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4.xml" ContentType="application/vnd.openxmlformats-officedocument.wordprocessingml.foot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159" w:rsidRPr="00684809" w:rsidRDefault="00434159" w:rsidP="00434159">
      <w:pPr>
        <w:spacing w:line="480" w:lineRule="exact"/>
        <w:ind w:right="4"/>
        <w:jc w:val="center"/>
        <w:outlineLvl w:val="0"/>
        <w:rPr>
          <w:rFonts w:cstheme="minorBidi"/>
          <w:sz w:val="22"/>
          <w:szCs w:val="22"/>
          <w:cs/>
          <w:lang w:val="en-US"/>
        </w:rPr>
      </w:pPr>
    </w:p>
    <w:p w:rsidR="00434159" w:rsidRPr="00684809" w:rsidRDefault="00434159" w:rsidP="00434159">
      <w:pPr>
        <w:spacing w:line="480" w:lineRule="exact"/>
        <w:ind w:right="4"/>
        <w:jc w:val="center"/>
        <w:outlineLvl w:val="0"/>
        <w:rPr>
          <w:rFonts w:cs="Times New Roman"/>
          <w:sz w:val="22"/>
          <w:szCs w:val="22"/>
          <w:lang w:val="en-US"/>
        </w:rPr>
      </w:pPr>
    </w:p>
    <w:p w:rsidR="00434159" w:rsidRPr="00684809" w:rsidRDefault="00434159" w:rsidP="00434159">
      <w:pPr>
        <w:spacing w:line="480" w:lineRule="exact"/>
        <w:ind w:right="4"/>
        <w:jc w:val="center"/>
        <w:outlineLvl w:val="0"/>
        <w:rPr>
          <w:rFonts w:cs="Times New Roman"/>
          <w:sz w:val="22"/>
          <w:szCs w:val="22"/>
          <w:lang w:val="en-US"/>
        </w:rPr>
      </w:pPr>
    </w:p>
    <w:p w:rsidR="00434159" w:rsidRPr="00684809" w:rsidRDefault="00434159" w:rsidP="00434159">
      <w:pPr>
        <w:spacing w:line="480" w:lineRule="exact"/>
        <w:ind w:right="4"/>
        <w:jc w:val="center"/>
        <w:outlineLvl w:val="0"/>
        <w:rPr>
          <w:rFonts w:cs="Times New Roman"/>
          <w:sz w:val="22"/>
          <w:szCs w:val="22"/>
          <w:cs/>
        </w:rPr>
      </w:pPr>
    </w:p>
    <w:p w:rsidR="00434159" w:rsidRPr="00684809" w:rsidRDefault="00434159" w:rsidP="00434159">
      <w:pPr>
        <w:spacing w:line="480" w:lineRule="exact"/>
        <w:ind w:right="4"/>
        <w:jc w:val="center"/>
        <w:outlineLvl w:val="0"/>
        <w:rPr>
          <w:rFonts w:cs="Times New Roman"/>
          <w:sz w:val="22"/>
          <w:szCs w:val="22"/>
          <w:cs/>
        </w:rPr>
      </w:pPr>
    </w:p>
    <w:p w:rsidR="00434159" w:rsidRPr="00684809" w:rsidRDefault="00434159" w:rsidP="00434159">
      <w:pPr>
        <w:spacing w:line="480" w:lineRule="exact"/>
        <w:ind w:right="4"/>
        <w:jc w:val="center"/>
        <w:outlineLvl w:val="0"/>
        <w:rPr>
          <w:rFonts w:cstheme="minorBidi"/>
          <w:sz w:val="22"/>
          <w:szCs w:val="22"/>
          <w:cs/>
        </w:rPr>
      </w:pPr>
    </w:p>
    <w:p w:rsidR="00434159" w:rsidRPr="00684809" w:rsidRDefault="00434159" w:rsidP="00434159">
      <w:pPr>
        <w:spacing w:line="480" w:lineRule="exact"/>
        <w:ind w:right="4"/>
        <w:jc w:val="center"/>
        <w:outlineLvl w:val="0"/>
        <w:rPr>
          <w:rFonts w:cs="Times New Roman"/>
          <w:sz w:val="22"/>
          <w:szCs w:val="22"/>
          <w:cs/>
        </w:rPr>
      </w:pPr>
    </w:p>
    <w:p w:rsidR="00434159" w:rsidRPr="00684809" w:rsidRDefault="00434159" w:rsidP="00434159">
      <w:pPr>
        <w:spacing w:line="480" w:lineRule="exact"/>
        <w:ind w:right="4"/>
        <w:jc w:val="center"/>
        <w:outlineLvl w:val="0"/>
        <w:rPr>
          <w:rFonts w:cs="Times New Roman"/>
          <w:sz w:val="22"/>
          <w:szCs w:val="22"/>
          <w:cs/>
        </w:rPr>
      </w:pPr>
    </w:p>
    <w:p w:rsidR="00434159" w:rsidRPr="00684809" w:rsidRDefault="00434159" w:rsidP="00434159">
      <w:pPr>
        <w:spacing w:line="480" w:lineRule="exact"/>
        <w:ind w:right="4"/>
        <w:jc w:val="center"/>
        <w:outlineLvl w:val="0"/>
        <w:rPr>
          <w:rFonts w:cs="Times New Roman"/>
          <w:sz w:val="22"/>
          <w:szCs w:val="22"/>
          <w:lang w:val="en-US"/>
        </w:rPr>
      </w:pPr>
    </w:p>
    <w:p w:rsidR="00434159" w:rsidRPr="00684809" w:rsidRDefault="00434159" w:rsidP="00434159">
      <w:pPr>
        <w:spacing w:line="480" w:lineRule="exact"/>
        <w:ind w:right="4"/>
        <w:jc w:val="center"/>
        <w:outlineLvl w:val="0"/>
        <w:rPr>
          <w:rFonts w:cs="Times New Roman"/>
          <w:sz w:val="22"/>
          <w:szCs w:val="22"/>
          <w:cs/>
          <w:lang w:val="en-US"/>
        </w:rPr>
      </w:pPr>
    </w:p>
    <w:p w:rsidR="00434159" w:rsidRPr="00684809" w:rsidRDefault="00434159" w:rsidP="00434159">
      <w:pPr>
        <w:spacing w:line="480" w:lineRule="exact"/>
        <w:ind w:right="4"/>
        <w:jc w:val="center"/>
        <w:outlineLvl w:val="0"/>
        <w:rPr>
          <w:rFonts w:cs="Times New Roman"/>
          <w:sz w:val="22"/>
          <w:szCs w:val="22"/>
          <w:cs/>
        </w:rPr>
      </w:pPr>
    </w:p>
    <w:p w:rsidR="00434159" w:rsidRPr="00684809" w:rsidRDefault="00434159" w:rsidP="00434159">
      <w:pPr>
        <w:spacing w:line="480" w:lineRule="exact"/>
        <w:ind w:right="4"/>
        <w:jc w:val="center"/>
        <w:outlineLvl w:val="0"/>
        <w:rPr>
          <w:rFonts w:cs="Times New Roman"/>
          <w:b/>
          <w:bCs/>
          <w:sz w:val="20"/>
          <w:szCs w:val="20"/>
          <w:lang w:val="en-US"/>
        </w:rPr>
      </w:pPr>
      <w:r w:rsidRPr="00684809">
        <w:rPr>
          <w:rFonts w:cs="Times New Roman"/>
          <w:b/>
          <w:bCs/>
          <w:sz w:val="20"/>
          <w:szCs w:val="20"/>
          <w:lang w:val="en-US"/>
        </w:rPr>
        <w:t>AUDITOR</w:t>
      </w:r>
      <w:r w:rsidRPr="00684809">
        <w:rPr>
          <w:rFonts w:cs="Times New Roman"/>
          <w:b/>
          <w:bCs/>
          <w:sz w:val="20"/>
          <w:szCs w:val="20"/>
          <w:cs/>
          <w:lang w:val="en-US"/>
        </w:rPr>
        <w:t>’</w:t>
      </w:r>
      <w:r w:rsidRPr="00684809">
        <w:rPr>
          <w:rFonts w:cs="Times New Roman"/>
          <w:b/>
          <w:bCs/>
          <w:sz w:val="20"/>
          <w:szCs w:val="20"/>
          <w:lang w:val="en-US"/>
        </w:rPr>
        <w:t xml:space="preserve">S INTERIM FINANCIAL INFORMATION REVIEW REPORT </w:t>
      </w:r>
    </w:p>
    <w:p w:rsidR="00434159" w:rsidRPr="00684809" w:rsidRDefault="00434159" w:rsidP="00434159">
      <w:pPr>
        <w:spacing w:line="480" w:lineRule="exact"/>
        <w:ind w:right="4"/>
        <w:jc w:val="center"/>
        <w:outlineLvl w:val="0"/>
        <w:rPr>
          <w:rFonts w:cs="Times New Roman"/>
          <w:b/>
          <w:bCs/>
          <w:sz w:val="20"/>
          <w:szCs w:val="20"/>
        </w:rPr>
      </w:pPr>
      <w:r w:rsidRPr="00684809">
        <w:rPr>
          <w:rFonts w:cs="Times New Roman"/>
          <w:b/>
          <w:bCs/>
          <w:sz w:val="20"/>
          <w:szCs w:val="20"/>
        </w:rPr>
        <w:t xml:space="preserve">AND FINANCIAL </w:t>
      </w:r>
      <w:r w:rsidRPr="00684809">
        <w:rPr>
          <w:rFonts w:cs="Times New Roman"/>
          <w:b/>
          <w:bCs/>
          <w:sz w:val="20"/>
          <w:szCs w:val="20"/>
          <w:lang w:val="en-US"/>
        </w:rPr>
        <w:t>STATEMENTS</w:t>
      </w:r>
      <w:r w:rsidRPr="00684809">
        <w:rPr>
          <w:rFonts w:cs="Times New Roman"/>
          <w:b/>
          <w:bCs/>
          <w:sz w:val="20"/>
          <w:szCs w:val="20"/>
          <w:cs/>
        </w:rPr>
        <w:t xml:space="preserve"> </w:t>
      </w:r>
    </w:p>
    <w:p w:rsidR="00434159" w:rsidRPr="00684809" w:rsidRDefault="00434159" w:rsidP="00434159">
      <w:pPr>
        <w:spacing w:line="480" w:lineRule="exact"/>
        <w:ind w:right="4"/>
        <w:jc w:val="center"/>
        <w:outlineLvl w:val="0"/>
        <w:rPr>
          <w:rFonts w:cs="Times New Roman"/>
          <w:b/>
          <w:bCs/>
          <w:sz w:val="20"/>
          <w:szCs w:val="20"/>
          <w:cs/>
        </w:rPr>
      </w:pPr>
      <w:r w:rsidRPr="00684809">
        <w:rPr>
          <w:rFonts w:cs="Times New Roman"/>
          <w:b/>
          <w:bCs/>
          <w:sz w:val="20"/>
          <w:szCs w:val="20"/>
        </w:rPr>
        <w:t>OF</w:t>
      </w:r>
    </w:p>
    <w:p w:rsidR="00434159" w:rsidRPr="00684809" w:rsidRDefault="00434159" w:rsidP="00434159">
      <w:pPr>
        <w:spacing w:line="480" w:lineRule="exact"/>
        <w:ind w:right="4"/>
        <w:jc w:val="center"/>
        <w:outlineLvl w:val="0"/>
        <w:rPr>
          <w:rFonts w:cs="Times New Roman"/>
          <w:b/>
          <w:bCs/>
          <w:sz w:val="20"/>
          <w:szCs w:val="20"/>
          <w:cs/>
        </w:rPr>
      </w:pPr>
      <w:r w:rsidRPr="00684809">
        <w:rPr>
          <w:rFonts w:cs="Times New Roman"/>
          <w:b/>
          <w:bCs/>
          <w:sz w:val="20"/>
          <w:szCs w:val="20"/>
        </w:rPr>
        <w:t>PTT PUBLIC COMPANY LIMITED AND</w:t>
      </w:r>
      <w:r w:rsidRPr="00684809">
        <w:rPr>
          <w:rFonts w:cs="Times New Roman"/>
          <w:b/>
          <w:bCs/>
          <w:sz w:val="20"/>
          <w:szCs w:val="20"/>
          <w:lang w:val="en-US"/>
        </w:rPr>
        <w:t xml:space="preserve"> ITS</w:t>
      </w:r>
      <w:r w:rsidRPr="00684809">
        <w:rPr>
          <w:rFonts w:cs="Times New Roman"/>
          <w:b/>
          <w:bCs/>
          <w:sz w:val="20"/>
          <w:szCs w:val="20"/>
        </w:rPr>
        <w:t xml:space="preserve"> SUBSIDIARIES</w:t>
      </w:r>
    </w:p>
    <w:p w:rsidR="00434159" w:rsidRPr="00684809" w:rsidRDefault="00434159" w:rsidP="00434159">
      <w:pPr>
        <w:spacing w:line="480" w:lineRule="exact"/>
        <w:ind w:right="4"/>
        <w:jc w:val="center"/>
        <w:outlineLvl w:val="0"/>
        <w:rPr>
          <w:rFonts w:cs="Times New Roman"/>
          <w:b/>
          <w:bCs/>
          <w:sz w:val="20"/>
          <w:szCs w:val="20"/>
          <w:lang w:val="en-US"/>
        </w:rPr>
      </w:pPr>
      <w:r w:rsidRPr="00684809">
        <w:rPr>
          <w:rFonts w:cs="Times New Roman"/>
          <w:b/>
          <w:bCs/>
          <w:sz w:val="20"/>
          <w:szCs w:val="20"/>
        </w:rPr>
        <w:t xml:space="preserve">FOR THE THREE-MONTH AND </w:t>
      </w:r>
      <w:r w:rsidR="009F03DB" w:rsidRPr="00684809">
        <w:rPr>
          <w:rFonts w:cs="Times New Roman"/>
          <w:b/>
          <w:bCs/>
          <w:sz w:val="20"/>
          <w:szCs w:val="25"/>
          <w:lang w:val="en-US"/>
        </w:rPr>
        <w:t>NINE</w:t>
      </w:r>
      <w:r w:rsidRPr="00684809">
        <w:rPr>
          <w:rFonts w:cs="Times New Roman"/>
          <w:b/>
          <w:bCs/>
          <w:sz w:val="20"/>
          <w:szCs w:val="20"/>
          <w:cs/>
        </w:rPr>
        <w:t>-</w:t>
      </w:r>
      <w:r w:rsidRPr="00684809">
        <w:rPr>
          <w:rFonts w:cs="Times New Roman"/>
          <w:b/>
          <w:bCs/>
          <w:sz w:val="20"/>
          <w:szCs w:val="20"/>
        </w:rPr>
        <w:t>MONTH PERIOD</w:t>
      </w:r>
      <w:r w:rsidR="0023100A" w:rsidRPr="00684809">
        <w:rPr>
          <w:rFonts w:cs="Times New Roman"/>
          <w:b/>
          <w:bCs/>
          <w:sz w:val="20"/>
          <w:szCs w:val="25"/>
          <w:lang w:val="en-US"/>
        </w:rPr>
        <w:t>S</w:t>
      </w:r>
      <w:r w:rsidRPr="00684809">
        <w:rPr>
          <w:rFonts w:cs="Times New Roman"/>
          <w:b/>
          <w:bCs/>
          <w:sz w:val="20"/>
          <w:szCs w:val="20"/>
        </w:rPr>
        <w:t xml:space="preserve"> ENDED </w:t>
      </w:r>
      <w:r w:rsidR="009F03DB" w:rsidRPr="00684809">
        <w:rPr>
          <w:rFonts w:cs="Times New Roman"/>
          <w:b/>
          <w:bCs/>
          <w:sz w:val="20"/>
          <w:szCs w:val="20"/>
        </w:rPr>
        <w:t>SEPTEMBER</w:t>
      </w:r>
      <w:r w:rsidRPr="00684809">
        <w:rPr>
          <w:rFonts w:cs="Times New Roman"/>
          <w:b/>
          <w:bCs/>
          <w:sz w:val="20"/>
          <w:szCs w:val="20"/>
        </w:rPr>
        <w:t xml:space="preserve"> 30, 2019</w:t>
      </w:r>
    </w:p>
    <w:p w:rsidR="00434159" w:rsidRPr="00684809" w:rsidRDefault="00434159" w:rsidP="00434159">
      <w:pPr>
        <w:spacing w:line="280" w:lineRule="exact"/>
        <w:ind w:right="7"/>
        <w:jc w:val="center"/>
        <w:rPr>
          <w:rFonts w:cs="Times New Roman"/>
          <w:sz w:val="22"/>
          <w:szCs w:val="22"/>
          <w:cs/>
        </w:rPr>
      </w:pPr>
    </w:p>
    <w:p w:rsidR="00434159" w:rsidRPr="00684809" w:rsidRDefault="00434159" w:rsidP="00434159">
      <w:pPr>
        <w:spacing w:line="280" w:lineRule="exact"/>
        <w:ind w:right="7"/>
        <w:jc w:val="center"/>
        <w:rPr>
          <w:rFonts w:cs="Times New Roman"/>
          <w:sz w:val="22"/>
          <w:szCs w:val="22"/>
          <w:cs/>
        </w:rPr>
      </w:pPr>
    </w:p>
    <w:p w:rsidR="00434159" w:rsidRPr="00684809" w:rsidRDefault="00434159" w:rsidP="00434159">
      <w:pPr>
        <w:spacing w:line="280" w:lineRule="exact"/>
        <w:ind w:right="7"/>
        <w:jc w:val="center"/>
        <w:rPr>
          <w:rFonts w:cs="Times New Roman"/>
          <w:sz w:val="22"/>
          <w:szCs w:val="22"/>
          <w:cs/>
        </w:rPr>
      </w:pPr>
    </w:p>
    <w:p w:rsidR="00434159" w:rsidRPr="00684809" w:rsidRDefault="00434159" w:rsidP="00434159">
      <w:pPr>
        <w:jc w:val="center"/>
        <w:rPr>
          <w:sz w:val="22"/>
          <w:szCs w:val="22"/>
          <w:cs/>
        </w:rPr>
        <w:sectPr w:rsidR="00434159" w:rsidRPr="00684809" w:rsidSect="00434159">
          <w:headerReference w:type="default" r:id="rId8"/>
          <w:footerReference w:type="default" r:id="rId9"/>
          <w:headerReference w:type="first" r:id="rId10"/>
          <w:pgSz w:w="11906" w:h="16838"/>
          <w:pgMar w:top="992" w:right="1418" w:bottom="1134" w:left="1418" w:header="709" w:footer="709" w:gutter="0"/>
          <w:pgNumType w:start="13"/>
          <w:cols w:space="708"/>
          <w:titlePg/>
          <w:docGrid w:linePitch="381"/>
        </w:sectPr>
      </w:pPr>
    </w:p>
    <w:p w:rsidR="0044397E" w:rsidRPr="00684809" w:rsidRDefault="0044397E" w:rsidP="0044397E">
      <w:pPr>
        <w:jc w:val="center"/>
        <w:rPr>
          <w:rFonts w:cs="Times New Roman"/>
          <w:b/>
          <w:bCs/>
          <w:sz w:val="22"/>
          <w:szCs w:val="22"/>
          <w:cs/>
        </w:rPr>
      </w:pPr>
      <w:r w:rsidRPr="00684809">
        <w:rPr>
          <w:rFonts w:cs="Times New Roman"/>
          <w:b/>
          <w:bCs/>
          <w:sz w:val="22"/>
          <w:szCs w:val="22"/>
          <w:lang w:val="en-US"/>
        </w:rPr>
        <w:lastRenderedPageBreak/>
        <w:t>PTT PUBLIC COMPANY LIMITED AND ITS SUBSIDIARIES</w:t>
      </w:r>
    </w:p>
    <w:p w:rsidR="0044397E" w:rsidRPr="00684809" w:rsidRDefault="0044397E" w:rsidP="0044397E">
      <w:pPr>
        <w:jc w:val="center"/>
        <w:rPr>
          <w:rFonts w:cs="Times New Roman"/>
          <w:b/>
          <w:bCs/>
          <w:sz w:val="22"/>
          <w:szCs w:val="22"/>
          <w:lang w:val="en-US"/>
        </w:rPr>
      </w:pPr>
      <w:r w:rsidRPr="00684809">
        <w:rPr>
          <w:rFonts w:cs="Times New Roman"/>
          <w:b/>
          <w:bCs/>
          <w:sz w:val="22"/>
          <w:szCs w:val="22"/>
          <w:lang w:val="en-US"/>
        </w:rPr>
        <w:t>NOTES TO INTERIM FINANCIAL STATEMENTS</w:t>
      </w:r>
    </w:p>
    <w:p w:rsidR="0044397E" w:rsidRPr="00684809" w:rsidRDefault="0044397E" w:rsidP="0044397E">
      <w:pPr>
        <w:jc w:val="center"/>
        <w:rPr>
          <w:rFonts w:cs="Times New Roman"/>
          <w:b/>
          <w:bCs/>
          <w:spacing w:val="-4"/>
          <w:sz w:val="22"/>
          <w:szCs w:val="22"/>
          <w:lang w:val="en-US"/>
        </w:rPr>
      </w:pPr>
      <w:r w:rsidRPr="00684809">
        <w:rPr>
          <w:rFonts w:cs="Times New Roman"/>
          <w:b/>
          <w:bCs/>
          <w:spacing w:val="-4"/>
          <w:sz w:val="22"/>
          <w:szCs w:val="22"/>
          <w:lang w:val="en-US"/>
        </w:rPr>
        <w:t>FOR THE THREE-MONTH AND NINE</w:t>
      </w:r>
      <w:r w:rsidRPr="00684809">
        <w:rPr>
          <w:rFonts w:cs="Times New Roman"/>
          <w:b/>
          <w:bCs/>
          <w:spacing w:val="-4"/>
          <w:sz w:val="22"/>
          <w:szCs w:val="22"/>
          <w:cs/>
          <w:lang w:val="en-US"/>
        </w:rPr>
        <w:t>-</w:t>
      </w:r>
      <w:r w:rsidRPr="00684809">
        <w:rPr>
          <w:rFonts w:cs="Times New Roman"/>
          <w:b/>
          <w:bCs/>
          <w:spacing w:val="-4"/>
          <w:sz w:val="22"/>
          <w:szCs w:val="22"/>
          <w:lang w:val="en-US"/>
        </w:rPr>
        <w:t xml:space="preserve">MONTH PERIODS ENDED SEPTEMBER 30, 2019 </w:t>
      </w:r>
    </w:p>
    <w:p w:rsidR="0044397E" w:rsidRPr="00684809" w:rsidRDefault="0044397E" w:rsidP="0044397E">
      <w:pPr>
        <w:jc w:val="center"/>
        <w:rPr>
          <w:rFonts w:cs="Times New Roman"/>
          <w:b/>
          <w:bCs/>
          <w:spacing w:val="-4"/>
          <w:sz w:val="22"/>
          <w:szCs w:val="22"/>
          <w:lang w:val="en-US"/>
        </w:rPr>
      </w:pPr>
      <w:r w:rsidRPr="00684809">
        <w:rPr>
          <w:rFonts w:cs="Times New Roman"/>
          <w:b/>
          <w:bCs/>
          <w:spacing w:val="-4"/>
          <w:sz w:val="22"/>
          <w:szCs w:val="22"/>
          <w:cs/>
          <w:lang w:val="en-US"/>
        </w:rPr>
        <w:t>(</w:t>
      </w:r>
      <w:r w:rsidRPr="00684809">
        <w:rPr>
          <w:rFonts w:cs="Times New Roman"/>
          <w:b/>
          <w:bCs/>
          <w:spacing w:val="-4"/>
          <w:sz w:val="22"/>
          <w:szCs w:val="22"/>
          <w:lang w:val="en-US"/>
        </w:rPr>
        <w:t>UNAUDITED BUT REVIEWED</w:t>
      </w:r>
      <w:r w:rsidRPr="00684809">
        <w:rPr>
          <w:rFonts w:cs="Times New Roman"/>
          <w:b/>
          <w:bCs/>
          <w:spacing w:val="-4"/>
          <w:sz w:val="22"/>
          <w:szCs w:val="22"/>
          <w:cs/>
          <w:lang w:val="en-US"/>
        </w:rPr>
        <w:t>)</w:t>
      </w:r>
    </w:p>
    <w:p w:rsidR="0044397E" w:rsidRPr="00684809" w:rsidRDefault="0044397E" w:rsidP="0044397E">
      <w:pPr>
        <w:spacing w:line="280" w:lineRule="exact"/>
        <w:ind w:right="7"/>
        <w:jc w:val="center"/>
        <w:rPr>
          <w:rFonts w:cs="Times New Roman"/>
          <w:sz w:val="22"/>
          <w:szCs w:val="22"/>
          <w:lang w:val="en-US"/>
        </w:rPr>
      </w:pPr>
    </w:p>
    <w:tbl>
      <w:tblPr>
        <w:tblW w:w="9648" w:type="dxa"/>
        <w:tblLayout w:type="fixed"/>
        <w:tblLook w:val="01E0" w:firstRow="1" w:lastRow="1" w:firstColumn="1" w:lastColumn="1" w:noHBand="0" w:noVBand="0"/>
      </w:tblPr>
      <w:tblGrid>
        <w:gridCol w:w="1728"/>
        <w:gridCol w:w="7920"/>
      </w:tblGrid>
      <w:tr w:rsidR="00684809" w:rsidRPr="00684809" w:rsidTr="0067374E">
        <w:trPr>
          <w:trHeight w:val="340"/>
        </w:trPr>
        <w:tc>
          <w:tcPr>
            <w:tcW w:w="1728" w:type="dxa"/>
          </w:tcPr>
          <w:p w:rsidR="0044397E" w:rsidRPr="00684809" w:rsidRDefault="0044397E" w:rsidP="0067374E">
            <w:pPr>
              <w:jc w:val="center"/>
              <w:rPr>
                <w:rFonts w:cs="Times New Roman"/>
                <w:b/>
                <w:bCs/>
                <w:sz w:val="20"/>
                <w:szCs w:val="20"/>
              </w:rPr>
            </w:pPr>
            <w:r w:rsidRPr="00684809">
              <w:rPr>
                <w:rFonts w:cs="Times New Roman"/>
                <w:b/>
                <w:bCs/>
                <w:sz w:val="20"/>
                <w:szCs w:val="20"/>
              </w:rPr>
              <w:t>NOTES</w:t>
            </w:r>
          </w:p>
        </w:tc>
        <w:tc>
          <w:tcPr>
            <w:tcW w:w="7920" w:type="dxa"/>
          </w:tcPr>
          <w:p w:rsidR="0044397E" w:rsidRPr="00684809" w:rsidRDefault="0044397E" w:rsidP="0067374E">
            <w:pPr>
              <w:jc w:val="left"/>
              <w:rPr>
                <w:rFonts w:cs="Times New Roman"/>
                <w:b/>
                <w:bCs/>
                <w:sz w:val="20"/>
                <w:szCs w:val="20"/>
                <w:lang w:val="en-US"/>
              </w:rPr>
            </w:pPr>
            <w:r w:rsidRPr="00684809">
              <w:rPr>
                <w:rFonts w:cs="Times New Roman"/>
                <w:b/>
                <w:bCs/>
                <w:sz w:val="20"/>
                <w:szCs w:val="20"/>
                <w:lang w:val="en-US"/>
              </w:rPr>
              <w:t>CONTENTS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cs/>
              </w:rPr>
            </w:pPr>
            <w:r w:rsidRPr="00684809">
              <w:rPr>
                <w:rFonts w:cs="Times New Roman"/>
                <w:sz w:val="20"/>
                <w:szCs w:val="20"/>
              </w:rPr>
              <w:t>1</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General Information</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rPr>
              <w:t>2</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Basis of Interim Financial Statements Preparation</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3</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Accounting Policies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4</w:t>
            </w:r>
          </w:p>
        </w:tc>
        <w:tc>
          <w:tcPr>
            <w:tcW w:w="7920" w:type="dxa"/>
          </w:tcPr>
          <w:p w:rsidR="0044397E" w:rsidRPr="00684809" w:rsidRDefault="0044397E" w:rsidP="0067374E">
            <w:pPr>
              <w:jc w:val="left"/>
              <w:rPr>
                <w:rFonts w:cs="Times New Roman"/>
                <w:sz w:val="20"/>
                <w:szCs w:val="20"/>
              </w:rPr>
            </w:pPr>
            <w:r w:rsidRPr="00684809">
              <w:rPr>
                <w:rFonts w:cs="Times New Roman"/>
                <w:sz w:val="20"/>
                <w:szCs w:val="20"/>
              </w:rPr>
              <w:t>Reclassification and Adjustment</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5"/>
                <w:lang w:val="en-US"/>
              </w:rPr>
            </w:pPr>
            <w:r w:rsidRPr="00684809">
              <w:rPr>
                <w:rFonts w:cs="Times New Roman"/>
                <w:sz w:val="20"/>
                <w:szCs w:val="25"/>
                <w:lang w:val="en-US"/>
              </w:rPr>
              <w:t>5</w:t>
            </w:r>
          </w:p>
        </w:tc>
        <w:tc>
          <w:tcPr>
            <w:tcW w:w="7920" w:type="dxa"/>
          </w:tcPr>
          <w:p w:rsidR="0044397E" w:rsidRPr="00684809" w:rsidRDefault="0044397E" w:rsidP="0067374E">
            <w:pPr>
              <w:jc w:val="left"/>
              <w:rPr>
                <w:rFonts w:cs="Times New Roman"/>
                <w:sz w:val="20"/>
                <w:szCs w:val="20"/>
                <w:cs/>
                <w:lang w:val="en-US"/>
              </w:rPr>
            </w:pPr>
            <w:r w:rsidRPr="00684809">
              <w:rPr>
                <w:rFonts w:cs="Times New Roman"/>
                <w:sz w:val="20"/>
                <w:szCs w:val="20"/>
              </w:rPr>
              <w:t>Cash and Cash Equivalents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6</w:t>
            </w:r>
          </w:p>
        </w:tc>
        <w:tc>
          <w:tcPr>
            <w:tcW w:w="7920" w:type="dxa"/>
          </w:tcPr>
          <w:p w:rsidR="0044397E" w:rsidRPr="00684809" w:rsidRDefault="0044397E" w:rsidP="0067374E">
            <w:pPr>
              <w:jc w:val="left"/>
              <w:rPr>
                <w:rFonts w:cs="Times New Roman"/>
                <w:sz w:val="20"/>
                <w:szCs w:val="20"/>
                <w:cs/>
                <w:lang w:val="en-US"/>
              </w:rPr>
            </w:pPr>
            <w:r w:rsidRPr="00684809">
              <w:rPr>
                <w:rFonts w:cs="Times New Roman"/>
                <w:sz w:val="20"/>
                <w:szCs w:val="20"/>
              </w:rPr>
              <w:t xml:space="preserve">Trade Accounts Receivable </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7</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Other Accounts Receivable</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8</w:t>
            </w:r>
          </w:p>
        </w:tc>
        <w:tc>
          <w:tcPr>
            <w:tcW w:w="7920" w:type="dxa"/>
          </w:tcPr>
          <w:p w:rsidR="0044397E" w:rsidRPr="00684809" w:rsidRDefault="0044397E" w:rsidP="0067374E">
            <w:pPr>
              <w:jc w:val="left"/>
              <w:rPr>
                <w:rFonts w:cs="Times New Roman"/>
                <w:sz w:val="20"/>
                <w:szCs w:val="20"/>
              </w:rPr>
            </w:pPr>
            <w:r w:rsidRPr="00684809">
              <w:rPr>
                <w:rFonts w:cs="Times New Roman"/>
                <w:sz w:val="20"/>
                <w:szCs w:val="20"/>
              </w:rPr>
              <w:t>Lending Loans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5"/>
                <w:lang w:val="en-US"/>
              </w:rPr>
            </w:pPr>
            <w:r w:rsidRPr="00684809">
              <w:rPr>
                <w:rFonts w:cs="Times New Roman"/>
                <w:sz w:val="20"/>
                <w:szCs w:val="20"/>
              </w:rPr>
              <w:t>9</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Related Party Transactions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10</w:t>
            </w:r>
          </w:p>
        </w:tc>
        <w:tc>
          <w:tcPr>
            <w:tcW w:w="7920" w:type="dxa"/>
          </w:tcPr>
          <w:p w:rsidR="0044397E" w:rsidRPr="00684809" w:rsidRDefault="0044397E" w:rsidP="0067374E">
            <w:pPr>
              <w:jc w:val="left"/>
              <w:rPr>
                <w:rFonts w:cs="Times New Roman"/>
                <w:sz w:val="20"/>
                <w:szCs w:val="20"/>
                <w:lang w:val="en-US"/>
              </w:rPr>
            </w:pPr>
            <w:r w:rsidRPr="00684809">
              <w:rPr>
                <w:rFonts w:cs="Times New Roman"/>
                <w:sz w:val="20"/>
                <w:szCs w:val="20"/>
              </w:rPr>
              <w:t>Inventories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11</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lang w:val="en-US"/>
              </w:rPr>
              <w:t>T</w:t>
            </w:r>
            <w:r w:rsidRPr="00684809">
              <w:rPr>
                <w:rFonts w:cs="Times New Roman"/>
                <w:sz w:val="20"/>
                <w:szCs w:val="20"/>
              </w:rPr>
              <w:t xml:space="preserve">he Restructuring of the </w:t>
            </w:r>
            <w:r w:rsidRPr="00684809">
              <w:rPr>
                <w:rFonts w:cs="Times New Roman"/>
                <w:sz w:val="20"/>
                <w:szCs w:val="20"/>
                <w:lang w:val="en-US"/>
              </w:rPr>
              <w:t>O</w:t>
            </w:r>
            <w:r w:rsidRPr="00684809">
              <w:rPr>
                <w:rFonts w:cs="Times New Roman"/>
                <w:sz w:val="20"/>
                <w:szCs w:val="20"/>
              </w:rPr>
              <w:t>il Business Unit</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12</w:t>
            </w:r>
          </w:p>
        </w:tc>
        <w:tc>
          <w:tcPr>
            <w:tcW w:w="7920" w:type="dxa"/>
          </w:tcPr>
          <w:p w:rsidR="0044397E" w:rsidRPr="00684809" w:rsidRDefault="0044397E" w:rsidP="0067374E">
            <w:pPr>
              <w:jc w:val="left"/>
              <w:rPr>
                <w:rFonts w:cs="Times New Roman"/>
                <w:sz w:val="20"/>
                <w:szCs w:val="20"/>
                <w:lang w:val="en-US"/>
              </w:rPr>
            </w:pPr>
            <w:r w:rsidRPr="00684809">
              <w:rPr>
                <w:rFonts w:cs="Times New Roman"/>
                <w:sz w:val="20"/>
                <w:szCs w:val="20"/>
              </w:rPr>
              <w:t>Available</w:t>
            </w:r>
            <w:r w:rsidRPr="00684809">
              <w:rPr>
                <w:rFonts w:cs="Times New Roman"/>
                <w:sz w:val="20"/>
                <w:szCs w:val="20"/>
                <w:cs/>
              </w:rPr>
              <w:t>-</w:t>
            </w:r>
            <w:r w:rsidRPr="00684809">
              <w:rPr>
                <w:rFonts w:cs="Times New Roman"/>
                <w:sz w:val="20"/>
                <w:szCs w:val="20"/>
              </w:rPr>
              <w:t>for</w:t>
            </w:r>
            <w:r w:rsidRPr="00684809">
              <w:rPr>
                <w:rFonts w:cs="Times New Roman"/>
                <w:sz w:val="20"/>
                <w:szCs w:val="20"/>
                <w:cs/>
              </w:rPr>
              <w:t>-</w:t>
            </w:r>
            <w:r w:rsidRPr="00684809">
              <w:rPr>
                <w:rFonts w:cs="Times New Roman"/>
                <w:sz w:val="20"/>
                <w:szCs w:val="20"/>
              </w:rPr>
              <w:t xml:space="preserve">sale Investments </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13</w:t>
            </w:r>
          </w:p>
        </w:tc>
        <w:tc>
          <w:tcPr>
            <w:tcW w:w="7920" w:type="dxa"/>
          </w:tcPr>
          <w:p w:rsidR="0044397E" w:rsidRPr="00684809" w:rsidRDefault="0044397E" w:rsidP="0067374E">
            <w:pPr>
              <w:jc w:val="left"/>
              <w:rPr>
                <w:rFonts w:cs="Times New Roman"/>
                <w:sz w:val="20"/>
                <w:szCs w:val="20"/>
                <w:cs/>
                <w:lang w:val="en-US"/>
              </w:rPr>
            </w:pPr>
            <w:r w:rsidRPr="00684809">
              <w:rPr>
                <w:rFonts w:cs="Times New Roman"/>
                <w:sz w:val="20"/>
                <w:szCs w:val="20"/>
              </w:rPr>
              <w:t xml:space="preserve">Investments </w:t>
            </w:r>
            <w:r w:rsidRPr="00684809">
              <w:rPr>
                <w:rFonts w:cs="Times New Roman"/>
                <w:sz w:val="20"/>
                <w:szCs w:val="20"/>
                <w:lang w:val="en-US"/>
              </w:rPr>
              <w:t>in Subsidiaries, Joint Ventures and Associates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14</w:t>
            </w:r>
          </w:p>
        </w:tc>
        <w:tc>
          <w:tcPr>
            <w:tcW w:w="7920" w:type="dxa"/>
          </w:tcPr>
          <w:p w:rsidR="0044397E" w:rsidRPr="00684809" w:rsidRDefault="0044397E" w:rsidP="0067374E">
            <w:pPr>
              <w:jc w:val="left"/>
              <w:rPr>
                <w:rFonts w:cs="Times New Roman"/>
                <w:sz w:val="20"/>
                <w:szCs w:val="20"/>
                <w:cs/>
                <w:lang w:val="en-US"/>
              </w:rPr>
            </w:pPr>
            <w:r w:rsidRPr="00684809">
              <w:rPr>
                <w:rFonts w:cs="Times New Roman"/>
                <w:sz w:val="20"/>
                <w:szCs w:val="20"/>
              </w:rPr>
              <w:t>Other Long</w:t>
            </w:r>
            <w:r w:rsidRPr="00684809">
              <w:rPr>
                <w:rFonts w:cs="Times New Roman"/>
                <w:sz w:val="20"/>
                <w:szCs w:val="20"/>
                <w:cs/>
              </w:rPr>
              <w:t>-</w:t>
            </w:r>
            <w:r w:rsidRPr="00684809">
              <w:rPr>
                <w:rFonts w:cs="Times New Roman"/>
                <w:sz w:val="20"/>
                <w:szCs w:val="20"/>
              </w:rPr>
              <w:t>term Investment</w:t>
            </w:r>
            <w:r w:rsidRPr="00684809">
              <w:rPr>
                <w:rFonts w:cs="Times New Roman"/>
                <w:sz w:val="20"/>
                <w:szCs w:val="20"/>
                <w:lang w:val="en-US"/>
              </w:rPr>
              <w:t>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15</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Investment Properties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cs/>
                <w:lang w:val="en-US"/>
              </w:rPr>
            </w:pPr>
            <w:r w:rsidRPr="00684809">
              <w:rPr>
                <w:rFonts w:cs="Times New Roman"/>
                <w:sz w:val="20"/>
                <w:szCs w:val="20"/>
                <w:lang w:val="en-US"/>
              </w:rPr>
              <w:t>16</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Property, Plant and Equipment</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5"/>
                <w:lang w:val="en-US"/>
              </w:rPr>
            </w:pPr>
            <w:r w:rsidRPr="00684809">
              <w:rPr>
                <w:rFonts w:cs="Times New Roman"/>
                <w:sz w:val="20"/>
                <w:szCs w:val="25"/>
                <w:lang w:val="en-US"/>
              </w:rPr>
              <w:t>17</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 xml:space="preserve">Goodwill </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lang w:val="en-US"/>
              </w:rPr>
              <w:t>18</w:t>
            </w:r>
          </w:p>
        </w:tc>
        <w:tc>
          <w:tcPr>
            <w:tcW w:w="7920" w:type="dxa"/>
          </w:tcPr>
          <w:p w:rsidR="0044397E" w:rsidRPr="00684809" w:rsidRDefault="0044397E" w:rsidP="0067374E">
            <w:pPr>
              <w:jc w:val="left"/>
              <w:rPr>
                <w:rFonts w:cstheme="minorBidi"/>
                <w:sz w:val="20"/>
                <w:szCs w:val="20"/>
                <w:cs/>
              </w:rPr>
            </w:pPr>
            <w:r w:rsidRPr="00684809">
              <w:rPr>
                <w:rFonts w:cs="Times New Roman"/>
                <w:sz w:val="20"/>
                <w:szCs w:val="20"/>
              </w:rPr>
              <w:t>Intangible Assets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rPr>
              <w:t>19</w:t>
            </w:r>
          </w:p>
        </w:tc>
        <w:tc>
          <w:tcPr>
            <w:tcW w:w="7920" w:type="dxa"/>
          </w:tcPr>
          <w:p w:rsidR="0044397E" w:rsidRPr="00684809" w:rsidRDefault="0044397E" w:rsidP="0067374E">
            <w:pPr>
              <w:jc w:val="left"/>
              <w:rPr>
                <w:rFonts w:cs="Times New Roman"/>
                <w:sz w:val="20"/>
                <w:szCs w:val="20"/>
                <w:cs/>
                <w:lang w:val="en-US"/>
              </w:rPr>
            </w:pPr>
            <w:r w:rsidRPr="00684809">
              <w:rPr>
                <w:rFonts w:cs="Times New Roman"/>
                <w:sz w:val="20"/>
                <w:szCs w:val="20"/>
                <w:lang w:val="en-US"/>
              </w:rPr>
              <w:t>Exploration and Evaluation Assets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20</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lang w:val="en-US"/>
              </w:rPr>
              <w:t>Other Non</w:t>
            </w:r>
            <w:r w:rsidRPr="00684809">
              <w:rPr>
                <w:rFonts w:cs="Times New Roman"/>
                <w:sz w:val="20"/>
                <w:szCs w:val="20"/>
                <w:cs/>
                <w:lang w:val="en-US"/>
              </w:rPr>
              <w:t>-</w:t>
            </w:r>
            <w:r w:rsidRPr="00684809">
              <w:rPr>
                <w:rFonts w:cs="Times New Roman"/>
                <w:sz w:val="20"/>
                <w:szCs w:val="20"/>
                <w:lang w:val="en-US"/>
              </w:rPr>
              <w:t>current Assets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cs/>
                <w:lang w:val="en-US"/>
              </w:rPr>
            </w:pPr>
            <w:r w:rsidRPr="00684809">
              <w:rPr>
                <w:rFonts w:cs="Times New Roman"/>
                <w:sz w:val="20"/>
                <w:szCs w:val="20"/>
                <w:lang w:val="en-US"/>
              </w:rPr>
              <w:t>21</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Long</w:t>
            </w:r>
            <w:r w:rsidRPr="00684809">
              <w:rPr>
                <w:rFonts w:cs="Times New Roman"/>
                <w:sz w:val="20"/>
                <w:szCs w:val="20"/>
                <w:cs/>
              </w:rPr>
              <w:t>-</w:t>
            </w:r>
            <w:r w:rsidRPr="00684809">
              <w:rPr>
                <w:rFonts w:cs="Times New Roman"/>
                <w:sz w:val="20"/>
                <w:szCs w:val="20"/>
              </w:rPr>
              <w:t>term Loans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cs/>
                <w:lang w:val="en-US"/>
              </w:rPr>
            </w:pPr>
            <w:r w:rsidRPr="00684809">
              <w:rPr>
                <w:rFonts w:cs="Times New Roman"/>
                <w:sz w:val="20"/>
                <w:szCs w:val="20"/>
                <w:lang w:val="en-US"/>
              </w:rPr>
              <w:t>22</w:t>
            </w:r>
          </w:p>
        </w:tc>
        <w:tc>
          <w:tcPr>
            <w:tcW w:w="7920" w:type="dxa"/>
          </w:tcPr>
          <w:p w:rsidR="0044397E" w:rsidRPr="00684809" w:rsidRDefault="0044397E" w:rsidP="0067374E">
            <w:pPr>
              <w:jc w:val="left"/>
              <w:rPr>
                <w:rFonts w:cs="Times New Roman"/>
                <w:sz w:val="20"/>
                <w:szCs w:val="20"/>
              </w:rPr>
            </w:pPr>
            <w:r w:rsidRPr="00684809">
              <w:rPr>
                <w:rFonts w:cs="Times New Roman"/>
                <w:sz w:val="20"/>
                <w:szCs w:val="20"/>
              </w:rPr>
              <w:t>Changes in liabilities arising from financing activities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cs/>
                <w:lang w:val="en-US"/>
              </w:rPr>
            </w:pPr>
            <w:r w:rsidRPr="00684809">
              <w:rPr>
                <w:rFonts w:cs="Times New Roman"/>
                <w:sz w:val="20"/>
                <w:szCs w:val="20"/>
                <w:lang w:val="en-US"/>
              </w:rPr>
              <w:t>23</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Provisions for Employee Benefit</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lang w:val="en-US"/>
              </w:rPr>
              <w:t>24</w:t>
            </w:r>
          </w:p>
        </w:tc>
        <w:tc>
          <w:tcPr>
            <w:tcW w:w="7920" w:type="dxa"/>
          </w:tcPr>
          <w:p w:rsidR="0044397E" w:rsidRPr="00684809" w:rsidRDefault="0044397E" w:rsidP="0067374E">
            <w:pPr>
              <w:jc w:val="left"/>
              <w:rPr>
                <w:rFonts w:cs="Times New Roman"/>
                <w:sz w:val="20"/>
                <w:szCs w:val="20"/>
              </w:rPr>
            </w:pPr>
            <w:r w:rsidRPr="00684809">
              <w:rPr>
                <w:rFonts w:cs="Times New Roman"/>
                <w:sz w:val="20"/>
                <w:szCs w:val="20"/>
              </w:rPr>
              <w:t>Provision for Decommissioning Costs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lang w:val="en-US"/>
              </w:rPr>
              <w:t>25</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Other Non</w:t>
            </w:r>
            <w:r w:rsidRPr="00684809">
              <w:rPr>
                <w:rFonts w:cs="Times New Roman"/>
                <w:sz w:val="20"/>
                <w:szCs w:val="20"/>
                <w:cs/>
              </w:rPr>
              <w:t>-</w:t>
            </w:r>
            <w:r w:rsidRPr="00684809">
              <w:rPr>
                <w:rFonts w:cs="Times New Roman"/>
                <w:sz w:val="20"/>
                <w:szCs w:val="20"/>
              </w:rPr>
              <w:t>current Liabilities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lang w:val="en-US"/>
              </w:rPr>
              <w:t>26</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5"/>
                <w:lang w:val="en-US"/>
              </w:rPr>
              <w:t xml:space="preserve">Basic </w:t>
            </w:r>
            <w:r w:rsidRPr="00684809">
              <w:rPr>
                <w:rFonts w:cs="Times New Roman"/>
                <w:sz w:val="20"/>
                <w:szCs w:val="20"/>
              </w:rPr>
              <w:t>Earnings</w:t>
            </w:r>
            <w:r w:rsidRPr="00684809">
              <w:rPr>
                <w:rFonts w:cs="Times New Roman"/>
                <w:sz w:val="20"/>
                <w:szCs w:val="20"/>
                <w:cs/>
                <w:lang w:val="en-US"/>
              </w:rPr>
              <w:t xml:space="preserve"> </w:t>
            </w:r>
            <w:r w:rsidRPr="00684809">
              <w:rPr>
                <w:rFonts w:cs="Times New Roman"/>
                <w:sz w:val="20"/>
                <w:szCs w:val="20"/>
              </w:rPr>
              <w:t>per Share</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rPr>
              <w:t>27</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Other Income</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rPr>
              <w:t>28</w:t>
            </w:r>
          </w:p>
        </w:tc>
        <w:tc>
          <w:tcPr>
            <w:tcW w:w="7920" w:type="dxa"/>
          </w:tcPr>
          <w:p w:rsidR="0044397E" w:rsidRPr="00684809" w:rsidRDefault="0044397E" w:rsidP="0067374E">
            <w:pPr>
              <w:jc w:val="left"/>
              <w:rPr>
                <w:rFonts w:cs="Times New Roman"/>
                <w:sz w:val="20"/>
                <w:szCs w:val="20"/>
                <w:cs/>
              </w:rPr>
            </w:pPr>
            <w:r w:rsidRPr="00684809">
              <w:rPr>
                <w:rFonts w:cs="Times New Roman"/>
                <w:sz w:val="20"/>
                <w:szCs w:val="20"/>
              </w:rPr>
              <w:t>Expenses by Nature</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29</w:t>
            </w:r>
          </w:p>
        </w:tc>
        <w:tc>
          <w:tcPr>
            <w:tcW w:w="7920" w:type="dxa"/>
          </w:tcPr>
          <w:p w:rsidR="0044397E" w:rsidRPr="00684809" w:rsidRDefault="0044397E" w:rsidP="0067374E">
            <w:pPr>
              <w:jc w:val="left"/>
              <w:rPr>
                <w:rFonts w:cs="Times New Roman"/>
                <w:sz w:val="20"/>
                <w:szCs w:val="20"/>
                <w:lang w:val="en-US"/>
              </w:rPr>
            </w:pPr>
            <w:r w:rsidRPr="00684809">
              <w:rPr>
                <w:rFonts w:cs="Times New Roman"/>
                <w:sz w:val="20"/>
                <w:szCs w:val="20"/>
                <w:lang w:val="en-US"/>
              </w:rPr>
              <w:t xml:space="preserve">Operating </w:t>
            </w:r>
            <w:r w:rsidRPr="00684809">
              <w:rPr>
                <w:rFonts w:cs="Times New Roman"/>
                <w:sz w:val="20"/>
                <w:szCs w:val="20"/>
              </w:rPr>
              <w:t>Segments</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30</w:t>
            </w:r>
          </w:p>
        </w:tc>
        <w:tc>
          <w:tcPr>
            <w:tcW w:w="7920" w:type="dxa"/>
          </w:tcPr>
          <w:p w:rsidR="0044397E" w:rsidRPr="00684809" w:rsidRDefault="0044397E" w:rsidP="0067374E">
            <w:pPr>
              <w:jc w:val="left"/>
              <w:rPr>
                <w:rFonts w:cs="Times New Roman"/>
                <w:sz w:val="20"/>
                <w:szCs w:val="20"/>
                <w:lang w:val="en-US"/>
              </w:rPr>
            </w:pPr>
            <w:r w:rsidRPr="00684809">
              <w:rPr>
                <w:rFonts w:cs="Times New Roman"/>
                <w:sz w:val="20"/>
                <w:szCs w:val="20"/>
                <w:lang w:val="en-US"/>
              </w:rPr>
              <w:t>Fair Value Measurement</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3</w:t>
            </w:r>
            <w:r w:rsidRPr="00684809">
              <w:rPr>
                <w:rFonts w:cs="Times New Roman"/>
                <w:sz w:val="20"/>
                <w:szCs w:val="20"/>
                <w:lang w:val="en-US"/>
              </w:rPr>
              <w:t>1</w:t>
            </w:r>
          </w:p>
        </w:tc>
        <w:tc>
          <w:tcPr>
            <w:tcW w:w="7920" w:type="dxa"/>
          </w:tcPr>
          <w:p w:rsidR="0044397E" w:rsidRPr="00684809" w:rsidRDefault="0044397E" w:rsidP="0067374E">
            <w:pPr>
              <w:jc w:val="left"/>
              <w:rPr>
                <w:rFonts w:cs="Times New Roman"/>
                <w:sz w:val="20"/>
                <w:szCs w:val="20"/>
                <w:lang w:val="en-US"/>
              </w:rPr>
            </w:pPr>
            <w:r w:rsidRPr="00684809">
              <w:rPr>
                <w:rFonts w:cs="Times New Roman"/>
                <w:sz w:val="20"/>
                <w:szCs w:val="20"/>
                <w:lang w:val="en-US"/>
              </w:rPr>
              <w:t>Dividend Payment</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rPr>
            </w:pPr>
            <w:r w:rsidRPr="00684809">
              <w:rPr>
                <w:rFonts w:cs="Times New Roman"/>
                <w:sz w:val="20"/>
                <w:szCs w:val="20"/>
                <w:lang w:val="en-US"/>
              </w:rPr>
              <w:t>32</w:t>
            </w:r>
          </w:p>
        </w:tc>
        <w:tc>
          <w:tcPr>
            <w:tcW w:w="7920" w:type="dxa"/>
          </w:tcPr>
          <w:p w:rsidR="0044397E" w:rsidRPr="00684809" w:rsidRDefault="0044397E" w:rsidP="0067374E">
            <w:pPr>
              <w:jc w:val="left"/>
              <w:rPr>
                <w:rFonts w:cs="Times New Roman"/>
                <w:sz w:val="20"/>
                <w:szCs w:val="20"/>
                <w:lang w:val="en-US"/>
              </w:rPr>
            </w:pPr>
            <w:r w:rsidRPr="00684809">
              <w:rPr>
                <w:rFonts w:cs="Times New Roman"/>
                <w:sz w:val="20"/>
                <w:szCs w:val="20"/>
                <w:lang w:val="en-US"/>
              </w:rPr>
              <w:t>Business Acquisition</w:t>
            </w:r>
          </w:p>
        </w:tc>
      </w:tr>
      <w:tr w:rsidR="00684809" w:rsidRPr="00684809" w:rsidTr="0067374E">
        <w:trPr>
          <w:trHeight w:val="624"/>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rPr>
              <w:t>33</w:t>
            </w:r>
          </w:p>
        </w:tc>
        <w:tc>
          <w:tcPr>
            <w:tcW w:w="7920" w:type="dxa"/>
          </w:tcPr>
          <w:p w:rsidR="0044397E" w:rsidRPr="00684809" w:rsidRDefault="0044397E" w:rsidP="0067374E">
            <w:pPr>
              <w:spacing w:line="276" w:lineRule="auto"/>
              <w:jc w:val="left"/>
              <w:rPr>
                <w:rFonts w:cs="Times New Roman"/>
                <w:sz w:val="20"/>
                <w:szCs w:val="20"/>
                <w:lang w:val="en-US"/>
              </w:rPr>
            </w:pPr>
            <w:r w:rsidRPr="00684809">
              <w:rPr>
                <w:rFonts w:cs="Times New Roman"/>
                <w:sz w:val="20"/>
                <w:szCs w:val="20"/>
                <w:lang w:val="en-US"/>
              </w:rPr>
              <w:t>Proceeding regarding the Central Administrative Court</w:t>
            </w:r>
            <w:r w:rsidRPr="00684809">
              <w:rPr>
                <w:rFonts w:cs="Times New Roman"/>
                <w:sz w:val="20"/>
                <w:szCs w:val="20"/>
                <w:cs/>
                <w:lang w:val="en-US"/>
              </w:rPr>
              <w:t>’</w:t>
            </w:r>
            <w:r w:rsidRPr="00684809">
              <w:rPr>
                <w:rFonts w:cs="Times New Roman"/>
                <w:sz w:val="20"/>
                <w:szCs w:val="20"/>
                <w:lang w:val="en-US"/>
              </w:rPr>
              <w:t xml:space="preserve">s Ordering </w:t>
            </w:r>
          </w:p>
          <w:p w:rsidR="0044397E" w:rsidRPr="00684809" w:rsidRDefault="0044397E" w:rsidP="0067374E">
            <w:pPr>
              <w:spacing w:line="276" w:lineRule="auto"/>
              <w:jc w:val="left"/>
              <w:rPr>
                <w:rFonts w:cs="Times New Roman"/>
                <w:sz w:val="20"/>
                <w:szCs w:val="20"/>
                <w:lang w:val="en-US"/>
              </w:rPr>
            </w:pPr>
            <w:r w:rsidRPr="00684809">
              <w:rPr>
                <w:rFonts w:cs="Times New Roman"/>
                <w:sz w:val="20"/>
                <w:szCs w:val="20"/>
                <w:lang w:val="en-US"/>
              </w:rPr>
              <w:t xml:space="preserve">Temporary Suspension of Projects in the Map Ta Phut Area </w:t>
            </w:r>
          </w:p>
        </w:tc>
      </w:tr>
      <w:tr w:rsidR="00684809" w:rsidRPr="00684809" w:rsidTr="0067374E">
        <w:trPr>
          <w:trHeight w:val="331"/>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34</w:t>
            </w:r>
          </w:p>
        </w:tc>
        <w:tc>
          <w:tcPr>
            <w:tcW w:w="7920" w:type="dxa"/>
          </w:tcPr>
          <w:p w:rsidR="0044397E" w:rsidRPr="00684809" w:rsidRDefault="0044397E" w:rsidP="0067374E">
            <w:pPr>
              <w:jc w:val="left"/>
              <w:rPr>
                <w:rFonts w:cs="Times New Roman"/>
                <w:sz w:val="10"/>
                <w:szCs w:val="10"/>
                <w:lang w:val="en-US"/>
              </w:rPr>
            </w:pPr>
            <w:r w:rsidRPr="00684809">
              <w:rPr>
                <w:rFonts w:cs="Times New Roman"/>
                <w:sz w:val="20"/>
                <w:szCs w:val="20"/>
                <w:lang w:val="en-US"/>
              </w:rPr>
              <w:t>Commitments and Contingent Liabilities</w:t>
            </w:r>
          </w:p>
        </w:tc>
      </w:tr>
      <w:tr w:rsidR="00684809" w:rsidRPr="00684809" w:rsidTr="0067374E">
        <w:trPr>
          <w:trHeight w:val="331"/>
        </w:trPr>
        <w:tc>
          <w:tcPr>
            <w:tcW w:w="1728" w:type="dxa"/>
          </w:tcPr>
          <w:p w:rsidR="0044397E" w:rsidRPr="00684809" w:rsidRDefault="0044397E" w:rsidP="0067374E">
            <w:pPr>
              <w:jc w:val="center"/>
              <w:rPr>
                <w:rFonts w:cs="Times New Roman"/>
                <w:sz w:val="20"/>
                <w:szCs w:val="20"/>
              </w:rPr>
            </w:pPr>
            <w:r w:rsidRPr="00684809">
              <w:rPr>
                <w:rFonts w:cs="Times New Roman"/>
                <w:sz w:val="20"/>
                <w:szCs w:val="20"/>
              </w:rPr>
              <w:t>35</w:t>
            </w:r>
          </w:p>
        </w:tc>
        <w:tc>
          <w:tcPr>
            <w:tcW w:w="7920" w:type="dxa"/>
          </w:tcPr>
          <w:p w:rsidR="0044397E" w:rsidRPr="00684809" w:rsidRDefault="0044397E" w:rsidP="0067374E">
            <w:pPr>
              <w:jc w:val="left"/>
              <w:rPr>
                <w:rFonts w:cs="Times New Roman"/>
                <w:sz w:val="20"/>
                <w:szCs w:val="20"/>
                <w:lang w:val="en-US"/>
              </w:rPr>
            </w:pPr>
            <w:r w:rsidRPr="00684809">
              <w:rPr>
                <w:rFonts w:cs="Times New Roman"/>
                <w:sz w:val="20"/>
                <w:szCs w:val="20"/>
                <w:lang w:val="en-US"/>
              </w:rPr>
              <w:t>Other Event</w:t>
            </w:r>
          </w:p>
        </w:tc>
      </w:tr>
      <w:tr w:rsidR="00684809" w:rsidRPr="00684809" w:rsidTr="0067374E">
        <w:trPr>
          <w:trHeight w:val="340"/>
        </w:trPr>
        <w:tc>
          <w:tcPr>
            <w:tcW w:w="1728" w:type="dxa"/>
          </w:tcPr>
          <w:p w:rsidR="0044397E" w:rsidRPr="00684809" w:rsidRDefault="0044397E" w:rsidP="0067374E">
            <w:pPr>
              <w:jc w:val="center"/>
              <w:rPr>
                <w:rFonts w:cs="Times New Roman"/>
                <w:sz w:val="20"/>
                <w:szCs w:val="20"/>
                <w:lang w:val="en-US"/>
              </w:rPr>
            </w:pPr>
            <w:r w:rsidRPr="00684809">
              <w:rPr>
                <w:rFonts w:cs="Times New Roman"/>
                <w:sz w:val="20"/>
                <w:szCs w:val="20"/>
                <w:lang w:val="en-US"/>
              </w:rPr>
              <w:t>36</w:t>
            </w:r>
          </w:p>
        </w:tc>
        <w:tc>
          <w:tcPr>
            <w:tcW w:w="7920" w:type="dxa"/>
          </w:tcPr>
          <w:p w:rsidR="0044397E" w:rsidRPr="00684809" w:rsidRDefault="0044397E" w:rsidP="0067374E">
            <w:pPr>
              <w:jc w:val="left"/>
              <w:rPr>
                <w:rFonts w:cs="Times New Roman"/>
                <w:sz w:val="20"/>
                <w:szCs w:val="20"/>
                <w:lang w:val="en-US"/>
              </w:rPr>
            </w:pPr>
            <w:r w:rsidRPr="00684809">
              <w:rPr>
                <w:rFonts w:cs="Times New Roman"/>
                <w:sz w:val="20"/>
                <w:szCs w:val="20"/>
                <w:lang w:val="en-US"/>
              </w:rPr>
              <w:t>Events after the Reporting Period</w:t>
            </w:r>
          </w:p>
        </w:tc>
      </w:tr>
    </w:tbl>
    <w:p w:rsidR="0044397E" w:rsidRPr="00684809" w:rsidRDefault="0044397E" w:rsidP="0044397E">
      <w:pPr>
        <w:jc w:val="center"/>
        <w:rPr>
          <w:rFonts w:cs="Times New Roman"/>
          <w:b/>
          <w:bCs/>
          <w:sz w:val="22"/>
          <w:szCs w:val="22"/>
          <w:cs/>
        </w:rPr>
      </w:pPr>
      <w:r w:rsidRPr="00684809">
        <w:rPr>
          <w:rFonts w:cs="Times New Roman"/>
          <w:b/>
          <w:bCs/>
          <w:sz w:val="22"/>
          <w:szCs w:val="22"/>
          <w:cs/>
          <w:lang w:val="en-US"/>
        </w:rPr>
        <w:br w:type="page"/>
      </w:r>
      <w:r w:rsidRPr="00684809">
        <w:rPr>
          <w:rFonts w:cs="Times New Roman"/>
          <w:b/>
          <w:bCs/>
          <w:sz w:val="22"/>
          <w:szCs w:val="22"/>
          <w:lang w:val="en-US"/>
        </w:rPr>
        <w:lastRenderedPageBreak/>
        <w:t>PTT PUBLIC COMPANY LIMITED AND ITS SUBSIDIARIES</w:t>
      </w:r>
    </w:p>
    <w:p w:rsidR="0044397E" w:rsidRPr="00684809" w:rsidRDefault="0044397E" w:rsidP="0044397E">
      <w:pPr>
        <w:jc w:val="center"/>
        <w:rPr>
          <w:rFonts w:cs="Times New Roman"/>
          <w:b/>
          <w:bCs/>
          <w:sz w:val="22"/>
          <w:szCs w:val="22"/>
          <w:lang w:val="en-US"/>
        </w:rPr>
      </w:pPr>
      <w:r w:rsidRPr="00684809">
        <w:rPr>
          <w:rFonts w:cs="Times New Roman"/>
          <w:b/>
          <w:bCs/>
          <w:sz w:val="22"/>
          <w:szCs w:val="22"/>
          <w:lang w:val="en-US"/>
        </w:rPr>
        <w:t>NOTES TO INTERIM FINANCIAL STATEMENTS</w:t>
      </w:r>
    </w:p>
    <w:p w:rsidR="0044397E" w:rsidRPr="00684809" w:rsidRDefault="0044397E" w:rsidP="0044397E">
      <w:pPr>
        <w:jc w:val="center"/>
        <w:rPr>
          <w:rFonts w:cs="Times New Roman"/>
          <w:b/>
          <w:bCs/>
          <w:spacing w:val="-4"/>
          <w:sz w:val="22"/>
          <w:szCs w:val="22"/>
          <w:lang w:val="en-US"/>
        </w:rPr>
      </w:pPr>
      <w:r w:rsidRPr="00684809">
        <w:rPr>
          <w:rFonts w:cs="Times New Roman"/>
          <w:b/>
          <w:bCs/>
          <w:spacing w:val="-4"/>
          <w:sz w:val="22"/>
          <w:szCs w:val="22"/>
          <w:lang w:val="en-US"/>
        </w:rPr>
        <w:t>FOR THE THREE-MONTH AND NINE</w:t>
      </w:r>
      <w:r w:rsidRPr="00684809">
        <w:rPr>
          <w:rFonts w:cs="Times New Roman"/>
          <w:b/>
          <w:bCs/>
          <w:spacing w:val="-4"/>
          <w:sz w:val="22"/>
          <w:szCs w:val="22"/>
          <w:cs/>
          <w:lang w:val="en-US"/>
        </w:rPr>
        <w:t>-</w:t>
      </w:r>
      <w:r w:rsidRPr="00684809">
        <w:rPr>
          <w:rFonts w:cs="Times New Roman"/>
          <w:b/>
          <w:bCs/>
          <w:spacing w:val="-4"/>
          <w:sz w:val="22"/>
          <w:szCs w:val="22"/>
          <w:lang w:val="en-US"/>
        </w:rPr>
        <w:t xml:space="preserve">MONTH PERIODS ENDED SEPTEMBER 30, 2019 </w:t>
      </w:r>
    </w:p>
    <w:p w:rsidR="0044397E" w:rsidRPr="00684809" w:rsidRDefault="0044397E" w:rsidP="0044397E">
      <w:pPr>
        <w:jc w:val="center"/>
        <w:rPr>
          <w:rFonts w:cs="Times New Roman"/>
          <w:b/>
          <w:bCs/>
          <w:spacing w:val="-4"/>
          <w:sz w:val="22"/>
          <w:szCs w:val="22"/>
          <w:lang w:val="en-US"/>
        </w:rPr>
      </w:pPr>
      <w:r w:rsidRPr="00684809">
        <w:rPr>
          <w:rFonts w:cs="Times New Roman"/>
          <w:b/>
          <w:bCs/>
          <w:spacing w:val="-4"/>
          <w:sz w:val="22"/>
          <w:szCs w:val="22"/>
          <w:cs/>
          <w:lang w:val="en-US"/>
        </w:rPr>
        <w:t xml:space="preserve"> (</w:t>
      </w:r>
      <w:r w:rsidRPr="00684809">
        <w:rPr>
          <w:rFonts w:cs="Times New Roman"/>
          <w:b/>
          <w:bCs/>
          <w:spacing w:val="-4"/>
          <w:sz w:val="22"/>
          <w:szCs w:val="22"/>
          <w:lang w:val="en-US"/>
        </w:rPr>
        <w:t>UNAUDITED BUT REVIEWED</w:t>
      </w:r>
      <w:r w:rsidRPr="00684809">
        <w:rPr>
          <w:rFonts w:cs="Times New Roman"/>
          <w:b/>
          <w:bCs/>
          <w:spacing w:val="-4"/>
          <w:sz w:val="22"/>
          <w:szCs w:val="22"/>
          <w:cs/>
          <w:lang w:val="en-US"/>
        </w:rPr>
        <w:t>)</w:t>
      </w:r>
    </w:p>
    <w:p w:rsidR="0044397E" w:rsidRPr="00684809" w:rsidRDefault="0044397E" w:rsidP="0044397E">
      <w:pPr>
        <w:ind w:right="238"/>
        <w:jc w:val="center"/>
        <w:rPr>
          <w:rFonts w:cs="Times New Roman"/>
          <w:b/>
          <w:bCs/>
          <w:sz w:val="22"/>
          <w:szCs w:val="22"/>
          <w:lang w:val="en-US"/>
        </w:rPr>
      </w:pPr>
    </w:p>
    <w:p w:rsidR="0044397E" w:rsidRPr="00684809" w:rsidRDefault="0044397E" w:rsidP="0044397E">
      <w:pPr>
        <w:ind w:right="238"/>
        <w:jc w:val="center"/>
        <w:rPr>
          <w:rFonts w:cs="Times New Roman"/>
          <w:b/>
          <w:bCs/>
          <w:sz w:val="22"/>
          <w:szCs w:val="22"/>
          <w:lang w:val="en-US"/>
        </w:rPr>
      </w:pPr>
    </w:p>
    <w:p w:rsidR="0044397E" w:rsidRPr="00684809" w:rsidRDefault="0044397E" w:rsidP="0044397E">
      <w:pPr>
        <w:ind w:left="567" w:right="238" w:hanging="567"/>
        <w:rPr>
          <w:rFonts w:cstheme="minorBidi" w:hint="cs"/>
          <w:b/>
          <w:bCs/>
          <w:sz w:val="22"/>
          <w:szCs w:val="22"/>
          <w:cs/>
        </w:rPr>
      </w:pPr>
      <w:r w:rsidRPr="00684809">
        <w:rPr>
          <w:rFonts w:cs="Times New Roman"/>
          <w:b/>
          <w:bCs/>
          <w:sz w:val="22"/>
          <w:szCs w:val="22"/>
        </w:rPr>
        <w:t>1</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General Information</w:t>
      </w:r>
      <w:bookmarkStart w:id="0" w:name="_GoBack"/>
      <w:bookmarkEnd w:id="0"/>
    </w:p>
    <w:p w:rsidR="0044397E" w:rsidRPr="00684809" w:rsidRDefault="0044397E" w:rsidP="0044397E">
      <w:pPr>
        <w:ind w:left="567" w:right="12"/>
        <w:rPr>
          <w:rFonts w:cs="Times New Roman"/>
          <w:sz w:val="22"/>
          <w:szCs w:val="22"/>
          <w:lang w:val="en-US"/>
        </w:rPr>
      </w:pPr>
    </w:p>
    <w:p w:rsidR="0044397E" w:rsidRPr="00684809" w:rsidRDefault="0044397E" w:rsidP="0044397E">
      <w:pPr>
        <w:ind w:left="567" w:right="12"/>
        <w:rPr>
          <w:rFonts w:cs="Times New Roman"/>
          <w:sz w:val="22"/>
          <w:szCs w:val="22"/>
          <w:lang w:val="en-US"/>
        </w:rPr>
      </w:pPr>
      <w:r w:rsidRPr="00684809">
        <w:rPr>
          <w:rFonts w:cs="Times New Roman"/>
          <w:sz w:val="22"/>
          <w:szCs w:val="22"/>
        </w:rPr>
        <w:t xml:space="preserve">PTT Public Company Limited </w:t>
      </w:r>
      <w:r w:rsidRPr="00684809">
        <w:rPr>
          <w:rFonts w:cs="Times New Roman"/>
          <w:sz w:val="22"/>
          <w:szCs w:val="22"/>
          <w:cs/>
          <w:lang w:val="en-US"/>
        </w:rPr>
        <w:t>(</w:t>
      </w:r>
      <w:r w:rsidRPr="00684809">
        <w:rPr>
          <w:rFonts w:cs="Times New Roman"/>
          <w:sz w:val="22"/>
          <w:szCs w:val="22"/>
          <w:lang w:val="en-US"/>
        </w:rPr>
        <w:t>t</w:t>
      </w:r>
      <w:r w:rsidRPr="00684809">
        <w:rPr>
          <w:rFonts w:cs="Times New Roman"/>
          <w:sz w:val="22"/>
          <w:szCs w:val="22"/>
        </w:rPr>
        <w:t>he Company</w:t>
      </w:r>
      <w:r w:rsidRPr="00684809">
        <w:rPr>
          <w:rFonts w:cs="Times New Roman"/>
          <w:sz w:val="22"/>
          <w:szCs w:val="22"/>
          <w:cs/>
          <w:lang w:val="en-US"/>
        </w:rPr>
        <w:t>)</w:t>
      </w:r>
      <w:r w:rsidRPr="00684809">
        <w:rPr>
          <w:rFonts w:cs="Times New Roman"/>
          <w:sz w:val="22"/>
          <w:szCs w:val="22"/>
          <w:cs/>
        </w:rPr>
        <w:t xml:space="preserve"> </w:t>
      </w:r>
      <w:r w:rsidRPr="00684809">
        <w:rPr>
          <w:rFonts w:cs="Times New Roman"/>
          <w:sz w:val="22"/>
          <w:szCs w:val="22"/>
        </w:rPr>
        <w:t>is incorporated as a public limited company</w:t>
      </w:r>
      <w:r w:rsidRPr="00684809">
        <w:rPr>
          <w:rFonts w:cs="Times New Roman"/>
          <w:sz w:val="22"/>
          <w:szCs w:val="22"/>
          <w:lang w:val="en-US"/>
        </w:rPr>
        <w:t xml:space="preserve"> in Thailand,</w:t>
      </w:r>
      <w:r w:rsidRPr="00684809">
        <w:rPr>
          <w:rFonts w:cs="Times New Roman"/>
          <w:sz w:val="22"/>
          <w:szCs w:val="22"/>
        </w:rPr>
        <w:t xml:space="preserve"> and is listed on the Stock Exchange of Thailand</w:t>
      </w:r>
      <w:r w:rsidRPr="00684809">
        <w:rPr>
          <w:rFonts w:cs="Times New Roman"/>
          <w:sz w:val="22"/>
          <w:szCs w:val="22"/>
          <w:cs/>
        </w:rPr>
        <w:t xml:space="preserve">. </w:t>
      </w:r>
      <w:r w:rsidRPr="00684809">
        <w:rPr>
          <w:rFonts w:cs="Times New Roman"/>
          <w:sz w:val="22"/>
          <w:szCs w:val="22"/>
        </w:rPr>
        <w:t>The address of its incorporated and registered office is as follows</w:t>
      </w:r>
      <w:r w:rsidRPr="00684809">
        <w:rPr>
          <w:rFonts w:cs="Times New Roman"/>
          <w:sz w:val="22"/>
          <w:szCs w:val="22"/>
          <w:cs/>
        </w:rPr>
        <w:t>:</w:t>
      </w:r>
    </w:p>
    <w:p w:rsidR="0044397E" w:rsidRPr="00684809" w:rsidRDefault="0044397E" w:rsidP="0044397E">
      <w:pPr>
        <w:ind w:left="567" w:right="12"/>
        <w:rPr>
          <w:rFonts w:cs="Times New Roman"/>
          <w:sz w:val="22"/>
          <w:szCs w:val="22"/>
          <w:lang w:val="en-US"/>
        </w:rPr>
      </w:pPr>
    </w:p>
    <w:p w:rsidR="0044397E" w:rsidRPr="00684809" w:rsidRDefault="0044397E" w:rsidP="0044397E">
      <w:pPr>
        <w:ind w:left="567" w:right="12"/>
        <w:rPr>
          <w:rFonts w:cs="Times New Roman"/>
          <w:sz w:val="22"/>
          <w:szCs w:val="22"/>
        </w:rPr>
      </w:pPr>
      <w:r w:rsidRPr="00684809">
        <w:rPr>
          <w:rFonts w:cs="Times New Roman"/>
          <w:sz w:val="22"/>
          <w:szCs w:val="22"/>
        </w:rPr>
        <w:t>The Head Office of the Company is located at 555 Vibhavadi</w:t>
      </w:r>
      <w:r w:rsidRPr="00684809">
        <w:rPr>
          <w:rFonts w:cs="Times New Roman"/>
          <w:sz w:val="22"/>
          <w:szCs w:val="22"/>
          <w:cs/>
        </w:rPr>
        <w:t>-</w:t>
      </w:r>
      <w:r w:rsidRPr="00684809">
        <w:rPr>
          <w:rFonts w:cs="Times New Roman"/>
          <w:sz w:val="22"/>
          <w:szCs w:val="22"/>
        </w:rPr>
        <w:t>Rangsit Road, Chatuchak, Bangkok, Thailand</w:t>
      </w:r>
      <w:r w:rsidRPr="00684809">
        <w:rPr>
          <w:rFonts w:cs="Times New Roman"/>
          <w:sz w:val="22"/>
          <w:szCs w:val="22"/>
          <w:cs/>
        </w:rPr>
        <w:t>.</w:t>
      </w:r>
    </w:p>
    <w:p w:rsidR="0044397E" w:rsidRPr="00684809" w:rsidRDefault="0044397E" w:rsidP="0044397E">
      <w:pPr>
        <w:ind w:left="567" w:right="12"/>
        <w:rPr>
          <w:rFonts w:cs="Times New Roman"/>
          <w:sz w:val="22"/>
          <w:szCs w:val="22"/>
        </w:rPr>
      </w:pPr>
    </w:p>
    <w:p w:rsidR="0044397E" w:rsidRPr="00684809" w:rsidRDefault="0044397E" w:rsidP="0044397E">
      <w:pPr>
        <w:ind w:left="567" w:right="12"/>
        <w:rPr>
          <w:rFonts w:cs="Times New Roman"/>
          <w:sz w:val="22"/>
          <w:szCs w:val="22"/>
          <w:cs/>
        </w:rPr>
      </w:pPr>
      <w:r w:rsidRPr="00684809">
        <w:rPr>
          <w:rFonts w:cs="Times New Roman"/>
          <w:sz w:val="22"/>
          <w:szCs w:val="22"/>
        </w:rPr>
        <w:t>The Group has a status of a state enterprise while the Ministry of Finance is the largest shareholder and is under the supervision of Ministry of Energy</w:t>
      </w:r>
      <w:r w:rsidRPr="00684809">
        <w:rPr>
          <w:rFonts w:cs="Times New Roman"/>
          <w:sz w:val="22"/>
          <w:szCs w:val="22"/>
          <w:cs/>
        </w:rPr>
        <w:t>.</w:t>
      </w:r>
    </w:p>
    <w:p w:rsidR="0044397E" w:rsidRPr="00684809" w:rsidRDefault="0044397E" w:rsidP="0044397E">
      <w:pPr>
        <w:ind w:left="567" w:right="12"/>
        <w:rPr>
          <w:rFonts w:cs="Times New Roman"/>
          <w:sz w:val="22"/>
          <w:szCs w:val="22"/>
          <w:lang w:val="en-US"/>
        </w:rPr>
      </w:pPr>
    </w:p>
    <w:p w:rsidR="0044397E" w:rsidRPr="00684809" w:rsidRDefault="0044397E" w:rsidP="0044397E">
      <w:pPr>
        <w:ind w:left="567" w:right="12"/>
        <w:rPr>
          <w:rFonts w:cs="Times New Roman"/>
          <w:sz w:val="22"/>
          <w:szCs w:val="22"/>
        </w:rPr>
      </w:pPr>
      <w:r w:rsidRPr="00684809">
        <w:rPr>
          <w:rFonts w:cs="Times New Roman"/>
          <w:sz w:val="22"/>
          <w:szCs w:val="22"/>
        </w:rPr>
        <w:t>The Company</w:t>
      </w:r>
      <w:r w:rsidRPr="00684809">
        <w:rPr>
          <w:rFonts w:cs="Times New Roman"/>
          <w:sz w:val="22"/>
          <w:szCs w:val="22"/>
          <w:cs/>
        </w:rPr>
        <w:t>’</w:t>
      </w:r>
      <w:r w:rsidRPr="00684809">
        <w:rPr>
          <w:rFonts w:cs="Times New Roman"/>
          <w:sz w:val="22"/>
          <w:szCs w:val="22"/>
        </w:rPr>
        <w:t>s principal activity is</w:t>
      </w:r>
      <w:r w:rsidRPr="00684809">
        <w:rPr>
          <w:rFonts w:cs="Times New Roman"/>
          <w:sz w:val="22"/>
          <w:szCs w:val="22"/>
          <w:cs/>
        </w:rPr>
        <w:t xml:space="preserve"> </w:t>
      </w:r>
      <w:r w:rsidRPr="00684809">
        <w:rPr>
          <w:rFonts w:cs="Times New Roman"/>
          <w:sz w:val="22"/>
          <w:szCs w:val="22"/>
          <w:lang w:val="en-US"/>
        </w:rPr>
        <w:t>the</w:t>
      </w:r>
      <w:r w:rsidRPr="00684809">
        <w:rPr>
          <w:rFonts w:cs="Times New Roman"/>
          <w:sz w:val="22"/>
          <w:szCs w:val="22"/>
        </w:rPr>
        <w:t xml:space="preserve"> operation of </w:t>
      </w:r>
      <w:r w:rsidRPr="00684809">
        <w:rPr>
          <w:rFonts w:cs="Times New Roman"/>
          <w:sz w:val="22"/>
          <w:szCs w:val="28"/>
        </w:rPr>
        <w:t>its</w:t>
      </w:r>
      <w:r w:rsidRPr="00684809">
        <w:rPr>
          <w:rFonts w:cs="Times New Roman"/>
          <w:sz w:val="22"/>
          <w:szCs w:val="22"/>
        </w:rPr>
        <w:t xml:space="preserve"> petroleum business</w:t>
      </w:r>
      <w:r w:rsidRPr="00684809">
        <w:rPr>
          <w:rFonts w:cs="Times New Roman"/>
          <w:sz w:val="22"/>
          <w:szCs w:val="22"/>
          <w:cs/>
        </w:rPr>
        <w:t xml:space="preserve">. </w:t>
      </w:r>
      <w:r w:rsidRPr="00684809">
        <w:rPr>
          <w:rFonts w:cs="Times New Roman"/>
          <w:sz w:val="22"/>
          <w:szCs w:val="22"/>
        </w:rPr>
        <w:t xml:space="preserve">The Company </w:t>
      </w:r>
      <w:r w:rsidRPr="00684809">
        <w:rPr>
          <w:rFonts w:cs="Times New Roman"/>
          <w:sz w:val="22"/>
          <w:szCs w:val="22"/>
          <w:lang w:val="en-US"/>
        </w:rPr>
        <w:t xml:space="preserve">has invested </w:t>
      </w:r>
      <w:r w:rsidRPr="00684809">
        <w:rPr>
          <w:rFonts w:cs="Times New Roman"/>
          <w:sz w:val="22"/>
          <w:szCs w:val="22"/>
        </w:rPr>
        <w:t>in subsidiaries, joint arrangements and associates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the Group</w:t>
      </w:r>
      <w:r w:rsidRPr="00684809">
        <w:rPr>
          <w:rFonts w:cs="Times New Roman"/>
          <w:sz w:val="22"/>
          <w:szCs w:val="22"/>
          <w:cs/>
          <w:lang w:val="en-US"/>
        </w:rPr>
        <w:t>)</w:t>
      </w:r>
      <w:r w:rsidRPr="00684809">
        <w:rPr>
          <w:rFonts w:cs="Times New Roman"/>
          <w:sz w:val="22"/>
          <w:szCs w:val="22"/>
        </w:rPr>
        <w:t>, which are engaged in</w:t>
      </w:r>
      <w:r w:rsidRPr="00684809">
        <w:rPr>
          <w:rFonts w:cs="Times New Roman"/>
          <w:sz w:val="22"/>
          <w:szCs w:val="22"/>
          <w:cs/>
        </w:rPr>
        <w:t xml:space="preserve"> </w:t>
      </w:r>
      <w:r w:rsidRPr="00684809">
        <w:rPr>
          <w:rFonts w:cs="Times New Roman"/>
          <w:sz w:val="22"/>
          <w:szCs w:val="22"/>
        </w:rPr>
        <w:t>upstream petroleum and natural gas, downstream petroleum,</w:t>
      </w:r>
      <w:r w:rsidRPr="00684809">
        <w:rPr>
          <w:rFonts w:cs="Times New Roman"/>
          <w:sz w:val="22"/>
          <w:szCs w:val="22"/>
          <w:cs/>
        </w:rPr>
        <w:t xml:space="preserve"> </w:t>
      </w:r>
      <w:r w:rsidRPr="00684809">
        <w:rPr>
          <w:rFonts w:cs="Times New Roman"/>
          <w:sz w:val="22"/>
          <w:szCs w:val="22"/>
        </w:rPr>
        <w:t xml:space="preserve">technology and engineering, and other related businesses as described in Note </w:t>
      </w:r>
      <w:r w:rsidRPr="00684809">
        <w:rPr>
          <w:rFonts w:cs="Times New Roman"/>
          <w:sz w:val="22"/>
          <w:szCs w:val="22"/>
          <w:lang w:val="en-US"/>
        </w:rPr>
        <w:t>29</w:t>
      </w:r>
      <w:r w:rsidRPr="00684809">
        <w:rPr>
          <w:rFonts w:cs="Times New Roman"/>
          <w:sz w:val="22"/>
          <w:szCs w:val="22"/>
          <w:cs/>
        </w:rPr>
        <w:t xml:space="preserve"> </w:t>
      </w:r>
      <w:r w:rsidRPr="00684809">
        <w:rPr>
          <w:rFonts w:cs="Times New Roman"/>
          <w:sz w:val="22"/>
          <w:szCs w:val="22"/>
          <w:lang w:val="en-US"/>
        </w:rPr>
        <w:t xml:space="preserve">Operating </w:t>
      </w:r>
      <w:r w:rsidRPr="00684809">
        <w:rPr>
          <w:rFonts w:cs="Times New Roman"/>
          <w:sz w:val="22"/>
          <w:szCs w:val="22"/>
        </w:rPr>
        <w:t>Segments</w:t>
      </w:r>
      <w:r w:rsidRPr="00684809">
        <w:rPr>
          <w:rFonts w:cs="Times New Roman"/>
          <w:sz w:val="22"/>
          <w:szCs w:val="22"/>
          <w:cs/>
        </w:rPr>
        <w:t>.</w:t>
      </w:r>
    </w:p>
    <w:p w:rsidR="0044397E" w:rsidRPr="00684809" w:rsidRDefault="0044397E" w:rsidP="0044397E">
      <w:pPr>
        <w:ind w:left="567" w:right="12"/>
        <w:rPr>
          <w:rFonts w:cs="Times New Roman"/>
          <w:sz w:val="16"/>
          <w:szCs w:val="16"/>
        </w:rPr>
      </w:pPr>
    </w:p>
    <w:p w:rsidR="0044397E" w:rsidRPr="00684809" w:rsidRDefault="0044397E" w:rsidP="0044397E">
      <w:pPr>
        <w:ind w:left="567" w:right="12"/>
        <w:rPr>
          <w:rFonts w:cs="Times New Roman"/>
          <w:sz w:val="16"/>
          <w:szCs w:val="16"/>
          <w:lang w:val="en-US"/>
        </w:rPr>
      </w:pPr>
    </w:p>
    <w:p w:rsidR="0044397E" w:rsidRPr="00684809" w:rsidRDefault="0044397E" w:rsidP="0044397E">
      <w:pPr>
        <w:ind w:left="567" w:hanging="567"/>
        <w:rPr>
          <w:rFonts w:cs="Times New Roman"/>
          <w:b/>
          <w:bCs/>
          <w:sz w:val="22"/>
          <w:szCs w:val="22"/>
        </w:rPr>
      </w:pPr>
      <w:r w:rsidRPr="00684809">
        <w:rPr>
          <w:rFonts w:cs="Times New Roman"/>
          <w:b/>
          <w:bCs/>
          <w:sz w:val="22"/>
          <w:szCs w:val="22"/>
        </w:rPr>
        <w:t>2</w:t>
      </w:r>
      <w:r w:rsidRPr="00684809">
        <w:rPr>
          <w:rFonts w:cs="Times New Roman"/>
          <w:b/>
          <w:bCs/>
          <w:sz w:val="22"/>
          <w:szCs w:val="22"/>
          <w:cs/>
        </w:rPr>
        <w:t>.</w:t>
      </w:r>
      <w:r w:rsidRPr="00684809">
        <w:rPr>
          <w:rFonts w:cs="Times New Roman"/>
          <w:b/>
          <w:bCs/>
          <w:sz w:val="22"/>
          <w:szCs w:val="22"/>
        </w:rPr>
        <w:tab/>
        <w:t>Basis of Interim Financial Statements Preparation</w:t>
      </w:r>
    </w:p>
    <w:p w:rsidR="0044397E" w:rsidRPr="00684809" w:rsidRDefault="0044397E" w:rsidP="0044397E">
      <w:pPr>
        <w:ind w:left="567" w:right="12"/>
        <w:rPr>
          <w:rFonts w:cs="Times New Roman"/>
          <w:sz w:val="22"/>
          <w:szCs w:val="22"/>
        </w:rPr>
      </w:pPr>
    </w:p>
    <w:p w:rsidR="0044397E" w:rsidRPr="00684809" w:rsidRDefault="0044397E" w:rsidP="0044397E">
      <w:pPr>
        <w:pStyle w:val="List"/>
        <w:numPr>
          <w:ilvl w:val="1"/>
          <w:numId w:val="4"/>
        </w:numPr>
        <w:tabs>
          <w:tab w:val="clear" w:pos="540"/>
        </w:tabs>
        <w:ind w:left="567" w:right="6" w:hanging="567"/>
        <w:jc w:val="both"/>
        <w:rPr>
          <w:rStyle w:val="PageNumber"/>
          <w:rFonts w:ascii="Times New Roman" w:hAnsi="Times New Roman" w:cs="Times New Roman"/>
          <w:sz w:val="22"/>
          <w:szCs w:val="22"/>
        </w:rPr>
      </w:pPr>
      <w:r w:rsidRPr="00684809">
        <w:rPr>
          <w:rStyle w:val="PageNumber"/>
          <w:rFonts w:ascii="Times New Roman" w:hAnsi="Times New Roman" w:cs="Times New Roman"/>
          <w:sz w:val="22"/>
          <w:szCs w:val="22"/>
        </w:rPr>
        <w:t>Purpose of the Interim Financial Statements</w:t>
      </w:r>
    </w:p>
    <w:p w:rsidR="0044397E" w:rsidRPr="00684809" w:rsidRDefault="0044397E" w:rsidP="0044397E">
      <w:pPr>
        <w:ind w:left="567" w:right="6"/>
        <w:rPr>
          <w:rFonts w:cs="Times New Roman"/>
          <w:sz w:val="22"/>
          <w:szCs w:val="22"/>
        </w:rPr>
      </w:pPr>
    </w:p>
    <w:p w:rsidR="0044397E" w:rsidRPr="00684809" w:rsidRDefault="0044397E" w:rsidP="0044397E">
      <w:pPr>
        <w:tabs>
          <w:tab w:val="left" w:pos="9355"/>
        </w:tabs>
        <w:ind w:left="567" w:right="6"/>
        <w:rPr>
          <w:rFonts w:cs="Times New Roman"/>
          <w:sz w:val="22"/>
          <w:szCs w:val="22"/>
        </w:rPr>
      </w:pPr>
      <w:r w:rsidRPr="00684809">
        <w:rPr>
          <w:rFonts w:cs="Times New Roman"/>
          <w:sz w:val="22"/>
          <w:szCs w:val="22"/>
        </w:rPr>
        <w:t>These interim financial statements are prepared in order to provide additional information other than that included in the latest annual financial statements</w:t>
      </w:r>
      <w:r w:rsidRPr="00684809">
        <w:rPr>
          <w:rFonts w:cs="Times New Roman"/>
          <w:sz w:val="22"/>
          <w:szCs w:val="22"/>
          <w:cs/>
        </w:rPr>
        <w:t xml:space="preserve">. </w:t>
      </w:r>
      <w:r w:rsidRPr="00684809">
        <w:rPr>
          <w:rFonts w:cs="Times New Roman"/>
          <w:sz w:val="22"/>
          <w:szCs w:val="22"/>
        </w:rPr>
        <w:t>Accordingly, these interim financial statements focus on the reporting of new activities, events and circumstances so as not to duplicate information previously reported</w:t>
      </w:r>
      <w:r w:rsidRPr="00684809">
        <w:rPr>
          <w:rFonts w:cs="Times New Roman"/>
          <w:sz w:val="22"/>
          <w:szCs w:val="22"/>
          <w:cs/>
        </w:rPr>
        <w:t xml:space="preserve">. </w:t>
      </w:r>
      <w:r w:rsidRPr="00684809">
        <w:rPr>
          <w:rFonts w:cs="Times New Roman"/>
          <w:sz w:val="22"/>
          <w:szCs w:val="22"/>
        </w:rPr>
        <w:t>These interim financial statements should therefore be read in conjunction with the latest annual financial statements</w:t>
      </w:r>
      <w:r w:rsidRPr="00684809">
        <w:rPr>
          <w:rFonts w:cs="Times New Roman"/>
          <w:sz w:val="22"/>
          <w:szCs w:val="22"/>
          <w:cs/>
        </w:rPr>
        <w:t xml:space="preserve">. </w:t>
      </w:r>
    </w:p>
    <w:p w:rsidR="0044397E" w:rsidRPr="00684809" w:rsidRDefault="0044397E" w:rsidP="0044397E">
      <w:pPr>
        <w:ind w:left="567" w:right="6"/>
        <w:rPr>
          <w:rFonts w:cs="Times New Roman"/>
          <w:sz w:val="22"/>
          <w:szCs w:val="22"/>
          <w:lang w:val="en-US"/>
        </w:rPr>
      </w:pPr>
    </w:p>
    <w:p w:rsidR="0044397E" w:rsidRPr="00684809" w:rsidRDefault="0044397E" w:rsidP="0044397E">
      <w:pPr>
        <w:pStyle w:val="List"/>
        <w:numPr>
          <w:ilvl w:val="1"/>
          <w:numId w:val="4"/>
        </w:numPr>
        <w:tabs>
          <w:tab w:val="clear" w:pos="540"/>
        </w:tabs>
        <w:ind w:left="567" w:right="6" w:hanging="567"/>
        <w:jc w:val="both"/>
        <w:rPr>
          <w:rFonts w:cs="Times New Roman"/>
          <w:sz w:val="22"/>
          <w:szCs w:val="22"/>
        </w:rPr>
      </w:pPr>
      <w:r w:rsidRPr="00684809">
        <w:rPr>
          <w:rStyle w:val="PageNumber"/>
          <w:rFonts w:ascii="Times New Roman" w:hAnsi="Times New Roman" w:cs="Times New Roman"/>
          <w:sz w:val="22"/>
          <w:szCs w:val="22"/>
        </w:rPr>
        <w:t xml:space="preserve">Basis of </w:t>
      </w:r>
      <w:r w:rsidRPr="00684809">
        <w:rPr>
          <w:rFonts w:cs="Times New Roman"/>
          <w:sz w:val="22"/>
          <w:szCs w:val="22"/>
        </w:rPr>
        <w:t>Interim Financial Statement</w:t>
      </w:r>
      <w:r w:rsidRPr="00684809">
        <w:rPr>
          <w:rStyle w:val="PageNumber"/>
          <w:rFonts w:ascii="Times New Roman" w:hAnsi="Times New Roman" w:cs="Times New Roman"/>
          <w:sz w:val="22"/>
          <w:szCs w:val="22"/>
        </w:rPr>
        <w:t xml:space="preserve"> Preparation</w:t>
      </w:r>
      <w:r w:rsidRPr="00684809">
        <w:rPr>
          <w:rFonts w:cs="Times New Roman"/>
          <w:sz w:val="22"/>
          <w:szCs w:val="22"/>
          <w:cs/>
        </w:rPr>
        <w:t xml:space="preserve"> </w:t>
      </w:r>
    </w:p>
    <w:p w:rsidR="0044397E" w:rsidRPr="00684809" w:rsidRDefault="0044397E" w:rsidP="0044397E">
      <w:pPr>
        <w:pStyle w:val="List"/>
        <w:tabs>
          <w:tab w:val="left" w:pos="540"/>
        </w:tabs>
        <w:ind w:left="567" w:right="6" w:firstLine="0"/>
        <w:jc w:val="both"/>
        <w:rPr>
          <w:rStyle w:val="PageNumber"/>
          <w:rFonts w:ascii="Times New Roman" w:hAnsi="Times New Roman" w:cs="Times New Roman"/>
          <w:sz w:val="22"/>
          <w:szCs w:val="22"/>
          <w:cs/>
          <w:lang w:val="en-GB"/>
        </w:rPr>
      </w:pPr>
    </w:p>
    <w:p w:rsidR="0044397E" w:rsidRPr="00684809" w:rsidRDefault="0044397E" w:rsidP="0044397E">
      <w:pPr>
        <w:pStyle w:val="List"/>
        <w:numPr>
          <w:ilvl w:val="12"/>
          <w:numId w:val="0"/>
        </w:numPr>
        <w:ind w:left="567" w:right="6"/>
        <w:jc w:val="both"/>
        <w:rPr>
          <w:rFonts w:cs="Times New Roman"/>
          <w:sz w:val="22"/>
          <w:szCs w:val="22"/>
        </w:rPr>
      </w:pPr>
      <w:r w:rsidRPr="00684809">
        <w:rPr>
          <w:rFonts w:cs="Times New Roman"/>
          <w:sz w:val="22"/>
          <w:szCs w:val="22"/>
        </w:rPr>
        <w:t>These interim financial statements are prepared in accordance with Thai Accounting Standard No</w:t>
      </w:r>
      <w:r w:rsidRPr="00684809">
        <w:rPr>
          <w:rFonts w:cs="Times New Roman"/>
          <w:sz w:val="22"/>
          <w:szCs w:val="22"/>
          <w:cs/>
        </w:rPr>
        <w:t xml:space="preserve">. </w:t>
      </w:r>
      <w:r w:rsidRPr="00684809">
        <w:rPr>
          <w:rFonts w:cs="Times New Roman"/>
          <w:sz w:val="22"/>
          <w:szCs w:val="22"/>
        </w:rPr>
        <w:t xml:space="preserve">34 </w:t>
      </w:r>
      <w:r w:rsidRPr="00684809">
        <w:rPr>
          <w:rFonts w:cs="Times New Roman"/>
          <w:sz w:val="22"/>
          <w:szCs w:val="22"/>
          <w:cs/>
        </w:rPr>
        <w:t>(</w:t>
      </w:r>
      <w:r w:rsidRPr="00684809">
        <w:rPr>
          <w:rFonts w:cs="Times New Roman"/>
          <w:sz w:val="22"/>
          <w:szCs w:val="22"/>
        </w:rPr>
        <w:t>revised 2018</w:t>
      </w:r>
      <w:r w:rsidRPr="00684809">
        <w:rPr>
          <w:rFonts w:cs="Times New Roman"/>
          <w:sz w:val="22"/>
          <w:szCs w:val="22"/>
          <w:cs/>
        </w:rPr>
        <w:t>)</w:t>
      </w:r>
      <w:r w:rsidRPr="00684809">
        <w:rPr>
          <w:rStyle w:val="PageNumber"/>
          <w:rFonts w:ascii="Times New Roman" w:hAnsi="Times New Roman" w:cs="Times New Roman"/>
          <w:sz w:val="22"/>
          <w:szCs w:val="22"/>
          <w:cs/>
          <w:lang w:val="en-GB"/>
        </w:rPr>
        <w:t xml:space="preserve"> </w:t>
      </w:r>
      <w:r w:rsidRPr="00684809">
        <w:rPr>
          <w:rFonts w:cs="Times New Roman"/>
          <w:sz w:val="22"/>
          <w:szCs w:val="22"/>
          <w:cs/>
        </w:rPr>
        <w:t>“</w:t>
      </w:r>
      <w:r w:rsidRPr="00684809">
        <w:rPr>
          <w:rFonts w:cs="Times New Roman"/>
          <w:sz w:val="22"/>
          <w:szCs w:val="22"/>
        </w:rPr>
        <w:t>Interim Financial Reporting</w:t>
      </w:r>
      <w:r w:rsidRPr="00684809">
        <w:rPr>
          <w:rFonts w:cs="Times New Roman"/>
          <w:sz w:val="22"/>
          <w:szCs w:val="22"/>
          <w:cs/>
        </w:rPr>
        <w:t>”</w:t>
      </w:r>
      <w:r w:rsidRPr="00684809">
        <w:rPr>
          <w:rStyle w:val="PageNumber"/>
          <w:rFonts w:ascii="Times New Roman" w:hAnsi="Times New Roman" w:cs="Times New Roman"/>
          <w:sz w:val="22"/>
          <w:szCs w:val="22"/>
          <w:lang w:val="en-GB"/>
        </w:rPr>
        <w:t>, and Thai</w:t>
      </w:r>
      <w:r w:rsidRPr="00684809">
        <w:rPr>
          <w:rStyle w:val="PageNumber"/>
          <w:rFonts w:ascii="Times New Roman" w:hAnsi="Times New Roman" w:cs="Times New Roman"/>
          <w:sz w:val="22"/>
          <w:szCs w:val="22"/>
          <w:cs/>
        </w:rPr>
        <w:t xml:space="preserve"> </w:t>
      </w:r>
      <w:r w:rsidRPr="00684809">
        <w:rPr>
          <w:rStyle w:val="PageNumber"/>
          <w:rFonts w:ascii="Times New Roman" w:hAnsi="Times New Roman" w:cs="Times New Roman"/>
          <w:sz w:val="22"/>
          <w:szCs w:val="28"/>
        </w:rPr>
        <w:t>Financial</w:t>
      </w:r>
      <w:r w:rsidRPr="00684809">
        <w:rPr>
          <w:rStyle w:val="PageNumber"/>
          <w:rFonts w:ascii="Times New Roman" w:hAnsi="Times New Roman" w:cs="Times New Roman"/>
          <w:sz w:val="22"/>
          <w:szCs w:val="22"/>
          <w:lang w:val="en-GB"/>
        </w:rPr>
        <w:t xml:space="preserve"> Reporting Standards under the Accounting Act, B</w:t>
      </w:r>
      <w:r w:rsidRPr="00684809">
        <w:rPr>
          <w:rStyle w:val="PageNumber"/>
          <w:rFonts w:ascii="Times New Roman" w:hAnsi="Times New Roman" w:cs="Times New Roman"/>
          <w:sz w:val="22"/>
          <w:szCs w:val="22"/>
          <w:cs/>
          <w:lang w:val="en-GB"/>
        </w:rPr>
        <w:t>.</w:t>
      </w:r>
      <w:r w:rsidRPr="00684809">
        <w:rPr>
          <w:rStyle w:val="PageNumber"/>
          <w:rFonts w:ascii="Times New Roman" w:hAnsi="Times New Roman" w:cs="Times New Roman"/>
          <w:sz w:val="22"/>
          <w:szCs w:val="22"/>
          <w:lang w:val="en-GB"/>
        </w:rPr>
        <w:t>E</w:t>
      </w:r>
      <w:r w:rsidRPr="00684809">
        <w:rPr>
          <w:rStyle w:val="PageNumber"/>
          <w:rFonts w:ascii="Times New Roman" w:hAnsi="Times New Roman" w:cs="Times New Roman"/>
          <w:sz w:val="22"/>
          <w:szCs w:val="22"/>
          <w:cs/>
          <w:lang w:val="en-GB"/>
        </w:rPr>
        <w:t xml:space="preserve">. </w:t>
      </w:r>
      <w:r w:rsidRPr="00684809">
        <w:rPr>
          <w:rStyle w:val="PageNumber"/>
          <w:rFonts w:ascii="Times New Roman" w:hAnsi="Times New Roman" w:cs="Times New Roman"/>
          <w:sz w:val="22"/>
          <w:szCs w:val="22"/>
          <w:lang w:val="en-GB"/>
        </w:rPr>
        <w:t>2543</w:t>
      </w:r>
      <w:r w:rsidRPr="00684809">
        <w:rPr>
          <w:rStyle w:val="PageNumber"/>
          <w:rFonts w:ascii="Times New Roman" w:hAnsi="Times New Roman" w:cs="Times New Roman"/>
          <w:sz w:val="22"/>
          <w:szCs w:val="22"/>
          <w:cs/>
        </w:rPr>
        <w:t xml:space="preserve">. </w:t>
      </w:r>
      <w:r w:rsidRPr="00684809">
        <w:rPr>
          <w:rStyle w:val="PageNumber"/>
          <w:rFonts w:ascii="Times New Roman" w:hAnsi="Times New Roman" w:cs="Times New Roman"/>
          <w:sz w:val="22"/>
          <w:szCs w:val="22"/>
        </w:rPr>
        <w:t>These are</w:t>
      </w:r>
      <w:r w:rsidRPr="00684809">
        <w:rPr>
          <w:rFonts w:cs="Times New Roman"/>
          <w:spacing w:val="-2"/>
          <w:sz w:val="22"/>
          <w:szCs w:val="22"/>
        </w:rPr>
        <w:t xml:space="preserve"> Thai Financial Reporting Standards under the Accounting Profession Act, B</w:t>
      </w:r>
      <w:r w:rsidRPr="00684809">
        <w:rPr>
          <w:rFonts w:cs="Times New Roman"/>
          <w:spacing w:val="-2"/>
          <w:sz w:val="22"/>
          <w:szCs w:val="22"/>
          <w:cs/>
        </w:rPr>
        <w:t>.</w:t>
      </w:r>
      <w:r w:rsidRPr="00684809">
        <w:rPr>
          <w:rFonts w:cs="Times New Roman"/>
          <w:spacing w:val="-2"/>
          <w:sz w:val="22"/>
          <w:szCs w:val="22"/>
        </w:rPr>
        <w:t>E</w:t>
      </w:r>
      <w:r w:rsidRPr="00684809">
        <w:rPr>
          <w:rFonts w:cs="Times New Roman"/>
          <w:spacing w:val="-2"/>
          <w:sz w:val="22"/>
          <w:szCs w:val="22"/>
          <w:cs/>
        </w:rPr>
        <w:t xml:space="preserve">. </w:t>
      </w:r>
      <w:r w:rsidRPr="00684809">
        <w:rPr>
          <w:rFonts w:cs="Times New Roman"/>
          <w:spacing w:val="-2"/>
          <w:sz w:val="22"/>
          <w:szCs w:val="22"/>
        </w:rPr>
        <w:t>2547, including guidelines promulgated by the Federation of Accounting Professions</w:t>
      </w:r>
      <w:r w:rsidRPr="00684809">
        <w:rPr>
          <w:rFonts w:cs="Times New Roman"/>
          <w:spacing w:val="-2"/>
          <w:sz w:val="22"/>
          <w:szCs w:val="22"/>
          <w:cs/>
        </w:rPr>
        <w:t xml:space="preserve"> (</w:t>
      </w:r>
      <w:r w:rsidRPr="00684809">
        <w:rPr>
          <w:rFonts w:cs="Times New Roman"/>
          <w:spacing w:val="-2"/>
          <w:sz w:val="22"/>
          <w:szCs w:val="22"/>
        </w:rPr>
        <w:t>FAP</w:t>
      </w:r>
      <w:r w:rsidRPr="00684809">
        <w:rPr>
          <w:rFonts w:cs="Times New Roman"/>
          <w:spacing w:val="-2"/>
          <w:sz w:val="22"/>
          <w:szCs w:val="22"/>
          <w:cs/>
        </w:rPr>
        <w:t>)</w:t>
      </w:r>
      <w:r w:rsidRPr="00684809">
        <w:rPr>
          <w:rFonts w:cs="Times New Roman"/>
          <w:spacing w:val="-2"/>
          <w:sz w:val="22"/>
          <w:szCs w:val="22"/>
        </w:rPr>
        <w:t xml:space="preserve">, and applicable rules and regulations </w:t>
      </w:r>
      <w:r w:rsidRPr="00684809">
        <w:rPr>
          <w:rStyle w:val="PageNumber"/>
          <w:rFonts w:ascii="Times New Roman" w:hAnsi="Times New Roman" w:cs="Times New Roman"/>
          <w:sz w:val="22"/>
          <w:szCs w:val="22"/>
          <w:lang w:val="en-GB"/>
        </w:rPr>
        <w:t xml:space="preserve">of </w:t>
      </w:r>
      <w:r w:rsidRPr="00684809">
        <w:rPr>
          <w:rStyle w:val="PageNumber"/>
          <w:rFonts w:ascii="Times New Roman" w:hAnsi="Times New Roman" w:cs="Times New Roman"/>
          <w:spacing w:val="2"/>
          <w:sz w:val="22"/>
          <w:szCs w:val="22"/>
          <w:lang w:val="en-GB"/>
        </w:rPr>
        <w:t>the Securities and Exchange Commission under the Securities and Exchange Act, B</w:t>
      </w:r>
      <w:r w:rsidRPr="00684809">
        <w:rPr>
          <w:rStyle w:val="PageNumber"/>
          <w:rFonts w:ascii="Times New Roman" w:hAnsi="Times New Roman" w:cs="Times New Roman"/>
          <w:spacing w:val="2"/>
          <w:sz w:val="22"/>
          <w:szCs w:val="22"/>
          <w:cs/>
          <w:lang w:val="en-GB"/>
        </w:rPr>
        <w:t>.</w:t>
      </w:r>
      <w:r w:rsidRPr="00684809">
        <w:rPr>
          <w:rStyle w:val="PageNumber"/>
          <w:rFonts w:ascii="Times New Roman" w:hAnsi="Times New Roman" w:cs="Times New Roman"/>
          <w:spacing w:val="2"/>
          <w:sz w:val="22"/>
          <w:szCs w:val="22"/>
          <w:lang w:val="en-GB"/>
        </w:rPr>
        <w:t>E</w:t>
      </w:r>
      <w:r w:rsidRPr="00684809">
        <w:rPr>
          <w:rStyle w:val="PageNumber"/>
          <w:rFonts w:ascii="Times New Roman" w:hAnsi="Times New Roman" w:cs="Times New Roman"/>
          <w:spacing w:val="2"/>
          <w:sz w:val="22"/>
          <w:szCs w:val="22"/>
          <w:cs/>
          <w:lang w:val="en-GB"/>
        </w:rPr>
        <w:t xml:space="preserve">. </w:t>
      </w:r>
      <w:r w:rsidRPr="00684809">
        <w:rPr>
          <w:rStyle w:val="PageNumber"/>
          <w:rFonts w:ascii="Times New Roman" w:hAnsi="Times New Roman" w:cs="Times New Roman"/>
          <w:spacing w:val="2"/>
          <w:sz w:val="22"/>
          <w:szCs w:val="22"/>
          <w:lang w:val="en-GB"/>
        </w:rPr>
        <w:t>2535</w:t>
      </w:r>
      <w:r w:rsidRPr="00684809">
        <w:rPr>
          <w:rStyle w:val="PageNumber"/>
          <w:rFonts w:ascii="Times New Roman" w:hAnsi="Times New Roman" w:cs="Times New Roman"/>
          <w:spacing w:val="2"/>
          <w:sz w:val="22"/>
          <w:szCs w:val="22"/>
          <w:cs/>
          <w:lang w:val="en-GB"/>
        </w:rPr>
        <w:t xml:space="preserve">. </w:t>
      </w:r>
      <w:r w:rsidRPr="00684809">
        <w:rPr>
          <w:rFonts w:cs="Times New Roman"/>
          <w:sz w:val="22"/>
          <w:szCs w:val="22"/>
        </w:rPr>
        <w:t xml:space="preserve">The content of the interim financial statements comprises the statement of financial position, statement of income, statement of comprehensive income, statement of changes in equity and statement </w:t>
      </w:r>
      <w:r w:rsidRPr="00684809">
        <w:rPr>
          <w:rFonts w:cs="Times New Roman"/>
          <w:spacing w:val="-4"/>
          <w:sz w:val="22"/>
          <w:szCs w:val="22"/>
        </w:rPr>
        <w:t xml:space="preserve">of </w:t>
      </w:r>
      <w:r w:rsidRPr="00684809">
        <w:rPr>
          <w:rFonts w:cs="Times New Roman"/>
          <w:spacing w:val="-3"/>
          <w:sz w:val="22"/>
          <w:szCs w:val="22"/>
        </w:rPr>
        <w:t>cash flows in the same format as that used for the annual financial statements and condensed notes</w:t>
      </w:r>
      <w:r w:rsidRPr="00684809">
        <w:rPr>
          <w:rFonts w:cs="Times New Roman"/>
          <w:spacing w:val="-3"/>
          <w:sz w:val="22"/>
          <w:szCs w:val="22"/>
          <w:cs/>
        </w:rPr>
        <w:t>.</w:t>
      </w:r>
    </w:p>
    <w:p w:rsidR="0044397E" w:rsidRPr="00684809" w:rsidRDefault="0044397E" w:rsidP="0044397E">
      <w:pPr>
        <w:pStyle w:val="List"/>
        <w:numPr>
          <w:ilvl w:val="12"/>
          <w:numId w:val="0"/>
        </w:numPr>
        <w:ind w:left="567" w:right="6"/>
        <w:jc w:val="both"/>
        <w:rPr>
          <w:rFonts w:cs="Times New Roman"/>
          <w:sz w:val="22"/>
          <w:szCs w:val="22"/>
        </w:rPr>
      </w:pPr>
    </w:p>
    <w:p w:rsidR="0044397E" w:rsidRPr="00684809" w:rsidRDefault="0044397E" w:rsidP="0044397E">
      <w:pPr>
        <w:pStyle w:val="List"/>
        <w:numPr>
          <w:ilvl w:val="12"/>
          <w:numId w:val="0"/>
        </w:numPr>
        <w:ind w:left="567"/>
        <w:jc w:val="both"/>
        <w:rPr>
          <w:rStyle w:val="PageNumber"/>
          <w:rFonts w:ascii="Times New Roman" w:hAnsi="Times New Roman" w:cs="Times New Roman"/>
          <w:spacing w:val="-2"/>
          <w:sz w:val="22"/>
          <w:szCs w:val="22"/>
        </w:rPr>
      </w:pPr>
      <w:r w:rsidRPr="00684809">
        <w:rPr>
          <w:rStyle w:val="PageNumber"/>
          <w:rFonts w:ascii="Times New Roman" w:hAnsi="Times New Roman" w:cs="Times New Roman"/>
          <w:spacing w:val="-2"/>
          <w:sz w:val="22"/>
          <w:szCs w:val="22"/>
          <w:lang w:val="en-GB"/>
        </w:rPr>
        <w:t>The consolidated and the separate financial statements are prepared and presented in Thai Baht and are rounded in the notes to financial statements to the nearest million unless otherwise stated</w:t>
      </w:r>
      <w:r w:rsidRPr="00684809">
        <w:rPr>
          <w:rStyle w:val="PageNumber"/>
          <w:rFonts w:ascii="Times New Roman" w:hAnsi="Times New Roman" w:cs="Times New Roman"/>
          <w:spacing w:val="-2"/>
          <w:sz w:val="22"/>
          <w:szCs w:val="22"/>
          <w:cs/>
          <w:lang w:val="en-GB"/>
        </w:rPr>
        <w:t>.</w:t>
      </w:r>
    </w:p>
    <w:p w:rsidR="0044397E" w:rsidRPr="00684809" w:rsidRDefault="0044397E" w:rsidP="0044397E">
      <w:pPr>
        <w:pStyle w:val="List"/>
        <w:numPr>
          <w:ilvl w:val="12"/>
          <w:numId w:val="0"/>
        </w:numPr>
        <w:ind w:left="567" w:right="6"/>
        <w:jc w:val="both"/>
        <w:rPr>
          <w:rStyle w:val="PageNumber"/>
          <w:rFonts w:ascii="Times New Roman" w:hAnsi="Times New Roman" w:cs="Times New Roman"/>
          <w:sz w:val="22"/>
          <w:szCs w:val="22"/>
        </w:rPr>
      </w:pPr>
    </w:p>
    <w:p w:rsidR="0044397E" w:rsidRPr="00684809" w:rsidRDefault="0044397E" w:rsidP="0044397E">
      <w:pPr>
        <w:pStyle w:val="List"/>
        <w:numPr>
          <w:ilvl w:val="12"/>
          <w:numId w:val="0"/>
        </w:numPr>
        <w:tabs>
          <w:tab w:val="left" w:pos="9356"/>
        </w:tabs>
        <w:ind w:left="567" w:right="6"/>
        <w:jc w:val="both"/>
        <w:rPr>
          <w:rStyle w:val="PageNumber"/>
          <w:rFonts w:ascii="Times New Roman" w:hAnsi="Times New Roman" w:cs="Times New Roman"/>
          <w:sz w:val="22"/>
          <w:szCs w:val="22"/>
          <w:cs/>
          <w:lang w:val="en-GB"/>
        </w:rPr>
      </w:pPr>
      <w:r w:rsidRPr="00684809">
        <w:rPr>
          <w:rStyle w:val="PageNumber"/>
          <w:rFonts w:ascii="Times New Roman" w:hAnsi="Times New Roman" w:cs="Times New Roman"/>
          <w:sz w:val="22"/>
          <w:szCs w:val="22"/>
          <w:lang w:val="en-GB"/>
        </w:rPr>
        <w:t>This English translation of the financial statements has been prepared from the statutory financial statements that were issued in Thai language</w:t>
      </w:r>
      <w:r w:rsidRPr="00684809">
        <w:rPr>
          <w:rStyle w:val="PageNumber"/>
          <w:rFonts w:ascii="Times New Roman" w:hAnsi="Times New Roman" w:cs="Times New Roman"/>
          <w:sz w:val="22"/>
          <w:szCs w:val="22"/>
          <w:cs/>
          <w:lang w:val="en-GB"/>
        </w:rPr>
        <w:t xml:space="preserve">. </w:t>
      </w:r>
      <w:r w:rsidRPr="00684809">
        <w:rPr>
          <w:rStyle w:val="PageNumber"/>
          <w:rFonts w:ascii="Times New Roman" w:hAnsi="Times New Roman" w:cs="Times New Roman"/>
          <w:sz w:val="22"/>
          <w:szCs w:val="22"/>
          <w:lang w:val="en-GB"/>
        </w:rPr>
        <w:t>In the event of a conflict or a difference in interpretation between the two languages, the Thai language statutory financial statements shall prevail</w:t>
      </w:r>
      <w:r w:rsidRPr="00684809">
        <w:rPr>
          <w:rStyle w:val="PageNumber"/>
          <w:rFonts w:ascii="Times New Roman" w:hAnsi="Times New Roman" w:cs="Times New Roman"/>
          <w:sz w:val="22"/>
          <w:szCs w:val="22"/>
          <w:cs/>
          <w:lang w:val="en-GB"/>
        </w:rPr>
        <w:t>.</w:t>
      </w:r>
    </w:p>
    <w:p w:rsidR="0044397E" w:rsidRPr="00684809" w:rsidRDefault="0044397E" w:rsidP="0044397E">
      <w:pPr>
        <w:pStyle w:val="List"/>
        <w:numPr>
          <w:ilvl w:val="12"/>
          <w:numId w:val="0"/>
        </w:numPr>
        <w:ind w:left="567" w:hanging="567"/>
        <w:jc w:val="both"/>
        <w:rPr>
          <w:rStyle w:val="PageNumber"/>
          <w:rFonts w:ascii="Times New Roman" w:hAnsi="Times New Roman" w:cs="Times New Roman"/>
          <w:b/>
          <w:bCs/>
          <w:sz w:val="22"/>
          <w:szCs w:val="22"/>
        </w:rPr>
      </w:pPr>
      <w:r w:rsidRPr="00684809">
        <w:rPr>
          <w:rStyle w:val="PageNumber"/>
          <w:rFonts w:ascii="Times New Roman" w:hAnsi="Times New Roman" w:cs="Times New Roman"/>
          <w:b/>
          <w:bCs/>
          <w:sz w:val="22"/>
          <w:szCs w:val="22"/>
          <w:cs/>
          <w:lang w:val="en-GB"/>
        </w:rPr>
        <w:br w:type="page"/>
      </w:r>
      <w:r w:rsidRPr="00684809">
        <w:rPr>
          <w:rStyle w:val="PageNumber"/>
          <w:rFonts w:ascii="Times New Roman" w:hAnsi="Times New Roman" w:cs="Times New Roman"/>
          <w:b/>
          <w:bCs/>
          <w:sz w:val="22"/>
          <w:szCs w:val="22"/>
        </w:rPr>
        <w:lastRenderedPageBreak/>
        <w:t>3</w:t>
      </w:r>
      <w:r w:rsidRPr="00684809">
        <w:rPr>
          <w:rStyle w:val="PageNumber"/>
          <w:rFonts w:ascii="Times New Roman" w:hAnsi="Times New Roman" w:cs="Times New Roman"/>
          <w:b/>
          <w:bCs/>
          <w:sz w:val="22"/>
          <w:szCs w:val="22"/>
          <w:cs/>
        </w:rPr>
        <w:t>.</w:t>
      </w:r>
      <w:r w:rsidRPr="00684809">
        <w:rPr>
          <w:rStyle w:val="PageNumber"/>
          <w:rFonts w:ascii="Times New Roman" w:hAnsi="Times New Roman" w:cs="Times New Roman"/>
          <w:b/>
          <w:bCs/>
          <w:sz w:val="22"/>
          <w:szCs w:val="22"/>
        </w:rPr>
        <w:tab/>
        <w:t>Accounting Policies</w:t>
      </w:r>
    </w:p>
    <w:p w:rsidR="0044397E" w:rsidRPr="00684809" w:rsidRDefault="0044397E" w:rsidP="0044397E">
      <w:pPr>
        <w:pStyle w:val="List"/>
        <w:numPr>
          <w:ilvl w:val="12"/>
          <w:numId w:val="0"/>
        </w:numPr>
        <w:ind w:left="567"/>
        <w:jc w:val="both"/>
        <w:rPr>
          <w:rStyle w:val="PageNumber"/>
          <w:rFonts w:ascii="Times New Roman" w:hAnsi="Times New Roman" w:cs="Times New Roman"/>
          <w:sz w:val="22"/>
          <w:szCs w:val="22"/>
        </w:rPr>
      </w:pPr>
    </w:p>
    <w:p w:rsidR="0044397E" w:rsidRPr="00684809" w:rsidRDefault="0044397E" w:rsidP="0044397E">
      <w:pPr>
        <w:tabs>
          <w:tab w:val="left" w:pos="567"/>
        </w:tabs>
        <w:ind w:left="567" w:right="6" w:hanging="567"/>
        <w:rPr>
          <w:rStyle w:val="PageNumber"/>
          <w:rFonts w:ascii="Times New Roman" w:hAnsi="Times New Roman" w:cs="Times New Roman"/>
          <w:b/>
          <w:bCs/>
          <w:sz w:val="22"/>
          <w:szCs w:val="22"/>
          <w:lang w:val="en-US"/>
        </w:rPr>
      </w:pPr>
      <w:r w:rsidRPr="00684809">
        <w:rPr>
          <w:rStyle w:val="PageNumber"/>
          <w:rFonts w:ascii="Times New Roman" w:hAnsi="Times New Roman" w:cs="Times New Roman"/>
          <w:spacing w:val="-2"/>
          <w:sz w:val="22"/>
          <w:szCs w:val="22"/>
        </w:rPr>
        <w:t>3</w:t>
      </w:r>
      <w:r w:rsidRPr="00684809">
        <w:rPr>
          <w:rStyle w:val="PageNumber"/>
          <w:rFonts w:ascii="Times New Roman" w:hAnsi="Times New Roman" w:cs="Times New Roman"/>
          <w:spacing w:val="-2"/>
          <w:sz w:val="22"/>
          <w:szCs w:val="22"/>
          <w:cs/>
        </w:rPr>
        <w:t>.</w:t>
      </w:r>
      <w:r w:rsidRPr="00684809">
        <w:rPr>
          <w:rStyle w:val="PageNumber"/>
          <w:rFonts w:ascii="Times New Roman" w:hAnsi="Times New Roman" w:cs="Times New Roman"/>
          <w:spacing w:val="-2"/>
          <w:sz w:val="22"/>
          <w:szCs w:val="22"/>
        </w:rPr>
        <w:t>1</w:t>
      </w:r>
      <w:r w:rsidRPr="00684809">
        <w:rPr>
          <w:rStyle w:val="PageNumber"/>
          <w:rFonts w:ascii="Times New Roman" w:hAnsi="Times New Roman" w:cs="Times New Roman"/>
          <w:spacing w:val="-2"/>
          <w:sz w:val="22"/>
          <w:szCs w:val="22"/>
        </w:rPr>
        <w:tab/>
      </w:r>
      <w:r w:rsidRPr="00684809">
        <w:rPr>
          <w:rStyle w:val="PageNumber"/>
          <w:rFonts w:ascii="Times New Roman" w:hAnsi="Times New Roman" w:cs="Times New Roman"/>
          <w:spacing w:val="-2"/>
          <w:sz w:val="22"/>
          <w:szCs w:val="22"/>
          <w:lang w:val="en-US"/>
        </w:rPr>
        <w:t xml:space="preserve">The revised and </w:t>
      </w:r>
      <w:r w:rsidRPr="00684809">
        <w:rPr>
          <w:rStyle w:val="PageNumber"/>
          <w:rFonts w:ascii="Times New Roman" w:hAnsi="Times New Roman" w:cs="Times New Roman"/>
          <w:spacing w:val="-4"/>
          <w:sz w:val="22"/>
          <w:szCs w:val="22"/>
        </w:rPr>
        <w:t>new</w:t>
      </w:r>
      <w:r w:rsidRPr="00684809">
        <w:rPr>
          <w:rStyle w:val="PageNumber"/>
          <w:rFonts w:ascii="Times New Roman" w:hAnsi="Times New Roman" w:cs="Times New Roman"/>
          <w:spacing w:val="-4"/>
          <w:sz w:val="22"/>
          <w:szCs w:val="22"/>
          <w:cs/>
        </w:rPr>
        <w:t xml:space="preserve"> </w:t>
      </w:r>
      <w:r w:rsidRPr="00684809">
        <w:rPr>
          <w:rFonts w:cs="Times New Roman"/>
          <w:spacing w:val="-4"/>
          <w:sz w:val="22"/>
          <w:szCs w:val="22"/>
        </w:rPr>
        <w:t>Thai Financial Reporting Standard</w:t>
      </w:r>
      <w:r w:rsidRPr="00684809">
        <w:rPr>
          <w:rFonts w:cs="Times New Roman"/>
          <w:spacing w:val="-4"/>
          <w:szCs w:val="30"/>
          <w:lang w:val="en-US"/>
        </w:rPr>
        <w:t>s</w:t>
      </w:r>
      <w:r w:rsidRPr="00684809">
        <w:rPr>
          <w:rFonts w:cs="Times New Roman"/>
          <w:spacing w:val="-4"/>
          <w:cs/>
        </w:rPr>
        <w:t xml:space="preserve"> </w:t>
      </w:r>
      <w:r w:rsidRPr="00684809">
        <w:rPr>
          <w:rFonts w:cs="Times New Roman"/>
          <w:spacing w:val="-4"/>
          <w:cs/>
          <w:lang w:val="en-US"/>
        </w:rPr>
        <w:t>(</w:t>
      </w:r>
      <w:r w:rsidRPr="00684809">
        <w:rPr>
          <w:rFonts w:cs="Times New Roman"/>
          <w:spacing w:val="-4"/>
          <w:lang w:val="en-US"/>
        </w:rPr>
        <w:t>TFRSs</w:t>
      </w:r>
      <w:r w:rsidRPr="00684809">
        <w:rPr>
          <w:rFonts w:cs="Times New Roman"/>
          <w:spacing w:val="-4"/>
          <w:cs/>
          <w:lang w:val="en-US"/>
        </w:rPr>
        <w:t xml:space="preserve">) </w:t>
      </w:r>
      <w:r w:rsidRPr="00684809">
        <w:rPr>
          <w:rStyle w:val="PageNumber"/>
          <w:rFonts w:ascii="Times New Roman" w:hAnsi="Times New Roman" w:cs="Times New Roman"/>
          <w:spacing w:val="-4"/>
          <w:sz w:val="22"/>
          <w:szCs w:val="22"/>
          <w:lang w:val="en-US"/>
        </w:rPr>
        <w:t>which are published in the Royal Thai Government Gazette, effective for accounting periods on or after January 1, 2020</w:t>
      </w:r>
    </w:p>
    <w:p w:rsidR="0044397E" w:rsidRPr="00684809" w:rsidRDefault="0044397E" w:rsidP="0044397E">
      <w:pPr>
        <w:tabs>
          <w:tab w:val="left" w:pos="567"/>
        </w:tabs>
        <w:ind w:left="567" w:right="6" w:hanging="567"/>
        <w:rPr>
          <w:rStyle w:val="PageNumber"/>
          <w:rFonts w:ascii="Times New Roman" w:hAnsi="Times New Roman" w:cs="Times New Roman"/>
          <w:b/>
          <w:bCs/>
          <w:sz w:val="22"/>
          <w:szCs w:val="22"/>
          <w:lang w:val="en-US"/>
        </w:rPr>
      </w:pPr>
    </w:p>
    <w:p w:rsidR="0044397E" w:rsidRPr="00684809" w:rsidRDefault="0044397E" w:rsidP="0044397E">
      <w:pPr>
        <w:ind w:left="567" w:right="7"/>
        <w:jc w:val="thaiDistribute"/>
        <w:rPr>
          <w:rFonts w:cs="Times New Roman"/>
          <w:b/>
          <w:bCs/>
          <w:sz w:val="22"/>
          <w:szCs w:val="28"/>
          <w:lang w:val="en-US"/>
        </w:rPr>
      </w:pPr>
      <w:r w:rsidRPr="00684809">
        <w:rPr>
          <w:rFonts w:cs="Times New Roman"/>
          <w:b/>
          <w:bCs/>
          <w:sz w:val="22"/>
          <w:szCs w:val="28"/>
          <w:lang w:val="en-US"/>
        </w:rPr>
        <w:t>The revised Financial Reporting Standards</w:t>
      </w:r>
    </w:p>
    <w:p w:rsidR="0044397E" w:rsidRPr="00684809" w:rsidRDefault="0044397E" w:rsidP="0044397E">
      <w:pPr>
        <w:ind w:left="567" w:right="7"/>
        <w:jc w:val="thaiDistribute"/>
        <w:rPr>
          <w:rFonts w:cs="Times New Roman"/>
          <w:b/>
          <w:bCs/>
          <w:sz w:val="22"/>
          <w:szCs w:val="28"/>
          <w:lang w:val="en-US"/>
        </w:rPr>
      </w:pPr>
    </w:p>
    <w:tbl>
      <w:tblPr>
        <w:tblW w:w="8822" w:type="dxa"/>
        <w:tblInd w:w="675" w:type="dxa"/>
        <w:tblLook w:val="04A0" w:firstRow="1" w:lastRow="0" w:firstColumn="1" w:lastColumn="0" w:noHBand="0" w:noVBand="1"/>
      </w:tblPr>
      <w:tblGrid>
        <w:gridCol w:w="2869"/>
        <w:gridCol w:w="5953"/>
      </w:tblGrid>
      <w:tr w:rsidR="00684809" w:rsidRPr="00684809" w:rsidTr="0067374E">
        <w:trPr>
          <w:trHeight w:val="340"/>
        </w:trPr>
        <w:tc>
          <w:tcPr>
            <w:tcW w:w="2869" w:type="dxa"/>
          </w:tcPr>
          <w:p w:rsidR="0044397E" w:rsidRPr="00684809" w:rsidRDefault="0044397E" w:rsidP="0067374E">
            <w:pPr>
              <w:tabs>
                <w:tab w:val="left" w:pos="2160"/>
                <w:tab w:val="left" w:pos="3735"/>
                <w:tab w:val="right" w:pos="7200"/>
                <w:tab w:val="right" w:pos="8540"/>
              </w:tabs>
              <w:spacing w:line="260" w:lineRule="exact"/>
              <w:ind w:left="-31"/>
              <w:jc w:val="left"/>
              <w:rPr>
                <w:rFonts w:cs="Times New Roman"/>
                <w:szCs w:val="22"/>
                <w:lang w:val="en-US"/>
              </w:rPr>
            </w:pPr>
            <w:r w:rsidRPr="00684809">
              <w:rPr>
                <w:rFonts w:cs="Times New Roman"/>
                <w:sz w:val="18"/>
                <w:szCs w:val="18"/>
              </w:rPr>
              <w:sym w:font="Wingdings 2" w:char="F0BF"/>
            </w:r>
            <w:r w:rsidRPr="00684809">
              <w:rPr>
                <w:rFonts w:cs="Times New Roman"/>
                <w:sz w:val="22"/>
                <w:szCs w:val="22"/>
              </w:rPr>
              <w:t>TAS 1</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Presentation of Financial Statements</w:t>
            </w:r>
          </w:p>
        </w:tc>
      </w:tr>
      <w:tr w:rsidR="00684809" w:rsidRPr="00684809" w:rsidTr="0067374E">
        <w:trPr>
          <w:trHeight w:val="340"/>
        </w:trPr>
        <w:tc>
          <w:tcPr>
            <w:tcW w:w="2869" w:type="dxa"/>
          </w:tcPr>
          <w:p w:rsidR="0044397E" w:rsidRPr="00684809" w:rsidRDefault="0044397E" w:rsidP="0067374E">
            <w:pPr>
              <w:tabs>
                <w:tab w:val="left" w:pos="2160"/>
                <w:tab w:val="left" w:pos="3735"/>
                <w:tab w:val="right" w:pos="7200"/>
                <w:tab w:val="right" w:pos="8540"/>
              </w:tabs>
              <w:spacing w:line="260" w:lineRule="exact"/>
              <w:ind w:left="-31"/>
              <w:jc w:val="left"/>
              <w:rPr>
                <w:rFonts w:cs="Times New Roman"/>
                <w:sz w:val="22"/>
                <w:szCs w:val="20"/>
                <w:cs/>
                <w:lang w:val="en-US"/>
              </w:rPr>
            </w:pPr>
            <w:r w:rsidRPr="00684809">
              <w:rPr>
                <w:rFonts w:cs="Times New Roman"/>
                <w:sz w:val="18"/>
                <w:szCs w:val="16"/>
                <w:lang w:val="en-US"/>
              </w:rPr>
              <w:sym w:font="Wingdings 2" w:char="F0BF"/>
            </w:r>
            <w:r w:rsidRPr="00684809">
              <w:rPr>
                <w:rFonts w:cs="Times New Roman"/>
                <w:sz w:val="22"/>
                <w:szCs w:val="20"/>
                <w:lang w:val="en-US"/>
              </w:rPr>
              <w:t>TAS</w:t>
            </w:r>
            <w:r w:rsidRPr="00684809">
              <w:rPr>
                <w:rFonts w:cs="Times New Roman"/>
                <w:sz w:val="22"/>
                <w:szCs w:val="20"/>
                <w:cs/>
                <w:lang w:val="en-US"/>
              </w:rPr>
              <w:t xml:space="preserve"> </w:t>
            </w:r>
            <w:r w:rsidRPr="00684809">
              <w:rPr>
                <w:rFonts w:cs="Times New Roman"/>
                <w:sz w:val="22"/>
                <w:szCs w:val="20"/>
                <w:lang w:val="en-US"/>
              </w:rPr>
              <w:t>2</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Inventories</w:t>
            </w:r>
          </w:p>
        </w:tc>
      </w:tr>
      <w:tr w:rsidR="00684809" w:rsidRPr="00684809" w:rsidTr="0067374E">
        <w:trPr>
          <w:trHeight w:val="340"/>
        </w:trPr>
        <w:tc>
          <w:tcPr>
            <w:tcW w:w="2869" w:type="dxa"/>
          </w:tcPr>
          <w:p w:rsidR="0044397E" w:rsidRPr="00684809" w:rsidRDefault="0044397E" w:rsidP="0067374E">
            <w:pPr>
              <w:tabs>
                <w:tab w:val="left" w:pos="2160"/>
                <w:tab w:val="left" w:pos="3735"/>
                <w:tab w:val="right" w:pos="7200"/>
                <w:tab w:val="right" w:pos="8540"/>
              </w:tabs>
              <w:spacing w:line="260" w:lineRule="exact"/>
              <w:ind w:left="-31"/>
              <w:jc w:val="left"/>
              <w:rPr>
                <w:rFonts w:cs="Times New Roman"/>
                <w:szCs w:val="22"/>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7</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Statement of Cash Flows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18"/>
                <w:szCs w:val="18"/>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8</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Accounting Policies, Changes in Accounting Estimates and Errors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18"/>
                <w:szCs w:val="18"/>
                <w:cs/>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10</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Events after the Reporting Period</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Cs w:val="28"/>
                <w:lang w:val="en-US"/>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8"/>
                <w:lang w:val="en-US"/>
              </w:rPr>
              <w:t xml:space="preserve"> 16</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Property, Plant and Equipment</w:t>
            </w:r>
          </w:p>
        </w:tc>
      </w:tr>
      <w:tr w:rsidR="00684809" w:rsidRPr="00684809" w:rsidTr="0067374E">
        <w:trPr>
          <w:trHeight w:val="567"/>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18"/>
                <w:szCs w:val="18"/>
                <w:cs/>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20</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Accounting for Government Grants and Disclosure of Government Assistance</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21</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The Effects of Changes in Foreign Exchange Rates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24</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Related Party Disclosures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26</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Accounting and Reporting by Retirement Benefit Plans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27</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Separate Financial Statements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29</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Financial Reporting in Hyperinflationary Economies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33</w:t>
            </w:r>
          </w:p>
        </w:tc>
        <w:tc>
          <w:tcPr>
            <w:tcW w:w="5953" w:type="dxa"/>
          </w:tcPr>
          <w:p w:rsidR="0044397E" w:rsidRPr="00684809" w:rsidRDefault="0044397E" w:rsidP="0067374E">
            <w:pPr>
              <w:spacing w:line="260" w:lineRule="exact"/>
              <w:ind w:left="167" w:right="-107" w:hanging="200"/>
              <w:jc w:val="left"/>
              <w:rPr>
                <w:rFonts w:cs="Times New Roman"/>
                <w:sz w:val="22"/>
                <w:szCs w:val="22"/>
              </w:rPr>
            </w:pPr>
            <w:r w:rsidRPr="00684809">
              <w:rPr>
                <w:rFonts w:cs="Times New Roman"/>
                <w:sz w:val="22"/>
                <w:szCs w:val="22"/>
              </w:rPr>
              <w:t>Earnings per Share</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right="-108"/>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34</w:t>
            </w:r>
          </w:p>
        </w:tc>
        <w:tc>
          <w:tcPr>
            <w:tcW w:w="5953" w:type="dxa"/>
          </w:tcPr>
          <w:p w:rsidR="0044397E" w:rsidRPr="00684809" w:rsidRDefault="0044397E" w:rsidP="0067374E">
            <w:pPr>
              <w:spacing w:line="260" w:lineRule="exact"/>
              <w:ind w:left="163" w:right="-104" w:hanging="196"/>
              <w:jc w:val="left"/>
              <w:rPr>
                <w:rFonts w:cs="Times New Roman"/>
                <w:sz w:val="22"/>
                <w:szCs w:val="22"/>
                <w:cs/>
                <w:lang w:val="en-US"/>
              </w:rPr>
            </w:pPr>
            <w:r w:rsidRPr="00684809">
              <w:rPr>
                <w:rFonts w:cs="Times New Roman"/>
                <w:sz w:val="22"/>
                <w:szCs w:val="22"/>
              </w:rPr>
              <w:t>Interim Financial Reporting</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right="-108"/>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3</w:t>
            </w:r>
            <w:r w:rsidRPr="00684809">
              <w:rPr>
                <w:rFonts w:cs="Times New Roman"/>
                <w:sz w:val="22"/>
                <w:szCs w:val="22"/>
                <w:lang w:val="en-US"/>
              </w:rPr>
              <w:t>6</w:t>
            </w:r>
          </w:p>
        </w:tc>
        <w:tc>
          <w:tcPr>
            <w:tcW w:w="5953" w:type="dxa"/>
          </w:tcPr>
          <w:p w:rsidR="0044397E" w:rsidRPr="00684809" w:rsidRDefault="0044397E" w:rsidP="0067374E">
            <w:pPr>
              <w:spacing w:line="260" w:lineRule="exact"/>
              <w:ind w:left="163" w:right="-104" w:hanging="196"/>
              <w:jc w:val="left"/>
              <w:rPr>
                <w:rFonts w:cs="Times New Roman"/>
                <w:sz w:val="22"/>
                <w:szCs w:val="22"/>
                <w:lang w:val="en-US"/>
              </w:rPr>
            </w:pPr>
            <w:r w:rsidRPr="00684809">
              <w:rPr>
                <w:rFonts w:cs="Times New Roman"/>
                <w:sz w:val="22"/>
                <w:szCs w:val="22"/>
              </w:rPr>
              <w:t>Impairment of Asset</w:t>
            </w:r>
            <w:r w:rsidRPr="00684809">
              <w:rPr>
                <w:rFonts w:cs="Times New Roman"/>
                <w:sz w:val="22"/>
                <w:szCs w:val="22"/>
                <w:lang w:val="en-US"/>
              </w:rPr>
              <w:t>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18"/>
                <w:szCs w:val="18"/>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37</w:t>
            </w:r>
          </w:p>
        </w:tc>
        <w:tc>
          <w:tcPr>
            <w:tcW w:w="5953" w:type="dxa"/>
          </w:tcPr>
          <w:p w:rsidR="0044397E" w:rsidRPr="00684809" w:rsidRDefault="0044397E" w:rsidP="0067374E">
            <w:pPr>
              <w:spacing w:line="260" w:lineRule="exact"/>
              <w:ind w:left="163" w:right="-104" w:hanging="196"/>
              <w:jc w:val="left"/>
              <w:rPr>
                <w:rFonts w:cs="Times New Roman"/>
                <w:sz w:val="22"/>
                <w:szCs w:val="22"/>
              </w:rPr>
            </w:pPr>
            <w:r w:rsidRPr="00684809">
              <w:rPr>
                <w:rFonts w:cs="Times New Roman"/>
                <w:sz w:val="22"/>
                <w:szCs w:val="22"/>
              </w:rPr>
              <w:t>Provisions, Contingent Liabilities and Contingent Assets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18"/>
                <w:szCs w:val="18"/>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38</w:t>
            </w:r>
          </w:p>
        </w:tc>
        <w:tc>
          <w:tcPr>
            <w:tcW w:w="5953" w:type="dxa"/>
          </w:tcPr>
          <w:p w:rsidR="0044397E" w:rsidRPr="00684809" w:rsidRDefault="0044397E" w:rsidP="0067374E">
            <w:pPr>
              <w:spacing w:line="260" w:lineRule="exact"/>
              <w:ind w:left="163" w:right="-104" w:hanging="196"/>
              <w:jc w:val="left"/>
              <w:rPr>
                <w:rFonts w:cs="Times New Roman"/>
                <w:sz w:val="22"/>
                <w:szCs w:val="22"/>
                <w:lang w:val="en-US"/>
              </w:rPr>
            </w:pPr>
            <w:r w:rsidRPr="00684809">
              <w:rPr>
                <w:rFonts w:cs="Times New Roman"/>
                <w:sz w:val="22"/>
                <w:szCs w:val="22"/>
              </w:rPr>
              <w:t>Intangible Assets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18"/>
                <w:szCs w:val="18"/>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40</w:t>
            </w:r>
          </w:p>
        </w:tc>
        <w:tc>
          <w:tcPr>
            <w:tcW w:w="5953" w:type="dxa"/>
          </w:tcPr>
          <w:p w:rsidR="0044397E" w:rsidRPr="00684809" w:rsidRDefault="0044397E" w:rsidP="0067374E">
            <w:pPr>
              <w:spacing w:line="260" w:lineRule="exact"/>
              <w:ind w:left="163" w:right="-104" w:hanging="196"/>
              <w:jc w:val="left"/>
              <w:rPr>
                <w:rFonts w:cs="Times New Roman"/>
                <w:sz w:val="22"/>
                <w:szCs w:val="22"/>
              </w:rPr>
            </w:pPr>
            <w:r w:rsidRPr="00684809">
              <w:rPr>
                <w:rFonts w:cs="Times New Roman"/>
                <w:sz w:val="22"/>
                <w:szCs w:val="22"/>
              </w:rPr>
              <w:t>Investment Property</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18"/>
                <w:szCs w:val="18"/>
              </w:rPr>
            </w:pPr>
            <w:r w:rsidRPr="00684809">
              <w:rPr>
                <w:rFonts w:cs="Times New Roman"/>
                <w:sz w:val="18"/>
                <w:szCs w:val="18"/>
              </w:rPr>
              <w:sym w:font="Wingdings 2" w:char="F0BF"/>
            </w:r>
            <w:r w:rsidRPr="00684809">
              <w:rPr>
                <w:rFonts w:cs="Times New Roman"/>
                <w:sz w:val="22"/>
                <w:szCs w:val="22"/>
              </w:rPr>
              <w:t>TAS</w:t>
            </w:r>
            <w:r w:rsidRPr="00684809">
              <w:rPr>
                <w:rFonts w:cs="Times New Roman"/>
                <w:sz w:val="22"/>
                <w:szCs w:val="22"/>
                <w:cs/>
              </w:rPr>
              <w:t xml:space="preserve"> </w:t>
            </w:r>
            <w:r w:rsidRPr="00684809">
              <w:rPr>
                <w:rFonts w:cs="Times New Roman"/>
                <w:sz w:val="22"/>
                <w:szCs w:val="22"/>
              </w:rPr>
              <w:t>41</w:t>
            </w:r>
            <w:r w:rsidRPr="00684809">
              <w:rPr>
                <w:rFonts w:cs="Times New Roman"/>
                <w:sz w:val="22"/>
                <w:szCs w:val="22"/>
                <w:cs/>
              </w:rPr>
              <w:t xml:space="preserve"> </w:t>
            </w:r>
          </w:p>
        </w:tc>
        <w:tc>
          <w:tcPr>
            <w:tcW w:w="5953" w:type="dxa"/>
          </w:tcPr>
          <w:p w:rsidR="0044397E" w:rsidRPr="00684809" w:rsidRDefault="0044397E" w:rsidP="0067374E">
            <w:pPr>
              <w:spacing w:line="260" w:lineRule="exact"/>
              <w:ind w:left="163" w:right="-104" w:hanging="196"/>
              <w:jc w:val="left"/>
              <w:rPr>
                <w:rFonts w:cs="Times New Roman"/>
                <w:sz w:val="22"/>
                <w:szCs w:val="22"/>
                <w:cs/>
              </w:rPr>
            </w:pPr>
            <w:r w:rsidRPr="00684809">
              <w:rPr>
                <w:rFonts w:cs="Times New Roman"/>
                <w:sz w:val="22"/>
                <w:szCs w:val="22"/>
              </w:rPr>
              <w:t>Agriculture</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TFRS</w:t>
            </w:r>
            <w:r w:rsidRPr="00684809">
              <w:rPr>
                <w:rFonts w:cs="Times New Roman"/>
                <w:sz w:val="22"/>
                <w:szCs w:val="22"/>
                <w:cs/>
              </w:rPr>
              <w:t xml:space="preserve"> </w:t>
            </w:r>
            <w:r w:rsidRPr="00684809">
              <w:rPr>
                <w:rFonts w:cs="Times New Roman"/>
                <w:sz w:val="22"/>
                <w:szCs w:val="22"/>
              </w:rPr>
              <w:t>2</w:t>
            </w:r>
          </w:p>
        </w:tc>
        <w:tc>
          <w:tcPr>
            <w:tcW w:w="5953" w:type="dxa"/>
          </w:tcPr>
          <w:p w:rsidR="0044397E" w:rsidRPr="00684809" w:rsidRDefault="0044397E" w:rsidP="0067374E">
            <w:pPr>
              <w:spacing w:line="260" w:lineRule="exact"/>
              <w:ind w:left="163" w:right="-104" w:hanging="196"/>
              <w:jc w:val="left"/>
              <w:rPr>
                <w:rFonts w:cs="Times New Roman"/>
                <w:sz w:val="22"/>
                <w:szCs w:val="22"/>
                <w:lang w:val="en-US"/>
              </w:rPr>
            </w:pPr>
            <w:r w:rsidRPr="00684809">
              <w:rPr>
                <w:rFonts w:cs="Times New Roman"/>
                <w:sz w:val="22"/>
                <w:szCs w:val="22"/>
              </w:rPr>
              <w:t>Share</w:t>
            </w:r>
            <w:r w:rsidRPr="00684809">
              <w:rPr>
                <w:rFonts w:cs="Times New Roman"/>
                <w:sz w:val="22"/>
                <w:szCs w:val="22"/>
                <w:cs/>
              </w:rPr>
              <w:t>-</w:t>
            </w:r>
            <w:r w:rsidRPr="00684809">
              <w:rPr>
                <w:rFonts w:cs="Times New Roman"/>
                <w:sz w:val="22"/>
                <w:szCs w:val="22"/>
              </w:rPr>
              <w:t>based Payment</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TFRS</w:t>
            </w:r>
            <w:r w:rsidRPr="00684809">
              <w:rPr>
                <w:rFonts w:cs="Times New Roman"/>
                <w:sz w:val="22"/>
                <w:szCs w:val="22"/>
                <w:cs/>
              </w:rPr>
              <w:t xml:space="preserve"> </w:t>
            </w:r>
            <w:r w:rsidRPr="00684809">
              <w:rPr>
                <w:rFonts w:cs="Times New Roman"/>
                <w:sz w:val="22"/>
                <w:szCs w:val="22"/>
              </w:rPr>
              <w:t>4</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Insurance Contracts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TFRS</w:t>
            </w:r>
            <w:r w:rsidRPr="00684809">
              <w:rPr>
                <w:rFonts w:cs="Times New Roman"/>
                <w:sz w:val="22"/>
                <w:szCs w:val="22"/>
                <w:cs/>
              </w:rPr>
              <w:t xml:space="preserve"> </w:t>
            </w:r>
            <w:r w:rsidRPr="00684809">
              <w:rPr>
                <w:rFonts w:cs="Times New Roman"/>
                <w:sz w:val="22"/>
                <w:szCs w:val="22"/>
              </w:rPr>
              <w:t>5</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Non</w:t>
            </w:r>
            <w:r w:rsidRPr="00684809">
              <w:rPr>
                <w:rFonts w:cs="Times New Roman"/>
                <w:sz w:val="22"/>
                <w:szCs w:val="22"/>
                <w:cs/>
              </w:rPr>
              <w:t>-</w:t>
            </w:r>
            <w:r w:rsidRPr="00684809">
              <w:rPr>
                <w:rFonts w:cs="Times New Roman"/>
                <w:sz w:val="22"/>
                <w:szCs w:val="22"/>
              </w:rPr>
              <w:t xml:space="preserve">current Assets Held for Sale and Discontinued Operations </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TFRS</w:t>
            </w:r>
            <w:r w:rsidRPr="00684809">
              <w:rPr>
                <w:rFonts w:cs="Times New Roman"/>
                <w:sz w:val="22"/>
                <w:szCs w:val="22"/>
                <w:cs/>
              </w:rPr>
              <w:t xml:space="preserve"> </w:t>
            </w:r>
            <w:r w:rsidRPr="00684809">
              <w:rPr>
                <w:rFonts w:cs="Times New Roman"/>
                <w:sz w:val="22"/>
                <w:szCs w:val="22"/>
              </w:rPr>
              <w:t>6</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Exploration for and Evaluation of Mineral Resources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TFRS</w:t>
            </w:r>
            <w:r w:rsidRPr="00684809">
              <w:rPr>
                <w:rFonts w:cs="Times New Roman"/>
                <w:sz w:val="22"/>
                <w:szCs w:val="22"/>
                <w:cs/>
              </w:rPr>
              <w:t xml:space="preserve"> </w:t>
            </w:r>
            <w:r w:rsidRPr="00684809">
              <w:rPr>
                <w:rFonts w:cs="Times New Roman"/>
                <w:sz w:val="22"/>
                <w:szCs w:val="22"/>
              </w:rPr>
              <w:t>8</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Operating Segments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8" w:hanging="349"/>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TFRS</w:t>
            </w:r>
            <w:r w:rsidRPr="00684809">
              <w:rPr>
                <w:rFonts w:cs="Times New Roman"/>
                <w:sz w:val="22"/>
                <w:szCs w:val="22"/>
                <w:cs/>
              </w:rPr>
              <w:t xml:space="preserve"> </w:t>
            </w:r>
            <w:r w:rsidRPr="00684809">
              <w:rPr>
                <w:rFonts w:cs="Times New Roman"/>
                <w:sz w:val="22"/>
                <w:szCs w:val="22"/>
              </w:rPr>
              <w:t>10</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Consolidated Financial Statements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8" w:hanging="349"/>
              <w:jc w:val="left"/>
              <w:rPr>
                <w:rFonts w:cs="Times New Roman"/>
                <w:sz w:val="18"/>
                <w:szCs w:val="18"/>
              </w:rPr>
            </w:pPr>
            <w:r w:rsidRPr="00684809">
              <w:rPr>
                <w:rFonts w:cs="Times New Roman"/>
                <w:sz w:val="18"/>
                <w:szCs w:val="18"/>
              </w:rPr>
              <w:sym w:font="Wingdings 2" w:char="F0BF"/>
            </w:r>
            <w:r w:rsidRPr="00684809">
              <w:rPr>
                <w:rFonts w:cs="Times New Roman"/>
                <w:sz w:val="22"/>
                <w:szCs w:val="22"/>
              </w:rPr>
              <w:t>TFRS</w:t>
            </w:r>
            <w:r w:rsidRPr="00684809">
              <w:rPr>
                <w:rFonts w:cs="Times New Roman"/>
                <w:sz w:val="22"/>
                <w:szCs w:val="22"/>
                <w:cs/>
              </w:rPr>
              <w:t xml:space="preserve"> </w:t>
            </w:r>
            <w:r w:rsidRPr="00684809">
              <w:rPr>
                <w:rFonts w:cs="Times New Roman"/>
                <w:sz w:val="22"/>
                <w:szCs w:val="22"/>
              </w:rPr>
              <w:t>12</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Disclosure of Interests in Other Entities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8" w:hanging="349"/>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TFRS</w:t>
            </w:r>
            <w:r w:rsidRPr="00684809">
              <w:rPr>
                <w:rFonts w:cs="Times New Roman"/>
                <w:sz w:val="22"/>
                <w:szCs w:val="22"/>
                <w:cs/>
              </w:rPr>
              <w:t xml:space="preserve"> </w:t>
            </w:r>
            <w:r w:rsidRPr="00684809">
              <w:rPr>
                <w:rFonts w:cs="Times New Roman"/>
                <w:sz w:val="22"/>
                <w:szCs w:val="22"/>
              </w:rPr>
              <w:t>13</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Fair Value Measurement</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318" w:hanging="349"/>
              <w:jc w:val="left"/>
              <w:rPr>
                <w:rFonts w:cs="Times New Roman"/>
                <w:sz w:val="18"/>
                <w:szCs w:val="18"/>
              </w:rPr>
            </w:pPr>
            <w:r w:rsidRPr="00684809">
              <w:rPr>
                <w:rFonts w:cs="Times New Roman"/>
                <w:sz w:val="18"/>
                <w:szCs w:val="18"/>
              </w:rPr>
              <w:sym w:font="Wingdings 2" w:char="F0BF"/>
            </w:r>
            <w:r w:rsidRPr="00684809">
              <w:rPr>
                <w:rFonts w:cs="Times New Roman"/>
                <w:sz w:val="22"/>
                <w:szCs w:val="22"/>
              </w:rPr>
              <w:t>TFRS</w:t>
            </w:r>
            <w:r w:rsidRPr="00684809">
              <w:rPr>
                <w:rFonts w:cs="Times New Roman"/>
                <w:sz w:val="22"/>
                <w:szCs w:val="22"/>
                <w:cs/>
              </w:rPr>
              <w:t xml:space="preserve"> </w:t>
            </w:r>
            <w:r w:rsidRPr="00684809">
              <w:rPr>
                <w:rFonts w:cs="Times New Roman"/>
                <w:sz w:val="22"/>
                <w:szCs w:val="22"/>
              </w:rPr>
              <w:t>15</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Revenue from Contracts with Customers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cs/>
              </w:rPr>
            </w:pPr>
            <w:r w:rsidRPr="00684809">
              <w:rPr>
                <w:rFonts w:cs="Times New Roman"/>
                <w:sz w:val="18"/>
                <w:szCs w:val="18"/>
              </w:rPr>
              <w:sym w:font="Wingdings 2" w:char="F0BF"/>
            </w:r>
            <w:r w:rsidRPr="00684809">
              <w:rPr>
                <w:rFonts w:cs="Times New Roman"/>
                <w:sz w:val="22"/>
                <w:szCs w:val="22"/>
              </w:rPr>
              <w:t>TSIC</w:t>
            </w:r>
            <w:r w:rsidRPr="00684809">
              <w:rPr>
                <w:rFonts w:cs="Times New Roman"/>
                <w:sz w:val="22"/>
                <w:szCs w:val="22"/>
                <w:cs/>
              </w:rPr>
              <w:t xml:space="preserve"> </w:t>
            </w:r>
            <w:r w:rsidRPr="00684809">
              <w:rPr>
                <w:rFonts w:cs="Times New Roman"/>
                <w:sz w:val="22"/>
                <w:szCs w:val="22"/>
              </w:rPr>
              <w:t>10</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Government Assistance</w:t>
            </w:r>
            <w:r w:rsidRPr="00684809">
              <w:rPr>
                <w:rFonts w:cs="Times New Roman"/>
                <w:sz w:val="22"/>
                <w:szCs w:val="22"/>
                <w:cs/>
              </w:rPr>
              <w:t xml:space="preserve"> - </w:t>
            </w:r>
            <w:r w:rsidRPr="00684809">
              <w:rPr>
                <w:rFonts w:cs="Times New Roman"/>
                <w:sz w:val="22"/>
                <w:szCs w:val="22"/>
              </w:rPr>
              <w:t>No Specific Relation to Operating Activities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TSIC</w:t>
            </w:r>
            <w:r w:rsidRPr="00684809">
              <w:rPr>
                <w:rFonts w:cs="Times New Roman"/>
                <w:sz w:val="22"/>
                <w:szCs w:val="22"/>
                <w:cs/>
              </w:rPr>
              <w:t xml:space="preserve"> </w:t>
            </w:r>
            <w:r w:rsidRPr="00684809">
              <w:rPr>
                <w:rFonts w:cs="Times New Roman"/>
                <w:sz w:val="22"/>
                <w:szCs w:val="22"/>
              </w:rPr>
              <w:t>25</w:t>
            </w:r>
          </w:p>
        </w:tc>
        <w:tc>
          <w:tcPr>
            <w:tcW w:w="5953" w:type="dxa"/>
          </w:tcPr>
          <w:p w:rsidR="0044397E" w:rsidRPr="00684809" w:rsidRDefault="0044397E" w:rsidP="0067374E">
            <w:pPr>
              <w:spacing w:line="260" w:lineRule="exact"/>
              <w:ind w:left="163" w:hanging="196"/>
              <w:jc w:val="left"/>
              <w:rPr>
                <w:rFonts w:cs="Times New Roman"/>
                <w:sz w:val="22"/>
                <w:szCs w:val="28"/>
                <w:lang w:val="en-US"/>
              </w:rPr>
            </w:pPr>
            <w:r w:rsidRPr="00684809">
              <w:rPr>
                <w:rFonts w:cs="Times New Roman"/>
                <w:sz w:val="22"/>
                <w:szCs w:val="28"/>
                <w:lang w:val="en-US"/>
              </w:rPr>
              <w:t xml:space="preserve">Income Taxes </w:t>
            </w:r>
            <w:r w:rsidRPr="00684809">
              <w:rPr>
                <w:rFonts w:cs="Times New Roman"/>
                <w:sz w:val="22"/>
                <w:szCs w:val="22"/>
                <w:cs/>
                <w:lang w:val="en-US"/>
              </w:rPr>
              <w:t xml:space="preserve">- </w:t>
            </w:r>
            <w:r w:rsidRPr="00684809">
              <w:rPr>
                <w:rFonts w:cs="Times New Roman"/>
                <w:sz w:val="22"/>
                <w:szCs w:val="28"/>
                <w:lang w:val="en-US"/>
              </w:rPr>
              <w:t>Changes in the Tax Status of an Entity or its Shareholders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TSIC</w:t>
            </w:r>
            <w:r w:rsidRPr="00684809">
              <w:rPr>
                <w:rFonts w:cs="Times New Roman"/>
                <w:sz w:val="22"/>
                <w:szCs w:val="22"/>
                <w:cs/>
              </w:rPr>
              <w:t xml:space="preserve"> </w:t>
            </w:r>
            <w:r w:rsidRPr="00684809">
              <w:rPr>
                <w:rFonts w:cs="Times New Roman"/>
                <w:sz w:val="22"/>
                <w:szCs w:val="22"/>
              </w:rPr>
              <w:t>29</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Service Concession Arrangements</w:t>
            </w:r>
            <w:r w:rsidRPr="00684809">
              <w:rPr>
                <w:rFonts w:cs="Times New Roman"/>
                <w:sz w:val="22"/>
                <w:szCs w:val="22"/>
                <w:cs/>
              </w:rPr>
              <w:t xml:space="preserve">: </w:t>
            </w:r>
            <w:r w:rsidRPr="00684809">
              <w:rPr>
                <w:rFonts w:cs="Times New Roman"/>
                <w:sz w:val="22"/>
                <w:szCs w:val="22"/>
              </w:rPr>
              <w:t>Disclosure</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TSIC</w:t>
            </w:r>
            <w:r w:rsidRPr="00684809">
              <w:rPr>
                <w:rFonts w:cs="Times New Roman"/>
                <w:sz w:val="22"/>
                <w:szCs w:val="22"/>
                <w:cs/>
              </w:rPr>
              <w:t xml:space="preserve"> </w:t>
            </w:r>
            <w:r w:rsidRPr="00684809">
              <w:rPr>
                <w:rFonts w:cs="Times New Roman"/>
                <w:sz w:val="22"/>
                <w:szCs w:val="22"/>
              </w:rPr>
              <w:t>32</w:t>
            </w:r>
          </w:p>
        </w:tc>
        <w:tc>
          <w:tcPr>
            <w:tcW w:w="5953" w:type="dxa"/>
          </w:tcPr>
          <w:p w:rsidR="0044397E" w:rsidRPr="00684809" w:rsidRDefault="0044397E" w:rsidP="0067374E">
            <w:pPr>
              <w:spacing w:line="260" w:lineRule="exact"/>
              <w:ind w:left="163" w:hanging="196"/>
              <w:jc w:val="left"/>
              <w:rPr>
                <w:rFonts w:cs="Times New Roman"/>
                <w:sz w:val="22"/>
                <w:szCs w:val="22"/>
                <w:lang w:val="en-US"/>
              </w:rPr>
            </w:pPr>
            <w:r w:rsidRPr="00684809">
              <w:rPr>
                <w:rFonts w:cs="Times New Roman"/>
                <w:sz w:val="22"/>
                <w:szCs w:val="22"/>
              </w:rPr>
              <w:t xml:space="preserve">Intangible Assets </w:t>
            </w:r>
            <w:r w:rsidRPr="00684809">
              <w:rPr>
                <w:rFonts w:cs="Times New Roman"/>
                <w:sz w:val="22"/>
                <w:szCs w:val="22"/>
                <w:cs/>
              </w:rPr>
              <w:t xml:space="preserve">- </w:t>
            </w:r>
            <w:r w:rsidRPr="00684809">
              <w:rPr>
                <w:rFonts w:cs="Times New Roman"/>
                <w:sz w:val="22"/>
                <w:szCs w:val="22"/>
              </w:rPr>
              <w:t>Web Site Costs</w:t>
            </w:r>
          </w:p>
        </w:tc>
      </w:tr>
      <w:tr w:rsidR="00684809" w:rsidRPr="00684809" w:rsidTr="0067374E">
        <w:trPr>
          <w:trHeight w:val="56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1</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Changes in Existing Decommissioning, Restoration and Similar Liabilities</w:t>
            </w:r>
          </w:p>
        </w:tc>
      </w:tr>
      <w:tr w:rsidR="00684809" w:rsidRPr="00684809" w:rsidTr="0067374E">
        <w:trPr>
          <w:trHeight w:val="56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5</w:t>
            </w:r>
          </w:p>
        </w:tc>
        <w:tc>
          <w:tcPr>
            <w:tcW w:w="5953" w:type="dxa"/>
          </w:tcPr>
          <w:p w:rsidR="0044397E" w:rsidRPr="00684809" w:rsidRDefault="0044397E" w:rsidP="0067374E">
            <w:pPr>
              <w:spacing w:line="260" w:lineRule="exact"/>
              <w:ind w:left="163" w:hanging="196"/>
              <w:jc w:val="left"/>
              <w:rPr>
                <w:rFonts w:cs="Times New Roman"/>
                <w:sz w:val="22"/>
                <w:szCs w:val="22"/>
                <w:lang w:val="en-US"/>
              </w:rPr>
            </w:pPr>
            <w:r w:rsidRPr="00684809">
              <w:rPr>
                <w:rFonts w:cs="Times New Roman"/>
                <w:sz w:val="22"/>
                <w:szCs w:val="22"/>
              </w:rPr>
              <w:t>Rights to Interests arising from Decommissioning, Restoration and Environmental Rehabilitation Funds</w:t>
            </w:r>
          </w:p>
        </w:tc>
      </w:tr>
    </w:tbl>
    <w:p w:rsidR="0044397E" w:rsidRPr="00684809" w:rsidRDefault="0044397E" w:rsidP="0044397E">
      <w:pPr>
        <w:pStyle w:val="List"/>
        <w:numPr>
          <w:ilvl w:val="12"/>
          <w:numId w:val="0"/>
        </w:numPr>
        <w:ind w:left="567" w:hanging="567"/>
        <w:jc w:val="both"/>
        <w:rPr>
          <w:rStyle w:val="PageNumber"/>
          <w:rFonts w:ascii="Times New Roman" w:hAnsi="Times New Roman" w:cs="Times New Roman"/>
          <w:b/>
          <w:bCs/>
          <w:sz w:val="22"/>
          <w:szCs w:val="22"/>
        </w:rPr>
      </w:pPr>
      <w:r w:rsidRPr="00684809">
        <w:rPr>
          <w:rStyle w:val="PageNumber"/>
          <w:rFonts w:ascii="Times New Roman" w:hAnsi="Times New Roman" w:cs="Times New Roman"/>
          <w:b/>
          <w:bCs/>
          <w:sz w:val="22"/>
          <w:szCs w:val="22"/>
        </w:rPr>
        <w:lastRenderedPageBreak/>
        <w:t>3</w:t>
      </w:r>
      <w:r w:rsidRPr="00684809">
        <w:rPr>
          <w:rStyle w:val="PageNumber"/>
          <w:rFonts w:ascii="Times New Roman" w:hAnsi="Times New Roman" w:cs="Times New Roman"/>
          <w:b/>
          <w:bCs/>
          <w:sz w:val="22"/>
          <w:szCs w:val="22"/>
          <w:cs/>
        </w:rPr>
        <w:t>.</w:t>
      </w:r>
      <w:r w:rsidRPr="00684809">
        <w:rPr>
          <w:rStyle w:val="PageNumber"/>
          <w:rFonts w:ascii="Times New Roman" w:hAnsi="Times New Roman" w:cs="Times New Roman"/>
          <w:b/>
          <w:bCs/>
          <w:sz w:val="22"/>
          <w:szCs w:val="22"/>
        </w:rPr>
        <w:tab/>
        <w:t xml:space="preserve">Accounting Policies </w:t>
      </w:r>
      <w:r w:rsidRPr="00684809">
        <w:rPr>
          <w:rStyle w:val="PageNumber"/>
          <w:rFonts w:ascii="Times New Roman" w:hAnsi="Times New Roman" w:cs="Times New Roman"/>
          <w:sz w:val="22"/>
          <w:szCs w:val="22"/>
        </w:rPr>
        <w:t>(Continued)</w:t>
      </w:r>
    </w:p>
    <w:p w:rsidR="0044397E" w:rsidRPr="00684809" w:rsidRDefault="0044397E" w:rsidP="0044397E">
      <w:pPr>
        <w:pStyle w:val="List"/>
        <w:numPr>
          <w:ilvl w:val="12"/>
          <w:numId w:val="0"/>
        </w:numPr>
        <w:ind w:left="567"/>
        <w:jc w:val="both"/>
        <w:rPr>
          <w:rStyle w:val="PageNumber"/>
          <w:rFonts w:ascii="Times New Roman" w:hAnsi="Times New Roman" w:cs="Times New Roman"/>
          <w:sz w:val="22"/>
          <w:szCs w:val="22"/>
        </w:rPr>
      </w:pPr>
    </w:p>
    <w:p w:rsidR="0044397E" w:rsidRPr="00684809" w:rsidRDefault="0044397E" w:rsidP="0044397E">
      <w:pPr>
        <w:tabs>
          <w:tab w:val="left" w:pos="567"/>
        </w:tabs>
        <w:ind w:left="567" w:right="6" w:hanging="567"/>
        <w:rPr>
          <w:rStyle w:val="PageNumber"/>
          <w:rFonts w:ascii="Times New Roman" w:hAnsi="Times New Roman" w:cs="Times New Roman"/>
          <w:sz w:val="22"/>
          <w:szCs w:val="22"/>
          <w:lang w:val="en-US"/>
        </w:rPr>
      </w:pPr>
      <w:r w:rsidRPr="00684809">
        <w:rPr>
          <w:rStyle w:val="PageNumber"/>
          <w:rFonts w:ascii="Times New Roman" w:hAnsi="Times New Roman" w:cs="Times New Roman"/>
          <w:spacing w:val="-2"/>
          <w:sz w:val="22"/>
          <w:szCs w:val="22"/>
        </w:rPr>
        <w:t>3</w:t>
      </w:r>
      <w:r w:rsidRPr="00684809">
        <w:rPr>
          <w:rStyle w:val="PageNumber"/>
          <w:rFonts w:ascii="Times New Roman" w:hAnsi="Times New Roman" w:cs="Times New Roman"/>
          <w:spacing w:val="-2"/>
          <w:sz w:val="22"/>
          <w:szCs w:val="22"/>
          <w:cs/>
        </w:rPr>
        <w:t>.</w:t>
      </w:r>
      <w:r w:rsidRPr="00684809">
        <w:rPr>
          <w:rStyle w:val="PageNumber"/>
          <w:rFonts w:ascii="Times New Roman" w:hAnsi="Times New Roman" w:cs="Times New Roman"/>
          <w:spacing w:val="-2"/>
          <w:sz w:val="22"/>
          <w:szCs w:val="22"/>
        </w:rPr>
        <w:t>1</w:t>
      </w:r>
      <w:r w:rsidRPr="00684809">
        <w:rPr>
          <w:rStyle w:val="PageNumber"/>
          <w:rFonts w:ascii="Times New Roman" w:hAnsi="Times New Roman" w:cs="Times New Roman"/>
          <w:spacing w:val="-2"/>
          <w:sz w:val="22"/>
          <w:szCs w:val="22"/>
        </w:rPr>
        <w:tab/>
      </w:r>
      <w:r w:rsidRPr="00684809">
        <w:rPr>
          <w:rStyle w:val="PageNumber"/>
          <w:rFonts w:ascii="Times New Roman" w:hAnsi="Times New Roman" w:cs="Times New Roman"/>
          <w:spacing w:val="-2"/>
          <w:sz w:val="22"/>
          <w:szCs w:val="22"/>
          <w:lang w:val="en-US"/>
        </w:rPr>
        <w:t xml:space="preserve">The revised and </w:t>
      </w:r>
      <w:r w:rsidRPr="00684809">
        <w:rPr>
          <w:rStyle w:val="PageNumber"/>
          <w:rFonts w:ascii="Times New Roman" w:hAnsi="Times New Roman" w:cs="Times New Roman"/>
          <w:spacing w:val="-4"/>
          <w:sz w:val="22"/>
          <w:szCs w:val="22"/>
        </w:rPr>
        <w:t>new</w:t>
      </w:r>
      <w:r w:rsidRPr="00684809">
        <w:rPr>
          <w:rStyle w:val="PageNumber"/>
          <w:rFonts w:ascii="Times New Roman" w:hAnsi="Times New Roman" w:cs="Times New Roman"/>
          <w:spacing w:val="-4"/>
          <w:sz w:val="22"/>
          <w:szCs w:val="22"/>
          <w:cs/>
        </w:rPr>
        <w:t xml:space="preserve"> </w:t>
      </w:r>
      <w:r w:rsidRPr="00684809">
        <w:rPr>
          <w:rFonts w:cs="Times New Roman"/>
          <w:spacing w:val="-4"/>
          <w:sz w:val="22"/>
          <w:szCs w:val="22"/>
        </w:rPr>
        <w:t>Thai Financial Reporting Standard</w:t>
      </w:r>
      <w:r w:rsidRPr="00684809">
        <w:rPr>
          <w:rFonts w:cs="Times New Roman"/>
          <w:spacing w:val="-4"/>
          <w:szCs w:val="30"/>
          <w:lang w:val="en-US"/>
        </w:rPr>
        <w:t>s</w:t>
      </w:r>
      <w:r w:rsidRPr="00684809">
        <w:rPr>
          <w:rFonts w:cs="Times New Roman"/>
          <w:spacing w:val="-4"/>
          <w:cs/>
        </w:rPr>
        <w:t xml:space="preserve"> </w:t>
      </w:r>
      <w:r w:rsidRPr="00684809">
        <w:rPr>
          <w:rFonts w:cs="Times New Roman"/>
          <w:spacing w:val="-4"/>
          <w:cs/>
          <w:lang w:val="en-US"/>
        </w:rPr>
        <w:t>(</w:t>
      </w:r>
      <w:r w:rsidRPr="00684809">
        <w:rPr>
          <w:rFonts w:cs="Times New Roman"/>
          <w:spacing w:val="-4"/>
          <w:lang w:val="en-US"/>
        </w:rPr>
        <w:t>TFRSs</w:t>
      </w:r>
      <w:r w:rsidRPr="00684809">
        <w:rPr>
          <w:rFonts w:cs="Times New Roman"/>
          <w:spacing w:val="-4"/>
          <w:cs/>
          <w:lang w:val="en-US"/>
        </w:rPr>
        <w:t xml:space="preserve">) </w:t>
      </w:r>
      <w:r w:rsidRPr="00684809">
        <w:rPr>
          <w:rStyle w:val="PageNumber"/>
          <w:rFonts w:ascii="Times New Roman" w:hAnsi="Times New Roman" w:cs="Times New Roman"/>
          <w:spacing w:val="-4"/>
          <w:sz w:val="22"/>
          <w:szCs w:val="22"/>
          <w:lang w:val="en-US"/>
        </w:rPr>
        <w:t>which are published in the Royal Thai Government Gazette, effective for accounting periods on or after January 1, 2020</w:t>
      </w:r>
      <w:r w:rsidRPr="00684809">
        <w:rPr>
          <w:rStyle w:val="PageNumber"/>
          <w:rFonts w:ascii="Times New Roman" w:hAnsi="Times New Roman" w:cs="Times New Roman"/>
          <w:b/>
          <w:bCs/>
          <w:sz w:val="22"/>
          <w:szCs w:val="22"/>
          <w:lang w:val="en-US"/>
        </w:rPr>
        <w:t xml:space="preserve"> </w:t>
      </w:r>
      <w:r w:rsidRPr="00684809">
        <w:rPr>
          <w:rStyle w:val="PageNumber"/>
          <w:rFonts w:ascii="Times New Roman" w:hAnsi="Times New Roman" w:cs="Times New Roman"/>
          <w:sz w:val="22"/>
          <w:szCs w:val="22"/>
          <w:lang w:val="en-US"/>
        </w:rPr>
        <w:t>(Continued)</w:t>
      </w:r>
    </w:p>
    <w:p w:rsidR="0044397E" w:rsidRPr="00684809" w:rsidRDefault="0044397E" w:rsidP="0044397E">
      <w:pPr>
        <w:tabs>
          <w:tab w:val="left" w:pos="567"/>
        </w:tabs>
        <w:ind w:left="567" w:right="6" w:hanging="567"/>
        <w:rPr>
          <w:rStyle w:val="PageNumber"/>
          <w:rFonts w:ascii="Times New Roman" w:hAnsi="Times New Roman" w:cs="Times New Roman"/>
          <w:b/>
          <w:bCs/>
          <w:sz w:val="22"/>
          <w:szCs w:val="22"/>
          <w:lang w:val="en-US"/>
        </w:rPr>
      </w:pPr>
    </w:p>
    <w:p w:rsidR="0044397E" w:rsidRPr="00684809" w:rsidRDefault="0044397E" w:rsidP="0044397E">
      <w:pPr>
        <w:ind w:left="567" w:right="7"/>
        <w:jc w:val="thaiDistribute"/>
        <w:rPr>
          <w:rFonts w:cs="Times New Roman"/>
          <w:b/>
          <w:bCs/>
          <w:sz w:val="22"/>
          <w:szCs w:val="28"/>
          <w:lang w:val="en-US"/>
        </w:rPr>
      </w:pPr>
      <w:r w:rsidRPr="00684809">
        <w:rPr>
          <w:rFonts w:cs="Times New Roman"/>
          <w:b/>
          <w:bCs/>
          <w:sz w:val="22"/>
          <w:szCs w:val="28"/>
          <w:lang w:val="en-US"/>
        </w:rPr>
        <w:t xml:space="preserve">The revised Financial Reporting Standards </w:t>
      </w:r>
      <w:r w:rsidRPr="00684809">
        <w:rPr>
          <w:rFonts w:cs="Times New Roman"/>
          <w:sz w:val="22"/>
          <w:szCs w:val="28"/>
          <w:lang w:val="en-US"/>
        </w:rPr>
        <w:t>(Continued)</w:t>
      </w:r>
    </w:p>
    <w:p w:rsidR="0044397E" w:rsidRPr="00684809" w:rsidRDefault="0044397E" w:rsidP="0044397E">
      <w:pPr>
        <w:ind w:left="567" w:right="7"/>
        <w:jc w:val="thaiDistribute"/>
        <w:rPr>
          <w:rFonts w:cs="Times New Roman"/>
          <w:b/>
          <w:bCs/>
          <w:sz w:val="22"/>
          <w:szCs w:val="28"/>
          <w:lang w:val="en-US"/>
        </w:rPr>
      </w:pPr>
    </w:p>
    <w:tbl>
      <w:tblPr>
        <w:tblW w:w="8822" w:type="dxa"/>
        <w:tblInd w:w="675" w:type="dxa"/>
        <w:tblLook w:val="04A0" w:firstRow="1" w:lastRow="0" w:firstColumn="1" w:lastColumn="0" w:noHBand="0" w:noVBand="1"/>
      </w:tblPr>
      <w:tblGrid>
        <w:gridCol w:w="2869"/>
        <w:gridCol w:w="5953"/>
      </w:tblGrid>
      <w:tr w:rsidR="00684809" w:rsidRPr="00684809" w:rsidTr="0067374E">
        <w:trPr>
          <w:trHeight w:val="56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7</w:t>
            </w:r>
          </w:p>
        </w:tc>
        <w:tc>
          <w:tcPr>
            <w:tcW w:w="5953" w:type="dxa"/>
          </w:tcPr>
          <w:p w:rsidR="0044397E" w:rsidRPr="00684809" w:rsidRDefault="0044397E" w:rsidP="0067374E">
            <w:pPr>
              <w:spacing w:line="260" w:lineRule="exact"/>
              <w:ind w:left="163" w:hanging="196"/>
              <w:jc w:val="left"/>
              <w:rPr>
                <w:rFonts w:cs="Times New Roman"/>
                <w:sz w:val="22"/>
                <w:szCs w:val="22"/>
                <w:cs/>
              </w:rPr>
            </w:pPr>
            <w:r w:rsidRPr="00684809">
              <w:rPr>
                <w:rFonts w:cs="Times New Roman"/>
                <w:sz w:val="22"/>
                <w:szCs w:val="22"/>
              </w:rPr>
              <w:t>Applying the Restatement Approach under TAS 29</w:t>
            </w:r>
            <w:r w:rsidRPr="00684809">
              <w:rPr>
                <w:rFonts w:cs="Times New Roman"/>
                <w:sz w:val="22"/>
                <w:szCs w:val="22"/>
                <w:cs/>
              </w:rPr>
              <w:t xml:space="preserve"> </w:t>
            </w:r>
            <w:r w:rsidRPr="00684809">
              <w:rPr>
                <w:rFonts w:cs="Times New Roman"/>
                <w:sz w:val="22"/>
                <w:szCs w:val="22"/>
              </w:rPr>
              <w:t>Financial Reporting in Hyperinflationary Economies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10</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Interim Financial Reporting and Impairment</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18"/>
                <w:szCs w:val="18"/>
                <w:cs/>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12</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Service Concession Arrangements</w:t>
            </w:r>
          </w:p>
        </w:tc>
      </w:tr>
      <w:tr w:rsidR="00684809" w:rsidRPr="00684809" w:rsidTr="0067374E">
        <w:trPr>
          <w:trHeight w:val="567"/>
        </w:trPr>
        <w:tc>
          <w:tcPr>
            <w:tcW w:w="2869" w:type="dxa"/>
          </w:tcPr>
          <w:p w:rsidR="0044397E" w:rsidRPr="00684809" w:rsidRDefault="0044397E" w:rsidP="0067374E">
            <w:pPr>
              <w:tabs>
                <w:tab w:val="left" w:pos="2160"/>
                <w:tab w:val="right" w:pos="7200"/>
                <w:tab w:val="right" w:pos="8540"/>
              </w:tabs>
              <w:spacing w:line="260" w:lineRule="exact"/>
              <w:ind w:left="318" w:hanging="349"/>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14</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TAS 19</w:t>
            </w:r>
            <w:r w:rsidRPr="00684809">
              <w:rPr>
                <w:rFonts w:cs="Times New Roman"/>
                <w:sz w:val="22"/>
                <w:szCs w:val="22"/>
                <w:cs/>
              </w:rPr>
              <w:t xml:space="preserve"> - </w:t>
            </w:r>
            <w:r w:rsidRPr="00684809">
              <w:rPr>
                <w:rFonts w:cs="Times New Roman"/>
                <w:sz w:val="22"/>
                <w:szCs w:val="22"/>
              </w:rPr>
              <w:t>The Limit on a Defined Benefit Asset, Minimum Funding Requirements and their Interaction</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17</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Distributions of Non</w:t>
            </w:r>
            <w:r w:rsidRPr="00684809">
              <w:rPr>
                <w:rFonts w:cs="Times New Roman"/>
                <w:sz w:val="22"/>
                <w:szCs w:val="22"/>
                <w:cs/>
              </w:rPr>
              <w:t>-</w:t>
            </w:r>
            <w:r w:rsidRPr="00684809">
              <w:rPr>
                <w:rFonts w:cs="Times New Roman"/>
                <w:sz w:val="22"/>
                <w:szCs w:val="22"/>
              </w:rPr>
              <w:t>cash Assets to Owners</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cs/>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20</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Stripping Costs in the Production Phase of a Surface Mine</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21</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Levies</w:t>
            </w:r>
          </w:p>
        </w:tc>
      </w:tr>
      <w:tr w:rsidR="004D6FA2"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TFRIC</w:t>
            </w:r>
            <w:r w:rsidRPr="00684809">
              <w:rPr>
                <w:rFonts w:cs="Times New Roman"/>
                <w:sz w:val="22"/>
                <w:szCs w:val="22"/>
                <w:cs/>
              </w:rPr>
              <w:t xml:space="preserve"> </w:t>
            </w:r>
            <w:r w:rsidRPr="00684809">
              <w:rPr>
                <w:rFonts w:cs="Times New Roman"/>
                <w:sz w:val="22"/>
                <w:szCs w:val="22"/>
              </w:rPr>
              <w:t xml:space="preserve">22 </w:t>
            </w:r>
          </w:p>
        </w:tc>
        <w:tc>
          <w:tcPr>
            <w:tcW w:w="5953"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Foreign Currency Transactions and Advance Consideration</w:t>
            </w:r>
          </w:p>
        </w:tc>
      </w:tr>
    </w:tbl>
    <w:p w:rsidR="0044397E" w:rsidRPr="00684809" w:rsidRDefault="0044397E" w:rsidP="0044397E">
      <w:pPr>
        <w:ind w:left="567" w:right="7"/>
        <w:jc w:val="thaiDistribute"/>
        <w:rPr>
          <w:rFonts w:cs="Times New Roman"/>
          <w:sz w:val="22"/>
          <w:szCs w:val="28"/>
        </w:rPr>
      </w:pPr>
    </w:p>
    <w:p w:rsidR="0044397E" w:rsidRPr="00684809" w:rsidRDefault="0044397E" w:rsidP="0044397E">
      <w:pPr>
        <w:ind w:left="567" w:right="7"/>
        <w:jc w:val="thaiDistribute"/>
        <w:rPr>
          <w:rFonts w:cs="Times New Roman"/>
          <w:b/>
          <w:bCs/>
          <w:sz w:val="22"/>
          <w:szCs w:val="28"/>
          <w:lang w:val="en-US"/>
        </w:rPr>
      </w:pPr>
      <w:r w:rsidRPr="00684809">
        <w:rPr>
          <w:rFonts w:cs="Times New Roman"/>
          <w:b/>
          <w:bCs/>
          <w:sz w:val="22"/>
          <w:szCs w:val="28"/>
          <w:lang w:val="en-US"/>
        </w:rPr>
        <w:t>The new Financial Reporting Standards</w:t>
      </w:r>
    </w:p>
    <w:p w:rsidR="0044397E" w:rsidRPr="00684809" w:rsidRDefault="0044397E" w:rsidP="0044397E">
      <w:pPr>
        <w:ind w:left="567" w:right="7"/>
        <w:jc w:val="thaiDistribute"/>
        <w:rPr>
          <w:rFonts w:cs="Times New Roman"/>
          <w:sz w:val="22"/>
          <w:szCs w:val="28"/>
          <w:lang w:val="en-US"/>
        </w:rPr>
      </w:pPr>
    </w:p>
    <w:p w:rsidR="0044397E" w:rsidRPr="00684809" w:rsidRDefault="0044397E" w:rsidP="0044397E">
      <w:pPr>
        <w:ind w:left="567" w:right="7"/>
        <w:jc w:val="thaiDistribute"/>
        <w:rPr>
          <w:rFonts w:cs="Times New Roman"/>
          <w:sz w:val="22"/>
          <w:szCs w:val="28"/>
          <w:lang w:val="en-US"/>
        </w:rPr>
      </w:pPr>
      <w:r w:rsidRPr="00684809">
        <w:rPr>
          <w:rFonts w:cs="Times New Roman"/>
          <w:sz w:val="22"/>
          <w:szCs w:val="28"/>
          <w:lang w:val="en-US"/>
        </w:rPr>
        <w:t>The</w:t>
      </w:r>
      <w:r w:rsidRPr="00684809">
        <w:rPr>
          <w:rFonts w:cs="Times New Roman"/>
        </w:rPr>
        <w:t xml:space="preserve"> </w:t>
      </w:r>
      <w:r w:rsidRPr="00684809">
        <w:rPr>
          <w:rFonts w:cs="Times New Roman"/>
          <w:sz w:val="22"/>
          <w:szCs w:val="28"/>
          <w:lang w:val="en-US"/>
        </w:rPr>
        <w:t xml:space="preserve">financial instruments standards </w:t>
      </w:r>
    </w:p>
    <w:p w:rsidR="0044397E" w:rsidRPr="00684809" w:rsidRDefault="0044397E" w:rsidP="0044397E">
      <w:pPr>
        <w:pStyle w:val="ListParagraph"/>
        <w:ind w:left="567" w:right="6"/>
        <w:rPr>
          <w:rFonts w:cs="Times New Roman"/>
          <w:spacing w:val="2"/>
          <w:sz w:val="22"/>
          <w:szCs w:val="22"/>
        </w:rPr>
      </w:pPr>
    </w:p>
    <w:tbl>
      <w:tblPr>
        <w:tblW w:w="8789" w:type="dxa"/>
        <w:tblInd w:w="675" w:type="dxa"/>
        <w:tblLook w:val="04A0" w:firstRow="1" w:lastRow="0" w:firstColumn="1" w:lastColumn="0" w:noHBand="0" w:noVBand="1"/>
      </w:tblPr>
      <w:tblGrid>
        <w:gridCol w:w="2869"/>
        <w:gridCol w:w="5920"/>
      </w:tblGrid>
      <w:tr w:rsidR="00684809"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18"/>
                <w:szCs w:val="18"/>
                <w:lang w:val="en-US"/>
              </w:rPr>
            </w:pPr>
            <w:r w:rsidRPr="00684809">
              <w:rPr>
                <w:rFonts w:cs="Times New Roman"/>
                <w:sz w:val="18"/>
                <w:szCs w:val="18"/>
              </w:rPr>
              <w:sym w:font="Wingdings 2" w:char="F0BF"/>
            </w:r>
            <w:r w:rsidRPr="00684809">
              <w:rPr>
                <w:rFonts w:cs="Times New Roman"/>
                <w:sz w:val="22"/>
                <w:szCs w:val="22"/>
              </w:rPr>
              <w:t xml:space="preserve"> TAS</w:t>
            </w:r>
            <w:r w:rsidRPr="00684809">
              <w:rPr>
                <w:rFonts w:cs="Times New Roman"/>
                <w:sz w:val="22"/>
                <w:szCs w:val="22"/>
                <w:cs/>
              </w:rPr>
              <w:t xml:space="preserve"> </w:t>
            </w:r>
            <w:r w:rsidRPr="00684809">
              <w:rPr>
                <w:rFonts w:cs="Times New Roman"/>
                <w:sz w:val="22"/>
                <w:szCs w:val="22"/>
                <w:lang w:val="en-US"/>
              </w:rPr>
              <w:t>32</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Financial Instruments</w:t>
            </w:r>
            <w:r w:rsidRPr="00684809">
              <w:rPr>
                <w:rFonts w:cs="Times New Roman"/>
                <w:sz w:val="22"/>
                <w:szCs w:val="22"/>
                <w:cs/>
              </w:rPr>
              <w:t xml:space="preserve">: </w:t>
            </w:r>
            <w:r w:rsidRPr="00684809">
              <w:rPr>
                <w:rFonts w:cs="Times New Roman"/>
                <w:sz w:val="22"/>
                <w:szCs w:val="22"/>
              </w:rPr>
              <w:t>Presentation</w:t>
            </w:r>
          </w:p>
        </w:tc>
      </w:tr>
      <w:tr w:rsidR="00684809"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22"/>
                <w:szCs w:val="22"/>
              </w:rPr>
            </w:pPr>
            <w:r w:rsidRPr="00684809">
              <w:rPr>
                <w:rFonts w:cs="Times New Roman"/>
                <w:sz w:val="18"/>
                <w:szCs w:val="18"/>
              </w:rPr>
              <w:sym w:font="Wingdings 2" w:char="F0BF"/>
            </w:r>
            <w:r w:rsidRPr="00684809">
              <w:rPr>
                <w:rFonts w:cs="Times New Roman"/>
                <w:sz w:val="22"/>
                <w:szCs w:val="22"/>
              </w:rPr>
              <w:t xml:space="preserve"> TFRS 7</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Financial Instruments</w:t>
            </w:r>
            <w:r w:rsidRPr="00684809">
              <w:rPr>
                <w:rFonts w:cs="Times New Roman"/>
                <w:sz w:val="22"/>
                <w:szCs w:val="22"/>
                <w:cs/>
              </w:rPr>
              <w:t xml:space="preserve">: </w:t>
            </w:r>
            <w:r w:rsidRPr="00684809">
              <w:rPr>
                <w:rFonts w:cs="Times New Roman"/>
                <w:sz w:val="22"/>
                <w:szCs w:val="22"/>
              </w:rPr>
              <w:t>Disclosures</w:t>
            </w:r>
          </w:p>
        </w:tc>
      </w:tr>
      <w:tr w:rsidR="00684809"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lang w:val="en-US"/>
              </w:rPr>
            </w:pPr>
            <w:r w:rsidRPr="00684809">
              <w:rPr>
                <w:rFonts w:cs="Times New Roman"/>
                <w:sz w:val="18"/>
                <w:szCs w:val="18"/>
              </w:rPr>
              <w:sym w:font="Wingdings 2" w:char="F0BF"/>
            </w:r>
            <w:r w:rsidRPr="00684809">
              <w:rPr>
                <w:rFonts w:cs="Times New Roman"/>
                <w:sz w:val="22"/>
                <w:szCs w:val="22"/>
              </w:rPr>
              <w:t xml:space="preserve"> TFRS 9</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Financial Instruments</w:t>
            </w:r>
          </w:p>
        </w:tc>
      </w:tr>
      <w:tr w:rsidR="00684809"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 xml:space="preserve"> TFRIC 16</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Hedges of a Net Investment in a Foreign Operation</w:t>
            </w:r>
          </w:p>
        </w:tc>
      </w:tr>
      <w:tr w:rsidR="004D6FA2"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 xml:space="preserve"> TFRIC 19</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Extinguishing Financial Liabilities with Equity Instruments</w:t>
            </w:r>
          </w:p>
        </w:tc>
      </w:tr>
    </w:tbl>
    <w:p w:rsidR="0044397E" w:rsidRPr="00684809" w:rsidRDefault="0044397E" w:rsidP="0044397E">
      <w:pPr>
        <w:pStyle w:val="ListParagraph"/>
        <w:ind w:left="567" w:right="6"/>
        <w:rPr>
          <w:rFonts w:cs="Times New Roman"/>
          <w:spacing w:val="2"/>
          <w:sz w:val="22"/>
          <w:szCs w:val="22"/>
          <w:cs/>
        </w:rPr>
      </w:pPr>
    </w:p>
    <w:p w:rsidR="0044397E" w:rsidRPr="00684809" w:rsidRDefault="0044397E" w:rsidP="0044397E">
      <w:pPr>
        <w:ind w:left="567" w:right="7"/>
        <w:jc w:val="thaiDistribute"/>
        <w:rPr>
          <w:rFonts w:cs="Times New Roman"/>
          <w:b/>
          <w:bCs/>
          <w:sz w:val="22"/>
          <w:szCs w:val="22"/>
          <w:lang w:val="en-US"/>
        </w:rPr>
      </w:pPr>
      <w:r w:rsidRPr="00684809">
        <w:rPr>
          <w:rFonts w:cs="Times New Roman"/>
          <w:sz w:val="22"/>
          <w:szCs w:val="22"/>
        </w:rPr>
        <w:t xml:space="preserve">The above financial instruments </w:t>
      </w:r>
      <w:r w:rsidRPr="00684809">
        <w:rPr>
          <w:rFonts w:cs="Times New Roman"/>
          <w:spacing w:val="-2"/>
          <w:sz w:val="22"/>
          <w:szCs w:val="22"/>
        </w:rPr>
        <w:t>standards</w:t>
      </w:r>
      <w:r w:rsidRPr="00684809">
        <w:rPr>
          <w:rFonts w:cs="Times New Roman"/>
          <w:sz w:val="22"/>
          <w:szCs w:val="22"/>
          <w:cs/>
        </w:rPr>
        <w:t xml:space="preserve"> </w:t>
      </w:r>
      <w:r w:rsidRPr="00684809">
        <w:rPr>
          <w:rFonts w:cs="Times New Roman"/>
          <w:sz w:val="22"/>
          <w:szCs w:val="22"/>
        </w:rPr>
        <w:t>will replace the following standards</w:t>
      </w:r>
      <w:r w:rsidRPr="00684809">
        <w:rPr>
          <w:rFonts w:cs="Times New Roman"/>
          <w:sz w:val="22"/>
          <w:szCs w:val="22"/>
          <w:cs/>
        </w:rPr>
        <w:t>.</w:t>
      </w:r>
    </w:p>
    <w:p w:rsidR="0044397E" w:rsidRPr="00684809" w:rsidRDefault="0044397E" w:rsidP="0044397E">
      <w:pPr>
        <w:pStyle w:val="ListParagraph"/>
        <w:ind w:left="567" w:right="6"/>
        <w:rPr>
          <w:rFonts w:cs="Times New Roman"/>
          <w:spacing w:val="2"/>
          <w:sz w:val="22"/>
          <w:szCs w:val="22"/>
          <w:cs/>
        </w:rPr>
      </w:pPr>
    </w:p>
    <w:tbl>
      <w:tblPr>
        <w:tblW w:w="8789" w:type="dxa"/>
        <w:tblInd w:w="675" w:type="dxa"/>
        <w:tblLook w:val="04A0" w:firstRow="1" w:lastRow="0" w:firstColumn="1" w:lastColumn="0" w:noHBand="0" w:noVBand="1"/>
      </w:tblPr>
      <w:tblGrid>
        <w:gridCol w:w="2869"/>
        <w:gridCol w:w="5920"/>
      </w:tblGrid>
      <w:tr w:rsidR="00684809"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18"/>
                <w:szCs w:val="18"/>
                <w:lang w:val="en-US"/>
              </w:rPr>
            </w:pPr>
            <w:r w:rsidRPr="00684809">
              <w:rPr>
                <w:rFonts w:cs="Times New Roman"/>
                <w:sz w:val="18"/>
                <w:szCs w:val="18"/>
              </w:rPr>
              <w:sym w:font="Wingdings 2" w:char="F0BF"/>
            </w:r>
            <w:r w:rsidRPr="00684809">
              <w:rPr>
                <w:rFonts w:cs="Times New Roman"/>
                <w:sz w:val="22"/>
                <w:szCs w:val="22"/>
              </w:rPr>
              <w:t xml:space="preserve"> TAS 101</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Doubtful Accounts and Bad Debts</w:t>
            </w:r>
          </w:p>
        </w:tc>
      </w:tr>
      <w:tr w:rsidR="00684809" w:rsidRPr="00684809" w:rsidTr="0067374E">
        <w:trPr>
          <w:trHeight w:val="624"/>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22"/>
                <w:szCs w:val="22"/>
              </w:rPr>
            </w:pPr>
            <w:r w:rsidRPr="00684809">
              <w:rPr>
                <w:rFonts w:cs="Times New Roman"/>
                <w:sz w:val="18"/>
                <w:szCs w:val="18"/>
              </w:rPr>
              <w:sym w:font="Wingdings 2" w:char="F0BF"/>
            </w:r>
            <w:r w:rsidRPr="00684809">
              <w:rPr>
                <w:rFonts w:cs="Times New Roman"/>
                <w:sz w:val="22"/>
                <w:szCs w:val="22"/>
              </w:rPr>
              <w:t xml:space="preserve"> TAS 103</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Disclosures in the Financial Statements of Banks and Similar Financial Institutions</w:t>
            </w:r>
          </w:p>
        </w:tc>
      </w:tr>
      <w:tr w:rsidR="00684809"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lang w:val="en-US"/>
              </w:rPr>
            </w:pPr>
            <w:r w:rsidRPr="00684809">
              <w:rPr>
                <w:rFonts w:cs="Times New Roman"/>
                <w:sz w:val="18"/>
                <w:szCs w:val="18"/>
              </w:rPr>
              <w:sym w:font="Wingdings 2" w:char="F0BF"/>
            </w:r>
            <w:r w:rsidRPr="00684809">
              <w:rPr>
                <w:rFonts w:cs="Times New Roman"/>
                <w:sz w:val="22"/>
                <w:szCs w:val="22"/>
              </w:rPr>
              <w:t xml:space="preserve"> TAS</w:t>
            </w:r>
            <w:r w:rsidRPr="00684809">
              <w:rPr>
                <w:rFonts w:cs="Times New Roman"/>
                <w:sz w:val="22"/>
                <w:szCs w:val="22"/>
                <w:cs/>
              </w:rPr>
              <w:t xml:space="preserve"> </w:t>
            </w:r>
            <w:r w:rsidRPr="00684809">
              <w:rPr>
                <w:rFonts w:cs="Times New Roman"/>
                <w:sz w:val="22"/>
                <w:szCs w:val="22"/>
              </w:rPr>
              <w:t>104</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revised 201</w:t>
            </w:r>
            <w:r w:rsidRPr="00684809">
              <w:rPr>
                <w:rFonts w:cs="Times New Roman"/>
                <w:sz w:val="22"/>
                <w:szCs w:val="22"/>
                <w:lang w:val="en-US"/>
              </w:rPr>
              <w:t>6</w:t>
            </w:r>
            <w:r w:rsidRPr="00684809">
              <w:rPr>
                <w:rFonts w:cs="Times New Roman"/>
                <w:sz w:val="22"/>
                <w:szCs w:val="22"/>
                <w:cs/>
                <w:lang w:val="en-US"/>
              </w:rPr>
              <w:t>)</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Accounting for Troubled Debt Restructuring</w:t>
            </w:r>
          </w:p>
        </w:tc>
      </w:tr>
      <w:tr w:rsidR="00684809"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 xml:space="preserve"> TAS 105</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revised 201</w:t>
            </w:r>
            <w:r w:rsidRPr="00684809">
              <w:rPr>
                <w:rFonts w:cs="Times New Roman"/>
                <w:sz w:val="22"/>
                <w:szCs w:val="22"/>
                <w:lang w:val="en-US"/>
              </w:rPr>
              <w:t>6</w:t>
            </w:r>
            <w:r w:rsidRPr="00684809">
              <w:rPr>
                <w:rFonts w:cs="Times New Roman"/>
                <w:sz w:val="22"/>
                <w:szCs w:val="22"/>
                <w:cs/>
                <w:lang w:val="en-US"/>
              </w:rPr>
              <w:t>)</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Accounting for Investments in Debt and Equity Securities</w:t>
            </w:r>
          </w:p>
        </w:tc>
      </w:tr>
      <w:tr w:rsidR="00684809"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 xml:space="preserve"> TAS 106</w:t>
            </w:r>
            <w:r w:rsidRPr="00684809">
              <w:rPr>
                <w:rFonts w:cs="Times New Roman"/>
                <w:sz w:val="22"/>
                <w:szCs w:val="22"/>
                <w:cs/>
              </w:rPr>
              <w:t xml:space="preserve"> </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Accounting For Investment Entities</w:t>
            </w:r>
          </w:p>
        </w:tc>
      </w:tr>
      <w:tr w:rsidR="00684809"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18"/>
                <w:szCs w:val="18"/>
              </w:rPr>
            </w:pPr>
            <w:r w:rsidRPr="00684809">
              <w:rPr>
                <w:rFonts w:cs="Times New Roman"/>
                <w:sz w:val="18"/>
                <w:szCs w:val="18"/>
              </w:rPr>
              <w:sym w:font="Wingdings 2" w:char="F0BF"/>
            </w:r>
            <w:r w:rsidRPr="00684809">
              <w:rPr>
                <w:rFonts w:cs="Times New Roman"/>
                <w:sz w:val="22"/>
                <w:szCs w:val="22"/>
              </w:rPr>
              <w:t xml:space="preserve"> TAS 107</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revised 201</w:t>
            </w:r>
            <w:r w:rsidRPr="00684809">
              <w:rPr>
                <w:rFonts w:cs="Times New Roman"/>
                <w:sz w:val="22"/>
                <w:szCs w:val="22"/>
                <w:lang w:val="en-US"/>
              </w:rPr>
              <w:t>6</w:t>
            </w:r>
            <w:r w:rsidRPr="00684809">
              <w:rPr>
                <w:rFonts w:cs="Times New Roman"/>
                <w:sz w:val="22"/>
                <w:szCs w:val="22"/>
                <w:cs/>
                <w:lang w:val="en-US"/>
              </w:rPr>
              <w:t>)</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Financial Instruments</w:t>
            </w:r>
            <w:r w:rsidRPr="00684809">
              <w:rPr>
                <w:rFonts w:cs="Times New Roman"/>
                <w:sz w:val="22"/>
                <w:szCs w:val="22"/>
                <w:cs/>
              </w:rPr>
              <w:t xml:space="preserve">: </w:t>
            </w:r>
            <w:r w:rsidRPr="00684809">
              <w:rPr>
                <w:rFonts w:cs="Times New Roman"/>
                <w:sz w:val="22"/>
                <w:szCs w:val="22"/>
              </w:rPr>
              <w:t>Disclosure and Presentation</w:t>
            </w:r>
          </w:p>
        </w:tc>
      </w:tr>
      <w:tr w:rsidR="004D6FA2" w:rsidRPr="00684809" w:rsidTr="0067374E">
        <w:trPr>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 xml:space="preserve"> TI</w:t>
            </w:r>
            <w:r w:rsidRPr="00684809">
              <w:rPr>
                <w:rFonts w:cs="Times New Roman"/>
                <w:sz w:val="22"/>
                <w:szCs w:val="22"/>
                <w:cs/>
                <w:lang w:val="en-US"/>
              </w:rPr>
              <w:t>-</w:t>
            </w:r>
            <w:r w:rsidRPr="00684809">
              <w:rPr>
                <w:rFonts w:cs="Times New Roman"/>
                <w:sz w:val="22"/>
                <w:szCs w:val="22"/>
              </w:rPr>
              <w:t>9</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Assets Transferred by Debtors for Debt Settlement</w:t>
            </w:r>
          </w:p>
        </w:tc>
      </w:tr>
    </w:tbl>
    <w:p w:rsidR="0044397E" w:rsidRPr="00684809" w:rsidRDefault="0044397E" w:rsidP="0044397E">
      <w:pPr>
        <w:pStyle w:val="ListParagraph"/>
        <w:ind w:left="567" w:right="6"/>
        <w:rPr>
          <w:rFonts w:cs="Times New Roman"/>
          <w:spacing w:val="2"/>
          <w:sz w:val="22"/>
          <w:szCs w:val="22"/>
        </w:rPr>
      </w:pPr>
    </w:p>
    <w:p w:rsidR="0044397E" w:rsidRPr="00684809" w:rsidRDefault="0044397E" w:rsidP="0044397E">
      <w:pPr>
        <w:ind w:left="567" w:right="7"/>
        <w:jc w:val="thaiDistribute"/>
        <w:rPr>
          <w:rFonts w:cs="Times New Roman"/>
          <w:b/>
          <w:bCs/>
          <w:sz w:val="22"/>
          <w:szCs w:val="22"/>
          <w:lang w:val="en-US"/>
        </w:rPr>
      </w:pPr>
      <w:r w:rsidRPr="00684809">
        <w:rPr>
          <w:rFonts w:cs="Times New Roman"/>
          <w:sz w:val="22"/>
          <w:szCs w:val="22"/>
        </w:rPr>
        <w:t>TFRS 16 Lease</w:t>
      </w:r>
      <w:r w:rsidRPr="00684809">
        <w:rPr>
          <w:rFonts w:cs="Times New Roman"/>
          <w:sz w:val="22"/>
          <w:szCs w:val="22"/>
          <w:cs/>
        </w:rPr>
        <w:t xml:space="preserve"> </w:t>
      </w:r>
      <w:r w:rsidRPr="00684809">
        <w:rPr>
          <w:rFonts w:cs="Times New Roman"/>
          <w:sz w:val="22"/>
          <w:szCs w:val="22"/>
        </w:rPr>
        <w:t>will replace the following standards</w:t>
      </w:r>
      <w:r w:rsidRPr="00684809">
        <w:rPr>
          <w:rFonts w:cs="Times New Roman"/>
          <w:sz w:val="22"/>
          <w:szCs w:val="22"/>
          <w:cs/>
        </w:rPr>
        <w:t>.</w:t>
      </w:r>
    </w:p>
    <w:p w:rsidR="0044397E" w:rsidRPr="00684809" w:rsidRDefault="0044397E" w:rsidP="0044397E">
      <w:pPr>
        <w:pStyle w:val="ListParagraph"/>
        <w:ind w:left="567" w:right="6"/>
        <w:rPr>
          <w:rFonts w:cs="Times New Roman"/>
          <w:spacing w:val="2"/>
          <w:sz w:val="22"/>
          <w:szCs w:val="22"/>
          <w:cs/>
        </w:rPr>
      </w:pPr>
    </w:p>
    <w:tbl>
      <w:tblPr>
        <w:tblW w:w="8822" w:type="dxa"/>
        <w:tblInd w:w="675" w:type="dxa"/>
        <w:tblLook w:val="04A0" w:firstRow="1" w:lastRow="0" w:firstColumn="1" w:lastColumn="0" w:noHBand="0" w:noVBand="1"/>
      </w:tblPr>
      <w:tblGrid>
        <w:gridCol w:w="2869"/>
        <w:gridCol w:w="5920"/>
        <w:gridCol w:w="33"/>
      </w:tblGrid>
      <w:tr w:rsidR="00684809" w:rsidRPr="00684809" w:rsidTr="0067374E">
        <w:trPr>
          <w:gridAfter w:val="1"/>
          <w:wAfter w:w="33" w:type="dxa"/>
          <w:trHeight w:val="397"/>
        </w:trPr>
        <w:tc>
          <w:tcPr>
            <w:tcW w:w="2869" w:type="dxa"/>
          </w:tcPr>
          <w:p w:rsidR="0044397E" w:rsidRPr="00684809" w:rsidRDefault="0044397E" w:rsidP="0067374E">
            <w:pPr>
              <w:tabs>
                <w:tab w:val="left" w:pos="2160"/>
                <w:tab w:val="right" w:pos="7200"/>
                <w:tab w:val="right" w:pos="8540"/>
              </w:tabs>
              <w:spacing w:line="260" w:lineRule="exact"/>
              <w:ind w:left="-31"/>
              <w:jc w:val="left"/>
              <w:rPr>
                <w:rFonts w:cs="Times New Roman"/>
                <w:sz w:val="18"/>
                <w:szCs w:val="18"/>
                <w:lang w:val="en-US"/>
              </w:rPr>
            </w:pPr>
            <w:r w:rsidRPr="00684809">
              <w:rPr>
                <w:rFonts w:cs="Times New Roman"/>
                <w:sz w:val="18"/>
                <w:szCs w:val="18"/>
              </w:rPr>
              <w:sym w:font="Wingdings 2" w:char="F0BF"/>
            </w:r>
            <w:r w:rsidRPr="00684809">
              <w:rPr>
                <w:rFonts w:cs="Times New Roman"/>
                <w:sz w:val="22"/>
                <w:szCs w:val="22"/>
              </w:rPr>
              <w:t xml:space="preserve"> TAS 17 (revised 2018)</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Leases</w:t>
            </w:r>
          </w:p>
        </w:tc>
      </w:tr>
      <w:tr w:rsidR="00684809" w:rsidRPr="00684809" w:rsidTr="0067374E">
        <w:trPr>
          <w:gridAfter w:val="1"/>
          <w:wAfter w:w="33" w:type="dxa"/>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18"/>
                <w:szCs w:val="18"/>
              </w:rPr>
            </w:pPr>
            <w:r w:rsidRPr="00684809">
              <w:rPr>
                <w:rFonts w:cs="Times New Roman"/>
                <w:sz w:val="18"/>
                <w:szCs w:val="18"/>
              </w:rPr>
              <w:sym w:font="Wingdings 2" w:char="F0BF"/>
            </w:r>
            <w:r w:rsidRPr="00684809">
              <w:rPr>
                <w:rFonts w:cs="Times New Roman"/>
                <w:sz w:val="22"/>
                <w:szCs w:val="22"/>
              </w:rPr>
              <w:t xml:space="preserve"> T</w:t>
            </w:r>
            <w:r w:rsidRPr="00684809">
              <w:rPr>
                <w:rFonts w:cs="Times New Roman"/>
                <w:sz w:val="22"/>
                <w:szCs w:val="22"/>
                <w:lang w:val="en-US"/>
              </w:rPr>
              <w:t>SIC 15</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revised 201</w:t>
            </w:r>
            <w:r w:rsidRPr="00684809">
              <w:rPr>
                <w:rFonts w:cs="Times New Roman"/>
                <w:sz w:val="22"/>
                <w:szCs w:val="22"/>
                <w:lang w:val="en-US"/>
              </w:rPr>
              <w:t>8</w:t>
            </w:r>
            <w:r w:rsidRPr="00684809">
              <w:rPr>
                <w:rFonts w:cs="Times New Roman"/>
                <w:sz w:val="22"/>
                <w:szCs w:val="22"/>
                <w:cs/>
                <w:lang w:val="en-US"/>
              </w:rPr>
              <w:t>)</w:t>
            </w:r>
          </w:p>
        </w:tc>
        <w:tc>
          <w:tcPr>
            <w:tcW w:w="5920" w:type="dxa"/>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Operating Leases - Incentives</w:t>
            </w:r>
          </w:p>
        </w:tc>
      </w:tr>
      <w:tr w:rsidR="00684809" w:rsidRPr="00684809" w:rsidTr="0067374E">
        <w:trPr>
          <w:gridAfter w:val="1"/>
          <w:wAfter w:w="33" w:type="dxa"/>
          <w:trHeight w:val="397"/>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18"/>
                <w:szCs w:val="18"/>
              </w:rPr>
            </w:pPr>
            <w:r w:rsidRPr="00684809">
              <w:rPr>
                <w:rFonts w:cs="Times New Roman"/>
                <w:sz w:val="18"/>
                <w:szCs w:val="18"/>
              </w:rPr>
              <w:sym w:font="Wingdings 2" w:char="F0BF"/>
            </w:r>
            <w:r w:rsidRPr="00684809">
              <w:rPr>
                <w:rFonts w:cs="Times New Roman"/>
                <w:sz w:val="22"/>
                <w:szCs w:val="22"/>
              </w:rPr>
              <w:t xml:space="preserve"> T</w:t>
            </w:r>
            <w:r w:rsidRPr="00684809">
              <w:rPr>
                <w:rFonts w:cs="Times New Roman"/>
                <w:sz w:val="22"/>
                <w:szCs w:val="22"/>
                <w:lang w:val="en-US"/>
              </w:rPr>
              <w:t>SIC 27</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revised 201</w:t>
            </w:r>
            <w:r w:rsidRPr="00684809">
              <w:rPr>
                <w:rFonts w:cs="Times New Roman"/>
                <w:sz w:val="22"/>
                <w:szCs w:val="22"/>
                <w:lang w:val="en-US"/>
              </w:rPr>
              <w:t>8</w:t>
            </w:r>
            <w:r w:rsidRPr="00684809">
              <w:rPr>
                <w:rFonts w:cs="Times New Roman"/>
                <w:sz w:val="22"/>
                <w:szCs w:val="22"/>
                <w:cs/>
                <w:lang w:val="en-US"/>
              </w:rPr>
              <w:t>)</w:t>
            </w:r>
          </w:p>
        </w:tc>
        <w:tc>
          <w:tcPr>
            <w:tcW w:w="5920" w:type="dxa"/>
          </w:tcPr>
          <w:p w:rsidR="0044397E" w:rsidRPr="00684809" w:rsidRDefault="0044397E" w:rsidP="0067374E">
            <w:pPr>
              <w:spacing w:line="260" w:lineRule="exact"/>
              <w:ind w:left="163" w:hanging="196"/>
              <w:jc w:val="left"/>
              <w:rPr>
                <w:rFonts w:cs="Times New Roman"/>
                <w:sz w:val="22"/>
                <w:szCs w:val="22"/>
                <w:lang w:val="en-US"/>
              </w:rPr>
            </w:pPr>
            <w:r w:rsidRPr="00684809">
              <w:rPr>
                <w:rFonts w:cs="Times New Roman"/>
                <w:sz w:val="22"/>
                <w:szCs w:val="22"/>
              </w:rPr>
              <w:t>Evaluating the Substance of Transactions Involving the Legal Form of a Lease</w:t>
            </w:r>
          </w:p>
        </w:tc>
      </w:tr>
      <w:tr w:rsidR="00684809" w:rsidRPr="00684809" w:rsidTr="0067374E">
        <w:trPr>
          <w:trHeight w:val="340"/>
        </w:trPr>
        <w:tc>
          <w:tcPr>
            <w:tcW w:w="2869" w:type="dxa"/>
          </w:tcPr>
          <w:p w:rsidR="0044397E" w:rsidRPr="00684809" w:rsidRDefault="0044397E" w:rsidP="0067374E">
            <w:pPr>
              <w:tabs>
                <w:tab w:val="left" w:pos="2160"/>
                <w:tab w:val="right" w:pos="7200"/>
                <w:tab w:val="right" w:pos="8540"/>
              </w:tabs>
              <w:spacing w:line="260" w:lineRule="exact"/>
              <w:ind w:left="176" w:hanging="207"/>
              <w:jc w:val="left"/>
              <w:rPr>
                <w:rFonts w:cs="Times New Roman"/>
                <w:sz w:val="22"/>
                <w:szCs w:val="22"/>
              </w:rPr>
            </w:pPr>
            <w:r w:rsidRPr="00684809">
              <w:rPr>
                <w:rFonts w:cs="Times New Roman"/>
                <w:sz w:val="18"/>
                <w:szCs w:val="18"/>
              </w:rPr>
              <w:sym w:font="Wingdings 2" w:char="F0BF"/>
            </w:r>
            <w:r w:rsidRPr="00684809">
              <w:rPr>
                <w:rFonts w:cs="Times New Roman"/>
                <w:sz w:val="22"/>
                <w:szCs w:val="22"/>
              </w:rPr>
              <w:t xml:space="preserve"> TFRIC</w:t>
            </w:r>
            <w:r w:rsidRPr="00684809">
              <w:rPr>
                <w:rFonts w:cs="Times New Roman"/>
                <w:sz w:val="22"/>
                <w:szCs w:val="22"/>
                <w:cs/>
              </w:rPr>
              <w:t xml:space="preserve"> </w:t>
            </w:r>
            <w:r w:rsidRPr="00684809">
              <w:rPr>
                <w:rFonts w:cs="Times New Roman"/>
                <w:sz w:val="22"/>
                <w:szCs w:val="22"/>
              </w:rPr>
              <w:t xml:space="preserve">4 </w:t>
            </w:r>
            <w:r w:rsidRPr="00684809">
              <w:rPr>
                <w:rFonts w:cs="Times New Roman"/>
                <w:sz w:val="22"/>
                <w:szCs w:val="22"/>
                <w:cs/>
                <w:lang w:val="en-US"/>
              </w:rPr>
              <w:t>(</w:t>
            </w:r>
            <w:r w:rsidRPr="00684809">
              <w:rPr>
                <w:rFonts w:cs="Times New Roman"/>
                <w:sz w:val="22"/>
                <w:szCs w:val="22"/>
              </w:rPr>
              <w:t>revised 2018</w:t>
            </w:r>
            <w:r w:rsidRPr="00684809">
              <w:rPr>
                <w:rFonts w:cs="Times New Roman"/>
                <w:sz w:val="22"/>
                <w:szCs w:val="22"/>
                <w:cs/>
                <w:lang w:val="en-US"/>
              </w:rPr>
              <w:t>)</w:t>
            </w:r>
          </w:p>
        </w:tc>
        <w:tc>
          <w:tcPr>
            <w:tcW w:w="5953" w:type="dxa"/>
            <w:gridSpan w:val="2"/>
          </w:tcPr>
          <w:p w:rsidR="0044397E" w:rsidRPr="00684809" w:rsidRDefault="0044397E" w:rsidP="0067374E">
            <w:pPr>
              <w:spacing w:line="260" w:lineRule="exact"/>
              <w:ind w:left="163" w:hanging="196"/>
              <w:jc w:val="left"/>
              <w:rPr>
                <w:rFonts w:cs="Times New Roman"/>
                <w:sz w:val="22"/>
                <w:szCs w:val="22"/>
              </w:rPr>
            </w:pPr>
            <w:r w:rsidRPr="00684809">
              <w:rPr>
                <w:rFonts w:cs="Times New Roman"/>
                <w:sz w:val="22"/>
                <w:szCs w:val="22"/>
              </w:rPr>
              <w:t>Determining Whether an Arrangement Contains a Lease</w:t>
            </w:r>
          </w:p>
        </w:tc>
      </w:tr>
    </w:tbl>
    <w:p w:rsidR="0044397E" w:rsidRPr="00684809" w:rsidRDefault="0044397E" w:rsidP="0044397E">
      <w:pPr>
        <w:pStyle w:val="List"/>
        <w:numPr>
          <w:ilvl w:val="12"/>
          <w:numId w:val="0"/>
        </w:numPr>
        <w:ind w:left="567" w:hanging="567"/>
        <w:jc w:val="both"/>
        <w:rPr>
          <w:rStyle w:val="PageNumber"/>
          <w:rFonts w:ascii="Times New Roman" w:hAnsi="Times New Roman" w:cs="Times New Roman"/>
          <w:b/>
          <w:bCs/>
          <w:sz w:val="22"/>
          <w:szCs w:val="22"/>
        </w:rPr>
      </w:pPr>
      <w:r w:rsidRPr="00684809">
        <w:rPr>
          <w:rStyle w:val="PageNumber"/>
          <w:rFonts w:ascii="Times New Roman" w:hAnsi="Times New Roman" w:cs="Times New Roman"/>
          <w:b/>
          <w:bCs/>
          <w:sz w:val="22"/>
          <w:szCs w:val="22"/>
        </w:rPr>
        <w:lastRenderedPageBreak/>
        <w:t>3</w:t>
      </w:r>
      <w:r w:rsidRPr="00684809">
        <w:rPr>
          <w:rStyle w:val="PageNumber"/>
          <w:rFonts w:ascii="Times New Roman" w:hAnsi="Times New Roman" w:cs="Times New Roman"/>
          <w:b/>
          <w:bCs/>
          <w:sz w:val="22"/>
          <w:szCs w:val="22"/>
          <w:cs/>
        </w:rPr>
        <w:t>.</w:t>
      </w:r>
      <w:r w:rsidRPr="00684809">
        <w:rPr>
          <w:rStyle w:val="PageNumber"/>
          <w:rFonts w:ascii="Times New Roman" w:hAnsi="Times New Roman" w:cs="Times New Roman"/>
          <w:b/>
          <w:bCs/>
          <w:sz w:val="22"/>
          <w:szCs w:val="22"/>
        </w:rPr>
        <w:tab/>
        <w:t xml:space="preserve">Accounting Policies </w:t>
      </w:r>
      <w:r w:rsidRPr="00684809">
        <w:rPr>
          <w:rStyle w:val="PageNumber"/>
          <w:rFonts w:ascii="Times New Roman" w:hAnsi="Times New Roman" w:cs="Times New Roman"/>
          <w:sz w:val="22"/>
          <w:szCs w:val="22"/>
        </w:rPr>
        <w:t>(Continued)</w:t>
      </w:r>
    </w:p>
    <w:p w:rsidR="0044397E" w:rsidRPr="00684809" w:rsidRDefault="0044397E" w:rsidP="0044397E">
      <w:pPr>
        <w:pStyle w:val="List"/>
        <w:numPr>
          <w:ilvl w:val="12"/>
          <w:numId w:val="0"/>
        </w:numPr>
        <w:ind w:left="567"/>
        <w:jc w:val="both"/>
        <w:rPr>
          <w:rStyle w:val="PageNumber"/>
          <w:rFonts w:ascii="Times New Roman" w:hAnsi="Times New Roman" w:cs="Times New Roman"/>
          <w:sz w:val="22"/>
          <w:szCs w:val="22"/>
        </w:rPr>
      </w:pPr>
    </w:p>
    <w:p w:rsidR="0044397E" w:rsidRPr="00684809" w:rsidRDefault="0044397E" w:rsidP="0044397E">
      <w:pPr>
        <w:tabs>
          <w:tab w:val="left" w:pos="567"/>
        </w:tabs>
        <w:ind w:left="567" w:right="6" w:hanging="567"/>
        <w:rPr>
          <w:rStyle w:val="PageNumber"/>
          <w:rFonts w:ascii="Times New Roman" w:hAnsi="Times New Roman" w:cs="Times New Roman"/>
          <w:spacing w:val="-2"/>
          <w:sz w:val="22"/>
          <w:szCs w:val="22"/>
          <w:lang w:val="en-US"/>
        </w:rPr>
      </w:pPr>
      <w:r w:rsidRPr="00684809">
        <w:rPr>
          <w:rStyle w:val="PageNumber"/>
          <w:rFonts w:ascii="Times New Roman" w:hAnsi="Times New Roman" w:cs="Times New Roman"/>
          <w:spacing w:val="-2"/>
          <w:sz w:val="22"/>
          <w:szCs w:val="22"/>
        </w:rPr>
        <w:t>3</w:t>
      </w:r>
      <w:r w:rsidRPr="00684809">
        <w:rPr>
          <w:rStyle w:val="PageNumber"/>
          <w:rFonts w:ascii="Times New Roman" w:hAnsi="Times New Roman" w:cs="Times New Roman"/>
          <w:spacing w:val="-2"/>
          <w:sz w:val="22"/>
          <w:szCs w:val="22"/>
          <w:cs/>
        </w:rPr>
        <w:t>.</w:t>
      </w:r>
      <w:r w:rsidRPr="00684809">
        <w:rPr>
          <w:rStyle w:val="PageNumber"/>
          <w:rFonts w:ascii="Times New Roman" w:hAnsi="Times New Roman" w:cs="Times New Roman"/>
          <w:spacing w:val="-2"/>
          <w:sz w:val="22"/>
          <w:szCs w:val="22"/>
        </w:rPr>
        <w:t>1</w:t>
      </w:r>
      <w:r w:rsidRPr="00684809">
        <w:rPr>
          <w:rStyle w:val="PageNumber"/>
          <w:rFonts w:ascii="Times New Roman" w:hAnsi="Times New Roman" w:cs="Times New Roman"/>
          <w:spacing w:val="-2"/>
          <w:sz w:val="22"/>
          <w:szCs w:val="22"/>
        </w:rPr>
        <w:tab/>
      </w:r>
      <w:r w:rsidRPr="00684809">
        <w:rPr>
          <w:rStyle w:val="PageNumber"/>
          <w:rFonts w:ascii="Times New Roman" w:hAnsi="Times New Roman" w:cs="Times New Roman"/>
          <w:spacing w:val="-2"/>
          <w:sz w:val="22"/>
          <w:szCs w:val="22"/>
          <w:lang w:val="en-US"/>
        </w:rPr>
        <w:t xml:space="preserve">The revised and </w:t>
      </w:r>
      <w:r w:rsidRPr="00684809">
        <w:rPr>
          <w:rStyle w:val="PageNumber"/>
          <w:rFonts w:ascii="Times New Roman" w:hAnsi="Times New Roman" w:cs="Times New Roman"/>
          <w:spacing w:val="-4"/>
          <w:sz w:val="22"/>
          <w:szCs w:val="22"/>
        </w:rPr>
        <w:t>new</w:t>
      </w:r>
      <w:r w:rsidRPr="00684809">
        <w:rPr>
          <w:rStyle w:val="PageNumber"/>
          <w:rFonts w:ascii="Times New Roman" w:hAnsi="Times New Roman" w:cs="Times New Roman"/>
          <w:spacing w:val="-4"/>
          <w:sz w:val="22"/>
          <w:szCs w:val="22"/>
          <w:cs/>
        </w:rPr>
        <w:t xml:space="preserve"> </w:t>
      </w:r>
      <w:r w:rsidRPr="00684809">
        <w:rPr>
          <w:rFonts w:cs="Times New Roman"/>
          <w:spacing w:val="-4"/>
          <w:sz w:val="22"/>
          <w:szCs w:val="22"/>
        </w:rPr>
        <w:t>Thai Financial Reporting Standard</w:t>
      </w:r>
      <w:r w:rsidRPr="00684809">
        <w:rPr>
          <w:rFonts w:cs="Times New Roman"/>
          <w:spacing w:val="-4"/>
          <w:szCs w:val="30"/>
          <w:lang w:val="en-US"/>
        </w:rPr>
        <w:t>s</w:t>
      </w:r>
      <w:r w:rsidRPr="00684809">
        <w:rPr>
          <w:rFonts w:cs="Times New Roman"/>
          <w:spacing w:val="-4"/>
          <w:cs/>
        </w:rPr>
        <w:t xml:space="preserve"> </w:t>
      </w:r>
      <w:r w:rsidRPr="00684809">
        <w:rPr>
          <w:rFonts w:cs="Times New Roman"/>
          <w:spacing w:val="-4"/>
          <w:cs/>
          <w:lang w:val="en-US"/>
        </w:rPr>
        <w:t>(</w:t>
      </w:r>
      <w:r w:rsidRPr="00684809">
        <w:rPr>
          <w:rFonts w:cs="Times New Roman"/>
          <w:spacing w:val="-4"/>
          <w:lang w:val="en-US"/>
        </w:rPr>
        <w:t>TFRSs</w:t>
      </w:r>
      <w:r w:rsidRPr="00684809">
        <w:rPr>
          <w:rFonts w:cs="Times New Roman"/>
          <w:spacing w:val="-4"/>
          <w:cs/>
          <w:lang w:val="en-US"/>
        </w:rPr>
        <w:t xml:space="preserve">) </w:t>
      </w:r>
      <w:r w:rsidRPr="00684809">
        <w:rPr>
          <w:rStyle w:val="PageNumber"/>
          <w:rFonts w:ascii="Times New Roman" w:hAnsi="Times New Roman" w:cs="Times New Roman"/>
          <w:spacing w:val="-4"/>
          <w:sz w:val="22"/>
          <w:szCs w:val="22"/>
          <w:lang w:val="en-US"/>
        </w:rPr>
        <w:t>which are published in the Royal Thai Government Gazette, effective for accounting periods on or after January 1, 2020</w:t>
      </w:r>
      <w:r w:rsidRPr="00684809">
        <w:rPr>
          <w:rStyle w:val="PageNumber"/>
          <w:rFonts w:ascii="Times New Roman" w:hAnsi="Times New Roman" w:cs="Times New Roman"/>
          <w:b/>
          <w:bCs/>
          <w:sz w:val="22"/>
          <w:szCs w:val="22"/>
          <w:lang w:val="en-US"/>
        </w:rPr>
        <w:t xml:space="preserve"> </w:t>
      </w:r>
      <w:r w:rsidRPr="00684809">
        <w:rPr>
          <w:rStyle w:val="PageNumber"/>
          <w:rFonts w:ascii="Times New Roman" w:hAnsi="Times New Roman" w:cs="Times New Roman"/>
          <w:sz w:val="22"/>
          <w:szCs w:val="22"/>
          <w:lang w:val="en-US"/>
        </w:rPr>
        <w:t>(Continued)</w:t>
      </w:r>
    </w:p>
    <w:p w:rsidR="0044397E" w:rsidRPr="00684809" w:rsidRDefault="0044397E" w:rsidP="0044397E">
      <w:pPr>
        <w:pStyle w:val="ListParagraph"/>
        <w:ind w:left="567" w:right="6"/>
        <w:rPr>
          <w:rFonts w:cs="Times New Roman"/>
          <w:spacing w:val="2"/>
          <w:sz w:val="22"/>
          <w:szCs w:val="22"/>
          <w:cs/>
          <w:lang w:val="en-US"/>
        </w:rPr>
      </w:pPr>
    </w:p>
    <w:p w:rsidR="0044397E" w:rsidRPr="00684809" w:rsidRDefault="0044397E" w:rsidP="0044397E">
      <w:pPr>
        <w:pStyle w:val="List"/>
        <w:numPr>
          <w:ilvl w:val="12"/>
          <w:numId w:val="0"/>
        </w:numPr>
        <w:tabs>
          <w:tab w:val="left" w:pos="9356"/>
        </w:tabs>
        <w:ind w:left="567"/>
        <w:jc w:val="both"/>
        <w:rPr>
          <w:rStyle w:val="PageNumber"/>
          <w:rFonts w:ascii="Times New Roman" w:hAnsi="Times New Roman" w:cs="Times New Roman"/>
          <w:spacing w:val="-6"/>
          <w:sz w:val="22"/>
          <w:szCs w:val="22"/>
          <w:lang w:val="en-GB"/>
        </w:rPr>
      </w:pPr>
      <w:r w:rsidRPr="00684809">
        <w:rPr>
          <w:rStyle w:val="PageNumber"/>
          <w:rFonts w:ascii="Times New Roman" w:hAnsi="Times New Roman" w:cs="Times New Roman"/>
          <w:spacing w:val="-6"/>
          <w:sz w:val="22"/>
          <w:szCs w:val="22"/>
          <w:lang w:val="en-GB"/>
        </w:rPr>
        <w:t xml:space="preserve">The management of the Group has assessed impacts of the amended </w:t>
      </w:r>
      <w:r w:rsidRPr="00684809">
        <w:rPr>
          <w:rFonts w:cs="Times New Roman"/>
          <w:spacing w:val="2"/>
          <w:sz w:val="22"/>
          <w:szCs w:val="22"/>
        </w:rPr>
        <w:t>TFRSs</w:t>
      </w:r>
      <w:r w:rsidRPr="00684809">
        <w:rPr>
          <w:rFonts w:cs="Times New Roman"/>
          <w:spacing w:val="2"/>
          <w:sz w:val="22"/>
          <w:szCs w:val="22"/>
          <w:cs/>
        </w:rPr>
        <w:t xml:space="preserve"> </w:t>
      </w:r>
      <w:r w:rsidRPr="00684809">
        <w:rPr>
          <w:rFonts w:cs="Times New Roman"/>
          <w:spacing w:val="2"/>
          <w:sz w:val="22"/>
          <w:szCs w:val="22"/>
        </w:rPr>
        <w:t>and Interpretations</w:t>
      </w:r>
      <w:r w:rsidRPr="00684809">
        <w:rPr>
          <w:rStyle w:val="PageNumber"/>
          <w:rFonts w:ascii="Times New Roman" w:hAnsi="Times New Roman" w:cs="Times New Roman"/>
          <w:spacing w:val="-6"/>
          <w:sz w:val="22"/>
          <w:szCs w:val="22"/>
          <w:cs/>
          <w:lang w:val="en-GB"/>
        </w:rPr>
        <w:t xml:space="preserve">. </w:t>
      </w:r>
      <w:r w:rsidRPr="00684809">
        <w:rPr>
          <w:rStyle w:val="PageNumber"/>
          <w:rFonts w:ascii="Times New Roman" w:hAnsi="Times New Roman" w:cs="Times New Roman"/>
          <w:spacing w:val="-6"/>
          <w:sz w:val="22"/>
          <w:szCs w:val="22"/>
          <w:lang w:val="en-GB"/>
        </w:rPr>
        <w:t>It is believed that employing amended standards have no significant impact on both Consolidated Financial Statement and Separate Financial Statement</w:t>
      </w:r>
      <w:r w:rsidRPr="00684809">
        <w:rPr>
          <w:rStyle w:val="PageNumber"/>
          <w:rFonts w:ascii="Times New Roman" w:hAnsi="Times New Roman" w:cs="Times New Roman"/>
          <w:spacing w:val="-6"/>
          <w:sz w:val="22"/>
          <w:szCs w:val="22"/>
          <w:cs/>
          <w:lang w:val="en-GB"/>
        </w:rPr>
        <w:t xml:space="preserve">. </w:t>
      </w:r>
      <w:r w:rsidRPr="00684809">
        <w:rPr>
          <w:rStyle w:val="PageNumber"/>
          <w:rFonts w:ascii="Times New Roman" w:hAnsi="Times New Roman" w:cs="Times New Roman"/>
          <w:spacing w:val="-6"/>
          <w:sz w:val="22"/>
          <w:szCs w:val="22"/>
          <w:lang w:val="en-GB"/>
        </w:rPr>
        <w:t>The new standards, are still under impact evaluation of the first</w:t>
      </w:r>
      <w:r w:rsidRPr="00684809">
        <w:rPr>
          <w:rStyle w:val="PageNumber"/>
          <w:rFonts w:ascii="Times New Roman" w:hAnsi="Times New Roman" w:cs="Times New Roman"/>
          <w:spacing w:val="-6"/>
          <w:sz w:val="22"/>
          <w:szCs w:val="22"/>
          <w:cs/>
          <w:lang w:val="en-GB"/>
        </w:rPr>
        <w:t>-</w:t>
      </w:r>
      <w:r w:rsidRPr="00684809">
        <w:rPr>
          <w:rStyle w:val="PageNumber"/>
          <w:rFonts w:ascii="Times New Roman" w:hAnsi="Times New Roman" w:cs="Times New Roman"/>
          <w:spacing w:val="-6"/>
          <w:sz w:val="22"/>
          <w:szCs w:val="22"/>
          <w:lang w:val="en-GB"/>
        </w:rPr>
        <w:t>time application of the standards and interpretations</w:t>
      </w:r>
      <w:r w:rsidRPr="00684809">
        <w:rPr>
          <w:rStyle w:val="PageNumber"/>
          <w:rFonts w:ascii="Times New Roman" w:hAnsi="Times New Roman" w:cs="Times New Roman"/>
          <w:spacing w:val="-6"/>
          <w:sz w:val="22"/>
          <w:szCs w:val="22"/>
          <w:cs/>
          <w:lang w:val="en-GB"/>
        </w:rPr>
        <w:t xml:space="preserve">. </w:t>
      </w:r>
      <w:r w:rsidRPr="00684809">
        <w:rPr>
          <w:rStyle w:val="PageNumber"/>
          <w:rFonts w:ascii="Times New Roman" w:hAnsi="Times New Roman" w:cs="Times New Roman"/>
          <w:spacing w:val="-6"/>
          <w:sz w:val="22"/>
          <w:szCs w:val="22"/>
          <w:lang w:val="en-GB"/>
        </w:rPr>
        <w:t>In addition, the Group has no plan for the early application of such standards</w:t>
      </w:r>
      <w:r w:rsidRPr="00684809">
        <w:rPr>
          <w:rStyle w:val="PageNumber"/>
          <w:rFonts w:ascii="Times New Roman" w:hAnsi="Times New Roman" w:cs="Times New Roman"/>
          <w:spacing w:val="-6"/>
          <w:sz w:val="22"/>
          <w:szCs w:val="22"/>
          <w:cs/>
          <w:lang w:val="en-GB"/>
        </w:rPr>
        <w:t>.</w:t>
      </w:r>
    </w:p>
    <w:p w:rsidR="0044397E" w:rsidRPr="00684809" w:rsidRDefault="0044397E" w:rsidP="0044397E">
      <w:pPr>
        <w:jc w:val="left"/>
        <w:rPr>
          <w:rFonts w:cs="Times New Roman"/>
          <w:sz w:val="22"/>
          <w:szCs w:val="22"/>
        </w:rPr>
      </w:pPr>
    </w:p>
    <w:p w:rsidR="0044397E" w:rsidRPr="00684809" w:rsidRDefault="0044397E" w:rsidP="0044397E">
      <w:pPr>
        <w:tabs>
          <w:tab w:val="left" w:pos="567"/>
        </w:tabs>
        <w:ind w:right="6"/>
        <w:rPr>
          <w:rStyle w:val="PageNumber"/>
          <w:rFonts w:ascii="Times New Roman" w:hAnsi="Times New Roman" w:cs="Times New Roman"/>
          <w:sz w:val="22"/>
          <w:szCs w:val="22"/>
          <w:lang w:val="en-US"/>
        </w:rPr>
      </w:pPr>
      <w:r w:rsidRPr="00684809">
        <w:rPr>
          <w:rStyle w:val="PageNumber"/>
          <w:rFonts w:ascii="Times New Roman" w:hAnsi="Times New Roman" w:cs="Times New Roman"/>
          <w:spacing w:val="-2"/>
          <w:sz w:val="22"/>
          <w:szCs w:val="22"/>
        </w:rPr>
        <w:t>3</w:t>
      </w:r>
      <w:r w:rsidRPr="00684809">
        <w:rPr>
          <w:rStyle w:val="PageNumber"/>
          <w:rFonts w:ascii="Times New Roman" w:hAnsi="Times New Roman" w:cs="Times New Roman"/>
          <w:spacing w:val="-2"/>
          <w:sz w:val="22"/>
          <w:szCs w:val="22"/>
          <w:cs/>
        </w:rPr>
        <w:t>.</w:t>
      </w:r>
      <w:r w:rsidRPr="00684809">
        <w:rPr>
          <w:rStyle w:val="PageNumber"/>
          <w:rFonts w:ascii="Times New Roman" w:hAnsi="Times New Roman" w:cs="Times New Roman"/>
          <w:spacing w:val="-2"/>
          <w:sz w:val="22"/>
          <w:szCs w:val="22"/>
        </w:rPr>
        <w:t>2</w:t>
      </w:r>
      <w:r w:rsidRPr="00684809">
        <w:rPr>
          <w:rStyle w:val="PageNumber"/>
          <w:rFonts w:ascii="Times New Roman" w:hAnsi="Times New Roman" w:cs="Times New Roman"/>
          <w:spacing w:val="-2"/>
          <w:sz w:val="22"/>
          <w:szCs w:val="22"/>
        </w:rPr>
        <w:tab/>
      </w:r>
      <w:r w:rsidRPr="00684809">
        <w:rPr>
          <w:rStyle w:val="PageNumber"/>
          <w:rFonts w:ascii="Times New Roman" w:hAnsi="Times New Roman" w:cs="Times New Roman"/>
          <w:sz w:val="22"/>
          <w:szCs w:val="22"/>
          <w:lang w:val="en-US"/>
        </w:rPr>
        <w:t>Accounting Policies</w:t>
      </w:r>
    </w:p>
    <w:p w:rsidR="0044397E" w:rsidRPr="00684809" w:rsidRDefault="0044397E" w:rsidP="0044397E">
      <w:pPr>
        <w:ind w:left="567" w:right="6"/>
        <w:rPr>
          <w:rStyle w:val="PageNumber"/>
          <w:rFonts w:ascii="Times New Roman" w:hAnsi="Times New Roman" w:cs="Times New Roman"/>
          <w:b/>
          <w:bCs/>
          <w:sz w:val="22"/>
          <w:szCs w:val="22"/>
          <w:lang w:val="en-US"/>
        </w:rPr>
      </w:pPr>
    </w:p>
    <w:p w:rsidR="0044397E" w:rsidRPr="00684809" w:rsidRDefault="0044397E" w:rsidP="0044397E">
      <w:pPr>
        <w:ind w:left="567"/>
        <w:rPr>
          <w:rFonts w:cs="Times New Roman"/>
          <w:spacing w:val="-4"/>
          <w:sz w:val="22"/>
          <w:szCs w:val="22"/>
          <w:cs/>
          <w:lang w:val="en-US"/>
        </w:rPr>
      </w:pPr>
      <w:r w:rsidRPr="00684809">
        <w:rPr>
          <w:rFonts w:cs="Times New Roman"/>
          <w:sz w:val="22"/>
          <w:szCs w:val="22"/>
          <w:lang w:val="en-US"/>
        </w:rPr>
        <w:t xml:space="preserve">In preparing the interim financial statements, the group uses the same accounting policies and computation methods in the financial statements for the year ended December 31, 2018 are applied, except </w:t>
      </w:r>
      <w:r w:rsidRPr="00684809">
        <w:rPr>
          <w:rStyle w:val="PageNumber"/>
          <w:rFonts w:ascii="Times New Roman" w:hAnsi="Times New Roman" w:cs="Times New Roman"/>
          <w:sz w:val="22"/>
          <w:szCs w:val="22"/>
          <w:lang w:val="en-US"/>
        </w:rPr>
        <w:t>the revised and new TASs</w:t>
      </w:r>
      <w:r w:rsidRPr="00684809">
        <w:rPr>
          <w:rStyle w:val="PageNumber"/>
          <w:rFonts w:ascii="Times New Roman" w:hAnsi="Times New Roman" w:cs="Times New Roman"/>
          <w:sz w:val="22"/>
          <w:szCs w:val="22"/>
        </w:rPr>
        <w:t>,</w:t>
      </w:r>
      <w:r w:rsidRPr="00684809">
        <w:rPr>
          <w:rFonts w:cs="Times New Roman"/>
          <w:cs/>
        </w:rPr>
        <w:t xml:space="preserve"> </w:t>
      </w:r>
      <w:r w:rsidRPr="00684809">
        <w:rPr>
          <w:rStyle w:val="PageNumber"/>
          <w:rFonts w:ascii="Times New Roman" w:hAnsi="Times New Roman" w:cs="Times New Roman"/>
          <w:sz w:val="22"/>
          <w:szCs w:val="22"/>
        </w:rPr>
        <w:t xml:space="preserve">TFRSs and Interpretations, which are effective for accounting periods beginning on or after January 1, </w:t>
      </w:r>
      <w:r w:rsidRPr="00684809">
        <w:rPr>
          <w:rStyle w:val="PageNumber"/>
          <w:rFonts w:ascii="Times New Roman" w:hAnsi="Times New Roman" w:cs="Times New Roman"/>
          <w:sz w:val="22"/>
          <w:szCs w:val="22"/>
          <w:lang w:val="en-US"/>
        </w:rPr>
        <w:t>2019</w:t>
      </w:r>
      <w:r w:rsidRPr="00684809">
        <w:rPr>
          <w:rStyle w:val="PageNumber"/>
          <w:rFonts w:ascii="Times New Roman" w:hAnsi="Times New Roman" w:cs="Times New Roman"/>
          <w:sz w:val="22"/>
          <w:szCs w:val="22"/>
          <w:cs/>
        </w:rPr>
        <w:t>.</w:t>
      </w:r>
      <w:r w:rsidRPr="00684809">
        <w:rPr>
          <w:rFonts w:cs="Times New Roman"/>
          <w:sz w:val="22"/>
          <w:szCs w:val="22"/>
        </w:rPr>
        <w:t xml:space="preserve"> Such application ha</w:t>
      </w:r>
      <w:r w:rsidRPr="00684809">
        <w:rPr>
          <w:rFonts w:cs="Times New Roman"/>
          <w:sz w:val="22"/>
        </w:rPr>
        <w:t>s no any significant impact on</w:t>
      </w:r>
      <w:r w:rsidRPr="00684809">
        <w:rPr>
          <w:rStyle w:val="PageNumber"/>
          <w:rFonts w:ascii="Times New Roman" w:hAnsi="Times New Roman" w:cs="Times New Roman"/>
          <w:sz w:val="22"/>
          <w:szCs w:val="22"/>
        </w:rPr>
        <w:t xml:space="preserve"> the consolidated and the separate financial statements</w:t>
      </w:r>
      <w:r w:rsidRPr="00684809">
        <w:rPr>
          <w:rStyle w:val="PageNumber"/>
          <w:rFonts w:ascii="Times New Roman" w:hAnsi="Times New Roman" w:cs="Times New Roman"/>
          <w:sz w:val="22"/>
          <w:szCs w:val="22"/>
          <w:cs/>
        </w:rPr>
        <w:t>.</w:t>
      </w:r>
      <w:r w:rsidRPr="00684809">
        <w:rPr>
          <w:rFonts w:cs="Times New Roman"/>
          <w:spacing w:val="-4"/>
          <w:sz w:val="22"/>
          <w:szCs w:val="22"/>
          <w:cs/>
          <w:lang w:val="en-US"/>
        </w:rPr>
        <w:t xml:space="preserve"> </w:t>
      </w:r>
    </w:p>
    <w:p w:rsidR="0044397E" w:rsidRPr="00684809" w:rsidRDefault="0044397E" w:rsidP="0044397E">
      <w:pPr>
        <w:jc w:val="left"/>
        <w:rPr>
          <w:rFonts w:cs="Times New Roman"/>
          <w:spacing w:val="-4"/>
          <w:sz w:val="16"/>
          <w:szCs w:val="16"/>
          <w:lang w:val="en-US"/>
        </w:rPr>
      </w:pPr>
    </w:p>
    <w:p w:rsidR="0044397E" w:rsidRPr="00684809" w:rsidRDefault="0044397E" w:rsidP="0044397E">
      <w:pPr>
        <w:jc w:val="left"/>
        <w:rPr>
          <w:rFonts w:cs="Times New Roman"/>
          <w:spacing w:val="-4"/>
          <w:sz w:val="16"/>
          <w:szCs w:val="16"/>
          <w:lang w:val="en-US"/>
        </w:rPr>
      </w:pPr>
    </w:p>
    <w:p w:rsidR="0044397E" w:rsidRPr="00684809" w:rsidRDefault="0044397E" w:rsidP="0044397E">
      <w:pPr>
        <w:ind w:left="567" w:right="11" w:hanging="567"/>
        <w:jc w:val="thaiDistribute"/>
        <w:rPr>
          <w:rStyle w:val="PageNumber"/>
          <w:rFonts w:ascii="Times New Roman" w:hAnsi="Times New Roman" w:cs="Times New Roman"/>
          <w:b/>
          <w:bCs/>
          <w:sz w:val="22"/>
          <w:szCs w:val="22"/>
          <w:cs/>
        </w:rPr>
      </w:pPr>
      <w:r w:rsidRPr="00684809">
        <w:rPr>
          <w:rStyle w:val="PageNumber"/>
          <w:rFonts w:ascii="Times New Roman" w:hAnsi="Times New Roman" w:cs="Times New Roman"/>
          <w:b/>
          <w:bCs/>
          <w:sz w:val="22"/>
          <w:szCs w:val="22"/>
        </w:rPr>
        <w:t>4.</w:t>
      </w:r>
      <w:r w:rsidRPr="00684809">
        <w:rPr>
          <w:rStyle w:val="PageNumber"/>
          <w:rFonts w:ascii="Times New Roman" w:hAnsi="Times New Roman" w:cs="Times New Roman"/>
          <w:b/>
          <w:bCs/>
          <w:sz w:val="22"/>
          <w:szCs w:val="22"/>
          <w:cs/>
        </w:rPr>
        <w:tab/>
      </w:r>
      <w:r w:rsidRPr="00684809">
        <w:rPr>
          <w:rStyle w:val="PageNumber"/>
          <w:rFonts w:ascii="Times New Roman" w:hAnsi="Times New Roman" w:cs="Times New Roman"/>
          <w:b/>
          <w:bCs/>
          <w:sz w:val="22"/>
          <w:szCs w:val="22"/>
        </w:rPr>
        <w:t>Reclassification and Adjustment</w:t>
      </w:r>
    </w:p>
    <w:p w:rsidR="0044397E" w:rsidRPr="00684809" w:rsidRDefault="0044397E" w:rsidP="0044397E">
      <w:pPr>
        <w:rPr>
          <w:rStyle w:val="PageNumber"/>
          <w:rFonts w:ascii="Times New Roman" w:hAnsi="Times New Roman" w:cs="Times New Roman"/>
          <w:b/>
          <w:bCs/>
          <w:sz w:val="22"/>
          <w:szCs w:val="22"/>
          <w:cs/>
        </w:rPr>
      </w:pPr>
    </w:p>
    <w:p w:rsidR="0044397E" w:rsidRPr="00684809" w:rsidRDefault="0044397E" w:rsidP="0044397E">
      <w:pPr>
        <w:ind w:left="560" w:right="-28" w:firstLine="7"/>
        <w:rPr>
          <w:rStyle w:val="PageNumber"/>
          <w:rFonts w:ascii="Times New Roman" w:hAnsi="Times New Roman" w:cs="Times New Roman"/>
          <w:sz w:val="22"/>
          <w:szCs w:val="22"/>
        </w:rPr>
      </w:pPr>
      <w:r w:rsidRPr="00684809">
        <w:rPr>
          <w:rStyle w:val="PageNumber"/>
          <w:rFonts w:ascii="Times New Roman" w:hAnsi="Times New Roman" w:cs="Times New Roman"/>
          <w:sz w:val="22"/>
          <w:szCs w:val="22"/>
        </w:rPr>
        <w:t>The Group has reclassified and adjusted the exploration and evaluation assets</w:t>
      </w:r>
      <w:r w:rsidRPr="00684809">
        <w:rPr>
          <w:rStyle w:val="PageNumber"/>
          <w:rFonts w:ascii="Times New Roman" w:hAnsi="Times New Roman" w:cs="Times New Roman"/>
          <w:sz w:val="22"/>
          <w:szCs w:val="22"/>
          <w:cs/>
        </w:rPr>
        <w:t xml:space="preserve"> </w:t>
      </w:r>
      <w:r w:rsidRPr="00684809">
        <w:rPr>
          <w:rStyle w:val="PageNumber"/>
          <w:rFonts w:ascii="Times New Roman" w:hAnsi="Times New Roman" w:cs="Times New Roman"/>
          <w:sz w:val="22"/>
          <w:szCs w:val="22"/>
        </w:rPr>
        <w:t xml:space="preserve">from business acquisitions in the current year and comparative consolidated financial statements. </w:t>
      </w:r>
      <w:r w:rsidRPr="00684809">
        <w:rPr>
          <w:rStyle w:val="PageNumber"/>
          <w:rFonts w:ascii="Times New Roman" w:hAnsi="Times New Roman" w:cs="Times New Roman"/>
          <w:spacing w:val="-4"/>
          <w:sz w:val="22"/>
          <w:szCs w:val="22"/>
        </w:rPr>
        <w:t>However, there is no impact on the consolidated statements of income for the three-month and nine-month</w:t>
      </w:r>
      <w:r w:rsidRPr="00684809">
        <w:rPr>
          <w:rStyle w:val="PageNumber"/>
          <w:rFonts w:ascii="Times New Roman" w:hAnsi="Times New Roman" w:cs="Times New Roman"/>
          <w:spacing w:val="-3"/>
          <w:sz w:val="22"/>
          <w:szCs w:val="22"/>
        </w:rPr>
        <w:t xml:space="preserve"> period</w:t>
      </w:r>
      <w:r w:rsidRPr="00684809">
        <w:rPr>
          <w:rStyle w:val="PageNumber"/>
          <w:rFonts w:ascii="Times New Roman" w:hAnsi="Times New Roman" w:cs="Times New Roman"/>
          <w:spacing w:val="-3"/>
          <w:sz w:val="22"/>
          <w:szCs w:val="22"/>
          <w:lang w:val="en-US"/>
        </w:rPr>
        <w:t>s</w:t>
      </w:r>
      <w:r w:rsidRPr="00684809">
        <w:rPr>
          <w:rStyle w:val="PageNumber"/>
          <w:rFonts w:ascii="Times New Roman" w:hAnsi="Times New Roman" w:cs="Times New Roman"/>
          <w:spacing w:val="-3"/>
          <w:sz w:val="22"/>
          <w:szCs w:val="22"/>
        </w:rPr>
        <w:t xml:space="preserve"> ended September</w:t>
      </w:r>
      <w:r w:rsidRPr="00684809">
        <w:rPr>
          <w:rStyle w:val="PageNumber"/>
          <w:rFonts w:ascii="Times New Roman" w:hAnsi="Times New Roman" w:cs="Times New Roman"/>
          <w:spacing w:val="-3"/>
          <w:sz w:val="22"/>
          <w:szCs w:val="22"/>
          <w:cs/>
        </w:rPr>
        <w:t xml:space="preserve"> </w:t>
      </w:r>
      <w:r w:rsidRPr="00684809">
        <w:rPr>
          <w:rStyle w:val="PageNumber"/>
          <w:rFonts w:ascii="Times New Roman" w:hAnsi="Times New Roman" w:cs="Times New Roman"/>
          <w:spacing w:val="-3"/>
          <w:sz w:val="22"/>
          <w:szCs w:val="22"/>
          <w:lang w:val="en-US"/>
        </w:rPr>
        <w:t>30,</w:t>
      </w:r>
      <w:r w:rsidRPr="00684809">
        <w:rPr>
          <w:rStyle w:val="PageNumber"/>
          <w:rFonts w:ascii="Times New Roman" w:hAnsi="Times New Roman" w:cs="Times New Roman"/>
          <w:spacing w:val="-3"/>
          <w:sz w:val="22"/>
          <w:szCs w:val="22"/>
        </w:rPr>
        <w:t xml:space="preserve"> 2019 and consolidated statements of cash flows for the nine-month period ended  September 30, 2019. The effect of increase (decrease) on the consolidated financial statements are as follows:</w:t>
      </w:r>
    </w:p>
    <w:p w:rsidR="0044397E" w:rsidRPr="00684809" w:rsidRDefault="0044397E" w:rsidP="0044397E">
      <w:pPr>
        <w:ind w:left="-28" w:right="-28" w:firstLine="595"/>
        <w:rPr>
          <w:rStyle w:val="PageNumber"/>
          <w:rFonts w:ascii="Times New Roman" w:hAnsi="Times New Roman" w:cs="Times New Roman"/>
          <w:sz w:val="22"/>
          <w:szCs w:val="22"/>
        </w:rPr>
      </w:pPr>
    </w:p>
    <w:tbl>
      <w:tblPr>
        <w:tblW w:w="0" w:type="dxa"/>
        <w:tblInd w:w="567" w:type="dxa"/>
        <w:tblLayout w:type="fixed"/>
        <w:tblLook w:val="00A0" w:firstRow="1" w:lastRow="0" w:firstColumn="1" w:lastColumn="0" w:noHBand="0" w:noVBand="0"/>
      </w:tblPr>
      <w:tblGrid>
        <w:gridCol w:w="4365"/>
        <w:gridCol w:w="2067"/>
        <w:gridCol w:w="2073"/>
      </w:tblGrid>
      <w:tr w:rsidR="00684809" w:rsidRPr="00684809" w:rsidTr="0067374E">
        <w:trPr>
          <w:trHeight w:val="340"/>
        </w:trPr>
        <w:tc>
          <w:tcPr>
            <w:tcW w:w="8505" w:type="dxa"/>
            <w:gridSpan w:val="3"/>
            <w:vAlign w:val="center"/>
            <w:hideMark/>
          </w:tcPr>
          <w:p w:rsidR="0044397E" w:rsidRPr="00684809" w:rsidRDefault="0044397E" w:rsidP="0067374E">
            <w:pPr>
              <w:pStyle w:val="acctmergecolhdg"/>
              <w:spacing w:line="240" w:lineRule="atLeast"/>
              <w:jc w:val="right"/>
              <w:rPr>
                <w:rFonts w:eastAsia="Cordia New"/>
                <w:b w:val="0"/>
                <w:szCs w:val="22"/>
                <w:lang w:val="en-US" w:eastAsia="zh-CN" w:bidi="th-TH"/>
              </w:rPr>
            </w:pPr>
            <w:r w:rsidRPr="00684809">
              <w:rPr>
                <w:rFonts w:eastAsia="Cordia New"/>
                <w:b w:val="0"/>
                <w:szCs w:val="22"/>
                <w:lang w:val="en-US" w:eastAsia="zh-CN" w:bidi="th-TH"/>
              </w:rPr>
              <w:t>Unit: Million Baht</w:t>
            </w:r>
          </w:p>
        </w:tc>
      </w:tr>
      <w:tr w:rsidR="00684809" w:rsidRPr="00684809" w:rsidTr="0067374E">
        <w:trPr>
          <w:trHeight w:val="340"/>
        </w:trPr>
        <w:tc>
          <w:tcPr>
            <w:tcW w:w="4365" w:type="dxa"/>
          </w:tcPr>
          <w:p w:rsidR="0044397E" w:rsidRPr="00684809" w:rsidRDefault="0044397E" w:rsidP="0067374E">
            <w:pPr>
              <w:pStyle w:val="acctmergecolhdg"/>
              <w:spacing w:line="240" w:lineRule="atLeast"/>
              <w:ind w:left="-108"/>
              <w:jc w:val="thaiDistribute"/>
              <w:rPr>
                <w:rFonts w:eastAsia="Cordia New"/>
                <w:b w:val="0"/>
                <w:szCs w:val="22"/>
                <w:cs/>
                <w:lang w:val="en-US" w:eastAsia="zh-CN" w:bidi="th-TH"/>
              </w:rPr>
            </w:pPr>
          </w:p>
        </w:tc>
        <w:tc>
          <w:tcPr>
            <w:tcW w:w="4140" w:type="dxa"/>
            <w:gridSpan w:val="2"/>
            <w:vAlign w:val="bottom"/>
            <w:hideMark/>
          </w:tcPr>
          <w:p w:rsidR="0044397E" w:rsidRPr="00684809" w:rsidRDefault="0044397E" w:rsidP="0067374E">
            <w:pPr>
              <w:pStyle w:val="acctmergecolhdg"/>
              <w:pBdr>
                <w:bottom w:val="single" w:sz="4" w:space="1" w:color="auto"/>
              </w:pBdr>
              <w:spacing w:line="240" w:lineRule="atLeast"/>
              <w:ind w:right="-112"/>
              <w:rPr>
                <w:rFonts w:eastAsia="Cordia New"/>
                <w:b w:val="0"/>
                <w:szCs w:val="22"/>
                <w:lang w:val="en-US" w:eastAsia="zh-CN" w:bidi="th-TH"/>
              </w:rPr>
            </w:pPr>
            <w:r w:rsidRPr="00684809">
              <w:rPr>
                <w:rFonts w:eastAsia="Cordia New"/>
                <w:b w:val="0"/>
                <w:szCs w:val="22"/>
                <w:lang w:val="en-US" w:eastAsia="zh-CN" w:bidi="th-TH"/>
              </w:rPr>
              <w:t>Consolidated financial statements</w:t>
            </w:r>
          </w:p>
        </w:tc>
      </w:tr>
      <w:tr w:rsidR="00684809" w:rsidRPr="00684809" w:rsidTr="0067374E">
        <w:trPr>
          <w:trHeight w:val="340"/>
        </w:trPr>
        <w:tc>
          <w:tcPr>
            <w:tcW w:w="4365" w:type="dxa"/>
          </w:tcPr>
          <w:p w:rsidR="0044397E" w:rsidRPr="00684809" w:rsidRDefault="0044397E" w:rsidP="0067374E">
            <w:pPr>
              <w:pStyle w:val="acctmergecolhdg"/>
              <w:spacing w:line="240" w:lineRule="atLeast"/>
              <w:ind w:left="-108"/>
              <w:jc w:val="thaiDistribute"/>
              <w:rPr>
                <w:rFonts w:eastAsia="Cordia New"/>
                <w:b w:val="0"/>
                <w:szCs w:val="22"/>
                <w:cs/>
                <w:lang w:val="en-US" w:eastAsia="zh-CN" w:bidi="th-TH"/>
              </w:rPr>
            </w:pPr>
          </w:p>
        </w:tc>
        <w:tc>
          <w:tcPr>
            <w:tcW w:w="2067" w:type="dxa"/>
            <w:vAlign w:val="bottom"/>
            <w:hideMark/>
          </w:tcPr>
          <w:p w:rsidR="0044397E" w:rsidRPr="00684809" w:rsidRDefault="0044397E" w:rsidP="0067374E">
            <w:pPr>
              <w:pStyle w:val="acctmergecolhdg"/>
              <w:pBdr>
                <w:bottom w:val="single" w:sz="4" w:space="1" w:color="auto"/>
              </w:pBdr>
              <w:spacing w:line="240" w:lineRule="atLeast"/>
              <w:ind w:right="-56"/>
              <w:rPr>
                <w:rFonts w:eastAsia="Cordia New"/>
                <w:b w:val="0"/>
                <w:szCs w:val="22"/>
                <w:lang w:val="en-US" w:eastAsia="zh-CN" w:bidi="th-TH"/>
              </w:rPr>
            </w:pPr>
            <w:r w:rsidRPr="00684809">
              <w:rPr>
                <w:rFonts w:eastAsia="Cordia New"/>
                <w:b w:val="0"/>
                <w:szCs w:val="22"/>
                <w:lang w:val="en-US" w:eastAsia="zh-CN" w:bidi="th-TH"/>
              </w:rPr>
              <w:t>December 31, 2018</w:t>
            </w:r>
          </w:p>
        </w:tc>
        <w:tc>
          <w:tcPr>
            <w:tcW w:w="2073" w:type="dxa"/>
            <w:vAlign w:val="bottom"/>
            <w:hideMark/>
          </w:tcPr>
          <w:p w:rsidR="0044397E" w:rsidRPr="00684809" w:rsidRDefault="0044397E" w:rsidP="0067374E">
            <w:pPr>
              <w:pStyle w:val="acctmergecolhdg"/>
              <w:pBdr>
                <w:bottom w:val="single" w:sz="4" w:space="1" w:color="auto"/>
              </w:pBdr>
              <w:spacing w:line="240" w:lineRule="atLeast"/>
              <w:ind w:right="-112"/>
              <w:rPr>
                <w:rFonts w:eastAsia="Cordia New"/>
                <w:b w:val="0"/>
                <w:szCs w:val="22"/>
                <w:lang w:val="en-US" w:eastAsia="zh-CN" w:bidi="th-TH"/>
              </w:rPr>
            </w:pPr>
            <w:r w:rsidRPr="00684809">
              <w:rPr>
                <w:rFonts w:eastAsia="Cordia New"/>
                <w:b w:val="0"/>
                <w:szCs w:val="22"/>
                <w:lang w:val="en-US" w:eastAsia="zh-CN" w:bidi="th-TH"/>
              </w:rPr>
              <w:t>January 1, 2018</w:t>
            </w:r>
          </w:p>
        </w:tc>
      </w:tr>
      <w:tr w:rsidR="00684809" w:rsidRPr="00684809" w:rsidTr="0067374E">
        <w:trPr>
          <w:trHeight w:val="340"/>
        </w:trPr>
        <w:tc>
          <w:tcPr>
            <w:tcW w:w="4365" w:type="dxa"/>
            <w:vAlign w:val="center"/>
            <w:hideMark/>
          </w:tcPr>
          <w:p w:rsidR="0044397E" w:rsidRPr="00684809" w:rsidRDefault="0044397E" w:rsidP="0067374E">
            <w:pPr>
              <w:pStyle w:val="acctmergecolhdg"/>
              <w:spacing w:line="240" w:lineRule="atLeast"/>
              <w:ind w:left="-108"/>
              <w:jc w:val="thaiDistribute"/>
              <w:rPr>
                <w:rFonts w:eastAsia="Cordia New"/>
                <w:bCs/>
                <w:szCs w:val="22"/>
                <w:lang w:val="en-US" w:eastAsia="zh-CN" w:bidi="th-TH"/>
              </w:rPr>
            </w:pPr>
            <w:r w:rsidRPr="00684809">
              <w:rPr>
                <w:rFonts w:eastAsia="Cordia New"/>
                <w:bCs/>
                <w:szCs w:val="22"/>
                <w:lang w:val="en-US" w:eastAsia="zh-CN" w:bidi="th-TH"/>
              </w:rPr>
              <w:t>Statement of financial position</w:t>
            </w:r>
            <w:r w:rsidRPr="00684809">
              <w:rPr>
                <w:rFonts w:eastAsia="Cordia New"/>
                <w:bCs/>
                <w:szCs w:val="22"/>
                <w:cs/>
                <w:lang w:val="en-US" w:eastAsia="zh-CN" w:bidi="th-TH"/>
              </w:rPr>
              <w:t xml:space="preserve"> </w:t>
            </w:r>
          </w:p>
        </w:tc>
        <w:tc>
          <w:tcPr>
            <w:tcW w:w="2067" w:type="dxa"/>
            <w:vAlign w:val="center"/>
          </w:tcPr>
          <w:p w:rsidR="0044397E" w:rsidRPr="00684809" w:rsidRDefault="0044397E" w:rsidP="0067374E">
            <w:pPr>
              <w:pStyle w:val="acctmergecolhdg"/>
              <w:spacing w:line="240" w:lineRule="atLeast"/>
              <w:jc w:val="thaiDistribute"/>
              <w:rPr>
                <w:rFonts w:eastAsia="Cordia New"/>
                <w:b w:val="0"/>
                <w:szCs w:val="22"/>
                <w:lang w:val="en-US" w:eastAsia="zh-CN" w:bidi="th-TH"/>
              </w:rPr>
            </w:pPr>
          </w:p>
        </w:tc>
        <w:tc>
          <w:tcPr>
            <w:tcW w:w="2073" w:type="dxa"/>
            <w:vAlign w:val="center"/>
          </w:tcPr>
          <w:p w:rsidR="0044397E" w:rsidRPr="00684809" w:rsidRDefault="0044397E" w:rsidP="0067374E">
            <w:pPr>
              <w:pStyle w:val="acctmergecolhdg"/>
              <w:spacing w:line="240" w:lineRule="atLeast"/>
              <w:jc w:val="thaiDistribute"/>
              <w:rPr>
                <w:rFonts w:eastAsia="Cordia New"/>
                <w:b w:val="0"/>
                <w:szCs w:val="22"/>
                <w:lang w:val="en-US" w:eastAsia="zh-CN" w:bidi="th-TH"/>
              </w:rPr>
            </w:pPr>
          </w:p>
        </w:tc>
      </w:tr>
      <w:tr w:rsidR="00684809" w:rsidRPr="00684809" w:rsidTr="0067374E">
        <w:trPr>
          <w:trHeight w:val="20"/>
        </w:trPr>
        <w:tc>
          <w:tcPr>
            <w:tcW w:w="4365" w:type="dxa"/>
            <w:vAlign w:val="bottom"/>
            <w:hideMark/>
          </w:tcPr>
          <w:p w:rsidR="0044397E" w:rsidRPr="00684809" w:rsidRDefault="0044397E" w:rsidP="0067374E">
            <w:pPr>
              <w:pStyle w:val="acctmergecolhdg"/>
              <w:numPr>
                <w:ilvl w:val="0"/>
                <w:numId w:val="5"/>
              </w:numPr>
              <w:spacing w:line="240" w:lineRule="atLeast"/>
              <w:ind w:left="186" w:hanging="286"/>
              <w:jc w:val="thaiDistribute"/>
              <w:rPr>
                <w:rFonts w:eastAsia="Cordia New"/>
                <w:b w:val="0"/>
                <w:szCs w:val="22"/>
                <w:lang w:val="en-US" w:eastAsia="zh-CN" w:bidi="th-TH"/>
              </w:rPr>
            </w:pPr>
            <w:r w:rsidRPr="00684809">
              <w:rPr>
                <w:rFonts w:eastAsia="Cordia New"/>
                <w:b w:val="0"/>
                <w:szCs w:val="22"/>
                <w:lang w:val="en-US" w:eastAsia="zh-CN" w:bidi="th-TH"/>
              </w:rPr>
              <w:t>Goodwill (Note 17)</w:t>
            </w:r>
          </w:p>
        </w:tc>
        <w:tc>
          <w:tcPr>
            <w:tcW w:w="2067" w:type="dxa"/>
            <w:vAlign w:val="bottom"/>
            <w:hideMark/>
          </w:tcPr>
          <w:p w:rsidR="0044397E" w:rsidRPr="00684809" w:rsidRDefault="0044397E" w:rsidP="0067374E">
            <w:pPr>
              <w:tabs>
                <w:tab w:val="decimal" w:pos="1481"/>
              </w:tabs>
              <w:jc w:val="thaiDistribute"/>
              <w:rPr>
                <w:rFonts w:cs="Times New Roman"/>
                <w:sz w:val="22"/>
                <w:szCs w:val="22"/>
                <w:cs/>
              </w:rPr>
            </w:pPr>
            <w:r w:rsidRPr="00684809">
              <w:rPr>
                <w:rFonts w:cs="Times New Roman"/>
                <w:sz w:val="22"/>
                <w:szCs w:val="22"/>
              </w:rPr>
              <w:t>4,971.38</w:t>
            </w:r>
          </w:p>
        </w:tc>
        <w:tc>
          <w:tcPr>
            <w:tcW w:w="2073" w:type="dxa"/>
            <w:vAlign w:val="bottom"/>
            <w:hideMark/>
          </w:tcPr>
          <w:p w:rsidR="0044397E" w:rsidRPr="00684809" w:rsidRDefault="0044397E" w:rsidP="0067374E">
            <w:pPr>
              <w:tabs>
                <w:tab w:val="decimal" w:pos="1481"/>
              </w:tabs>
              <w:jc w:val="thaiDistribute"/>
              <w:rPr>
                <w:rFonts w:cs="Times New Roman"/>
                <w:sz w:val="22"/>
                <w:szCs w:val="22"/>
              </w:rPr>
            </w:pPr>
            <w:r w:rsidRPr="00684809">
              <w:rPr>
                <w:rFonts w:cs="Times New Roman"/>
                <w:sz w:val="22"/>
                <w:szCs w:val="22"/>
              </w:rPr>
              <w:t>5,006.78</w:t>
            </w:r>
          </w:p>
        </w:tc>
      </w:tr>
      <w:tr w:rsidR="00684809" w:rsidRPr="00684809" w:rsidTr="0067374E">
        <w:trPr>
          <w:trHeight w:val="20"/>
        </w:trPr>
        <w:tc>
          <w:tcPr>
            <w:tcW w:w="4365" w:type="dxa"/>
            <w:vAlign w:val="bottom"/>
            <w:hideMark/>
          </w:tcPr>
          <w:p w:rsidR="0044397E" w:rsidRPr="00684809" w:rsidRDefault="0044397E" w:rsidP="0067374E">
            <w:pPr>
              <w:pStyle w:val="acctmergecolhdg"/>
              <w:numPr>
                <w:ilvl w:val="0"/>
                <w:numId w:val="5"/>
              </w:numPr>
              <w:spacing w:line="240" w:lineRule="atLeast"/>
              <w:ind w:left="180" w:hanging="280"/>
              <w:jc w:val="thaiDistribute"/>
              <w:rPr>
                <w:rFonts w:eastAsia="Cordia New"/>
                <w:b w:val="0"/>
                <w:szCs w:val="22"/>
                <w:lang w:val="en-US" w:eastAsia="zh-CN" w:bidi="th-TH"/>
              </w:rPr>
            </w:pPr>
            <w:r w:rsidRPr="00684809">
              <w:rPr>
                <w:rFonts w:eastAsia="Cordia New"/>
                <w:b w:val="0"/>
                <w:szCs w:val="22"/>
                <w:lang w:val="en-US" w:eastAsia="zh-CN" w:bidi="th-TH"/>
              </w:rPr>
              <w:t>Exploration and evaluation assets (Note 19)</w:t>
            </w:r>
          </w:p>
        </w:tc>
        <w:tc>
          <w:tcPr>
            <w:tcW w:w="2067" w:type="dxa"/>
            <w:vAlign w:val="bottom"/>
            <w:hideMark/>
          </w:tcPr>
          <w:p w:rsidR="0044397E" w:rsidRPr="00684809" w:rsidRDefault="0044397E" w:rsidP="0067374E">
            <w:pPr>
              <w:tabs>
                <w:tab w:val="decimal" w:pos="1481"/>
              </w:tabs>
              <w:jc w:val="thaiDistribute"/>
              <w:rPr>
                <w:rFonts w:cs="Times New Roman"/>
                <w:sz w:val="22"/>
                <w:szCs w:val="22"/>
              </w:rPr>
            </w:pPr>
            <w:r w:rsidRPr="00684809">
              <w:rPr>
                <w:rFonts w:cs="Times New Roman"/>
                <w:sz w:val="22"/>
                <w:szCs w:val="22"/>
              </w:rPr>
              <w:t>(7,802.24)</w:t>
            </w:r>
          </w:p>
        </w:tc>
        <w:tc>
          <w:tcPr>
            <w:tcW w:w="2073" w:type="dxa"/>
            <w:vAlign w:val="bottom"/>
            <w:hideMark/>
          </w:tcPr>
          <w:p w:rsidR="0044397E" w:rsidRPr="00684809" w:rsidRDefault="0044397E" w:rsidP="0067374E">
            <w:pPr>
              <w:tabs>
                <w:tab w:val="decimal" w:pos="1481"/>
              </w:tabs>
              <w:jc w:val="thaiDistribute"/>
              <w:rPr>
                <w:rFonts w:cs="Times New Roman"/>
                <w:sz w:val="22"/>
                <w:szCs w:val="22"/>
              </w:rPr>
            </w:pPr>
            <w:r w:rsidRPr="00684809">
              <w:rPr>
                <w:rFonts w:cs="Times New Roman"/>
                <w:sz w:val="22"/>
                <w:szCs w:val="22"/>
              </w:rPr>
              <w:t>(7,857.80)</w:t>
            </w:r>
          </w:p>
        </w:tc>
      </w:tr>
      <w:tr w:rsidR="00684809" w:rsidRPr="00684809" w:rsidTr="0067374E">
        <w:trPr>
          <w:trHeight w:val="20"/>
        </w:trPr>
        <w:tc>
          <w:tcPr>
            <w:tcW w:w="4365" w:type="dxa"/>
            <w:vAlign w:val="bottom"/>
            <w:hideMark/>
          </w:tcPr>
          <w:p w:rsidR="0044397E" w:rsidRPr="00684809" w:rsidRDefault="0044397E" w:rsidP="0067374E">
            <w:pPr>
              <w:pStyle w:val="acctmergecolhdg"/>
              <w:numPr>
                <w:ilvl w:val="0"/>
                <w:numId w:val="5"/>
              </w:numPr>
              <w:spacing w:line="240" w:lineRule="atLeast"/>
              <w:ind w:left="180" w:hanging="280"/>
              <w:jc w:val="thaiDistribute"/>
              <w:rPr>
                <w:rFonts w:eastAsia="Cordia New"/>
                <w:b w:val="0"/>
                <w:szCs w:val="22"/>
                <w:lang w:val="en-US" w:eastAsia="zh-CN" w:bidi="th-TH"/>
              </w:rPr>
            </w:pPr>
            <w:r w:rsidRPr="00684809">
              <w:rPr>
                <w:rFonts w:eastAsia="Cordia New"/>
                <w:b w:val="0"/>
                <w:szCs w:val="22"/>
                <w:lang w:val="en-US" w:eastAsia="zh-CN" w:bidi="th-TH"/>
              </w:rPr>
              <w:t>Deferred tax liabilities</w:t>
            </w:r>
          </w:p>
        </w:tc>
        <w:tc>
          <w:tcPr>
            <w:tcW w:w="2067" w:type="dxa"/>
            <w:vAlign w:val="bottom"/>
            <w:hideMark/>
          </w:tcPr>
          <w:p w:rsidR="0044397E" w:rsidRPr="00684809" w:rsidRDefault="0044397E" w:rsidP="0067374E">
            <w:pPr>
              <w:tabs>
                <w:tab w:val="decimal" w:pos="1481"/>
              </w:tabs>
              <w:jc w:val="thaiDistribute"/>
              <w:rPr>
                <w:rFonts w:cs="Times New Roman"/>
                <w:sz w:val="22"/>
                <w:szCs w:val="22"/>
              </w:rPr>
            </w:pPr>
            <w:r w:rsidRPr="00684809">
              <w:rPr>
                <w:rFonts w:cs="Times New Roman"/>
                <w:sz w:val="22"/>
                <w:szCs w:val="22"/>
              </w:rPr>
              <w:t>(2,340.67)</w:t>
            </w:r>
          </w:p>
        </w:tc>
        <w:tc>
          <w:tcPr>
            <w:tcW w:w="2073" w:type="dxa"/>
            <w:vAlign w:val="bottom"/>
            <w:hideMark/>
          </w:tcPr>
          <w:p w:rsidR="0044397E" w:rsidRPr="00684809" w:rsidRDefault="0044397E" w:rsidP="0067374E">
            <w:pPr>
              <w:tabs>
                <w:tab w:val="decimal" w:pos="1481"/>
              </w:tabs>
              <w:jc w:val="thaiDistribute"/>
              <w:rPr>
                <w:rFonts w:cs="Times New Roman"/>
                <w:sz w:val="22"/>
                <w:szCs w:val="22"/>
              </w:rPr>
            </w:pPr>
            <w:r w:rsidRPr="00684809">
              <w:rPr>
                <w:rFonts w:cs="Times New Roman"/>
                <w:sz w:val="22"/>
                <w:szCs w:val="22"/>
              </w:rPr>
              <w:t>(2,357.34)</w:t>
            </w:r>
          </w:p>
        </w:tc>
      </w:tr>
      <w:tr w:rsidR="00684809" w:rsidRPr="00684809" w:rsidTr="0067374E">
        <w:trPr>
          <w:trHeight w:val="20"/>
        </w:trPr>
        <w:tc>
          <w:tcPr>
            <w:tcW w:w="4365" w:type="dxa"/>
            <w:vAlign w:val="bottom"/>
            <w:hideMark/>
          </w:tcPr>
          <w:p w:rsidR="0044397E" w:rsidRPr="00684809" w:rsidRDefault="0044397E" w:rsidP="0067374E">
            <w:pPr>
              <w:pStyle w:val="acctmergecolhdg"/>
              <w:numPr>
                <w:ilvl w:val="0"/>
                <w:numId w:val="5"/>
              </w:numPr>
              <w:spacing w:line="240" w:lineRule="atLeast"/>
              <w:ind w:left="180" w:hanging="280"/>
              <w:jc w:val="thaiDistribute"/>
              <w:rPr>
                <w:rFonts w:eastAsia="Cordia New"/>
                <w:b w:val="0"/>
                <w:szCs w:val="22"/>
                <w:lang w:val="en-US" w:eastAsia="zh-CN" w:bidi="th-TH"/>
              </w:rPr>
            </w:pPr>
            <w:r w:rsidRPr="00684809">
              <w:rPr>
                <w:rFonts w:eastAsia="Cordia New"/>
                <w:b w:val="0"/>
                <w:szCs w:val="22"/>
                <w:lang w:val="en-US" w:eastAsia="zh-CN" w:bidi="th-TH"/>
              </w:rPr>
              <w:t>Unappropriated retained earnings</w:t>
            </w:r>
          </w:p>
        </w:tc>
        <w:tc>
          <w:tcPr>
            <w:tcW w:w="2067" w:type="dxa"/>
            <w:vAlign w:val="bottom"/>
            <w:hideMark/>
          </w:tcPr>
          <w:p w:rsidR="0044397E" w:rsidRPr="00684809" w:rsidRDefault="0044397E" w:rsidP="0067374E">
            <w:pPr>
              <w:tabs>
                <w:tab w:val="decimal" w:pos="1481"/>
              </w:tabs>
              <w:jc w:val="thaiDistribute"/>
              <w:rPr>
                <w:rFonts w:cs="Times New Roman"/>
                <w:sz w:val="22"/>
                <w:szCs w:val="22"/>
                <w:cs/>
              </w:rPr>
            </w:pPr>
            <w:r w:rsidRPr="00684809">
              <w:rPr>
                <w:rFonts w:cs="Times New Roman"/>
                <w:sz w:val="22"/>
                <w:szCs w:val="22"/>
              </w:rPr>
              <w:t>(533.51)</w:t>
            </w:r>
          </w:p>
        </w:tc>
        <w:tc>
          <w:tcPr>
            <w:tcW w:w="2073" w:type="dxa"/>
            <w:vAlign w:val="bottom"/>
            <w:hideMark/>
          </w:tcPr>
          <w:p w:rsidR="0044397E" w:rsidRPr="00684809" w:rsidRDefault="0044397E" w:rsidP="0067374E">
            <w:pPr>
              <w:tabs>
                <w:tab w:val="decimal" w:pos="1481"/>
              </w:tabs>
              <w:jc w:val="thaiDistribute"/>
              <w:rPr>
                <w:rFonts w:cs="Times New Roman"/>
                <w:sz w:val="22"/>
                <w:szCs w:val="22"/>
              </w:rPr>
            </w:pPr>
            <w:r w:rsidRPr="00684809">
              <w:rPr>
                <w:rFonts w:cs="Times New Roman"/>
                <w:sz w:val="22"/>
                <w:szCs w:val="22"/>
              </w:rPr>
              <w:t>(533.51)</w:t>
            </w:r>
          </w:p>
        </w:tc>
      </w:tr>
      <w:tr w:rsidR="00684809" w:rsidRPr="00684809" w:rsidTr="0067374E">
        <w:trPr>
          <w:trHeight w:val="20"/>
        </w:trPr>
        <w:tc>
          <w:tcPr>
            <w:tcW w:w="4365" w:type="dxa"/>
            <w:vAlign w:val="bottom"/>
            <w:hideMark/>
          </w:tcPr>
          <w:p w:rsidR="0044397E" w:rsidRPr="00684809" w:rsidRDefault="0044397E" w:rsidP="0067374E">
            <w:pPr>
              <w:pStyle w:val="acctmergecolhdg"/>
              <w:numPr>
                <w:ilvl w:val="0"/>
                <w:numId w:val="5"/>
              </w:numPr>
              <w:spacing w:line="240" w:lineRule="atLeast"/>
              <w:ind w:left="180" w:hanging="280"/>
              <w:jc w:val="thaiDistribute"/>
              <w:rPr>
                <w:rFonts w:eastAsia="Cordia New"/>
                <w:b w:val="0"/>
                <w:szCs w:val="22"/>
                <w:lang w:val="en-US" w:eastAsia="zh-CN" w:bidi="th-TH"/>
              </w:rPr>
            </w:pPr>
            <w:r w:rsidRPr="00684809">
              <w:rPr>
                <w:rFonts w:eastAsia="Cordia New"/>
                <w:b w:val="0"/>
                <w:szCs w:val="22"/>
                <w:lang w:val="en-US" w:eastAsia="zh-CN" w:bidi="th-TH"/>
              </w:rPr>
              <w:t>Other components of equity</w:t>
            </w:r>
          </w:p>
        </w:tc>
        <w:tc>
          <w:tcPr>
            <w:tcW w:w="2067" w:type="dxa"/>
            <w:vAlign w:val="bottom"/>
            <w:hideMark/>
          </w:tcPr>
          <w:p w:rsidR="0044397E" w:rsidRPr="00684809" w:rsidRDefault="0044397E" w:rsidP="0067374E">
            <w:pPr>
              <w:tabs>
                <w:tab w:val="decimal" w:pos="1481"/>
              </w:tabs>
              <w:jc w:val="thaiDistribute"/>
              <w:rPr>
                <w:rFonts w:cs="Times New Roman"/>
                <w:sz w:val="22"/>
                <w:szCs w:val="22"/>
                <w:cs/>
              </w:rPr>
            </w:pPr>
            <w:r w:rsidRPr="00684809">
              <w:rPr>
                <w:rFonts w:cs="Times New Roman"/>
                <w:sz w:val="22"/>
                <w:szCs w:val="22"/>
              </w:rPr>
              <w:t>43.32</w:t>
            </w:r>
          </w:p>
        </w:tc>
        <w:tc>
          <w:tcPr>
            <w:tcW w:w="2073" w:type="dxa"/>
            <w:vAlign w:val="bottom"/>
            <w:hideMark/>
          </w:tcPr>
          <w:p w:rsidR="0044397E" w:rsidRPr="00684809" w:rsidRDefault="0044397E" w:rsidP="0067374E">
            <w:pPr>
              <w:tabs>
                <w:tab w:val="decimal" w:pos="1481"/>
              </w:tabs>
              <w:jc w:val="thaiDistribute"/>
              <w:rPr>
                <w:rFonts w:cs="Times New Roman"/>
                <w:sz w:val="22"/>
                <w:szCs w:val="22"/>
              </w:rPr>
            </w:pPr>
            <w:r w:rsidRPr="00684809">
              <w:rPr>
                <w:rFonts w:cs="Times New Roman"/>
                <w:sz w:val="22"/>
                <w:szCs w:val="22"/>
              </w:rPr>
              <w:t>39.83</w:t>
            </w:r>
          </w:p>
        </w:tc>
      </w:tr>
      <w:tr w:rsidR="0044397E" w:rsidRPr="00684809" w:rsidTr="0067374E">
        <w:trPr>
          <w:trHeight w:val="259"/>
        </w:trPr>
        <w:tc>
          <w:tcPr>
            <w:tcW w:w="4365" w:type="dxa"/>
            <w:vAlign w:val="bottom"/>
          </w:tcPr>
          <w:p w:rsidR="0044397E" w:rsidRPr="00684809" w:rsidRDefault="0044397E" w:rsidP="0067374E">
            <w:pPr>
              <w:pStyle w:val="acctmergecolhdg"/>
              <w:spacing w:line="240" w:lineRule="atLeast"/>
              <w:ind w:left="176"/>
              <w:jc w:val="thaiDistribute"/>
              <w:rPr>
                <w:rFonts w:eastAsia="Cordia New"/>
                <w:b w:val="0"/>
                <w:szCs w:val="22"/>
                <w:lang w:val="en-US" w:eastAsia="zh-CN" w:bidi="th-TH"/>
              </w:rPr>
            </w:pPr>
          </w:p>
        </w:tc>
        <w:tc>
          <w:tcPr>
            <w:tcW w:w="2067" w:type="dxa"/>
          </w:tcPr>
          <w:p w:rsidR="0044397E" w:rsidRPr="00684809" w:rsidRDefault="0044397E" w:rsidP="0067374E">
            <w:pPr>
              <w:tabs>
                <w:tab w:val="decimal" w:pos="1710"/>
              </w:tabs>
              <w:jc w:val="thaiDistribute"/>
              <w:rPr>
                <w:rFonts w:cs="Times New Roman"/>
                <w:sz w:val="22"/>
                <w:szCs w:val="22"/>
                <w:cs/>
              </w:rPr>
            </w:pPr>
          </w:p>
        </w:tc>
        <w:tc>
          <w:tcPr>
            <w:tcW w:w="2073" w:type="dxa"/>
          </w:tcPr>
          <w:p w:rsidR="0044397E" w:rsidRPr="00684809" w:rsidRDefault="0044397E" w:rsidP="0067374E">
            <w:pPr>
              <w:tabs>
                <w:tab w:val="decimal" w:pos="1710"/>
              </w:tabs>
              <w:jc w:val="thaiDistribute"/>
              <w:rPr>
                <w:rFonts w:cs="Times New Roman"/>
                <w:sz w:val="22"/>
                <w:szCs w:val="22"/>
              </w:rPr>
            </w:pPr>
          </w:p>
        </w:tc>
      </w:tr>
    </w:tbl>
    <w:p w:rsidR="0044397E" w:rsidRPr="00684809" w:rsidRDefault="0044397E" w:rsidP="0044397E">
      <w:pPr>
        <w:rPr>
          <w:rFonts w:cs="Times New Roman"/>
          <w:sz w:val="22"/>
          <w:szCs w:val="22"/>
        </w:rPr>
      </w:pPr>
    </w:p>
    <w:tbl>
      <w:tblPr>
        <w:tblW w:w="8543" w:type="dxa"/>
        <w:tblInd w:w="528" w:type="dxa"/>
        <w:tblLayout w:type="fixed"/>
        <w:tblLook w:val="00A0" w:firstRow="1" w:lastRow="0" w:firstColumn="1" w:lastColumn="0" w:noHBand="0" w:noVBand="0"/>
      </w:tblPr>
      <w:tblGrid>
        <w:gridCol w:w="3441"/>
        <w:gridCol w:w="2551"/>
        <w:gridCol w:w="2551"/>
      </w:tblGrid>
      <w:tr w:rsidR="00684809" w:rsidRPr="00684809" w:rsidTr="0067374E">
        <w:trPr>
          <w:trHeight w:val="340"/>
        </w:trPr>
        <w:tc>
          <w:tcPr>
            <w:tcW w:w="3441" w:type="dxa"/>
            <w:vAlign w:val="center"/>
          </w:tcPr>
          <w:p w:rsidR="0044397E" w:rsidRPr="00684809" w:rsidRDefault="0044397E" w:rsidP="0067374E">
            <w:pPr>
              <w:pStyle w:val="acctmergecolhdg"/>
              <w:spacing w:line="240" w:lineRule="atLeast"/>
              <w:ind w:left="176"/>
              <w:jc w:val="thaiDistribute"/>
              <w:rPr>
                <w:rFonts w:eastAsia="Cordia New"/>
                <w:b w:val="0"/>
                <w:szCs w:val="22"/>
                <w:lang w:val="en-US" w:eastAsia="zh-CN" w:bidi="th-TH"/>
              </w:rPr>
            </w:pPr>
          </w:p>
        </w:tc>
        <w:tc>
          <w:tcPr>
            <w:tcW w:w="5102" w:type="dxa"/>
            <w:gridSpan w:val="2"/>
            <w:vAlign w:val="center"/>
            <w:hideMark/>
          </w:tcPr>
          <w:p w:rsidR="0044397E" w:rsidRPr="00684809" w:rsidRDefault="0044397E" w:rsidP="0067374E">
            <w:pPr>
              <w:tabs>
                <w:tab w:val="decimal" w:pos="1710"/>
              </w:tabs>
              <w:jc w:val="right"/>
              <w:rPr>
                <w:rFonts w:cs="Times New Roman"/>
                <w:sz w:val="22"/>
                <w:szCs w:val="22"/>
                <w:cs/>
              </w:rPr>
            </w:pPr>
            <w:r w:rsidRPr="00684809">
              <w:rPr>
                <w:rFonts w:cs="Times New Roman"/>
                <w:sz w:val="22"/>
                <w:szCs w:val="22"/>
              </w:rPr>
              <w:t>Unit: Million Baht</w:t>
            </w:r>
          </w:p>
        </w:tc>
      </w:tr>
      <w:tr w:rsidR="00684809" w:rsidRPr="00684809" w:rsidTr="0067374E">
        <w:trPr>
          <w:trHeight w:val="227"/>
        </w:trPr>
        <w:tc>
          <w:tcPr>
            <w:tcW w:w="3441" w:type="dxa"/>
            <w:vAlign w:val="bottom"/>
          </w:tcPr>
          <w:p w:rsidR="0044397E" w:rsidRPr="00684809" w:rsidRDefault="0044397E" w:rsidP="0067374E">
            <w:pPr>
              <w:pStyle w:val="acctmergecolhdg"/>
              <w:spacing w:line="240" w:lineRule="atLeast"/>
              <w:ind w:left="176"/>
              <w:jc w:val="thaiDistribute"/>
              <w:rPr>
                <w:rFonts w:eastAsia="Cordia New"/>
                <w:b w:val="0"/>
                <w:szCs w:val="22"/>
                <w:cs/>
                <w:lang w:val="en-US" w:eastAsia="zh-CN" w:bidi="th-TH"/>
              </w:rPr>
            </w:pPr>
          </w:p>
        </w:tc>
        <w:tc>
          <w:tcPr>
            <w:tcW w:w="5102" w:type="dxa"/>
            <w:gridSpan w:val="2"/>
            <w:vAlign w:val="bottom"/>
            <w:hideMark/>
          </w:tcPr>
          <w:p w:rsidR="0044397E" w:rsidRPr="00684809" w:rsidRDefault="0044397E" w:rsidP="0067374E">
            <w:pPr>
              <w:pBdr>
                <w:bottom w:val="single" w:sz="4" w:space="1" w:color="auto"/>
              </w:pBdr>
              <w:tabs>
                <w:tab w:val="decimal" w:pos="1710"/>
              </w:tabs>
              <w:ind w:right="-112"/>
              <w:jc w:val="center"/>
              <w:rPr>
                <w:rFonts w:cs="Times New Roman"/>
                <w:bCs/>
                <w:sz w:val="22"/>
                <w:szCs w:val="22"/>
                <w:cs/>
              </w:rPr>
            </w:pPr>
            <w:r w:rsidRPr="00684809">
              <w:rPr>
                <w:rFonts w:cs="Times New Roman"/>
                <w:bCs/>
                <w:sz w:val="22"/>
                <w:szCs w:val="22"/>
              </w:rPr>
              <w:t>Consolidated financial statements</w:t>
            </w:r>
          </w:p>
        </w:tc>
      </w:tr>
      <w:tr w:rsidR="00684809" w:rsidRPr="00684809" w:rsidTr="0067374E">
        <w:trPr>
          <w:trHeight w:val="227"/>
        </w:trPr>
        <w:tc>
          <w:tcPr>
            <w:tcW w:w="3441" w:type="dxa"/>
            <w:vAlign w:val="bottom"/>
          </w:tcPr>
          <w:p w:rsidR="0044397E" w:rsidRPr="00684809" w:rsidRDefault="0044397E" w:rsidP="0067374E">
            <w:pPr>
              <w:pStyle w:val="acctmergecolhdg"/>
              <w:spacing w:line="240" w:lineRule="atLeast"/>
              <w:ind w:left="176"/>
              <w:jc w:val="thaiDistribute"/>
              <w:rPr>
                <w:rFonts w:eastAsia="Cordia New"/>
                <w:b w:val="0"/>
                <w:szCs w:val="22"/>
                <w:lang w:val="en-US" w:eastAsia="zh-CN" w:bidi="th-TH"/>
              </w:rPr>
            </w:pPr>
          </w:p>
        </w:tc>
        <w:tc>
          <w:tcPr>
            <w:tcW w:w="2551" w:type="dxa"/>
            <w:vAlign w:val="bottom"/>
            <w:hideMark/>
          </w:tcPr>
          <w:p w:rsidR="0044397E" w:rsidRPr="00684809" w:rsidRDefault="0044397E" w:rsidP="0067374E">
            <w:pPr>
              <w:jc w:val="center"/>
              <w:rPr>
                <w:rFonts w:cs="Times New Roman"/>
                <w:spacing w:val="-2"/>
                <w:sz w:val="22"/>
                <w:szCs w:val="22"/>
                <w:cs/>
              </w:rPr>
            </w:pPr>
            <w:r w:rsidRPr="00684809">
              <w:rPr>
                <w:rFonts w:cs="Times New Roman"/>
                <w:spacing w:val="-2"/>
                <w:sz w:val="22"/>
                <w:szCs w:val="22"/>
              </w:rPr>
              <w:t>For the three-month period</w:t>
            </w:r>
          </w:p>
        </w:tc>
        <w:tc>
          <w:tcPr>
            <w:tcW w:w="2551" w:type="dxa"/>
            <w:vAlign w:val="bottom"/>
            <w:hideMark/>
          </w:tcPr>
          <w:p w:rsidR="0044397E" w:rsidRPr="00684809" w:rsidRDefault="0044397E" w:rsidP="0067374E">
            <w:pPr>
              <w:jc w:val="center"/>
              <w:rPr>
                <w:rFonts w:cs="Times New Roman"/>
                <w:sz w:val="22"/>
                <w:szCs w:val="22"/>
              </w:rPr>
            </w:pPr>
            <w:r w:rsidRPr="00684809">
              <w:rPr>
                <w:rFonts w:cs="Times New Roman"/>
                <w:sz w:val="22"/>
                <w:szCs w:val="22"/>
              </w:rPr>
              <w:t>For the nine-month period</w:t>
            </w:r>
          </w:p>
        </w:tc>
      </w:tr>
      <w:tr w:rsidR="00684809" w:rsidRPr="00684809" w:rsidTr="0067374E">
        <w:trPr>
          <w:trHeight w:val="227"/>
        </w:trPr>
        <w:tc>
          <w:tcPr>
            <w:tcW w:w="3441" w:type="dxa"/>
            <w:vAlign w:val="bottom"/>
          </w:tcPr>
          <w:p w:rsidR="0044397E" w:rsidRPr="00684809" w:rsidRDefault="0044397E" w:rsidP="0067374E">
            <w:pPr>
              <w:pStyle w:val="acctmergecolhdg"/>
              <w:spacing w:line="240" w:lineRule="atLeast"/>
              <w:ind w:left="176"/>
              <w:jc w:val="thaiDistribute"/>
              <w:rPr>
                <w:rFonts w:eastAsia="Cordia New"/>
                <w:b w:val="0"/>
                <w:szCs w:val="22"/>
                <w:lang w:val="en-US" w:eastAsia="zh-CN" w:bidi="th-TH"/>
              </w:rPr>
            </w:pPr>
          </w:p>
        </w:tc>
        <w:tc>
          <w:tcPr>
            <w:tcW w:w="2551" w:type="dxa"/>
            <w:vAlign w:val="center"/>
            <w:hideMark/>
          </w:tcPr>
          <w:p w:rsidR="0044397E" w:rsidRPr="00684809" w:rsidRDefault="0044397E" w:rsidP="0067374E">
            <w:pPr>
              <w:pBdr>
                <w:bottom w:val="single" w:sz="4" w:space="1" w:color="auto"/>
              </w:pBdr>
              <w:ind w:right="-59"/>
              <w:jc w:val="center"/>
              <w:rPr>
                <w:rFonts w:cs="Times New Roman"/>
                <w:spacing w:val="-2"/>
                <w:sz w:val="22"/>
                <w:szCs w:val="22"/>
                <w:cs/>
              </w:rPr>
            </w:pPr>
            <w:r w:rsidRPr="00684809">
              <w:rPr>
                <w:rFonts w:cs="Times New Roman"/>
                <w:sz w:val="22"/>
                <w:szCs w:val="22"/>
              </w:rPr>
              <w:t>ended</w:t>
            </w:r>
            <w:r w:rsidRPr="00684809">
              <w:rPr>
                <w:rFonts w:cs="Times New Roman"/>
                <w:spacing w:val="-2"/>
                <w:sz w:val="22"/>
                <w:szCs w:val="22"/>
              </w:rPr>
              <w:t xml:space="preserve"> September 30, 2018</w:t>
            </w:r>
          </w:p>
        </w:tc>
        <w:tc>
          <w:tcPr>
            <w:tcW w:w="2551" w:type="dxa"/>
            <w:vAlign w:val="bottom"/>
            <w:hideMark/>
          </w:tcPr>
          <w:p w:rsidR="0044397E" w:rsidRPr="00684809" w:rsidRDefault="0044397E" w:rsidP="0067374E">
            <w:pPr>
              <w:pBdr>
                <w:bottom w:val="single" w:sz="4" w:space="1" w:color="auto"/>
              </w:pBdr>
              <w:ind w:right="-112"/>
              <w:jc w:val="center"/>
              <w:rPr>
                <w:rFonts w:cs="Times New Roman"/>
                <w:spacing w:val="-2"/>
                <w:sz w:val="22"/>
                <w:szCs w:val="22"/>
                <w:cs/>
              </w:rPr>
            </w:pPr>
            <w:r w:rsidRPr="00684809">
              <w:rPr>
                <w:rFonts w:cs="Times New Roman"/>
                <w:sz w:val="22"/>
                <w:szCs w:val="22"/>
              </w:rPr>
              <w:t>ended</w:t>
            </w:r>
            <w:r w:rsidRPr="00684809">
              <w:rPr>
                <w:rFonts w:cs="Times New Roman"/>
                <w:spacing w:val="-2"/>
                <w:sz w:val="22"/>
                <w:szCs w:val="22"/>
              </w:rPr>
              <w:t xml:space="preserve"> September 30, 2018</w:t>
            </w:r>
          </w:p>
        </w:tc>
      </w:tr>
      <w:tr w:rsidR="00684809" w:rsidRPr="00684809" w:rsidTr="0067374E">
        <w:trPr>
          <w:trHeight w:val="340"/>
        </w:trPr>
        <w:tc>
          <w:tcPr>
            <w:tcW w:w="8543" w:type="dxa"/>
            <w:gridSpan w:val="3"/>
            <w:vAlign w:val="center"/>
            <w:hideMark/>
          </w:tcPr>
          <w:p w:rsidR="0044397E" w:rsidRPr="00684809" w:rsidRDefault="0044397E" w:rsidP="0067374E">
            <w:pPr>
              <w:tabs>
                <w:tab w:val="decimal" w:pos="1710"/>
              </w:tabs>
              <w:ind w:hanging="76"/>
              <w:jc w:val="thaiDistribute"/>
              <w:rPr>
                <w:rFonts w:cs="Times New Roman"/>
                <w:b/>
                <w:sz w:val="22"/>
                <w:szCs w:val="22"/>
                <w:cs/>
              </w:rPr>
            </w:pPr>
            <w:r w:rsidRPr="00684809">
              <w:rPr>
                <w:rFonts w:cs="Times New Roman"/>
                <w:b/>
                <w:sz w:val="22"/>
                <w:szCs w:val="22"/>
              </w:rPr>
              <w:t>Statement of comprehensive income</w:t>
            </w:r>
            <w:r w:rsidRPr="00684809">
              <w:rPr>
                <w:rFonts w:cs="Times New Roman"/>
                <w:b/>
                <w:sz w:val="22"/>
                <w:szCs w:val="22"/>
                <w:cs/>
              </w:rPr>
              <w:t xml:space="preserve"> </w:t>
            </w:r>
          </w:p>
        </w:tc>
      </w:tr>
      <w:tr w:rsidR="00684809" w:rsidRPr="00684809" w:rsidTr="0067374E">
        <w:trPr>
          <w:trHeight w:val="141"/>
        </w:trPr>
        <w:tc>
          <w:tcPr>
            <w:tcW w:w="8543" w:type="dxa"/>
            <w:gridSpan w:val="3"/>
            <w:vAlign w:val="bottom"/>
            <w:hideMark/>
          </w:tcPr>
          <w:p w:rsidR="0044397E" w:rsidRPr="00684809" w:rsidRDefault="0044397E" w:rsidP="0067374E">
            <w:pPr>
              <w:tabs>
                <w:tab w:val="decimal" w:pos="1710"/>
              </w:tabs>
              <w:ind w:left="-90" w:firstLine="14"/>
              <w:jc w:val="thaiDistribute"/>
              <w:rPr>
                <w:rFonts w:cs="Times New Roman"/>
                <w:bCs/>
                <w:sz w:val="22"/>
                <w:szCs w:val="22"/>
                <w:cs/>
              </w:rPr>
            </w:pPr>
            <w:r w:rsidRPr="00684809">
              <w:rPr>
                <w:rFonts w:cs="Times New Roman"/>
                <w:bCs/>
                <w:sz w:val="22"/>
                <w:szCs w:val="22"/>
              </w:rPr>
              <w:t>Items that will be reclassified subsequently to profit or loss</w:t>
            </w:r>
          </w:p>
        </w:tc>
      </w:tr>
      <w:tr w:rsidR="00684809" w:rsidRPr="00684809" w:rsidTr="0067374E">
        <w:trPr>
          <w:trHeight w:val="227"/>
        </w:trPr>
        <w:tc>
          <w:tcPr>
            <w:tcW w:w="3441" w:type="dxa"/>
            <w:vAlign w:val="bottom"/>
            <w:hideMark/>
          </w:tcPr>
          <w:p w:rsidR="0044397E" w:rsidRPr="00684809" w:rsidRDefault="0044397E" w:rsidP="0067374E">
            <w:pPr>
              <w:pStyle w:val="acctmergecolhdg"/>
              <w:numPr>
                <w:ilvl w:val="0"/>
                <w:numId w:val="5"/>
              </w:numPr>
              <w:spacing w:line="240" w:lineRule="atLeast"/>
              <w:ind w:left="229" w:hanging="308"/>
              <w:jc w:val="left"/>
              <w:rPr>
                <w:rFonts w:eastAsia="Cordia New"/>
                <w:b w:val="0"/>
                <w:spacing w:val="-2"/>
                <w:szCs w:val="22"/>
                <w:cs/>
                <w:lang w:val="en-US" w:eastAsia="zh-CN" w:bidi="th-TH"/>
              </w:rPr>
            </w:pPr>
            <w:r w:rsidRPr="00684809">
              <w:rPr>
                <w:rFonts w:eastAsia="Cordia New"/>
                <w:b w:val="0"/>
                <w:spacing w:val="-2"/>
                <w:szCs w:val="22"/>
                <w:lang w:val="en-US" w:eastAsia="zh-CN" w:bidi="th-TH"/>
              </w:rPr>
              <w:t>Currency translation differences</w:t>
            </w:r>
          </w:p>
        </w:tc>
        <w:tc>
          <w:tcPr>
            <w:tcW w:w="2551" w:type="dxa"/>
            <w:vAlign w:val="bottom"/>
          </w:tcPr>
          <w:p w:rsidR="0044397E" w:rsidRPr="00684809" w:rsidRDefault="0044397E" w:rsidP="0067374E">
            <w:pPr>
              <w:tabs>
                <w:tab w:val="decimal" w:pos="1481"/>
              </w:tabs>
              <w:jc w:val="thaiDistribute"/>
              <w:rPr>
                <w:rFonts w:cs="Times New Roman"/>
                <w:sz w:val="22"/>
                <w:szCs w:val="22"/>
                <w:lang w:val="en-US"/>
              </w:rPr>
            </w:pPr>
            <w:r w:rsidRPr="00684809">
              <w:rPr>
                <w:rFonts w:cs="Times New Roman"/>
                <w:sz w:val="22"/>
                <w:szCs w:val="22"/>
                <w:lang w:val="en-US"/>
              </w:rPr>
              <w:t>11.49</w:t>
            </w:r>
          </w:p>
        </w:tc>
        <w:tc>
          <w:tcPr>
            <w:tcW w:w="2551" w:type="dxa"/>
            <w:vAlign w:val="bottom"/>
          </w:tcPr>
          <w:p w:rsidR="0044397E" w:rsidRPr="00684809" w:rsidRDefault="0044397E" w:rsidP="0067374E">
            <w:pPr>
              <w:tabs>
                <w:tab w:val="decimal" w:pos="1481"/>
              </w:tabs>
              <w:jc w:val="thaiDistribute"/>
              <w:rPr>
                <w:rFonts w:cs="Times New Roman"/>
                <w:sz w:val="22"/>
                <w:szCs w:val="22"/>
                <w:cs/>
              </w:rPr>
            </w:pPr>
            <w:r w:rsidRPr="00684809">
              <w:rPr>
                <w:rFonts w:cs="Times New Roman"/>
                <w:sz w:val="22"/>
                <w:szCs w:val="22"/>
              </w:rPr>
              <w:t>4.15</w:t>
            </w:r>
          </w:p>
        </w:tc>
      </w:tr>
      <w:tr w:rsidR="0044397E" w:rsidRPr="00684809" w:rsidTr="0067374E">
        <w:trPr>
          <w:trHeight w:val="227"/>
        </w:trPr>
        <w:tc>
          <w:tcPr>
            <w:tcW w:w="3441" w:type="dxa"/>
            <w:vAlign w:val="bottom"/>
            <w:hideMark/>
          </w:tcPr>
          <w:p w:rsidR="0044397E" w:rsidRPr="00684809" w:rsidRDefault="0044397E" w:rsidP="0067374E">
            <w:pPr>
              <w:pStyle w:val="acctmergecolhdg"/>
              <w:numPr>
                <w:ilvl w:val="0"/>
                <w:numId w:val="5"/>
              </w:numPr>
              <w:spacing w:line="240" w:lineRule="atLeast"/>
              <w:ind w:left="215" w:right="-99" w:hanging="294"/>
              <w:jc w:val="left"/>
              <w:rPr>
                <w:rFonts w:eastAsia="Cordia New"/>
                <w:b w:val="0"/>
                <w:bCs/>
                <w:spacing w:val="-2"/>
                <w:szCs w:val="22"/>
                <w:rtl/>
                <w:cs/>
                <w:lang w:val="en-US" w:eastAsia="zh-CN"/>
              </w:rPr>
            </w:pPr>
            <w:r w:rsidRPr="00684809">
              <w:rPr>
                <w:rFonts w:eastAsia="Cordia New"/>
                <w:b w:val="0"/>
                <w:bCs/>
                <w:spacing w:val="-2"/>
                <w:szCs w:val="22"/>
                <w:lang w:val="en-US" w:eastAsia="zh-CN" w:bidi="th-TH"/>
              </w:rPr>
              <w:t xml:space="preserve">Total comprehensive income (loss) for the periods </w:t>
            </w:r>
          </w:p>
        </w:tc>
        <w:tc>
          <w:tcPr>
            <w:tcW w:w="2551" w:type="dxa"/>
            <w:vAlign w:val="bottom"/>
          </w:tcPr>
          <w:p w:rsidR="0044397E" w:rsidRPr="00684809" w:rsidRDefault="0044397E" w:rsidP="0067374E">
            <w:pPr>
              <w:tabs>
                <w:tab w:val="decimal" w:pos="1481"/>
              </w:tabs>
              <w:jc w:val="thaiDistribute"/>
              <w:rPr>
                <w:rFonts w:cs="Times New Roman"/>
                <w:sz w:val="22"/>
                <w:szCs w:val="22"/>
                <w:rtl/>
                <w:cs/>
              </w:rPr>
            </w:pPr>
            <w:r w:rsidRPr="00684809">
              <w:rPr>
                <w:rFonts w:cs="Times New Roman"/>
                <w:sz w:val="22"/>
                <w:szCs w:val="22"/>
              </w:rPr>
              <w:t>11.49</w:t>
            </w:r>
          </w:p>
        </w:tc>
        <w:tc>
          <w:tcPr>
            <w:tcW w:w="2551" w:type="dxa"/>
            <w:vAlign w:val="bottom"/>
          </w:tcPr>
          <w:p w:rsidR="0044397E" w:rsidRPr="00684809" w:rsidRDefault="0044397E" w:rsidP="0067374E">
            <w:pPr>
              <w:tabs>
                <w:tab w:val="decimal" w:pos="1481"/>
              </w:tabs>
              <w:jc w:val="thaiDistribute"/>
              <w:rPr>
                <w:rFonts w:cs="Times New Roman"/>
                <w:sz w:val="22"/>
                <w:szCs w:val="22"/>
              </w:rPr>
            </w:pPr>
            <w:r w:rsidRPr="00684809">
              <w:rPr>
                <w:rFonts w:cs="Times New Roman"/>
                <w:sz w:val="22"/>
                <w:szCs w:val="22"/>
              </w:rPr>
              <w:t>4.15</w:t>
            </w:r>
          </w:p>
        </w:tc>
      </w:tr>
    </w:tbl>
    <w:p w:rsidR="0044397E" w:rsidRPr="00684809" w:rsidRDefault="0044397E" w:rsidP="0044397E">
      <w:pPr>
        <w:spacing w:line="259" w:lineRule="auto"/>
        <w:rPr>
          <w:rFonts w:cs="Times New Roman"/>
          <w:sz w:val="22"/>
          <w:szCs w:val="22"/>
        </w:rPr>
      </w:pPr>
    </w:p>
    <w:p w:rsidR="0044397E" w:rsidRPr="00684809" w:rsidRDefault="0044397E" w:rsidP="0044397E">
      <w:pPr>
        <w:jc w:val="left"/>
        <w:rPr>
          <w:rFonts w:cs="Times New Roman"/>
          <w:b/>
          <w:bCs/>
          <w:spacing w:val="-4"/>
          <w:sz w:val="22"/>
          <w:szCs w:val="22"/>
        </w:rPr>
      </w:pPr>
      <w:r w:rsidRPr="00684809">
        <w:rPr>
          <w:rFonts w:cs="Times New Roman"/>
          <w:b/>
          <w:bCs/>
          <w:spacing w:val="-4"/>
          <w:sz w:val="22"/>
          <w:szCs w:val="22"/>
        </w:rPr>
        <w:br w:type="page"/>
      </w:r>
    </w:p>
    <w:p w:rsidR="0044397E" w:rsidRPr="00684809" w:rsidRDefault="0044397E" w:rsidP="0044397E">
      <w:pPr>
        <w:pStyle w:val="List"/>
        <w:numPr>
          <w:ilvl w:val="12"/>
          <w:numId w:val="0"/>
        </w:numPr>
        <w:tabs>
          <w:tab w:val="left" w:pos="2038"/>
        </w:tabs>
        <w:ind w:left="567" w:hanging="567"/>
        <w:jc w:val="both"/>
        <w:rPr>
          <w:rFonts w:cs="Times New Roman"/>
          <w:b/>
          <w:bCs/>
          <w:spacing w:val="-2"/>
          <w:sz w:val="22"/>
          <w:szCs w:val="22"/>
        </w:rPr>
      </w:pPr>
      <w:r w:rsidRPr="00684809">
        <w:rPr>
          <w:rFonts w:cs="Times New Roman"/>
          <w:b/>
          <w:bCs/>
          <w:spacing w:val="-2"/>
          <w:sz w:val="22"/>
          <w:szCs w:val="22"/>
        </w:rPr>
        <w:lastRenderedPageBreak/>
        <w:t>5</w:t>
      </w:r>
      <w:r w:rsidRPr="00684809">
        <w:rPr>
          <w:rFonts w:cs="Times New Roman"/>
          <w:b/>
          <w:bCs/>
          <w:spacing w:val="-2"/>
          <w:sz w:val="22"/>
          <w:szCs w:val="22"/>
          <w:cs/>
        </w:rPr>
        <w:t>.</w:t>
      </w:r>
      <w:r w:rsidRPr="00684809">
        <w:rPr>
          <w:rFonts w:cs="Times New Roman"/>
          <w:b/>
          <w:bCs/>
          <w:spacing w:val="-2"/>
          <w:sz w:val="22"/>
          <w:szCs w:val="22"/>
        </w:rPr>
        <w:tab/>
        <w:t>Cash and Cash Equivalents</w:t>
      </w:r>
    </w:p>
    <w:p w:rsidR="0044397E" w:rsidRPr="00684809" w:rsidRDefault="0044397E" w:rsidP="0044397E">
      <w:pPr>
        <w:pStyle w:val="ListParagraph"/>
        <w:ind w:left="567"/>
        <w:rPr>
          <w:rFonts w:cs="Times New Roman"/>
          <w:sz w:val="22"/>
          <w:szCs w:val="22"/>
          <w:cs/>
        </w:rPr>
      </w:pPr>
    </w:p>
    <w:p w:rsidR="0044397E" w:rsidRPr="00684809" w:rsidRDefault="0044397E" w:rsidP="0044397E">
      <w:pPr>
        <w:pStyle w:val="ListParagraph"/>
        <w:ind w:left="567"/>
        <w:rPr>
          <w:rFonts w:cs="Times New Roman"/>
          <w:sz w:val="22"/>
          <w:szCs w:val="22"/>
        </w:rPr>
      </w:pPr>
      <w:r w:rsidRPr="00684809">
        <w:rPr>
          <w:rFonts w:cs="Times New Roman"/>
          <w:sz w:val="22"/>
          <w:szCs w:val="22"/>
        </w:rPr>
        <w:t>Cash and cash equivalents as at September 30, 2019 and December 31, 2018 are as follows</w:t>
      </w:r>
      <w:r w:rsidRPr="00684809">
        <w:rPr>
          <w:rFonts w:cs="Times New Roman"/>
          <w:sz w:val="22"/>
          <w:szCs w:val="22"/>
          <w:cs/>
        </w:rPr>
        <w:t>:</w:t>
      </w:r>
    </w:p>
    <w:p w:rsidR="0044397E" w:rsidRPr="00684809" w:rsidRDefault="0044397E" w:rsidP="0044397E">
      <w:pPr>
        <w:pStyle w:val="ListParagraph"/>
        <w:ind w:left="567"/>
        <w:rPr>
          <w:rFonts w:cs="Times New Roman"/>
          <w:sz w:val="22"/>
          <w:szCs w:val="22"/>
          <w:cs/>
        </w:rPr>
      </w:pPr>
    </w:p>
    <w:tbl>
      <w:tblPr>
        <w:tblW w:w="8499" w:type="dxa"/>
        <w:tblInd w:w="589" w:type="dxa"/>
        <w:tblLayout w:type="fixed"/>
        <w:tblCellMar>
          <w:left w:w="22" w:type="dxa"/>
          <w:right w:w="22" w:type="dxa"/>
        </w:tblCellMar>
        <w:tblLook w:val="0000" w:firstRow="0" w:lastRow="0" w:firstColumn="0" w:lastColumn="0" w:noHBand="0" w:noVBand="0"/>
      </w:tblPr>
      <w:tblGrid>
        <w:gridCol w:w="2971"/>
        <w:gridCol w:w="1382"/>
        <w:gridCol w:w="1382"/>
        <w:gridCol w:w="1382"/>
        <w:gridCol w:w="1382"/>
      </w:tblGrid>
      <w:tr w:rsidR="00684809" w:rsidRPr="00684809" w:rsidTr="0067374E">
        <w:trPr>
          <w:trHeight w:val="397"/>
        </w:trPr>
        <w:tc>
          <w:tcPr>
            <w:tcW w:w="2971" w:type="dxa"/>
            <w:vAlign w:val="bottom"/>
          </w:tcPr>
          <w:p w:rsidR="0044397E" w:rsidRPr="00684809" w:rsidRDefault="0044397E" w:rsidP="0067374E">
            <w:pPr>
              <w:spacing w:after="120"/>
              <w:ind w:left="-22"/>
              <w:rPr>
                <w:rFonts w:cs="Times New Roman"/>
                <w:szCs w:val="22"/>
                <w:cs/>
              </w:rPr>
            </w:pPr>
          </w:p>
        </w:tc>
        <w:tc>
          <w:tcPr>
            <w:tcW w:w="5528" w:type="dxa"/>
            <w:gridSpan w:val="4"/>
            <w:vAlign w:val="center"/>
          </w:tcPr>
          <w:p w:rsidR="0044397E" w:rsidRPr="00684809" w:rsidRDefault="0044397E" w:rsidP="0067374E">
            <w:pPr>
              <w:ind w:left="60" w:right="22"/>
              <w:jc w:val="right"/>
              <w:rPr>
                <w:rFonts w:cs="Times New Roman"/>
                <w:snapToGrid w:val="0"/>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567"/>
        </w:trPr>
        <w:tc>
          <w:tcPr>
            <w:tcW w:w="2971" w:type="dxa"/>
            <w:vAlign w:val="bottom"/>
          </w:tcPr>
          <w:p w:rsidR="0044397E" w:rsidRPr="00684809" w:rsidRDefault="0044397E" w:rsidP="0067374E">
            <w:pPr>
              <w:ind w:left="-22"/>
              <w:rPr>
                <w:rFonts w:cs="Times New Roman"/>
                <w:sz w:val="22"/>
                <w:szCs w:val="22"/>
                <w:cs/>
              </w:rPr>
            </w:pPr>
          </w:p>
        </w:tc>
        <w:tc>
          <w:tcPr>
            <w:tcW w:w="2764" w:type="dxa"/>
            <w:gridSpan w:val="2"/>
            <w:vAlign w:val="bottom"/>
          </w:tcPr>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Consolidated</w:t>
            </w:r>
          </w:p>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financial statements</w:t>
            </w:r>
          </w:p>
        </w:tc>
        <w:tc>
          <w:tcPr>
            <w:tcW w:w="2764" w:type="dxa"/>
            <w:gridSpan w:val="2"/>
            <w:vAlign w:val="bottom"/>
          </w:tcPr>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Separate</w:t>
            </w:r>
          </w:p>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2971" w:type="dxa"/>
            <w:vAlign w:val="bottom"/>
          </w:tcPr>
          <w:p w:rsidR="0044397E" w:rsidRPr="00684809" w:rsidRDefault="0044397E" w:rsidP="0067374E">
            <w:pPr>
              <w:ind w:left="-22"/>
              <w:rPr>
                <w:rFonts w:cs="Times New Roman"/>
                <w:szCs w:val="22"/>
                <w:cs/>
              </w:rPr>
            </w:pPr>
          </w:p>
        </w:tc>
        <w:tc>
          <w:tcPr>
            <w:tcW w:w="1382" w:type="dxa"/>
            <w:vAlign w:val="bottom"/>
          </w:tcPr>
          <w:p w:rsidR="0044397E" w:rsidRPr="00684809" w:rsidRDefault="0044397E" w:rsidP="0067374E">
            <w:pPr>
              <w:pBdr>
                <w:bottom w:val="single" w:sz="4" w:space="1" w:color="auto"/>
              </w:pBdr>
              <w:ind w:left="60" w:right="22"/>
              <w:jc w:val="center"/>
              <w:rPr>
                <w:rFonts w:cs="Times New Roman"/>
                <w:snapToGrid w:val="0"/>
                <w:spacing w:val="-2"/>
                <w:sz w:val="22"/>
                <w:szCs w:val="22"/>
              </w:rPr>
            </w:pPr>
            <w:r w:rsidRPr="00684809">
              <w:rPr>
                <w:rFonts w:cs="Times New Roman"/>
                <w:snapToGrid w:val="0"/>
                <w:spacing w:val="-2"/>
                <w:sz w:val="22"/>
                <w:szCs w:val="22"/>
              </w:rPr>
              <w:t>September 30,</w:t>
            </w:r>
          </w:p>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2019</w:t>
            </w:r>
          </w:p>
        </w:tc>
        <w:tc>
          <w:tcPr>
            <w:tcW w:w="1382" w:type="dxa"/>
            <w:vAlign w:val="bottom"/>
          </w:tcPr>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December 31,</w:t>
            </w:r>
          </w:p>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2018</w:t>
            </w:r>
          </w:p>
        </w:tc>
        <w:tc>
          <w:tcPr>
            <w:tcW w:w="1382" w:type="dxa"/>
            <w:vAlign w:val="bottom"/>
          </w:tcPr>
          <w:p w:rsidR="0044397E" w:rsidRPr="00684809" w:rsidRDefault="0044397E" w:rsidP="0067374E">
            <w:pPr>
              <w:pBdr>
                <w:bottom w:val="single" w:sz="4" w:space="1" w:color="auto"/>
              </w:pBdr>
              <w:ind w:left="60" w:right="22"/>
              <w:jc w:val="center"/>
              <w:rPr>
                <w:rFonts w:cs="Times New Roman"/>
                <w:snapToGrid w:val="0"/>
                <w:spacing w:val="-2"/>
                <w:sz w:val="22"/>
                <w:szCs w:val="22"/>
              </w:rPr>
            </w:pPr>
            <w:r w:rsidRPr="00684809">
              <w:rPr>
                <w:rFonts w:cs="Times New Roman"/>
                <w:snapToGrid w:val="0"/>
                <w:spacing w:val="-2"/>
                <w:sz w:val="22"/>
                <w:szCs w:val="22"/>
              </w:rPr>
              <w:t>September 30,</w:t>
            </w:r>
          </w:p>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2019</w:t>
            </w:r>
          </w:p>
        </w:tc>
        <w:tc>
          <w:tcPr>
            <w:tcW w:w="1382" w:type="dxa"/>
            <w:vAlign w:val="bottom"/>
          </w:tcPr>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December 31,</w:t>
            </w:r>
          </w:p>
          <w:p w:rsidR="0044397E" w:rsidRPr="00684809" w:rsidRDefault="0044397E" w:rsidP="0067374E">
            <w:pPr>
              <w:pBdr>
                <w:bottom w:val="single" w:sz="4" w:space="1" w:color="auto"/>
              </w:pBdr>
              <w:ind w:left="60" w:right="22"/>
              <w:jc w:val="center"/>
              <w:rPr>
                <w:rFonts w:cs="Times New Roman"/>
                <w:snapToGrid w:val="0"/>
                <w:sz w:val="22"/>
                <w:szCs w:val="22"/>
              </w:rPr>
            </w:pPr>
            <w:r w:rsidRPr="00684809">
              <w:rPr>
                <w:rFonts w:cs="Times New Roman"/>
                <w:snapToGrid w:val="0"/>
                <w:sz w:val="22"/>
                <w:szCs w:val="22"/>
              </w:rPr>
              <w:t>2018</w:t>
            </w:r>
          </w:p>
        </w:tc>
      </w:tr>
      <w:tr w:rsidR="00684809" w:rsidRPr="00684809" w:rsidTr="0067374E">
        <w:trPr>
          <w:trHeight w:val="340"/>
        </w:trPr>
        <w:tc>
          <w:tcPr>
            <w:tcW w:w="2971" w:type="dxa"/>
            <w:vAlign w:val="bottom"/>
          </w:tcPr>
          <w:p w:rsidR="0044397E" w:rsidRPr="00684809" w:rsidRDefault="0044397E" w:rsidP="0067374E">
            <w:pPr>
              <w:pStyle w:val="FootnoteText"/>
              <w:ind w:left="-22"/>
              <w:rPr>
                <w:rFonts w:ascii="Times New Roman" w:cs="Times New Roman"/>
                <w:sz w:val="21"/>
                <w:szCs w:val="21"/>
                <w:lang w:val="en-US" w:eastAsia="en-US"/>
              </w:rPr>
            </w:pPr>
            <w:r w:rsidRPr="00684809">
              <w:rPr>
                <w:rFonts w:ascii="Times New Roman" w:cs="Times New Roman"/>
                <w:sz w:val="21"/>
                <w:szCs w:val="21"/>
                <w:lang w:val="en-US" w:eastAsia="en-US"/>
              </w:rPr>
              <w:t xml:space="preserve">Cash on hand </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746.47</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1,885</w:t>
            </w:r>
            <w:r w:rsidRPr="00684809">
              <w:rPr>
                <w:rFonts w:cs="Times New Roman"/>
                <w:sz w:val="22"/>
                <w:szCs w:val="22"/>
                <w:cs/>
                <w:lang w:val="en-US"/>
              </w:rPr>
              <w:t>.</w:t>
            </w:r>
            <w:r w:rsidRPr="00684809">
              <w:rPr>
                <w:rFonts w:cs="Times New Roman"/>
                <w:sz w:val="22"/>
                <w:szCs w:val="22"/>
                <w:lang w:val="en-US"/>
              </w:rPr>
              <w:t>77</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12.68</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9</w:t>
            </w:r>
            <w:r w:rsidRPr="00684809">
              <w:rPr>
                <w:rFonts w:cs="Times New Roman"/>
                <w:sz w:val="22"/>
                <w:szCs w:val="22"/>
                <w:cs/>
                <w:lang w:val="en-US"/>
              </w:rPr>
              <w:t>.</w:t>
            </w:r>
            <w:r w:rsidRPr="00684809">
              <w:rPr>
                <w:rFonts w:cs="Times New Roman"/>
                <w:sz w:val="22"/>
                <w:szCs w:val="22"/>
                <w:lang w:val="en-US"/>
              </w:rPr>
              <w:t>77</w:t>
            </w:r>
          </w:p>
        </w:tc>
      </w:tr>
      <w:tr w:rsidR="00684809" w:rsidRPr="00684809" w:rsidTr="0067374E">
        <w:trPr>
          <w:trHeight w:val="340"/>
        </w:trPr>
        <w:tc>
          <w:tcPr>
            <w:tcW w:w="2971" w:type="dxa"/>
            <w:vAlign w:val="bottom"/>
          </w:tcPr>
          <w:p w:rsidR="0044397E" w:rsidRPr="00684809" w:rsidRDefault="0044397E" w:rsidP="0067374E">
            <w:pPr>
              <w:pStyle w:val="Date"/>
              <w:ind w:left="-22"/>
              <w:rPr>
                <w:rFonts w:ascii="Times New Roman" w:hAnsi="Times New Roman" w:cs="Times New Roman"/>
                <w:sz w:val="21"/>
                <w:szCs w:val="21"/>
                <w:lang w:val="en-US" w:eastAsia="en-US"/>
              </w:rPr>
            </w:pPr>
            <w:r w:rsidRPr="00684809">
              <w:rPr>
                <w:rFonts w:ascii="Times New Roman" w:hAnsi="Times New Roman" w:cs="Times New Roman"/>
                <w:sz w:val="21"/>
                <w:szCs w:val="21"/>
                <w:lang w:val="en-US" w:eastAsia="en-US"/>
              </w:rPr>
              <w:t>Call deposits held at banks</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158,805.67</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119,956</w:t>
            </w:r>
            <w:r w:rsidRPr="00684809">
              <w:rPr>
                <w:rFonts w:cs="Times New Roman"/>
                <w:sz w:val="22"/>
                <w:szCs w:val="22"/>
                <w:cs/>
              </w:rPr>
              <w:t>.</w:t>
            </w:r>
            <w:r w:rsidRPr="00684809">
              <w:rPr>
                <w:rFonts w:cs="Times New Roman"/>
                <w:sz w:val="22"/>
                <w:szCs w:val="22"/>
              </w:rPr>
              <w:t>06</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39,285.56</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40,015</w:t>
            </w:r>
            <w:r w:rsidRPr="00684809">
              <w:rPr>
                <w:rFonts w:cs="Times New Roman"/>
                <w:sz w:val="22"/>
                <w:szCs w:val="22"/>
                <w:cs/>
              </w:rPr>
              <w:t>.</w:t>
            </w:r>
            <w:r w:rsidRPr="00684809">
              <w:rPr>
                <w:rFonts w:cs="Times New Roman"/>
                <w:sz w:val="22"/>
                <w:szCs w:val="22"/>
              </w:rPr>
              <w:t>70</w:t>
            </w:r>
          </w:p>
        </w:tc>
      </w:tr>
      <w:tr w:rsidR="00684809" w:rsidRPr="00684809" w:rsidTr="0067374E">
        <w:trPr>
          <w:trHeight w:val="340"/>
        </w:trPr>
        <w:tc>
          <w:tcPr>
            <w:tcW w:w="2971" w:type="dxa"/>
            <w:vAlign w:val="bottom"/>
          </w:tcPr>
          <w:p w:rsidR="0044397E" w:rsidRPr="00684809" w:rsidRDefault="0044397E" w:rsidP="0067374E">
            <w:pPr>
              <w:ind w:left="-22"/>
              <w:rPr>
                <w:rFonts w:cs="Times New Roman"/>
                <w:sz w:val="21"/>
                <w:szCs w:val="21"/>
                <w:lang w:val="en-US"/>
              </w:rPr>
            </w:pPr>
            <w:r w:rsidRPr="00684809">
              <w:rPr>
                <w:rFonts w:cs="Times New Roman"/>
                <w:sz w:val="21"/>
                <w:szCs w:val="21"/>
              </w:rPr>
              <w:t>Fixed deposits</w:t>
            </w:r>
            <w:r w:rsidRPr="00684809">
              <w:rPr>
                <w:rFonts w:cs="Times New Roman"/>
                <w:sz w:val="21"/>
                <w:szCs w:val="21"/>
                <w:lang w:val="en-US"/>
              </w:rPr>
              <w:t xml:space="preserve"> within 3 months</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85,345.13</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126,019</w:t>
            </w:r>
            <w:r w:rsidRPr="00684809">
              <w:rPr>
                <w:rFonts w:cs="Times New Roman"/>
                <w:sz w:val="22"/>
                <w:szCs w:val="22"/>
                <w:cs/>
                <w:lang w:val="en-US"/>
              </w:rPr>
              <w:t>.</w:t>
            </w:r>
            <w:r w:rsidRPr="00684809">
              <w:rPr>
                <w:rFonts w:cs="Times New Roman"/>
                <w:sz w:val="22"/>
                <w:szCs w:val="22"/>
                <w:lang w:val="en-US"/>
              </w:rPr>
              <w:t>92</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2,752.40</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21,237</w:t>
            </w:r>
            <w:r w:rsidRPr="00684809">
              <w:rPr>
                <w:rFonts w:cs="Times New Roman"/>
                <w:sz w:val="22"/>
                <w:szCs w:val="22"/>
                <w:cs/>
              </w:rPr>
              <w:t>.</w:t>
            </w:r>
            <w:r w:rsidRPr="00684809">
              <w:rPr>
                <w:rFonts w:cs="Times New Roman"/>
                <w:sz w:val="22"/>
                <w:szCs w:val="22"/>
              </w:rPr>
              <w:t>82</w:t>
            </w:r>
          </w:p>
        </w:tc>
      </w:tr>
      <w:tr w:rsidR="00684809" w:rsidRPr="00684809" w:rsidTr="0067374E">
        <w:trPr>
          <w:trHeight w:val="340"/>
        </w:trPr>
        <w:tc>
          <w:tcPr>
            <w:tcW w:w="2971" w:type="dxa"/>
            <w:vAlign w:val="bottom"/>
          </w:tcPr>
          <w:p w:rsidR="0044397E" w:rsidRPr="00684809" w:rsidRDefault="0044397E" w:rsidP="0067374E">
            <w:pPr>
              <w:ind w:left="-22"/>
              <w:rPr>
                <w:rFonts w:cs="Times New Roman"/>
                <w:sz w:val="21"/>
                <w:szCs w:val="21"/>
                <w:cs/>
              </w:rPr>
            </w:pPr>
            <w:r w:rsidRPr="00684809">
              <w:rPr>
                <w:rFonts w:cs="Times New Roman"/>
                <w:sz w:val="21"/>
                <w:szCs w:val="21"/>
              </w:rPr>
              <w:t>Treasury bills</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2,894.70</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16,736</w:t>
            </w:r>
            <w:r w:rsidRPr="00684809">
              <w:rPr>
                <w:rFonts w:cs="Times New Roman"/>
                <w:sz w:val="22"/>
                <w:szCs w:val="22"/>
                <w:cs/>
              </w:rPr>
              <w:t>.</w:t>
            </w:r>
            <w:r w:rsidRPr="00684809">
              <w:rPr>
                <w:rFonts w:cs="Times New Roman"/>
                <w:sz w:val="22"/>
                <w:szCs w:val="22"/>
              </w:rPr>
              <w:t>58</w:t>
            </w:r>
          </w:p>
        </w:tc>
        <w:tc>
          <w:tcPr>
            <w:tcW w:w="1382" w:type="dxa"/>
            <w:vAlign w:val="bottom"/>
          </w:tcPr>
          <w:p w:rsidR="0044397E" w:rsidRPr="00684809" w:rsidRDefault="0044397E" w:rsidP="0067374E">
            <w:pPr>
              <w:tabs>
                <w:tab w:val="decimal" w:pos="970"/>
              </w:tabs>
              <w:ind w:left="60" w:right="22"/>
              <w:rPr>
                <w:rFonts w:cs="Times New Roman"/>
                <w:sz w:val="22"/>
                <w:szCs w:val="22"/>
                <w:cs/>
              </w:rPr>
            </w:pPr>
            <w:r w:rsidRPr="00684809">
              <w:rPr>
                <w:rFonts w:cs="Times New Roman"/>
                <w:sz w:val="22"/>
                <w:szCs w:val="22"/>
              </w:rPr>
              <w:t>-</w:t>
            </w:r>
          </w:p>
        </w:tc>
        <w:tc>
          <w:tcPr>
            <w:tcW w:w="1382" w:type="dxa"/>
            <w:vAlign w:val="bottom"/>
          </w:tcPr>
          <w:p w:rsidR="0044397E" w:rsidRPr="00684809" w:rsidRDefault="0044397E" w:rsidP="0067374E">
            <w:pPr>
              <w:tabs>
                <w:tab w:val="decimal" w:pos="970"/>
              </w:tabs>
              <w:ind w:left="60" w:right="22"/>
              <w:rPr>
                <w:rFonts w:cs="Times New Roman"/>
                <w:sz w:val="22"/>
                <w:szCs w:val="22"/>
                <w:cs/>
              </w:rPr>
            </w:pPr>
            <w:r w:rsidRPr="00684809">
              <w:rPr>
                <w:rFonts w:cs="Times New Roman"/>
                <w:sz w:val="22"/>
                <w:szCs w:val="22"/>
                <w:cs/>
              </w:rPr>
              <w:t>-</w:t>
            </w:r>
          </w:p>
        </w:tc>
      </w:tr>
      <w:tr w:rsidR="00684809" w:rsidRPr="00684809" w:rsidTr="0067374E">
        <w:trPr>
          <w:trHeight w:val="340"/>
        </w:trPr>
        <w:tc>
          <w:tcPr>
            <w:tcW w:w="2971" w:type="dxa"/>
            <w:vAlign w:val="bottom"/>
          </w:tcPr>
          <w:p w:rsidR="0044397E" w:rsidRPr="00684809" w:rsidRDefault="0044397E" w:rsidP="0067374E">
            <w:pPr>
              <w:ind w:left="-22"/>
              <w:rPr>
                <w:rFonts w:cs="Times New Roman"/>
                <w:sz w:val="21"/>
                <w:szCs w:val="21"/>
              </w:rPr>
            </w:pPr>
            <w:r w:rsidRPr="00684809">
              <w:rPr>
                <w:rFonts w:cs="Times New Roman"/>
                <w:sz w:val="21"/>
                <w:szCs w:val="21"/>
              </w:rPr>
              <w:t>Promissory notes</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1,000.00</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50</w:t>
            </w:r>
            <w:r w:rsidRPr="00684809">
              <w:rPr>
                <w:rFonts w:cs="Times New Roman"/>
                <w:sz w:val="22"/>
                <w:szCs w:val="22"/>
                <w:cs/>
              </w:rPr>
              <w:t>.</w:t>
            </w:r>
            <w:r w:rsidRPr="00684809">
              <w:rPr>
                <w:rFonts w:cs="Times New Roman"/>
                <w:sz w:val="22"/>
                <w:szCs w:val="22"/>
              </w:rPr>
              <w:t>07</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cs/>
              </w:rPr>
              <w:t>-</w:t>
            </w:r>
          </w:p>
        </w:tc>
      </w:tr>
      <w:tr w:rsidR="00684809" w:rsidRPr="00684809" w:rsidTr="0067374E">
        <w:trPr>
          <w:trHeight w:val="340"/>
        </w:trPr>
        <w:tc>
          <w:tcPr>
            <w:tcW w:w="2971" w:type="dxa"/>
            <w:vAlign w:val="bottom"/>
          </w:tcPr>
          <w:p w:rsidR="0044397E" w:rsidRPr="00684809" w:rsidRDefault="0044397E" w:rsidP="0067374E">
            <w:pPr>
              <w:ind w:left="-22"/>
              <w:rPr>
                <w:rFonts w:cs="Times New Roman"/>
                <w:sz w:val="21"/>
                <w:szCs w:val="21"/>
              </w:rPr>
            </w:pPr>
            <w:r w:rsidRPr="00684809">
              <w:rPr>
                <w:rFonts w:cs="Times New Roman"/>
                <w:sz w:val="21"/>
                <w:szCs w:val="26"/>
                <w:lang w:val="en-US"/>
              </w:rPr>
              <w:t>B</w:t>
            </w:r>
            <w:r w:rsidRPr="00684809">
              <w:rPr>
                <w:rFonts w:cs="Times New Roman"/>
                <w:sz w:val="21"/>
                <w:szCs w:val="21"/>
              </w:rPr>
              <w:t>onds</w:t>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13,194.01</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24,940</w:t>
            </w:r>
            <w:r w:rsidRPr="00684809">
              <w:rPr>
                <w:rFonts w:cs="Times New Roman"/>
                <w:sz w:val="22"/>
                <w:szCs w:val="22"/>
                <w:cs/>
              </w:rPr>
              <w:t>.</w:t>
            </w:r>
            <w:r w:rsidRPr="00684809">
              <w:rPr>
                <w:rFonts w:cs="Times New Roman"/>
                <w:sz w:val="22"/>
                <w:szCs w:val="22"/>
              </w:rPr>
              <w:t>76</w:t>
            </w:r>
          </w:p>
        </w:tc>
        <w:tc>
          <w:tcPr>
            <w:tcW w:w="1382" w:type="dxa"/>
            <w:vAlign w:val="bottom"/>
          </w:tcPr>
          <w:p w:rsidR="0044397E" w:rsidRPr="00684809" w:rsidRDefault="0044397E" w:rsidP="0067374E">
            <w:pPr>
              <w:tabs>
                <w:tab w:val="decimal" w:pos="970"/>
              </w:tabs>
              <w:ind w:right="22"/>
              <w:rPr>
                <w:rFonts w:cs="Times New Roman"/>
                <w:sz w:val="22"/>
                <w:szCs w:val="22"/>
                <w:lang w:val="en-US"/>
              </w:rPr>
            </w:pPr>
            <w:r w:rsidRPr="00684809">
              <w:rPr>
                <w:rFonts w:cs="Times New Roman"/>
                <w:sz w:val="22"/>
                <w:szCs w:val="22"/>
                <w:lang w:val="en-US"/>
              </w:rPr>
              <w:t>13,194.01</w:t>
            </w:r>
          </w:p>
        </w:tc>
        <w:tc>
          <w:tcPr>
            <w:tcW w:w="1382" w:type="dxa"/>
            <w:vAlign w:val="bottom"/>
          </w:tcPr>
          <w:p w:rsidR="0044397E" w:rsidRPr="00684809" w:rsidRDefault="0044397E" w:rsidP="0067374E">
            <w:pPr>
              <w:tabs>
                <w:tab w:val="decimal" w:pos="970"/>
              </w:tabs>
              <w:ind w:right="22"/>
              <w:rPr>
                <w:rFonts w:cs="Times New Roman"/>
                <w:sz w:val="22"/>
                <w:szCs w:val="22"/>
                <w:lang w:val="en-US"/>
              </w:rPr>
            </w:pPr>
            <w:r w:rsidRPr="00684809">
              <w:rPr>
                <w:rFonts w:cs="Times New Roman"/>
                <w:sz w:val="22"/>
                <w:szCs w:val="22"/>
                <w:lang w:val="en-US"/>
              </w:rPr>
              <w:t>24,940</w:t>
            </w:r>
            <w:r w:rsidRPr="00684809">
              <w:rPr>
                <w:rFonts w:cs="Times New Roman"/>
                <w:sz w:val="22"/>
                <w:szCs w:val="22"/>
                <w:cs/>
                <w:lang w:val="en-US"/>
              </w:rPr>
              <w:t>.</w:t>
            </w:r>
            <w:r w:rsidRPr="00684809">
              <w:rPr>
                <w:rFonts w:cs="Times New Roman"/>
                <w:sz w:val="22"/>
                <w:szCs w:val="22"/>
                <w:lang w:val="en-US"/>
              </w:rPr>
              <w:t>76</w:t>
            </w:r>
          </w:p>
        </w:tc>
      </w:tr>
      <w:tr w:rsidR="00684809" w:rsidRPr="00684809" w:rsidTr="0067374E">
        <w:trPr>
          <w:trHeight w:val="340"/>
        </w:trPr>
        <w:tc>
          <w:tcPr>
            <w:tcW w:w="2971" w:type="dxa"/>
            <w:vAlign w:val="bottom"/>
          </w:tcPr>
          <w:p w:rsidR="0044397E" w:rsidRPr="00684809" w:rsidRDefault="0044397E" w:rsidP="0067374E">
            <w:pPr>
              <w:ind w:left="-22"/>
              <w:rPr>
                <w:rFonts w:cs="Times New Roman"/>
                <w:sz w:val="21"/>
                <w:szCs w:val="26"/>
                <w:lang w:val="en-US"/>
              </w:rPr>
            </w:pPr>
            <w:r w:rsidRPr="00684809">
              <w:rPr>
                <w:rFonts w:cs="Times New Roman"/>
                <w:sz w:val="21"/>
                <w:szCs w:val="21"/>
              </w:rPr>
              <w:t>Restricted bank cash</w:t>
            </w:r>
            <w:r w:rsidRPr="00684809">
              <w:rPr>
                <w:rFonts w:cs="Times New Roman"/>
                <w:sz w:val="21"/>
                <w:szCs w:val="21"/>
              </w:rPr>
              <w:tab/>
            </w:r>
          </w:p>
        </w:tc>
        <w:tc>
          <w:tcPr>
            <w:tcW w:w="1382" w:type="dxa"/>
            <w:vAlign w:val="bottom"/>
          </w:tcPr>
          <w:p w:rsidR="0044397E" w:rsidRPr="00684809" w:rsidRDefault="0044397E" w:rsidP="0067374E">
            <w:pPr>
              <w:tabs>
                <w:tab w:val="decimal" w:pos="970"/>
              </w:tabs>
              <w:ind w:left="60" w:right="22"/>
              <w:rPr>
                <w:rFonts w:cs="Times New Roman"/>
                <w:sz w:val="22"/>
                <w:szCs w:val="22"/>
                <w:lang w:val="en-US"/>
              </w:rPr>
            </w:pPr>
            <w:r w:rsidRPr="00684809">
              <w:rPr>
                <w:rFonts w:cs="Times New Roman"/>
                <w:sz w:val="22"/>
                <w:szCs w:val="22"/>
                <w:lang w:val="en-US"/>
              </w:rPr>
              <w:t>577.72</w:t>
            </w:r>
          </w:p>
        </w:tc>
        <w:tc>
          <w:tcPr>
            <w:tcW w:w="1382" w:type="dxa"/>
            <w:vAlign w:val="bottom"/>
          </w:tcPr>
          <w:p w:rsidR="0044397E" w:rsidRPr="00684809" w:rsidRDefault="0044397E" w:rsidP="0067374E">
            <w:pPr>
              <w:tabs>
                <w:tab w:val="decimal" w:pos="970"/>
              </w:tabs>
              <w:ind w:left="60" w:right="22"/>
              <w:rPr>
                <w:rFonts w:cs="Times New Roman"/>
                <w:sz w:val="22"/>
                <w:szCs w:val="22"/>
              </w:rPr>
            </w:pPr>
            <w:r w:rsidRPr="00684809">
              <w:rPr>
                <w:rFonts w:cs="Times New Roman"/>
                <w:sz w:val="22"/>
                <w:szCs w:val="22"/>
              </w:rPr>
              <w:t>1,087</w:t>
            </w:r>
            <w:r w:rsidRPr="00684809">
              <w:rPr>
                <w:rFonts w:cs="Times New Roman"/>
                <w:sz w:val="22"/>
                <w:szCs w:val="22"/>
                <w:cs/>
              </w:rPr>
              <w:t>.</w:t>
            </w:r>
            <w:r w:rsidRPr="00684809">
              <w:rPr>
                <w:rFonts w:cs="Times New Roman"/>
                <w:sz w:val="22"/>
                <w:szCs w:val="22"/>
              </w:rPr>
              <w:t>99</w:t>
            </w:r>
          </w:p>
        </w:tc>
        <w:tc>
          <w:tcPr>
            <w:tcW w:w="1382" w:type="dxa"/>
            <w:vAlign w:val="bottom"/>
          </w:tcPr>
          <w:p w:rsidR="0044397E" w:rsidRPr="00684809" w:rsidRDefault="0044397E" w:rsidP="0067374E">
            <w:pPr>
              <w:tabs>
                <w:tab w:val="decimal" w:pos="970"/>
              </w:tabs>
              <w:ind w:right="22"/>
              <w:rPr>
                <w:rFonts w:cs="Times New Roman"/>
                <w:sz w:val="22"/>
                <w:szCs w:val="22"/>
                <w:lang w:val="en-US"/>
              </w:rPr>
            </w:pPr>
            <w:r w:rsidRPr="00684809">
              <w:rPr>
                <w:rFonts w:cs="Times New Roman"/>
                <w:sz w:val="22"/>
                <w:szCs w:val="22"/>
                <w:lang w:val="en-US"/>
              </w:rPr>
              <w:t>-</w:t>
            </w:r>
          </w:p>
        </w:tc>
        <w:tc>
          <w:tcPr>
            <w:tcW w:w="1382" w:type="dxa"/>
            <w:vAlign w:val="bottom"/>
          </w:tcPr>
          <w:p w:rsidR="0044397E" w:rsidRPr="00684809" w:rsidRDefault="0044397E" w:rsidP="0067374E">
            <w:pPr>
              <w:tabs>
                <w:tab w:val="decimal" w:pos="970"/>
              </w:tabs>
              <w:ind w:right="22"/>
              <w:rPr>
                <w:rFonts w:cs="Times New Roman"/>
                <w:sz w:val="22"/>
                <w:szCs w:val="22"/>
                <w:lang w:val="en-US"/>
              </w:rPr>
            </w:pPr>
            <w:r w:rsidRPr="00684809">
              <w:rPr>
                <w:rFonts w:cs="Times New Roman"/>
                <w:sz w:val="22"/>
                <w:szCs w:val="22"/>
                <w:cs/>
              </w:rPr>
              <w:t>-</w:t>
            </w:r>
          </w:p>
        </w:tc>
      </w:tr>
      <w:tr w:rsidR="00684809" w:rsidRPr="00684809" w:rsidTr="0067374E">
        <w:trPr>
          <w:trHeight w:val="340"/>
        </w:trPr>
        <w:tc>
          <w:tcPr>
            <w:tcW w:w="2971" w:type="dxa"/>
            <w:vAlign w:val="bottom"/>
          </w:tcPr>
          <w:p w:rsidR="0044397E" w:rsidRPr="00684809" w:rsidRDefault="0044397E" w:rsidP="0067374E">
            <w:pPr>
              <w:ind w:left="-22"/>
              <w:rPr>
                <w:rFonts w:cs="Times New Roman"/>
                <w:spacing w:val="-6"/>
                <w:sz w:val="21"/>
                <w:szCs w:val="26"/>
                <w:lang w:val="en-US"/>
              </w:rPr>
            </w:pPr>
            <w:r w:rsidRPr="00684809">
              <w:rPr>
                <w:rFonts w:cs="Times New Roman"/>
                <w:sz w:val="22"/>
                <w:szCs w:val="22"/>
                <w:lang w:val="en-US"/>
              </w:rPr>
              <w:t>Other investments</w:t>
            </w:r>
          </w:p>
        </w:tc>
        <w:tc>
          <w:tcPr>
            <w:tcW w:w="1382" w:type="dxa"/>
            <w:vAlign w:val="bottom"/>
          </w:tcPr>
          <w:p w:rsidR="0044397E" w:rsidRPr="00684809" w:rsidRDefault="0044397E" w:rsidP="0067374E">
            <w:pPr>
              <w:pBdr>
                <w:bottom w:val="single" w:sz="4" w:space="1" w:color="auto"/>
              </w:pBdr>
              <w:tabs>
                <w:tab w:val="decimal" w:pos="970"/>
              </w:tabs>
              <w:ind w:left="60" w:right="22"/>
              <w:rPr>
                <w:rFonts w:cs="Times New Roman"/>
                <w:sz w:val="22"/>
                <w:szCs w:val="22"/>
              </w:rPr>
            </w:pPr>
            <w:r w:rsidRPr="00684809">
              <w:rPr>
                <w:rFonts w:cs="Times New Roman"/>
                <w:sz w:val="22"/>
                <w:szCs w:val="22"/>
              </w:rPr>
              <w:t>844</w:t>
            </w:r>
            <w:r w:rsidRPr="00684809">
              <w:rPr>
                <w:rFonts w:cs="Times New Roman"/>
                <w:sz w:val="22"/>
                <w:szCs w:val="22"/>
                <w:cs/>
              </w:rPr>
              <w:t>.</w:t>
            </w:r>
            <w:r w:rsidRPr="00684809">
              <w:rPr>
                <w:rFonts w:cs="Times New Roman"/>
                <w:sz w:val="22"/>
                <w:szCs w:val="22"/>
              </w:rPr>
              <w:t>81</w:t>
            </w:r>
          </w:p>
        </w:tc>
        <w:tc>
          <w:tcPr>
            <w:tcW w:w="1382" w:type="dxa"/>
            <w:vAlign w:val="bottom"/>
          </w:tcPr>
          <w:p w:rsidR="0044397E" w:rsidRPr="00684809" w:rsidRDefault="0044397E" w:rsidP="0067374E">
            <w:pPr>
              <w:pBdr>
                <w:bottom w:val="single" w:sz="4" w:space="1" w:color="auto"/>
              </w:pBdr>
              <w:tabs>
                <w:tab w:val="decimal" w:pos="970"/>
              </w:tabs>
              <w:ind w:left="60" w:right="22"/>
              <w:rPr>
                <w:rFonts w:cs="Times New Roman"/>
                <w:sz w:val="22"/>
                <w:szCs w:val="22"/>
              </w:rPr>
            </w:pPr>
            <w:r w:rsidRPr="00684809">
              <w:rPr>
                <w:rFonts w:cs="Times New Roman"/>
                <w:sz w:val="22"/>
                <w:szCs w:val="22"/>
              </w:rPr>
              <w:t>1,507</w:t>
            </w:r>
            <w:r w:rsidRPr="00684809">
              <w:rPr>
                <w:rFonts w:cs="Times New Roman"/>
                <w:sz w:val="22"/>
                <w:szCs w:val="22"/>
                <w:cs/>
              </w:rPr>
              <w:t>.</w:t>
            </w:r>
            <w:r w:rsidRPr="00684809">
              <w:rPr>
                <w:rFonts w:cs="Times New Roman"/>
                <w:sz w:val="22"/>
                <w:szCs w:val="22"/>
              </w:rPr>
              <w:t>17</w:t>
            </w:r>
          </w:p>
        </w:tc>
        <w:tc>
          <w:tcPr>
            <w:tcW w:w="1382" w:type="dxa"/>
            <w:vAlign w:val="bottom"/>
          </w:tcPr>
          <w:p w:rsidR="0044397E" w:rsidRPr="00684809" w:rsidRDefault="0044397E" w:rsidP="0067374E">
            <w:pPr>
              <w:pBdr>
                <w:bottom w:val="single" w:sz="4" w:space="1" w:color="auto"/>
              </w:pBdr>
              <w:tabs>
                <w:tab w:val="decimal" w:pos="970"/>
              </w:tabs>
              <w:ind w:left="60" w:right="22"/>
              <w:rPr>
                <w:rFonts w:cs="Times New Roman"/>
                <w:sz w:val="22"/>
                <w:szCs w:val="22"/>
              </w:rPr>
            </w:pPr>
            <w:r w:rsidRPr="00684809">
              <w:rPr>
                <w:rFonts w:cs="Times New Roman"/>
                <w:sz w:val="22"/>
                <w:szCs w:val="22"/>
              </w:rPr>
              <w:t>-</w:t>
            </w:r>
          </w:p>
        </w:tc>
        <w:tc>
          <w:tcPr>
            <w:tcW w:w="1382" w:type="dxa"/>
            <w:vAlign w:val="bottom"/>
          </w:tcPr>
          <w:p w:rsidR="0044397E" w:rsidRPr="00684809" w:rsidRDefault="0044397E" w:rsidP="0067374E">
            <w:pPr>
              <w:pBdr>
                <w:bottom w:val="single" w:sz="4" w:space="1" w:color="auto"/>
              </w:pBdr>
              <w:tabs>
                <w:tab w:val="decimal" w:pos="970"/>
              </w:tabs>
              <w:ind w:left="60" w:right="22"/>
              <w:rPr>
                <w:rFonts w:cs="Times New Roman"/>
                <w:sz w:val="22"/>
                <w:szCs w:val="22"/>
              </w:rPr>
            </w:pPr>
            <w:r w:rsidRPr="00684809">
              <w:rPr>
                <w:rFonts w:cs="Times New Roman"/>
                <w:sz w:val="22"/>
                <w:szCs w:val="22"/>
                <w:cs/>
              </w:rPr>
              <w:t>-</w:t>
            </w:r>
          </w:p>
        </w:tc>
      </w:tr>
      <w:tr w:rsidR="0044397E" w:rsidRPr="00684809" w:rsidTr="0067374E">
        <w:trPr>
          <w:trHeight w:val="340"/>
        </w:trPr>
        <w:tc>
          <w:tcPr>
            <w:tcW w:w="2971" w:type="dxa"/>
            <w:vAlign w:val="bottom"/>
          </w:tcPr>
          <w:p w:rsidR="0044397E" w:rsidRPr="00684809" w:rsidRDefault="0044397E" w:rsidP="0067374E">
            <w:pPr>
              <w:pStyle w:val="FootnoteText"/>
              <w:ind w:left="-22"/>
              <w:rPr>
                <w:rFonts w:ascii="Times New Roman" w:cs="Times New Roman"/>
                <w:sz w:val="21"/>
                <w:szCs w:val="21"/>
                <w:lang w:val="en-US" w:eastAsia="en-US"/>
              </w:rPr>
            </w:pPr>
            <w:r w:rsidRPr="00684809">
              <w:rPr>
                <w:rFonts w:ascii="Times New Roman" w:cs="Times New Roman"/>
                <w:sz w:val="21"/>
                <w:szCs w:val="21"/>
                <w:lang w:val="en-US" w:eastAsia="en-US"/>
              </w:rPr>
              <w:t>Total</w:t>
            </w:r>
          </w:p>
        </w:tc>
        <w:tc>
          <w:tcPr>
            <w:tcW w:w="1382" w:type="dxa"/>
            <w:vAlign w:val="bottom"/>
          </w:tcPr>
          <w:p w:rsidR="0044397E" w:rsidRPr="00684809" w:rsidRDefault="0044397E" w:rsidP="0067374E">
            <w:pPr>
              <w:pBdr>
                <w:bottom w:val="double" w:sz="4" w:space="1" w:color="auto"/>
              </w:pBdr>
              <w:tabs>
                <w:tab w:val="decimal" w:pos="970"/>
              </w:tabs>
              <w:ind w:left="60" w:right="22"/>
              <w:rPr>
                <w:rFonts w:cs="Times New Roman"/>
                <w:sz w:val="22"/>
                <w:szCs w:val="22"/>
              </w:rPr>
            </w:pPr>
            <w:r w:rsidRPr="00684809">
              <w:rPr>
                <w:rFonts w:cs="Times New Roman"/>
                <w:sz w:val="22"/>
                <w:szCs w:val="22"/>
              </w:rPr>
              <w:t>263,408</w:t>
            </w:r>
            <w:r w:rsidRPr="00684809">
              <w:rPr>
                <w:rFonts w:cs="Times New Roman"/>
                <w:sz w:val="22"/>
                <w:szCs w:val="22"/>
                <w:cs/>
              </w:rPr>
              <w:t>.</w:t>
            </w:r>
            <w:r w:rsidRPr="00684809">
              <w:rPr>
                <w:rFonts w:cs="Times New Roman"/>
                <w:sz w:val="22"/>
                <w:szCs w:val="22"/>
              </w:rPr>
              <w:t>51</w:t>
            </w:r>
          </w:p>
        </w:tc>
        <w:tc>
          <w:tcPr>
            <w:tcW w:w="1382" w:type="dxa"/>
            <w:vAlign w:val="bottom"/>
          </w:tcPr>
          <w:p w:rsidR="0044397E" w:rsidRPr="00684809" w:rsidRDefault="0044397E" w:rsidP="0067374E">
            <w:pPr>
              <w:pBdr>
                <w:bottom w:val="double" w:sz="4" w:space="1" w:color="auto"/>
              </w:pBdr>
              <w:tabs>
                <w:tab w:val="decimal" w:pos="970"/>
              </w:tabs>
              <w:ind w:left="60" w:right="22"/>
              <w:rPr>
                <w:rFonts w:cs="Times New Roman"/>
                <w:sz w:val="22"/>
                <w:szCs w:val="22"/>
              </w:rPr>
            </w:pPr>
            <w:r w:rsidRPr="00684809">
              <w:rPr>
                <w:rFonts w:cs="Times New Roman"/>
                <w:sz w:val="22"/>
                <w:szCs w:val="22"/>
              </w:rPr>
              <w:t>292,184</w:t>
            </w:r>
            <w:r w:rsidRPr="00684809">
              <w:rPr>
                <w:rFonts w:cs="Times New Roman"/>
                <w:sz w:val="22"/>
                <w:szCs w:val="22"/>
                <w:cs/>
              </w:rPr>
              <w:t>.</w:t>
            </w:r>
            <w:r w:rsidRPr="00684809">
              <w:rPr>
                <w:rFonts w:cs="Times New Roman"/>
                <w:sz w:val="22"/>
                <w:szCs w:val="22"/>
              </w:rPr>
              <w:t>32</w:t>
            </w:r>
          </w:p>
        </w:tc>
        <w:tc>
          <w:tcPr>
            <w:tcW w:w="1382" w:type="dxa"/>
            <w:vAlign w:val="bottom"/>
          </w:tcPr>
          <w:p w:rsidR="0044397E" w:rsidRPr="00684809" w:rsidRDefault="0044397E" w:rsidP="0067374E">
            <w:pPr>
              <w:pBdr>
                <w:bottom w:val="double" w:sz="4" w:space="1" w:color="auto"/>
              </w:pBdr>
              <w:tabs>
                <w:tab w:val="decimal" w:pos="970"/>
              </w:tabs>
              <w:ind w:left="60" w:right="22"/>
              <w:rPr>
                <w:rFonts w:cs="Times New Roman"/>
                <w:sz w:val="22"/>
                <w:szCs w:val="28"/>
                <w:lang w:val="en-US"/>
              </w:rPr>
            </w:pPr>
            <w:r w:rsidRPr="00684809">
              <w:rPr>
                <w:rFonts w:cs="Times New Roman"/>
                <w:sz w:val="22"/>
                <w:szCs w:val="28"/>
                <w:lang w:val="en-US"/>
              </w:rPr>
              <w:t>55,244.65</w:t>
            </w:r>
          </w:p>
        </w:tc>
        <w:tc>
          <w:tcPr>
            <w:tcW w:w="1382" w:type="dxa"/>
            <w:vAlign w:val="bottom"/>
          </w:tcPr>
          <w:p w:rsidR="0044397E" w:rsidRPr="00684809" w:rsidRDefault="0044397E" w:rsidP="0067374E">
            <w:pPr>
              <w:pBdr>
                <w:bottom w:val="double" w:sz="4" w:space="1" w:color="auto"/>
              </w:pBdr>
              <w:tabs>
                <w:tab w:val="decimal" w:pos="970"/>
              </w:tabs>
              <w:ind w:left="60" w:right="22"/>
              <w:rPr>
                <w:rFonts w:cs="Times New Roman"/>
                <w:sz w:val="22"/>
                <w:szCs w:val="28"/>
                <w:lang w:val="en-US"/>
              </w:rPr>
            </w:pPr>
            <w:r w:rsidRPr="00684809">
              <w:rPr>
                <w:rFonts w:cs="Times New Roman"/>
                <w:sz w:val="22"/>
                <w:szCs w:val="28"/>
                <w:lang w:val="en-US"/>
              </w:rPr>
              <w:t>86,204</w:t>
            </w:r>
            <w:r w:rsidRPr="00684809">
              <w:rPr>
                <w:rFonts w:cs="Times New Roman"/>
                <w:sz w:val="22"/>
                <w:szCs w:val="22"/>
                <w:cs/>
                <w:lang w:val="en-US"/>
              </w:rPr>
              <w:t>.</w:t>
            </w:r>
            <w:r w:rsidRPr="00684809">
              <w:rPr>
                <w:rFonts w:cs="Times New Roman"/>
                <w:sz w:val="22"/>
                <w:szCs w:val="28"/>
                <w:lang w:val="en-US"/>
              </w:rPr>
              <w:t>05</w:t>
            </w:r>
          </w:p>
        </w:tc>
      </w:tr>
    </w:tbl>
    <w:p w:rsidR="0044397E" w:rsidRPr="00684809" w:rsidRDefault="0044397E" w:rsidP="0044397E">
      <w:pPr>
        <w:pStyle w:val="ListParagraph"/>
        <w:ind w:left="567" w:right="6"/>
        <w:rPr>
          <w:rFonts w:cs="Times New Roman"/>
          <w:sz w:val="22"/>
          <w:szCs w:val="22"/>
          <w:lang w:val="en-US"/>
        </w:rPr>
      </w:pPr>
    </w:p>
    <w:p w:rsidR="0044397E" w:rsidRPr="00684809" w:rsidRDefault="0044397E" w:rsidP="0044397E">
      <w:pPr>
        <w:pStyle w:val="ListParagraph"/>
        <w:ind w:left="567" w:right="6"/>
        <w:rPr>
          <w:rFonts w:cs="Times New Roman"/>
          <w:sz w:val="22"/>
          <w:szCs w:val="22"/>
          <w:cs/>
        </w:rPr>
      </w:pPr>
      <w:r w:rsidRPr="00684809">
        <w:rPr>
          <w:rFonts w:cs="Times New Roman"/>
          <w:sz w:val="22"/>
          <w:szCs w:val="22"/>
          <w:lang w:val="en-US"/>
        </w:rPr>
        <w:t>Call deposits held at banks</w:t>
      </w:r>
      <w:r w:rsidRPr="00684809">
        <w:rPr>
          <w:rFonts w:cs="Times New Roman"/>
          <w:sz w:val="22"/>
          <w:szCs w:val="22"/>
        </w:rPr>
        <w:t>, fixed deposits</w:t>
      </w:r>
      <w:r w:rsidRPr="00684809">
        <w:rPr>
          <w:rFonts w:cs="Times New Roman"/>
          <w:sz w:val="21"/>
          <w:szCs w:val="21"/>
          <w:lang w:val="en-US"/>
        </w:rPr>
        <w:t xml:space="preserve"> </w:t>
      </w:r>
      <w:r w:rsidRPr="00684809">
        <w:rPr>
          <w:rFonts w:cs="Times New Roman"/>
          <w:sz w:val="22"/>
          <w:szCs w:val="22"/>
        </w:rPr>
        <w:t xml:space="preserve">within 3 months, treasury bills, promissory notes, bonds, </w:t>
      </w:r>
      <w:r w:rsidRPr="00684809">
        <w:rPr>
          <w:rFonts w:cs="Times New Roman"/>
          <w:sz w:val="22"/>
          <w:szCs w:val="22"/>
          <w:lang w:val="en-US"/>
        </w:rPr>
        <w:t>restricted bank cash and other investments,</w:t>
      </w:r>
      <w:r w:rsidRPr="00684809">
        <w:rPr>
          <w:rFonts w:cs="Times New Roman"/>
          <w:sz w:val="22"/>
          <w:szCs w:val="22"/>
          <w:cs/>
        </w:rPr>
        <w:t xml:space="preserve"> </w:t>
      </w:r>
      <w:r w:rsidRPr="00684809">
        <w:rPr>
          <w:rFonts w:cs="Times New Roman"/>
          <w:sz w:val="22"/>
          <w:szCs w:val="22"/>
        </w:rPr>
        <w:t>as at September 30, 2019</w:t>
      </w:r>
      <w:r w:rsidRPr="00684809">
        <w:rPr>
          <w:rFonts w:cs="Times New Roman"/>
          <w:sz w:val="22"/>
          <w:szCs w:val="22"/>
          <w:cs/>
        </w:rPr>
        <w:t xml:space="preserve"> </w:t>
      </w:r>
      <w:r w:rsidRPr="00684809">
        <w:rPr>
          <w:rFonts w:cs="Times New Roman"/>
          <w:sz w:val="22"/>
          <w:szCs w:val="22"/>
        </w:rPr>
        <w:t xml:space="preserve">bear the interest at rates </w:t>
      </w:r>
      <w:r w:rsidRPr="00684809">
        <w:rPr>
          <w:rFonts w:cs="Times New Roman"/>
          <w:spacing w:val="-4"/>
          <w:sz w:val="22"/>
          <w:szCs w:val="22"/>
        </w:rPr>
        <w:t>ranging from 0</w:t>
      </w:r>
      <w:r w:rsidRPr="00684809">
        <w:rPr>
          <w:rFonts w:cs="Times New Roman"/>
          <w:spacing w:val="-4"/>
          <w:sz w:val="22"/>
          <w:szCs w:val="22"/>
          <w:cs/>
        </w:rPr>
        <w:t>.</w:t>
      </w:r>
      <w:r w:rsidRPr="00684809">
        <w:rPr>
          <w:rFonts w:cs="Times New Roman"/>
          <w:spacing w:val="-4"/>
          <w:sz w:val="22"/>
          <w:szCs w:val="22"/>
          <w:lang w:val="en-US"/>
        </w:rPr>
        <w:t>00</w:t>
      </w:r>
      <w:r w:rsidRPr="00684809">
        <w:rPr>
          <w:rFonts w:cs="Times New Roman"/>
          <w:spacing w:val="-4"/>
          <w:sz w:val="22"/>
          <w:szCs w:val="22"/>
          <w:cs/>
        </w:rPr>
        <w:t xml:space="preserve">% - </w:t>
      </w:r>
      <w:r w:rsidRPr="00684809">
        <w:rPr>
          <w:rFonts w:cs="Times New Roman"/>
          <w:spacing w:val="-4"/>
          <w:sz w:val="22"/>
          <w:szCs w:val="22"/>
          <w:lang w:val="en-US"/>
        </w:rPr>
        <w:t>7.00</w:t>
      </w:r>
      <w:r w:rsidRPr="00684809">
        <w:rPr>
          <w:rFonts w:cs="Times New Roman"/>
          <w:spacing w:val="-4"/>
          <w:sz w:val="22"/>
          <w:szCs w:val="22"/>
          <w:cs/>
        </w:rPr>
        <w:t xml:space="preserve">% </w:t>
      </w:r>
      <w:r w:rsidRPr="00684809">
        <w:rPr>
          <w:rFonts w:cs="Times New Roman"/>
          <w:spacing w:val="-4"/>
          <w:sz w:val="22"/>
          <w:szCs w:val="22"/>
        </w:rPr>
        <w:t xml:space="preserve">per annum </w:t>
      </w:r>
      <w:r w:rsidRPr="00684809">
        <w:rPr>
          <w:rFonts w:cs="Times New Roman"/>
          <w:spacing w:val="-4"/>
          <w:sz w:val="22"/>
          <w:szCs w:val="22"/>
          <w:cs/>
          <w:lang w:val="en-US"/>
        </w:rPr>
        <w:t>(</w:t>
      </w:r>
      <w:r w:rsidRPr="00684809">
        <w:rPr>
          <w:rFonts w:cs="Times New Roman"/>
          <w:spacing w:val="-4"/>
          <w:sz w:val="22"/>
          <w:szCs w:val="22"/>
        </w:rPr>
        <w:t>December 31, 2018</w:t>
      </w:r>
      <w:r w:rsidRPr="00684809">
        <w:rPr>
          <w:rFonts w:cs="Times New Roman"/>
          <w:spacing w:val="-4"/>
          <w:sz w:val="22"/>
          <w:szCs w:val="22"/>
          <w:cs/>
        </w:rPr>
        <w:t xml:space="preserve">: </w:t>
      </w:r>
      <w:r w:rsidRPr="00684809">
        <w:rPr>
          <w:rFonts w:cs="Times New Roman"/>
          <w:spacing w:val="-4"/>
          <w:sz w:val="22"/>
          <w:szCs w:val="22"/>
        </w:rPr>
        <w:t>interest rates rang</w:t>
      </w:r>
      <w:r w:rsidRPr="00684809">
        <w:rPr>
          <w:rFonts w:cs="Times New Roman"/>
          <w:spacing w:val="-4"/>
          <w:sz w:val="22"/>
          <w:szCs w:val="28"/>
        </w:rPr>
        <w:t>ing</w:t>
      </w:r>
      <w:r w:rsidRPr="00684809">
        <w:rPr>
          <w:rFonts w:cs="Times New Roman"/>
          <w:spacing w:val="-4"/>
          <w:sz w:val="22"/>
          <w:szCs w:val="22"/>
        </w:rPr>
        <w:t xml:space="preserve"> from </w:t>
      </w:r>
      <w:r w:rsidRPr="00684809">
        <w:rPr>
          <w:rFonts w:cs="Times New Roman"/>
          <w:spacing w:val="-4"/>
          <w:sz w:val="22"/>
          <w:szCs w:val="22"/>
          <w:cs/>
        </w:rPr>
        <w:t>0</w:t>
      </w:r>
      <w:r w:rsidRPr="00684809">
        <w:rPr>
          <w:rFonts w:cs="Times New Roman"/>
          <w:spacing w:val="-4"/>
          <w:sz w:val="22"/>
          <w:szCs w:val="22"/>
          <w:cs/>
          <w:lang w:val="en-US"/>
        </w:rPr>
        <w:t>.</w:t>
      </w:r>
      <w:r w:rsidRPr="00684809">
        <w:rPr>
          <w:rFonts w:cs="Times New Roman"/>
          <w:spacing w:val="-4"/>
          <w:sz w:val="22"/>
          <w:szCs w:val="22"/>
          <w:lang w:val="en-US"/>
        </w:rPr>
        <w:t>00</w:t>
      </w:r>
      <w:r w:rsidRPr="00684809">
        <w:rPr>
          <w:rFonts w:cs="Times New Roman"/>
          <w:spacing w:val="-4"/>
          <w:sz w:val="22"/>
          <w:szCs w:val="22"/>
          <w:cs/>
        </w:rPr>
        <w:t xml:space="preserve">% - </w:t>
      </w:r>
      <w:r w:rsidRPr="00684809">
        <w:rPr>
          <w:rFonts w:cs="Times New Roman"/>
          <w:spacing w:val="-4"/>
          <w:sz w:val="22"/>
          <w:szCs w:val="22"/>
          <w:lang w:val="en-US"/>
        </w:rPr>
        <w:t>6</w:t>
      </w:r>
      <w:r w:rsidRPr="00684809">
        <w:rPr>
          <w:rFonts w:cs="Times New Roman"/>
          <w:spacing w:val="-4"/>
          <w:sz w:val="22"/>
          <w:szCs w:val="22"/>
          <w:cs/>
          <w:lang w:val="en-US"/>
        </w:rPr>
        <w:t>.</w:t>
      </w:r>
      <w:r w:rsidRPr="00684809">
        <w:rPr>
          <w:rFonts w:cs="Times New Roman"/>
          <w:spacing w:val="-4"/>
          <w:sz w:val="22"/>
          <w:szCs w:val="22"/>
          <w:lang w:val="en-US"/>
        </w:rPr>
        <w:t>08</w:t>
      </w:r>
      <w:r w:rsidRPr="00684809">
        <w:rPr>
          <w:rFonts w:cs="Times New Roman"/>
          <w:spacing w:val="-4"/>
          <w:sz w:val="22"/>
          <w:szCs w:val="22"/>
          <w:cs/>
        </w:rPr>
        <w:t>%</w:t>
      </w:r>
      <w:r w:rsidRPr="00684809">
        <w:rPr>
          <w:rFonts w:cs="Times New Roman"/>
          <w:spacing w:val="-2"/>
          <w:sz w:val="22"/>
          <w:szCs w:val="22"/>
          <w:cs/>
        </w:rPr>
        <w:t xml:space="preserve"> </w:t>
      </w:r>
      <w:r w:rsidRPr="00684809">
        <w:rPr>
          <w:rFonts w:cs="Times New Roman"/>
          <w:spacing w:val="-2"/>
          <w:sz w:val="22"/>
          <w:szCs w:val="22"/>
        </w:rPr>
        <w:t>per annum</w:t>
      </w:r>
      <w:r w:rsidRPr="00684809">
        <w:rPr>
          <w:rFonts w:cs="Times New Roman"/>
          <w:spacing w:val="-2"/>
          <w:sz w:val="22"/>
          <w:szCs w:val="22"/>
          <w:cs/>
          <w:lang w:val="en-US"/>
        </w:rPr>
        <w:t>)</w:t>
      </w:r>
      <w:r w:rsidRPr="00684809">
        <w:rPr>
          <w:rFonts w:cs="Times New Roman"/>
          <w:spacing w:val="-2"/>
          <w:sz w:val="22"/>
          <w:szCs w:val="22"/>
          <w:cs/>
        </w:rPr>
        <w:t>.</w:t>
      </w:r>
    </w:p>
    <w:p w:rsidR="0044397E" w:rsidRPr="00684809" w:rsidRDefault="0044397E" w:rsidP="0044397E">
      <w:pPr>
        <w:pStyle w:val="List"/>
        <w:numPr>
          <w:ilvl w:val="12"/>
          <w:numId w:val="0"/>
        </w:numPr>
        <w:ind w:left="567"/>
        <w:jc w:val="both"/>
        <w:rPr>
          <w:rFonts w:cstheme="minorBidi"/>
          <w:b/>
          <w:bCs/>
          <w:sz w:val="22"/>
          <w:szCs w:val="22"/>
          <w:cs/>
        </w:rPr>
      </w:pPr>
      <w:r w:rsidRPr="00684809">
        <w:rPr>
          <w:rFonts w:cs="Times New Roman"/>
          <w:b/>
          <w:bCs/>
          <w:sz w:val="22"/>
          <w:szCs w:val="22"/>
          <w:cs/>
        </w:rPr>
        <w:br w:type="page"/>
      </w:r>
    </w:p>
    <w:p w:rsidR="0044397E" w:rsidRPr="00684809" w:rsidRDefault="0044397E" w:rsidP="0044397E">
      <w:pPr>
        <w:pStyle w:val="List"/>
        <w:numPr>
          <w:ilvl w:val="12"/>
          <w:numId w:val="0"/>
        </w:numPr>
        <w:tabs>
          <w:tab w:val="left" w:pos="2038"/>
        </w:tabs>
        <w:ind w:left="567" w:hanging="567"/>
        <w:jc w:val="both"/>
        <w:rPr>
          <w:rFonts w:cs="Times New Roman"/>
          <w:b/>
          <w:bCs/>
          <w:spacing w:val="-2"/>
          <w:sz w:val="22"/>
          <w:szCs w:val="22"/>
          <w:cs/>
        </w:rPr>
      </w:pPr>
      <w:r w:rsidRPr="00684809">
        <w:rPr>
          <w:rFonts w:cs="Times New Roman"/>
          <w:b/>
          <w:bCs/>
          <w:spacing w:val="-2"/>
          <w:sz w:val="22"/>
          <w:szCs w:val="22"/>
        </w:rPr>
        <w:lastRenderedPageBreak/>
        <w:t>6</w:t>
      </w:r>
      <w:r w:rsidRPr="00684809">
        <w:rPr>
          <w:rFonts w:cs="Times New Roman"/>
          <w:b/>
          <w:bCs/>
          <w:spacing w:val="-2"/>
          <w:sz w:val="22"/>
          <w:szCs w:val="22"/>
          <w:cs/>
        </w:rPr>
        <w:t>.</w:t>
      </w:r>
      <w:r w:rsidRPr="00684809">
        <w:rPr>
          <w:rFonts w:cs="Times New Roman"/>
          <w:b/>
          <w:bCs/>
          <w:spacing w:val="-2"/>
          <w:sz w:val="22"/>
          <w:szCs w:val="22"/>
        </w:rPr>
        <w:tab/>
        <w:t>Trade Accounts Receivable</w:t>
      </w:r>
    </w:p>
    <w:p w:rsidR="0044397E" w:rsidRPr="00684809" w:rsidRDefault="0044397E" w:rsidP="0044397E">
      <w:pPr>
        <w:ind w:left="567"/>
        <w:rPr>
          <w:rFonts w:cs="Times New Roman"/>
          <w:sz w:val="22"/>
          <w:szCs w:val="22"/>
          <w:lang w:val="en-US"/>
        </w:rPr>
      </w:pPr>
    </w:p>
    <w:p w:rsidR="0044397E" w:rsidRPr="00684809" w:rsidRDefault="0044397E" w:rsidP="0044397E">
      <w:pPr>
        <w:ind w:left="567"/>
        <w:rPr>
          <w:rFonts w:cs="Times New Roman"/>
          <w:sz w:val="22"/>
          <w:szCs w:val="22"/>
          <w:cs/>
        </w:rPr>
      </w:pPr>
      <w:r w:rsidRPr="00684809">
        <w:rPr>
          <w:rFonts w:cs="Times New Roman"/>
          <w:sz w:val="22"/>
          <w:szCs w:val="22"/>
        </w:rPr>
        <w:t>Trade accounts receivable as at September 30, 2019 and December 31, 2018 are as follows</w:t>
      </w:r>
      <w:r w:rsidRPr="00684809">
        <w:rPr>
          <w:rFonts w:cs="Times New Roman"/>
          <w:sz w:val="22"/>
          <w:szCs w:val="22"/>
          <w:cs/>
        </w:rPr>
        <w:t>:</w:t>
      </w:r>
    </w:p>
    <w:p w:rsidR="0044397E" w:rsidRPr="00684809" w:rsidRDefault="0044397E" w:rsidP="0044397E">
      <w:pPr>
        <w:ind w:left="567"/>
        <w:rPr>
          <w:rFonts w:cs="Times New Roman"/>
          <w:sz w:val="22"/>
          <w:szCs w:val="22"/>
        </w:rPr>
      </w:pPr>
    </w:p>
    <w:tbl>
      <w:tblPr>
        <w:tblW w:w="8505" w:type="dxa"/>
        <w:tblInd w:w="589" w:type="dxa"/>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684809" w:rsidRPr="00684809" w:rsidTr="0067374E">
        <w:trPr>
          <w:trHeight w:val="340"/>
        </w:trPr>
        <w:tc>
          <w:tcPr>
            <w:tcW w:w="3402" w:type="dxa"/>
            <w:vAlign w:val="bottom"/>
          </w:tcPr>
          <w:p w:rsidR="0044397E" w:rsidRPr="00684809" w:rsidRDefault="0044397E" w:rsidP="0067374E">
            <w:pPr>
              <w:spacing w:after="120"/>
              <w:ind w:left="-22"/>
              <w:rPr>
                <w:rFonts w:cs="Times New Roman"/>
                <w:sz w:val="22"/>
                <w:szCs w:val="22"/>
              </w:rPr>
            </w:pPr>
          </w:p>
        </w:tc>
        <w:tc>
          <w:tcPr>
            <w:tcW w:w="5103" w:type="dxa"/>
            <w:gridSpan w:val="4"/>
            <w:vAlign w:val="center"/>
          </w:tcPr>
          <w:p w:rsidR="0044397E" w:rsidRPr="00684809" w:rsidRDefault="0044397E" w:rsidP="0067374E">
            <w:pPr>
              <w:pStyle w:val="Style11ptRightBottomSinglesolidlineAuto05ptLine"/>
              <w:ind w:left="37" w:right="12"/>
              <w:rPr>
                <w:rFonts w:cs="Times New Roman"/>
                <w:snapToGrid w:val="0"/>
                <w:lang w:val="en-US"/>
              </w:rPr>
            </w:pPr>
            <w:r w:rsidRPr="00684809">
              <w:rPr>
                <w:rFonts w:cs="Times New Roman"/>
                <w:lang w:val="en-US"/>
              </w:rPr>
              <w:t>Unit</w:t>
            </w:r>
            <w:r w:rsidRPr="00684809">
              <w:rPr>
                <w:rFonts w:cs="Times New Roman"/>
                <w:cs/>
                <w:lang w:val="en-US"/>
              </w:rPr>
              <w:t xml:space="preserve">: </w:t>
            </w:r>
            <w:r w:rsidRPr="00684809">
              <w:rPr>
                <w:rFonts w:cs="Times New Roman"/>
                <w:lang w:val="en-US"/>
              </w:rPr>
              <w:t>Million Baht</w:t>
            </w:r>
          </w:p>
        </w:tc>
      </w:tr>
      <w:tr w:rsidR="00684809" w:rsidRPr="00684809" w:rsidTr="0067374E">
        <w:trPr>
          <w:trHeight w:val="567"/>
        </w:trPr>
        <w:tc>
          <w:tcPr>
            <w:tcW w:w="3402" w:type="dxa"/>
            <w:vAlign w:val="bottom"/>
          </w:tcPr>
          <w:p w:rsidR="0044397E" w:rsidRPr="00684809" w:rsidRDefault="0044397E" w:rsidP="0067374E">
            <w:pPr>
              <w:ind w:left="-22"/>
              <w:rPr>
                <w:rFonts w:cs="Times New Roman"/>
                <w:sz w:val="22"/>
                <w:szCs w:val="22"/>
                <w:cs/>
              </w:rPr>
            </w:pPr>
          </w:p>
        </w:tc>
        <w:tc>
          <w:tcPr>
            <w:tcW w:w="2551" w:type="dxa"/>
            <w:gridSpan w:val="2"/>
            <w:vAlign w:val="bottom"/>
          </w:tcPr>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Consolidated</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financial statements</w:t>
            </w:r>
          </w:p>
        </w:tc>
        <w:tc>
          <w:tcPr>
            <w:tcW w:w="2552" w:type="dxa"/>
            <w:gridSpan w:val="2"/>
            <w:vAlign w:val="bottom"/>
          </w:tcPr>
          <w:p w:rsidR="0044397E" w:rsidRPr="00684809" w:rsidRDefault="0044397E" w:rsidP="0067374E">
            <w:pPr>
              <w:pBdr>
                <w:bottom w:val="single" w:sz="4" w:space="1" w:color="auto"/>
              </w:pBdr>
              <w:ind w:left="37" w:right="12"/>
              <w:jc w:val="center"/>
              <w:rPr>
                <w:rFonts w:cs="Times New Roman"/>
                <w:snapToGrid w:val="0"/>
                <w:sz w:val="22"/>
                <w:szCs w:val="22"/>
                <w:cs/>
              </w:rPr>
            </w:pPr>
            <w:r w:rsidRPr="00684809">
              <w:rPr>
                <w:rFonts w:cs="Times New Roman"/>
                <w:sz w:val="22"/>
                <w:szCs w:val="22"/>
              </w:rPr>
              <w:t>Separate</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3402" w:type="dxa"/>
            <w:vAlign w:val="bottom"/>
          </w:tcPr>
          <w:p w:rsidR="0044397E" w:rsidRPr="00684809" w:rsidRDefault="0044397E" w:rsidP="0067374E">
            <w:pPr>
              <w:ind w:left="-22"/>
              <w:rPr>
                <w:rFonts w:cs="Times New Roman"/>
                <w:sz w:val="22"/>
                <w:szCs w:val="22"/>
                <w:cs/>
              </w:rPr>
            </w:pPr>
            <w:bookmarkStart w:id="1" w:name="_Hlk214095641"/>
          </w:p>
        </w:tc>
        <w:tc>
          <w:tcPr>
            <w:tcW w:w="1275" w:type="dxa"/>
            <w:vAlign w:val="bottom"/>
          </w:tcPr>
          <w:p w:rsidR="0044397E" w:rsidRPr="00684809" w:rsidRDefault="0044397E" w:rsidP="0067374E">
            <w:pPr>
              <w:pBdr>
                <w:bottom w:val="single" w:sz="4" w:space="1" w:color="auto"/>
              </w:pBdr>
              <w:ind w:left="37" w:right="12"/>
              <w:jc w:val="center"/>
              <w:rPr>
                <w:rFonts w:cs="Times New Roman"/>
                <w:snapToGrid w:val="0"/>
                <w:spacing w:val="-10"/>
                <w:sz w:val="22"/>
                <w:szCs w:val="22"/>
              </w:rPr>
            </w:pPr>
            <w:r w:rsidRPr="00684809">
              <w:rPr>
                <w:rFonts w:cs="Times New Roman"/>
                <w:snapToGrid w:val="0"/>
                <w:spacing w:val="-10"/>
                <w:sz w:val="22"/>
                <w:szCs w:val="22"/>
              </w:rPr>
              <w:t>September 30,</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2019</w:t>
            </w:r>
          </w:p>
        </w:tc>
        <w:tc>
          <w:tcPr>
            <w:tcW w:w="1276" w:type="dxa"/>
            <w:vAlign w:val="bottom"/>
          </w:tcPr>
          <w:p w:rsidR="0044397E" w:rsidRPr="00684809" w:rsidRDefault="0044397E" w:rsidP="0067374E">
            <w:pPr>
              <w:pBdr>
                <w:bottom w:val="single" w:sz="4" w:space="1" w:color="auto"/>
              </w:pBdr>
              <w:ind w:left="37" w:right="12"/>
              <w:jc w:val="center"/>
              <w:rPr>
                <w:rFonts w:cs="Times New Roman"/>
                <w:snapToGrid w:val="0"/>
                <w:spacing w:val="-6"/>
                <w:sz w:val="22"/>
                <w:szCs w:val="22"/>
              </w:rPr>
            </w:pPr>
            <w:r w:rsidRPr="00684809">
              <w:rPr>
                <w:rFonts w:cs="Times New Roman"/>
                <w:snapToGrid w:val="0"/>
                <w:spacing w:val="-6"/>
                <w:sz w:val="22"/>
                <w:szCs w:val="22"/>
              </w:rPr>
              <w:t>December 31,</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2018</w:t>
            </w:r>
          </w:p>
        </w:tc>
        <w:tc>
          <w:tcPr>
            <w:tcW w:w="1276" w:type="dxa"/>
            <w:vAlign w:val="bottom"/>
          </w:tcPr>
          <w:p w:rsidR="0044397E" w:rsidRPr="00684809" w:rsidRDefault="0044397E" w:rsidP="0067374E">
            <w:pPr>
              <w:pBdr>
                <w:bottom w:val="single" w:sz="4" w:space="1" w:color="auto"/>
              </w:pBdr>
              <w:ind w:left="37" w:right="12"/>
              <w:jc w:val="center"/>
              <w:rPr>
                <w:rFonts w:cs="Times New Roman"/>
                <w:snapToGrid w:val="0"/>
                <w:spacing w:val="-10"/>
                <w:sz w:val="22"/>
                <w:szCs w:val="22"/>
              </w:rPr>
            </w:pPr>
            <w:r w:rsidRPr="00684809">
              <w:rPr>
                <w:rFonts w:cs="Times New Roman"/>
                <w:snapToGrid w:val="0"/>
                <w:spacing w:val="-10"/>
                <w:sz w:val="22"/>
                <w:szCs w:val="22"/>
              </w:rPr>
              <w:t>September 30,</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2019</w:t>
            </w:r>
          </w:p>
        </w:tc>
        <w:tc>
          <w:tcPr>
            <w:tcW w:w="1276" w:type="dxa"/>
            <w:vAlign w:val="bottom"/>
          </w:tcPr>
          <w:p w:rsidR="0044397E" w:rsidRPr="00684809" w:rsidRDefault="0044397E" w:rsidP="0067374E">
            <w:pPr>
              <w:pBdr>
                <w:bottom w:val="single" w:sz="4" w:space="1" w:color="auto"/>
              </w:pBdr>
              <w:ind w:left="37" w:right="12"/>
              <w:jc w:val="center"/>
              <w:rPr>
                <w:rFonts w:cs="Times New Roman"/>
                <w:snapToGrid w:val="0"/>
                <w:spacing w:val="-6"/>
                <w:sz w:val="22"/>
                <w:szCs w:val="22"/>
              </w:rPr>
            </w:pPr>
            <w:r w:rsidRPr="00684809">
              <w:rPr>
                <w:rFonts w:cs="Times New Roman"/>
                <w:snapToGrid w:val="0"/>
                <w:spacing w:val="-6"/>
                <w:sz w:val="22"/>
                <w:szCs w:val="22"/>
              </w:rPr>
              <w:t>December 31,</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2018</w:t>
            </w:r>
          </w:p>
        </w:tc>
      </w:tr>
      <w:bookmarkEnd w:id="1"/>
      <w:tr w:rsidR="00684809" w:rsidRPr="00684809" w:rsidTr="0067374E">
        <w:trPr>
          <w:trHeight w:val="340"/>
        </w:trPr>
        <w:tc>
          <w:tcPr>
            <w:tcW w:w="3402" w:type="dxa"/>
            <w:vAlign w:val="bottom"/>
          </w:tcPr>
          <w:p w:rsidR="0044397E" w:rsidRPr="00684809" w:rsidRDefault="0044397E" w:rsidP="0067374E">
            <w:pPr>
              <w:ind w:left="-22"/>
              <w:jc w:val="left"/>
              <w:rPr>
                <w:rFonts w:cs="Times New Roman"/>
                <w:sz w:val="22"/>
                <w:szCs w:val="22"/>
                <w:cs/>
              </w:rPr>
            </w:pPr>
            <w:r w:rsidRPr="00684809">
              <w:rPr>
                <w:rFonts w:cs="Times New Roman"/>
                <w:sz w:val="22"/>
                <w:szCs w:val="22"/>
              </w:rPr>
              <w:t xml:space="preserve">Trade accounts receivable </w:t>
            </w:r>
            <w:r w:rsidRPr="00684809">
              <w:rPr>
                <w:rFonts w:cs="Times New Roman"/>
                <w:sz w:val="22"/>
                <w:szCs w:val="22"/>
                <w:cs/>
              </w:rPr>
              <w:t xml:space="preserve">- </w:t>
            </w:r>
            <w:r w:rsidRPr="00684809">
              <w:rPr>
                <w:rFonts w:cs="Times New Roman"/>
                <w:sz w:val="22"/>
                <w:szCs w:val="22"/>
              </w:rPr>
              <w:t>others</w:t>
            </w:r>
          </w:p>
        </w:tc>
        <w:tc>
          <w:tcPr>
            <w:tcW w:w="1275" w:type="dxa"/>
            <w:vAlign w:val="bottom"/>
          </w:tcPr>
          <w:p w:rsidR="0044397E" w:rsidRPr="00684809" w:rsidRDefault="0044397E" w:rsidP="0067374E">
            <w:pPr>
              <w:tabs>
                <w:tab w:val="decimal" w:pos="871"/>
              </w:tabs>
              <w:ind w:left="74"/>
              <w:rPr>
                <w:rFonts w:cs="Times New Roman"/>
                <w:sz w:val="22"/>
                <w:szCs w:val="22"/>
                <w:lang w:val="en-US"/>
              </w:rPr>
            </w:pPr>
            <w:r w:rsidRPr="00684809">
              <w:rPr>
                <w:rFonts w:cs="Times New Roman"/>
                <w:sz w:val="22"/>
                <w:szCs w:val="22"/>
                <w:lang w:val="en-US"/>
              </w:rPr>
              <w:t>153,420.19</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169,681</w:t>
            </w:r>
            <w:r w:rsidRPr="00684809">
              <w:rPr>
                <w:rFonts w:cs="Times New Roman"/>
                <w:snapToGrid w:val="0"/>
                <w:sz w:val="22"/>
                <w:szCs w:val="22"/>
                <w:cs/>
              </w:rPr>
              <w:t>.</w:t>
            </w:r>
            <w:r w:rsidRPr="00684809">
              <w:rPr>
                <w:rFonts w:cs="Times New Roman"/>
                <w:snapToGrid w:val="0"/>
                <w:sz w:val="22"/>
                <w:szCs w:val="22"/>
              </w:rPr>
              <w:t>36</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50,547.20</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69,440</w:t>
            </w:r>
            <w:r w:rsidRPr="00684809">
              <w:rPr>
                <w:rFonts w:cs="Times New Roman"/>
                <w:snapToGrid w:val="0"/>
                <w:sz w:val="22"/>
                <w:szCs w:val="22"/>
                <w:cs/>
              </w:rPr>
              <w:t>.</w:t>
            </w:r>
            <w:r w:rsidRPr="00684809">
              <w:rPr>
                <w:rFonts w:cs="Times New Roman"/>
                <w:snapToGrid w:val="0"/>
                <w:sz w:val="22"/>
                <w:szCs w:val="22"/>
              </w:rPr>
              <w:t>91</w:t>
            </w:r>
          </w:p>
        </w:tc>
      </w:tr>
      <w:tr w:rsidR="00684809" w:rsidRPr="00684809" w:rsidTr="0067374E">
        <w:trPr>
          <w:trHeight w:val="340"/>
        </w:trPr>
        <w:tc>
          <w:tcPr>
            <w:tcW w:w="3402" w:type="dxa"/>
            <w:vAlign w:val="bottom"/>
          </w:tcPr>
          <w:p w:rsidR="0044397E" w:rsidRPr="00684809" w:rsidRDefault="0044397E" w:rsidP="0067374E">
            <w:pPr>
              <w:ind w:left="-22"/>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Allowance for doubtful accounts</w:t>
            </w:r>
          </w:p>
        </w:tc>
        <w:tc>
          <w:tcPr>
            <w:tcW w:w="1275"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(3,100.08)</w:t>
            </w:r>
          </w:p>
        </w:tc>
        <w:tc>
          <w:tcPr>
            <w:tcW w:w="1276"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cs/>
                <w:lang w:val="en-US"/>
              </w:rPr>
              <w:t>(</w:t>
            </w:r>
            <w:r w:rsidRPr="00684809">
              <w:rPr>
                <w:rFonts w:cs="Times New Roman"/>
                <w:snapToGrid w:val="0"/>
                <w:sz w:val="22"/>
                <w:szCs w:val="22"/>
              </w:rPr>
              <w:t>3,083</w:t>
            </w:r>
            <w:r w:rsidRPr="00684809">
              <w:rPr>
                <w:rFonts w:cs="Times New Roman"/>
                <w:snapToGrid w:val="0"/>
                <w:sz w:val="22"/>
                <w:szCs w:val="22"/>
                <w:cs/>
              </w:rPr>
              <w:t>.</w:t>
            </w:r>
            <w:r w:rsidRPr="00684809">
              <w:rPr>
                <w:rFonts w:cs="Times New Roman"/>
                <w:snapToGrid w:val="0"/>
                <w:sz w:val="22"/>
                <w:szCs w:val="22"/>
              </w:rPr>
              <w:t>52</w:t>
            </w:r>
            <w:r w:rsidRPr="00684809">
              <w:rPr>
                <w:rFonts w:cs="Times New Roman"/>
                <w:snapToGrid w:val="0"/>
                <w:sz w:val="22"/>
                <w:szCs w:val="22"/>
                <w:cs/>
                <w:lang w:val="en-US"/>
              </w:rPr>
              <w:t>)</w:t>
            </w:r>
          </w:p>
        </w:tc>
        <w:tc>
          <w:tcPr>
            <w:tcW w:w="1276"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(1,886.45)</w:t>
            </w:r>
          </w:p>
        </w:tc>
        <w:tc>
          <w:tcPr>
            <w:tcW w:w="1276"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cs/>
                <w:lang w:val="en-US"/>
              </w:rPr>
              <w:t>(</w:t>
            </w:r>
            <w:r w:rsidRPr="00684809">
              <w:rPr>
                <w:rFonts w:cs="Times New Roman"/>
                <w:snapToGrid w:val="0"/>
                <w:sz w:val="22"/>
                <w:szCs w:val="22"/>
              </w:rPr>
              <w:t>1,889</w:t>
            </w:r>
            <w:r w:rsidRPr="00684809">
              <w:rPr>
                <w:rFonts w:cs="Times New Roman"/>
                <w:snapToGrid w:val="0"/>
                <w:sz w:val="22"/>
                <w:szCs w:val="22"/>
                <w:cs/>
              </w:rPr>
              <w:t>.</w:t>
            </w:r>
            <w:r w:rsidRPr="00684809">
              <w:rPr>
                <w:rFonts w:cs="Times New Roman"/>
                <w:snapToGrid w:val="0"/>
                <w:sz w:val="22"/>
                <w:szCs w:val="22"/>
              </w:rPr>
              <w:t>06</w:t>
            </w:r>
            <w:r w:rsidRPr="00684809">
              <w:rPr>
                <w:rFonts w:cs="Times New Roman"/>
                <w:snapToGrid w:val="0"/>
                <w:sz w:val="22"/>
                <w:szCs w:val="22"/>
                <w:cs/>
                <w:lang w:val="en-US"/>
              </w:rPr>
              <w:t>)</w:t>
            </w:r>
          </w:p>
        </w:tc>
      </w:tr>
      <w:tr w:rsidR="00684809" w:rsidRPr="00684809" w:rsidTr="0067374E">
        <w:trPr>
          <w:trHeight w:val="340"/>
        </w:trPr>
        <w:tc>
          <w:tcPr>
            <w:tcW w:w="3402" w:type="dxa"/>
            <w:vAlign w:val="bottom"/>
          </w:tcPr>
          <w:p w:rsidR="0044397E" w:rsidRPr="00684809" w:rsidRDefault="0044397E" w:rsidP="0067374E">
            <w:pPr>
              <w:ind w:left="-22"/>
              <w:jc w:val="left"/>
              <w:rPr>
                <w:rFonts w:cs="Times New Roman"/>
                <w:spacing w:val="-4"/>
                <w:sz w:val="22"/>
                <w:szCs w:val="22"/>
              </w:rPr>
            </w:pPr>
            <w:r w:rsidRPr="00684809">
              <w:rPr>
                <w:rFonts w:cs="Times New Roman"/>
                <w:spacing w:val="-4"/>
                <w:sz w:val="22"/>
                <w:szCs w:val="22"/>
              </w:rPr>
              <w:t xml:space="preserve">Trade accounts receivable </w:t>
            </w:r>
            <w:r w:rsidRPr="00684809">
              <w:rPr>
                <w:rFonts w:cs="Times New Roman"/>
                <w:spacing w:val="-4"/>
                <w:sz w:val="22"/>
                <w:szCs w:val="22"/>
                <w:cs/>
              </w:rPr>
              <w:t>-</w:t>
            </w:r>
            <w:r w:rsidRPr="00684809">
              <w:rPr>
                <w:rFonts w:cs="Times New Roman"/>
                <w:spacing w:val="-4"/>
                <w:sz w:val="22"/>
                <w:szCs w:val="22"/>
              </w:rPr>
              <w:t xml:space="preserve"> others</w:t>
            </w:r>
            <w:r w:rsidRPr="00684809">
              <w:rPr>
                <w:rFonts w:cs="Times New Roman"/>
                <w:spacing w:val="-4"/>
                <w:sz w:val="22"/>
                <w:szCs w:val="22"/>
                <w:cs/>
              </w:rPr>
              <w:t xml:space="preserve"> - </w:t>
            </w:r>
            <w:r w:rsidRPr="00684809">
              <w:rPr>
                <w:rFonts w:cs="Times New Roman"/>
                <w:spacing w:val="-4"/>
                <w:sz w:val="22"/>
                <w:szCs w:val="22"/>
              </w:rPr>
              <w:t>net</w:t>
            </w:r>
          </w:p>
        </w:tc>
        <w:tc>
          <w:tcPr>
            <w:tcW w:w="1275"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150,320.11</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166,597</w:t>
            </w:r>
            <w:r w:rsidRPr="00684809">
              <w:rPr>
                <w:rFonts w:cs="Times New Roman"/>
                <w:snapToGrid w:val="0"/>
                <w:sz w:val="22"/>
                <w:szCs w:val="22"/>
                <w:cs/>
              </w:rPr>
              <w:t>.</w:t>
            </w:r>
            <w:r w:rsidRPr="00684809">
              <w:rPr>
                <w:rFonts w:cs="Times New Roman"/>
                <w:snapToGrid w:val="0"/>
                <w:sz w:val="22"/>
                <w:szCs w:val="22"/>
              </w:rPr>
              <w:t>84</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cs/>
              </w:rPr>
            </w:pPr>
            <w:r w:rsidRPr="00684809">
              <w:rPr>
                <w:rFonts w:cs="Times New Roman"/>
                <w:snapToGrid w:val="0"/>
                <w:sz w:val="22"/>
                <w:szCs w:val="22"/>
              </w:rPr>
              <w:t>48,660.75</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cs/>
              </w:rPr>
            </w:pPr>
            <w:r w:rsidRPr="00684809">
              <w:rPr>
                <w:rFonts w:cs="Times New Roman"/>
                <w:snapToGrid w:val="0"/>
                <w:sz w:val="22"/>
                <w:szCs w:val="22"/>
              </w:rPr>
              <w:t>67,551</w:t>
            </w:r>
            <w:r w:rsidRPr="00684809">
              <w:rPr>
                <w:rFonts w:cs="Times New Roman"/>
                <w:snapToGrid w:val="0"/>
                <w:sz w:val="22"/>
                <w:szCs w:val="22"/>
                <w:cs/>
              </w:rPr>
              <w:t>.</w:t>
            </w:r>
            <w:r w:rsidRPr="00684809">
              <w:rPr>
                <w:rFonts w:cs="Times New Roman"/>
                <w:snapToGrid w:val="0"/>
                <w:sz w:val="22"/>
                <w:szCs w:val="22"/>
              </w:rPr>
              <w:t>85</w:t>
            </w:r>
          </w:p>
        </w:tc>
      </w:tr>
      <w:tr w:rsidR="00684809" w:rsidRPr="00684809" w:rsidTr="0067374E">
        <w:trPr>
          <w:trHeight w:val="567"/>
        </w:trPr>
        <w:tc>
          <w:tcPr>
            <w:tcW w:w="3402" w:type="dxa"/>
            <w:vAlign w:val="bottom"/>
          </w:tcPr>
          <w:p w:rsidR="0044397E" w:rsidRPr="00684809" w:rsidRDefault="0044397E" w:rsidP="0067374E">
            <w:pPr>
              <w:ind w:left="262" w:hanging="284"/>
              <w:jc w:val="left"/>
              <w:rPr>
                <w:rFonts w:cs="Times New Roman"/>
                <w:sz w:val="22"/>
                <w:szCs w:val="22"/>
              </w:rPr>
            </w:pPr>
            <w:r w:rsidRPr="00684809">
              <w:rPr>
                <w:rFonts w:cs="Times New Roman"/>
                <w:sz w:val="22"/>
                <w:szCs w:val="22"/>
              </w:rPr>
              <w:t xml:space="preserve">Trade accounts receivable </w:t>
            </w:r>
          </w:p>
          <w:p w:rsidR="0044397E" w:rsidRPr="00684809" w:rsidRDefault="0044397E" w:rsidP="0067374E">
            <w:pPr>
              <w:ind w:left="120"/>
              <w:jc w:val="left"/>
              <w:rPr>
                <w:rFonts w:cs="Times New Roman"/>
                <w:sz w:val="22"/>
                <w:szCs w:val="22"/>
              </w:rPr>
            </w:pPr>
            <w:r w:rsidRPr="00684809">
              <w:rPr>
                <w:rFonts w:cs="Times New Roman"/>
                <w:sz w:val="22"/>
                <w:szCs w:val="22"/>
                <w:cs/>
              </w:rPr>
              <w:t xml:space="preserve">- </w:t>
            </w:r>
            <w:r w:rsidRPr="00684809">
              <w:rPr>
                <w:rFonts w:cs="Times New Roman"/>
                <w:sz w:val="22"/>
                <w:szCs w:val="22"/>
              </w:rPr>
              <w:t>related parties</w:t>
            </w:r>
            <w:r w:rsidRPr="00684809">
              <w:rPr>
                <w:rFonts w:cs="Times New Roman"/>
                <w:sz w:val="22"/>
                <w:szCs w:val="22"/>
                <w:cs/>
              </w:rPr>
              <w:t xml:space="preserve"> </w:t>
            </w:r>
            <w:r w:rsidRPr="00684809">
              <w:rPr>
                <w:rFonts w:cs="Times New Roman"/>
                <w:spacing w:val="-4"/>
                <w:sz w:val="22"/>
                <w:szCs w:val="22"/>
                <w:cs/>
              </w:rPr>
              <w:t xml:space="preserve">- </w:t>
            </w:r>
            <w:r w:rsidRPr="00684809">
              <w:rPr>
                <w:rFonts w:cs="Times New Roman"/>
                <w:spacing w:val="-4"/>
                <w:sz w:val="22"/>
                <w:szCs w:val="22"/>
              </w:rPr>
              <w:t>net</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 xml:space="preserve">Note </w:t>
            </w:r>
            <w:r w:rsidRPr="00684809">
              <w:rPr>
                <w:rFonts w:cs="Times New Roman"/>
                <w:sz w:val="22"/>
                <w:szCs w:val="28"/>
                <w:lang w:val="en-US"/>
              </w:rPr>
              <w:t>9</w:t>
            </w:r>
            <w:r w:rsidRPr="00684809">
              <w:rPr>
                <w:rFonts w:cs="Times New Roman"/>
                <w:sz w:val="22"/>
                <w:szCs w:val="22"/>
                <w:cs/>
              </w:rPr>
              <w:t>.</w:t>
            </w:r>
            <w:r w:rsidRPr="00684809">
              <w:rPr>
                <w:rFonts w:cs="Times New Roman"/>
                <w:sz w:val="22"/>
                <w:szCs w:val="22"/>
              </w:rPr>
              <w:t>1</w:t>
            </w:r>
            <w:r w:rsidRPr="00684809">
              <w:rPr>
                <w:rFonts w:cs="Times New Roman"/>
                <w:sz w:val="22"/>
                <w:szCs w:val="22"/>
                <w:cs/>
                <w:lang w:val="en-US"/>
              </w:rPr>
              <w:t>)</w:t>
            </w:r>
          </w:p>
        </w:tc>
        <w:tc>
          <w:tcPr>
            <w:tcW w:w="1275"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5,499.74</w:t>
            </w:r>
          </w:p>
        </w:tc>
        <w:tc>
          <w:tcPr>
            <w:tcW w:w="1276"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8,006</w:t>
            </w:r>
            <w:r w:rsidRPr="00684809">
              <w:rPr>
                <w:rFonts w:cs="Times New Roman"/>
                <w:snapToGrid w:val="0"/>
                <w:sz w:val="22"/>
                <w:szCs w:val="22"/>
                <w:cs/>
              </w:rPr>
              <w:t>.</w:t>
            </w:r>
            <w:r w:rsidRPr="00684809">
              <w:rPr>
                <w:rFonts w:cs="Times New Roman"/>
                <w:snapToGrid w:val="0"/>
                <w:sz w:val="22"/>
                <w:szCs w:val="22"/>
              </w:rPr>
              <w:t>86</w:t>
            </w:r>
          </w:p>
        </w:tc>
        <w:tc>
          <w:tcPr>
            <w:tcW w:w="1276"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55,016.22</w:t>
            </w:r>
          </w:p>
        </w:tc>
        <w:tc>
          <w:tcPr>
            <w:tcW w:w="1276"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71,124</w:t>
            </w:r>
            <w:r w:rsidRPr="00684809">
              <w:rPr>
                <w:rFonts w:cs="Times New Roman"/>
                <w:snapToGrid w:val="0"/>
                <w:sz w:val="22"/>
                <w:szCs w:val="22"/>
                <w:cs/>
              </w:rPr>
              <w:t>.</w:t>
            </w:r>
            <w:r w:rsidRPr="00684809">
              <w:rPr>
                <w:rFonts w:cs="Times New Roman"/>
                <w:snapToGrid w:val="0"/>
                <w:sz w:val="22"/>
                <w:szCs w:val="22"/>
              </w:rPr>
              <w:t>00</w:t>
            </w:r>
          </w:p>
        </w:tc>
      </w:tr>
      <w:tr w:rsidR="0044397E" w:rsidRPr="00684809" w:rsidTr="0067374E">
        <w:trPr>
          <w:trHeight w:val="340"/>
        </w:trPr>
        <w:tc>
          <w:tcPr>
            <w:tcW w:w="3402" w:type="dxa"/>
            <w:vAlign w:val="bottom"/>
          </w:tcPr>
          <w:p w:rsidR="0044397E" w:rsidRPr="00684809" w:rsidRDefault="0044397E" w:rsidP="0067374E">
            <w:pPr>
              <w:ind w:left="-22"/>
              <w:jc w:val="left"/>
              <w:rPr>
                <w:rFonts w:cs="Times New Roman"/>
                <w:sz w:val="22"/>
                <w:szCs w:val="22"/>
                <w:cs/>
              </w:rPr>
            </w:pPr>
            <w:r w:rsidRPr="00684809">
              <w:rPr>
                <w:rFonts w:cs="Times New Roman"/>
                <w:sz w:val="22"/>
                <w:szCs w:val="22"/>
              </w:rPr>
              <w:t>Total</w:t>
            </w:r>
          </w:p>
        </w:tc>
        <w:tc>
          <w:tcPr>
            <w:tcW w:w="1275" w:type="dxa"/>
            <w:vAlign w:val="bottom"/>
          </w:tcPr>
          <w:p w:rsidR="0044397E" w:rsidRPr="00684809" w:rsidRDefault="0044397E" w:rsidP="0067374E">
            <w:pPr>
              <w:pBdr>
                <w:bottom w:val="doub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155,819.85</w:t>
            </w:r>
          </w:p>
        </w:tc>
        <w:tc>
          <w:tcPr>
            <w:tcW w:w="1276" w:type="dxa"/>
            <w:vAlign w:val="bottom"/>
          </w:tcPr>
          <w:p w:rsidR="0044397E" w:rsidRPr="00684809" w:rsidRDefault="0044397E" w:rsidP="0067374E">
            <w:pPr>
              <w:pBdr>
                <w:bottom w:val="doub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174,604</w:t>
            </w:r>
            <w:r w:rsidRPr="00684809">
              <w:rPr>
                <w:rFonts w:cs="Times New Roman"/>
                <w:snapToGrid w:val="0"/>
                <w:sz w:val="22"/>
                <w:szCs w:val="22"/>
                <w:cs/>
              </w:rPr>
              <w:t>.</w:t>
            </w:r>
            <w:r w:rsidRPr="00684809">
              <w:rPr>
                <w:rFonts w:cs="Times New Roman"/>
                <w:snapToGrid w:val="0"/>
                <w:sz w:val="22"/>
                <w:szCs w:val="22"/>
              </w:rPr>
              <w:t>70</w:t>
            </w:r>
          </w:p>
        </w:tc>
        <w:tc>
          <w:tcPr>
            <w:tcW w:w="1276" w:type="dxa"/>
            <w:vAlign w:val="bottom"/>
          </w:tcPr>
          <w:p w:rsidR="0044397E" w:rsidRPr="00684809" w:rsidRDefault="0044397E" w:rsidP="0067374E">
            <w:pPr>
              <w:pBdr>
                <w:bottom w:val="doub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103,676.97</w:t>
            </w:r>
          </w:p>
        </w:tc>
        <w:tc>
          <w:tcPr>
            <w:tcW w:w="1276" w:type="dxa"/>
            <w:vAlign w:val="bottom"/>
          </w:tcPr>
          <w:p w:rsidR="0044397E" w:rsidRPr="00684809" w:rsidRDefault="0044397E" w:rsidP="0067374E">
            <w:pPr>
              <w:pBdr>
                <w:bottom w:val="doub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138,675</w:t>
            </w:r>
            <w:r w:rsidRPr="00684809">
              <w:rPr>
                <w:rFonts w:cs="Times New Roman"/>
                <w:snapToGrid w:val="0"/>
                <w:sz w:val="22"/>
                <w:szCs w:val="22"/>
                <w:cs/>
              </w:rPr>
              <w:t>.</w:t>
            </w:r>
            <w:r w:rsidRPr="00684809">
              <w:rPr>
                <w:rFonts w:cs="Times New Roman"/>
                <w:snapToGrid w:val="0"/>
                <w:sz w:val="22"/>
                <w:szCs w:val="22"/>
              </w:rPr>
              <w:t>85</w:t>
            </w:r>
          </w:p>
        </w:tc>
      </w:tr>
    </w:tbl>
    <w:p w:rsidR="0044397E" w:rsidRPr="00684809" w:rsidRDefault="0044397E" w:rsidP="0044397E">
      <w:pPr>
        <w:ind w:left="567"/>
        <w:rPr>
          <w:rFonts w:cs="Times New Roman"/>
          <w:sz w:val="22"/>
          <w:szCs w:val="22"/>
          <w:lang w:val="en-US"/>
        </w:rPr>
      </w:pPr>
    </w:p>
    <w:p w:rsidR="0044397E" w:rsidRPr="00684809" w:rsidRDefault="0044397E" w:rsidP="0044397E">
      <w:pPr>
        <w:ind w:left="567" w:right="281"/>
        <w:jc w:val="thaiDistribute"/>
        <w:rPr>
          <w:rFonts w:cs="Times New Roman"/>
          <w:sz w:val="22"/>
          <w:szCs w:val="22"/>
          <w:cs/>
        </w:rPr>
      </w:pPr>
      <w:r w:rsidRPr="00684809">
        <w:rPr>
          <w:rFonts w:cs="Times New Roman"/>
          <w:sz w:val="22"/>
          <w:szCs w:val="22"/>
        </w:rPr>
        <w:t>Aging analysis is as follows</w:t>
      </w:r>
      <w:r w:rsidRPr="00684809">
        <w:rPr>
          <w:rFonts w:cs="Times New Roman"/>
          <w:sz w:val="22"/>
          <w:szCs w:val="22"/>
          <w:cs/>
        </w:rPr>
        <w:t xml:space="preserve">: </w:t>
      </w:r>
    </w:p>
    <w:p w:rsidR="0044397E" w:rsidRPr="00684809" w:rsidRDefault="0044397E" w:rsidP="0044397E">
      <w:pPr>
        <w:ind w:left="567" w:right="281"/>
        <w:jc w:val="thaiDistribute"/>
        <w:rPr>
          <w:rFonts w:cs="Times New Roman"/>
          <w:sz w:val="22"/>
          <w:szCs w:val="22"/>
        </w:rPr>
      </w:pPr>
    </w:p>
    <w:tbl>
      <w:tblPr>
        <w:tblW w:w="8505" w:type="dxa"/>
        <w:tblInd w:w="589" w:type="dxa"/>
        <w:tblBorders>
          <w:bottom w:val="double" w:sz="4" w:space="0" w:color="auto"/>
        </w:tblBorders>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684809" w:rsidRPr="00684809" w:rsidTr="0067374E">
        <w:trPr>
          <w:trHeight w:val="340"/>
        </w:trPr>
        <w:tc>
          <w:tcPr>
            <w:tcW w:w="3402" w:type="dxa"/>
            <w:vAlign w:val="bottom"/>
          </w:tcPr>
          <w:p w:rsidR="0044397E" w:rsidRPr="00684809" w:rsidRDefault="0044397E" w:rsidP="0067374E">
            <w:pPr>
              <w:spacing w:after="120"/>
              <w:ind w:left="-22"/>
              <w:rPr>
                <w:rFonts w:cs="Times New Roman"/>
                <w:sz w:val="22"/>
                <w:szCs w:val="22"/>
                <w:cs/>
              </w:rPr>
            </w:pPr>
          </w:p>
        </w:tc>
        <w:tc>
          <w:tcPr>
            <w:tcW w:w="5103" w:type="dxa"/>
            <w:gridSpan w:val="4"/>
            <w:tcBorders>
              <w:bottom w:val="nil"/>
            </w:tcBorders>
            <w:vAlign w:val="center"/>
          </w:tcPr>
          <w:p w:rsidR="0044397E" w:rsidRPr="00684809" w:rsidRDefault="0044397E" w:rsidP="0067374E">
            <w:pPr>
              <w:ind w:left="37" w:right="12"/>
              <w:jc w:val="right"/>
              <w:rPr>
                <w:rFonts w:cs="Times New Roman"/>
                <w:snapToGrid w:val="0"/>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567"/>
        </w:trPr>
        <w:tc>
          <w:tcPr>
            <w:tcW w:w="3402" w:type="dxa"/>
            <w:vAlign w:val="bottom"/>
          </w:tcPr>
          <w:p w:rsidR="0044397E" w:rsidRPr="00684809" w:rsidRDefault="0044397E" w:rsidP="0067374E">
            <w:pPr>
              <w:ind w:left="-22"/>
              <w:rPr>
                <w:rFonts w:cs="Times New Roman"/>
                <w:sz w:val="22"/>
                <w:szCs w:val="22"/>
              </w:rPr>
            </w:pPr>
          </w:p>
        </w:tc>
        <w:tc>
          <w:tcPr>
            <w:tcW w:w="2551" w:type="dxa"/>
            <w:gridSpan w:val="2"/>
            <w:tcBorders>
              <w:bottom w:val="nil"/>
            </w:tcBorders>
            <w:vAlign w:val="bottom"/>
          </w:tcPr>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Consolidated</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financial statements</w:t>
            </w:r>
          </w:p>
        </w:tc>
        <w:tc>
          <w:tcPr>
            <w:tcW w:w="2552" w:type="dxa"/>
            <w:gridSpan w:val="2"/>
            <w:tcBorders>
              <w:bottom w:val="nil"/>
            </w:tcBorders>
            <w:vAlign w:val="bottom"/>
          </w:tcPr>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z w:val="22"/>
                <w:szCs w:val="22"/>
              </w:rPr>
              <w:t>Separate</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3402" w:type="dxa"/>
            <w:vAlign w:val="bottom"/>
          </w:tcPr>
          <w:p w:rsidR="0044397E" w:rsidRPr="00684809" w:rsidRDefault="0044397E" w:rsidP="0067374E">
            <w:pPr>
              <w:ind w:left="-22"/>
              <w:rPr>
                <w:rFonts w:cs="Times New Roman"/>
                <w:sz w:val="22"/>
                <w:szCs w:val="22"/>
                <w:cs/>
              </w:rPr>
            </w:pPr>
          </w:p>
        </w:tc>
        <w:tc>
          <w:tcPr>
            <w:tcW w:w="1275" w:type="dxa"/>
            <w:tcBorders>
              <w:top w:val="nil"/>
              <w:bottom w:val="nil"/>
            </w:tcBorders>
            <w:vAlign w:val="bottom"/>
          </w:tcPr>
          <w:p w:rsidR="0044397E" w:rsidRPr="00684809" w:rsidRDefault="0044397E" w:rsidP="0067374E">
            <w:pPr>
              <w:pBdr>
                <w:bottom w:val="single" w:sz="4" w:space="1" w:color="auto"/>
              </w:pBdr>
              <w:ind w:left="37" w:right="-1"/>
              <w:jc w:val="center"/>
              <w:rPr>
                <w:rFonts w:cs="Times New Roman"/>
                <w:snapToGrid w:val="0"/>
                <w:spacing w:val="-8"/>
                <w:sz w:val="22"/>
                <w:szCs w:val="22"/>
              </w:rPr>
            </w:pPr>
            <w:r w:rsidRPr="00684809">
              <w:rPr>
                <w:rFonts w:cs="Times New Roman"/>
                <w:snapToGrid w:val="0"/>
                <w:spacing w:val="-8"/>
                <w:sz w:val="22"/>
                <w:szCs w:val="22"/>
              </w:rPr>
              <w:t>September 30,</w:t>
            </w:r>
          </w:p>
          <w:p w:rsidR="0044397E" w:rsidRPr="00684809" w:rsidRDefault="0044397E" w:rsidP="0067374E">
            <w:pPr>
              <w:pBdr>
                <w:bottom w:val="single" w:sz="4" w:space="1" w:color="auto"/>
              </w:pBdr>
              <w:ind w:left="37" w:right="-1"/>
              <w:jc w:val="center"/>
              <w:rPr>
                <w:rFonts w:cs="Times New Roman"/>
                <w:snapToGrid w:val="0"/>
                <w:sz w:val="22"/>
                <w:szCs w:val="22"/>
              </w:rPr>
            </w:pPr>
            <w:r w:rsidRPr="00684809">
              <w:rPr>
                <w:rFonts w:cs="Times New Roman"/>
                <w:snapToGrid w:val="0"/>
                <w:sz w:val="22"/>
                <w:szCs w:val="22"/>
              </w:rPr>
              <w:t>2019</w:t>
            </w:r>
          </w:p>
        </w:tc>
        <w:tc>
          <w:tcPr>
            <w:tcW w:w="1276" w:type="dxa"/>
            <w:tcBorders>
              <w:top w:val="nil"/>
              <w:bottom w:val="nil"/>
              <w:right w:val="nil"/>
            </w:tcBorders>
            <w:vAlign w:val="bottom"/>
          </w:tcPr>
          <w:p w:rsidR="0044397E" w:rsidRPr="00684809" w:rsidRDefault="0044397E" w:rsidP="0067374E">
            <w:pPr>
              <w:pBdr>
                <w:bottom w:val="single" w:sz="4" w:space="1" w:color="auto"/>
              </w:pBdr>
              <w:ind w:left="37" w:right="12"/>
              <w:jc w:val="center"/>
              <w:rPr>
                <w:rFonts w:cs="Times New Roman"/>
                <w:snapToGrid w:val="0"/>
                <w:spacing w:val="-6"/>
                <w:sz w:val="22"/>
                <w:szCs w:val="22"/>
              </w:rPr>
            </w:pPr>
            <w:r w:rsidRPr="00684809">
              <w:rPr>
                <w:rFonts w:cs="Times New Roman"/>
                <w:snapToGrid w:val="0"/>
                <w:spacing w:val="-6"/>
                <w:sz w:val="22"/>
                <w:szCs w:val="22"/>
              </w:rPr>
              <w:t>December 31,</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2018</w:t>
            </w:r>
          </w:p>
        </w:tc>
        <w:tc>
          <w:tcPr>
            <w:tcW w:w="1276" w:type="dxa"/>
            <w:tcBorders>
              <w:top w:val="nil"/>
              <w:left w:val="nil"/>
              <w:bottom w:val="nil"/>
            </w:tcBorders>
            <w:vAlign w:val="bottom"/>
          </w:tcPr>
          <w:p w:rsidR="0044397E" w:rsidRPr="00684809" w:rsidRDefault="0044397E" w:rsidP="0067374E">
            <w:pPr>
              <w:pBdr>
                <w:bottom w:val="single" w:sz="4" w:space="1" w:color="auto"/>
              </w:pBdr>
              <w:ind w:left="37" w:right="12"/>
              <w:jc w:val="center"/>
              <w:rPr>
                <w:rFonts w:cs="Times New Roman"/>
                <w:snapToGrid w:val="0"/>
                <w:spacing w:val="-8"/>
                <w:sz w:val="22"/>
                <w:szCs w:val="22"/>
              </w:rPr>
            </w:pPr>
            <w:r w:rsidRPr="00684809">
              <w:rPr>
                <w:rFonts w:cs="Times New Roman"/>
                <w:snapToGrid w:val="0"/>
                <w:spacing w:val="-8"/>
                <w:sz w:val="22"/>
                <w:szCs w:val="22"/>
              </w:rPr>
              <w:t>September 30,</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2019</w:t>
            </w:r>
          </w:p>
        </w:tc>
        <w:tc>
          <w:tcPr>
            <w:tcW w:w="1276" w:type="dxa"/>
            <w:tcBorders>
              <w:top w:val="nil"/>
              <w:bottom w:val="nil"/>
            </w:tcBorders>
            <w:vAlign w:val="bottom"/>
          </w:tcPr>
          <w:p w:rsidR="0044397E" w:rsidRPr="00684809" w:rsidRDefault="0044397E" w:rsidP="0067374E">
            <w:pPr>
              <w:pBdr>
                <w:bottom w:val="single" w:sz="4" w:space="1" w:color="auto"/>
              </w:pBdr>
              <w:ind w:left="37" w:right="12"/>
              <w:jc w:val="center"/>
              <w:rPr>
                <w:rFonts w:cs="Times New Roman"/>
                <w:snapToGrid w:val="0"/>
                <w:spacing w:val="-6"/>
                <w:sz w:val="22"/>
                <w:szCs w:val="22"/>
              </w:rPr>
            </w:pPr>
            <w:r w:rsidRPr="00684809">
              <w:rPr>
                <w:rFonts w:cs="Times New Roman"/>
                <w:snapToGrid w:val="0"/>
                <w:spacing w:val="-6"/>
                <w:sz w:val="22"/>
                <w:szCs w:val="22"/>
              </w:rPr>
              <w:t>December 31,</w:t>
            </w:r>
          </w:p>
          <w:p w:rsidR="0044397E" w:rsidRPr="00684809" w:rsidRDefault="0044397E" w:rsidP="0067374E">
            <w:pPr>
              <w:pBdr>
                <w:bottom w:val="single" w:sz="4" w:space="1" w:color="auto"/>
              </w:pBdr>
              <w:ind w:left="37" w:right="12"/>
              <w:jc w:val="center"/>
              <w:rPr>
                <w:rFonts w:cs="Times New Roman"/>
                <w:snapToGrid w:val="0"/>
                <w:sz w:val="22"/>
                <w:szCs w:val="22"/>
              </w:rPr>
            </w:pPr>
            <w:r w:rsidRPr="00684809">
              <w:rPr>
                <w:rFonts w:cs="Times New Roman"/>
                <w:snapToGrid w:val="0"/>
                <w:sz w:val="22"/>
                <w:szCs w:val="22"/>
              </w:rPr>
              <w:t>2018</w:t>
            </w:r>
          </w:p>
        </w:tc>
      </w:tr>
      <w:tr w:rsidR="00684809" w:rsidRPr="00684809" w:rsidTr="0067374E">
        <w:trPr>
          <w:trHeight w:val="340"/>
        </w:trPr>
        <w:tc>
          <w:tcPr>
            <w:tcW w:w="3402" w:type="dxa"/>
            <w:vAlign w:val="bottom"/>
          </w:tcPr>
          <w:p w:rsidR="0044397E" w:rsidRPr="00684809" w:rsidRDefault="0044397E" w:rsidP="0067374E">
            <w:pPr>
              <w:ind w:left="-22"/>
              <w:jc w:val="left"/>
              <w:rPr>
                <w:rFonts w:cs="Times New Roman"/>
                <w:sz w:val="22"/>
                <w:szCs w:val="22"/>
              </w:rPr>
            </w:pPr>
            <w:r w:rsidRPr="00684809">
              <w:rPr>
                <w:rFonts w:cs="Times New Roman"/>
                <w:sz w:val="22"/>
                <w:szCs w:val="22"/>
              </w:rPr>
              <w:t>Within credit terms</w:t>
            </w:r>
          </w:p>
        </w:tc>
        <w:tc>
          <w:tcPr>
            <w:tcW w:w="1275"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153,511.40</w:t>
            </w:r>
          </w:p>
        </w:tc>
        <w:tc>
          <w:tcPr>
            <w:tcW w:w="1276" w:type="dxa"/>
            <w:tcBorders>
              <w:top w:val="nil"/>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171,248</w:t>
            </w:r>
            <w:r w:rsidRPr="00684809">
              <w:rPr>
                <w:rFonts w:cs="Times New Roman"/>
                <w:snapToGrid w:val="0"/>
                <w:sz w:val="22"/>
                <w:szCs w:val="22"/>
                <w:cs/>
              </w:rPr>
              <w:t>.</w:t>
            </w:r>
            <w:r w:rsidRPr="00684809">
              <w:rPr>
                <w:rFonts w:cs="Times New Roman"/>
                <w:snapToGrid w:val="0"/>
                <w:sz w:val="22"/>
                <w:szCs w:val="22"/>
              </w:rPr>
              <w:t>71</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101,893.50</w:t>
            </w:r>
          </w:p>
        </w:tc>
        <w:tc>
          <w:tcPr>
            <w:tcW w:w="1276" w:type="dxa"/>
            <w:tcBorders>
              <w:top w:val="nil"/>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137,068</w:t>
            </w:r>
            <w:r w:rsidRPr="00684809">
              <w:rPr>
                <w:rFonts w:cs="Times New Roman"/>
                <w:snapToGrid w:val="0"/>
                <w:sz w:val="22"/>
                <w:szCs w:val="22"/>
                <w:cs/>
              </w:rPr>
              <w:t>.</w:t>
            </w:r>
            <w:r w:rsidRPr="00684809">
              <w:rPr>
                <w:rFonts w:cs="Times New Roman"/>
                <w:snapToGrid w:val="0"/>
                <w:sz w:val="22"/>
                <w:szCs w:val="22"/>
              </w:rPr>
              <w:t>82</w:t>
            </w:r>
          </w:p>
        </w:tc>
      </w:tr>
      <w:tr w:rsidR="00684809" w:rsidRPr="00684809" w:rsidTr="0067374E">
        <w:trPr>
          <w:trHeight w:val="340"/>
        </w:trPr>
        <w:tc>
          <w:tcPr>
            <w:tcW w:w="3402" w:type="dxa"/>
            <w:vAlign w:val="bottom"/>
          </w:tcPr>
          <w:p w:rsidR="0044397E" w:rsidRPr="00684809" w:rsidRDefault="0044397E" w:rsidP="0067374E">
            <w:pPr>
              <w:ind w:left="-22"/>
              <w:jc w:val="left"/>
              <w:rPr>
                <w:rFonts w:cs="Times New Roman"/>
                <w:sz w:val="22"/>
                <w:szCs w:val="22"/>
              </w:rPr>
            </w:pPr>
            <w:r w:rsidRPr="00684809">
              <w:rPr>
                <w:rFonts w:cs="Times New Roman"/>
                <w:sz w:val="22"/>
                <w:szCs w:val="22"/>
              </w:rPr>
              <w:t>Overdue</w:t>
            </w:r>
          </w:p>
        </w:tc>
        <w:tc>
          <w:tcPr>
            <w:tcW w:w="1275" w:type="dxa"/>
            <w:vAlign w:val="bottom"/>
          </w:tcPr>
          <w:p w:rsidR="0044397E" w:rsidRPr="00684809" w:rsidRDefault="0044397E" w:rsidP="0067374E">
            <w:pPr>
              <w:tabs>
                <w:tab w:val="decimal" w:pos="861"/>
              </w:tabs>
              <w:ind w:left="37"/>
              <w:jc w:val="left"/>
              <w:rPr>
                <w:rFonts w:cs="Times New Roman"/>
                <w:snapToGrid w:val="0"/>
                <w:sz w:val="22"/>
                <w:szCs w:val="22"/>
              </w:rPr>
            </w:pPr>
          </w:p>
        </w:tc>
        <w:tc>
          <w:tcPr>
            <w:tcW w:w="1276" w:type="dxa"/>
            <w:tcBorders>
              <w:top w:val="nil"/>
              <w:bottom w:val="nil"/>
            </w:tcBorders>
            <w:vAlign w:val="bottom"/>
          </w:tcPr>
          <w:p w:rsidR="0044397E" w:rsidRPr="00684809" w:rsidRDefault="0044397E" w:rsidP="0067374E">
            <w:pPr>
              <w:tabs>
                <w:tab w:val="decimal" w:pos="861"/>
              </w:tabs>
              <w:ind w:left="37"/>
              <w:jc w:val="left"/>
              <w:rPr>
                <w:rFonts w:cs="Times New Roman"/>
                <w:snapToGrid w:val="0"/>
                <w:sz w:val="22"/>
                <w:szCs w:val="22"/>
              </w:rPr>
            </w:pP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p>
        </w:tc>
        <w:tc>
          <w:tcPr>
            <w:tcW w:w="1276" w:type="dxa"/>
            <w:tcBorders>
              <w:bottom w:val="nil"/>
            </w:tcBorders>
            <w:vAlign w:val="bottom"/>
          </w:tcPr>
          <w:p w:rsidR="0044397E" w:rsidRPr="00684809" w:rsidRDefault="0044397E" w:rsidP="0067374E">
            <w:pPr>
              <w:tabs>
                <w:tab w:val="decimal" w:pos="861"/>
              </w:tabs>
              <w:ind w:left="37"/>
              <w:jc w:val="left"/>
              <w:rPr>
                <w:rFonts w:cs="Times New Roman"/>
                <w:snapToGrid w:val="0"/>
                <w:sz w:val="22"/>
                <w:szCs w:val="22"/>
              </w:rPr>
            </w:pPr>
          </w:p>
        </w:tc>
      </w:tr>
      <w:tr w:rsidR="00684809" w:rsidRPr="00684809" w:rsidTr="0067374E">
        <w:trPr>
          <w:trHeight w:val="340"/>
        </w:trPr>
        <w:tc>
          <w:tcPr>
            <w:tcW w:w="3402" w:type="dxa"/>
            <w:vAlign w:val="bottom"/>
          </w:tcPr>
          <w:p w:rsidR="0044397E" w:rsidRPr="00684809" w:rsidRDefault="0044397E" w:rsidP="0067374E">
            <w:pPr>
              <w:ind w:left="-22"/>
              <w:jc w:val="left"/>
              <w:rPr>
                <w:rFonts w:cs="Times New Roman"/>
                <w:sz w:val="22"/>
                <w:szCs w:val="22"/>
              </w:rPr>
            </w:pPr>
            <w:r w:rsidRPr="00684809">
              <w:rPr>
                <w:rFonts w:cs="Times New Roman"/>
                <w:sz w:val="22"/>
                <w:szCs w:val="22"/>
                <w:cs/>
              </w:rPr>
              <w:t xml:space="preserve"> - </w:t>
            </w:r>
            <w:r w:rsidRPr="00684809">
              <w:rPr>
                <w:rFonts w:cs="Times New Roman"/>
                <w:sz w:val="22"/>
                <w:szCs w:val="22"/>
              </w:rPr>
              <w:t>Within 3 months</w:t>
            </w:r>
          </w:p>
        </w:tc>
        <w:tc>
          <w:tcPr>
            <w:tcW w:w="1275"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1,549.50</w:t>
            </w:r>
          </w:p>
        </w:tc>
        <w:tc>
          <w:tcPr>
            <w:tcW w:w="1276" w:type="dxa"/>
            <w:tcBorders>
              <w:top w:val="nil"/>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2,730</w:t>
            </w:r>
            <w:r w:rsidRPr="00684809">
              <w:rPr>
                <w:rFonts w:cs="Times New Roman"/>
                <w:snapToGrid w:val="0"/>
                <w:sz w:val="22"/>
                <w:szCs w:val="22"/>
                <w:cs/>
              </w:rPr>
              <w:t>.</w:t>
            </w:r>
            <w:r w:rsidRPr="00684809">
              <w:rPr>
                <w:rFonts w:cs="Times New Roman"/>
                <w:snapToGrid w:val="0"/>
                <w:sz w:val="22"/>
                <w:szCs w:val="22"/>
              </w:rPr>
              <w:t>43</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914.07</w:t>
            </w:r>
          </w:p>
        </w:tc>
        <w:tc>
          <w:tcPr>
            <w:tcW w:w="1276" w:type="dxa"/>
            <w:tcBorders>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993</w:t>
            </w:r>
            <w:r w:rsidRPr="00684809">
              <w:rPr>
                <w:rFonts w:cs="Times New Roman"/>
                <w:snapToGrid w:val="0"/>
                <w:sz w:val="22"/>
                <w:szCs w:val="22"/>
                <w:cs/>
              </w:rPr>
              <w:t>.</w:t>
            </w:r>
            <w:r w:rsidRPr="00684809">
              <w:rPr>
                <w:rFonts w:cs="Times New Roman"/>
                <w:snapToGrid w:val="0"/>
                <w:sz w:val="22"/>
                <w:szCs w:val="22"/>
              </w:rPr>
              <w:t>14</w:t>
            </w:r>
          </w:p>
        </w:tc>
      </w:tr>
      <w:tr w:rsidR="00684809" w:rsidRPr="00684809" w:rsidTr="0067374E">
        <w:trPr>
          <w:trHeight w:val="340"/>
        </w:trPr>
        <w:tc>
          <w:tcPr>
            <w:tcW w:w="3402" w:type="dxa"/>
            <w:tcBorders>
              <w:bottom w:val="nil"/>
            </w:tcBorders>
            <w:vAlign w:val="bottom"/>
          </w:tcPr>
          <w:p w:rsidR="0044397E" w:rsidRPr="00684809" w:rsidRDefault="0044397E" w:rsidP="0067374E">
            <w:pPr>
              <w:ind w:left="-22"/>
              <w:jc w:val="left"/>
              <w:rPr>
                <w:rFonts w:cs="Times New Roman"/>
                <w:sz w:val="22"/>
                <w:szCs w:val="22"/>
              </w:rPr>
            </w:pPr>
            <w:r w:rsidRPr="00684809">
              <w:rPr>
                <w:rFonts w:cs="Times New Roman"/>
                <w:sz w:val="22"/>
                <w:szCs w:val="22"/>
                <w:cs/>
              </w:rPr>
              <w:t xml:space="preserve"> - </w:t>
            </w:r>
            <w:r w:rsidRPr="00684809">
              <w:rPr>
                <w:rFonts w:cs="Times New Roman"/>
                <w:sz w:val="22"/>
                <w:szCs w:val="22"/>
              </w:rPr>
              <w:t xml:space="preserve">Over 3 </w:t>
            </w:r>
            <w:r w:rsidRPr="00684809">
              <w:rPr>
                <w:rFonts w:cs="Times New Roman"/>
                <w:sz w:val="22"/>
                <w:szCs w:val="22"/>
                <w:cs/>
              </w:rPr>
              <w:t xml:space="preserve">- </w:t>
            </w:r>
            <w:r w:rsidRPr="00684809">
              <w:rPr>
                <w:rFonts w:cs="Times New Roman"/>
                <w:sz w:val="22"/>
                <w:szCs w:val="22"/>
              </w:rPr>
              <w:t>6 months</w:t>
            </w:r>
          </w:p>
        </w:tc>
        <w:tc>
          <w:tcPr>
            <w:tcW w:w="1275"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143.07</w:t>
            </w:r>
          </w:p>
        </w:tc>
        <w:tc>
          <w:tcPr>
            <w:tcW w:w="1276" w:type="dxa"/>
            <w:tcBorders>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506</w:t>
            </w:r>
            <w:r w:rsidRPr="00684809">
              <w:rPr>
                <w:rFonts w:cs="Times New Roman"/>
                <w:snapToGrid w:val="0"/>
                <w:sz w:val="22"/>
                <w:szCs w:val="22"/>
                <w:cs/>
              </w:rPr>
              <w:t>.</w:t>
            </w:r>
            <w:r w:rsidRPr="00684809">
              <w:rPr>
                <w:rFonts w:cs="Times New Roman"/>
                <w:snapToGrid w:val="0"/>
                <w:sz w:val="22"/>
                <w:szCs w:val="22"/>
              </w:rPr>
              <w:t>99</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392.97</w:t>
            </w:r>
          </w:p>
        </w:tc>
        <w:tc>
          <w:tcPr>
            <w:tcW w:w="1276" w:type="dxa"/>
            <w:tcBorders>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517</w:t>
            </w:r>
            <w:r w:rsidRPr="00684809">
              <w:rPr>
                <w:rFonts w:cs="Times New Roman"/>
                <w:snapToGrid w:val="0"/>
                <w:sz w:val="22"/>
                <w:szCs w:val="22"/>
                <w:cs/>
              </w:rPr>
              <w:t>.</w:t>
            </w:r>
            <w:r w:rsidRPr="00684809">
              <w:rPr>
                <w:rFonts w:cs="Times New Roman"/>
                <w:snapToGrid w:val="0"/>
                <w:sz w:val="22"/>
                <w:szCs w:val="22"/>
              </w:rPr>
              <w:t>70</w:t>
            </w:r>
          </w:p>
        </w:tc>
      </w:tr>
      <w:tr w:rsidR="00684809" w:rsidRPr="00684809" w:rsidTr="0067374E">
        <w:trPr>
          <w:trHeight w:val="340"/>
        </w:trPr>
        <w:tc>
          <w:tcPr>
            <w:tcW w:w="3402" w:type="dxa"/>
            <w:tcBorders>
              <w:bottom w:val="nil"/>
            </w:tcBorders>
            <w:vAlign w:val="bottom"/>
          </w:tcPr>
          <w:p w:rsidR="0044397E" w:rsidRPr="00684809" w:rsidRDefault="0044397E" w:rsidP="0067374E">
            <w:pPr>
              <w:ind w:left="-22"/>
              <w:jc w:val="left"/>
              <w:rPr>
                <w:rFonts w:cs="Times New Roman"/>
                <w:sz w:val="22"/>
                <w:szCs w:val="22"/>
              </w:rPr>
            </w:pPr>
            <w:r w:rsidRPr="00684809">
              <w:rPr>
                <w:rFonts w:cs="Times New Roman"/>
                <w:sz w:val="22"/>
                <w:szCs w:val="22"/>
                <w:cs/>
              </w:rPr>
              <w:t xml:space="preserve"> - </w:t>
            </w:r>
            <w:r w:rsidRPr="00684809">
              <w:rPr>
                <w:rFonts w:cs="Times New Roman"/>
                <w:sz w:val="22"/>
                <w:szCs w:val="22"/>
              </w:rPr>
              <w:t xml:space="preserve">Over 6 </w:t>
            </w:r>
            <w:r w:rsidRPr="00684809">
              <w:rPr>
                <w:rFonts w:cs="Times New Roman"/>
                <w:sz w:val="22"/>
                <w:szCs w:val="22"/>
                <w:cs/>
              </w:rPr>
              <w:t xml:space="preserve">- </w:t>
            </w:r>
            <w:r w:rsidRPr="00684809">
              <w:rPr>
                <w:rFonts w:cs="Times New Roman"/>
                <w:sz w:val="22"/>
                <w:szCs w:val="22"/>
              </w:rPr>
              <w:t>12 months</w:t>
            </w:r>
          </w:p>
        </w:tc>
        <w:tc>
          <w:tcPr>
            <w:tcW w:w="1275"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597.95</w:t>
            </w:r>
          </w:p>
        </w:tc>
        <w:tc>
          <w:tcPr>
            <w:tcW w:w="1276" w:type="dxa"/>
            <w:tcBorders>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198</w:t>
            </w:r>
            <w:r w:rsidRPr="00684809">
              <w:rPr>
                <w:rFonts w:cs="Times New Roman"/>
                <w:snapToGrid w:val="0"/>
                <w:sz w:val="22"/>
                <w:szCs w:val="22"/>
                <w:cs/>
              </w:rPr>
              <w:t>.</w:t>
            </w:r>
            <w:r w:rsidRPr="00684809">
              <w:rPr>
                <w:rFonts w:cs="Times New Roman"/>
                <w:snapToGrid w:val="0"/>
                <w:sz w:val="22"/>
                <w:szCs w:val="22"/>
              </w:rPr>
              <w:t>70</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435.04</w:t>
            </w:r>
          </w:p>
        </w:tc>
        <w:tc>
          <w:tcPr>
            <w:tcW w:w="1276" w:type="dxa"/>
            <w:tcBorders>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147</w:t>
            </w:r>
            <w:r w:rsidRPr="00684809">
              <w:rPr>
                <w:rFonts w:cs="Times New Roman"/>
                <w:snapToGrid w:val="0"/>
                <w:sz w:val="22"/>
                <w:szCs w:val="22"/>
                <w:cs/>
              </w:rPr>
              <w:t>.</w:t>
            </w:r>
            <w:r w:rsidRPr="00684809">
              <w:rPr>
                <w:rFonts w:cs="Times New Roman"/>
                <w:snapToGrid w:val="0"/>
                <w:sz w:val="22"/>
                <w:szCs w:val="22"/>
              </w:rPr>
              <w:t>44</w:t>
            </w:r>
          </w:p>
        </w:tc>
      </w:tr>
      <w:tr w:rsidR="00684809" w:rsidRPr="00684809" w:rsidTr="0067374E">
        <w:trPr>
          <w:trHeight w:val="340"/>
        </w:trPr>
        <w:tc>
          <w:tcPr>
            <w:tcW w:w="3402" w:type="dxa"/>
            <w:tcBorders>
              <w:bottom w:val="nil"/>
            </w:tcBorders>
            <w:vAlign w:val="bottom"/>
          </w:tcPr>
          <w:p w:rsidR="0044397E" w:rsidRPr="00684809" w:rsidRDefault="0044397E" w:rsidP="0067374E">
            <w:pPr>
              <w:ind w:left="-22"/>
              <w:jc w:val="left"/>
              <w:rPr>
                <w:rFonts w:cs="Times New Roman"/>
                <w:sz w:val="22"/>
                <w:szCs w:val="22"/>
                <w:lang w:val="en-US"/>
              </w:rPr>
            </w:pPr>
            <w:r w:rsidRPr="00684809">
              <w:rPr>
                <w:rFonts w:cs="Times New Roman"/>
                <w:sz w:val="22"/>
                <w:szCs w:val="22"/>
                <w:cs/>
              </w:rPr>
              <w:t xml:space="preserve"> - </w:t>
            </w:r>
            <w:r w:rsidRPr="00684809">
              <w:rPr>
                <w:rFonts w:cs="Times New Roman"/>
                <w:sz w:val="22"/>
                <w:szCs w:val="22"/>
              </w:rPr>
              <w:t>Over 12 months</w:t>
            </w:r>
          </w:p>
        </w:tc>
        <w:tc>
          <w:tcPr>
            <w:tcW w:w="1275"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3,151.63</w:t>
            </w:r>
          </w:p>
        </w:tc>
        <w:tc>
          <w:tcPr>
            <w:tcW w:w="1276" w:type="dxa"/>
            <w:tcBorders>
              <w:top w:val="nil"/>
              <w:bottom w:val="nil"/>
            </w:tcBorders>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3,046</w:t>
            </w:r>
            <w:r w:rsidRPr="00684809">
              <w:rPr>
                <w:rFonts w:cs="Times New Roman"/>
                <w:snapToGrid w:val="0"/>
                <w:sz w:val="22"/>
                <w:szCs w:val="22"/>
                <w:cs/>
              </w:rPr>
              <w:t>.</w:t>
            </w:r>
            <w:r w:rsidRPr="00684809">
              <w:rPr>
                <w:rFonts w:cs="Times New Roman"/>
                <w:snapToGrid w:val="0"/>
                <w:sz w:val="22"/>
                <w:szCs w:val="22"/>
              </w:rPr>
              <w:t>51</w:t>
            </w:r>
          </w:p>
        </w:tc>
        <w:tc>
          <w:tcPr>
            <w:tcW w:w="1276" w:type="dxa"/>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1,927.84</w:t>
            </w:r>
          </w:p>
        </w:tc>
        <w:tc>
          <w:tcPr>
            <w:tcW w:w="1276" w:type="dxa"/>
            <w:tcBorders>
              <w:top w:val="nil"/>
              <w:bottom w:val="nil"/>
            </w:tcBorders>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1,837</w:t>
            </w:r>
            <w:r w:rsidRPr="00684809">
              <w:rPr>
                <w:rFonts w:cs="Times New Roman"/>
                <w:snapToGrid w:val="0"/>
                <w:sz w:val="22"/>
                <w:szCs w:val="22"/>
                <w:cs/>
              </w:rPr>
              <w:t>.</w:t>
            </w:r>
            <w:r w:rsidRPr="00684809">
              <w:rPr>
                <w:rFonts w:cs="Times New Roman"/>
                <w:snapToGrid w:val="0"/>
                <w:sz w:val="22"/>
                <w:szCs w:val="22"/>
              </w:rPr>
              <w:t>81</w:t>
            </w:r>
          </w:p>
        </w:tc>
      </w:tr>
      <w:tr w:rsidR="00684809" w:rsidRPr="00684809" w:rsidTr="0067374E">
        <w:trPr>
          <w:trHeight w:val="340"/>
        </w:trPr>
        <w:tc>
          <w:tcPr>
            <w:tcW w:w="3402" w:type="dxa"/>
            <w:tcBorders>
              <w:top w:val="nil"/>
            </w:tcBorders>
            <w:vAlign w:val="bottom"/>
          </w:tcPr>
          <w:p w:rsidR="0044397E" w:rsidRPr="00684809" w:rsidRDefault="0044397E" w:rsidP="0067374E">
            <w:pPr>
              <w:ind w:left="-22"/>
              <w:jc w:val="left"/>
              <w:rPr>
                <w:rFonts w:cs="Times New Roman"/>
                <w:sz w:val="22"/>
                <w:szCs w:val="22"/>
              </w:rPr>
            </w:pPr>
          </w:p>
        </w:tc>
        <w:tc>
          <w:tcPr>
            <w:tcW w:w="1275" w:type="dxa"/>
            <w:vAlign w:val="bottom"/>
          </w:tcPr>
          <w:p w:rsidR="0044397E" w:rsidRPr="00684809" w:rsidRDefault="0044397E" w:rsidP="0067374E">
            <w:pPr>
              <w:tabs>
                <w:tab w:val="decimal" w:pos="861"/>
              </w:tabs>
              <w:ind w:left="37"/>
              <w:jc w:val="left"/>
              <w:rPr>
                <w:rFonts w:cs="Times New Roman"/>
                <w:snapToGrid w:val="0"/>
                <w:sz w:val="22"/>
                <w:szCs w:val="22"/>
                <w:cs/>
              </w:rPr>
            </w:pPr>
            <w:r w:rsidRPr="00684809">
              <w:rPr>
                <w:rFonts w:cs="Times New Roman"/>
                <w:snapToGrid w:val="0"/>
                <w:sz w:val="22"/>
                <w:szCs w:val="22"/>
              </w:rPr>
              <w:t>158,953.55</w:t>
            </w:r>
          </w:p>
        </w:tc>
        <w:tc>
          <w:tcPr>
            <w:tcW w:w="1276" w:type="dxa"/>
            <w:tcBorders>
              <w:top w:val="nil"/>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177,731</w:t>
            </w:r>
            <w:r w:rsidRPr="00684809">
              <w:rPr>
                <w:rFonts w:cs="Times New Roman"/>
                <w:snapToGrid w:val="0"/>
                <w:sz w:val="22"/>
                <w:szCs w:val="22"/>
                <w:cs/>
              </w:rPr>
              <w:t>.</w:t>
            </w:r>
            <w:r w:rsidRPr="00684809">
              <w:rPr>
                <w:rFonts w:cs="Times New Roman"/>
                <w:snapToGrid w:val="0"/>
                <w:sz w:val="22"/>
                <w:szCs w:val="22"/>
              </w:rPr>
              <w:t>34</w:t>
            </w:r>
          </w:p>
        </w:tc>
        <w:tc>
          <w:tcPr>
            <w:tcW w:w="1276" w:type="dxa"/>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105,563.42</w:t>
            </w:r>
          </w:p>
        </w:tc>
        <w:tc>
          <w:tcPr>
            <w:tcW w:w="1276" w:type="dxa"/>
            <w:tcBorders>
              <w:top w:val="nil"/>
              <w:bottom w:val="nil"/>
            </w:tcBorders>
            <w:vAlign w:val="bottom"/>
          </w:tcPr>
          <w:p w:rsidR="0044397E" w:rsidRPr="00684809" w:rsidRDefault="0044397E" w:rsidP="0067374E">
            <w:pPr>
              <w:tabs>
                <w:tab w:val="decimal" w:pos="861"/>
              </w:tabs>
              <w:ind w:left="37"/>
              <w:jc w:val="left"/>
              <w:rPr>
                <w:rFonts w:cs="Times New Roman"/>
                <w:snapToGrid w:val="0"/>
                <w:sz w:val="22"/>
                <w:szCs w:val="22"/>
              </w:rPr>
            </w:pPr>
            <w:r w:rsidRPr="00684809">
              <w:rPr>
                <w:rFonts w:cs="Times New Roman"/>
                <w:snapToGrid w:val="0"/>
                <w:sz w:val="22"/>
                <w:szCs w:val="22"/>
              </w:rPr>
              <w:t>140,564</w:t>
            </w:r>
            <w:r w:rsidRPr="00684809">
              <w:rPr>
                <w:rFonts w:cs="Times New Roman"/>
                <w:snapToGrid w:val="0"/>
                <w:sz w:val="22"/>
                <w:szCs w:val="22"/>
                <w:cs/>
              </w:rPr>
              <w:t>.</w:t>
            </w:r>
            <w:r w:rsidRPr="00684809">
              <w:rPr>
                <w:rFonts w:cs="Times New Roman"/>
                <w:snapToGrid w:val="0"/>
                <w:sz w:val="22"/>
                <w:szCs w:val="22"/>
              </w:rPr>
              <w:t>91</w:t>
            </w:r>
          </w:p>
        </w:tc>
      </w:tr>
      <w:tr w:rsidR="00684809" w:rsidRPr="00684809" w:rsidTr="0067374E">
        <w:trPr>
          <w:trHeight w:val="340"/>
        </w:trPr>
        <w:tc>
          <w:tcPr>
            <w:tcW w:w="3402" w:type="dxa"/>
            <w:vAlign w:val="bottom"/>
          </w:tcPr>
          <w:p w:rsidR="0044397E" w:rsidRPr="00684809" w:rsidRDefault="0044397E" w:rsidP="0067374E">
            <w:pPr>
              <w:ind w:left="-22"/>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Allowance for doubtful accounts</w:t>
            </w:r>
          </w:p>
        </w:tc>
        <w:tc>
          <w:tcPr>
            <w:tcW w:w="1275" w:type="dxa"/>
            <w:tcBorders>
              <w:bottom w:val="nil"/>
            </w:tcBorders>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(3,133.70)</w:t>
            </w:r>
          </w:p>
        </w:tc>
        <w:tc>
          <w:tcPr>
            <w:tcW w:w="1276" w:type="dxa"/>
            <w:tcBorders>
              <w:top w:val="nil"/>
              <w:bottom w:val="nil"/>
            </w:tcBorders>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cs/>
                <w:lang w:val="en-US"/>
              </w:rPr>
              <w:t>(</w:t>
            </w:r>
            <w:r w:rsidRPr="00684809">
              <w:rPr>
                <w:rFonts w:cs="Times New Roman"/>
                <w:snapToGrid w:val="0"/>
                <w:sz w:val="22"/>
                <w:szCs w:val="22"/>
              </w:rPr>
              <w:t>3,126</w:t>
            </w:r>
            <w:r w:rsidRPr="00684809">
              <w:rPr>
                <w:rFonts w:cs="Times New Roman"/>
                <w:snapToGrid w:val="0"/>
                <w:sz w:val="22"/>
                <w:szCs w:val="22"/>
                <w:cs/>
              </w:rPr>
              <w:t>.</w:t>
            </w:r>
            <w:r w:rsidRPr="00684809">
              <w:rPr>
                <w:rFonts w:cs="Times New Roman"/>
                <w:snapToGrid w:val="0"/>
                <w:sz w:val="22"/>
                <w:szCs w:val="22"/>
              </w:rPr>
              <w:t>64</w:t>
            </w:r>
            <w:r w:rsidRPr="00684809">
              <w:rPr>
                <w:rFonts w:cs="Times New Roman"/>
                <w:snapToGrid w:val="0"/>
                <w:sz w:val="22"/>
                <w:szCs w:val="22"/>
                <w:cs/>
                <w:lang w:val="en-US"/>
              </w:rPr>
              <w:t>)</w:t>
            </w:r>
          </w:p>
        </w:tc>
        <w:tc>
          <w:tcPr>
            <w:tcW w:w="1276" w:type="dxa"/>
            <w:tcBorders>
              <w:bottom w:val="nil"/>
            </w:tcBorders>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(1,886.45)</w:t>
            </w:r>
          </w:p>
        </w:tc>
        <w:tc>
          <w:tcPr>
            <w:tcW w:w="1276" w:type="dxa"/>
            <w:tcBorders>
              <w:top w:val="nil"/>
              <w:bottom w:val="nil"/>
            </w:tcBorders>
            <w:vAlign w:val="bottom"/>
          </w:tcPr>
          <w:p w:rsidR="0044397E" w:rsidRPr="00684809" w:rsidRDefault="0044397E" w:rsidP="0067374E">
            <w:pPr>
              <w:pBdr>
                <w:bottom w:val="single" w:sz="4" w:space="1" w:color="auto"/>
              </w:pBdr>
              <w:tabs>
                <w:tab w:val="decimal" w:pos="861"/>
              </w:tabs>
              <w:ind w:left="37"/>
              <w:jc w:val="left"/>
              <w:rPr>
                <w:rFonts w:cs="Times New Roman"/>
                <w:snapToGrid w:val="0"/>
                <w:sz w:val="22"/>
                <w:szCs w:val="22"/>
              </w:rPr>
            </w:pPr>
            <w:r w:rsidRPr="00684809">
              <w:rPr>
                <w:rFonts w:cs="Times New Roman"/>
                <w:snapToGrid w:val="0"/>
                <w:sz w:val="22"/>
                <w:szCs w:val="22"/>
                <w:cs/>
                <w:lang w:val="en-US"/>
              </w:rPr>
              <w:t>(</w:t>
            </w:r>
            <w:r w:rsidRPr="00684809">
              <w:rPr>
                <w:rFonts w:cs="Times New Roman"/>
                <w:snapToGrid w:val="0"/>
                <w:sz w:val="22"/>
                <w:szCs w:val="22"/>
              </w:rPr>
              <w:t>1,889</w:t>
            </w:r>
            <w:r w:rsidRPr="00684809">
              <w:rPr>
                <w:rFonts w:cs="Times New Roman"/>
                <w:snapToGrid w:val="0"/>
                <w:sz w:val="22"/>
                <w:szCs w:val="22"/>
                <w:cs/>
              </w:rPr>
              <w:t>.</w:t>
            </w:r>
            <w:r w:rsidRPr="00684809">
              <w:rPr>
                <w:rFonts w:cs="Times New Roman"/>
                <w:snapToGrid w:val="0"/>
                <w:sz w:val="22"/>
                <w:szCs w:val="22"/>
              </w:rPr>
              <w:t>06</w:t>
            </w:r>
            <w:r w:rsidRPr="00684809">
              <w:rPr>
                <w:rFonts w:cs="Times New Roman"/>
                <w:snapToGrid w:val="0"/>
                <w:sz w:val="22"/>
                <w:szCs w:val="22"/>
                <w:cs/>
                <w:lang w:val="en-US"/>
              </w:rPr>
              <w:t>)</w:t>
            </w:r>
          </w:p>
        </w:tc>
      </w:tr>
      <w:tr w:rsidR="0044397E" w:rsidRPr="00684809" w:rsidTr="0067374E">
        <w:trPr>
          <w:trHeight w:val="340"/>
        </w:trPr>
        <w:tc>
          <w:tcPr>
            <w:tcW w:w="3402" w:type="dxa"/>
            <w:tcBorders>
              <w:bottom w:val="nil"/>
            </w:tcBorders>
            <w:vAlign w:val="bottom"/>
          </w:tcPr>
          <w:p w:rsidR="0044397E" w:rsidRPr="00684809" w:rsidRDefault="0044397E" w:rsidP="0067374E">
            <w:pPr>
              <w:ind w:left="-22"/>
              <w:jc w:val="left"/>
              <w:rPr>
                <w:rFonts w:cs="Times New Roman"/>
                <w:sz w:val="22"/>
                <w:szCs w:val="22"/>
              </w:rPr>
            </w:pPr>
            <w:r w:rsidRPr="00684809">
              <w:rPr>
                <w:rFonts w:cs="Times New Roman"/>
                <w:sz w:val="22"/>
                <w:szCs w:val="22"/>
              </w:rPr>
              <w:t>Total</w:t>
            </w:r>
          </w:p>
        </w:tc>
        <w:tc>
          <w:tcPr>
            <w:tcW w:w="1275" w:type="dxa"/>
            <w:tcBorders>
              <w:bottom w:val="nil"/>
            </w:tcBorders>
            <w:vAlign w:val="bottom"/>
          </w:tcPr>
          <w:p w:rsidR="0044397E" w:rsidRPr="00684809" w:rsidRDefault="0044397E" w:rsidP="0067374E">
            <w:pPr>
              <w:pBdr>
                <w:bottom w:val="doub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155,819.85</w:t>
            </w:r>
          </w:p>
        </w:tc>
        <w:tc>
          <w:tcPr>
            <w:tcW w:w="1276" w:type="dxa"/>
            <w:tcBorders>
              <w:bottom w:val="nil"/>
            </w:tcBorders>
            <w:vAlign w:val="bottom"/>
          </w:tcPr>
          <w:p w:rsidR="0044397E" w:rsidRPr="00684809" w:rsidRDefault="0044397E" w:rsidP="0067374E">
            <w:pPr>
              <w:pBdr>
                <w:bottom w:val="double" w:sz="4" w:space="1" w:color="auto"/>
              </w:pBdr>
              <w:tabs>
                <w:tab w:val="decimal" w:pos="861"/>
              </w:tabs>
              <w:ind w:left="37"/>
              <w:jc w:val="left"/>
              <w:rPr>
                <w:rFonts w:cs="Times New Roman"/>
                <w:snapToGrid w:val="0"/>
                <w:sz w:val="22"/>
                <w:szCs w:val="22"/>
              </w:rPr>
            </w:pPr>
            <w:r w:rsidRPr="00684809">
              <w:rPr>
                <w:rFonts w:cs="Times New Roman"/>
                <w:snapToGrid w:val="0"/>
                <w:sz w:val="22"/>
                <w:szCs w:val="22"/>
              </w:rPr>
              <w:t>174,604</w:t>
            </w:r>
            <w:r w:rsidRPr="00684809">
              <w:rPr>
                <w:rFonts w:cs="Times New Roman"/>
                <w:snapToGrid w:val="0"/>
                <w:sz w:val="22"/>
                <w:szCs w:val="22"/>
                <w:cs/>
              </w:rPr>
              <w:t>.</w:t>
            </w:r>
            <w:r w:rsidRPr="00684809">
              <w:rPr>
                <w:rFonts w:cs="Times New Roman"/>
                <w:snapToGrid w:val="0"/>
                <w:sz w:val="22"/>
                <w:szCs w:val="22"/>
              </w:rPr>
              <w:t>70</w:t>
            </w:r>
          </w:p>
        </w:tc>
        <w:tc>
          <w:tcPr>
            <w:tcW w:w="1276" w:type="dxa"/>
            <w:tcBorders>
              <w:bottom w:val="nil"/>
            </w:tcBorders>
            <w:vAlign w:val="bottom"/>
          </w:tcPr>
          <w:p w:rsidR="0044397E" w:rsidRPr="00684809" w:rsidRDefault="0044397E" w:rsidP="0067374E">
            <w:pPr>
              <w:pBdr>
                <w:bottom w:val="double" w:sz="4" w:space="1" w:color="auto"/>
              </w:pBdr>
              <w:tabs>
                <w:tab w:val="decimal" w:pos="861"/>
              </w:tabs>
              <w:ind w:left="37"/>
              <w:jc w:val="left"/>
              <w:rPr>
                <w:rFonts w:cs="Times New Roman"/>
                <w:snapToGrid w:val="0"/>
                <w:sz w:val="22"/>
                <w:szCs w:val="22"/>
                <w:cs/>
              </w:rPr>
            </w:pPr>
            <w:r w:rsidRPr="00684809">
              <w:rPr>
                <w:rFonts w:cs="Times New Roman"/>
                <w:snapToGrid w:val="0"/>
                <w:sz w:val="22"/>
                <w:szCs w:val="22"/>
              </w:rPr>
              <w:t>103,676.97</w:t>
            </w:r>
          </w:p>
        </w:tc>
        <w:tc>
          <w:tcPr>
            <w:tcW w:w="1276" w:type="dxa"/>
            <w:tcBorders>
              <w:bottom w:val="nil"/>
            </w:tcBorders>
            <w:vAlign w:val="bottom"/>
          </w:tcPr>
          <w:p w:rsidR="0044397E" w:rsidRPr="00684809" w:rsidRDefault="0044397E" w:rsidP="0067374E">
            <w:pPr>
              <w:pBdr>
                <w:bottom w:val="double" w:sz="4" w:space="1" w:color="auto"/>
              </w:pBdr>
              <w:tabs>
                <w:tab w:val="decimal" w:pos="861"/>
              </w:tabs>
              <w:ind w:left="37"/>
              <w:jc w:val="left"/>
              <w:rPr>
                <w:rFonts w:cs="Times New Roman"/>
                <w:snapToGrid w:val="0"/>
                <w:sz w:val="22"/>
                <w:szCs w:val="22"/>
                <w:lang w:val="en-US"/>
              </w:rPr>
            </w:pPr>
            <w:r w:rsidRPr="00684809">
              <w:rPr>
                <w:rFonts w:cs="Times New Roman"/>
                <w:snapToGrid w:val="0"/>
                <w:sz w:val="22"/>
                <w:szCs w:val="22"/>
              </w:rPr>
              <w:t>138,675</w:t>
            </w:r>
            <w:r w:rsidRPr="00684809">
              <w:rPr>
                <w:rFonts w:cs="Times New Roman"/>
                <w:snapToGrid w:val="0"/>
                <w:sz w:val="22"/>
                <w:szCs w:val="22"/>
                <w:cs/>
              </w:rPr>
              <w:t>.</w:t>
            </w:r>
            <w:r w:rsidRPr="00684809">
              <w:rPr>
                <w:rFonts w:cs="Times New Roman"/>
                <w:snapToGrid w:val="0"/>
                <w:sz w:val="22"/>
                <w:szCs w:val="22"/>
              </w:rPr>
              <w:t>85</w:t>
            </w:r>
          </w:p>
        </w:tc>
      </w:tr>
    </w:tbl>
    <w:p w:rsidR="0044397E" w:rsidRPr="00684809" w:rsidRDefault="0044397E" w:rsidP="0044397E">
      <w:pPr>
        <w:pStyle w:val="BlockText"/>
        <w:ind w:left="567" w:right="12"/>
        <w:rPr>
          <w:rFonts w:cs="Times New Roman"/>
          <w:sz w:val="22"/>
          <w:szCs w:val="22"/>
        </w:rPr>
      </w:pPr>
    </w:p>
    <w:p w:rsidR="0044397E" w:rsidRPr="00684809" w:rsidRDefault="0044397E" w:rsidP="0044397E">
      <w:pPr>
        <w:ind w:left="567" w:right="12"/>
        <w:rPr>
          <w:rFonts w:cs="Times New Roman"/>
          <w:spacing w:val="-2"/>
          <w:sz w:val="22"/>
          <w:szCs w:val="22"/>
          <w:lang w:val="en-US"/>
        </w:rPr>
      </w:pPr>
      <w:r w:rsidRPr="00684809">
        <w:rPr>
          <w:rFonts w:cs="Times New Roman"/>
          <w:spacing w:val="-2"/>
          <w:sz w:val="22"/>
          <w:szCs w:val="22"/>
        </w:rPr>
        <w:t>Trade accounts receivable</w:t>
      </w:r>
      <w:r w:rsidRPr="00684809">
        <w:rPr>
          <w:rFonts w:cs="Times New Roman"/>
          <w:sz w:val="22"/>
          <w:szCs w:val="22"/>
          <w:cs/>
        </w:rPr>
        <w:t xml:space="preserve"> - </w:t>
      </w:r>
      <w:r w:rsidRPr="00684809">
        <w:rPr>
          <w:rFonts w:cs="Times New Roman"/>
          <w:sz w:val="22"/>
          <w:szCs w:val="22"/>
        </w:rPr>
        <w:t>others</w:t>
      </w:r>
      <w:r w:rsidRPr="00684809">
        <w:rPr>
          <w:rFonts w:cs="Times New Roman"/>
          <w:spacing w:val="-2"/>
          <w:sz w:val="22"/>
          <w:szCs w:val="22"/>
        </w:rPr>
        <w:t xml:space="preserve"> as at </w:t>
      </w:r>
      <w:r w:rsidRPr="00684809">
        <w:rPr>
          <w:rFonts w:cs="Times New Roman"/>
          <w:sz w:val="22"/>
          <w:szCs w:val="22"/>
        </w:rPr>
        <w:t>September 30, 201</w:t>
      </w:r>
      <w:r w:rsidRPr="00684809">
        <w:rPr>
          <w:rFonts w:cs="Times New Roman"/>
          <w:sz w:val="22"/>
          <w:szCs w:val="28"/>
          <w:lang w:val="en-US"/>
        </w:rPr>
        <w:t>9</w:t>
      </w:r>
      <w:r w:rsidRPr="00684809">
        <w:rPr>
          <w:rFonts w:cs="Times New Roman"/>
          <w:sz w:val="22"/>
          <w:szCs w:val="22"/>
          <w:cs/>
        </w:rPr>
        <w:t xml:space="preserve"> </w:t>
      </w:r>
      <w:r w:rsidRPr="00684809">
        <w:rPr>
          <w:rFonts w:cs="Times New Roman"/>
          <w:spacing w:val="-2"/>
          <w:sz w:val="22"/>
          <w:szCs w:val="22"/>
        </w:rPr>
        <w:t xml:space="preserve">include receivables from government agencies and state enterprises in the consolidated financial statements amounting to Baht </w:t>
      </w:r>
      <w:r w:rsidRPr="00684809">
        <w:rPr>
          <w:rFonts w:cs="Times New Roman"/>
          <w:snapToGrid w:val="0"/>
          <w:sz w:val="22"/>
          <w:szCs w:val="22"/>
        </w:rPr>
        <w:t>16,251.42</w:t>
      </w:r>
      <w:r w:rsidRPr="00684809">
        <w:rPr>
          <w:rFonts w:cs="Times New Roman"/>
          <w:snapToGrid w:val="0"/>
          <w:sz w:val="22"/>
          <w:szCs w:val="22"/>
          <w:cs/>
        </w:rPr>
        <w:t xml:space="preserve"> </w:t>
      </w:r>
      <w:r w:rsidRPr="00684809">
        <w:rPr>
          <w:rFonts w:cs="Times New Roman"/>
          <w:spacing w:val="-2"/>
          <w:sz w:val="22"/>
          <w:szCs w:val="22"/>
        </w:rPr>
        <w:t xml:space="preserve">million </w:t>
      </w:r>
      <w:r w:rsidRPr="00684809">
        <w:rPr>
          <w:rFonts w:cs="Times New Roman"/>
          <w:spacing w:val="-2"/>
          <w:sz w:val="22"/>
          <w:szCs w:val="22"/>
          <w:cs/>
          <w:lang w:val="en-US"/>
        </w:rPr>
        <w:t>(</w:t>
      </w:r>
      <w:r w:rsidRPr="00684809">
        <w:rPr>
          <w:rFonts w:cs="Times New Roman"/>
          <w:spacing w:val="-2"/>
          <w:sz w:val="22"/>
          <w:szCs w:val="22"/>
        </w:rPr>
        <w:t>December 31, 2018</w:t>
      </w:r>
      <w:r w:rsidRPr="00684809">
        <w:rPr>
          <w:rFonts w:cs="Times New Roman"/>
          <w:spacing w:val="-2"/>
          <w:sz w:val="22"/>
          <w:szCs w:val="22"/>
          <w:cs/>
        </w:rPr>
        <w:t xml:space="preserve">: </w:t>
      </w:r>
      <w:r w:rsidRPr="00684809">
        <w:rPr>
          <w:rFonts w:cs="Times New Roman"/>
          <w:snapToGrid w:val="0"/>
          <w:sz w:val="22"/>
          <w:szCs w:val="22"/>
        </w:rPr>
        <w:t>Baht 20,834</w:t>
      </w:r>
      <w:r w:rsidRPr="00684809">
        <w:rPr>
          <w:rFonts w:cs="Times New Roman"/>
          <w:snapToGrid w:val="0"/>
          <w:sz w:val="22"/>
          <w:szCs w:val="22"/>
          <w:cs/>
        </w:rPr>
        <w:t>.</w:t>
      </w:r>
      <w:r w:rsidRPr="00684809">
        <w:rPr>
          <w:rFonts w:cs="Times New Roman"/>
          <w:snapToGrid w:val="0"/>
          <w:sz w:val="22"/>
          <w:szCs w:val="22"/>
        </w:rPr>
        <w:t>35</w:t>
      </w:r>
      <w:r w:rsidRPr="00684809">
        <w:rPr>
          <w:rFonts w:cs="Times New Roman"/>
          <w:snapToGrid w:val="0"/>
          <w:sz w:val="22"/>
          <w:szCs w:val="22"/>
          <w:cs/>
        </w:rPr>
        <w:t xml:space="preserve"> </w:t>
      </w:r>
      <w:r w:rsidRPr="00684809">
        <w:rPr>
          <w:rFonts w:cs="Times New Roman"/>
          <w:snapToGrid w:val="0"/>
          <w:sz w:val="22"/>
          <w:szCs w:val="22"/>
        </w:rPr>
        <w:t>million</w:t>
      </w:r>
      <w:r w:rsidRPr="00684809">
        <w:rPr>
          <w:rFonts w:cs="Times New Roman"/>
          <w:spacing w:val="-2"/>
          <w:sz w:val="22"/>
          <w:szCs w:val="22"/>
          <w:cs/>
          <w:lang w:val="en-US"/>
        </w:rPr>
        <w:t>)</w:t>
      </w:r>
      <w:r w:rsidRPr="00684809">
        <w:rPr>
          <w:rFonts w:cs="Times New Roman"/>
          <w:spacing w:val="-2"/>
          <w:sz w:val="22"/>
          <w:szCs w:val="22"/>
        </w:rPr>
        <w:t xml:space="preserve">, and in the separate financial </w:t>
      </w:r>
      <w:r w:rsidRPr="00684809">
        <w:rPr>
          <w:rFonts w:cs="Times New Roman"/>
          <w:spacing w:val="-4"/>
          <w:sz w:val="22"/>
          <w:szCs w:val="22"/>
        </w:rPr>
        <w:t xml:space="preserve">statements </w:t>
      </w:r>
      <w:r w:rsidRPr="00684809">
        <w:rPr>
          <w:rFonts w:cs="Times New Roman"/>
          <w:spacing w:val="-2"/>
          <w:sz w:val="22"/>
          <w:szCs w:val="22"/>
        </w:rPr>
        <w:t xml:space="preserve">amounting to </w:t>
      </w:r>
      <w:r w:rsidRPr="00684809">
        <w:rPr>
          <w:rFonts w:cs="Times New Roman"/>
          <w:snapToGrid w:val="0"/>
          <w:sz w:val="22"/>
          <w:szCs w:val="22"/>
        </w:rPr>
        <w:t>Baht 8,301.25</w:t>
      </w:r>
      <w:r w:rsidRPr="00684809">
        <w:rPr>
          <w:rFonts w:cs="Times New Roman"/>
          <w:snapToGrid w:val="0"/>
          <w:sz w:val="22"/>
          <w:szCs w:val="22"/>
          <w:cs/>
        </w:rPr>
        <w:t xml:space="preserve"> </w:t>
      </w:r>
      <w:r w:rsidRPr="00684809">
        <w:rPr>
          <w:rFonts w:cs="Times New Roman"/>
          <w:spacing w:val="-2"/>
          <w:sz w:val="22"/>
          <w:szCs w:val="22"/>
        </w:rPr>
        <w:t>million</w:t>
      </w:r>
      <w:r w:rsidRPr="00684809">
        <w:rPr>
          <w:rFonts w:cs="Times New Roman"/>
          <w:spacing w:val="-4"/>
          <w:sz w:val="22"/>
          <w:szCs w:val="22"/>
          <w:cs/>
        </w:rPr>
        <w:t xml:space="preserve"> </w:t>
      </w:r>
      <w:r w:rsidRPr="00684809">
        <w:rPr>
          <w:rFonts w:cs="Times New Roman"/>
          <w:spacing w:val="-4"/>
          <w:sz w:val="22"/>
          <w:szCs w:val="22"/>
          <w:cs/>
          <w:lang w:val="en-US"/>
        </w:rPr>
        <w:t>(</w:t>
      </w:r>
      <w:r w:rsidRPr="00684809">
        <w:rPr>
          <w:rFonts w:cs="Times New Roman"/>
          <w:spacing w:val="-4"/>
          <w:sz w:val="22"/>
          <w:szCs w:val="22"/>
        </w:rPr>
        <w:t>December 31, 2018</w:t>
      </w:r>
      <w:r w:rsidRPr="00684809">
        <w:rPr>
          <w:rFonts w:cs="Times New Roman"/>
          <w:spacing w:val="-4"/>
          <w:sz w:val="22"/>
          <w:szCs w:val="22"/>
          <w:cs/>
        </w:rPr>
        <w:t xml:space="preserve">: </w:t>
      </w:r>
      <w:r w:rsidRPr="00684809">
        <w:rPr>
          <w:rFonts w:cs="Times New Roman"/>
          <w:spacing w:val="-4"/>
          <w:sz w:val="22"/>
          <w:szCs w:val="22"/>
        </w:rPr>
        <w:t xml:space="preserve">Baht </w:t>
      </w:r>
      <w:r w:rsidRPr="00684809">
        <w:rPr>
          <w:rFonts w:cs="Times New Roman"/>
          <w:snapToGrid w:val="0"/>
          <w:sz w:val="22"/>
          <w:szCs w:val="22"/>
        </w:rPr>
        <w:t>17,945</w:t>
      </w:r>
      <w:r w:rsidRPr="00684809">
        <w:rPr>
          <w:rFonts w:cs="Times New Roman"/>
          <w:snapToGrid w:val="0"/>
          <w:sz w:val="22"/>
          <w:szCs w:val="22"/>
          <w:cs/>
        </w:rPr>
        <w:t>.</w:t>
      </w:r>
      <w:r w:rsidRPr="00684809">
        <w:rPr>
          <w:rFonts w:cs="Times New Roman"/>
          <w:snapToGrid w:val="0"/>
          <w:sz w:val="22"/>
          <w:szCs w:val="22"/>
        </w:rPr>
        <w:t>50</w:t>
      </w:r>
      <w:r w:rsidRPr="00684809">
        <w:rPr>
          <w:rFonts w:cs="Times New Roman"/>
          <w:snapToGrid w:val="0"/>
          <w:sz w:val="22"/>
          <w:szCs w:val="22"/>
          <w:cs/>
        </w:rPr>
        <w:t xml:space="preserve"> </w:t>
      </w:r>
      <w:r w:rsidRPr="00684809">
        <w:rPr>
          <w:rFonts w:cs="Times New Roman"/>
          <w:spacing w:val="-4"/>
          <w:sz w:val="22"/>
          <w:szCs w:val="22"/>
        </w:rPr>
        <w:t>million</w:t>
      </w:r>
      <w:r w:rsidRPr="00684809">
        <w:rPr>
          <w:rFonts w:cs="Times New Roman"/>
          <w:spacing w:val="-4"/>
          <w:sz w:val="22"/>
          <w:szCs w:val="22"/>
          <w:cs/>
          <w:lang w:val="en-US"/>
        </w:rPr>
        <w:t>)</w:t>
      </w:r>
      <w:r w:rsidRPr="00684809">
        <w:rPr>
          <w:rFonts w:cs="Times New Roman"/>
          <w:spacing w:val="-4"/>
          <w:sz w:val="22"/>
          <w:szCs w:val="22"/>
          <w:cs/>
        </w:rPr>
        <w:t>.</w:t>
      </w:r>
    </w:p>
    <w:p w:rsidR="0044397E" w:rsidRPr="00684809" w:rsidRDefault="0044397E" w:rsidP="0044397E">
      <w:pPr>
        <w:tabs>
          <w:tab w:val="left" w:pos="567"/>
        </w:tabs>
        <w:ind w:right="6"/>
        <w:rPr>
          <w:rFonts w:cs="Times New Roman"/>
          <w:sz w:val="22"/>
          <w:szCs w:val="22"/>
          <w:cs/>
        </w:rPr>
      </w:pPr>
      <w:r w:rsidRPr="00684809">
        <w:rPr>
          <w:rFonts w:cs="Times New Roman"/>
          <w:b/>
          <w:bCs/>
          <w:sz w:val="22"/>
          <w:szCs w:val="22"/>
          <w:lang w:val="en-US"/>
        </w:rPr>
        <w:br w:type="page"/>
      </w:r>
      <w:r w:rsidRPr="00684809">
        <w:rPr>
          <w:rFonts w:cs="Times New Roman"/>
          <w:b/>
          <w:bCs/>
          <w:sz w:val="22"/>
          <w:szCs w:val="22"/>
          <w:lang w:val="en-US"/>
        </w:rPr>
        <w:lastRenderedPageBreak/>
        <w:t>7</w:t>
      </w:r>
      <w:r w:rsidRPr="00684809">
        <w:rPr>
          <w:rFonts w:cs="Times New Roman"/>
          <w:b/>
          <w:bCs/>
          <w:sz w:val="22"/>
          <w:szCs w:val="22"/>
          <w:cs/>
          <w:lang w:val="en-US"/>
        </w:rPr>
        <w:t>.</w:t>
      </w:r>
      <w:r w:rsidRPr="00684809">
        <w:rPr>
          <w:rFonts w:cs="Times New Roman"/>
          <w:b/>
          <w:bCs/>
          <w:sz w:val="22"/>
          <w:szCs w:val="22"/>
          <w:lang w:val="en-US"/>
        </w:rPr>
        <w:tab/>
      </w:r>
      <w:r w:rsidRPr="00684809">
        <w:rPr>
          <w:rFonts w:cs="Times New Roman"/>
          <w:b/>
          <w:bCs/>
          <w:sz w:val="22"/>
          <w:szCs w:val="22"/>
          <w:lang w:val="en-US"/>
        </w:rPr>
        <w:tab/>
      </w:r>
      <w:r w:rsidRPr="00684809">
        <w:rPr>
          <w:rFonts w:cs="Times New Roman"/>
          <w:b/>
          <w:bCs/>
          <w:sz w:val="22"/>
          <w:szCs w:val="22"/>
          <w:lang w:val="en-US"/>
        </w:rPr>
        <w:tab/>
      </w:r>
      <w:r w:rsidRPr="00684809">
        <w:rPr>
          <w:rFonts w:cs="Times New Roman"/>
          <w:b/>
          <w:bCs/>
          <w:sz w:val="22"/>
          <w:szCs w:val="22"/>
          <w:lang w:val="en-US"/>
        </w:rPr>
        <w:tab/>
      </w:r>
      <w:r w:rsidRPr="00684809">
        <w:rPr>
          <w:rFonts w:cs="Times New Roman"/>
          <w:b/>
          <w:bCs/>
          <w:sz w:val="22"/>
          <w:szCs w:val="22"/>
          <w:lang w:val="en-US"/>
        </w:rPr>
        <w:tab/>
      </w:r>
      <w:r w:rsidRPr="00684809">
        <w:rPr>
          <w:rFonts w:cs="Times New Roman"/>
          <w:b/>
          <w:bCs/>
          <w:sz w:val="22"/>
          <w:szCs w:val="22"/>
          <w:lang w:val="en-US"/>
        </w:rPr>
        <w:tab/>
        <w:t>Other Accounts Receivable</w:t>
      </w:r>
    </w:p>
    <w:p w:rsidR="0044397E" w:rsidRPr="00684809" w:rsidRDefault="0044397E" w:rsidP="0044397E">
      <w:pPr>
        <w:ind w:left="567" w:right="12"/>
        <w:rPr>
          <w:rFonts w:cs="Times New Roman"/>
          <w:b/>
          <w:bCs/>
          <w:spacing w:val="-2"/>
          <w:sz w:val="22"/>
          <w:szCs w:val="22"/>
          <w:lang w:val="en-US"/>
        </w:rPr>
      </w:pPr>
    </w:p>
    <w:p w:rsidR="0044397E" w:rsidRPr="00684809" w:rsidRDefault="0044397E" w:rsidP="0044397E">
      <w:pPr>
        <w:ind w:left="567" w:right="12"/>
        <w:rPr>
          <w:rFonts w:cs="Times New Roman"/>
          <w:sz w:val="22"/>
          <w:szCs w:val="22"/>
        </w:rPr>
      </w:pPr>
      <w:r w:rsidRPr="00684809">
        <w:rPr>
          <w:rFonts w:cs="Times New Roman"/>
          <w:sz w:val="22"/>
          <w:szCs w:val="22"/>
        </w:rPr>
        <w:t>Other accounts receivable as at September 30, 2019 and December 31, 2018 are as follows</w:t>
      </w:r>
      <w:r w:rsidRPr="00684809">
        <w:rPr>
          <w:rFonts w:cs="Times New Roman"/>
          <w:sz w:val="22"/>
          <w:szCs w:val="22"/>
          <w:cs/>
        </w:rPr>
        <w:t>:</w:t>
      </w:r>
    </w:p>
    <w:p w:rsidR="0044397E" w:rsidRPr="00684809" w:rsidRDefault="0044397E" w:rsidP="0044397E">
      <w:pPr>
        <w:ind w:left="567" w:right="12"/>
        <w:rPr>
          <w:rFonts w:cs="Times New Roman"/>
          <w:spacing w:val="-2"/>
          <w:sz w:val="22"/>
          <w:szCs w:val="22"/>
        </w:rPr>
      </w:pPr>
    </w:p>
    <w:tbl>
      <w:tblPr>
        <w:tblW w:w="8508" w:type="dxa"/>
        <w:tblInd w:w="675" w:type="dxa"/>
        <w:tblLayout w:type="fixed"/>
        <w:tblLook w:val="0000" w:firstRow="0" w:lastRow="0" w:firstColumn="0" w:lastColumn="0" w:noHBand="0" w:noVBand="0"/>
      </w:tblPr>
      <w:tblGrid>
        <w:gridCol w:w="3553"/>
        <w:gridCol w:w="1238"/>
        <w:gridCol w:w="1239"/>
        <w:gridCol w:w="1239"/>
        <w:gridCol w:w="1239"/>
      </w:tblGrid>
      <w:tr w:rsidR="00684809" w:rsidRPr="00684809" w:rsidTr="0067374E">
        <w:trPr>
          <w:trHeight w:val="340"/>
        </w:trPr>
        <w:tc>
          <w:tcPr>
            <w:tcW w:w="3553" w:type="dxa"/>
          </w:tcPr>
          <w:p w:rsidR="0044397E" w:rsidRPr="00684809" w:rsidRDefault="0044397E" w:rsidP="0067374E">
            <w:pPr>
              <w:spacing w:line="240" w:lineRule="exact"/>
              <w:ind w:left="-108"/>
              <w:rPr>
                <w:rFonts w:cs="Times New Roman"/>
                <w:sz w:val="22"/>
                <w:szCs w:val="22"/>
              </w:rPr>
            </w:pPr>
          </w:p>
        </w:tc>
        <w:tc>
          <w:tcPr>
            <w:tcW w:w="2477" w:type="dxa"/>
            <w:gridSpan w:val="2"/>
          </w:tcPr>
          <w:p w:rsidR="0044397E" w:rsidRPr="00684809" w:rsidRDefault="0044397E" w:rsidP="0067374E">
            <w:pPr>
              <w:spacing w:line="240" w:lineRule="exact"/>
              <w:ind w:left="-38" w:right="-80"/>
              <w:jc w:val="right"/>
              <w:rPr>
                <w:rFonts w:cs="Times New Roman"/>
                <w:b/>
                <w:bCs/>
                <w:sz w:val="22"/>
                <w:szCs w:val="22"/>
                <w:lang w:val="en-US"/>
              </w:rPr>
            </w:pPr>
          </w:p>
        </w:tc>
        <w:tc>
          <w:tcPr>
            <w:tcW w:w="2478" w:type="dxa"/>
            <w:gridSpan w:val="2"/>
          </w:tcPr>
          <w:p w:rsidR="0044397E" w:rsidRPr="00684809" w:rsidRDefault="0044397E" w:rsidP="0067374E">
            <w:pPr>
              <w:spacing w:line="240" w:lineRule="exact"/>
              <w:ind w:left="-38" w:right="-80"/>
              <w:jc w:val="right"/>
              <w:rPr>
                <w:rFonts w:cs="Times New Roman"/>
                <w:b/>
                <w:bCs/>
                <w:sz w:val="22"/>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67374E">
        <w:trPr>
          <w:trHeight w:val="567"/>
        </w:trPr>
        <w:tc>
          <w:tcPr>
            <w:tcW w:w="3553" w:type="dxa"/>
          </w:tcPr>
          <w:p w:rsidR="0044397E" w:rsidRPr="00684809" w:rsidRDefault="0044397E" w:rsidP="0067374E">
            <w:pPr>
              <w:spacing w:line="240" w:lineRule="exact"/>
              <w:ind w:left="-108"/>
              <w:rPr>
                <w:rFonts w:cs="Times New Roman"/>
                <w:sz w:val="22"/>
                <w:szCs w:val="22"/>
                <w:cs/>
              </w:rPr>
            </w:pPr>
          </w:p>
        </w:tc>
        <w:tc>
          <w:tcPr>
            <w:tcW w:w="2477" w:type="dxa"/>
            <w:gridSpan w:val="2"/>
            <w:vAlign w:val="bottom"/>
          </w:tcPr>
          <w:p w:rsidR="0044397E" w:rsidRPr="00684809" w:rsidRDefault="0044397E" w:rsidP="0067374E">
            <w:pPr>
              <w:pBdr>
                <w:bottom w:val="single" w:sz="4" w:space="1" w:color="auto"/>
              </w:pBdr>
              <w:ind w:left="-38" w:right="-80"/>
              <w:jc w:val="center"/>
              <w:rPr>
                <w:rFonts w:cs="Times New Roman"/>
                <w:snapToGrid w:val="0"/>
                <w:sz w:val="22"/>
                <w:szCs w:val="22"/>
              </w:rPr>
            </w:pPr>
            <w:r w:rsidRPr="00684809">
              <w:rPr>
                <w:rFonts w:cs="Times New Roman"/>
                <w:snapToGrid w:val="0"/>
                <w:sz w:val="22"/>
                <w:szCs w:val="22"/>
              </w:rPr>
              <w:t>Consolidated</w:t>
            </w:r>
          </w:p>
          <w:p w:rsidR="0044397E" w:rsidRPr="00684809" w:rsidRDefault="0044397E" w:rsidP="0067374E">
            <w:pPr>
              <w:pBdr>
                <w:bottom w:val="single" w:sz="4" w:space="1" w:color="auto"/>
              </w:pBdr>
              <w:ind w:left="-38" w:right="-80"/>
              <w:jc w:val="center"/>
              <w:rPr>
                <w:rFonts w:cs="Times New Roman"/>
                <w:sz w:val="22"/>
                <w:szCs w:val="22"/>
              </w:rPr>
            </w:pPr>
            <w:r w:rsidRPr="00684809">
              <w:rPr>
                <w:rFonts w:cs="Times New Roman"/>
                <w:snapToGrid w:val="0"/>
                <w:sz w:val="22"/>
                <w:szCs w:val="22"/>
              </w:rPr>
              <w:t>financial statements</w:t>
            </w:r>
          </w:p>
        </w:tc>
        <w:tc>
          <w:tcPr>
            <w:tcW w:w="2478" w:type="dxa"/>
            <w:gridSpan w:val="2"/>
            <w:vAlign w:val="bottom"/>
          </w:tcPr>
          <w:p w:rsidR="0044397E" w:rsidRPr="00684809" w:rsidRDefault="0044397E" w:rsidP="0067374E">
            <w:pPr>
              <w:pBdr>
                <w:bottom w:val="single" w:sz="4" w:space="1" w:color="auto"/>
              </w:pBdr>
              <w:ind w:left="-38" w:right="-80"/>
              <w:jc w:val="center"/>
              <w:rPr>
                <w:rFonts w:cs="Times New Roman"/>
                <w:snapToGrid w:val="0"/>
                <w:sz w:val="22"/>
                <w:szCs w:val="22"/>
              </w:rPr>
            </w:pPr>
            <w:r w:rsidRPr="00684809">
              <w:rPr>
                <w:rFonts w:cs="Times New Roman"/>
                <w:sz w:val="22"/>
                <w:szCs w:val="22"/>
              </w:rPr>
              <w:t>Separate</w:t>
            </w:r>
          </w:p>
          <w:p w:rsidR="0044397E" w:rsidRPr="00684809" w:rsidRDefault="0044397E" w:rsidP="0067374E">
            <w:pPr>
              <w:pBdr>
                <w:bottom w:val="single" w:sz="4" w:space="1" w:color="auto"/>
              </w:pBdr>
              <w:ind w:left="-38" w:right="-80"/>
              <w:jc w:val="center"/>
              <w:rPr>
                <w:rFonts w:cs="Times New Roman"/>
                <w:sz w:val="22"/>
                <w:szCs w:val="22"/>
              </w:rPr>
            </w:pPr>
            <w:r w:rsidRPr="00684809">
              <w:rPr>
                <w:rFonts w:cs="Times New Roman"/>
                <w:snapToGrid w:val="0"/>
                <w:sz w:val="22"/>
                <w:szCs w:val="22"/>
              </w:rPr>
              <w:t>financial statements</w:t>
            </w:r>
          </w:p>
        </w:tc>
      </w:tr>
      <w:tr w:rsidR="00684809" w:rsidRPr="00684809" w:rsidTr="0067374E">
        <w:trPr>
          <w:trHeight w:val="397"/>
        </w:trPr>
        <w:tc>
          <w:tcPr>
            <w:tcW w:w="3553" w:type="dxa"/>
          </w:tcPr>
          <w:p w:rsidR="0044397E" w:rsidRPr="00684809" w:rsidRDefault="0044397E" w:rsidP="0067374E">
            <w:pPr>
              <w:spacing w:line="240" w:lineRule="exact"/>
              <w:ind w:left="-108"/>
              <w:rPr>
                <w:rFonts w:cs="Times New Roman"/>
                <w:sz w:val="22"/>
                <w:szCs w:val="22"/>
                <w:cs/>
              </w:rPr>
            </w:pPr>
          </w:p>
        </w:tc>
        <w:tc>
          <w:tcPr>
            <w:tcW w:w="1238" w:type="dxa"/>
            <w:vAlign w:val="bottom"/>
          </w:tcPr>
          <w:p w:rsidR="0044397E" w:rsidRPr="00684809" w:rsidRDefault="0044397E" w:rsidP="0067374E">
            <w:pPr>
              <w:pBdr>
                <w:bottom w:val="single" w:sz="4" w:space="1" w:color="auto"/>
              </w:pBdr>
              <w:ind w:left="-40" w:right="-107"/>
              <w:jc w:val="center"/>
              <w:rPr>
                <w:rFonts w:cs="Times New Roman"/>
                <w:snapToGrid w:val="0"/>
                <w:spacing w:val="-8"/>
                <w:sz w:val="22"/>
                <w:szCs w:val="22"/>
              </w:rPr>
            </w:pPr>
            <w:r w:rsidRPr="00684809">
              <w:rPr>
                <w:rFonts w:cs="Times New Roman"/>
                <w:snapToGrid w:val="0"/>
                <w:spacing w:val="-8"/>
                <w:sz w:val="22"/>
                <w:szCs w:val="22"/>
              </w:rPr>
              <w:t>September 30,</w:t>
            </w:r>
          </w:p>
          <w:p w:rsidR="0044397E" w:rsidRPr="00684809" w:rsidRDefault="0044397E" w:rsidP="0067374E">
            <w:pPr>
              <w:pBdr>
                <w:bottom w:val="single" w:sz="4" w:space="1" w:color="auto"/>
              </w:pBdr>
              <w:ind w:left="-40" w:right="-107"/>
              <w:jc w:val="center"/>
              <w:rPr>
                <w:rFonts w:cs="Times New Roman"/>
                <w:snapToGrid w:val="0"/>
                <w:spacing w:val="-3"/>
                <w:sz w:val="22"/>
                <w:szCs w:val="22"/>
                <w:cs/>
              </w:rPr>
            </w:pPr>
            <w:r w:rsidRPr="00684809">
              <w:rPr>
                <w:rFonts w:cs="Times New Roman"/>
                <w:snapToGrid w:val="0"/>
                <w:spacing w:val="-3"/>
                <w:sz w:val="22"/>
                <w:szCs w:val="22"/>
              </w:rPr>
              <w:t>2019</w:t>
            </w:r>
          </w:p>
        </w:tc>
        <w:tc>
          <w:tcPr>
            <w:tcW w:w="1239" w:type="dxa"/>
            <w:vAlign w:val="bottom"/>
          </w:tcPr>
          <w:p w:rsidR="0044397E" w:rsidRPr="00684809" w:rsidRDefault="0044397E" w:rsidP="0067374E">
            <w:pPr>
              <w:pBdr>
                <w:bottom w:val="single" w:sz="4" w:space="1" w:color="auto"/>
              </w:pBdr>
              <w:ind w:left="-52" w:right="-109"/>
              <w:jc w:val="center"/>
              <w:rPr>
                <w:rFonts w:cs="Times New Roman"/>
                <w:snapToGrid w:val="0"/>
                <w:sz w:val="22"/>
                <w:szCs w:val="22"/>
                <w:lang w:val="en-US"/>
              </w:rPr>
            </w:pPr>
            <w:r w:rsidRPr="00684809">
              <w:rPr>
                <w:rFonts w:cs="Times New Roman"/>
                <w:snapToGrid w:val="0"/>
                <w:spacing w:val="-10"/>
                <w:sz w:val="22"/>
                <w:szCs w:val="22"/>
              </w:rPr>
              <w:t>December 31,</w:t>
            </w:r>
            <w:r w:rsidRPr="00684809">
              <w:rPr>
                <w:rFonts w:cs="Times New Roman"/>
                <w:snapToGrid w:val="0"/>
                <w:sz w:val="22"/>
                <w:szCs w:val="22"/>
              </w:rPr>
              <w:t xml:space="preserve"> 2018</w:t>
            </w:r>
          </w:p>
        </w:tc>
        <w:tc>
          <w:tcPr>
            <w:tcW w:w="1239" w:type="dxa"/>
            <w:vAlign w:val="bottom"/>
          </w:tcPr>
          <w:p w:rsidR="0044397E" w:rsidRPr="00684809" w:rsidRDefault="0044397E" w:rsidP="0067374E">
            <w:pPr>
              <w:pBdr>
                <w:bottom w:val="single" w:sz="4" w:space="1" w:color="auto"/>
              </w:pBdr>
              <w:ind w:left="-40" w:right="-107"/>
              <w:jc w:val="center"/>
              <w:rPr>
                <w:rFonts w:cs="Times New Roman"/>
                <w:snapToGrid w:val="0"/>
                <w:spacing w:val="-10"/>
                <w:sz w:val="22"/>
                <w:szCs w:val="22"/>
              </w:rPr>
            </w:pPr>
            <w:r w:rsidRPr="00684809">
              <w:rPr>
                <w:rFonts w:cs="Times New Roman"/>
                <w:snapToGrid w:val="0"/>
                <w:spacing w:val="-10"/>
                <w:sz w:val="22"/>
                <w:szCs w:val="22"/>
              </w:rPr>
              <w:t>September 30,</w:t>
            </w:r>
          </w:p>
          <w:p w:rsidR="0044397E" w:rsidRPr="00684809" w:rsidRDefault="0044397E" w:rsidP="0067374E">
            <w:pPr>
              <w:pBdr>
                <w:bottom w:val="single" w:sz="4" w:space="1" w:color="auto"/>
              </w:pBdr>
              <w:ind w:left="-40" w:right="-107"/>
              <w:jc w:val="center"/>
              <w:rPr>
                <w:rFonts w:cs="Times New Roman"/>
                <w:snapToGrid w:val="0"/>
                <w:spacing w:val="-3"/>
                <w:sz w:val="22"/>
                <w:szCs w:val="22"/>
              </w:rPr>
            </w:pPr>
            <w:r w:rsidRPr="00684809">
              <w:rPr>
                <w:rFonts w:cs="Times New Roman"/>
                <w:snapToGrid w:val="0"/>
                <w:spacing w:val="-3"/>
                <w:sz w:val="22"/>
                <w:szCs w:val="22"/>
              </w:rPr>
              <w:t>2019</w:t>
            </w:r>
          </w:p>
        </w:tc>
        <w:tc>
          <w:tcPr>
            <w:tcW w:w="1239" w:type="dxa"/>
            <w:vAlign w:val="bottom"/>
          </w:tcPr>
          <w:p w:rsidR="0044397E" w:rsidRPr="00684809" w:rsidRDefault="0044397E" w:rsidP="0067374E">
            <w:pPr>
              <w:pBdr>
                <w:bottom w:val="single" w:sz="4" w:space="1" w:color="auto"/>
              </w:pBdr>
              <w:ind w:left="-52" w:right="-93"/>
              <w:jc w:val="center"/>
              <w:rPr>
                <w:rFonts w:cs="Times New Roman"/>
                <w:snapToGrid w:val="0"/>
                <w:spacing w:val="-3"/>
                <w:sz w:val="22"/>
                <w:szCs w:val="22"/>
              </w:rPr>
            </w:pPr>
            <w:r w:rsidRPr="00684809">
              <w:rPr>
                <w:rFonts w:cs="Times New Roman"/>
                <w:snapToGrid w:val="0"/>
                <w:spacing w:val="-10"/>
                <w:sz w:val="22"/>
                <w:szCs w:val="22"/>
              </w:rPr>
              <w:t>December 31,</w:t>
            </w:r>
            <w:r w:rsidRPr="00684809">
              <w:rPr>
                <w:rFonts w:cs="Times New Roman"/>
                <w:snapToGrid w:val="0"/>
                <w:sz w:val="22"/>
                <w:szCs w:val="22"/>
              </w:rPr>
              <w:t xml:space="preserve"> 2018</w:t>
            </w:r>
          </w:p>
        </w:tc>
      </w:tr>
      <w:tr w:rsidR="00684809" w:rsidRPr="00684809" w:rsidTr="0067374E">
        <w:trPr>
          <w:trHeight w:val="340"/>
        </w:trPr>
        <w:tc>
          <w:tcPr>
            <w:tcW w:w="3553" w:type="dxa"/>
            <w:vAlign w:val="bottom"/>
          </w:tcPr>
          <w:p w:rsidR="0044397E" w:rsidRPr="00684809" w:rsidRDefault="0044397E" w:rsidP="0067374E">
            <w:pPr>
              <w:spacing w:line="240" w:lineRule="exact"/>
              <w:ind w:left="-108"/>
              <w:jc w:val="left"/>
              <w:rPr>
                <w:rFonts w:cs="Times New Roman"/>
                <w:sz w:val="22"/>
                <w:szCs w:val="22"/>
                <w:lang w:val="en-US"/>
              </w:rPr>
            </w:pPr>
            <w:r w:rsidRPr="00684809">
              <w:rPr>
                <w:rFonts w:cs="Times New Roman"/>
                <w:sz w:val="22"/>
                <w:szCs w:val="22"/>
                <w:lang w:val="en-US"/>
              </w:rPr>
              <w:t>Other accounts receivable</w:t>
            </w:r>
          </w:p>
        </w:tc>
        <w:tc>
          <w:tcPr>
            <w:tcW w:w="1238"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16,811.08</w:t>
            </w:r>
          </w:p>
        </w:tc>
        <w:tc>
          <w:tcPr>
            <w:tcW w:w="1239"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37,906</w:t>
            </w:r>
            <w:r w:rsidRPr="00684809">
              <w:rPr>
                <w:rFonts w:cs="Times New Roman"/>
                <w:sz w:val="22"/>
                <w:szCs w:val="22"/>
                <w:cs/>
                <w:lang w:val="en-US"/>
              </w:rPr>
              <w:t>.</w:t>
            </w:r>
            <w:r w:rsidRPr="00684809">
              <w:rPr>
                <w:rFonts w:cs="Times New Roman"/>
                <w:sz w:val="22"/>
                <w:szCs w:val="22"/>
                <w:lang w:val="en-US"/>
              </w:rPr>
              <w:t>98</w:t>
            </w:r>
          </w:p>
        </w:tc>
        <w:tc>
          <w:tcPr>
            <w:tcW w:w="1239" w:type="dxa"/>
            <w:shd w:val="clear" w:color="auto" w:fill="auto"/>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cs/>
                <w:lang w:val="en-US"/>
              </w:rPr>
              <w:t>1</w:t>
            </w:r>
            <w:r w:rsidRPr="00684809">
              <w:rPr>
                <w:rFonts w:cs="Times New Roman"/>
                <w:sz w:val="22"/>
                <w:szCs w:val="22"/>
                <w:lang w:val="en-US"/>
              </w:rPr>
              <w:t>,</w:t>
            </w:r>
            <w:r w:rsidRPr="00684809">
              <w:rPr>
                <w:rFonts w:cs="Times New Roman"/>
                <w:sz w:val="22"/>
                <w:szCs w:val="22"/>
                <w:cs/>
                <w:lang w:val="en-US"/>
              </w:rPr>
              <w:t>669.54</w:t>
            </w:r>
          </w:p>
        </w:tc>
        <w:tc>
          <w:tcPr>
            <w:tcW w:w="1239"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1,473</w:t>
            </w:r>
            <w:r w:rsidRPr="00684809">
              <w:rPr>
                <w:rFonts w:cs="Times New Roman"/>
                <w:sz w:val="22"/>
                <w:szCs w:val="22"/>
                <w:cs/>
                <w:lang w:val="en-US"/>
              </w:rPr>
              <w:t>.</w:t>
            </w:r>
            <w:r w:rsidRPr="00684809">
              <w:rPr>
                <w:rFonts w:cs="Times New Roman"/>
                <w:sz w:val="22"/>
                <w:szCs w:val="22"/>
                <w:lang w:val="en-US"/>
              </w:rPr>
              <w:t>57</w:t>
            </w:r>
          </w:p>
        </w:tc>
      </w:tr>
      <w:tr w:rsidR="00684809" w:rsidRPr="00684809" w:rsidTr="0067374E">
        <w:trPr>
          <w:trHeight w:val="340"/>
        </w:trPr>
        <w:tc>
          <w:tcPr>
            <w:tcW w:w="3553" w:type="dxa"/>
            <w:vAlign w:val="bottom"/>
          </w:tcPr>
          <w:p w:rsidR="0044397E" w:rsidRPr="00684809" w:rsidRDefault="0044397E" w:rsidP="0067374E">
            <w:pPr>
              <w:spacing w:line="240" w:lineRule="exact"/>
              <w:ind w:left="-108"/>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Allowance for doubtful</w:t>
            </w:r>
            <w:r w:rsidRPr="00684809">
              <w:rPr>
                <w:rFonts w:cs="Times New Roman"/>
                <w:sz w:val="22"/>
                <w:szCs w:val="22"/>
                <w:cs/>
              </w:rPr>
              <w:t xml:space="preserve"> </w:t>
            </w:r>
            <w:r w:rsidRPr="00684809">
              <w:rPr>
                <w:rFonts w:cs="Times New Roman"/>
                <w:sz w:val="22"/>
                <w:szCs w:val="22"/>
              </w:rPr>
              <w:t>accounts</w:t>
            </w:r>
          </w:p>
        </w:tc>
        <w:tc>
          <w:tcPr>
            <w:tcW w:w="1238" w:type="dxa"/>
            <w:vAlign w:val="bottom"/>
          </w:tcPr>
          <w:p w:rsidR="0044397E" w:rsidRPr="00684809" w:rsidRDefault="0044397E" w:rsidP="0067374E">
            <w:pPr>
              <w:pBdr>
                <w:bottom w:val="single" w:sz="4" w:space="1" w:color="auto"/>
              </w:pBdr>
              <w:tabs>
                <w:tab w:val="decimal" w:pos="713"/>
              </w:tabs>
              <w:ind w:left="-49" w:right="-52"/>
              <w:jc w:val="left"/>
              <w:rPr>
                <w:rFonts w:cs="Times New Roman"/>
                <w:sz w:val="22"/>
                <w:szCs w:val="22"/>
                <w:lang w:val="en-US"/>
              </w:rPr>
            </w:pPr>
            <w:r w:rsidRPr="00684809">
              <w:rPr>
                <w:rFonts w:cs="Times New Roman"/>
                <w:sz w:val="22"/>
                <w:szCs w:val="22"/>
                <w:lang w:val="en-US"/>
              </w:rPr>
              <w:t>(712.02)</w:t>
            </w:r>
          </w:p>
        </w:tc>
        <w:tc>
          <w:tcPr>
            <w:tcW w:w="1239" w:type="dxa"/>
            <w:vAlign w:val="bottom"/>
          </w:tcPr>
          <w:p w:rsidR="0044397E" w:rsidRPr="00684809" w:rsidRDefault="0044397E" w:rsidP="0067374E">
            <w:pPr>
              <w:pBdr>
                <w:bottom w:val="single" w:sz="4" w:space="1" w:color="auto"/>
              </w:pBdr>
              <w:tabs>
                <w:tab w:val="decimal" w:pos="713"/>
              </w:tabs>
              <w:ind w:left="-49" w:right="-52"/>
              <w:jc w:val="left"/>
              <w:rPr>
                <w:rFonts w:cs="Times New Roman"/>
                <w:sz w:val="22"/>
                <w:szCs w:val="22"/>
                <w:lang w:val="en-US"/>
              </w:rPr>
            </w:pPr>
            <w:r w:rsidRPr="00684809">
              <w:rPr>
                <w:rFonts w:cs="Times New Roman"/>
                <w:sz w:val="22"/>
                <w:szCs w:val="22"/>
                <w:cs/>
                <w:lang w:val="en-US"/>
              </w:rPr>
              <w:t>(</w:t>
            </w:r>
            <w:r w:rsidRPr="00684809">
              <w:rPr>
                <w:rFonts w:cs="Times New Roman"/>
                <w:sz w:val="22"/>
                <w:szCs w:val="22"/>
                <w:lang w:val="en-US"/>
              </w:rPr>
              <w:t>628</w:t>
            </w:r>
            <w:r w:rsidRPr="00684809">
              <w:rPr>
                <w:rFonts w:cs="Times New Roman"/>
                <w:sz w:val="22"/>
                <w:szCs w:val="22"/>
                <w:cs/>
                <w:lang w:val="en-US"/>
              </w:rPr>
              <w:t>.</w:t>
            </w:r>
            <w:r w:rsidRPr="00684809">
              <w:rPr>
                <w:rFonts w:cs="Times New Roman"/>
                <w:sz w:val="22"/>
                <w:szCs w:val="22"/>
                <w:lang w:val="en-US"/>
              </w:rPr>
              <w:t>18</w:t>
            </w:r>
            <w:r w:rsidRPr="00684809">
              <w:rPr>
                <w:rFonts w:cs="Times New Roman"/>
                <w:sz w:val="22"/>
                <w:szCs w:val="22"/>
                <w:cs/>
                <w:lang w:val="en-US"/>
              </w:rPr>
              <w:t>)</w:t>
            </w:r>
          </w:p>
        </w:tc>
        <w:tc>
          <w:tcPr>
            <w:tcW w:w="1239" w:type="dxa"/>
            <w:shd w:val="clear" w:color="auto" w:fill="auto"/>
            <w:vAlign w:val="bottom"/>
          </w:tcPr>
          <w:p w:rsidR="0044397E" w:rsidRPr="00684809" w:rsidRDefault="0044397E" w:rsidP="0067374E">
            <w:pPr>
              <w:pBdr>
                <w:bottom w:val="single" w:sz="4" w:space="1" w:color="auto"/>
              </w:pBdr>
              <w:tabs>
                <w:tab w:val="decimal" w:pos="713"/>
              </w:tabs>
              <w:ind w:left="-49" w:right="-52"/>
              <w:jc w:val="left"/>
              <w:rPr>
                <w:rFonts w:cs="Times New Roman"/>
                <w:sz w:val="22"/>
                <w:szCs w:val="22"/>
                <w:lang w:val="en-US"/>
              </w:rPr>
            </w:pPr>
            <w:r w:rsidRPr="00684809">
              <w:rPr>
                <w:rFonts w:cs="Times New Roman"/>
                <w:sz w:val="22"/>
                <w:szCs w:val="22"/>
                <w:lang w:val="en-US"/>
              </w:rPr>
              <w:t>(432.35)</w:t>
            </w:r>
          </w:p>
        </w:tc>
        <w:tc>
          <w:tcPr>
            <w:tcW w:w="1239" w:type="dxa"/>
            <w:vAlign w:val="bottom"/>
          </w:tcPr>
          <w:p w:rsidR="0044397E" w:rsidRPr="00684809" w:rsidRDefault="0044397E" w:rsidP="0067374E">
            <w:pPr>
              <w:pBdr>
                <w:bottom w:val="single" w:sz="4" w:space="1" w:color="auto"/>
              </w:pBdr>
              <w:tabs>
                <w:tab w:val="decimal" w:pos="713"/>
              </w:tabs>
              <w:ind w:left="-49" w:right="-52"/>
              <w:jc w:val="left"/>
              <w:rPr>
                <w:rFonts w:cs="Times New Roman"/>
                <w:sz w:val="22"/>
                <w:szCs w:val="22"/>
                <w:lang w:val="en-US"/>
              </w:rPr>
            </w:pPr>
            <w:r w:rsidRPr="00684809">
              <w:rPr>
                <w:rFonts w:cs="Times New Roman"/>
                <w:sz w:val="22"/>
                <w:szCs w:val="22"/>
                <w:cs/>
                <w:lang w:val="en-US"/>
              </w:rPr>
              <w:t>(</w:t>
            </w:r>
            <w:r w:rsidRPr="00684809">
              <w:rPr>
                <w:rFonts w:cs="Times New Roman"/>
                <w:sz w:val="22"/>
                <w:szCs w:val="22"/>
                <w:lang w:val="en-US"/>
              </w:rPr>
              <w:t>427</w:t>
            </w:r>
            <w:r w:rsidRPr="00684809">
              <w:rPr>
                <w:rFonts w:cs="Times New Roman"/>
                <w:sz w:val="22"/>
                <w:szCs w:val="22"/>
                <w:cs/>
                <w:lang w:val="en-US"/>
              </w:rPr>
              <w:t>.</w:t>
            </w:r>
            <w:r w:rsidRPr="00684809">
              <w:rPr>
                <w:rFonts w:cs="Times New Roman"/>
                <w:sz w:val="22"/>
                <w:szCs w:val="22"/>
                <w:lang w:val="en-US"/>
              </w:rPr>
              <w:t>97</w:t>
            </w:r>
            <w:r w:rsidRPr="00684809">
              <w:rPr>
                <w:rFonts w:cs="Times New Roman"/>
                <w:sz w:val="22"/>
                <w:szCs w:val="22"/>
                <w:cs/>
                <w:lang w:val="en-US"/>
              </w:rPr>
              <w:t>)</w:t>
            </w:r>
          </w:p>
        </w:tc>
      </w:tr>
      <w:tr w:rsidR="00684809" w:rsidRPr="00684809" w:rsidTr="0067374E">
        <w:trPr>
          <w:trHeight w:val="340"/>
        </w:trPr>
        <w:tc>
          <w:tcPr>
            <w:tcW w:w="3553" w:type="dxa"/>
            <w:vAlign w:val="bottom"/>
          </w:tcPr>
          <w:p w:rsidR="0044397E" w:rsidRPr="00684809" w:rsidRDefault="0044397E" w:rsidP="0067374E">
            <w:pPr>
              <w:spacing w:line="240" w:lineRule="exact"/>
              <w:ind w:left="-108"/>
              <w:jc w:val="left"/>
              <w:rPr>
                <w:rFonts w:cs="Times New Roman"/>
                <w:sz w:val="22"/>
                <w:szCs w:val="22"/>
              </w:rPr>
            </w:pPr>
            <w:r w:rsidRPr="00684809">
              <w:rPr>
                <w:rFonts w:cs="Times New Roman"/>
                <w:sz w:val="22"/>
                <w:szCs w:val="22"/>
                <w:lang w:val="en-US"/>
              </w:rPr>
              <w:t>Other accounts receivable</w:t>
            </w:r>
          </w:p>
        </w:tc>
        <w:tc>
          <w:tcPr>
            <w:tcW w:w="1238"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16,099.06</w:t>
            </w:r>
          </w:p>
        </w:tc>
        <w:tc>
          <w:tcPr>
            <w:tcW w:w="1239" w:type="dxa"/>
            <w:vAlign w:val="bottom"/>
          </w:tcPr>
          <w:p w:rsidR="0044397E" w:rsidRPr="00684809" w:rsidRDefault="0044397E" w:rsidP="0067374E">
            <w:pPr>
              <w:tabs>
                <w:tab w:val="decimal" w:pos="713"/>
              </w:tabs>
              <w:ind w:left="-49" w:right="-52"/>
              <w:jc w:val="left"/>
              <w:rPr>
                <w:rFonts w:cs="Times New Roman"/>
                <w:sz w:val="22"/>
                <w:szCs w:val="22"/>
                <w:cs/>
                <w:lang w:val="en-US"/>
              </w:rPr>
            </w:pPr>
            <w:r w:rsidRPr="00684809">
              <w:rPr>
                <w:rFonts w:cs="Times New Roman"/>
                <w:sz w:val="22"/>
                <w:szCs w:val="22"/>
                <w:lang w:val="en-US"/>
              </w:rPr>
              <w:t>37,278</w:t>
            </w:r>
            <w:r w:rsidRPr="00684809">
              <w:rPr>
                <w:rFonts w:cs="Times New Roman"/>
                <w:sz w:val="22"/>
                <w:szCs w:val="22"/>
                <w:cs/>
                <w:lang w:val="en-US"/>
              </w:rPr>
              <w:t>.</w:t>
            </w:r>
            <w:r w:rsidRPr="00684809">
              <w:rPr>
                <w:rFonts w:cs="Times New Roman"/>
                <w:sz w:val="22"/>
                <w:szCs w:val="22"/>
                <w:lang w:val="en-US"/>
              </w:rPr>
              <w:t>80</w:t>
            </w:r>
          </w:p>
        </w:tc>
        <w:tc>
          <w:tcPr>
            <w:tcW w:w="1239" w:type="dxa"/>
            <w:shd w:val="clear" w:color="auto" w:fill="auto"/>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1,237.19</w:t>
            </w:r>
          </w:p>
        </w:tc>
        <w:tc>
          <w:tcPr>
            <w:tcW w:w="1239"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1,045</w:t>
            </w:r>
            <w:r w:rsidRPr="00684809">
              <w:rPr>
                <w:rFonts w:cs="Times New Roman"/>
                <w:sz w:val="22"/>
                <w:szCs w:val="22"/>
                <w:cs/>
                <w:lang w:val="en-US"/>
              </w:rPr>
              <w:t>.</w:t>
            </w:r>
            <w:r w:rsidRPr="00684809">
              <w:rPr>
                <w:rFonts w:cs="Times New Roman"/>
                <w:sz w:val="22"/>
                <w:szCs w:val="22"/>
                <w:lang w:val="en-US"/>
              </w:rPr>
              <w:t>60</w:t>
            </w:r>
          </w:p>
        </w:tc>
      </w:tr>
      <w:tr w:rsidR="00684809" w:rsidRPr="00684809" w:rsidTr="0067374E">
        <w:trPr>
          <w:trHeight w:val="376"/>
        </w:trPr>
        <w:tc>
          <w:tcPr>
            <w:tcW w:w="3553" w:type="dxa"/>
            <w:vAlign w:val="bottom"/>
          </w:tcPr>
          <w:p w:rsidR="0044397E" w:rsidRPr="00684809" w:rsidRDefault="0044397E" w:rsidP="0067374E">
            <w:pPr>
              <w:spacing w:line="240" w:lineRule="exact"/>
              <w:ind w:left="-108"/>
              <w:jc w:val="left"/>
              <w:rPr>
                <w:rFonts w:cs="Times New Roman"/>
                <w:sz w:val="22"/>
                <w:szCs w:val="22"/>
                <w:lang w:val="en-US"/>
              </w:rPr>
            </w:pPr>
            <w:r w:rsidRPr="00684809">
              <w:rPr>
                <w:rFonts w:cs="Times New Roman"/>
                <w:sz w:val="22"/>
                <w:szCs w:val="22"/>
                <w:lang w:val="en-US"/>
              </w:rPr>
              <w:t>Advance payments</w:t>
            </w:r>
          </w:p>
        </w:tc>
        <w:tc>
          <w:tcPr>
            <w:tcW w:w="1238"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11,050.00</w:t>
            </w:r>
          </w:p>
        </w:tc>
        <w:tc>
          <w:tcPr>
            <w:tcW w:w="1239" w:type="dxa"/>
            <w:vAlign w:val="bottom"/>
          </w:tcPr>
          <w:p w:rsidR="0044397E" w:rsidRPr="00684809" w:rsidRDefault="0044397E" w:rsidP="0067374E">
            <w:pPr>
              <w:tabs>
                <w:tab w:val="decimal" w:pos="713"/>
              </w:tabs>
              <w:ind w:left="-49" w:right="-52"/>
              <w:jc w:val="left"/>
              <w:rPr>
                <w:rFonts w:cs="Times New Roman"/>
                <w:sz w:val="22"/>
                <w:szCs w:val="22"/>
                <w:cs/>
                <w:lang w:val="en-US"/>
              </w:rPr>
            </w:pPr>
            <w:r w:rsidRPr="00684809">
              <w:rPr>
                <w:rFonts w:cs="Times New Roman"/>
                <w:sz w:val="22"/>
                <w:szCs w:val="22"/>
                <w:lang w:val="en-US"/>
              </w:rPr>
              <w:t>16,199</w:t>
            </w:r>
            <w:r w:rsidRPr="00684809">
              <w:rPr>
                <w:rFonts w:cs="Times New Roman"/>
                <w:sz w:val="22"/>
                <w:szCs w:val="22"/>
                <w:cs/>
                <w:lang w:val="en-US"/>
              </w:rPr>
              <w:t>.</w:t>
            </w:r>
            <w:r w:rsidRPr="00684809">
              <w:rPr>
                <w:rFonts w:cs="Times New Roman"/>
                <w:sz w:val="22"/>
                <w:szCs w:val="22"/>
                <w:lang w:val="en-US"/>
              </w:rPr>
              <w:t>20</w:t>
            </w:r>
          </w:p>
        </w:tc>
        <w:tc>
          <w:tcPr>
            <w:tcW w:w="1239" w:type="dxa"/>
            <w:shd w:val="clear" w:color="auto" w:fill="auto"/>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406.05</w:t>
            </w:r>
          </w:p>
        </w:tc>
        <w:tc>
          <w:tcPr>
            <w:tcW w:w="1239"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270</w:t>
            </w:r>
            <w:r w:rsidRPr="00684809">
              <w:rPr>
                <w:rFonts w:cs="Times New Roman"/>
                <w:sz w:val="22"/>
                <w:szCs w:val="22"/>
                <w:cs/>
                <w:lang w:val="en-US"/>
              </w:rPr>
              <w:t>.</w:t>
            </w:r>
            <w:r w:rsidRPr="00684809">
              <w:rPr>
                <w:rFonts w:cs="Times New Roman"/>
                <w:sz w:val="22"/>
                <w:szCs w:val="22"/>
                <w:lang w:val="en-US"/>
              </w:rPr>
              <w:t>44</w:t>
            </w:r>
          </w:p>
        </w:tc>
      </w:tr>
      <w:tr w:rsidR="00684809" w:rsidRPr="00684809" w:rsidTr="0067374E">
        <w:trPr>
          <w:trHeight w:val="567"/>
        </w:trPr>
        <w:tc>
          <w:tcPr>
            <w:tcW w:w="3553" w:type="dxa"/>
            <w:vAlign w:val="bottom"/>
          </w:tcPr>
          <w:p w:rsidR="0044397E" w:rsidRPr="00684809" w:rsidRDefault="0044397E" w:rsidP="0067374E">
            <w:pPr>
              <w:spacing w:line="240" w:lineRule="exact"/>
              <w:ind w:left="-108"/>
              <w:jc w:val="left"/>
              <w:rPr>
                <w:rFonts w:cs="Times New Roman"/>
                <w:sz w:val="22"/>
                <w:szCs w:val="22"/>
              </w:rPr>
            </w:pPr>
            <w:r w:rsidRPr="00684809">
              <w:rPr>
                <w:rFonts w:cs="Times New Roman"/>
                <w:sz w:val="22"/>
                <w:szCs w:val="22"/>
              </w:rPr>
              <w:t>Refund receivable from the Oil</w:t>
            </w:r>
          </w:p>
          <w:p w:rsidR="0044397E" w:rsidRPr="00684809" w:rsidRDefault="0044397E" w:rsidP="0067374E">
            <w:pPr>
              <w:spacing w:line="240" w:lineRule="exact"/>
              <w:ind w:left="-108" w:firstLine="142"/>
              <w:jc w:val="left"/>
              <w:rPr>
                <w:rFonts w:cs="Times New Roman"/>
                <w:sz w:val="22"/>
                <w:szCs w:val="22"/>
              </w:rPr>
            </w:pPr>
            <w:r w:rsidRPr="00684809">
              <w:rPr>
                <w:rFonts w:cs="Times New Roman"/>
                <w:sz w:val="22"/>
                <w:szCs w:val="22"/>
              </w:rPr>
              <w:t>Stabilization Fund</w:t>
            </w:r>
          </w:p>
        </w:tc>
        <w:tc>
          <w:tcPr>
            <w:tcW w:w="1238"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13,120.10</w:t>
            </w:r>
          </w:p>
        </w:tc>
        <w:tc>
          <w:tcPr>
            <w:tcW w:w="1239" w:type="dxa"/>
            <w:vAlign w:val="bottom"/>
          </w:tcPr>
          <w:p w:rsidR="0044397E" w:rsidRPr="00684809" w:rsidRDefault="0044397E" w:rsidP="0067374E">
            <w:pPr>
              <w:tabs>
                <w:tab w:val="decimal" w:pos="713"/>
              </w:tabs>
              <w:ind w:left="-49" w:right="-52"/>
              <w:jc w:val="left"/>
              <w:rPr>
                <w:rFonts w:cs="Times New Roman"/>
                <w:sz w:val="22"/>
                <w:szCs w:val="22"/>
                <w:cs/>
                <w:lang w:val="en-US"/>
              </w:rPr>
            </w:pPr>
            <w:r w:rsidRPr="00684809">
              <w:rPr>
                <w:rFonts w:cs="Times New Roman"/>
                <w:sz w:val="22"/>
                <w:szCs w:val="22"/>
                <w:lang w:val="en-US"/>
              </w:rPr>
              <w:t>19,691</w:t>
            </w:r>
            <w:r w:rsidRPr="00684809">
              <w:rPr>
                <w:rFonts w:cs="Times New Roman"/>
                <w:sz w:val="22"/>
                <w:szCs w:val="22"/>
                <w:cs/>
                <w:lang w:val="en-US"/>
              </w:rPr>
              <w:t>.</w:t>
            </w:r>
            <w:r w:rsidRPr="00684809">
              <w:rPr>
                <w:rFonts w:cs="Times New Roman"/>
                <w:sz w:val="22"/>
                <w:szCs w:val="22"/>
                <w:lang w:val="en-US"/>
              </w:rPr>
              <w:t>94</w:t>
            </w:r>
          </w:p>
        </w:tc>
        <w:tc>
          <w:tcPr>
            <w:tcW w:w="1239" w:type="dxa"/>
            <w:shd w:val="clear" w:color="auto" w:fill="auto"/>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5,111.09</w:t>
            </w:r>
          </w:p>
        </w:tc>
        <w:tc>
          <w:tcPr>
            <w:tcW w:w="1239"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13,204</w:t>
            </w:r>
            <w:r w:rsidRPr="00684809">
              <w:rPr>
                <w:rFonts w:cs="Times New Roman"/>
                <w:sz w:val="22"/>
                <w:szCs w:val="22"/>
                <w:cs/>
                <w:lang w:val="en-US"/>
              </w:rPr>
              <w:t>.</w:t>
            </w:r>
            <w:r w:rsidRPr="00684809">
              <w:rPr>
                <w:rFonts w:cs="Times New Roman"/>
                <w:sz w:val="22"/>
                <w:szCs w:val="22"/>
                <w:lang w:val="en-US"/>
              </w:rPr>
              <w:t>37</w:t>
            </w:r>
          </w:p>
        </w:tc>
      </w:tr>
      <w:tr w:rsidR="00684809" w:rsidRPr="00684809" w:rsidTr="0067374E">
        <w:trPr>
          <w:trHeight w:val="340"/>
        </w:trPr>
        <w:tc>
          <w:tcPr>
            <w:tcW w:w="3553" w:type="dxa"/>
            <w:vAlign w:val="bottom"/>
          </w:tcPr>
          <w:p w:rsidR="0044397E" w:rsidRPr="00684809" w:rsidRDefault="0044397E" w:rsidP="0067374E">
            <w:pPr>
              <w:spacing w:line="240" w:lineRule="exact"/>
              <w:ind w:left="-108"/>
              <w:jc w:val="left"/>
              <w:rPr>
                <w:rFonts w:cs="Times New Roman"/>
                <w:sz w:val="22"/>
                <w:szCs w:val="22"/>
                <w:lang w:val="en-US"/>
              </w:rPr>
            </w:pPr>
            <w:r w:rsidRPr="00684809">
              <w:rPr>
                <w:rFonts w:cs="Times New Roman"/>
                <w:sz w:val="22"/>
                <w:szCs w:val="22"/>
                <w:lang w:val="en-US"/>
              </w:rPr>
              <w:t>Current tax assets</w:t>
            </w:r>
          </w:p>
        </w:tc>
        <w:tc>
          <w:tcPr>
            <w:tcW w:w="1238" w:type="dxa"/>
            <w:vAlign w:val="bottom"/>
          </w:tcPr>
          <w:p w:rsidR="0044397E" w:rsidRPr="00684809" w:rsidRDefault="0044397E" w:rsidP="0067374E">
            <w:pPr>
              <w:pBdr>
                <w:bottom w:val="single" w:sz="4" w:space="1" w:color="auto"/>
              </w:pBdr>
              <w:tabs>
                <w:tab w:val="decimal" w:pos="713"/>
              </w:tabs>
              <w:ind w:left="-49" w:right="-52"/>
              <w:jc w:val="left"/>
              <w:rPr>
                <w:rFonts w:cs="Times New Roman"/>
                <w:sz w:val="22"/>
                <w:szCs w:val="22"/>
                <w:lang w:val="en-US"/>
              </w:rPr>
            </w:pPr>
            <w:r w:rsidRPr="00684809">
              <w:rPr>
                <w:rFonts w:cs="Times New Roman"/>
                <w:sz w:val="22"/>
                <w:szCs w:val="22"/>
                <w:lang w:val="en-US"/>
              </w:rPr>
              <w:t>6,756.44</w:t>
            </w:r>
          </w:p>
        </w:tc>
        <w:tc>
          <w:tcPr>
            <w:tcW w:w="1239" w:type="dxa"/>
            <w:vAlign w:val="bottom"/>
          </w:tcPr>
          <w:p w:rsidR="0044397E" w:rsidRPr="00684809" w:rsidRDefault="0044397E" w:rsidP="0067374E">
            <w:pPr>
              <w:pBdr>
                <w:bottom w:val="single" w:sz="4" w:space="1" w:color="auto"/>
              </w:pBdr>
              <w:tabs>
                <w:tab w:val="decimal" w:pos="713"/>
              </w:tabs>
              <w:ind w:left="-49" w:right="-52"/>
              <w:jc w:val="left"/>
              <w:rPr>
                <w:rFonts w:cs="Times New Roman"/>
                <w:sz w:val="22"/>
                <w:szCs w:val="22"/>
                <w:cs/>
                <w:lang w:val="en-US"/>
              </w:rPr>
            </w:pPr>
            <w:r w:rsidRPr="00684809">
              <w:rPr>
                <w:rFonts w:cs="Times New Roman"/>
                <w:sz w:val="22"/>
                <w:szCs w:val="22"/>
                <w:lang w:val="en-US"/>
              </w:rPr>
              <w:t>3,491</w:t>
            </w:r>
            <w:r w:rsidRPr="00684809">
              <w:rPr>
                <w:rFonts w:cs="Times New Roman"/>
                <w:sz w:val="22"/>
                <w:szCs w:val="22"/>
                <w:cs/>
                <w:lang w:val="en-US"/>
              </w:rPr>
              <w:t>.</w:t>
            </w:r>
            <w:r w:rsidRPr="00684809">
              <w:rPr>
                <w:rFonts w:cs="Times New Roman"/>
                <w:sz w:val="22"/>
                <w:szCs w:val="22"/>
                <w:lang w:val="en-US"/>
              </w:rPr>
              <w:t xml:space="preserve">54                    </w:t>
            </w:r>
          </w:p>
        </w:tc>
        <w:tc>
          <w:tcPr>
            <w:tcW w:w="1239" w:type="dxa"/>
            <w:shd w:val="clear" w:color="auto" w:fill="auto"/>
            <w:vAlign w:val="bottom"/>
          </w:tcPr>
          <w:p w:rsidR="0044397E" w:rsidRPr="00684809" w:rsidRDefault="0044397E" w:rsidP="0067374E">
            <w:pPr>
              <w:pBdr>
                <w:bottom w:val="single" w:sz="4" w:space="1" w:color="auto"/>
              </w:pBdr>
              <w:tabs>
                <w:tab w:val="decimal" w:pos="713"/>
              </w:tabs>
              <w:ind w:left="-49" w:right="-52"/>
              <w:jc w:val="left"/>
              <w:rPr>
                <w:rFonts w:cs="Times New Roman"/>
                <w:sz w:val="22"/>
                <w:szCs w:val="22"/>
                <w:lang w:val="en-US"/>
              </w:rPr>
            </w:pPr>
            <w:r w:rsidRPr="00684809">
              <w:rPr>
                <w:rFonts w:cs="Times New Roman"/>
                <w:sz w:val="22"/>
                <w:szCs w:val="22"/>
                <w:lang w:val="en-US"/>
              </w:rPr>
              <w:t>-</w:t>
            </w:r>
          </w:p>
        </w:tc>
        <w:tc>
          <w:tcPr>
            <w:tcW w:w="1239" w:type="dxa"/>
            <w:vAlign w:val="bottom"/>
          </w:tcPr>
          <w:p w:rsidR="0044397E" w:rsidRPr="00684809" w:rsidRDefault="0044397E" w:rsidP="0067374E">
            <w:pPr>
              <w:pBdr>
                <w:bottom w:val="single" w:sz="4" w:space="1" w:color="auto"/>
              </w:pBdr>
              <w:tabs>
                <w:tab w:val="decimal" w:pos="713"/>
              </w:tabs>
              <w:ind w:left="-49" w:right="-52"/>
              <w:jc w:val="left"/>
              <w:rPr>
                <w:rFonts w:cs="Times New Roman"/>
                <w:sz w:val="22"/>
                <w:szCs w:val="22"/>
                <w:lang w:val="en-US"/>
              </w:rPr>
            </w:pPr>
            <w:r w:rsidRPr="00684809">
              <w:rPr>
                <w:rFonts w:cs="Times New Roman"/>
                <w:sz w:val="22"/>
                <w:szCs w:val="22"/>
                <w:cs/>
                <w:lang w:val="en-US"/>
              </w:rPr>
              <w:t>-</w:t>
            </w:r>
          </w:p>
        </w:tc>
      </w:tr>
      <w:tr w:rsidR="00684809" w:rsidRPr="00684809" w:rsidTr="0067374E">
        <w:trPr>
          <w:trHeight w:val="340"/>
        </w:trPr>
        <w:tc>
          <w:tcPr>
            <w:tcW w:w="3553" w:type="dxa"/>
            <w:vAlign w:val="bottom"/>
          </w:tcPr>
          <w:p w:rsidR="0044397E" w:rsidRPr="00684809" w:rsidRDefault="0044397E" w:rsidP="0067374E">
            <w:pPr>
              <w:spacing w:line="240" w:lineRule="exact"/>
              <w:ind w:left="42" w:hanging="154"/>
              <w:jc w:val="left"/>
              <w:rPr>
                <w:rFonts w:cs="Times New Roman"/>
                <w:spacing w:val="-4"/>
                <w:sz w:val="22"/>
                <w:szCs w:val="22"/>
                <w:lang w:val="en-US"/>
              </w:rPr>
            </w:pPr>
            <w:r w:rsidRPr="00684809">
              <w:rPr>
                <w:rFonts w:cs="Times New Roman"/>
                <w:spacing w:val="-4"/>
                <w:sz w:val="22"/>
                <w:szCs w:val="22"/>
              </w:rPr>
              <w:t xml:space="preserve">Other accounts receivable </w:t>
            </w:r>
            <w:r w:rsidRPr="00684809">
              <w:rPr>
                <w:rFonts w:cs="Times New Roman"/>
                <w:spacing w:val="-4"/>
                <w:sz w:val="22"/>
                <w:szCs w:val="22"/>
                <w:cs/>
              </w:rPr>
              <w:t>-</w:t>
            </w:r>
            <w:r w:rsidRPr="00684809">
              <w:rPr>
                <w:rFonts w:cs="Times New Roman"/>
                <w:spacing w:val="-4"/>
                <w:sz w:val="22"/>
                <w:szCs w:val="22"/>
              </w:rPr>
              <w:t xml:space="preserve"> others</w:t>
            </w:r>
            <w:r w:rsidRPr="00684809">
              <w:rPr>
                <w:rFonts w:cs="Times New Roman"/>
                <w:spacing w:val="-4"/>
                <w:sz w:val="22"/>
                <w:szCs w:val="22"/>
                <w:cs/>
                <w:lang w:val="en-US"/>
              </w:rPr>
              <w:t xml:space="preserve"> - </w:t>
            </w:r>
            <w:r w:rsidRPr="00684809">
              <w:rPr>
                <w:rFonts w:cs="Times New Roman"/>
                <w:spacing w:val="-4"/>
                <w:sz w:val="22"/>
                <w:szCs w:val="22"/>
                <w:lang w:val="en-US"/>
              </w:rPr>
              <w:t>net</w:t>
            </w:r>
          </w:p>
        </w:tc>
        <w:tc>
          <w:tcPr>
            <w:tcW w:w="1238" w:type="dxa"/>
            <w:vAlign w:val="bottom"/>
          </w:tcPr>
          <w:p w:rsidR="0044397E" w:rsidRPr="00684809" w:rsidRDefault="0044397E" w:rsidP="0067374E">
            <w:pPr>
              <w:tabs>
                <w:tab w:val="decimal" w:pos="713"/>
              </w:tabs>
              <w:ind w:left="-49" w:right="-52"/>
              <w:jc w:val="left"/>
              <w:rPr>
                <w:rFonts w:cs="Times New Roman"/>
                <w:sz w:val="22"/>
                <w:szCs w:val="22"/>
                <w:cs/>
                <w:lang w:val="en-US"/>
              </w:rPr>
            </w:pPr>
            <w:r w:rsidRPr="00684809">
              <w:rPr>
                <w:rFonts w:cs="Times New Roman"/>
                <w:sz w:val="22"/>
                <w:szCs w:val="22"/>
                <w:lang w:val="en-US"/>
              </w:rPr>
              <w:t>47,025.60</w:t>
            </w:r>
          </w:p>
        </w:tc>
        <w:tc>
          <w:tcPr>
            <w:tcW w:w="1239" w:type="dxa"/>
            <w:vAlign w:val="bottom"/>
          </w:tcPr>
          <w:p w:rsidR="0044397E" w:rsidRPr="00684809" w:rsidRDefault="0044397E" w:rsidP="0067374E">
            <w:pPr>
              <w:tabs>
                <w:tab w:val="decimal" w:pos="713"/>
              </w:tabs>
              <w:ind w:left="-49" w:right="-52"/>
              <w:jc w:val="left"/>
              <w:rPr>
                <w:rFonts w:cs="Times New Roman"/>
                <w:sz w:val="22"/>
                <w:szCs w:val="22"/>
                <w:cs/>
                <w:lang w:val="en-US"/>
              </w:rPr>
            </w:pPr>
            <w:r w:rsidRPr="00684809">
              <w:rPr>
                <w:rFonts w:cs="Times New Roman"/>
                <w:sz w:val="22"/>
                <w:szCs w:val="22"/>
                <w:lang w:val="en-US"/>
              </w:rPr>
              <w:t>76,661</w:t>
            </w:r>
            <w:r w:rsidRPr="00684809">
              <w:rPr>
                <w:rFonts w:cs="Times New Roman"/>
                <w:sz w:val="22"/>
                <w:szCs w:val="22"/>
                <w:cs/>
                <w:lang w:val="en-US"/>
              </w:rPr>
              <w:t>.</w:t>
            </w:r>
            <w:r w:rsidRPr="00684809">
              <w:rPr>
                <w:rFonts w:cs="Times New Roman"/>
                <w:sz w:val="22"/>
                <w:szCs w:val="22"/>
                <w:lang w:val="en-US"/>
              </w:rPr>
              <w:t>48</w:t>
            </w:r>
          </w:p>
        </w:tc>
        <w:tc>
          <w:tcPr>
            <w:tcW w:w="1239" w:type="dxa"/>
            <w:shd w:val="clear" w:color="auto" w:fill="auto"/>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6,754.33</w:t>
            </w:r>
          </w:p>
        </w:tc>
        <w:tc>
          <w:tcPr>
            <w:tcW w:w="1239"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14,520</w:t>
            </w:r>
            <w:r w:rsidRPr="00684809">
              <w:rPr>
                <w:rFonts w:cs="Times New Roman"/>
                <w:sz w:val="22"/>
                <w:szCs w:val="22"/>
                <w:cs/>
                <w:lang w:val="en-US"/>
              </w:rPr>
              <w:t>.</w:t>
            </w:r>
            <w:r w:rsidRPr="00684809">
              <w:rPr>
                <w:rFonts w:cs="Times New Roman"/>
                <w:sz w:val="22"/>
                <w:szCs w:val="22"/>
                <w:lang w:val="en-US"/>
              </w:rPr>
              <w:t>41</w:t>
            </w:r>
          </w:p>
        </w:tc>
      </w:tr>
      <w:tr w:rsidR="00684809" w:rsidRPr="00684809" w:rsidTr="0067374E">
        <w:trPr>
          <w:trHeight w:val="597"/>
        </w:trPr>
        <w:tc>
          <w:tcPr>
            <w:tcW w:w="3553" w:type="dxa"/>
            <w:vAlign w:val="bottom"/>
          </w:tcPr>
          <w:p w:rsidR="0044397E" w:rsidRPr="00684809" w:rsidRDefault="0044397E" w:rsidP="0067374E">
            <w:pPr>
              <w:spacing w:line="240" w:lineRule="exact"/>
              <w:ind w:left="34" w:hanging="142"/>
              <w:jc w:val="left"/>
              <w:rPr>
                <w:rFonts w:cs="Times New Roman"/>
                <w:sz w:val="22"/>
                <w:szCs w:val="22"/>
                <w:lang w:val="en-US"/>
              </w:rPr>
            </w:pPr>
            <w:r w:rsidRPr="00684809">
              <w:rPr>
                <w:rFonts w:cs="Times New Roman"/>
                <w:sz w:val="22"/>
                <w:szCs w:val="22"/>
              </w:rPr>
              <w:t xml:space="preserve">Other accounts receivable </w:t>
            </w:r>
            <w:r w:rsidRPr="00684809">
              <w:rPr>
                <w:rFonts w:cs="Times New Roman"/>
                <w:sz w:val="22"/>
                <w:szCs w:val="22"/>
                <w:cs/>
              </w:rPr>
              <w:t xml:space="preserve">- </w:t>
            </w:r>
            <w:r w:rsidRPr="00684809">
              <w:rPr>
                <w:rFonts w:cs="Times New Roman"/>
                <w:sz w:val="22"/>
                <w:szCs w:val="22"/>
              </w:rPr>
              <w:t>related parties</w:t>
            </w:r>
            <w:r w:rsidRPr="00684809">
              <w:rPr>
                <w:rFonts w:cs="Times New Roman"/>
                <w:sz w:val="22"/>
                <w:szCs w:val="22"/>
                <w:cs/>
                <w:lang w:val="en-US"/>
              </w:rPr>
              <w:t xml:space="preserve"> - </w:t>
            </w:r>
            <w:r w:rsidRPr="00684809">
              <w:rPr>
                <w:rFonts w:cs="Times New Roman"/>
                <w:sz w:val="22"/>
                <w:szCs w:val="22"/>
                <w:lang w:val="en-US"/>
              </w:rPr>
              <w:t>net</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Note 9</w:t>
            </w:r>
            <w:r w:rsidRPr="00684809">
              <w:rPr>
                <w:rFonts w:cs="Times New Roman"/>
                <w:sz w:val="22"/>
                <w:szCs w:val="22"/>
                <w:cs/>
              </w:rPr>
              <w:t>.</w:t>
            </w:r>
            <w:r w:rsidRPr="00684809">
              <w:rPr>
                <w:rFonts w:cs="Times New Roman"/>
                <w:sz w:val="22"/>
                <w:szCs w:val="22"/>
              </w:rPr>
              <w:t>2</w:t>
            </w:r>
            <w:r w:rsidRPr="00684809">
              <w:rPr>
                <w:rFonts w:cs="Times New Roman"/>
                <w:sz w:val="22"/>
                <w:szCs w:val="22"/>
                <w:cs/>
                <w:lang w:val="en-US"/>
              </w:rPr>
              <w:t>)</w:t>
            </w:r>
          </w:p>
        </w:tc>
        <w:tc>
          <w:tcPr>
            <w:tcW w:w="1238"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567.42</w:t>
            </w:r>
          </w:p>
        </w:tc>
        <w:tc>
          <w:tcPr>
            <w:tcW w:w="1239"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1,709</w:t>
            </w:r>
            <w:r w:rsidRPr="00684809">
              <w:rPr>
                <w:rFonts w:cs="Times New Roman"/>
                <w:sz w:val="22"/>
                <w:szCs w:val="22"/>
                <w:cs/>
                <w:lang w:val="en-US"/>
              </w:rPr>
              <w:t>.</w:t>
            </w:r>
            <w:r w:rsidRPr="00684809">
              <w:rPr>
                <w:rFonts w:cs="Times New Roman"/>
                <w:sz w:val="22"/>
                <w:szCs w:val="22"/>
                <w:lang w:val="en-US"/>
              </w:rPr>
              <w:t>97</w:t>
            </w:r>
          </w:p>
        </w:tc>
        <w:tc>
          <w:tcPr>
            <w:tcW w:w="1239" w:type="dxa"/>
            <w:shd w:val="clear" w:color="auto" w:fill="auto"/>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1,960.52</w:t>
            </w:r>
          </w:p>
        </w:tc>
        <w:tc>
          <w:tcPr>
            <w:tcW w:w="1239" w:type="dxa"/>
            <w:vAlign w:val="bottom"/>
          </w:tcPr>
          <w:p w:rsidR="0044397E" w:rsidRPr="00684809" w:rsidRDefault="0044397E" w:rsidP="0067374E">
            <w:pPr>
              <w:tabs>
                <w:tab w:val="decimal" w:pos="713"/>
              </w:tabs>
              <w:ind w:left="-49" w:right="-52"/>
              <w:jc w:val="left"/>
              <w:rPr>
                <w:rFonts w:cs="Times New Roman"/>
                <w:sz w:val="22"/>
                <w:szCs w:val="22"/>
                <w:lang w:val="en-US"/>
              </w:rPr>
            </w:pPr>
            <w:r w:rsidRPr="00684809">
              <w:rPr>
                <w:rFonts w:cs="Times New Roman"/>
                <w:sz w:val="22"/>
                <w:szCs w:val="22"/>
                <w:lang w:val="en-US"/>
              </w:rPr>
              <w:t>2,440</w:t>
            </w:r>
            <w:r w:rsidRPr="00684809">
              <w:rPr>
                <w:rFonts w:cs="Times New Roman"/>
                <w:sz w:val="22"/>
                <w:szCs w:val="22"/>
                <w:cs/>
                <w:lang w:val="en-US"/>
              </w:rPr>
              <w:t>.</w:t>
            </w:r>
            <w:r w:rsidRPr="00684809">
              <w:rPr>
                <w:rFonts w:cs="Times New Roman"/>
                <w:sz w:val="22"/>
                <w:szCs w:val="22"/>
                <w:lang w:val="en-US"/>
              </w:rPr>
              <w:t>04</w:t>
            </w:r>
          </w:p>
        </w:tc>
      </w:tr>
      <w:tr w:rsidR="00684809" w:rsidRPr="00684809" w:rsidTr="0067374E">
        <w:trPr>
          <w:trHeight w:val="577"/>
        </w:trPr>
        <w:tc>
          <w:tcPr>
            <w:tcW w:w="3553" w:type="dxa"/>
            <w:vAlign w:val="bottom"/>
          </w:tcPr>
          <w:p w:rsidR="0044397E" w:rsidRPr="00684809" w:rsidRDefault="0044397E" w:rsidP="00A65D8E">
            <w:pPr>
              <w:spacing w:line="240" w:lineRule="exact"/>
              <w:ind w:left="34" w:hanging="142"/>
              <w:jc w:val="left"/>
              <w:rPr>
                <w:rFonts w:cs="Times New Roman"/>
                <w:sz w:val="22"/>
                <w:szCs w:val="22"/>
                <w:lang w:val="en-US"/>
              </w:rPr>
            </w:pPr>
            <w:r w:rsidRPr="00684809">
              <w:rPr>
                <w:rFonts w:cs="Times New Roman"/>
                <w:sz w:val="22"/>
                <w:szCs w:val="22"/>
                <w:lang w:val="en-US"/>
              </w:rPr>
              <w:t xml:space="preserve">Advance payments </w:t>
            </w:r>
            <w:r w:rsidRPr="00684809">
              <w:rPr>
                <w:rFonts w:cs="Times New Roman"/>
                <w:sz w:val="22"/>
                <w:szCs w:val="22"/>
                <w:cs/>
                <w:lang w:val="en-US"/>
              </w:rPr>
              <w:t xml:space="preserve">- </w:t>
            </w:r>
            <w:r w:rsidRPr="00684809">
              <w:rPr>
                <w:rFonts w:cs="Times New Roman"/>
                <w:sz w:val="22"/>
                <w:szCs w:val="22"/>
                <w:lang w:val="en-US"/>
              </w:rPr>
              <w:t>related parties</w:t>
            </w:r>
            <w:r w:rsidRPr="00684809">
              <w:rPr>
                <w:rFonts w:cs="Times New Roman"/>
                <w:sz w:val="22"/>
                <w:szCs w:val="22"/>
                <w:cs/>
                <w:lang w:val="en-US"/>
              </w:rPr>
              <w:t xml:space="preserve"> (</w:t>
            </w:r>
            <w:r w:rsidRPr="00684809">
              <w:rPr>
                <w:rFonts w:cs="Times New Roman"/>
                <w:sz w:val="22"/>
                <w:szCs w:val="22"/>
                <w:lang w:val="en-US"/>
              </w:rPr>
              <w:t>Note 9</w:t>
            </w:r>
            <w:r w:rsidRPr="00684809">
              <w:rPr>
                <w:rFonts w:cs="Times New Roman"/>
                <w:sz w:val="22"/>
                <w:szCs w:val="22"/>
                <w:cs/>
                <w:lang w:val="en-US"/>
              </w:rPr>
              <w:t>.</w:t>
            </w:r>
            <w:r w:rsidRPr="00684809">
              <w:rPr>
                <w:rFonts w:cs="Times New Roman"/>
                <w:sz w:val="22"/>
                <w:szCs w:val="22"/>
                <w:lang w:val="en-US"/>
              </w:rPr>
              <w:t>2</w:t>
            </w:r>
            <w:r w:rsidRPr="00684809">
              <w:rPr>
                <w:rFonts w:cs="Times New Roman"/>
                <w:sz w:val="22"/>
                <w:szCs w:val="22"/>
                <w:cs/>
                <w:lang w:val="en-US"/>
              </w:rPr>
              <w:t>)</w:t>
            </w:r>
          </w:p>
        </w:tc>
        <w:tc>
          <w:tcPr>
            <w:tcW w:w="1238" w:type="dxa"/>
            <w:vAlign w:val="bottom"/>
          </w:tcPr>
          <w:p w:rsidR="0044397E" w:rsidRPr="00684809" w:rsidRDefault="0044397E" w:rsidP="0067374E">
            <w:pPr>
              <w:pBdr>
                <w:bottom w:val="single" w:sz="4" w:space="1" w:color="auto"/>
              </w:pBdr>
              <w:tabs>
                <w:tab w:val="decimal" w:pos="701"/>
              </w:tabs>
              <w:ind w:left="-49" w:right="-52"/>
              <w:jc w:val="left"/>
              <w:rPr>
                <w:rFonts w:cs="Times New Roman"/>
                <w:sz w:val="22"/>
                <w:szCs w:val="22"/>
                <w:lang w:val="en-US"/>
              </w:rPr>
            </w:pPr>
            <w:r w:rsidRPr="00684809">
              <w:rPr>
                <w:rFonts w:cs="Times New Roman"/>
                <w:sz w:val="22"/>
                <w:szCs w:val="22"/>
                <w:lang w:val="en-US"/>
              </w:rPr>
              <w:t>27.66</w:t>
            </w:r>
          </w:p>
        </w:tc>
        <w:tc>
          <w:tcPr>
            <w:tcW w:w="1239" w:type="dxa"/>
            <w:vAlign w:val="bottom"/>
          </w:tcPr>
          <w:p w:rsidR="0044397E" w:rsidRPr="00684809" w:rsidRDefault="0044397E" w:rsidP="0067374E">
            <w:pPr>
              <w:pBdr>
                <w:bottom w:val="single" w:sz="4" w:space="1" w:color="auto"/>
              </w:pBdr>
              <w:tabs>
                <w:tab w:val="decimal" w:pos="713"/>
              </w:tabs>
              <w:ind w:left="-49" w:right="-52"/>
              <w:jc w:val="left"/>
              <w:rPr>
                <w:rFonts w:cs="Times New Roman"/>
                <w:sz w:val="22"/>
                <w:szCs w:val="22"/>
                <w:lang w:val="en-US"/>
              </w:rPr>
            </w:pPr>
            <w:r w:rsidRPr="00684809">
              <w:rPr>
                <w:rFonts w:cs="Times New Roman"/>
                <w:sz w:val="22"/>
                <w:szCs w:val="22"/>
                <w:lang w:val="en-US"/>
              </w:rPr>
              <w:t>455</w:t>
            </w:r>
            <w:r w:rsidRPr="00684809">
              <w:rPr>
                <w:rFonts w:cs="Times New Roman"/>
                <w:sz w:val="22"/>
                <w:szCs w:val="22"/>
                <w:cs/>
                <w:lang w:val="en-US"/>
              </w:rPr>
              <w:t>.</w:t>
            </w:r>
            <w:r w:rsidRPr="00684809">
              <w:rPr>
                <w:rFonts w:cs="Times New Roman"/>
                <w:sz w:val="22"/>
                <w:szCs w:val="22"/>
                <w:lang w:val="en-US"/>
              </w:rPr>
              <w:t>62</w:t>
            </w:r>
          </w:p>
        </w:tc>
        <w:tc>
          <w:tcPr>
            <w:tcW w:w="1239" w:type="dxa"/>
            <w:shd w:val="clear" w:color="auto" w:fill="auto"/>
            <w:vAlign w:val="bottom"/>
          </w:tcPr>
          <w:p w:rsidR="0044397E" w:rsidRPr="00684809" w:rsidRDefault="0044397E" w:rsidP="0067374E">
            <w:pPr>
              <w:pBdr>
                <w:bottom w:val="single" w:sz="4" w:space="1" w:color="auto"/>
              </w:pBdr>
              <w:tabs>
                <w:tab w:val="decimal" w:pos="717"/>
              </w:tabs>
              <w:ind w:left="-49" w:right="-52"/>
              <w:jc w:val="left"/>
              <w:rPr>
                <w:rFonts w:cs="Times New Roman"/>
                <w:sz w:val="22"/>
                <w:szCs w:val="22"/>
                <w:lang w:val="en-US"/>
              </w:rPr>
            </w:pPr>
            <w:r w:rsidRPr="00684809">
              <w:rPr>
                <w:rFonts w:cs="Times New Roman"/>
                <w:sz w:val="22"/>
                <w:szCs w:val="22"/>
                <w:lang w:val="en-US"/>
              </w:rPr>
              <w:t>26.20</w:t>
            </w:r>
          </w:p>
        </w:tc>
        <w:tc>
          <w:tcPr>
            <w:tcW w:w="1239" w:type="dxa"/>
            <w:vAlign w:val="bottom"/>
          </w:tcPr>
          <w:p w:rsidR="0044397E" w:rsidRPr="00684809" w:rsidRDefault="0044397E" w:rsidP="0067374E">
            <w:pPr>
              <w:pBdr>
                <w:bottom w:val="single" w:sz="4" w:space="1" w:color="auto"/>
              </w:pBdr>
              <w:tabs>
                <w:tab w:val="decimal" w:pos="717"/>
              </w:tabs>
              <w:ind w:left="-49" w:right="-52"/>
              <w:jc w:val="left"/>
              <w:rPr>
                <w:rFonts w:cs="Times New Roman"/>
                <w:sz w:val="22"/>
                <w:szCs w:val="22"/>
                <w:lang w:val="en-US"/>
              </w:rPr>
            </w:pPr>
            <w:r w:rsidRPr="00684809">
              <w:rPr>
                <w:rFonts w:cs="Times New Roman"/>
                <w:sz w:val="22"/>
                <w:szCs w:val="22"/>
                <w:lang w:val="en-US"/>
              </w:rPr>
              <w:t>353</w:t>
            </w:r>
            <w:r w:rsidRPr="00684809">
              <w:rPr>
                <w:rFonts w:cs="Times New Roman"/>
                <w:sz w:val="22"/>
                <w:szCs w:val="22"/>
                <w:cs/>
                <w:lang w:val="en-US"/>
              </w:rPr>
              <w:t>.</w:t>
            </w:r>
            <w:r w:rsidRPr="00684809">
              <w:rPr>
                <w:rFonts w:cs="Times New Roman"/>
                <w:sz w:val="22"/>
                <w:szCs w:val="22"/>
                <w:lang w:val="en-US"/>
              </w:rPr>
              <w:t>73</w:t>
            </w:r>
          </w:p>
        </w:tc>
      </w:tr>
      <w:tr w:rsidR="0044397E" w:rsidRPr="00684809" w:rsidTr="0067374E">
        <w:trPr>
          <w:trHeight w:val="340"/>
        </w:trPr>
        <w:tc>
          <w:tcPr>
            <w:tcW w:w="3553" w:type="dxa"/>
            <w:vAlign w:val="bottom"/>
          </w:tcPr>
          <w:p w:rsidR="0044397E" w:rsidRPr="00684809" w:rsidRDefault="0044397E" w:rsidP="0067374E">
            <w:pPr>
              <w:spacing w:line="240" w:lineRule="exact"/>
              <w:ind w:left="-108"/>
              <w:jc w:val="left"/>
              <w:rPr>
                <w:rFonts w:cs="Times New Roman"/>
                <w:sz w:val="22"/>
                <w:szCs w:val="22"/>
                <w:cs/>
              </w:rPr>
            </w:pPr>
            <w:r w:rsidRPr="00684809">
              <w:rPr>
                <w:rFonts w:cs="Times New Roman"/>
                <w:sz w:val="22"/>
                <w:szCs w:val="22"/>
              </w:rPr>
              <w:t>Total</w:t>
            </w:r>
          </w:p>
        </w:tc>
        <w:tc>
          <w:tcPr>
            <w:tcW w:w="1238" w:type="dxa"/>
            <w:vAlign w:val="bottom"/>
          </w:tcPr>
          <w:p w:rsidR="0044397E" w:rsidRPr="00684809" w:rsidRDefault="0044397E" w:rsidP="0067374E">
            <w:pPr>
              <w:pBdr>
                <w:bottom w:val="double" w:sz="4" w:space="1" w:color="auto"/>
              </w:pBdr>
              <w:tabs>
                <w:tab w:val="decimal" w:pos="701"/>
              </w:tabs>
              <w:ind w:left="-49" w:right="-52"/>
              <w:jc w:val="left"/>
              <w:rPr>
                <w:rFonts w:cs="Times New Roman"/>
                <w:sz w:val="22"/>
                <w:szCs w:val="22"/>
                <w:cs/>
                <w:lang w:val="en-US"/>
              </w:rPr>
            </w:pPr>
            <w:r w:rsidRPr="00684809">
              <w:rPr>
                <w:rFonts w:cs="Times New Roman"/>
                <w:sz w:val="22"/>
                <w:szCs w:val="22"/>
                <w:lang w:val="en-US"/>
              </w:rPr>
              <w:t>47,620.68</w:t>
            </w:r>
          </w:p>
        </w:tc>
        <w:tc>
          <w:tcPr>
            <w:tcW w:w="1239" w:type="dxa"/>
            <w:vAlign w:val="bottom"/>
          </w:tcPr>
          <w:p w:rsidR="0044397E" w:rsidRPr="00684809" w:rsidRDefault="0044397E" w:rsidP="0067374E">
            <w:pPr>
              <w:pBdr>
                <w:bottom w:val="double" w:sz="4" w:space="1" w:color="auto"/>
              </w:pBdr>
              <w:tabs>
                <w:tab w:val="decimal" w:pos="713"/>
              </w:tabs>
              <w:ind w:left="-49" w:right="-52"/>
              <w:jc w:val="left"/>
              <w:rPr>
                <w:rFonts w:cs="Times New Roman"/>
                <w:sz w:val="22"/>
                <w:szCs w:val="22"/>
                <w:lang w:val="en-US"/>
              </w:rPr>
            </w:pPr>
            <w:r w:rsidRPr="00684809">
              <w:rPr>
                <w:rFonts w:cs="Times New Roman"/>
                <w:sz w:val="22"/>
                <w:szCs w:val="22"/>
                <w:lang w:val="en-US"/>
              </w:rPr>
              <w:t>78,827</w:t>
            </w:r>
            <w:r w:rsidRPr="00684809">
              <w:rPr>
                <w:rFonts w:cs="Times New Roman"/>
                <w:sz w:val="22"/>
                <w:szCs w:val="22"/>
                <w:cs/>
                <w:lang w:val="en-US"/>
              </w:rPr>
              <w:t>.</w:t>
            </w:r>
            <w:r w:rsidRPr="00684809">
              <w:rPr>
                <w:rFonts w:cs="Times New Roman"/>
                <w:sz w:val="22"/>
                <w:szCs w:val="22"/>
                <w:lang w:val="en-US"/>
              </w:rPr>
              <w:t>07</w:t>
            </w:r>
          </w:p>
        </w:tc>
        <w:tc>
          <w:tcPr>
            <w:tcW w:w="1239" w:type="dxa"/>
            <w:shd w:val="clear" w:color="auto" w:fill="auto"/>
            <w:vAlign w:val="bottom"/>
          </w:tcPr>
          <w:p w:rsidR="0044397E" w:rsidRPr="00684809" w:rsidRDefault="0044397E" w:rsidP="0067374E">
            <w:pPr>
              <w:pBdr>
                <w:bottom w:val="double" w:sz="4" w:space="1" w:color="auto"/>
              </w:pBdr>
              <w:tabs>
                <w:tab w:val="decimal" w:pos="717"/>
              </w:tabs>
              <w:ind w:left="-49" w:right="-52"/>
              <w:jc w:val="left"/>
              <w:rPr>
                <w:rFonts w:cs="Times New Roman"/>
                <w:sz w:val="22"/>
                <w:szCs w:val="22"/>
                <w:cs/>
                <w:lang w:val="en-US"/>
              </w:rPr>
            </w:pPr>
            <w:r w:rsidRPr="00684809">
              <w:rPr>
                <w:rFonts w:cs="Times New Roman"/>
                <w:sz w:val="22"/>
                <w:szCs w:val="22"/>
                <w:lang w:val="en-US"/>
              </w:rPr>
              <w:t>8,741.05</w:t>
            </w:r>
          </w:p>
        </w:tc>
        <w:tc>
          <w:tcPr>
            <w:tcW w:w="1239" w:type="dxa"/>
            <w:vAlign w:val="bottom"/>
          </w:tcPr>
          <w:p w:rsidR="0044397E" w:rsidRPr="00684809" w:rsidRDefault="0044397E" w:rsidP="0067374E">
            <w:pPr>
              <w:pBdr>
                <w:bottom w:val="double" w:sz="4" w:space="1" w:color="auto"/>
              </w:pBdr>
              <w:tabs>
                <w:tab w:val="decimal" w:pos="717"/>
              </w:tabs>
              <w:ind w:left="-49" w:right="-52"/>
              <w:jc w:val="left"/>
              <w:rPr>
                <w:rFonts w:cs="Times New Roman"/>
                <w:sz w:val="22"/>
                <w:szCs w:val="22"/>
                <w:lang w:val="en-US"/>
              </w:rPr>
            </w:pPr>
            <w:r w:rsidRPr="00684809">
              <w:rPr>
                <w:rFonts w:cs="Times New Roman"/>
                <w:sz w:val="22"/>
                <w:szCs w:val="22"/>
                <w:lang w:val="en-US"/>
              </w:rPr>
              <w:t>17,314</w:t>
            </w:r>
            <w:r w:rsidRPr="00684809">
              <w:rPr>
                <w:rFonts w:cs="Times New Roman"/>
                <w:sz w:val="22"/>
                <w:szCs w:val="22"/>
                <w:cs/>
                <w:lang w:val="en-US"/>
              </w:rPr>
              <w:t>.</w:t>
            </w:r>
            <w:r w:rsidRPr="00684809">
              <w:rPr>
                <w:rFonts w:cs="Times New Roman"/>
                <w:sz w:val="22"/>
                <w:szCs w:val="22"/>
                <w:lang w:val="en-US"/>
              </w:rPr>
              <w:t>18</w:t>
            </w:r>
          </w:p>
        </w:tc>
      </w:tr>
    </w:tbl>
    <w:p w:rsidR="0044397E" w:rsidRPr="00684809" w:rsidRDefault="0044397E" w:rsidP="0044397E">
      <w:pPr>
        <w:ind w:left="567" w:right="6"/>
        <w:rPr>
          <w:rFonts w:cs="Times New Roman"/>
          <w:spacing w:val="-2"/>
          <w:sz w:val="22"/>
          <w:szCs w:val="22"/>
          <w:lang w:val="en-US"/>
        </w:rPr>
      </w:pPr>
    </w:p>
    <w:p w:rsidR="0044397E" w:rsidRPr="00684809" w:rsidRDefault="0044397E" w:rsidP="0044397E">
      <w:pPr>
        <w:ind w:left="567" w:right="6"/>
        <w:rPr>
          <w:rFonts w:cs="Times New Roman"/>
          <w:b/>
          <w:bCs/>
          <w:sz w:val="22"/>
          <w:szCs w:val="22"/>
          <w:lang w:val="en-US"/>
        </w:rPr>
      </w:pPr>
      <w:r w:rsidRPr="00684809">
        <w:rPr>
          <w:rFonts w:cs="Times New Roman"/>
          <w:sz w:val="22"/>
          <w:szCs w:val="22"/>
        </w:rPr>
        <w:t xml:space="preserve">The refund receivable from the Oil Stabilization Fund mostly comprises compensation for locally manufactured oil and liquefied petroleum gas </w:t>
      </w:r>
      <w:r w:rsidRPr="00684809">
        <w:rPr>
          <w:rFonts w:cs="Times New Roman"/>
          <w:sz w:val="22"/>
          <w:szCs w:val="22"/>
          <w:cs/>
          <w:lang w:val="en-US"/>
        </w:rPr>
        <w:t>(</w:t>
      </w:r>
      <w:r w:rsidRPr="00684809">
        <w:rPr>
          <w:rFonts w:cs="Times New Roman"/>
          <w:sz w:val="22"/>
          <w:szCs w:val="22"/>
        </w:rPr>
        <w:t>LPG</w:t>
      </w:r>
      <w:r w:rsidRPr="00684809">
        <w:rPr>
          <w:rFonts w:cs="Times New Roman"/>
          <w:sz w:val="22"/>
          <w:szCs w:val="22"/>
          <w:cs/>
          <w:lang w:val="en-US"/>
        </w:rPr>
        <w:t>)</w:t>
      </w:r>
      <w:r w:rsidRPr="00684809">
        <w:rPr>
          <w:rFonts w:cs="Times New Roman"/>
          <w:sz w:val="22"/>
          <w:szCs w:val="22"/>
        </w:rPr>
        <w:t xml:space="preserve">, or imported LPG for local uses, as well as compensation for Natural Gas for Vehicles </w:t>
      </w:r>
      <w:r w:rsidRPr="00684809">
        <w:rPr>
          <w:rFonts w:cs="Times New Roman"/>
          <w:sz w:val="22"/>
          <w:szCs w:val="22"/>
          <w:cs/>
          <w:lang w:val="en-US"/>
        </w:rPr>
        <w:t>(</w:t>
      </w:r>
      <w:r w:rsidRPr="00684809">
        <w:rPr>
          <w:rFonts w:cs="Times New Roman"/>
          <w:sz w:val="22"/>
          <w:szCs w:val="22"/>
        </w:rPr>
        <w:t>NGV</w:t>
      </w:r>
      <w:r w:rsidRPr="00684809">
        <w:rPr>
          <w:rFonts w:cs="Times New Roman"/>
          <w:sz w:val="22"/>
          <w:szCs w:val="22"/>
          <w:cs/>
          <w:lang w:val="en-US"/>
        </w:rPr>
        <w:t>)</w:t>
      </w:r>
      <w:r w:rsidRPr="00684809">
        <w:rPr>
          <w:rFonts w:cs="Times New Roman"/>
          <w:sz w:val="22"/>
          <w:szCs w:val="22"/>
          <w:cs/>
        </w:rPr>
        <w:t xml:space="preserve"> </w:t>
      </w:r>
      <w:r w:rsidRPr="00684809">
        <w:rPr>
          <w:rFonts w:cs="Times New Roman"/>
          <w:sz w:val="22"/>
          <w:szCs w:val="22"/>
        </w:rPr>
        <w:t>prices</w:t>
      </w:r>
      <w:r w:rsidRPr="00684809">
        <w:rPr>
          <w:rFonts w:cs="Times New Roman"/>
          <w:sz w:val="22"/>
          <w:szCs w:val="22"/>
          <w:cs/>
        </w:rPr>
        <w:t xml:space="preserve">. </w:t>
      </w:r>
      <w:r w:rsidRPr="00684809">
        <w:rPr>
          <w:rFonts w:cs="Times New Roman"/>
          <w:sz w:val="22"/>
          <w:szCs w:val="22"/>
        </w:rPr>
        <w:t>The compensation rates are determined by the Committee of Energy Policy Administration</w:t>
      </w:r>
      <w:r w:rsidRPr="00684809">
        <w:rPr>
          <w:rFonts w:cs="Times New Roman"/>
          <w:sz w:val="22"/>
          <w:szCs w:val="22"/>
          <w:cs/>
        </w:rPr>
        <w:t>.</w:t>
      </w:r>
    </w:p>
    <w:p w:rsidR="0044397E" w:rsidRPr="00684809" w:rsidRDefault="0044397E" w:rsidP="0044397E">
      <w:pPr>
        <w:jc w:val="left"/>
        <w:rPr>
          <w:rFonts w:cs="Times New Roman"/>
          <w:b/>
          <w:bCs/>
          <w:sz w:val="22"/>
          <w:szCs w:val="22"/>
          <w:lang w:val="en-US"/>
        </w:rPr>
      </w:pPr>
      <w:r w:rsidRPr="00684809">
        <w:rPr>
          <w:rFonts w:cs="Times New Roman"/>
          <w:b/>
          <w:bCs/>
          <w:sz w:val="22"/>
          <w:szCs w:val="22"/>
          <w:lang w:val="en-US"/>
        </w:rPr>
        <w:br w:type="page"/>
      </w:r>
    </w:p>
    <w:p w:rsidR="0044397E" w:rsidRPr="00684809" w:rsidRDefault="0044397E" w:rsidP="0044397E">
      <w:pPr>
        <w:ind w:left="567" w:right="6" w:hanging="567"/>
        <w:rPr>
          <w:rFonts w:cs="Times New Roman"/>
          <w:b/>
          <w:bCs/>
          <w:sz w:val="22"/>
          <w:szCs w:val="22"/>
          <w:cs/>
        </w:rPr>
      </w:pPr>
      <w:r w:rsidRPr="00684809">
        <w:rPr>
          <w:rFonts w:cs="Times New Roman"/>
          <w:b/>
          <w:bCs/>
          <w:sz w:val="22"/>
          <w:szCs w:val="28"/>
          <w:lang w:val="en-US"/>
        </w:rPr>
        <w:lastRenderedPageBreak/>
        <w:t>8</w:t>
      </w:r>
      <w:r w:rsidRPr="00684809">
        <w:rPr>
          <w:rFonts w:cs="Times New Roman"/>
          <w:b/>
          <w:bCs/>
          <w:sz w:val="22"/>
          <w:szCs w:val="22"/>
          <w:cs/>
        </w:rPr>
        <w:t>.</w:t>
      </w:r>
      <w:r w:rsidRPr="00684809">
        <w:rPr>
          <w:rFonts w:cs="Times New Roman"/>
          <w:b/>
          <w:bCs/>
          <w:sz w:val="22"/>
          <w:szCs w:val="22"/>
        </w:rPr>
        <w:tab/>
      </w:r>
      <w:r w:rsidRPr="00684809">
        <w:rPr>
          <w:rFonts w:cs="Times New Roman"/>
          <w:b/>
          <w:bCs/>
          <w:sz w:val="22"/>
          <w:szCs w:val="22"/>
          <w:lang w:val="en-US"/>
        </w:rPr>
        <w:t>Lending Loans</w:t>
      </w:r>
    </w:p>
    <w:p w:rsidR="0044397E" w:rsidRPr="00684809" w:rsidRDefault="0044397E" w:rsidP="0044397E">
      <w:pPr>
        <w:tabs>
          <w:tab w:val="left" w:pos="567"/>
        </w:tabs>
        <w:ind w:left="567" w:right="6"/>
        <w:rPr>
          <w:rFonts w:cs="Times New Roman"/>
          <w:spacing w:val="-2"/>
          <w:sz w:val="22"/>
          <w:szCs w:val="22"/>
          <w:lang w:val="en-US"/>
        </w:rPr>
      </w:pPr>
    </w:p>
    <w:p w:rsidR="0044397E" w:rsidRPr="00684809" w:rsidRDefault="0044397E" w:rsidP="0044397E">
      <w:pPr>
        <w:ind w:left="567" w:right="6" w:hanging="567"/>
        <w:rPr>
          <w:rFonts w:cs="Times New Roman"/>
          <w:sz w:val="22"/>
          <w:szCs w:val="22"/>
        </w:rPr>
      </w:pPr>
      <w:r w:rsidRPr="00684809">
        <w:rPr>
          <w:rFonts w:cs="Times New Roman"/>
          <w:sz w:val="22"/>
          <w:szCs w:val="22"/>
        </w:rPr>
        <w:t>8</w:t>
      </w:r>
      <w:r w:rsidRPr="00684809">
        <w:rPr>
          <w:rFonts w:cs="Times New Roman"/>
          <w:sz w:val="22"/>
          <w:szCs w:val="22"/>
          <w:cs/>
        </w:rPr>
        <w:t>.</w:t>
      </w:r>
      <w:r w:rsidRPr="00684809">
        <w:rPr>
          <w:rFonts w:cs="Times New Roman"/>
          <w:sz w:val="22"/>
          <w:szCs w:val="22"/>
        </w:rPr>
        <w:t>1</w:t>
      </w:r>
      <w:r w:rsidRPr="00684809">
        <w:rPr>
          <w:rFonts w:cs="Times New Roman"/>
          <w:sz w:val="22"/>
          <w:szCs w:val="22"/>
        </w:rPr>
        <w:tab/>
        <w:t>Short</w:t>
      </w:r>
      <w:r w:rsidRPr="00684809">
        <w:rPr>
          <w:rFonts w:cs="Times New Roman"/>
          <w:sz w:val="22"/>
          <w:szCs w:val="22"/>
          <w:cs/>
        </w:rPr>
        <w:t>-</w:t>
      </w:r>
      <w:r w:rsidRPr="00684809">
        <w:rPr>
          <w:rFonts w:cs="Times New Roman"/>
          <w:sz w:val="22"/>
          <w:szCs w:val="22"/>
        </w:rPr>
        <w:t>term lending loans as at September 30, 2019 and December 31, 2018 are as follows</w:t>
      </w:r>
      <w:r w:rsidRPr="00684809">
        <w:rPr>
          <w:rFonts w:cs="Times New Roman"/>
          <w:sz w:val="22"/>
          <w:szCs w:val="22"/>
          <w:cs/>
        </w:rPr>
        <w:t>:</w:t>
      </w:r>
    </w:p>
    <w:p w:rsidR="0044397E" w:rsidRPr="00684809" w:rsidRDefault="0044397E" w:rsidP="0044397E">
      <w:pPr>
        <w:tabs>
          <w:tab w:val="left" w:pos="567"/>
        </w:tabs>
        <w:ind w:left="567" w:right="6"/>
        <w:rPr>
          <w:rFonts w:cs="Times New Roman"/>
          <w:spacing w:val="-2"/>
          <w:sz w:val="22"/>
          <w:szCs w:val="22"/>
          <w:lang w:val="en-US"/>
        </w:rPr>
      </w:pPr>
    </w:p>
    <w:tbl>
      <w:tblPr>
        <w:tblW w:w="8454" w:type="dxa"/>
        <w:tblInd w:w="589" w:type="dxa"/>
        <w:tblLayout w:type="fixed"/>
        <w:tblCellMar>
          <w:left w:w="22" w:type="dxa"/>
          <w:right w:w="22" w:type="dxa"/>
        </w:tblCellMar>
        <w:tblLook w:val="0000" w:firstRow="0" w:lastRow="0" w:firstColumn="0" w:lastColumn="0" w:noHBand="0" w:noVBand="0"/>
      </w:tblPr>
      <w:tblGrid>
        <w:gridCol w:w="3611"/>
        <w:gridCol w:w="1210"/>
        <w:gridCol w:w="1211"/>
        <w:gridCol w:w="1211"/>
        <w:gridCol w:w="1211"/>
      </w:tblGrid>
      <w:tr w:rsidR="00684809" w:rsidRPr="00684809" w:rsidTr="00A65D8E">
        <w:trPr>
          <w:trHeight w:val="340"/>
        </w:trPr>
        <w:tc>
          <w:tcPr>
            <w:tcW w:w="3611" w:type="dxa"/>
            <w:vAlign w:val="bottom"/>
          </w:tcPr>
          <w:p w:rsidR="0044397E" w:rsidRPr="00684809" w:rsidRDefault="0044397E" w:rsidP="0067374E">
            <w:pPr>
              <w:ind w:left="-22"/>
              <w:rPr>
                <w:rFonts w:cs="Times New Roman"/>
                <w:sz w:val="22"/>
                <w:szCs w:val="22"/>
                <w:cs/>
              </w:rPr>
            </w:pPr>
          </w:p>
        </w:tc>
        <w:tc>
          <w:tcPr>
            <w:tcW w:w="2421" w:type="dxa"/>
            <w:gridSpan w:val="2"/>
            <w:vAlign w:val="bottom"/>
          </w:tcPr>
          <w:p w:rsidR="0044397E" w:rsidRPr="00684809" w:rsidRDefault="0044397E" w:rsidP="0067374E">
            <w:pPr>
              <w:ind w:left="53" w:right="9"/>
              <w:jc w:val="center"/>
              <w:rPr>
                <w:rFonts w:cs="Times New Roman"/>
                <w:snapToGrid w:val="0"/>
                <w:sz w:val="22"/>
                <w:szCs w:val="22"/>
              </w:rPr>
            </w:pPr>
          </w:p>
        </w:tc>
        <w:tc>
          <w:tcPr>
            <w:tcW w:w="2422" w:type="dxa"/>
            <w:gridSpan w:val="2"/>
            <w:vAlign w:val="center"/>
          </w:tcPr>
          <w:p w:rsidR="0044397E" w:rsidRPr="00684809" w:rsidRDefault="0044397E" w:rsidP="0067374E">
            <w:pPr>
              <w:pStyle w:val="Style11ptRightBottomSinglesolidlineAuto05ptLine"/>
              <w:ind w:left="53" w:right="9"/>
              <w:rPr>
                <w:rFonts w:cs="Times New Roman"/>
                <w:snapToGrid w:val="0"/>
                <w:lang w:val="en-US"/>
              </w:rPr>
            </w:pPr>
            <w:r w:rsidRPr="00684809">
              <w:rPr>
                <w:rFonts w:cs="Times New Roman"/>
                <w:lang w:val="en-US"/>
              </w:rPr>
              <w:t>Unit</w:t>
            </w:r>
            <w:r w:rsidRPr="00684809">
              <w:rPr>
                <w:rFonts w:cs="Times New Roman"/>
                <w:cs/>
                <w:lang w:val="en-US"/>
              </w:rPr>
              <w:t xml:space="preserve">: </w:t>
            </w:r>
            <w:r w:rsidRPr="00684809">
              <w:rPr>
                <w:rFonts w:cs="Times New Roman"/>
                <w:lang w:val="en-US"/>
              </w:rPr>
              <w:t>Million Baht</w:t>
            </w:r>
          </w:p>
        </w:tc>
      </w:tr>
      <w:tr w:rsidR="00684809" w:rsidRPr="00684809" w:rsidTr="00A65D8E">
        <w:trPr>
          <w:trHeight w:val="567"/>
        </w:trPr>
        <w:tc>
          <w:tcPr>
            <w:tcW w:w="3611" w:type="dxa"/>
            <w:vAlign w:val="bottom"/>
          </w:tcPr>
          <w:p w:rsidR="0044397E" w:rsidRPr="00684809" w:rsidRDefault="0044397E" w:rsidP="0067374E">
            <w:pPr>
              <w:ind w:left="-22"/>
              <w:rPr>
                <w:rFonts w:cs="Times New Roman"/>
                <w:sz w:val="22"/>
                <w:szCs w:val="22"/>
                <w:cs/>
              </w:rPr>
            </w:pPr>
          </w:p>
        </w:tc>
        <w:tc>
          <w:tcPr>
            <w:tcW w:w="2421" w:type="dxa"/>
            <w:gridSpan w:val="2"/>
            <w:vAlign w:val="bottom"/>
          </w:tcPr>
          <w:p w:rsidR="0044397E" w:rsidRPr="00684809" w:rsidRDefault="0044397E" w:rsidP="0067374E">
            <w:pPr>
              <w:pBdr>
                <w:bottom w:val="single" w:sz="4" w:space="1" w:color="auto"/>
              </w:pBdr>
              <w:ind w:left="53" w:right="9"/>
              <w:jc w:val="center"/>
              <w:rPr>
                <w:rFonts w:cs="Times New Roman"/>
                <w:snapToGrid w:val="0"/>
                <w:sz w:val="22"/>
                <w:szCs w:val="22"/>
              </w:rPr>
            </w:pPr>
            <w:r w:rsidRPr="00684809">
              <w:rPr>
                <w:rFonts w:cs="Times New Roman"/>
                <w:snapToGrid w:val="0"/>
                <w:sz w:val="22"/>
                <w:szCs w:val="22"/>
              </w:rPr>
              <w:t>Consolidated</w:t>
            </w:r>
          </w:p>
          <w:p w:rsidR="0044397E" w:rsidRPr="00684809" w:rsidRDefault="0044397E" w:rsidP="0067374E">
            <w:pPr>
              <w:pBdr>
                <w:bottom w:val="single" w:sz="4" w:space="1" w:color="auto"/>
              </w:pBdr>
              <w:ind w:left="53" w:right="9"/>
              <w:jc w:val="center"/>
              <w:rPr>
                <w:rFonts w:cstheme="minorBidi"/>
                <w:snapToGrid w:val="0"/>
                <w:sz w:val="22"/>
                <w:szCs w:val="22"/>
                <w:cs/>
              </w:rPr>
            </w:pPr>
            <w:r w:rsidRPr="00684809">
              <w:rPr>
                <w:rFonts w:cs="Times New Roman"/>
                <w:snapToGrid w:val="0"/>
                <w:sz w:val="22"/>
                <w:szCs w:val="22"/>
              </w:rPr>
              <w:t>financial</w:t>
            </w:r>
            <w:r w:rsidRPr="00684809">
              <w:rPr>
                <w:rFonts w:cs="Times New Roman"/>
                <w:snapToGrid w:val="0"/>
                <w:sz w:val="22"/>
                <w:szCs w:val="22"/>
                <w:cs/>
              </w:rPr>
              <w:t xml:space="preserve"> </w:t>
            </w:r>
            <w:r w:rsidRPr="00684809">
              <w:rPr>
                <w:rFonts w:cs="Times New Roman"/>
                <w:snapToGrid w:val="0"/>
                <w:sz w:val="22"/>
                <w:szCs w:val="22"/>
              </w:rPr>
              <w:t>statements</w:t>
            </w:r>
          </w:p>
        </w:tc>
        <w:tc>
          <w:tcPr>
            <w:tcW w:w="2422" w:type="dxa"/>
            <w:gridSpan w:val="2"/>
            <w:vAlign w:val="bottom"/>
          </w:tcPr>
          <w:p w:rsidR="0044397E" w:rsidRPr="00684809" w:rsidRDefault="0044397E" w:rsidP="0067374E">
            <w:pPr>
              <w:pBdr>
                <w:bottom w:val="single" w:sz="4" w:space="1" w:color="auto"/>
              </w:pBdr>
              <w:ind w:left="53" w:right="9"/>
              <w:jc w:val="center"/>
              <w:rPr>
                <w:rFonts w:cs="Times New Roman"/>
                <w:snapToGrid w:val="0"/>
                <w:sz w:val="22"/>
                <w:szCs w:val="22"/>
              </w:rPr>
            </w:pPr>
            <w:r w:rsidRPr="00684809">
              <w:rPr>
                <w:rFonts w:cs="Times New Roman"/>
                <w:sz w:val="22"/>
                <w:szCs w:val="22"/>
              </w:rPr>
              <w:t>Separate</w:t>
            </w:r>
          </w:p>
          <w:p w:rsidR="0044397E" w:rsidRPr="00684809" w:rsidRDefault="0044397E" w:rsidP="0067374E">
            <w:pPr>
              <w:pBdr>
                <w:bottom w:val="single" w:sz="4" w:space="1" w:color="auto"/>
              </w:pBdr>
              <w:ind w:left="53" w:right="9"/>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A65D8E">
        <w:trPr>
          <w:trHeight w:val="340"/>
        </w:trPr>
        <w:tc>
          <w:tcPr>
            <w:tcW w:w="3611" w:type="dxa"/>
            <w:vAlign w:val="bottom"/>
          </w:tcPr>
          <w:p w:rsidR="0044397E" w:rsidRPr="00684809" w:rsidRDefault="0044397E" w:rsidP="0067374E">
            <w:pPr>
              <w:ind w:left="-22"/>
              <w:rPr>
                <w:rFonts w:cs="Times New Roman"/>
                <w:sz w:val="22"/>
                <w:szCs w:val="22"/>
                <w:cs/>
              </w:rPr>
            </w:pPr>
          </w:p>
        </w:tc>
        <w:tc>
          <w:tcPr>
            <w:tcW w:w="1210" w:type="dxa"/>
            <w:vAlign w:val="bottom"/>
          </w:tcPr>
          <w:p w:rsidR="0044397E" w:rsidRPr="00684809" w:rsidRDefault="0044397E" w:rsidP="0067374E">
            <w:pPr>
              <w:pBdr>
                <w:bottom w:val="single" w:sz="4" w:space="1" w:color="auto"/>
              </w:pBdr>
              <w:ind w:left="58"/>
              <w:jc w:val="center"/>
              <w:rPr>
                <w:rFonts w:cs="Times New Roman"/>
                <w:snapToGrid w:val="0"/>
                <w:spacing w:val="-14"/>
                <w:sz w:val="22"/>
                <w:szCs w:val="22"/>
              </w:rPr>
            </w:pPr>
            <w:r w:rsidRPr="00684809">
              <w:rPr>
                <w:rFonts w:cs="Times New Roman"/>
                <w:snapToGrid w:val="0"/>
                <w:spacing w:val="-14"/>
                <w:sz w:val="22"/>
                <w:szCs w:val="22"/>
              </w:rPr>
              <w:t>September 30,</w:t>
            </w:r>
          </w:p>
          <w:p w:rsidR="0044397E" w:rsidRPr="00684809" w:rsidRDefault="0044397E" w:rsidP="0067374E">
            <w:pPr>
              <w:pBdr>
                <w:bottom w:val="single" w:sz="4" w:space="1" w:color="auto"/>
              </w:pBdr>
              <w:ind w:left="58"/>
              <w:jc w:val="center"/>
              <w:rPr>
                <w:rFonts w:cs="Times New Roman"/>
                <w:snapToGrid w:val="0"/>
                <w:sz w:val="22"/>
                <w:szCs w:val="22"/>
              </w:rPr>
            </w:pPr>
            <w:r w:rsidRPr="00684809">
              <w:rPr>
                <w:rFonts w:cs="Times New Roman"/>
                <w:snapToGrid w:val="0"/>
                <w:sz w:val="22"/>
                <w:szCs w:val="22"/>
              </w:rPr>
              <w:t>2019</w:t>
            </w:r>
          </w:p>
        </w:tc>
        <w:tc>
          <w:tcPr>
            <w:tcW w:w="1211" w:type="dxa"/>
            <w:vAlign w:val="bottom"/>
          </w:tcPr>
          <w:p w:rsidR="0044397E" w:rsidRPr="00684809" w:rsidRDefault="0044397E" w:rsidP="0067374E">
            <w:pPr>
              <w:pBdr>
                <w:bottom w:val="single" w:sz="4" w:space="1" w:color="auto"/>
              </w:pBdr>
              <w:ind w:left="55"/>
              <w:jc w:val="center"/>
              <w:rPr>
                <w:rFonts w:cs="Times New Roman"/>
                <w:snapToGrid w:val="0"/>
                <w:spacing w:val="-10"/>
                <w:sz w:val="22"/>
                <w:szCs w:val="22"/>
              </w:rPr>
            </w:pPr>
            <w:r w:rsidRPr="00684809">
              <w:rPr>
                <w:rFonts w:cs="Times New Roman"/>
                <w:snapToGrid w:val="0"/>
                <w:spacing w:val="-10"/>
                <w:sz w:val="22"/>
                <w:szCs w:val="22"/>
              </w:rPr>
              <w:t>December 31,  2018</w:t>
            </w:r>
          </w:p>
        </w:tc>
        <w:tc>
          <w:tcPr>
            <w:tcW w:w="1211" w:type="dxa"/>
            <w:vAlign w:val="bottom"/>
          </w:tcPr>
          <w:p w:rsidR="0044397E" w:rsidRPr="00684809" w:rsidRDefault="0044397E" w:rsidP="0067374E">
            <w:pPr>
              <w:pBdr>
                <w:bottom w:val="single" w:sz="4" w:space="1" w:color="auto"/>
              </w:pBdr>
              <w:ind w:left="58"/>
              <w:jc w:val="center"/>
              <w:rPr>
                <w:rFonts w:cs="Times New Roman"/>
                <w:snapToGrid w:val="0"/>
                <w:spacing w:val="-16"/>
                <w:sz w:val="22"/>
                <w:szCs w:val="22"/>
              </w:rPr>
            </w:pPr>
            <w:r w:rsidRPr="00684809">
              <w:rPr>
                <w:rFonts w:cs="Times New Roman"/>
                <w:snapToGrid w:val="0"/>
                <w:spacing w:val="-16"/>
                <w:sz w:val="22"/>
                <w:szCs w:val="22"/>
              </w:rPr>
              <w:t>September 30,</w:t>
            </w:r>
          </w:p>
          <w:p w:rsidR="0044397E" w:rsidRPr="00684809" w:rsidRDefault="0044397E" w:rsidP="0067374E">
            <w:pPr>
              <w:pBdr>
                <w:bottom w:val="single" w:sz="4" w:space="1" w:color="auto"/>
              </w:pBdr>
              <w:ind w:left="58"/>
              <w:jc w:val="center"/>
              <w:rPr>
                <w:rFonts w:cs="Times New Roman"/>
                <w:snapToGrid w:val="0"/>
                <w:sz w:val="22"/>
                <w:szCs w:val="22"/>
              </w:rPr>
            </w:pPr>
            <w:r w:rsidRPr="00684809">
              <w:rPr>
                <w:rFonts w:cs="Times New Roman"/>
                <w:snapToGrid w:val="0"/>
                <w:sz w:val="22"/>
                <w:szCs w:val="22"/>
              </w:rPr>
              <w:t>2019</w:t>
            </w:r>
          </w:p>
        </w:tc>
        <w:tc>
          <w:tcPr>
            <w:tcW w:w="1211" w:type="dxa"/>
            <w:vAlign w:val="bottom"/>
          </w:tcPr>
          <w:p w:rsidR="0044397E" w:rsidRPr="00684809" w:rsidRDefault="0044397E" w:rsidP="0067374E">
            <w:pPr>
              <w:pBdr>
                <w:bottom w:val="single" w:sz="4" w:space="1" w:color="auto"/>
              </w:pBdr>
              <w:ind w:left="55"/>
              <w:jc w:val="center"/>
              <w:rPr>
                <w:rFonts w:cs="Times New Roman"/>
                <w:snapToGrid w:val="0"/>
                <w:spacing w:val="-10"/>
                <w:sz w:val="22"/>
                <w:szCs w:val="22"/>
              </w:rPr>
            </w:pPr>
            <w:r w:rsidRPr="00684809">
              <w:rPr>
                <w:rFonts w:cs="Times New Roman"/>
                <w:snapToGrid w:val="0"/>
                <w:spacing w:val="-10"/>
                <w:sz w:val="22"/>
                <w:szCs w:val="22"/>
              </w:rPr>
              <w:t>December 31,  2018</w:t>
            </w:r>
          </w:p>
        </w:tc>
      </w:tr>
      <w:tr w:rsidR="00684809" w:rsidRPr="00684809" w:rsidTr="00A65D8E">
        <w:trPr>
          <w:trHeight w:val="567"/>
        </w:trPr>
        <w:tc>
          <w:tcPr>
            <w:tcW w:w="3611" w:type="dxa"/>
            <w:vAlign w:val="bottom"/>
          </w:tcPr>
          <w:p w:rsidR="0044397E" w:rsidRPr="00684809" w:rsidRDefault="0044397E" w:rsidP="0067374E">
            <w:pPr>
              <w:ind w:left="120" w:hanging="142"/>
              <w:jc w:val="left"/>
              <w:rPr>
                <w:rFonts w:cs="Times New Roman"/>
                <w:sz w:val="22"/>
                <w:szCs w:val="22"/>
                <w:lang w:val="en-US"/>
              </w:rPr>
            </w:pPr>
            <w:r w:rsidRPr="00684809">
              <w:rPr>
                <w:rFonts w:cs="Times New Roman"/>
                <w:sz w:val="22"/>
                <w:szCs w:val="22"/>
              </w:rPr>
              <w:t>Current portion of finance lease</w:t>
            </w:r>
            <w:r w:rsidRPr="00684809">
              <w:rPr>
                <w:rFonts w:cs="Times New Roman"/>
                <w:sz w:val="22"/>
                <w:szCs w:val="22"/>
                <w:cs/>
              </w:rPr>
              <w:br/>
            </w:r>
            <w:r w:rsidRPr="00684809">
              <w:rPr>
                <w:rFonts w:cs="Times New Roman"/>
                <w:sz w:val="22"/>
                <w:szCs w:val="22"/>
              </w:rPr>
              <w:t xml:space="preserve">receivable </w:t>
            </w:r>
            <w:r w:rsidRPr="00684809">
              <w:rPr>
                <w:rFonts w:cs="Times New Roman"/>
                <w:sz w:val="22"/>
                <w:szCs w:val="22"/>
                <w:cs/>
              </w:rPr>
              <w:t xml:space="preserve">- </w:t>
            </w:r>
            <w:r w:rsidRPr="00684809">
              <w:rPr>
                <w:rFonts w:cs="Times New Roman"/>
                <w:sz w:val="22"/>
                <w:szCs w:val="22"/>
              </w:rPr>
              <w:t>others</w:t>
            </w:r>
          </w:p>
        </w:tc>
        <w:tc>
          <w:tcPr>
            <w:tcW w:w="1210"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1,179.92</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700</w:t>
            </w:r>
            <w:r w:rsidRPr="00684809">
              <w:rPr>
                <w:rFonts w:cs="Times New Roman"/>
                <w:sz w:val="22"/>
                <w:szCs w:val="22"/>
                <w:cs/>
                <w:lang w:val="en-US"/>
              </w:rPr>
              <w:t>.</w:t>
            </w:r>
            <w:r w:rsidRPr="00684809">
              <w:rPr>
                <w:rFonts w:cs="Times New Roman"/>
                <w:sz w:val="22"/>
                <w:szCs w:val="22"/>
                <w:lang w:val="en-US"/>
              </w:rPr>
              <w:t>86</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cs/>
                <w:lang w:val="en-US"/>
              </w:rPr>
              <w:t>-</w:t>
            </w:r>
          </w:p>
        </w:tc>
      </w:tr>
      <w:tr w:rsidR="00684809" w:rsidRPr="00684809" w:rsidTr="00A65D8E">
        <w:trPr>
          <w:trHeight w:val="567"/>
        </w:trPr>
        <w:tc>
          <w:tcPr>
            <w:tcW w:w="3611" w:type="dxa"/>
            <w:vAlign w:val="bottom"/>
          </w:tcPr>
          <w:p w:rsidR="0044397E" w:rsidRPr="00684809" w:rsidRDefault="0044397E" w:rsidP="0067374E">
            <w:pPr>
              <w:ind w:left="120" w:hanging="142"/>
              <w:jc w:val="left"/>
              <w:rPr>
                <w:rFonts w:cs="Times New Roman"/>
                <w:sz w:val="22"/>
                <w:szCs w:val="22"/>
              </w:rPr>
            </w:pPr>
            <w:r w:rsidRPr="00684809">
              <w:rPr>
                <w:rFonts w:cs="Times New Roman"/>
                <w:sz w:val="22"/>
                <w:szCs w:val="22"/>
              </w:rPr>
              <w:t>Current portion of finance lease</w:t>
            </w:r>
            <w:r w:rsidRPr="00684809">
              <w:rPr>
                <w:rFonts w:cs="Times New Roman"/>
                <w:sz w:val="22"/>
                <w:szCs w:val="22"/>
                <w:cs/>
              </w:rPr>
              <w:br/>
            </w:r>
            <w:r w:rsidRPr="00684809">
              <w:rPr>
                <w:rFonts w:cs="Times New Roman"/>
                <w:sz w:val="22"/>
                <w:szCs w:val="22"/>
              </w:rPr>
              <w:t xml:space="preserve">receivable </w:t>
            </w:r>
            <w:r w:rsidRPr="00684809">
              <w:rPr>
                <w:rFonts w:cs="Times New Roman"/>
                <w:sz w:val="22"/>
                <w:szCs w:val="22"/>
                <w:cs/>
              </w:rPr>
              <w:t xml:space="preserve">- </w:t>
            </w:r>
            <w:r w:rsidRPr="00684809">
              <w:rPr>
                <w:rFonts w:cs="Times New Roman"/>
                <w:sz w:val="22"/>
                <w:szCs w:val="22"/>
              </w:rPr>
              <w:t xml:space="preserve">related parties </w:t>
            </w:r>
            <w:r w:rsidRPr="00684809">
              <w:rPr>
                <w:rFonts w:cs="Times New Roman"/>
                <w:sz w:val="22"/>
                <w:szCs w:val="22"/>
                <w:cs/>
                <w:lang w:val="en-US"/>
              </w:rPr>
              <w:t>(</w:t>
            </w:r>
            <w:r w:rsidRPr="00684809">
              <w:rPr>
                <w:rFonts w:cs="Times New Roman"/>
                <w:sz w:val="22"/>
                <w:szCs w:val="22"/>
              </w:rPr>
              <w:t xml:space="preserve">Note </w:t>
            </w:r>
            <w:r w:rsidRPr="00684809">
              <w:rPr>
                <w:rFonts w:cs="Times New Roman"/>
                <w:sz w:val="22"/>
                <w:szCs w:val="28"/>
                <w:lang w:val="en-US"/>
              </w:rPr>
              <w:t>9</w:t>
            </w:r>
            <w:r w:rsidRPr="00684809">
              <w:rPr>
                <w:rFonts w:cs="Times New Roman"/>
                <w:sz w:val="22"/>
                <w:szCs w:val="22"/>
                <w:cs/>
              </w:rPr>
              <w:t>.</w:t>
            </w:r>
            <w:r w:rsidRPr="00684809">
              <w:rPr>
                <w:rFonts w:cs="Times New Roman"/>
                <w:sz w:val="22"/>
                <w:szCs w:val="22"/>
              </w:rPr>
              <w:t>2</w:t>
            </w:r>
            <w:r w:rsidRPr="00684809">
              <w:rPr>
                <w:rFonts w:cs="Times New Roman"/>
                <w:sz w:val="22"/>
                <w:szCs w:val="22"/>
                <w:cs/>
                <w:lang w:val="en-US"/>
              </w:rPr>
              <w:t>)</w:t>
            </w:r>
          </w:p>
        </w:tc>
        <w:tc>
          <w:tcPr>
            <w:tcW w:w="1210"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4.06</w:t>
            </w:r>
          </w:p>
        </w:tc>
        <w:tc>
          <w:tcPr>
            <w:tcW w:w="1211" w:type="dxa"/>
            <w:vAlign w:val="bottom"/>
          </w:tcPr>
          <w:p w:rsidR="0044397E" w:rsidRPr="00684809" w:rsidRDefault="0044397E" w:rsidP="0067374E">
            <w:pPr>
              <w:tabs>
                <w:tab w:val="decimal" w:pos="814"/>
              </w:tabs>
              <w:ind w:left="69" w:right="-52"/>
              <w:rPr>
                <w:rFonts w:cs="Times New Roman"/>
                <w:sz w:val="22"/>
                <w:szCs w:val="22"/>
                <w:cs/>
                <w:lang w:val="en-US"/>
              </w:rPr>
            </w:pPr>
            <w:r w:rsidRPr="00684809">
              <w:rPr>
                <w:rFonts w:cs="Times New Roman"/>
                <w:sz w:val="22"/>
                <w:szCs w:val="22"/>
                <w:lang w:val="en-US"/>
              </w:rPr>
              <w:t>3</w:t>
            </w:r>
            <w:r w:rsidRPr="00684809">
              <w:rPr>
                <w:rFonts w:cs="Times New Roman"/>
                <w:sz w:val="22"/>
                <w:szCs w:val="22"/>
                <w:cs/>
                <w:lang w:val="en-US"/>
              </w:rPr>
              <w:t>.</w:t>
            </w:r>
            <w:r w:rsidRPr="00684809">
              <w:rPr>
                <w:rFonts w:cs="Times New Roman"/>
                <w:sz w:val="22"/>
                <w:szCs w:val="22"/>
                <w:lang w:val="en-US"/>
              </w:rPr>
              <w:t>95</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cs/>
                <w:lang w:val="en-US"/>
              </w:rPr>
              <w:t>-</w:t>
            </w:r>
          </w:p>
        </w:tc>
      </w:tr>
      <w:tr w:rsidR="00684809" w:rsidRPr="00684809" w:rsidTr="00A65D8E">
        <w:trPr>
          <w:trHeight w:val="320"/>
        </w:trPr>
        <w:tc>
          <w:tcPr>
            <w:tcW w:w="3611" w:type="dxa"/>
            <w:vAlign w:val="bottom"/>
          </w:tcPr>
          <w:p w:rsidR="0044397E" w:rsidRPr="00684809" w:rsidRDefault="0044397E" w:rsidP="0067374E">
            <w:pPr>
              <w:ind w:left="120" w:hanging="142"/>
              <w:jc w:val="left"/>
              <w:rPr>
                <w:rFonts w:cs="Times New Roman"/>
                <w:sz w:val="22"/>
                <w:szCs w:val="22"/>
              </w:rPr>
            </w:pPr>
            <w:r w:rsidRPr="00684809">
              <w:rPr>
                <w:rFonts w:cs="Times New Roman"/>
                <w:sz w:val="22"/>
                <w:szCs w:val="22"/>
              </w:rPr>
              <w:t>Short</w:t>
            </w:r>
            <w:r w:rsidRPr="00684809">
              <w:rPr>
                <w:rFonts w:cs="Times New Roman"/>
                <w:sz w:val="22"/>
                <w:szCs w:val="22"/>
                <w:cs/>
              </w:rPr>
              <w:t>-</w:t>
            </w:r>
            <w:r w:rsidRPr="00684809">
              <w:rPr>
                <w:rFonts w:cs="Times New Roman"/>
                <w:sz w:val="22"/>
                <w:szCs w:val="22"/>
              </w:rPr>
              <w:t xml:space="preserve">term lending loans </w:t>
            </w:r>
            <w:r w:rsidRPr="00684809">
              <w:rPr>
                <w:rFonts w:cs="Times New Roman"/>
                <w:sz w:val="22"/>
                <w:szCs w:val="22"/>
                <w:cs/>
              </w:rPr>
              <w:t xml:space="preserve">- </w:t>
            </w:r>
            <w:r w:rsidRPr="00684809">
              <w:rPr>
                <w:rFonts w:cs="Times New Roman"/>
                <w:sz w:val="22"/>
                <w:szCs w:val="22"/>
              </w:rPr>
              <w:t>others</w:t>
            </w:r>
          </w:p>
        </w:tc>
        <w:tc>
          <w:tcPr>
            <w:tcW w:w="1210"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627.27</w:t>
            </w:r>
          </w:p>
        </w:tc>
        <w:tc>
          <w:tcPr>
            <w:tcW w:w="1211" w:type="dxa"/>
            <w:vAlign w:val="bottom"/>
          </w:tcPr>
          <w:p w:rsidR="0044397E" w:rsidRPr="00684809" w:rsidRDefault="0044397E" w:rsidP="0067374E">
            <w:pPr>
              <w:tabs>
                <w:tab w:val="decimal" w:pos="814"/>
              </w:tabs>
              <w:ind w:left="69" w:right="-52"/>
              <w:rPr>
                <w:rFonts w:cs="Times New Roman"/>
                <w:sz w:val="22"/>
                <w:szCs w:val="22"/>
                <w:cs/>
                <w:lang w:val="en-US"/>
              </w:rPr>
            </w:pPr>
            <w:r w:rsidRPr="00684809">
              <w:rPr>
                <w:rFonts w:cs="Times New Roman"/>
                <w:sz w:val="22"/>
                <w:szCs w:val="22"/>
                <w:lang w:val="en-US"/>
              </w:rPr>
              <w:t>835</w:t>
            </w:r>
            <w:r w:rsidRPr="00684809">
              <w:rPr>
                <w:rFonts w:cs="Times New Roman"/>
                <w:sz w:val="22"/>
                <w:szCs w:val="22"/>
                <w:cs/>
                <w:lang w:val="en-US"/>
              </w:rPr>
              <w:t>.</w:t>
            </w:r>
            <w:r w:rsidRPr="00684809">
              <w:rPr>
                <w:rFonts w:cs="Times New Roman"/>
                <w:sz w:val="22"/>
                <w:szCs w:val="22"/>
                <w:lang w:val="en-US"/>
              </w:rPr>
              <w:t>97</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cs/>
                <w:lang w:val="en-US"/>
              </w:rPr>
              <w:t>-</w:t>
            </w:r>
          </w:p>
        </w:tc>
      </w:tr>
      <w:tr w:rsidR="00684809" w:rsidRPr="00684809" w:rsidTr="00A65D8E">
        <w:trPr>
          <w:trHeight w:val="296"/>
        </w:trPr>
        <w:tc>
          <w:tcPr>
            <w:tcW w:w="3611" w:type="dxa"/>
            <w:vAlign w:val="bottom"/>
          </w:tcPr>
          <w:p w:rsidR="0044397E" w:rsidRPr="00684809" w:rsidRDefault="0044397E" w:rsidP="0067374E">
            <w:pPr>
              <w:ind w:left="120" w:hanging="142"/>
              <w:jc w:val="left"/>
              <w:rPr>
                <w:rFonts w:cs="Times New Roman"/>
                <w:sz w:val="22"/>
                <w:szCs w:val="22"/>
              </w:rPr>
            </w:pPr>
          </w:p>
        </w:tc>
        <w:tc>
          <w:tcPr>
            <w:tcW w:w="1210" w:type="dxa"/>
            <w:vAlign w:val="bottom"/>
          </w:tcPr>
          <w:p w:rsidR="0044397E" w:rsidRPr="00684809" w:rsidRDefault="0044397E" w:rsidP="0067374E">
            <w:pPr>
              <w:tabs>
                <w:tab w:val="decimal" w:pos="814"/>
              </w:tabs>
              <w:ind w:left="69" w:right="-52"/>
              <w:rPr>
                <w:rFonts w:cs="Times New Roman"/>
                <w:sz w:val="22"/>
                <w:szCs w:val="22"/>
                <w:lang w:val="en-US"/>
              </w:rPr>
            </w:pPr>
          </w:p>
        </w:tc>
        <w:tc>
          <w:tcPr>
            <w:tcW w:w="1211" w:type="dxa"/>
            <w:vAlign w:val="bottom"/>
          </w:tcPr>
          <w:p w:rsidR="0044397E" w:rsidRPr="00684809" w:rsidRDefault="0044397E" w:rsidP="0067374E">
            <w:pPr>
              <w:tabs>
                <w:tab w:val="decimal" w:pos="814"/>
              </w:tabs>
              <w:ind w:left="69" w:right="-52"/>
              <w:rPr>
                <w:rFonts w:cs="Times New Roman"/>
                <w:sz w:val="22"/>
                <w:szCs w:val="22"/>
                <w:cs/>
                <w:lang w:val="en-US"/>
              </w:rPr>
            </w:pPr>
          </w:p>
        </w:tc>
        <w:tc>
          <w:tcPr>
            <w:tcW w:w="1211" w:type="dxa"/>
            <w:vAlign w:val="bottom"/>
          </w:tcPr>
          <w:p w:rsidR="0044397E" w:rsidRPr="00684809" w:rsidRDefault="0044397E" w:rsidP="0067374E">
            <w:pPr>
              <w:tabs>
                <w:tab w:val="decimal" w:pos="814"/>
              </w:tabs>
              <w:ind w:left="69" w:right="-52"/>
              <w:rPr>
                <w:rFonts w:cs="Times New Roman"/>
                <w:sz w:val="22"/>
                <w:szCs w:val="22"/>
                <w:cs/>
                <w:lang w:val="en-US"/>
              </w:rPr>
            </w:pPr>
          </w:p>
        </w:tc>
        <w:tc>
          <w:tcPr>
            <w:tcW w:w="1211" w:type="dxa"/>
            <w:vAlign w:val="bottom"/>
          </w:tcPr>
          <w:p w:rsidR="0044397E" w:rsidRPr="00684809" w:rsidRDefault="0044397E" w:rsidP="0067374E">
            <w:pPr>
              <w:tabs>
                <w:tab w:val="decimal" w:pos="814"/>
              </w:tabs>
              <w:ind w:left="69" w:right="-52"/>
              <w:rPr>
                <w:rFonts w:cs="Times New Roman"/>
                <w:sz w:val="22"/>
                <w:szCs w:val="22"/>
                <w:cs/>
                <w:lang w:val="en-US"/>
              </w:rPr>
            </w:pPr>
          </w:p>
        </w:tc>
      </w:tr>
      <w:tr w:rsidR="00684809" w:rsidRPr="00684809" w:rsidTr="00A65D8E">
        <w:trPr>
          <w:trHeight w:val="567"/>
        </w:trPr>
        <w:tc>
          <w:tcPr>
            <w:tcW w:w="3611" w:type="dxa"/>
            <w:vAlign w:val="bottom"/>
          </w:tcPr>
          <w:p w:rsidR="0044397E" w:rsidRPr="00684809" w:rsidRDefault="0044397E" w:rsidP="0067374E">
            <w:pPr>
              <w:ind w:left="120" w:hanging="142"/>
              <w:jc w:val="left"/>
              <w:rPr>
                <w:rFonts w:cs="Times New Roman"/>
                <w:sz w:val="22"/>
                <w:szCs w:val="22"/>
              </w:rPr>
            </w:pPr>
            <w:r w:rsidRPr="00684809">
              <w:rPr>
                <w:rFonts w:cs="Times New Roman"/>
                <w:sz w:val="22"/>
                <w:szCs w:val="22"/>
              </w:rPr>
              <w:t>Short</w:t>
            </w:r>
            <w:r w:rsidRPr="00684809">
              <w:rPr>
                <w:rFonts w:cs="Times New Roman"/>
                <w:sz w:val="22"/>
                <w:szCs w:val="22"/>
                <w:cs/>
              </w:rPr>
              <w:t>-</w:t>
            </w:r>
            <w:r w:rsidRPr="00684809">
              <w:rPr>
                <w:rFonts w:cs="Times New Roman"/>
                <w:sz w:val="22"/>
                <w:szCs w:val="22"/>
              </w:rPr>
              <w:t>term lending loans</w:t>
            </w:r>
          </w:p>
          <w:p w:rsidR="0044397E" w:rsidRPr="00684809" w:rsidRDefault="0044397E" w:rsidP="0067374E">
            <w:pPr>
              <w:ind w:left="157" w:hanging="28"/>
              <w:jc w:val="left"/>
              <w:rPr>
                <w:rFonts w:cs="Times New Roman"/>
                <w:sz w:val="22"/>
                <w:szCs w:val="22"/>
              </w:rPr>
            </w:pPr>
            <w:r w:rsidRPr="00684809">
              <w:rPr>
                <w:rFonts w:cs="Times New Roman"/>
                <w:sz w:val="22"/>
                <w:szCs w:val="22"/>
                <w:cs/>
              </w:rPr>
              <w:t xml:space="preserve">- </w:t>
            </w:r>
            <w:r w:rsidRPr="00684809">
              <w:rPr>
                <w:rFonts w:cs="Times New Roman"/>
                <w:sz w:val="22"/>
                <w:szCs w:val="22"/>
              </w:rPr>
              <w:t>related parties</w:t>
            </w:r>
          </w:p>
        </w:tc>
        <w:tc>
          <w:tcPr>
            <w:tcW w:w="1210"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228.13</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843</w:t>
            </w:r>
            <w:r w:rsidRPr="00684809">
              <w:rPr>
                <w:rFonts w:cs="Times New Roman"/>
                <w:sz w:val="22"/>
                <w:szCs w:val="22"/>
                <w:cs/>
                <w:lang w:val="en-US"/>
              </w:rPr>
              <w:t>.</w:t>
            </w:r>
            <w:r w:rsidRPr="00684809">
              <w:rPr>
                <w:rFonts w:cs="Times New Roman"/>
                <w:sz w:val="22"/>
                <w:szCs w:val="22"/>
                <w:lang w:val="en-US"/>
              </w:rPr>
              <w:t>83</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33,702.63</w:t>
            </w:r>
          </w:p>
        </w:tc>
        <w:tc>
          <w:tcPr>
            <w:tcW w:w="1211"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7,334</w:t>
            </w:r>
            <w:r w:rsidRPr="00684809">
              <w:rPr>
                <w:rFonts w:cs="Times New Roman"/>
                <w:sz w:val="22"/>
                <w:szCs w:val="22"/>
                <w:cs/>
                <w:lang w:val="en-US"/>
              </w:rPr>
              <w:t>.</w:t>
            </w:r>
            <w:r w:rsidRPr="00684809">
              <w:rPr>
                <w:rFonts w:cs="Times New Roman"/>
                <w:sz w:val="22"/>
                <w:szCs w:val="22"/>
                <w:lang w:val="en-US"/>
              </w:rPr>
              <w:t>32</w:t>
            </w:r>
          </w:p>
        </w:tc>
      </w:tr>
      <w:tr w:rsidR="00684809" w:rsidRPr="00684809" w:rsidTr="00A65D8E">
        <w:trPr>
          <w:trHeight w:val="280"/>
        </w:trPr>
        <w:tc>
          <w:tcPr>
            <w:tcW w:w="3611" w:type="dxa"/>
            <w:vAlign w:val="bottom"/>
          </w:tcPr>
          <w:p w:rsidR="0044397E" w:rsidRPr="00684809" w:rsidRDefault="0044397E" w:rsidP="0067374E">
            <w:pPr>
              <w:ind w:left="120" w:hanging="142"/>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Allowance for doubtful accounts</w:t>
            </w:r>
          </w:p>
        </w:tc>
        <w:tc>
          <w:tcPr>
            <w:tcW w:w="1210"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lang w:val="en-US"/>
              </w:rPr>
            </w:pPr>
            <w:r w:rsidRPr="00684809">
              <w:rPr>
                <w:rFonts w:cs="Times New Roman"/>
                <w:sz w:val="22"/>
                <w:szCs w:val="22"/>
                <w:lang w:val="en-US"/>
              </w:rPr>
              <w:t>-</w:t>
            </w:r>
          </w:p>
        </w:tc>
        <w:tc>
          <w:tcPr>
            <w:tcW w:w="1211"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cs/>
                <w:lang w:val="en-US"/>
              </w:rPr>
            </w:pPr>
            <w:r w:rsidRPr="00684809">
              <w:rPr>
                <w:rFonts w:cs="Times New Roman"/>
                <w:sz w:val="22"/>
                <w:szCs w:val="22"/>
                <w:cs/>
                <w:lang w:val="en-US"/>
              </w:rPr>
              <w:t>(</w:t>
            </w:r>
            <w:r w:rsidRPr="00684809">
              <w:rPr>
                <w:rFonts w:cs="Times New Roman"/>
                <w:sz w:val="22"/>
                <w:szCs w:val="22"/>
                <w:lang w:val="en-US"/>
              </w:rPr>
              <w:t>601</w:t>
            </w:r>
            <w:r w:rsidRPr="00684809">
              <w:rPr>
                <w:rFonts w:cs="Times New Roman"/>
                <w:sz w:val="22"/>
                <w:szCs w:val="22"/>
                <w:cs/>
                <w:lang w:val="en-US"/>
              </w:rPr>
              <w:t>.</w:t>
            </w:r>
            <w:r w:rsidRPr="00684809">
              <w:rPr>
                <w:rFonts w:cs="Times New Roman"/>
                <w:sz w:val="22"/>
                <w:szCs w:val="22"/>
                <w:lang w:val="en-US"/>
              </w:rPr>
              <w:t>69</w:t>
            </w:r>
            <w:r w:rsidRPr="00684809">
              <w:rPr>
                <w:rFonts w:cs="Times New Roman"/>
                <w:sz w:val="22"/>
                <w:szCs w:val="22"/>
                <w:cs/>
                <w:lang w:val="en-US"/>
              </w:rPr>
              <w:t>)</w:t>
            </w:r>
          </w:p>
        </w:tc>
        <w:tc>
          <w:tcPr>
            <w:tcW w:w="1211"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cs/>
                <w:lang w:val="en-US"/>
              </w:rPr>
            </w:pPr>
            <w:r w:rsidRPr="00684809">
              <w:rPr>
                <w:rFonts w:cs="Times New Roman"/>
                <w:sz w:val="22"/>
                <w:szCs w:val="22"/>
                <w:lang w:val="en-US"/>
              </w:rPr>
              <w:t>-</w:t>
            </w:r>
          </w:p>
        </w:tc>
        <w:tc>
          <w:tcPr>
            <w:tcW w:w="1211"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cs/>
                <w:lang w:val="en-US"/>
              </w:rPr>
            </w:pPr>
            <w:r w:rsidRPr="00684809">
              <w:rPr>
                <w:rFonts w:cs="Times New Roman"/>
                <w:sz w:val="22"/>
                <w:szCs w:val="22"/>
                <w:cs/>
                <w:lang w:val="en-US"/>
              </w:rPr>
              <w:t>-</w:t>
            </w:r>
          </w:p>
        </w:tc>
      </w:tr>
      <w:tr w:rsidR="00684809" w:rsidRPr="00684809" w:rsidTr="00A65D8E">
        <w:trPr>
          <w:trHeight w:val="567"/>
        </w:trPr>
        <w:tc>
          <w:tcPr>
            <w:tcW w:w="3611" w:type="dxa"/>
            <w:vAlign w:val="bottom"/>
          </w:tcPr>
          <w:p w:rsidR="0044397E" w:rsidRPr="00684809" w:rsidRDefault="0044397E" w:rsidP="0067374E">
            <w:pPr>
              <w:ind w:left="120" w:hanging="142"/>
              <w:jc w:val="left"/>
              <w:rPr>
                <w:rFonts w:cs="Times New Roman"/>
                <w:sz w:val="22"/>
                <w:szCs w:val="22"/>
                <w:cs/>
              </w:rPr>
            </w:pPr>
            <w:r w:rsidRPr="00684809">
              <w:rPr>
                <w:rFonts w:cs="Times New Roman"/>
                <w:sz w:val="22"/>
                <w:szCs w:val="22"/>
              </w:rPr>
              <w:t>Short</w:t>
            </w:r>
            <w:r w:rsidRPr="00684809">
              <w:rPr>
                <w:rFonts w:cs="Times New Roman"/>
                <w:sz w:val="22"/>
                <w:szCs w:val="22"/>
                <w:cs/>
              </w:rPr>
              <w:t>-</w:t>
            </w:r>
            <w:r w:rsidRPr="00684809">
              <w:rPr>
                <w:rFonts w:cs="Times New Roman"/>
                <w:sz w:val="22"/>
                <w:szCs w:val="22"/>
              </w:rPr>
              <w:t xml:space="preserve">term lending loans </w:t>
            </w:r>
            <w:r w:rsidRPr="00684809">
              <w:rPr>
                <w:rFonts w:cs="Times New Roman"/>
                <w:sz w:val="22"/>
                <w:szCs w:val="22"/>
                <w:cs/>
              </w:rPr>
              <w:t xml:space="preserve">- </w:t>
            </w:r>
            <w:r w:rsidRPr="00684809">
              <w:rPr>
                <w:rFonts w:cs="Times New Roman"/>
                <w:sz w:val="22"/>
                <w:szCs w:val="22"/>
              </w:rPr>
              <w:t>related parties</w:t>
            </w:r>
            <w:r w:rsidRPr="00684809">
              <w:rPr>
                <w:rFonts w:cs="Times New Roman"/>
                <w:sz w:val="22"/>
                <w:szCs w:val="22"/>
                <w:cs/>
              </w:rPr>
              <w:t xml:space="preserve"> </w:t>
            </w:r>
            <w:r w:rsidRPr="00684809">
              <w:rPr>
                <w:rFonts w:cs="Times New Roman"/>
                <w:sz w:val="22"/>
                <w:szCs w:val="22"/>
                <w:cs/>
                <w:lang w:val="en-US"/>
              </w:rPr>
              <w:t xml:space="preserve">- </w:t>
            </w:r>
            <w:r w:rsidRPr="00684809">
              <w:rPr>
                <w:rFonts w:cs="Times New Roman"/>
                <w:sz w:val="22"/>
                <w:szCs w:val="22"/>
                <w:lang w:val="en-US"/>
              </w:rPr>
              <w:t>net</w:t>
            </w:r>
            <w:r w:rsidRPr="00684809">
              <w:rPr>
                <w:rFonts w:cs="Times New Roman"/>
                <w:sz w:val="22"/>
                <w:szCs w:val="22"/>
                <w:cs/>
                <w:lang w:val="en-US"/>
              </w:rPr>
              <w:t xml:space="preserve"> (</w:t>
            </w:r>
            <w:r w:rsidRPr="00684809">
              <w:rPr>
                <w:rFonts w:cs="Times New Roman"/>
                <w:sz w:val="22"/>
                <w:szCs w:val="22"/>
              </w:rPr>
              <w:t xml:space="preserve">Note </w:t>
            </w:r>
            <w:r w:rsidRPr="00684809">
              <w:rPr>
                <w:rFonts w:cs="Times New Roman"/>
                <w:sz w:val="22"/>
                <w:szCs w:val="22"/>
                <w:lang w:val="en-US"/>
              </w:rPr>
              <w:t>9</w:t>
            </w:r>
            <w:r w:rsidRPr="00684809">
              <w:rPr>
                <w:rFonts w:cs="Times New Roman"/>
                <w:sz w:val="22"/>
                <w:szCs w:val="22"/>
                <w:cs/>
              </w:rPr>
              <w:t>.</w:t>
            </w:r>
            <w:r w:rsidRPr="00684809">
              <w:rPr>
                <w:rFonts w:cs="Times New Roman"/>
                <w:sz w:val="22"/>
                <w:szCs w:val="22"/>
              </w:rPr>
              <w:t>2</w:t>
            </w:r>
            <w:r w:rsidRPr="00684809">
              <w:rPr>
                <w:rFonts w:cs="Times New Roman"/>
                <w:sz w:val="22"/>
                <w:szCs w:val="22"/>
                <w:cs/>
                <w:lang w:val="en-US"/>
              </w:rPr>
              <w:t>)</w:t>
            </w:r>
          </w:p>
        </w:tc>
        <w:tc>
          <w:tcPr>
            <w:tcW w:w="1210"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cs/>
                <w:lang w:val="en-US"/>
              </w:rPr>
            </w:pPr>
            <w:r w:rsidRPr="00684809">
              <w:rPr>
                <w:rFonts w:cs="Times New Roman"/>
                <w:sz w:val="22"/>
                <w:szCs w:val="22"/>
                <w:lang w:val="en-US"/>
              </w:rPr>
              <w:t>228.13</w:t>
            </w:r>
          </w:p>
        </w:tc>
        <w:tc>
          <w:tcPr>
            <w:tcW w:w="1211"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cs/>
                <w:lang w:val="en-US"/>
              </w:rPr>
            </w:pPr>
            <w:r w:rsidRPr="00684809">
              <w:rPr>
                <w:rFonts w:cs="Times New Roman"/>
                <w:sz w:val="22"/>
                <w:szCs w:val="22"/>
                <w:lang w:val="en-US"/>
              </w:rPr>
              <w:t>242</w:t>
            </w:r>
            <w:r w:rsidRPr="00684809">
              <w:rPr>
                <w:rFonts w:cs="Times New Roman"/>
                <w:sz w:val="22"/>
                <w:szCs w:val="22"/>
                <w:cs/>
                <w:lang w:val="en-US"/>
              </w:rPr>
              <w:t>.</w:t>
            </w:r>
            <w:r w:rsidRPr="00684809">
              <w:rPr>
                <w:rFonts w:cs="Times New Roman"/>
                <w:sz w:val="22"/>
                <w:szCs w:val="22"/>
                <w:lang w:val="en-US"/>
              </w:rPr>
              <w:t>14</w:t>
            </w:r>
          </w:p>
        </w:tc>
        <w:tc>
          <w:tcPr>
            <w:tcW w:w="1211"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lang w:val="en-US"/>
              </w:rPr>
            </w:pPr>
            <w:r w:rsidRPr="00684809">
              <w:rPr>
                <w:rFonts w:cs="Times New Roman"/>
                <w:sz w:val="22"/>
                <w:szCs w:val="22"/>
                <w:lang w:val="en-US"/>
              </w:rPr>
              <w:t>33,702.63</w:t>
            </w:r>
          </w:p>
        </w:tc>
        <w:tc>
          <w:tcPr>
            <w:tcW w:w="1211"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lang w:val="en-US"/>
              </w:rPr>
            </w:pPr>
            <w:r w:rsidRPr="00684809">
              <w:rPr>
                <w:rFonts w:cs="Times New Roman"/>
                <w:sz w:val="22"/>
                <w:szCs w:val="22"/>
                <w:lang w:val="en-US"/>
              </w:rPr>
              <w:t>7,334</w:t>
            </w:r>
            <w:r w:rsidRPr="00684809">
              <w:rPr>
                <w:rFonts w:cs="Times New Roman"/>
                <w:sz w:val="22"/>
                <w:szCs w:val="22"/>
                <w:cs/>
                <w:lang w:val="en-US"/>
              </w:rPr>
              <w:t>.</w:t>
            </w:r>
            <w:r w:rsidRPr="00684809">
              <w:rPr>
                <w:rFonts w:cs="Times New Roman"/>
                <w:sz w:val="22"/>
                <w:szCs w:val="22"/>
                <w:lang w:val="en-US"/>
              </w:rPr>
              <w:t>32</w:t>
            </w:r>
          </w:p>
        </w:tc>
      </w:tr>
      <w:tr w:rsidR="0044397E" w:rsidRPr="00684809" w:rsidTr="00A65D8E">
        <w:trPr>
          <w:trHeight w:val="340"/>
        </w:trPr>
        <w:tc>
          <w:tcPr>
            <w:tcW w:w="3611" w:type="dxa"/>
            <w:vAlign w:val="bottom"/>
          </w:tcPr>
          <w:p w:rsidR="0044397E" w:rsidRPr="00684809" w:rsidRDefault="0044397E" w:rsidP="0067374E">
            <w:pPr>
              <w:ind w:left="-22"/>
              <w:jc w:val="left"/>
              <w:rPr>
                <w:rFonts w:cs="Times New Roman"/>
                <w:sz w:val="22"/>
                <w:szCs w:val="22"/>
                <w:cs/>
              </w:rPr>
            </w:pPr>
            <w:r w:rsidRPr="00684809">
              <w:rPr>
                <w:rFonts w:cs="Times New Roman"/>
                <w:sz w:val="22"/>
                <w:szCs w:val="22"/>
              </w:rPr>
              <w:t>Total</w:t>
            </w:r>
          </w:p>
        </w:tc>
        <w:tc>
          <w:tcPr>
            <w:tcW w:w="1210" w:type="dxa"/>
            <w:vAlign w:val="bottom"/>
          </w:tcPr>
          <w:p w:rsidR="0044397E" w:rsidRPr="00684809" w:rsidRDefault="0044397E" w:rsidP="0067374E">
            <w:pPr>
              <w:pBdr>
                <w:bottom w:val="double" w:sz="4" w:space="1" w:color="auto"/>
              </w:pBdr>
              <w:tabs>
                <w:tab w:val="decimal" w:pos="814"/>
              </w:tabs>
              <w:ind w:left="69" w:right="-52"/>
              <w:rPr>
                <w:rFonts w:cs="Times New Roman"/>
                <w:sz w:val="22"/>
                <w:szCs w:val="22"/>
                <w:cs/>
                <w:lang w:val="en-US"/>
              </w:rPr>
            </w:pPr>
            <w:r w:rsidRPr="00684809">
              <w:rPr>
                <w:rFonts w:cs="Times New Roman"/>
                <w:sz w:val="22"/>
                <w:szCs w:val="22"/>
                <w:lang w:val="en-US"/>
              </w:rPr>
              <w:t>2,039.38</w:t>
            </w:r>
          </w:p>
        </w:tc>
        <w:tc>
          <w:tcPr>
            <w:tcW w:w="1211" w:type="dxa"/>
            <w:vAlign w:val="bottom"/>
          </w:tcPr>
          <w:p w:rsidR="0044397E" w:rsidRPr="00684809" w:rsidRDefault="0044397E" w:rsidP="0067374E">
            <w:pPr>
              <w:pBdr>
                <w:bottom w:val="double" w:sz="4" w:space="1" w:color="auto"/>
              </w:pBdr>
              <w:tabs>
                <w:tab w:val="decimal" w:pos="830"/>
              </w:tabs>
              <w:ind w:left="69" w:right="-52"/>
              <w:rPr>
                <w:rFonts w:cs="Times New Roman"/>
                <w:sz w:val="22"/>
                <w:szCs w:val="22"/>
                <w:lang w:val="en-US"/>
              </w:rPr>
            </w:pPr>
            <w:r w:rsidRPr="00684809">
              <w:rPr>
                <w:rFonts w:cs="Times New Roman"/>
                <w:sz w:val="22"/>
                <w:szCs w:val="22"/>
                <w:lang w:val="en-US"/>
              </w:rPr>
              <w:t>1,782</w:t>
            </w:r>
            <w:r w:rsidRPr="00684809">
              <w:rPr>
                <w:rFonts w:cs="Times New Roman"/>
                <w:sz w:val="22"/>
                <w:szCs w:val="22"/>
                <w:cs/>
                <w:lang w:val="en-US"/>
              </w:rPr>
              <w:t>.</w:t>
            </w:r>
            <w:r w:rsidRPr="00684809">
              <w:rPr>
                <w:rFonts w:cs="Times New Roman"/>
                <w:sz w:val="22"/>
                <w:szCs w:val="22"/>
                <w:lang w:val="en-US"/>
              </w:rPr>
              <w:t>92</w:t>
            </w:r>
          </w:p>
        </w:tc>
        <w:tc>
          <w:tcPr>
            <w:tcW w:w="1211" w:type="dxa"/>
            <w:vAlign w:val="bottom"/>
          </w:tcPr>
          <w:p w:rsidR="0044397E" w:rsidRPr="00684809" w:rsidRDefault="0044397E" w:rsidP="0067374E">
            <w:pPr>
              <w:pBdr>
                <w:bottom w:val="double" w:sz="4" w:space="1" w:color="auto"/>
              </w:pBdr>
              <w:tabs>
                <w:tab w:val="decimal" w:pos="814"/>
              </w:tabs>
              <w:ind w:left="69" w:right="-52"/>
              <w:rPr>
                <w:rFonts w:cs="Times New Roman"/>
                <w:sz w:val="22"/>
                <w:szCs w:val="22"/>
                <w:cs/>
                <w:lang w:val="en-US"/>
              </w:rPr>
            </w:pPr>
            <w:r w:rsidRPr="00684809">
              <w:rPr>
                <w:rFonts w:cs="Times New Roman"/>
                <w:sz w:val="22"/>
                <w:szCs w:val="22"/>
                <w:lang w:val="en-US"/>
              </w:rPr>
              <w:t>33,702.63</w:t>
            </w:r>
          </w:p>
        </w:tc>
        <w:tc>
          <w:tcPr>
            <w:tcW w:w="1211" w:type="dxa"/>
            <w:vAlign w:val="bottom"/>
          </w:tcPr>
          <w:p w:rsidR="0044397E" w:rsidRPr="00684809" w:rsidRDefault="0044397E" w:rsidP="0067374E">
            <w:pPr>
              <w:pBdr>
                <w:bottom w:val="double" w:sz="4" w:space="1" w:color="auto"/>
              </w:pBdr>
              <w:tabs>
                <w:tab w:val="decimal" w:pos="814"/>
              </w:tabs>
              <w:ind w:left="69" w:right="-52"/>
              <w:rPr>
                <w:rFonts w:cs="Times New Roman"/>
                <w:sz w:val="22"/>
                <w:szCs w:val="22"/>
                <w:lang w:val="en-US"/>
              </w:rPr>
            </w:pPr>
            <w:r w:rsidRPr="00684809">
              <w:rPr>
                <w:rFonts w:cs="Times New Roman"/>
                <w:sz w:val="22"/>
                <w:szCs w:val="22"/>
                <w:lang w:val="en-US"/>
              </w:rPr>
              <w:t>7,334</w:t>
            </w:r>
            <w:r w:rsidRPr="00684809">
              <w:rPr>
                <w:rFonts w:cs="Times New Roman"/>
                <w:sz w:val="22"/>
                <w:szCs w:val="22"/>
                <w:cs/>
                <w:lang w:val="en-US"/>
              </w:rPr>
              <w:t>.</w:t>
            </w:r>
            <w:r w:rsidRPr="00684809">
              <w:rPr>
                <w:rFonts w:cs="Times New Roman"/>
                <w:sz w:val="22"/>
                <w:szCs w:val="22"/>
                <w:lang w:val="en-US"/>
              </w:rPr>
              <w:t>32</w:t>
            </w:r>
          </w:p>
        </w:tc>
      </w:tr>
    </w:tbl>
    <w:p w:rsidR="0044397E" w:rsidRPr="00684809" w:rsidRDefault="0044397E" w:rsidP="0044397E">
      <w:pPr>
        <w:tabs>
          <w:tab w:val="left" w:pos="567"/>
        </w:tabs>
        <w:ind w:left="567" w:right="6"/>
        <w:rPr>
          <w:rFonts w:cs="Times New Roman"/>
          <w:spacing w:val="-2"/>
          <w:sz w:val="22"/>
          <w:szCs w:val="22"/>
          <w:lang w:val="en-US"/>
        </w:rPr>
      </w:pPr>
    </w:p>
    <w:p w:rsidR="0044397E" w:rsidRPr="00684809" w:rsidRDefault="0044397E" w:rsidP="0044397E">
      <w:pPr>
        <w:tabs>
          <w:tab w:val="left" w:pos="6930"/>
        </w:tabs>
        <w:ind w:left="567" w:right="6" w:hanging="567"/>
        <w:rPr>
          <w:rFonts w:cs="Times New Roman"/>
          <w:sz w:val="22"/>
          <w:szCs w:val="22"/>
        </w:rPr>
      </w:pPr>
      <w:r w:rsidRPr="00684809">
        <w:rPr>
          <w:rFonts w:cs="Times New Roman"/>
          <w:sz w:val="22"/>
          <w:szCs w:val="22"/>
        </w:rPr>
        <w:t>8</w:t>
      </w:r>
      <w:r w:rsidRPr="00684809">
        <w:rPr>
          <w:rFonts w:cs="Times New Roman"/>
          <w:sz w:val="22"/>
          <w:szCs w:val="22"/>
          <w:cs/>
        </w:rPr>
        <w:t>.</w:t>
      </w:r>
      <w:r w:rsidRPr="00684809">
        <w:rPr>
          <w:rFonts w:cs="Times New Roman"/>
          <w:sz w:val="22"/>
          <w:szCs w:val="22"/>
        </w:rPr>
        <w:t>2</w:t>
      </w:r>
      <w:r w:rsidRPr="00684809">
        <w:rPr>
          <w:rFonts w:cs="Times New Roman"/>
          <w:sz w:val="22"/>
          <w:szCs w:val="22"/>
        </w:rPr>
        <w:tab/>
        <w:t>Long</w:t>
      </w:r>
      <w:r w:rsidRPr="00684809">
        <w:rPr>
          <w:rFonts w:cs="Times New Roman"/>
          <w:sz w:val="22"/>
          <w:szCs w:val="22"/>
          <w:cs/>
        </w:rPr>
        <w:t>-</w:t>
      </w:r>
      <w:r w:rsidRPr="00684809">
        <w:rPr>
          <w:rFonts w:cs="Times New Roman"/>
          <w:sz w:val="22"/>
          <w:szCs w:val="22"/>
        </w:rPr>
        <w:t>term lending loans as at September 30, 2019 and December 31, 2018 are as follows</w:t>
      </w:r>
      <w:r w:rsidRPr="00684809">
        <w:rPr>
          <w:rFonts w:cs="Times New Roman"/>
          <w:sz w:val="22"/>
          <w:szCs w:val="22"/>
          <w:cs/>
        </w:rPr>
        <w:t>:</w:t>
      </w:r>
    </w:p>
    <w:p w:rsidR="0044397E" w:rsidRPr="00684809" w:rsidRDefault="0044397E" w:rsidP="0044397E">
      <w:pPr>
        <w:tabs>
          <w:tab w:val="left" w:pos="567"/>
        </w:tabs>
        <w:ind w:right="6"/>
        <w:rPr>
          <w:rFonts w:cs="Times New Roman"/>
          <w:spacing w:val="-2"/>
          <w:sz w:val="22"/>
          <w:szCs w:val="22"/>
          <w:cs/>
          <w:lang w:val="en-US"/>
        </w:rPr>
      </w:pPr>
    </w:p>
    <w:tbl>
      <w:tblPr>
        <w:tblpPr w:leftFromText="180" w:rightFromText="180" w:vertAnchor="text" w:tblpX="589" w:tblpY="1"/>
        <w:tblOverlap w:val="never"/>
        <w:tblW w:w="8453" w:type="dxa"/>
        <w:tblLayout w:type="fixed"/>
        <w:tblCellMar>
          <w:left w:w="22" w:type="dxa"/>
          <w:right w:w="22" w:type="dxa"/>
        </w:tblCellMar>
        <w:tblLook w:val="0000" w:firstRow="0" w:lastRow="0" w:firstColumn="0" w:lastColumn="0" w:noHBand="0" w:noVBand="0"/>
      </w:tblPr>
      <w:tblGrid>
        <w:gridCol w:w="3555"/>
        <w:gridCol w:w="1224"/>
        <w:gridCol w:w="1225"/>
        <w:gridCol w:w="1224"/>
        <w:gridCol w:w="1225"/>
      </w:tblGrid>
      <w:tr w:rsidR="00684809" w:rsidRPr="00684809" w:rsidTr="00A65D8E">
        <w:trPr>
          <w:trHeight w:val="340"/>
        </w:trPr>
        <w:tc>
          <w:tcPr>
            <w:tcW w:w="3555" w:type="dxa"/>
            <w:vAlign w:val="bottom"/>
          </w:tcPr>
          <w:p w:rsidR="0044397E" w:rsidRPr="00684809" w:rsidRDefault="0044397E" w:rsidP="0067374E">
            <w:pPr>
              <w:ind w:left="-22"/>
              <w:jc w:val="left"/>
              <w:rPr>
                <w:rFonts w:cs="Times New Roman"/>
                <w:sz w:val="22"/>
                <w:szCs w:val="22"/>
                <w:cs/>
              </w:rPr>
            </w:pPr>
          </w:p>
        </w:tc>
        <w:tc>
          <w:tcPr>
            <w:tcW w:w="2449" w:type="dxa"/>
            <w:gridSpan w:val="2"/>
            <w:vAlign w:val="bottom"/>
          </w:tcPr>
          <w:p w:rsidR="0044397E" w:rsidRPr="00684809" w:rsidRDefault="0044397E" w:rsidP="0067374E">
            <w:pPr>
              <w:ind w:left="53" w:right="-2"/>
              <w:jc w:val="center"/>
              <w:rPr>
                <w:rFonts w:cs="Times New Roman"/>
                <w:snapToGrid w:val="0"/>
                <w:sz w:val="22"/>
                <w:szCs w:val="22"/>
                <w:cs/>
              </w:rPr>
            </w:pPr>
          </w:p>
        </w:tc>
        <w:tc>
          <w:tcPr>
            <w:tcW w:w="2449" w:type="dxa"/>
            <w:gridSpan w:val="2"/>
            <w:vAlign w:val="center"/>
          </w:tcPr>
          <w:p w:rsidR="0044397E" w:rsidRPr="00684809" w:rsidRDefault="0044397E" w:rsidP="0067374E">
            <w:pPr>
              <w:pStyle w:val="Style11ptRightBottomSinglesolidlineAuto05ptLine"/>
              <w:ind w:left="53" w:right="-2"/>
              <w:rPr>
                <w:rFonts w:cs="Times New Roman"/>
                <w:snapToGrid w:val="0"/>
                <w:lang w:val="en-US"/>
              </w:rPr>
            </w:pPr>
            <w:r w:rsidRPr="00684809">
              <w:rPr>
                <w:rFonts w:cs="Times New Roman"/>
                <w:lang w:val="en-US"/>
              </w:rPr>
              <w:t>Unit</w:t>
            </w:r>
            <w:r w:rsidRPr="00684809">
              <w:rPr>
                <w:rFonts w:cs="Times New Roman"/>
                <w:cs/>
                <w:lang w:val="en-US"/>
              </w:rPr>
              <w:t xml:space="preserve">: </w:t>
            </w:r>
            <w:r w:rsidRPr="00684809">
              <w:rPr>
                <w:rFonts w:cs="Times New Roman"/>
                <w:lang w:val="en-US"/>
              </w:rPr>
              <w:t>Million Baht</w:t>
            </w:r>
          </w:p>
        </w:tc>
      </w:tr>
      <w:tr w:rsidR="00684809" w:rsidRPr="00684809" w:rsidTr="00A65D8E">
        <w:trPr>
          <w:trHeight w:val="567"/>
        </w:trPr>
        <w:tc>
          <w:tcPr>
            <w:tcW w:w="3555" w:type="dxa"/>
            <w:vAlign w:val="bottom"/>
          </w:tcPr>
          <w:p w:rsidR="0044397E" w:rsidRPr="00684809" w:rsidRDefault="0044397E" w:rsidP="0067374E">
            <w:pPr>
              <w:ind w:left="-22"/>
              <w:jc w:val="left"/>
              <w:rPr>
                <w:rFonts w:cs="Times New Roman"/>
                <w:sz w:val="22"/>
                <w:szCs w:val="22"/>
                <w:cs/>
              </w:rPr>
            </w:pPr>
          </w:p>
        </w:tc>
        <w:tc>
          <w:tcPr>
            <w:tcW w:w="2449" w:type="dxa"/>
            <w:gridSpan w:val="2"/>
            <w:vAlign w:val="bottom"/>
          </w:tcPr>
          <w:p w:rsidR="0044397E" w:rsidRPr="00684809" w:rsidRDefault="0044397E" w:rsidP="0067374E">
            <w:pPr>
              <w:pBdr>
                <w:bottom w:val="single" w:sz="4" w:space="1" w:color="auto"/>
              </w:pBdr>
              <w:ind w:left="53" w:right="-2"/>
              <w:jc w:val="center"/>
              <w:rPr>
                <w:rFonts w:cs="Times New Roman"/>
                <w:snapToGrid w:val="0"/>
                <w:sz w:val="22"/>
                <w:szCs w:val="22"/>
              </w:rPr>
            </w:pPr>
            <w:r w:rsidRPr="00684809">
              <w:rPr>
                <w:rFonts w:cs="Times New Roman"/>
                <w:snapToGrid w:val="0"/>
                <w:sz w:val="22"/>
                <w:szCs w:val="22"/>
              </w:rPr>
              <w:t>Consolidated</w:t>
            </w:r>
          </w:p>
          <w:p w:rsidR="0044397E" w:rsidRPr="00684809" w:rsidRDefault="0044397E" w:rsidP="0067374E">
            <w:pPr>
              <w:pBdr>
                <w:bottom w:val="single" w:sz="4" w:space="1" w:color="auto"/>
              </w:pBdr>
              <w:ind w:left="53" w:right="-2"/>
              <w:jc w:val="center"/>
              <w:rPr>
                <w:rFonts w:cs="Times New Roman"/>
                <w:snapToGrid w:val="0"/>
                <w:sz w:val="22"/>
                <w:szCs w:val="22"/>
              </w:rPr>
            </w:pPr>
            <w:r w:rsidRPr="00684809">
              <w:rPr>
                <w:rFonts w:cs="Times New Roman"/>
                <w:snapToGrid w:val="0"/>
                <w:sz w:val="22"/>
                <w:szCs w:val="22"/>
              </w:rPr>
              <w:t>financial statements</w:t>
            </w:r>
          </w:p>
        </w:tc>
        <w:tc>
          <w:tcPr>
            <w:tcW w:w="2449" w:type="dxa"/>
            <w:gridSpan w:val="2"/>
            <w:vAlign w:val="bottom"/>
          </w:tcPr>
          <w:p w:rsidR="0044397E" w:rsidRPr="00684809" w:rsidRDefault="0044397E" w:rsidP="0067374E">
            <w:pPr>
              <w:pBdr>
                <w:bottom w:val="single" w:sz="4" w:space="1" w:color="auto"/>
              </w:pBdr>
              <w:ind w:left="53" w:right="-2"/>
              <w:jc w:val="center"/>
              <w:rPr>
                <w:rFonts w:cs="Times New Roman"/>
                <w:snapToGrid w:val="0"/>
                <w:sz w:val="22"/>
                <w:szCs w:val="22"/>
              </w:rPr>
            </w:pPr>
            <w:r w:rsidRPr="00684809">
              <w:rPr>
                <w:rFonts w:cs="Times New Roman"/>
                <w:sz w:val="22"/>
                <w:szCs w:val="22"/>
              </w:rPr>
              <w:t>Separate</w:t>
            </w:r>
          </w:p>
          <w:p w:rsidR="0044397E" w:rsidRPr="00684809" w:rsidRDefault="0044397E" w:rsidP="0067374E">
            <w:pPr>
              <w:pBdr>
                <w:bottom w:val="single" w:sz="4" w:space="1" w:color="auto"/>
              </w:pBdr>
              <w:ind w:left="53" w:right="-2"/>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A65D8E">
        <w:trPr>
          <w:trHeight w:val="340"/>
        </w:trPr>
        <w:tc>
          <w:tcPr>
            <w:tcW w:w="3555" w:type="dxa"/>
            <w:vAlign w:val="bottom"/>
          </w:tcPr>
          <w:p w:rsidR="0044397E" w:rsidRPr="00684809" w:rsidRDefault="0044397E" w:rsidP="0067374E">
            <w:pPr>
              <w:ind w:left="-22"/>
              <w:jc w:val="left"/>
              <w:rPr>
                <w:rFonts w:cs="Times New Roman"/>
                <w:sz w:val="22"/>
                <w:szCs w:val="22"/>
                <w:cs/>
              </w:rPr>
            </w:pPr>
          </w:p>
        </w:tc>
        <w:tc>
          <w:tcPr>
            <w:tcW w:w="1224" w:type="dxa"/>
            <w:vAlign w:val="bottom"/>
          </w:tcPr>
          <w:p w:rsidR="0044397E" w:rsidRPr="00684809" w:rsidRDefault="0044397E" w:rsidP="0067374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44397E" w:rsidRPr="00684809" w:rsidRDefault="0044397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44397E" w:rsidRPr="00684809" w:rsidRDefault="0044397E" w:rsidP="0067374E">
            <w:pPr>
              <w:pBdr>
                <w:bottom w:val="single" w:sz="4" w:space="1" w:color="auto"/>
              </w:pBdr>
              <w:ind w:left="34"/>
              <w:jc w:val="center"/>
              <w:rPr>
                <w:rFonts w:cs="Times New Roman"/>
                <w:snapToGrid w:val="0"/>
                <w:sz w:val="22"/>
                <w:szCs w:val="22"/>
              </w:rPr>
            </w:pPr>
            <w:r w:rsidRPr="00684809">
              <w:rPr>
                <w:rFonts w:cs="Times New Roman"/>
                <w:snapToGrid w:val="0"/>
                <w:spacing w:val="-10"/>
                <w:sz w:val="22"/>
                <w:szCs w:val="22"/>
              </w:rPr>
              <w:t>December 31,</w:t>
            </w:r>
            <w:r w:rsidRPr="00684809">
              <w:rPr>
                <w:rFonts w:cs="Times New Roman"/>
                <w:snapToGrid w:val="0"/>
                <w:sz w:val="22"/>
                <w:szCs w:val="22"/>
              </w:rPr>
              <w:t xml:space="preserve"> 2018</w:t>
            </w:r>
          </w:p>
        </w:tc>
        <w:tc>
          <w:tcPr>
            <w:tcW w:w="1224" w:type="dxa"/>
            <w:vAlign w:val="bottom"/>
          </w:tcPr>
          <w:p w:rsidR="0044397E" w:rsidRPr="00684809" w:rsidRDefault="0044397E" w:rsidP="0067374E">
            <w:pPr>
              <w:pBdr>
                <w:bottom w:val="single" w:sz="4" w:space="1" w:color="auto"/>
              </w:pBdr>
              <w:ind w:left="47" w:right="-8"/>
              <w:jc w:val="center"/>
              <w:rPr>
                <w:rFonts w:cs="Times New Roman"/>
                <w:snapToGrid w:val="0"/>
                <w:spacing w:val="-12"/>
                <w:sz w:val="22"/>
                <w:szCs w:val="22"/>
              </w:rPr>
            </w:pPr>
            <w:r w:rsidRPr="00684809">
              <w:rPr>
                <w:rFonts w:cs="Times New Roman"/>
                <w:snapToGrid w:val="0"/>
                <w:spacing w:val="-12"/>
                <w:sz w:val="22"/>
                <w:szCs w:val="22"/>
              </w:rPr>
              <w:t>September 30,</w:t>
            </w:r>
          </w:p>
          <w:p w:rsidR="0044397E" w:rsidRPr="00684809" w:rsidRDefault="0044397E" w:rsidP="0067374E">
            <w:pPr>
              <w:pBdr>
                <w:bottom w:val="single" w:sz="4" w:space="1" w:color="auto"/>
              </w:pBdr>
              <w:ind w:left="47" w:right="-8"/>
              <w:jc w:val="center"/>
              <w:rPr>
                <w:rFonts w:cs="Times New Roman"/>
                <w:snapToGrid w:val="0"/>
                <w:spacing w:val="-3"/>
                <w:sz w:val="22"/>
                <w:szCs w:val="22"/>
              </w:rPr>
            </w:pPr>
            <w:r w:rsidRPr="00684809">
              <w:rPr>
                <w:rFonts w:cs="Times New Roman"/>
                <w:snapToGrid w:val="0"/>
                <w:spacing w:val="-3"/>
                <w:sz w:val="22"/>
                <w:szCs w:val="22"/>
              </w:rPr>
              <w:t>2019</w:t>
            </w:r>
          </w:p>
        </w:tc>
        <w:tc>
          <w:tcPr>
            <w:tcW w:w="1225" w:type="dxa"/>
            <w:vAlign w:val="bottom"/>
          </w:tcPr>
          <w:p w:rsidR="0044397E" w:rsidRPr="00684809" w:rsidRDefault="0044397E" w:rsidP="0067374E">
            <w:pPr>
              <w:pBdr>
                <w:bottom w:val="single" w:sz="4" w:space="1" w:color="auto"/>
              </w:pBdr>
              <w:ind w:left="34"/>
              <w:jc w:val="center"/>
              <w:rPr>
                <w:rFonts w:cs="Times New Roman"/>
                <w:snapToGrid w:val="0"/>
                <w:spacing w:val="-10"/>
                <w:sz w:val="22"/>
                <w:szCs w:val="22"/>
              </w:rPr>
            </w:pPr>
            <w:r w:rsidRPr="00684809">
              <w:rPr>
                <w:rFonts w:cs="Times New Roman"/>
                <w:snapToGrid w:val="0"/>
                <w:spacing w:val="-10"/>
                <w:sz w:val="22"/>
                <w:szCs w:val="22"/>
              </w:rPr>
              <w:t>December 31, 2018</w:t>
            </w:r>
          </w:p>
        </w:tc>
      </w:tr>
      <w:tr w:rsidR="00684809" w:rsidRPr="00684809" w:rsidTr="00A65D8E">
        <w:trPr>
          <w:trHeight w:val="567"/>
        </w:trPr>
        <w:tc>
          <w:tcPr>
            <w:tcW w:w="3555" w:type="dxa"/>
            <w:vAlign w:val="bottom"/>
          </w:tcPr>
          <w:p w:rsidR="0044397E" w:rsidRPr="00684809" w:rsidRDefault="0044397E" w:rsidP="0067374E">
            <w:pPr>
              <w:ind w:left="120" w:hanging="142"/>
              <w:jc w:val="left"/>
              <w:rPr>
                <w:rFonts w:cs="Times New Roman"/>
                <w:sz w:val="22"/>
                <w:szCs w:val="22"/>
                <w:cs/>
              </w:rPr>
            </w:pPr>
            <w:r w:rsidRPr="00684809">
              <w:rPr>
                <w:rFonts w:cs="Times New Roman"/>
                <w:sz w:val="22"/>
                <w:szCs w:val="22"/>
              </w:rPr>
              <w:t>Long</w:t>
            </w:r>
            <w:r w:rsidRPr="00684809">
              <w:rPr>
                <w:rFonts w:cs="Times New Roman"/>
                <w:sz w:val="22"/>
                <w:szCs w:val="22"/>
                <w:cs/>
              </w:rPr>
              <w:t>-</w:t>
            </w:r>
            <w:r w:rsidRPr="00684809">
              <w:rPr>
                <w:rFonts w:cs="Times New Roman"/>
                <w:sz w:val="22"/>
                <w:szCs w:val="22"/>
              </w:rPr>
              <w:t xml:space="preserve">term finance lease receivable </w:t>
            </w:r>
            <w:r w:rsidRPr="00684809">
              <w:rPr>
                <w:rFonts w:cs="Times New Roman"/>
                <w:sz w:val="22"/>
                <w:szCs w:val="22"/>
                <w:cs/>
              </w:rPr>
              <w:t>-</w:t>
            </w:r>
            <w:r w:rsidRPr="00684809">
              <w:rPr>
                <w:rFonts w:cs="Times New Roman"/>
                <w:sz w:val="22"/>
                <w:szCs w:val="22"/>
                <w:cs/>
              </w:rPr>
              <w:br/>
            </w:r>
            <w:r w:rsidRPr="00684809">
              <w:rPr>
                <w:rFonts w:cs="Times New Roman"/>
                <w:sz w:val="22"/>
                <w:szCs w:val="22"/>
              </w:rPr>
              <w:t>others</w:t>
            </w:r>
          </w:p>
        </w:tc>
        <w:tc>
          <w:tcPr>
            <w:tcW w:w="1224" w:type="dxa"/>
            <w:vAlign w:val="bottom"/>
          </w:tcPr>
          <w:p w:rsidR="0044397E" w:rsidRPr="00684809" w:rsidRDefault="0044397E" w:rsidP="0067374E">
            <w:pPr>
              <w:tabs>
                <w:tab w:val="decimal" w:pos="814"/>
              </w:tabs>
              <w:ind w:left="69" w:right="-52"/>
              <w:rPr>
                <w:rFonts w:cs="Times New Roman"/>
                <w:sz w:val="22"/>
                <w:szCs w:val="22"/>
                <w:cs/>
                <w:lang w:val="en-US"/>
              </w:rPr>
            </w:pPr>
            <w:r w:rsidRPr="00684809">
              <w:rPr>
                <w:rFonts w:cs="Times New Roman"/>
                <w:sz w:val="22"/>
                <w:szCs w:val="22"/>
                <w:lang w:val="en-US"/>
              </w:rPr>
              <w:t>7,678.10</w:t>
            </w:r>
          </w:p>
        </w:tc>
        <w:tc>
          <w:tcPr>
            <w:tcW w:w="1225" w:type="dxa"/>
            <w:vAlign w:val="bottom"/>
          </w:tcPr>
          <w:p w:rsidR="0044397E" w:rsidRPr="00684809" w:rsidRDefault="0044397E" w:rsidP="0067374E">
            <w:pPr>
              <w:tabs>
                <w:tab w:val="decimal" w:pos="814"/>
              </w:tabs>
              <w:ind w:left="69" w:right="-52"/>
              <w:rPr>
                <w:rFonts w:cs="Times New Roman"/>
                <w:sz w:val="22"/>
                <w:szCs w:val="22"/>
                <w:cs/>
                <w:lang w:val="en-US"/>
              </w:rPr>
            </w:pPr>
            <w:r w:rsidRPr="00684809">
              <w:rPr>
                <w:rFonts w:cs="Times New Roman"/>
                <w:sz w:val="22"/>
                <w:szCs w:val="22"/>
                <w:lang w:val="en-US"/>
              </w:rPr>
              <w:t>4,653</w:t>
            </w:r>
            <w:r w:rsidRPr="00684809">
              <w:rPr>
                <w:rFonts w:cs="Times New Roman"/>
                <w:sz w:val="22"/>
                <w:szCs w:val="22"/>
                <w:cs/>
                <w:lang w:val="en-US"/>
              </w:rPr>
              <w:t>.</w:t>
            </w:r>
            <w:r w:rsidRPr="00684809">
              <w:rPr>
                <w:rFonts w:cs="Times New Roman"/>
                <w:sz w:val="22"/>
                <w:szCs w:val="22"/>
                <w:lang w:val="en-US"/>
              </w:rPr>
              <w:t>33</w:t>
            </w:r>
          </w:p>
        </w:tc>
        <w:tc>
          <w:tcPr>
            <w:tcW w:w="1224"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w:t>
            </w:r>
          </w:p>
        </w:tc>
        <w:tc>
          <w:tcPr>
            <w:tcW w:w="1225"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cs/>
                <w:lang w:val="en-US"/>
              </w:rPr>
              <w:t>-</w:t>
            </w:r>
          </w:p>
        </w:tc>
      </w:tr>
      <w:tr w:rsidR="00684809" w:rsidRPr="00684809" w:rsidTr="00A65D8E">
        <w:trPr>
          <w:trHeight w:val="567"/>
        </w:trPr>
        <w:tc>
          <w:tcPr>
            <w:tcW w:w="3555" w:type="dxa"/>
            <w:vAlign w:val="bottom"/>
          </w:tcPr>
          <w:p w:rsidR="0044397E" w:rsidRPr="00684809" w:rsidRDefault="0044397E" w:rsidP="0067374E">
            <w:pPr>
              <w:ind w:left="120" w:hanging="142"/>
              <w:jc w:val="left"/>
              <w:rPr>
                <w:rFonts w:cs="Times New Roman"/>
                <w:sz w:val="22"/>
                <w:szCs w:val="22"/>
              </w:rPr>
            </w:pPr>
            <w:r w:rsidRPr="00684809">
              <w:rPr>
                <w:rFonts w:cs="Times New Roman"/>
                <w:sz w:val="22"/>
                <w:szCs w:val="22"/>
              </w:rPr>
              <w:t>Long</w:t>
            </w:r>
            <w:r w:rsidRPr="00684809">
              <w:rPr>
                <w:rFonts w:cs="Times New Roman"/>
                <w:sz w:val="22"/>
                <w:szCs w:val="22"/>
                <w:cs/>
              </w:rPr>
              <w:t>-</w:t>
            </w:r>
            <w:r w:rsidRPr="00684809">
              <w:rPr>
                <w:rFonts w:cs="Times New Roman"/>
                <w:sz w:val="22"/>
                <w:szCs w:val="22"/>
              </w:rPr>
              <w:t xml:space="preserve">term finance lease receivable </w:t>
            </w:r>
            <w:r w:rsidRPr="00684809">
              <w:rPr>
                <w:rFonts w:cs="Times New Roman"/>
                <w:sz w:val="22"/>
                <w:szCs w:val="22"/>
                <w:cs/>
              </w:rPr>
              <w:t>-</w:t>
            </w:r>
            <w:r w:rsidRPr="00684809">
              <w:rPr>
                <w:rFonts w:cs="Times New Roman"/>
                <w:sz w:val="22"/>
                <w:szCs w:val="22"/>
                <w:cs/>
              </w:rPr>
              <w:br/>
            </w:r>
            <w:r w:rsidRPr="00684809">
              <w:rPr>
                <w:rFonts w:cs="Times New Roman"/>
                <w:sz w:val="22"/>
                <w:szCs w:val="22"/>
              </w:rPr>
              <w:t xml:space="preserve">related parties </w:t>
            </w:r>
            <w:r w:rsidRPr="00684809">
              <w:rPr>
                <w:rFonts w:cs="Times New Roman"/>
                <w:sz w:val="22"/>
                <w:szCs w:val="22"/>
                <w:cs/>
                <w:lang w:val="en-US"/>
              </w:rPr>
              <w:t>(</w:t>
            </w:r>
            <w:r w:rsidRPr="00684809">
              <w:rPr>
                <w:rFonts w:cs="Times New Roman"/>
                <w:sz w:val="22"/>
                <w:szCs w:val="22"/>
              </w:rPr>
              <w:t>Note 9</w:t>
            </w:r>
            <w:r w:rsidRPr="00684809">
              <w:rPr>
                <w:rFonts w:cs="Times New Roman"/>
                <w:sz w:val="22"/>
                <w:szCs w:val="22"/>
                <w:cs/>
              </w:rPr>
              <w:t>.</w:t>
            </w:r>
            <w:r w:rsidRPr="00684809">
              <w:rPr>
                <w:rFonts w:cs="Times New Roman"/>
                <w:sz w:val="22"/>
                <w:szCs w:val="22"/>
              </w:rPr>
              <w:t>3</w:t>
            </w:r>
            <w:r w:rsidRPr="00684809">
              <w:rPr>
                <w:rFonts w:cs="Times New Roman"/>
                <w:sz w:val="22"/>
                <w:szCs w:val="22"/>
                <w:cs/>
                <w:lang w:val="en-US"/>
              </w:rPr>
              <w:t>)</w:t>
            </w:r>
          </w:p>
        </w:tc>
        <w:tc>
          <w:tcPr>
            <w:tcW w:w="1224" w:type="dxa"/>
            <w:vAlign w:val="bottom"/>
          </w:tcPr>
          <w:p w:rsidR="0044397E" w:rsidRPr="00684809" w:rsidRDefault="0044397E" w:rsidP="0067374E">
            <w:pPr>
              <w:tabs>
                <w:tab w:val="decimal" w:pos="814"/>
              </w:tabs>
              <w:ind w:left="69" w:right="-52"/>
              <w:rPr>
                <w:rFonts w:cs="Times New Roman"/>
                <w:sz w:val="22"/>
                <w:szCs w:val="22"/>
                <w:cs/>
                <w:lang w:val="en-US"/>
              </w:rPr>
            </w:pPr>
            <w:r w:rsidRPr="00684809">
              <w:rPr>
                <w:rFonts w:cs="Times New Roman"/>
                <w:sz w:val="22"/>
                <w:szCs w:val="22"/>
                <w:lang w:val="en-US"/>
              </w:rPr>
              <w:t>49.65</w:t>
            </w:r>
          </w:p>
        </w:tc>
        <w:tc>
          <w:tcPr>
            <w:tcW w:w="1225" w:type="dxa"/>
            <w:vAlign w:val="bottom"/>
          </w:tcPr>
          <w:p w:rsidR="0044397E" w:rsidRPr="00684809" w:rsidRDefault="0044397E" w:rsidP="0067374E">
            <w:pPr>
              <w:tabs>
                <w:tab w:val="decimal" w:pos="814"/>
              </w:tabs>
              <w:ind w:left="69" w:right="-52"/>
              <w:rPr>
                <w:rFonts w:cs="Times New Roman"/>
                <w:sz w:val="22"/>
                <w:szCs w:val="22"/>
                <w:cs/>
                <w:lang w:val="en-US"/>
              </w:rPr>
            </w:pPr>
            <w:r w:rsidRPr="00684809">
              <w:rPr>
                <w:rFonts w:cs="Times New Roman"/>
                <w:sz w:val="22"/>
                <w:szCs w:val="22"/>
                <w:lang w:val="en-US"/>
              </w:rPr>
              <w:t>52</w:t>
            </w:r>
            <w:r w:rsidRPr="00684809">
              <w:rPr>
                <w:rFonts w:cs="Times New Roman"/>
                <w:sz w:val="22"/>
                <w:szCs w:val="22"/>
                <w:cs/>
                <w:lang w:val="en-US"/>
              </w:rPr>
              <w:t>.</w:t>
            </w:r>
            <w:r w:rsidRPr="00684809">
              <w:rPr>
                <w:rFonts w:cs="Times New Roman"/>
                <w:sz w:val="22"/>
                <w:szCs w:val="22"/>
                <w:lang w:val="en-US"/>
              </w:rPr>
              <w:t>71</w:t>
            </w:r>
          </w:p>
        </w:tc>
        <w:tc>
          <w:tcPr>
            <w:tcW w:w="1224"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w:t>
            </w:r>
          </w:p>
        </w:tc>
        <w:tc>
          <w:tcPr>
            <w:tcW w:w="1225"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cs/>
                <w:lang w:val="en-US"/>
              </w:rPr>
              <w:t>-</w:t>
            </w:r>
          </w:p>
        </w:tc>
      </w:tr>
      <w:tr w:rsidR="00684809" w:rsidRPr="00684809" w:rsidTr="00A65D8E">
        <w:trPr>
          <w:trHeight w:val="340"/>
        </w:trPr>
        <w:tc>
          <w:tcPr>
            <w:tcW w:w="3555" w:type="dxa"/>
            <w:vAlign w:val="bottom"/>
          </w:tcPr>
          <w:p w:rsidR="0044397E" w:rsidRPr="00684809" w:rsidRDefault="0044397E" w:rsidP="0067374E">
            <w:pPr>
              <w:ind w:left="-22"/>
              <w:jc w:val="left"/>
              <w:rPr>
                <w:rFonts w:cs="Times New Roman"/>
                <w:sz w:val="22"/>
                <w:szCs w:val="22"/>
                <w:lang w:val="en-US"/>
              </w:rPr>
            </w:pPr>
            <w:r w:rsidRPr="00684809">
              <w:rPr>
                <w:rFonts w:cs="Times New Roman"/>
                <w:sz w:val="22"/>
                <w:szCs w:val="22"/>
              </w:rPr>
              <w:t>Long</w:t>
            </w:r>
            <w:r w:rsidRPr="00684809">
              <w:rPr>
                <w:rFonts w:cs="Times New Roman"/>
                <w:sz w:val="22"/>
                <w:szCs w:val="22"/>
                <w:cs/>
              </w:rPr>
              <w:t>-</w:t>
            </w:r>
            <w:r w:rsidRPr="00684809">
              <w:rPr>
                <w:rFonts w:cs="Times New Roman"/>
                <w:sz w:val="22"/>
                <w:szCs w:val="22"/>
              </w:rPr>
              <w:t xml:space="preserve">term </w:t>
            </w:r>
            <w:r w:rsidRPr="00684809">
              <w:rPr>
                <w:rFonts w:cs="Times New Roman"/>
                <w:sz w:val="22"/>
                <w:szCs w:val="28"/>
                <w:lang w:val="en-US"/>
              </w:rPr>
              <w:t xml:space="preserve">lending </w:t>
            </w:r>
            <w:r w:rsidRPr="00684809">
              <w:rPr>
                <w:rFonts w:cs="Times New Roman"/>
                <w:sz w:val="22"/>
                <w:szCs w:val="22"/>
              </w:rPr>
              <w:t xml:space="preserve">loans </w:t>
            </w:r>
            <w:r w:rsidRPr="00684809">
              <w:rPr>
                <w:rFonts w:cs="Times New Roman"/>
                <w:sz w:val="22"/>
                <w:szCs w:val="22"/>
                <w:cs/>
              </w:rPr>
              <w:t xml:space="preserve">- </w:t>
            </w:r>
            <w:r w:rsidRPr="00684809">
              <w:rPr>
                <w:rFonts w:cs="Times New Roman"/>
                <w:sz w:val="22"/>
                <w:szCs w:val="22"/>
              </w:rPr>
              <w:t>others</w:t>
            </w:r>
          </w:p>
        </w:tc>
        <w:tc>
          <w:tcPr>
            <w:tcW w:w="1224"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1,958.56</w:t>
            </w:r>
          </w:p>
        </w:tc>
        <w:tc>
          <w:tcPr>
            <w:tcW w:w="1225" w:type="dxa"/>
            <w:vAlign w:val="bottom"/>
          </w:tcPr>
          <w:p w:rsidR="0044397E" w:rsidRPr="00684809" w:rsidRDefault="0044397E" w:rsidP="0067374E">
            <w:pPr>
              <w:tabs>
                <w:tab w:val="decimal" w:pos="814"/>
              </w:tabs>
              <w:ind w:left="69" w:right="-52"/>
              <w:rPr>
                <w:rFonts w:cs="Times New Roman"/>
                <w:sz w:val="22"/>
                <w:szCs w:val="22"/>
                <w:cs/>
                <w:lang w:val="en-US"/>
              </w:rPr>
            </w:pPr>
            <w:r w:rsidRPr="00684809">
              <w:rPr>
                <w:rFonts w:cs="Times New Roman"/>
                <w:sz w:val="22"/>
                <w:szCs w:val="22"/>
                <w:lang w:val="en-US"/>
              </w:rPr>
              <w:t>2,979</w:t>
            </w:r>
            <w:r w:rsidRPr="00684809">
              <w:rPr>
                <w:rFonts w:cs="Times New Roman"/>
                <w:sz w:val="22"/>
                <w:szCs w:val="22"/>
                <w:cs/>
                <w:lang w:val="en-US"/>
              </w:rPr>
              <w:t>.</w:t>
            </w:r>
            <w:r w:rsidRPr="00684809">
              <w:rPr>
                <w:rFonts w:cs="Times New Roman"/>
                <w:sz w:val="22"/>
                <w:szCs w:val="22"/>
                <w:lang w:val="en-US"/>
              </w:rPr>
              <w:t>62</w:t>
            </w:r>
          </w:p>
        </w:tc>
        <w:tc>
          <w:tcPr>
            <w:tcW w:w="1224"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w:t>
            </w:r>
          </w:p>
        </w:tc>
        <w:tc>
          <w:tcPr>
            <w:tcW w:w="1225"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cs/>
                <w:lang w:val="en-US"/>
              </w:rPr>
              <w:t>-</w:t>
            </w:r>
          </w:p>
        </w:tc>
      </w:tr>
      <w:tr w:rsidR="00684809" w:rsidRPr="00684809" w:rsidTr="00A65D8E">
        <w:trPr>
          <w:trHeight w:val="340"/>
        </w:trPr>
        <w:tc>
          <w:tcPr>
            <w:tcW w:w="3555" w:type="dxa"/>
            <w:vAlign w:val="bottom"/>
          </w:tcPr>
          <w:p w:rsidR="0044397E" w:rsidRPr="00684809" w:rsidRDefault="0044397E" w:rsidP="0067374E">
            <w:pPr>
              <w:ind w:left="-22"/>
              <w:jc w:val="left"/>
              <w:rPr>
                <w:rFonts w:cs="Times New Roman"/>
                <w:sz w:val="22"/>
                <w:szCs w:val="22"/>
              </w:rPr>
            </w:pPr>
          </w:p>
        </w:tc>
        <w:tc>
          <w:tcPr>
            <w:tcW w:w="1224" w:type="dxa"/>
            <w:vAlign w:val="bottom"/>
          </w:tcPr>
          <w:p w:rsidR="0044397E" w:rsidRPr="00684809" w:rsidRDefault="0044397E" w:rsidP="0067374E">
            <w:pPr>
              <w:tabs>
                <w:tab w:val="decimal" w:pos="814"/>
              </w:tabs>
              <w:ind w:left="69" w:right="-52"/>
              <w:rPr>
                <w:rFonts w:cs="Times New Roman"/>
                <w:sz w:val="22"/>
                <w:szCs w:val="22"/>
                <w:cs/>
                <w:lang w:val="en-US"/>
              </w:rPr>
            </w:pPr>
          </w:p>
        </w:tc>
        <w:tc>
          <w:tcPr>
            <w:tcW w:w="1225" w:type="dxa"/>
            <w:vAlign w:val="bottom"/>
          </w:tcPr>
          <w:p w:rsidR="0044397E" w:rsidRPr="00684809" w:rsidRDefault="0044397E" w:rsidP="0067374E">
            <w:pPr>
              <w:tabs>
                <w:tab w:val="decimal" w:pos="840"/>
              </w:tabs>
              <w:ind w:left="-49" w:right="-52"/>
              <w:rPr>
                <w:rFonts w:cs="Times New Roman"/>
                <w:sz w:val="22"/>
                <w:szCs w:val="22"/>
                <w:cs/>
                <w:lang w:val="en-US"/>
              </w:rPr>
            </w:pPr>
          </w:p>
        </w:tc>
        <w:tc>
          <w:tcPr>
            <w:tcW w:w="1224" w:type="dxa"/>
            <w:vAlign w:val="bottom"/>
          </w:tcPr>
          <w:p w:rsidR="0044397E" w:rsidRPr="00684809" w:rsidRDefault="0044397E" w:rsidP="0067374E">
            <w:pPr>
              <w:tabs>
                <w:tab w:val="decimal" w:pos="814"/>
              </w:tabs>
              <w:ind w:left="69" w:right="-52"/>
              <w:rPr>
                <w:rFonts w:cs="Times New Roman"/>
                <w:sz w:val="22"/>
                <w:szCs w:val="22"/>
                <w:lang w:val="en-US"/>
              </w:rPr>
            </w:pPr>
          </w:p>
        </w:tc>
        <w:tc>
          <w:tcPr>
            <w:tcW w:w="1225" w:type="dxa"/>
            <w:vAlign w:val="bottom"/>
          </w:tcPr>
          <w:p w:rsidR="0044397E" w:rsidRPr="00684809" w:rsidRDefault="0044397E" w:rsidP="0067374E">
            <w:pPr>
              <w:tabs>
                <w:tab w:val="decimal" w:pos="840"/>
              </w:tabs>
              <w:ind w:left="-49" w:right="-9"/>
              <w:rPr>
                <w:rFonts w:cs="Times New Roman"/>
                <w:sz w:val="22"/>
                <w:szCs w:val="22"/>
                <w:lang w:val="en-US"/>
              </w:rPr>
            </w:pPr>
          </w:p>
        </w:tc>
      </w:tr>
      <w:tr w:rsidR="00684809" w:rsidRPr="00684809" w:rsidTr="00A65D8E">
        <w:trPr>
          <w:trHeight w:val="340"/>
        </w:trPr>
        <w:tc>
          <w:tcPr>
            <w:tcW w:w="3555" w:type="dxa"/>
            <w:vAlign w:val="bottom"/>
          </w:tcPr>
          <w:p w:rsidR="0044397E" w:rsidRPr="00684809" w:rsidRDefault="0044397E" w:rsidP="0067374E">
            <w:pPr>
              <w:ind w:left="117" w:hanging="139"/>
              <w:jc w:val="left"/>
              <w:rPr>
                <w:rFonts w:cs="Times New Roman"/>
                <w:sz w:val="22"/>
                <w:szCs w:val="22"/>
              </w:rPr>
            </w:pPr>
            <w:r w:rsidRPr="00684809">
              <w:rPr>
                <w:rFonts w:cs="Times New Roman"/>
                <w:sz w:val="22"/>
                <w:szCs w:val="22"/>
              </w:rPr>
              <w:t>Long</w:t>
            </w:r>
            <w:r w:rsidRPr="00684809">
              <w:rPr>
                <w:rFonts w:cs="Times New Roman"/>
                <w:sz w:val="22"/>
                <w:szCs w:val="22"/>
                <w:cs/>
              </w:rPr>
              <w:t>-</w:t>
            </w:r>
            <w:r w:rsidRPr="00684809">
              <w:rPr>
                <w:rFonts w:cs="Times New Roman"/>
                <w:sz w:val="22"/>
                <w:szCs w:val="22"/>
              </w:rPr>
              <w:t xml:space="preserve">term </w:t>
            </w:r>
            <w:r w:rsidRPr="00684809">
              <w:rPr>
                <w:rFonts w:cs="Times New Roman"/>
                <w:sz w:val="22"/>
                <w:szCs w:val="28"/>
                <w:lang w:val="en-US"/>
              </w:rPr>
              <w:t xml:space="preserve">lending </w:t>
            </w:r>
            <w:r w:rsidRPr="00684809">
              <w:rPr>
                <w:rFonts w:cs="Times New Roman"/>
                <w:sz w:val="22"/>
                <w:szCs w:val="22"/>
              </w:rPr>
              <w:t xml:space="preserve">loans </w:t>
            </w:r>
            <w:r w:rsidRPr="00684809">
              <w:rPr>
                <w:rFonts w:cs="Times New Roman"/>
                <w:sz w:val="22"/>
                <w:szCs w:val="22"/>
                <w:cs/>
              </w:rPr>
              <w:t xml:space="preserve">- </w:t>
            </w:r>
          </w:p>
          <w:p w:rsidR="0044397E" w:rsidRPr="00684809" w:rsidRDefault="0044397E" w:rsidP="0067374E">
            <w:pPr>
              <w:ind w:left="117" w:firstLine="3"/>
              <w:jc w:val="left"/>
              <w:rPr>
                <w:rFonts w:cs="Times New Roman"/>
                <w:sz w:val="22"/>
                <w:szCs w:val="22"/>
              </w:rPr>
            </w:pPr>
            <w:r w:rsidRPr="00684809">
              <w:rPr>
                <w:rFonts w:cs="Times New Roman"/>
                <w:sz w:val="22"/>
                <w:szCs w:val="22"/>
              </w:rPr>
              <w:t>related parties</w:t>
            </w:r>
          </w:p>
        </w:tc>
        <w:tc>
          <w:tcPr>
            <w:tcW w:w="1224" w:type="dxa"/>
            <w:vAlign w:val="bottom"/>
          </w:tcPr>
          <w:p w:rsidR="0044397E" w:rsidRPr="00684809" w:rsidRDefault="0044397E" w:rsidP="0067374E">
            <w:pPr>
              <w:tabs>
                <w:tab w:val="decimal" w:pos="814"/>
              </w:tabs>
              <w:ind w:left="69" w:right="-52"/>
              <w:rPr>
                <w:rFonts w:cs="Times New Roman"/>
                <w:sz w:val="22"/>
                <w:szCs w:val="22"/>
                <w:cs/>
                <w:lang w:val="en-US"/>
              </w:rPr>
            </w:pPr>
            <w:r w:rsidRPr="00684809">
              <w:rPr>
                <w:rFonts w:cs="Times New Roman"/>
                <w:sz w:val="22"/>
                <w:szCs w:val="22"/>
                <w:lang w:val="en-US"/>
              </w:rPr>
              <w:t>5,407.89</w:t>
            </w:r>
          </w:p>
        </w:tc>
        <w:tc>
          <w:tcPr>
            <w:tcW w:w="1225" w:type="dxa"/>
            <w:vAlign w:val="bottom"/>
          </w:tcPr>
          <w:p w:rsidR="0044397E" w:rsidRPr="00684809" w:rsidRDefault="0044397E" w:rsidP="0067374E">
            <w:pPr>
              <w:tabs>
                <w:tab w:val="decimal" w:pos="814"/>
              </w:tabs>
              <w:ind w:left="69" w:right="-52"/>
              <w:rPr>
                <w:rFonts w:cs="Times New Roman"/>
                <w:sz w:val="22"/>
                <w:szCs w:val="22"/>
                <w:cs/>
                <w:lang w:val="en-US"/>
              </w:rPr>
            </w:pPr>
            <w:r w:rsidRPr="00684809">
              <w:rPr>
                <w:rFonts w:cs="Times New Roman"/>
                <w:sz w:val="22"/>
                <w:szCs w:val="22"/>
                <w:lang w:val="en-US"/>
              </w:rPr>
              <w:t>6,177</w:t>
            </w:r>
            <w:r w:rsidRPr="00684809">
              <w:rPr>
                <w:rFonts w:cs="Times New Roman"/>
                <w:sz w:val="22"/>
                <w:szCs w:val="22"/>
                <w:cs/>
                <w:lang w:val="en-US"/>
              </w:rPr>
              <w:t>.</w:t>
            </w:r>
            <w:r w:rsidRPr="00684809">
              <w:rPr>
                <w:rFonts w:cs="Times New Roman"/>
                <w:sz w:val="22"/>
                <w:szCs w:val="22"/>
                <w:lang w:val="en-US"/>
              </w:rPr>
              <w:t>05</w:t>
            </w:r>
          </w:p>
        </w:tc>
        <w:tc>
          <w:tcPr>
            <w:tcW w:w="1224"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29,181.41</w:t>
            </w:r>
          </w:p>
        </w:tc>
        <w:tc>
          <w:tcPr>
            <w:tcW w:w="1225" w:type="dxa"/>
            <w:vAlign w:val="bottom"/>
          </w:tcPr>
          <w:p w:rsidR="0044397E" w:rsidRPr="00684809" w:rsidRDefault="0044397E" w:rsidP="0067374E">
            <w:pPr>
              <w:tabs>
                <w:tab w:val="decimal" w:pos="814"/>
              </w:tabs>
              <w:ind w:left="69" w:right="-52"/>
              <w:rPr>
                <w:rFonts w:cs="Times New Roman"/>
                <w:sz w:val="22"/>
                <w:szCs w:val="22"/>
                <w:lang w:val="en-US"/>
              </w:rPr>
            </w:pPr>
            <w:r w:rsidRPr="00684809">
              <w:rPr>
                <w:rFonts w:cs="Times New Roman"/>
                <w:sz w:val="22"/>
                <w:szCs w:val="22"/>
                <w:lang w:val="en-US"/>
              </w:rPr>
              <w:t>32,895</w:t>
            </w:r>
            <w:r w:rsidRPr="00684809">
              <w:rPr>
                <w:rFonts w:cs="Times New Roman"/>
                <w:sz w:val="22"/>
                <w:szCs w:val="22"/>
                <w:cs/>
                <w:lang w:val="en-US"/>
              </w:rPr>
              <w:t>.</w:t>
            </w:r>
            <w:r w:rsidRPr="00684809">
              <w:rPr>
                <w:rFonts w:cs="Times New Roman"/>
                <w:sz w:val="22"/>
                <w:szCs w:val="22"/>
                <w:lang w:val="en-US"/>
              </w:rPr>
              <w:t>68</w:t>
            </w:r>
          </w:p>
        </w:tc>
      </w:tr>
      <w:tr w:rsidR="00684809" w:rsidRPr="00684809" w:rsidTr="00A65D8E">
        <w:trPr>
          <w:trHeight w:val="255"/>
        </w:trPr>
        <w:tc>
          <w:tcPr>
            <w:tcW w:w="3555" w:type="dxa"/>
            <w:vAlign w:val="bottom"/>
          </w:tcPr>
          <w:p w:rsidR="0044397E" w:rsidRPr="00684809" w:rsidRDefault="0044397E" w:rsidP="0067374E">
            <w:pPr>
              <w:ind w:left="-22"/>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Allowance for doubtful accounts</w:t>
            </w:r>
          </w:p>
        </w:tc>
        <w:tc>
          <w:tcPr>
            <w:tcW w:w="1224"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lang w:val="en-US"/>
              </w:rPr>
            </w:pPr>
            <w:r w:rsidRPr="00684809">
              <w:rPr>
                <w:rFonts w:cs="Times New Roman"/>
                <w:sz w:val="22"/>
                <w:szCs w:val="22"/>
                <w:lang w:val="en-US"/>
              </w:rPr>
              <w:t>-</w:t>
            </w:r>
          </w:p>
        </w:tc>
        <w:tc>
          <w:tcPr>
            <w:tcW w:w="1225" w:type="dxa"/>
            <w:vAlign w:val="bottom"/>
          </w:tcPr>
          <w:p w:rsidR="0044397E" w:rsidRPr="00684809" w:rsidRDefault="0044397E" w:rsidP="0067374E">
            <w:pPr>
              <w:pBdr>
                <w:bottom w:val="single" w:sz="4" w:space="1" w:color="auto"/>
              </w:pBdr>
              <w:tabs>
                <w:tab w:val="decimal" w:pos="814"/>
              </w:tabs>
              <w:ind w:left="69" w:right="-52"/>
              <w:rPr>
                <w:rFonts w:cstheme="minorBidi"/>
                <w:sz w:val="22"/>
                <w:szCs w:val="22"/>
                <w:cs/>
                <w:lang w:val="en-US"/>
              </w:rPr>
            </w:pPr>
            <w:r w:rsidRPr="00684809">
              <w:rPr>
                <w:rFonts w:cs="Times New Roman"/>
                <w:sz w:val="22"/>
                <w:szCs w:val="22"/>
                <w:cs/>
                <w:lang w:val="en-US"/>
              </w:rPr>
              <w:t>-</w:t>
            </w:r>
          </w:p>
        </w:tc>
        <w:tc>
          <w:tcPr>
            <w:tcW w:w="1224"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lang w:val="en-US"/>
              </w:rPr>
            </w:pPr>
            <w:r w:rsidRPr="00684809">
              <w:rPr>
                <w:rFonts w:cs="Times New Roman"/>
                <w:sz w:val="22"/>
                <w:szCs w:val="22"/>
                <w:lang w:val="en-US"/>
              </w:rPr>
              <w:t>-</w:t>
            </w:r>
          </w:p>
        </w:tc>
        <w:tc>
          <w:tcPr>
            <w:tcW w:w="1225"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lang w:val="en-US"/>
              </w:rPr>
            </w:pPr>
            <w:r w:rsidRPr="00684809">
              <w:rPr>
                <w:rFonts w:cs="Times New Roman"/>
                <w:sz w:val="22"/>
                <w:szCs w:val="22"/>
                <w:cs/>
                <w:lang w:val="en-US"/>
              </w:rPr>
              <w:t>-</w:t>
            </w:r>
          </w:p>
        </w:tc>
      </w:tr>
      <w:tr w:rsidR="00684809" w:rsidRPr="00684809" w:rsidTr="00A65D8E">
        <w:trPr>
          <w:trHeight w:val="567"/>
        </w:trPr>
        <w:tc>
          <w:tcPr>
            <w:tcW w:w="3555" w:type="dxa"/>
            <w:vAlign w:val="bottom"/>
          </w:tcPr>
          <w:p w:rsidR="0044397E" w:rsidRPr="00684809" w:rsidRDefault="0044397E" w:rsidP="0067374E">
            <w:pPr>
              <w:ind w:left="117" w:hanging="139"/>
              <w:jc w:val="left"/>
              <w:rPr>
                <w:rFonts w:cs="Times New Roman"/>
                <w:sz w:val="22"/>
                <w:szCs w:val="22"/>
              </w:rPr>
            </w:pPr>
            <w:r w:rsidRPr="00684809">
              <w:rPr>
                <w:rFonts w:cs="Times New Roman"/>
                <w:sz w:val="22"/>
                <w:szCs w:val="22"/>
              </w:rPr>
              <w:t>Long</w:t>
            </w:r>
            <w:r w:rsidRPr="00684809">
              <w:rPr>
                <w:rFonts w:cs="Times New Roman"/>
                <w:sz w:val="22"/>
                <w:szCs w:val="22"/>
                <w:cs/>
              </w:rPr>
              <w:t>-</w:t>
            </w:r>
            <w:r w:rsidRPr="00684809">
              <w:rPr>
                <w:rFonts w:cs="Times New Roman"/>
                <w:sz w:val="22"/>
                <w:szCs w:val="22"/>
              </w:rPr>
              <w:t xml:space="preserve">term lending loans </w:t>
            </w:r>
            <w:r w:rsidRPr="00684809">
              <w:rPr>
                <w:rFonts w:cs="Times New Roman"/>
                <w:sz w:val="22"/>
                <w:szCs w:val="22"/>
                <w:cs/>
              </w:rPr>
              <w:t xml:space="preserve">- </w:t>
            </w:r>
          </w:p>
          <w:p w:rsidR="0044397E" w:rsidRPr="00684809" w:rsidRDefault="0044397E" w:rsidP="0067374E">
            <w:pPr>
              <w:ind w:left="117" w:firstLine="3"/>
              <w:jc w:val="left"/>
              <w:rPr>
                <w:rFonts w:cs="Times New Roman"/>
                <w:sz w:val="22"/>
                <w:szCs w:val="22"/>
              </w:rPr>
            </w:pPr>
            <w:r w:rsidRPr="00684809">
              <w:rPr>
                <w:rFonts w:cs="Times New Roman"/>
                <w:sz w:val="22"/>
                <w:szCs w:val="22"/>
              </w:rPr>
              <w:t>related parties</w:t>
            </w:r>
            <w:r w:rsidRPr="00684809">
              <w:rPr>
                <w:rFonts w:cs="Times New Roman"/>
                <w:sz w:val="22"/>
                <w:szCs w:val="22"/>
                <w:cs/>
              </w:rPr>
              <w:t xml:space="preserve"> - </w:t>
            </w:r>
            <w:r w:rsidRPr="00684809">
              <w:rPr>
                <w:rFonts w:cs="Times New Roman"/>
                <w:sz w:val="22"/>
                <w:szCs w:val="22"/>
              </w:rPr>
              <w:t>net</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 xml:space="preserve">Note </w:t>
            </w:r>
            <w:r w:rsidRPr="00684809">
              <w:rPr>
                <w:rFonts w:cs="Times New Roman"/>
                <w:sz w:val="22"/>
                <w:szCs w:val="28"/>
                <w:lang w:val="en-US"/>
              </w:rPr>
              <w:t>9</w:t>
            </w:r>
            <w:r w:rsidRPr="00684809">
              <w:rPr>
                <w:rFonts w:cs="Times New Roman"/>
                <w:sz w:val="22"/>
                <w:szCs w:val="22"/>
                <w:cs/>
              </w:rPr>
              <w:t>.</w:t>
            </w:r>
            <w:r w:rsidRPr="00684809">
              <w:rPr>
                <w:rFonts w:cs="Times New Roman"/>
                <w:sz w:val="22"/>
                <w:szCs w:val="22"/>
              </w:rPr>
              <w:t>3</w:t>
            </w:r>
            <w:r w:rsidRPr="00684809">
              <w:rPr>
                <w:rFonts w:cs="Times New Roman"/>
                <w:sz w:val="22"/>
                <w:szCs w:val="22"/>
                <w:cs/>
                <w:lang w:val="en-US"/>
              </w:rPr>
              <w:t>)</w:t>
            </w:r>
          </w:p>
        </w:tc>
        <w:tc>
          <w:tcPr>
            <w:tcW w:w="1224"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cs/>
                <w:lang w:val="en-US"/>
              </w:rPr>
            </w:pPr>
            <w:r w:rsidRPr="00684809">
              <w:rPr>
                <w:rFonts w:cs="Times New Roman"/>
                <w:sz w:val="22"/>
                <w:szCs w:val="22"/>
                <w:lang w:val="en-US"/>
              </w:rPr>
              <w:t>5,407.89</w:t>
            </w:r>
          </w:p>
        </w:tc>
        <w:tc>
          <w:tcPr>
            <w:tcW w:w="1225"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lang w:val="en-US"/>
              </w:rPr>
            </w:pPr>
            <w:r w:rsidRPr="00684809">
              <w:rPr>
                <w:rFonts w:cs="Times New Roman"/>
                <w:sz w:val="22"/>
                <w:szCs w:val="22"/>
                <w:lang w:val="en-US"/>
              </w:rPr>
              <w:t>6,177</w:t>
            </w:r>
            <w:r w:rsidRPr="00684809">
              <w:rPr>
                <w:rFonts w:cs="Times New Roman"/>
                <w:sz w:val="22"/>
                <w:szCs w:val="22"/>
                <w:cs/>
                <w:lang w:val="en-US"/>
              </w:rPr>
              <w:t>.</w:t>
            </w:r>
            <w:r w:rsidRPr="00684809">
              <w:rPr>
                <w:rFonts w:cs="Times New Roman"/>
                <w:sz w:val="22"/>
                <w:szCs w:val="22"/>
                <w:lang w:val="en-US"/>
              </w:rPr>
              <w:t>05</w:t>
            </w:r>
          </w:p>
        </w:tc>
        <w:tc>
          <w:tcPr>
            <w:tcW w:w="1224"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lang w:val="en-US"/>
              </w:rPr>
            </w:pPr>
            <w:r w:rsidRPr="00684809">
              <w:rPr>
                <w:rFonts w:cs="Times New Roman"/>
                <w:sz w:val="22"/>
                <w:szCs w:val="22"/>
                <w:lang w:val="en-US"/>
              </w:rPr>
              <w:t>29,181.41</w:t>
            </w:r>
          </w:p>
        </w:tc>
        <w:tc>
          <w:tcPr>
            <w:tcW w:w="1225" w:type="dxa"/>
            <w:vAlign w:val="bottom"/>
          </w:tcPr>
          <w:p w:rsidR="0044397E" w:rsidRPr="00684809" w:rsidRDefault="0044397E" w:rsidP="0067374E">
            <w:pPr>
              <w:pBdr>
                <w:bottom w:val="single" w:sz="4" w:space="1" w:color="auto"/>
              </w:pBdr>
              <w:tabs>
                <w:tab w:val="decimal" w:pos="814"/>
              </w:tabs>
              <w:ind w:left="69" w:right="-52"/>
              <w:rPr>
                <w:rFonts w:cs="Times New Roman"/>
                <w:sz w:val="22"/>
                <w:szCs w:val="22"/>
                <w:lang w:val="en-US"/>
              </w:rPr>
            </w:pPr>
            <w:r w:rsidRPr="00684809">
              <w:rPr>
                <w:rFonts w:cs="Times New Roman"/>
                <w:sz w:val="22"/>
                <w:szCs w:val="22"/>
                <w:lang w:val="en-US"/>
              </w:rPr>
              <w:t>32,895</w:t>
            </w:r>
            <w:r w:rsidRPr="00684809">
              <w:rPr>
                <w:rFonts w:cs="Times New Roman"/>
                <w:sz w:val="22"/>
                <w:szCs w:val="22"/>
                <w:cs/>
                <w:lang w:val="en-US"/>
              </w:rPr>
              <w:t>.</w:t>
            </w:r>
            <w:r w:rsidRPr="00684809">
              <w:rPr>
                <w:rFonts w:cs="Times New Roman"/>
                <w:sz w:val="22"/>
                <w:szCs w:val="22"/>
                <w:lang w:val="en-US"/>
              </w:rPr>
              <w:t>68</w:t>
            </w:r>
          </w:p>
        </w:tc>
      </w:tr>
      <w:tr w:rsidR="00684809" w:rsidRPr="00684809" w:rsidTr="00A65D8E">
        <w:trPr>
          <w:trHeight w:val="397"/>
        </w:trPr>
        <w:tc>
          <w:tcPr>
            <w:tcW w:w="3555" w:type="dxa"/>
            <w:vAlign w:val="bottom"/>
          </w:tcPr>
          <w:p w:rsidR="0044397E" w:rsidRPr="00684809" w:rsidRDefault="0044397E" w:rsidP="0067374E">
            <w:pPr>
              <w:ind w:left="-22"/>
              <w:jc w:val="left"/>
              <w:rPr>
                <w:rFonts w:cs="Times New Roman"/>
                <w:sz w:val="22"/>
                <w:szCs w:val="22"/>
                <w:cs/>
              </w:rPr>
            </w:pPr>
            <w:r w:rsidRPr="00684809">
              <w:rPr>
                <w:rFonts w:cs="Times New Roman"/>
                <w:sz w:val="22"/>
                <w:szCs w:val="22"/>
              </w:rPr>
              <w:t>Total</w:t>
            </w:r>
          </w:p>
        </w:tc>
        <w:tc>
          <w:tcPr>
            <w:tcW w:w="1224" w:type="dxa"/>
            <w:vAlign w:val="bottom"/>
          </w:tcPr>
          <w:p w:rsidR="0044397E" w:rsidRPr="00684809" w:rsidRDefault="0044397E" w:rsidP="0067374E">
            <w:pPr>
              <w:pBdr>
                <w:bottom w:val="double" w:sz="4" w:space="1" w:color="auto"/>
              </w:pBdr>
              <w:tabs>
                <w:tab w:val="decimal" w:pos="814"/>
              </w:tabs>
              <w:ind w:left="69" w:right="-52"/>
              <w:rPr>
                <w:rFonts w:cs="Times New Roman"/>
                <w:sz w:val="22"/>
                <w:szCs w:val="22"/>
                <w:cs/>
                <w:lang w:val="en-US"/>
              </w:rPr>
            </w:pPr>
            <w:r w:rsidRPr="00684809">
              <w:rPr>
                <w:rFonts w:cs="Times New Roman"/>
                <w:sz w:val="22"/>
                <w:szCs w:val="22"/>
                <w:lang w:val="en-US"/>
              </w:rPr>
              <w:t>15,094.20</w:t>
            </w:r>
          </w:p>
        </w:tc>
        <w:tc>
          <w:tcPr>
            <w:tcW w:w="1225" w:type="dxa"/>
            <w:vAlign w:val="bottom"/>
          </w:tcPr>
          <w:p w:rsidR="0044397E" w:rsidRPr="00684809" w:rsidRDefault="0044397E" w:rsidP="0067374E">
            <w:pPr>
              <w:pBdr>
                <w:bottom w:val="double" w:sz="4" w:space="1" w:color="auto"/>
              </w:pBdr>
              <w:tabs>
                <w:tab w:val="decimal" w:pos="814"/>
              </w:tabs>
              <w:ind w:left="69" w:right="-52"/>
              <w:rPr>
                <w:rFonts w:cs="Times New Roman"/>
                <w:sz w:val="22"/>
                <w:szCs w:val="22"/>
                <w:lang w:val="en-US"/>
              </w:rPr>
            </w:pPr>
            <w:r w:rsidRPr="00684809">
              <w:rPr>
                <w:rFonts w:cs="Times New Roman"/>
                <w:sz w:val="22"/>
                <w:szCs w:val="22"/>
                <w:lang w:val="en-US"/>
              </w:rPr>
              <w:t>13,862</w:t>
            </w:r>
            <w:r w:rsidRPr="00684809">
              <w:rPr>
                <w:rFonts w:cs="Times New Roman"/>
                <w:sz w:val="22"/>
                <w:szCs w:val="22"/>
                <w:cs/>
                <w:lang w:val="en-US"/>
              </w:rPr>
              <w:t>.</w:t>
            </w:r>
            <w:r w:rsidRPr="00684809">
              <w:rPr>
                <w:rFonts w:cs="Times New Roman"/>
                <w:sz w:val="22"/>
                <w:szCs w:val="22"/>
                <w:lang w:val="en-US"/>
              </w:rPr>
              <w:t>71</w:t>
            </w:r>
          </w:p>
        </w:tc>
        <w:tc>
          <w:tcPr>
            <w:tcW w:w="1224" w:type="dxa"/>
            <w:vAlign w:val="bottom"/>
          </w:tcPr>
          <w:p w:rsidR="0044397E" w:rsidRPr="00684809" w:rsidRDefault="0044397E" w:rsidP="0067374E">
            <w:pPr>
              <w:pBdr>
                <w:bottom w:val="double" w:sz="4" w:space="1" w:color="auto"/>
              </w:pBdr>
              <w:tabs>
                <w:tab w:val="decimal" w:pos="814"/>
              </w:tabs>
              <w:ind w:left="69" w:right="-52"/>
              <w:rPr>
                <w:rFonts w:cs="Times New Roman"/>
                <w:sz w:val="22"/>
                <w:szCs w:val="22"/>
                <w:cs/>
                <w:lang w:val="en-US"/>
              </w:rPr>
            </w:pPr>
            <w:r w:rsidRPr="00684809">
              <w:rPr>
                <w:rFonts w:cs="Times New Roman"/>
                <w:sz w:val="22"/>
                <w:szCs w:val="22"/>
                <w:lang w:val="en-US"/>
              </w:rPr>
              <w:t>29,181.41</w:t>
            </w:r>
          </w:p>
        </w:tc>
        <w:tc>
          <w:tcPr>
            <w:tcW w:w="1225" w:type="dxa"/>
            <w:vAlign w:val="bottom"/>
          </w:tcPr>
          <w:p w:rsidR="0044397E" w:rsidRPr="00684809" w:rsidRDefault="0044397E" w:rsidP="0067374E">
            <w:pPr>
              <w:pBdr>
                <w:bottom w:val="double" w:sz="4" w:space="1" w:color="auto"/>
              </w:pBdr>
              <w:tabs>
                <w:tab w:val="decimal" w:pos="814"/>
              </w:tabs>
              <w:ind w:left="69" w:right="-52"/>
              <w:rPr>
                <w:rFonts w:cs="Times New Roman"/>
                <w:sz w:val="22"/>
                <w:szCs w:val="22"/>
                <w:lang w:val="en-US"/>
              </w:rPr>
            </w:pPr>
            <w:r w:rsidRPr="00684809">
              <w:rPr>
                <w:rFonts w:cs="Times New Roman"/>
                <w:sz w:val="22"/>
                <w:szCs w:val="22"/>
                <w:lang w:val="en-US"/>
              </w:rPr>
              <w:t>32,895</w:t>
            </w:r>
            <w:r w:rsidRPr="00684809">
              <w:rPr>
                <w:rFonts w:cs="Times New Roman"/>
                <w:sz w:val="22"/>
                <w:szCs w:val="22"/>
                <w:cs/>
                <w:lang w:val="en-US"/>
              </w:rPr>
              <w:t>.</w:t>
            </w:r>
            <w:r w:rsidRPr="00684809">
              <w:rPr>
                <w:rFonts w:cs="Times New Roman"/>
                <w:sz w:val="22"/>
                <w:szCs w:val="22"/>
                <w:lang w:val="en-US"/>
              </w:rPr>
              <w:t>68</w:t>
            </w:r>
          </w:p>
        </w:tc>
      </w:tr>
    </w:tbl>
    <w:p w:rsidR="0044397E" w:rsidRPr="00684809" w:rsidRDefault="0044397E" w:rsidP="0044397E">
      <w:pPr>
        <w:ind w:left="567"/>
        <w:jc w:val="left"/>
        <w:rPr>
          <w:rFonts w:cs="Times New Roman"/>
          <w:sz w:val="22"/>
          <w:szCs w:val="22"/>
          <w:cs/>
        </w:rPr>
      </w:pPr>
    </w:p>
    <w:p w:rsidR="0044397E" w:rsidRPr="00684809" w:rsidRDefault="0044397E" w:rsidP="0044397E">
      <w:pPr>
        <w:jc w:val="left"/>
        <w:rPr>
          <w:rFonts w:cs="Times New Roman"/>
          <w:cs/>
        </w:rPr>
      </w:pPr>
    </w:p>
    <w:p w:rsidR="0044397E" w:rsidRPr="00684809" w:rsidRDefault="0044397E" w:rsidP="0044397E">
      <w:pPr>
        <w:jc w:val="left"/>
        <w:rPr>
          <w:rFonts w:cs="Times New Roman"/>
          <w:spacing w:val="-4"/>
          <w:sz w:val="22"/>
          <w:szCs w:val="22"/>
          <w:cs/>
          <w:lang w:val="en-US"/>
        </w:rPr>
      </w:pPr>
    </w:p>
    <w:p w:rsidR="0067374E" w:rsidRPr="00684809" w:rsidRDefault="0044397E" w:rsidP="0067374E">
      <w:pPr>
        <w:ind w:left="567" w:right="6" w:hanging="567"/>
        <w:rPr>
          <w:rFonts w:cstheme="minorBidi"/>
          <w:b/>
          <w:bCs/>
          <w:sz w:val="22"/>
          <w:szCs w:val="22"/>
          <w:cs/>
        </w:rPr>
      </w:pPr>
      <w:r w:rsidRPr="00684809">
        <w:rPr>
          <w:rFonts w:cs="Times New Roman"/>
          <w:b/>
          <w:bCs/>
          <w:sz w:val="22"/>
          <w:szCs w:val="22"/>
          <w:lang w:val="en-US"/>
        </w:rPr>
        <w:br w:type="page"/>
      </w:r>
      <w:r w:rsidR="0067374E" w:rsidRPr="00684809">
        <w:rPr>
          <w:rFonts w:cs="Times New Roman"/>
          <w:b/>
          <w:bCs/>
          <w:spacing w:val="-2"/>
          <w:sz w:val="22"/>
          <w:szCs w:val="22"/>
        </w:rPr>
        <w:lastRenderedPageBreak/>
        <w:t>9</w:t>
      </w:r>
      <w:r w:rsidR="0067374E" w:rsidRPr="00684809">
        <w:rPr>
          <w:rFonts w:cs="Times New Roman"/>
          <w:b/>
          <w:bCs/>
          <w:spacing w:val="-2"/>
          <w:sz w:val="22"/>
          <w:szCs w:val="22"/>
          <w:cs/>
        </w:rPr>
        <w:t>.</w:t>
      </w:r>
      <w:r w:rsidR="0067374E" w:rsidRPr="00684809">
        <w:rPr>
          <w:rFonts w:cs="Times New Roman"/>
          <w:b/>
          <w:bCs/>
          <w:spacing w:val="-2"/>
          <w:sz w:val="22"/>
          <w:szCs w:val="22"/>
        </w:rPr>
        <w:tab/>
        <w:t>Related Party Transactions</w:t>
      </w:r>
    </w:p>
    <w:p w:rsidR="0067374E" w:rsidRPr="00684809" w:rsidRDefault="0067374E" w:rsidP="0067374E">
      <w:pPr>
        <w:numPr>
          <w:ilvl w:val="12"/>
          <w:numId w:val="0"/>
        </w:numPr>
        <w:ind w:left="567" w:right="6"/>
        <w:rPr>
          <w:rFonts w:cs="Times New Roman"/>
          <w:sz w:val="22"/>
          <w:szCs w:val="28"/>
          <w:lang w:val="en-US"/>
        </w:rPr>
      </w:pPr>
    </w:p>
    <w:p w:rsidR="0067374E" w:rsidRPr="00684809" w:rsidRDefault="0067374E" w:rsidP="0067374E">
      <w:pPr>
        <w:numPr>
          <w:ilvl w:val="12"/>
          <w:numId w:val="0"/>
        </w:numPr>
        <w:ind w:left="567" w:right="6"/>
        <w:rPr>
          <w:rFonts w:cs="Times New Roman"/>
          <w:sz w:val="22"/>
          <w:szCs w:val="28"/>
        </w:rPr>
      </w:pPr>
      <w:r w:rsidRPr="00684809">
        <w:rPr>
          <w:rFonts w:cs="Times New Roman"/>
          <w:sz w:val="22"/>
          <w:szCs w:val="22"/>
        </w:rPr>
        <w:t xml:space="preserve">In the separate financial statements, </w:t>
      </w:r>
      <w:r w:rsidRPr="00684809">
        <w:rPr>
          <w:rFonts w:cs="Times New Roman"/>
          <w:sz w:val="22"/>
          <w:szCs w:val="28"/>
          <w:lang w:val="en-US"/>
        </w:rPr>
        <w:t>significant</w:t>
      </w:r>
      <w:r w:rsidRPr="00684809">
        <w:rPr>
          <w:rFonts w:cs="Times New Roman"/>
          <w:sz w:val="22"/>
          <w:szCs w:val="22"/>
        </w:rPr>
        <w:t xml:space="preserve"> transactions carried out with related parties include discontinued operations</w:t>
      </w:r>
    </w:p>
    <w:p w:rsidR="0067374E" w:rsidRPr="00684809" w:rsidRDefault="0067374E" w:rsidP="0067374E">
      <w:pPr>
        <w:ind w:left="567" w:right="6"/>
        <w:rPr>
          <w:rFonts w:cs="Times New Roman"/>
          <w:spacing w:val="-2"/>
          <w:sz w:val="22"/>
          <w:szCs w:val="22"/>
          <w:lang w:val="en-US"/>
        </w:rPr>
      </w:pPr>
    </w:p>
    <w:p w:rsidR="0067374E" w:rsidRPr="00684809" w:rsidRDefault="0067374E" w:rsidP="0067374E">
      <w:pPr>
        <w:numPr>
          <w:ilvl w:val="12"/>
          <w:numId w:val="0"/>
        </w:numPr>
        <w:ind w:left="567" w:right="6"/>
        <w:rPr>
          <w:rFonts w:cs="Times New Roman"/>
          <w:sz w:val="22"/>
          <w:szCs w:val="22"/>
        </w:rPr>
      </w:pPr>
      <w:r w:rsidRPr="00684809">
        <w:rPr>
          <w:rFonts w:cs="Times New Roman"/>
          <w:sz w:val="22"/>
          <w:szCs w:val="22"/>
        </w:rPr>
        <w:t>Significant transactions carried out with related parties are as follows</w:t>
      </w:r>
      <w:r w:rsidRPr="00684809">
        <w:rPr>
          <w:rFonts w:cs="Times New Roman"/>
          <w:sz w:val="22"/>
          <w:szCs w:val="22"/>
          <w:cs/>
        </w:rPr>
        <w:t>:</w:t>
      </w:r>
    </w:p>
    <w:p w:rsidR="0067374E" w:rsidRPr="00684809" w:rsidRDefault="0067374E" w:rsidP="0067374E">
      <w:pPr>
        <w:ind w:left="567" w:right="6"/>
        <w:rPr>
          <w:rFonts w:cs="Times New Roman"/>
          <w:spacing w:val="-2"/>
          <w:sz w:val="22"/>
          <w:szCs w:val="22"/>
          <w:cs/>
        </w:rPr>
      </w:pPr>
    </w:p>
    <w:p w:rsidR="0067374E" w:rsidRPr="00684809" w:rsidRDefault="0067374E" w:rsidP="0067374E">
      <w:pPr>
        <w:ind w:left="567" w:right="6" w:hanging="567"/>
        <w:rPr>
          <w:rFonts w:cs="Times New Roman"/>
          <w:sz w:val="22"/>
          <w:szCs w:val="22"/>
        </w:rPr>
      </w:pPr>
      <w:r w:rsidRPr="00684809">
        <w:rPr>
          <w:rFonts w:cs="Times New Roman"/>
          <w:sz w:val="22"/>
          <w:szCs w:val="22"/>
        </w:rPr>
        <w:t>9</w:t>
      </w:r>
      <w:r w:rsidRPr="00684809">
        <w:rPr>
          <w:rFonts w:cs="Times New Roman"/>
          <w:sz w:val="22"/>
          <w:szCs w:val="22"/>
          <w:cs/>
        </w:rPr>
        <w:t>.</w:t>
      </w:r>
      <w:r w:rsidRPr="00684809">
        <w:rPr>
          <w:rFonts w:cs="Times New Roman"/>
          <w:sz w:val="22"/>
          <w:szCs w:val="22"/>
        </w:rPr>
        <w:t>1</w:t>
      </w:r>
      <w:r w:rsidRPr="00684809">
        <w:rPr>
          <w:rFonts w:cs="Times New Roman"/>
          <w:sz w:val="22"/>
          <w:szCs w:val="22"/>
        </w:rPr>
        <w:tab/>
        <w:t xml:space="preserve">Trade accounts receivable </w:t>
      </w:r>
      <w:r w:rsidRPr="00684809">
        <w:rPr>
          <w:rFonts w:cs="Times New Roman"/>
          <w:sz w:val="22"/>
          <w:szCs w:val="22"/>
          <w:cs/>
        </w:rPr>
        <w:t xml:space="preserve">- </w:t>
      </w:r>
      <w:r w:rsidRPr="00684809">
        <w:rPr>
          <w:rFonts w:cs="Times New Roman"/>
          <w:sz w:val="22"/>
          <w:szCs w:val="22"/>
        </w:rPr>
        <w:t>related parties as at September 30, 2019 and December 31, 2018</w:t>
      </w:r>
    </w:p>
    <w:p w:rsidR="0067374E" w:rsidRPr="00684809" w:rsidRDefault="0067374E" w:rsidP="0067374E">
      <w:pPr>
        <w:ind w:left="567" w:right="6"/>
        <w:rPr>
          <w:rFonts w:cs="Times New Roman"/>
          <w:spacing w:val="-2"/>
          <w:sz w:val="22"/>
          <w:szCs w:val="22"/>
          <w:lang w:val="en-U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684809" w:rsidRPr="00684809" w:rsidTr="0067374E">
        <w:trPr>
          <w:trHeight w:val="340"/>
        </w:trPr>
        <w:tc>
          <w:tcPr>
            <w:tcW w:w="3555" w:type="dxa"/>
            <w:vAlign w:val="bottom"/>
          </w:tcPr>
          <w:p w:rsidR="0067374E" w:rsidRPr="00684809" w:rsidRDefault="0067374E" w:rsidP="0067374E">
            <w:pPr>
              <w:ind w:left="-22"/>
              <w:rPr>
                <w:rFonts w:cs="Times New Roman"/>
                <w:sz w:val="22"/>
                <w:szCs w:val="22"/>
                <w:cs/>
              </w:rPr>
            </w:pPr>
          </w:p>
        </w:tc>
        <w:tc>
          <w:tcPr>
            <w:tcW w:w="2450" w:type="dxa"/>
            <w:gridSpan w:val="2"/>
            <w:vAlign w:val="bottom"/>
          </w:tcPr>
          <w:p w:rsidR="0067374E" w:rsidRPr="00684809" w:rsidRDefault="0067374E" w:rsidP="0067374E">
            <w:pPr>
              <w:ind w:left="49"/>
              <w:rPr>
                <w:rFonts w:cs="Times New Roman"/>
                <w:sz w:val="22"/>
                <w:szCs w:val="22"/>
                <w:cs/>
              </w:rPr>
            </w:pPr>
          </w:p>
        </w:tc>
        <w:tc>
          <w:tcPr>
            <w:tcW w:w="2450" w:type="dxa"/>
            <w:gridSpan w:val="2"/>
            <w:vAlign w:val="center"/>
          </w:tcPr>
          <w:p w:rsidR="0067374E" w:rsidRPr="00684809" w:rsidRDefault="0067374E" w:rsidP="0067374E">
            <w:pPr>
              <w:ind w:left="49"/>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567"/>
        </w:trPr>
        <w:tc>
          <w:tcPr>
            <w:tcW w:w="3555" w:type="dxa"/>
            <w:vAlign w:val="bottom"/>
          </w:tcPr>
          <w:p w:rsidR="0067374E" w:rsidRPr="00684809" w:rsidRDefault="0067374E" w:rsidP="0067374E">
            <w:pPr>
              <w:ind w:left="262" w:hanging="284"/>
              <w:jc w:val="left"/>
              <w:rPr>
                <w:rFonts w:cs="Times New Roman"/>
                <w:sz w:val="22"/>
                <w:szCs w:val="22"/>
                <w:cs/>
              </w:rPr>
            </w:pPr>
          </w:p>
        </w:tc>
        <w:tc>
          <w:tcPr>
            <w:tcW w:w="2450" w:type="dxa"/>
            <w:gridSpan w:val="2"/>
            <w:vAlign w:val="bottom"/>
          </w:tcPr>
          <w:p w:rsidR="0067374E" w:rsidRPr="00684809" w:rsidRDefault="0067374E" w:rsidP="0067374E">
            <w:pPr>
              <w:pBdr>
                <w:bottom w:val="single" w:sz="4" w:space="1" w:color="auto"/>
              </w:pBdr>
              <w:ind w:left="49"/>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49"/>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49"/>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49"/>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39"/>
        </w:trPr>
        <w:tc>
          <w:tcPr>
            <w:tcW w:w="3555" w:type="dxa"/>
            <w:vAlign w:val="bottom"/>
          </w:tcPr>
          <w:p w:rsidR="0067374E" w:rsidRPr="00684809" w:rsidRDefault="0067374E" w:rsidP="0067374E">
            <w:pPr>
              <w:ind w:left="262" w:hanging="284"/>
              <w:jc w:val="left"/>
              <w:rPr>
                <w:rFonts w:cs="Times New Roman"/>
                <w:sz w:val="22"/>
                <w:szCs w:val="22"/>
              </w:rPr>
            </w:pP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pacing w:val="-4"/>
                <w:sz w:val="22"/>
                <w:szCs w:val="22"/>
              </w:rPr>
            </w:pPr>
            <w:r w:rsidRPr="00684809">
              <w:rPr>
                <w:rFonts w:cs="Times New Roman"/>
                <w:snapToGrid w:val="0"/>
                <w:spacing w:val="-4"/>
                <w:sz w:val="22"/>
                <w:szCs w:val="22"/>
              </w:rPr>
              <w:t>December 31, 2018</w:t>
            </w:r>
          </w:p>
        </w:tc>
        <w:tc>
          <w:tcPr>
            <w:tcW w:w="1225" w:type="dxa"/>
            <w:vAlign w:val="bottom"/>
          </w:tcPr>
          <w:p w:rsidR="0067374E" w:rsidRPr="00684809" w:rsidRDefault="0067374E" w:rsidP="0067374E">
            <w:pPr>
              <w:pBdr>
                <w:bottom w:val="single" w:sz="4" w:space="1" w:color="auto"/>
              </w:pBdr>
              <w:ind w:left="32" w:right="16"/>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32" w:right="16"/>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z w:val="22"/>
                <w:szCs w:val="22"/>
              </w:rPr>
            </w:pPr>
            <w:r w:rsidRPr="00684809">
              <w:rPr>
                <w:rFonts w:cs="Times New Roman"/>
                <w:snapToGrid w:val="0"/>
                <w:spacing w:val="-4"/>
                <w:sz w:val="22"/>
                <w:szCs w:val="22"/>
              </w:rPr>
              <w:t>December 31, 2018</w:t>
            </w:r>
          </w:p>
        </w:tc>
      </w:tr>
      <w:tr w:rsidR="00684809" w:rsidRPr="00684809" w:rsidTr="0067374E">
        <w:trPr>
          <w:trHeight w:val="339"/>
        </w:trPr>
        <w:tc>
          <w:tcPr>
            <w:tcW w:w="3555" w:type="dxa"/>
            <w:vAlign w:val="bottom"/>
          </w:tcPr>
          <w:p w:rsidR="0067374E" w:rsidRPr="00684809" w:rsidRDefault="0067374E" w:rsidP="0067374E">
            <w:pPr>
              <w:ind w:left="262" w:right="-163" w:hanging="284"/>
              <w:jc w:val="left"/>
              <w:rPr>
                <w:rFonts w:cs="Times New Roman"/>
                <w:sz w:val="22"/>
                <w:szCs w:val="22"/>
              </w:rPr>
            </w:pPr>
            <w:r w:rsidRPr="00684809">
              <w:rPr>
                <w:rFonts w:cs="Times New Roman"/>
                <w:sz w:val="22"/>
                <w:szCs w:val="22"/>
              </w:rPr>
              <w:t>Subsidiaries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cs/>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pacing w:val="-2"/>
                <w:sz w:val="22"/>
                <w:szCs w:val="22"/>
                <w:lang w:val="en-US"/>
              </w:rPr>
              <w:t>51,707.00</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pacing w:val="-2"/>
                <w:sz w:val="22"/>
                <w:szCs w:val="22"/>
                <w:lang w:val="en-US"/>
              </w:rPr>
              <w:t>65,585</w:t>
            </w:r>
            <w:r w:rsidRPr="00684809">
              <w:rPr>
                <w:rFonts w:cs="Times New Roman"/>
                <w:spacing w:val="-2"/>
                <w:sz w:val="22"/>
                <w:szCs w:val="22"/>
                <w:cs/>
                <w:lang w:val="en-US"/>
              </w:rPr>
              <w:t>.</w:t>
            </w:r>
            <w:r w:rsidRPr="00684809">
              <w:rPr>
                <w:rFonts w:cs="Times New Roman"/>
                <w:spacing w:val="-2"/>
                <w:sz w:val="22"/>
                <w:szCs w:val="22"/>
                <w:lang w:val="en-US"/>
              </w:rPr>
              <w:t>72</w:t>
            </w:r>
          </w:p>
        </w:tc>
      </w:tr>
      <w:tr w:rsidR="00684809" w:rsidRPr="00684809" w:rsidTr="0067374E">
        <w:trPr>
          <w:trHeight w:val="339"/>
        </w:trPr>
        <w:tc>
          <w:tcPr>
            <w:tcW w:w="3555" w:type="dxa"/>
            <w:vAlign w:val="bottom"/>
          </w:tcPr>
          <w:p w:rsidR="0067374E" w:rsidRPr="00684809" w:rsidRDefault="0067374E" w:rsidP="0067374E">
            <w:pPr>
              <w:ind w:left="262" w:right="-163" w:hanging="284"/>
              <w:jc w:val="left"/>
              <w:rPr>
                <w:rFonts w:cs="Times New Roman"/>
                <w:sz w:val="22"/>
                <w:szCs w:val="22"/>
              </w:rPr>
            </w:pPr>
            <w:r w:rsidRPr="00684809">
              <w:rPr>
                <w:rFonts w:cs="Times New Roman"/>
                <w:sz w:val="22"/>
                <w:szCs w:val="22"/>
              </w:rPr>
              <w:t>Joint ventures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2,543.32</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3,747</w:t>
            </w:r>
            <w:r w:rsidRPr="00684809">
              <w:rPr>
                <w:rFonts w:cs="Times New Roman"/>
                <w:spacing w:val="-2"/>
                <w:sz w:val="22"/>
                <w:szCs w:val="22"/>
                <w:cs/>
                <w:lang w:val="en-US"/>
              </w:rPr>
              <w:t>.</w:t>
            </w:r>
            <w:r w:rsidRPr="00684809">
              <w:rPr>
                <w:rFonts w:cs="Times New Roman"/>
                <w:spacing w:val="-2"/>
                <w:sz w:val="22"/>
                <w:szCs w:val="22"/>
                <w:lang w:val="en-US"/>
              </w:rPr>
              <w:t>90</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1,195.06</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2,213</w:t>
            </w:r>
            <w:r w:rsidRPr="00684809">
              <w:rPr>
                <w:rFonts w:cs="Times New Roman"/>
                <w:spacing w:val="-2"/>
                <w:sz w:val="22"/>
                <w:szCs w:val="22"/>
                <w:cs/>
                <w:lang w:val="en-US"/>
              </w:rPr>
              <w:t>.</w:t>
            </w:r>
            <w:r w:rsidRPr="00684809">
              <w:rPr>
                <w:rFonts w:cs="Times New Roman"/>
                <w:spacing w:val="-2"/>
                <w:sz w:val="22"/>
                <w:szCs w:val="22"/>
                <w:lang w:val="en-US"/>
              </w:rPr>
              <w:t>24</w:t>
            </w:r>
          </w:p>
        </w:tc>
      </w:tr>
      <w:tr w:rsidR="00684809" w:rsidRPr="00684809" w:rsidTr="0067374E">
        <w:trPr>
          <w:trHeight w:val="339"/>
        </w:trPr>
        <w:tc>
          <w:tcPr>
            <w:tcW w:w="3555" w:type="dxa"/>
            <w:vAlign w:val="bottom"/>
          </w:tcPr>
          <w:p w:rsidR="0067374E" w:rsidRPr="00684809" w:rsidRDefault="0067374E" w:rsidP="0067374E">
            <w:pPr>
              <w:ind w:left="262" w:right="-163" w:hanging="284"/>
              <w:jc w:val="left"/>
              <w:rPr>
                <w:rFonts w:cs="Times New Roman"/>
                <w:sz w:val="22"/>
                <w:szCs w:val="22"/>
              </w:rPr>
            </w:pPr>
            <w:r w:rsidRPr="00684809">
              <w:rPr>
                <w:rFonts w:cs="Times New Roman"/>
                <w:sz w:val="22"/>
                <w:szCs w:val="22"/>
              </w:rPr>
              <w:t>Associates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1,199.00</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1,318</w:t>
            </w:r>
            <w:r w:rsidRPr="00684809">
              <w:rPr>
                <w:rFonts w:cs="Times New Roman"/>
                <w:spacing w:val="-2"/>
                <w:sz w:val="22"/>
                <w:szCs w:val="22"/>
                <w:cs/>
                <w:lang w:val="en-US"/>
              </w:rPr>
              <w:t>.</w:t>
            </w:r>
            <w:r w:rsidRPr="00684809">
              <w:rPr>
                <w:rFonts w:cs="Times New Roman"/>
                <w:spacing w:val="-2"/>
                <w:sz w:val="22"/>
                <w:szCs w:val="22"/>
                <w:lang w:val="en-US"/>
              </w:rPr>
              <w:t>08</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329.30</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341</w:t>
            </w:r>
            <w:r w:rsidRPr="00684809">
              <w:rPr>
                <w:rFonts w:cs="Times New Roman"/>
                <w:spacing w:val="-2"/>
                <w:sz w:val="22"/>
                <w:szCs w:val="22"/>
                <w:cs/>
                <w:lang w:val="en-US"/>
              </w:rPr>
              <w:t>.</w:t>
            </w:r>
            <w:r w:rsidRPr="00684809">
              <w:rPr>
                <w:rFonts w:cs="Times New Roman"/>
                <w:spacing w:val="-2"/>
                <w:sz w:val="22"/>
                <w:szCs w:val="22"/>
                <w:lang w:val="en-US"/>
              </w:rPr>
              <w:t>80</w:t>
            </w:r>
          </w:p>
        </w:tc>
      </w:tr>
      <w:tr w:rsidR="00684809" w:rsidRPr="00684809" w:rsidTr="0067374E">
        <w:trPr>
          <w:trHeight w:val="339"/>
        </w:trPr>
        <w:tc>
          <w:tcPr>
            <w:tcW w:w="3555" w:type="dxa"/>
            <w:vAlign w:val="bottom"/>
          </w:tcPr>
          <w:p w:rsidR="0067374E" w:rsidRPr="00684809" w:rsidRDefault="0067374E" w:rsidP="0067374E">
            <w:pPr>
              <w:ind w:left="262" w:right="-163" w:hanging="284"/>
              <w:jc w:val="left"/>
              <w:rPr>
                <w:rFonts w:cs="Times New Roman"/>
                <w:sz w:val="22"/>
                <w:szCs w:val="22"/>
              </w:rPr>
            </w:pPr>
            <w:r w:rsidRPr="00684809">
              <w:rPr>
                <w:rFonts w:cs="Times New Roman"/>
                <w:sz w:val="22"/>
                <w:szCs w:val="22"/>
              </w:rPr>
              <w:t>Other related parties</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1,791.04</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2,984</w:t>
            </w:r>
            <w:r w:rsidRPr="00684809">
              <w:rPr>
                <w:rFonts w:cs="Times New Roman"/>
                <w:spacing w:val="-2"/>
                <w:sz w:val="22"/>
                <w:szCs w:val="22"/>
                <w:cs/>
                <w:lang w:val="en-US"/>
              </w:rPr>
              <w:t>.</w:t>
            </w:r>
            <w:r w:rsidRPr="00684809">
              <w:rPr>
                <w:rFonts w:cs="Times New Roman"/>
                <w:spacing w:val="-2"/>
                <w:sz w:val="22"/>
                <w:szCs w:val="22"/>
                <w:lang w:val="en-US"/>
              </w:rPr>
              <w:t>00</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1,784.86</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2,983</w:t>
            </w:r>
            <w:r w:rsidRPr="00684809">
              <w:rPr>
                <w:rFonts w:cs="Times New Roman"/>
                <w:spacing w:val="-2"/>
                <w:sz w:val="22"/>
                <w:szCs w:val="22"/>
                <w:cs/>
                <w:lang w:val="en-US"/>
              </w:rPr>
              <w:t>.</w:t>
            </w:r>
            <w:r w:rsidRPr="00684809">
              <w:rPr>
                <w:rFonts w:cs="Times New Roman"/>
                <w:spacing w:val="-2"/>
                <w:sz w:val="22"/>
                <w:szCs w:val="22"/>
                <w:lang w:val="en-US"/>
              </w:rPr>
              <w:t>24</w:t>
            </w:r>
          </w:p>
        </w:tc>
      </w:tr>
      <w:tr w:rsidR="00684809" w:rsidRPr="00684809" w:rsidTr="0067374E">
        <w:trPr>
          <w:trHeight w:val="339"/>
        </w:trPr>
        <w:tc>
          <w:tcPr>
            <w:tcW w:w="3555" w:type="dxa"/>
            <w:vAlign w:val="bottom"/>
          </w:tcPr>
          <w:p w:rsidR="0067374E" w:rsidRPr="00684809" w:rsidRDefault="0067374E" w:rsidP="0067374E">
            <w:pPr>
              <w:ind w:left="262" w:right="-163" w:hanging="284"/>
              <w:jc w:val="left"/>
              <w:rPr>
                <w:rFonts w:cs="Times New Roman"/>
                <w:sz w:val="22"/>
                <w:szCs w:val="22"/>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5,533.36</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8,049</w:t>
            </w:r>
            <w:r w:rsidRPr="00684809">
              <w:rPr>
                <w:rFonts w:cs="Times New Roman"/>
                <w:spacing w:val="-2"/>
                <w:sz w:val="22"/>
                <w:szCs w:val="22"/>
                <w:cs/>
                <w:lang w:val="en-US"/>
              </w:rPr>
              <w:t>.</w:t>
            </w:r>
            <w:r w:rsidRPr="00684809">
              <w:rPr>
                <w:rFonts w:cs="Times New Roman"/>
                <w:spacing w:val="-2"/>
                <w:sz w:val="22"/>
                <w:szCs w:val="22"/>
                <w:lang w:val="en-US"/>
              </w:rPr>
              <w:t>98</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55,016.22</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71,124</w:t>
            </w:r>
            <w:r w:rsidRPr="00684809">
              <w:rPr>
                <w:rFonts w:cs="Times New Roman"/>
                <w:spacing w:val="-2"/>
                <w:sz w:val="22"/>
                <w:szCs w:val="22"/>
                <w:cs/>
                <w:lang w:val="en-US"/>
              </w:rPr>
              <w:t>.</w:t>
            </w:r>
            <w:r w:rsidRPr="00684809">
              <w:rPr>
                <w:rFonts w:cs="Times New Roman"/>
                <w:spacing w:val="-2"/>
                <w:sz w:val="22"/>
                <w:szCs w:val="22"/>
                <w:lang w:val="en-US"/>
              </w:rPr>
              <w:t>00</w:t>
            </w:r>
          </w:p>
        </w:tc>
      </w:tr>
      <w:tr w:rsidR="00684809" w:rsidRPr="00684809" w:rsidTr="0067374E">
        <w:trPr>
          <w:trHeight w:val="339"/>
        </w:trPr>
        <w:tc>
          <w:tcPr>
            <w:tcW w:w="3555" w:type="dxa"/>
            <w:vAlign w:val="bottom"/>
          </w:tcPr>
          <w:p w:rsidR="0067374E" w:rsidRPr="00684809" w:rsidRDefault="0067374E" w:rsidP="0067374E">
            <w:pPr>
              <w:ind w:left="262" w:right="-163" w:hanging="284"/>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Allowance for doubtful accounts</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(33.62)</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cs/>
              </w:rPr>
              <w:t>(</w:t>
            </w:r>
            <w:r w:rsidRPr="00684809">
              <w:rPr>
                <w:rFonts w:cs="Times New Roman"/>
                <w:sz w:val="22"/>
                <w:szCs w:val="22"/>
              </w:rPr>
              <w:t>43</w:t>
            </w:r>
            <w:r w:rsidRPr="00684809">
              <w:rPr>
                <w:rFonts w:cs="Times New Roman"/>
                <w:sz w:val="22"/>
                <w:szCs w:val="22"/>
                <w:cs/>
              </w:rPr>
              <w:t>.</w:t>
            </w:r>
            <w:r w:rsidRPr="00684809">
              <w:rPr>
                <w:rFonts w:cs="Times New Roman"/>
                <w:sz w:val="22"/>
                <w:szCs w:val="22"/>
              </w:rPr>
              <w:t>12</w:t>
            </w:r>
            <w:r w:rsidRPr="00684809">
              <w:rPr>
                <w:rFonts w:cs="Times New Roman"/>
                <w:sz w:val="22"/>
                <w:szCs w:val="22"/>
                <w:c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cs/>
              </w:rPr>
              <w:t>-</w:t>
            </w:r>
          </w:p>
        </w:tc>
      </w:tr>
      <w:tr w:rsidR="0067374E" w:rsidRPr="00684809" w:rsidTr="0067374E">
        <w:trPr>
          <w:trHeight w:val="339"/>
        </w:trPr>
        <w:tc>
          <w:tcPr>
            <w:tcW w:w="3555" w:type="dxa"/>
            <w:vAlign w:val="bottom"/>
          </w:tcPr>
          <w:p w:rsidR="0067374E" w:rsidRPr="00684809" w:rsidRDefault="0067374E" w:rsidP="0067374E">
            <w:pPr>
              <w:rPr>
                <w:rFonts w:cs="Times New Roman"/>
                <w:sz w:val="22"/>
                <w:szCs w:val="22"/>
                <w:cs/>
              </w:rPr>
            </w:pPr>
            <w:r w:rsidRPr="00684809">
              <w:rPr>
                <w:rFonts w:cs="Times New Roman"/>
                <w:sz w:val="22"/>
                <w:szCs w:val="22"/>
              </w:rPr>
              <w:t xml:space="preserve">Total </w:t>
            </w:r>
            <w:r w:rsidRPr="00684809">
              <w:rPr>
                <w:rFonts w:cs="Times New Roman"/>
                <w:sz w:val="22"/>
                <w:szCs w:val="22"/>
                <w:cs/>
                <w:lang w:val="en-US"/>
              </w:rPr>
              <w:t>(</w:t>
            </w:r>
            <w:r w:rsidRPr="00684809">
              <w:rPr>
                <w:rFonts w:cs="Times New Roman"/>
                <w:sz w:val="22"/>
                <w:szCs w:val="22"/>
              </w:rPr>
              <w:t xml:space="preserve">Note </w:t>
            </w:r>
            <w:r w:rsidRPr="00684809">
              <w:rPr>
                <w:rFonts w:cs="Times New Roman"/>
                <w:sz w:val="22"/>
                <w:szCs w:val="22"/>
                <w:lang w:val="en-US"/>
              </w:rPr>
              <w:t>6</w:t>
            </w:r>
            <w:r w:rsidRPr="00684809">
              <w:rPr>
                <w:rFonts w:cs="Times New Roman"/>
                <w:sz w:val="22"/>
                <w:szCs w:val="22"/>
                <w:cs/>
                <w:lang w:val="en-US"/>
              </w:rPr>
              <w:t>)</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5,499.74</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z w:val="22"/>
                <w:szCs w:val="22"/>
              </w:rPr>
              <w:t>8,006</w:t>
            </w:r>
            <w:r w:rsidRPr="00684809">
              <w:rPr>
                <w:rFonts w:cs="Times New Roman"/>
                <w:sz w:val="22"/>
                <w:szCs w:val="22"/>
                <w:cs/>
              </w:rPr>
              <w:t>.</w:t>
            </w:r>
            <w:r w:rsidRPr="00684809">
              <w:rPr>
                <w:rFonts w:cs="Times New Roman"/>
                <w:sz w:val="22"/>
                <w:szCs w:val="22"/>
              </w:rPr>
              <w:t>86</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55,016.22</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z w:val="22"/>
                <w:szCs w:val="22"/>
              </w:rPr>
              <w:t>71,124</w:t>
            </w:r>
            <w:r w:rsidRPr="00684809">
              <w:rPr>
                <w:rFonts w:cs="Times New Roman"/>
                <w:sz w:val="22"/>
                <w:szCs w:val="22"/>
                <w:cs/>
              </w:rPr>
              <w:t>.</w:t>
            </w:r>
            <w:r w:rsidRPr="00684809">
              <w:rPr>
                <w:rFonts w:cs="Times New Roman"/>
                <w:sz w:val="22"/>
                <w:szCs w:val="22"/>
              </w:rPr>
              <w:t>00</w:t>
            </w:r>
          </w:p>
        </w:tc>
      </w:tr>
    </w:tbl>
    <w:p w:rsidR="0067374E" w:rsidRPr="00684809" w:rsidRDefault="0067374E" w:rsidP="0067374E">
      <w:pPr>
        <w:ind w:left="567" w:right="6"/>
        <w:rPr>
          <w:rFonts w:cs="Times New Roman"/>
          <w:sz w:val="22"/>
          <w:szCs w:val="22"/>
        </w:rPr>
      </w:pPr>
    </w:p>
    <w:p w:rsidR="0067374E" w:rsidRPr="00684809" w:rsidRDefault="0067374E" w:rsidP="0067374E">
      <w:pPr>
        <w:ind w:left="567" w:right="6"/>
        <w:rPr>
          <w:rFonts w:cs="Times New Roman"/>
          <w:sz w:val="22"/>
          <w:szCs w:val="22"/>
          <w:lang w:val="en-US"/>
        </w:rPr>
      </w:pPr>
      <w:r w:rsidRPr="00684809">
        <w:rPr>
          <w:rFonts w:cs="Times New Roman"/>
          <w:sz w:val="22"/>
          <w:szCs w:val="22"/>
        </w:rPr>
        <w:t>Aging analysis is as follows</w:t>
      </w:r>
      <w:r w:rsidRPr="00684809">
        <w:rPr>
          <w:rFonts w:cs="Times New Roman"/>
          <w:sz w:val="22"/>
          <w:szCs w:val="22"/>
          <w:cs/>
        </w:rPr>
        <w:t>:</w:t>
      </w:r>
      <w:r w:rsidRPr="00684809">
        <w:rPr>
          <w:rFonts w:cs="Times New Roman"/>
          <w:sz w:val="22"/>
          <w:szCs w:val="22"/>
          <w:cs/>
          <w:lang w:val="en-US"/>
        </w:rPr>
        <w:t xml:space="preserve"> </w:t>
      </w:r>
    </w:p>
    <w:p w:rsidR="0067374E" w:rsidRPr="00684809" w:rsidRDefault="0067374E" w:rsidP="0067374E">
      <w:pPr>
        <w:ind w:left="567" w:right="6"/>
        <w:rPr>
          <w:rFonts w:cs="Times New Roman"/>
          <w:sz w:val="22"/>
          <w:szCs w:val="22"/>
          <w:lang w:val="en-U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rPr>
            </w:pPr>
          </w:p>
        </w:tc>
        <w:tc>
          <w:tcPr>
            <w:tcW w:w="2450" w:type="dxa"/>
            <w:gridSpan w:val="2"/>
            <w:vAlign w:val="bottom"/>
          </w:tcPr>
          <w:p w:rsidR="0067374E" w:rsidRPr="00684809" w:rsidRDefault="0067374E" w:rsidP="0067374E">
            <w:pPr>
              <w:ind w:left="49" w:right="-15"/>
              <w:jc w:val="center"/>
              <w:rPr>
                <w:rFonts w:cs="Times New Roman"/>
                <w:snapToGrid w:val="0"/>
                <w:sz w:val="22"/>
                <w:szCs w:val="22"/>
              </w:rPr>
            </w:pPr>
          </w:p>
        </w:tc>
        <w:tc>
          <w:tcPr>
            <w:tcW w:w="2450" w:type="dxa"/>
            <w:gridSpan w:val="2"/>
            <w:vAlign w:val="center"/>
          </w:tcPr>
          <w:p w:rsidR="0067374E" w:rsidRPr="00684809" w:rsidRDefault="0067374E" w:rsidP="0067374E">
            <w:pPr>
              <w:pStyle w:val="Style11ptRightBottomSinglesolidlineAuto05ptLine"/>
              <w:ind w:left="49" w:right="-15"/>
              <w:rPr>
                <w:rFonts w:cs="Times New Roman"/>
                <w:snapToGrid w:val="0"/>
                <w:lang w:val="en-US"/>
              </w:rPr>
            </w:pPr>
            <w:r w:rsidRPr="00684809">
              <w:rPr>
                <w:rFonts w:cs="Times New Roman"/>
                <w:lang w:val="en-US"/>
              </w:rPr>
              <w:t>Unit</w:t>
            </w:r>
            <w:r w:rsidRPr="00684809">
              <w:rPr>
                <w:rFonts w:cs="Times New Roman"/>
                <w:cs/>
                <w:lang w:val="en-US"/>
              </w:rPr>
              <w:t xml:space="preserve">: </w:t>
            </w:r>
            <w:r w:rsidRPr="00684809">
              <w:rPr>
                <w:rFonts w:cs="Times New Roman"/>
                <w:lang w:val="en-US"/>
              </w:rPr>
              <w:t>Million Baht</w:t>
            </w:r>
          </w:p>
        </w:tc>
      </w:tr>
      <w:tr w:rsidR="00684809" w:rsidRPr="00684809" w:rsidTr="00A65D8E">
        <w:trPr>
          <w:trHeight w:val="567"/>
        </w:trPr>
        <w:tc>
          <w:tcPr>
            <w:tcW w:w="3555" w:type="dxa"/>
            <w:vAlign w:val="bottom"/>
          </w:tcPr>
          <w:p w:rsidR="0067374E" w:rsidRPr="00684809" w:rsidRDefault="0067374E" w:rsidP="0067374E">
            <w:pPr>
              <w:ind w:left="-22"/>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49" w:right="-15"/>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49" w:right="-15"/>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49" w:right="-15"/>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49" w:right="-15"/>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rPr>
            </w:pP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pacing w:val="-4"/>
                <w:sz w:val="22"/>
                <w:szCs w:val="22"/>
              </w:rPr>
            </w:pPr>
            <w:r w:rsidRPr="00684809">
              <w:rPr>
                <w:rFonts w:cs="Times New Roman"/>
                <w:snapToGrid w:val="0"/>
                <w:spacing w:val="-4"/>
                <w:sz w:val="22"/>
                <w:szCs w:val="22"/>
              </w:rPr>
              <w:t>December 31, 2018</w:t>
            </w:r>
          </w:p>
        </w:tc>
        <w:tc>
          <w:tcPr>
            <w:tcW w:w="1225" w:type="dxa"/>
            <w:vAlign w:val="bottom"/>
          </w:tcPr>
          <w:p w:rsidR="0067374E" w:rsidRPr="00684809" w:rsidRDefault="0067374E" w:rsidP="0067374E">
            <w:pPr>
              <w:pBdr>
                <w:bottom w:val="single" w:sz="4" w:space="1" w:color="auto"/>
              </w:pBdr>
              <w:ind w:left="32" w:right="16"/>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32" w:right="16"/>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z w:val="22"/>
                <w:szCs w:val="22"/>
              </w:rPr>
            </w:pPr>
            <w:r w:rsidRPr="00684809">
              <w:rPr>
                <w:rFonts w:cs="Times New Roman"/>
                <w:snapToGrid w:val="0"/>
                <w:spacing w:val="-4"/>
                <w:sz w:val="22"/>
                <w:szCs w:val="22"/>
              </w:rPr>
              <w:t>December 31, 2018</w:t>
            </w: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lang w:val="en-US"/>
              </w:rPr>
            </w:pPr>
            <w:r w:rsidRPr="00684809">
              <w:rPr>
                <w:rFonts w:cs="Times New Roman"/>
                <w:sz w:val="22"/>
                <w:szCs w:val="22"/>
              </w:rPr>
              <w:t>Within credit terms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5,459.69</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7,982</w:t>
            </w:r>
            <w:r w:rsidRPr="00684809">
              <w:rPr>
                <w:rFonts w:cs="Times New Roman"/>
                <w:spacing w:val="-2"/>
                <w:sz w:val="22"/>
                <w:szCs w:val="22"/>
                <w:cs/>
                <w:lang w:val="en-US"/>
              </w:rPr>
              <w:t>.</w:t>
            </w:r>
            <w:r w:rsidRPr="00684809">
              <w:rPr>
                <w:rFonts w:cs="Times New Roman"/>
                <w:spacing w:val="-2"/>
                <w:sz w:val="22"/>
                <w:szCs w:val="22"/>
                <w:lang w:val="en-US"/>
              </w:rPr>
              <w:t>56</w:t>
            </w:r>
          </w:p>
        </w:tc>
        <w:tc>
          <w:tcPr>
            <w:tcW w:w="1225" w:type="dxa"/>
            <w:vAlign w:val="bottom"/>
          </w:tcPr>
          <w:p w:rsidR="0067374E" w:rsidRPr="00684809" w:rsidRDefault="001E590A"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54,125.36</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71,040</w:t>
            </w:r>
            <w:r w:rsidRPr="00684809">
              <w:rPr>
                <w:rFonts w:cs="Times New Roman"/>
                <w:spacing w:val="-2"/>
                <w:sz w:val="22"/>
                <w:szCs w:val="22"/>
                <w:cs/>
                <w:lang w:val="en-US"/>
              </w:rPr>
              <w:t>.</w:t>
            </w:r>
            <w:r w:rsidRPr="00684809">
              <w:rPr>
                <w:rFonts w:cs="Times New Roman"/>
                <w:spacing w:val="-2"/>
                <w:sz w:val="22"/>
                <w:szCs w:val="22"/>
                <w:lang w:val="en-US"/>
              </w:rPr>
              <w:t>94</w:t>
            </w: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rPr>
            </w:pPr>
            <w:r w:rsidRPr="00684809">
              <w:rPr>
                <w:rFonts w:cs="Times New Roman"/>
                <w:sz w:val="22"/>
                <w:szCs w:val="22"/>
              </w:rPr>
              <w:t>Overdue</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rPr>
            </w:pPr>
            <w:r w:rsidRPr="00684809">
              <w:rPr>
                <w:rFonts w:cs="Times New Roman"/>
                <w:sz w:val="22"/>
                <w:szCs w:val="22"/>
                <w:cs/>
              </w:rPr>
              <w:t xml:space="preserve"> - </w:t>
            </w:r>
            <w:r w:rsidRPr="00684809">
              <w:rPr>
                <w:rFonts w:cs="Times New Roman"/>
                <w:sz w:val="22"/>
                <w:szCs w:val="22"/>
              </w:rPr>
              <w:t>Within 3 months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27.57</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23</w:t>
            </w:r>
            <w:r w:rsidRPr="00684809">
              <w:rPr>
                <w:rFonts w:cs="Times New Roman"/>
                <w:spacing w:val="-2"/>
                <w:sz w:val="22"/>
                <w:szCs w:val="22"/>
                <w:cs/>
                <w:lang w:val="en-US"/>
              </w:rPr>
              <w:t>.</w:t>
            </w:r>
            <w:r w:rsidRPr="00684809">
              <w:rPr>
                <w:rFonts w:cs="Times New Roman"/>
                <w:spacing w:val="-2"/>
                <w:sz w:val="22"/>
                <w:szCs w:val="22"/>
                <w:lang w:val="en-US"/>
              </w:rPr>
              <w:t>87</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340.58</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10</w:t>
            </w:r>
            <w:r w:rsidRPr="00684809">
              <w:rPr>
                <w:rFonts w:cs="Times New Roman"/>
                <w:spacing w:val="-2"/>
                <w:sz w:val="22"/>
                <w:szCs w:val="22"/>
                <w:cs/>
                <w:lang w:val="en-US"/>
              </w:rPr>
              <w:t>.</w:t>
            </w:r>
            <w:r w:rsidRPr="00684809">
              <w:rPr>
                <w:rFonts w:cs="Times New Roman"/>
                <w:spacing w:val="-2"/>
                <w:sz w:val="22"/>
                <w:szCs w:val="22"/>
                <w:lang w:val="en-US"/>
              </w:rPr>
              <w:t>06</w:t>
            </w: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lang w:val="en-US"/>
              </w:rPr>
            </w:pPr>
            <w:r w:rsidRPr="00684809">
              <w:rPr>
                <w:rFonts w:cs="Times New Roman"/>
                <w:sz w:val="22"/>
                <w:szCs w:val="22"/>
                <w:cs/>
              </w:rPr>
              <w:t xml:space="preserve"> - </w:t>
            </w:r>
            <w:r w:rsidRPr="00684809">
              <w:rPr>
                <w:rFonts w:cs="Times New Roman"/>
                <w:sz w:val="22"/>
                <w:szCs w:val="22"/>
              </w:rPr>
              <w:t xml:space="preserve">Over 3 </w:t>
            </w:r>
            <w:r w:rsidRPr="00684809">
              <w:rPr>
                <w:rFonts w:cs="Times New Roman"/>
                <w:sz w:val="22"/>
                <w:szCs w:val="22"/>
                <w:cs/>
              </w:rPr>
              <w:t xml:space="preserve">- </w:t>
            </w:r>
            <w:r w:rsidRPr="00684809">
              <w:rPr>
                <w:rFonts w:cs="Times New Roman"/>
                <w:sz w:val="22"/>
                <w:szCs w:val="22"/>
              </w:rPr>
              <w:t>6 months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9.15</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cs/>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358.48</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73</w:t>
            </w:r>
            <w:r w:rsidRPr="00684809">
              <w:rPr>
                <w:rFonts w:cs="Times New Roman"/>
                <w:spacing w:val="-2"/>
                <w:sz w:val="22"/>
                <w:szCs w:val="22"/>
                <w:cs/>
                <w:lang w:val="en-US"/>
              </w:rPr>
              <w:t>.</w:t>
            </w:r>
            <w:r w:rsidRPr="00684809">
              <w:rPr>
                <w:rFonts w:cs="Times New Roman"/>
                <w:spacing w:val="-2"/>
                <w:sz w:val="22"/>
                <w:szCs w:val="22"/>
                <w:lang w:val="en-US"/>
              </w:rPr>
              <w:t>00</w:t>
            </w: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rPr>
            </w:pPr>
            <w:r w:rsidRPr="00684809">
              <w:rPr>
                <w:rFonts w:cs="Times New Roman"/>
                <w:sz w:val="22"/>
                <w:szCs w:val="22"/>
                <w:cs/>
              </w:rPr>
              <w:t xml:space="preserve"> - </w:t>
            </w:r>
            <w:r w:rsidRPr="00684809">
              <w:rPr>
                <w:rFonts w:cs="Times New Roman"/>
                <w:sz w:val="22"/>
                <w:szCs w:val="22"/>
              </w:rPr>
              <w:t xml:space="preserve">Over 6 </w:t>
            </w:r>
            <w:r w:rsidRPr="00684809">
              <w:rPr>
                <w:rFonts w:cs="Times New Roman"/>
                <w:sz w:val="22"/>
                <w:szCs w:val="22"/>
                <w:cs/>
              </w:rPr>
              <w:t xml:space="preserve">- </w:t>
            </w:r>
            <w:r w:rsidRPr="00684809">
              <w:rPr>
                <w:rFonts w:cs="Times New Roman"/>
                <w:sz w:val="22"/>
                <w:szCs w:val="22"/>
              </w:rPr>
              <w:t>12 months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pacing w:val="-2"/>
                <w:sz w:val="22"/>
                <w:szCs w:val="22"/>
                <w:lang w:val="en-US"/>
              </w:rPr>
              <w:t>1.96</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cs/>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133.57</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cs/>
                <w:lang w:val="en-US"/>
              </w:rPr>
              <w:t>-</w:t>
            </w: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rPr>
            </w:pPr>
            <w:r w:rsidRPr="00684809">
              <w:rPr>
                <w:rFonts w:cs="Times New Roman"/>
                <w:sz w:val="22"/>
                <w:szCs w:val="22"/>
                <w:cs/>
              </w:rPr>
              <w:t xml:space="preserve"> - </w:t>
            </w:r>
            <w:r w:rsidRPr="00684809">
              <w:rPr>
                <w:rFonts w:cs="Times New Roman"/>
                <w:sz w:val="22"/>
                <w:szCs w:val="22"/>
              </w:rPr>
              <w:t>Over 12 months</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34.99</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43</w:t>
            </w:r>
            <w:r w:rsidRPr="00684809">
              <w:rPr>
                <w:rFonts w:cs="Times New Roman"/>
                <w:spacing w:val="-2"/>
                <w:sz w:val="22"/>
                <w:szCs w:val="22"/>
                <w:cs/>
                <w:lang w:val="en-US"/>
              </w:rPr>
              <w:t>.</w:t>
            </w:r>
            <w:r w:rsidRPr="00684809">
              <w:rPr>
                <w:rFonts w:cs="Times New Roman"/>
                <w:spacing w:val="-2"/>
                <w:sz w:val="22"/>
                <w:szCs w:val="22"/>
                <w:lang w:val="en-US"/>
              </w:rPr>
              <w:t>55</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58.23</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cs/>
                <w:lang w:val="en-US"/>
              </w:rPr>
              <w:t>-</w:t>
            </w: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c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5,533.36</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8,049</w:t>
            </w:r>
            <w:r w:rsidRPr="00684809">
              <w:rPr>
                <w:rFonts w:cs="Times New Roman"/>
                <w:spacing w:val="-2"/>
                <w:sz w:val="22"/>
                <w:szCs w:val="22"/>
                <w:cs/>
                <w:lang w:val="en-US"/>
              </w:rPr>
              <w:t>.</w:t>
            </w:r>
            <w:r w:rsidRPr="00684809">
              <w:rPr>
                <w:rFonts w:cs="Times New Roman"/>
                <w:spacing w:val="-2"/>
                <w:sz w:val="22"/>
                <w:szCs w:val="22"/>
                <w:lang w:val="en-US"/>
              </w:rPr>
              <w:t>98</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55,016.22</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71,124</w:t>
            </w:r>
            <w:r w:rsidRPr="00684809">
              <w:rPr>
                <w:rFonts w:cs="Times New Roman"/>
                <w:spacing w:val="-2"/>
                <w:sz w:val="22"/>
                <w:szCs w:val="22"/>
                <w:cs/>
                <w:lang w:val="en-US"/>
              </w:rPr>
              <w:t>.</w:t>
            </w:r>
            <w:r w:rsidRPr="00684809">
              <w:rPr>
                <w:rFonts w:cs="Times New Roman"/>
                <w:spacing w:val="-2"/>
                <w:sz w:val="22"/>
                <w:szCs w:val="22"/>
                <w:lang w:val="en-US"/>
              </w:rPr>
              <w:t>00</w:t>
            </w: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u w:val="single"/>
              </w:rPr>
            </w:pPr>
            <w:r w:rsidRPr="00684809">
              <w:rPr>
                <w:rFonts w:cs="Times New Roman"/>
                <w:sz w:val="22"/>
                <w:szCs w:val="22"/>
                <w:u w:val="single"/>
              </w:rPr>
              <w:t>Less</w:t>
            </w:r>
            <w:r w:rsidRPr="00684809">
              <w:rPr>
                <w:rFonts w:cs="Times New Roman"/>
                <w:sz w:val="22"/>
                <w:szCs w:val="22"/>
              </w:rPr>
              <w:t xml:space="preserve"> Allowance for doubtful accounts</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(33.62)</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cs/>
                <w:lang w:val="en-US"/>
              </w:rPr>
              <w:t>(</w:t>
            </w:r>
            <w:r w:rsidRPr="00684809">
              <w:rPr>
                <w:rFonts w:cs="Times New Roman"/>
                <w:spacing w:val="-2"/>
                <w:sz w:val="22"/>
                <w:szCs w:val="22"/>
                <w:lang w:val="en-US"/>
              </w:rPr>
              <w:t>43</w:t>
            </w:r>
            <w:r w:rsidRPr="00684809">
              <w:rPr>
                <w:rFonts w:cs="Times New Roman"/>
                <w:spacing w:val="-2"/>
                <w:sz w:val="22"/>
                <w:szCs w:val="22"/>
                <w:cs/>
                <w:lang w:val="en-US"/>
              </w:rPr>
              <w:t>.</w:t>
            </w:r>
            <w:r w:rsidRPr="00684809">
              <w:rPr>
                <w:rFonts w:cs="Times New Roman"/>
                <w:spacing w:val="-2"/>
                <w:sz w:val="22"/>
                <w:szCs w:val="22"/>
                <w:lang w:val="en-US"/>
              </w:rPr>
              <w:t>12</w:t>
            </w:r>
            <w:r w:rsidRPr="00684809">
              <w:rPr>
                <w:rFonts w:cs="Times New Roman"/>
                <w:spacing w:val="-2"/>
                <w:sz w:val="22"/>
                <w:szCs w:val="22"/>
                <w:cs/>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cs/>
                <w:lang w:val="en-US"/>
              </w:rPr>
              <w:t>-</w:t>
            </w:r>
          </w:p>
        </w:tc>
      </w:tr>
      <w:tr w:rsidR="0067374E" w:rsidRPr="00684809" w:rsidTr="00A65D8E">
        <w:trPr>
          <w:trHeight w:val="340"/>
        </w:trPr>
        <w:tc>
          <w:tcPr>
            <w:tcW w:w="3555" w:type="dxa"/>
            <w:vAlign w:val="bottom"/>
          </w:tcPr>
          <w:p w:rsidR="0067374E" w:rsidRPr="00684809" w:rsidRDefault="0067374E" w:rsidP="0067374E">
            <w:pPr>
              <w:rPr>
                <w:rFonts w:cs="Times New Roman"/>
                <w:spacing w:val="-4"/>
                <w:sz w:val="22"/>
                <w:szCs w:val="22"/>
              </w:rPr>
            </w:pPr>
            <w:r w:rsidRPr="00684809">
              <w:rPr>
                <w:rFonts w:cs="Times New Roman"/>
                <w:sz w:val="22"/>
                <w:szCs w:val="22"/>
              </w:rPr>
              <w:t xml:space="preserve">Total </w:t>
            </w:r>
            <w:r w:rsidRPr="00684809">
              <w:rPr>
                <w:rFonts w:cs="Times New Roman"/>
                <w:sz w:val="22"/>
                <w:szCs w:val="22"/>
                <w:cs/>
                <w:lang w:val="en-US"/>
              </w:rPr>
              <w:t>(</w:t>
            </w:r>
            <w:r w:rsidRPr="00684809">
              <w:rPr>
                <w:rFonts w:cs="Times New Roman"/>
                <w:sz w:val="22"/>
                <w:szCs w:val="22"/>
              </w:rPr>
              <w:t xml:space="preserve">Note </w:t>
            </w:r>
            <w:r w:rsidRPr="00684809">
              <w:rPr>
                <w:rFonts w:cs="Times New Roman"/>
                <w:sz w:val="22"/>
                <w:szCs w:val="22"/>
                <w:lang w:val="en-US"/>
              </w:rPr>
              <w:t>6</w:t>
            </w:r>
            <w:r w:rsidRPr="00684809">
              <w:rPr>
                <w:rFonts w:cs="Times New Roman"/>
                <w:sz w:val="22"/>
                <w:szCs w:val="22"/>
                <w:cs/>
                <w:lang w:val="en-US"/>
              </w:rPr>
              <w:t>)</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5,499.74</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8,006</w:t>
            </w:r>
            <w:r w:rsidRPr="00684809">
              <w:rPr>
                <w:rFonts w:cs="Times New Roman"/>
                <w:spacing w:val="-2"/>
                <w:sz w:val="22"/>
                <w:szCs w:val="22"/>
                <w:cs/>
                <w:lang w:val="en-US"/>
              </w:rPr>
              <w:t>.</w:t>
            </w:r>
            <w:r w:rsidRPr="00684809">
              <w:rPr>
                <w:rFonts w:cs="Times New Roman"/>
                <w:spacing w:val="-2"/>
                <w:sz w:val="22"/>
                <w:szCs w:val="22"/>
                <w:lang w:val="en-US"/>
              </w:rPr>
              <w:t>86</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55,016.22</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71,124</w:t>
            </w:r>
            <w:r w:rsidRPr="00684809">
              <w:rPr>
                <w:rFonts w:cs="Times New Roman"/>
                <w:spacing w:val="-2"/>
                <w:sz w:val="22"/>
                <w:szCs w:val="22"/>
                <w:cs/>
                <w:lang w:val="en-US"/>
              </w:rPr>
              <w:t>.</w:t>
            </w:r>
            <w:r w:rsidRPr="00684809">
              <w:rPr>
                <w:rFonts w:cs="Times New Roman"/>
                <w:spacing w:val="-2"/>
                <w:sz w:val="22"/>
                <w:szCs w:val="22"/>
                <w:lang w:val="en-US"/>
              </w:rPr>
              <w:t>00</w:t>
            </w:r>
          </w:p>
        </w:tc>
      </w:tr>
    </w:tbl>
    <w:p w:rsidR="0067374E" w:rsidRPr="00684809" w:rsidRDefault="0067374E" w:rsidP="0067374E">
      <w:pPr>
        <w:ind w:left="567"/>
        <w:rPr>
          <w:rFonts w:cs="Times New Roman"/>
          <w:b/>
          <w:bCs/>
          <w:sz w:val="22"/>
          <w:szCs w:val="28"/>
          <w:lang w:val="en-US"/>
        </w:rPr>
      </w:pPr>
    </w:p>
    <w:p w:rsidR="0067374E" w:rsidRPr="00684809" w:rsidRDefault="0067374E" w:rsidP="0067374E">
      <w:pPr>
        <w:ind w:left="567" w:right="6" w:hanging="567"/>
        <w:rPr>
          <w:rFonts w:cs="Times New Roman"/>
          <w:b/>
          <w:bCs/>
          <w:sz w:val="22"/>
          <w:szCs w:val="22"/>
          <w:lang w:val="en-US"/>
        </w:rPr>
      </w:pPr>
      <w:r w:rsidRPr="00684809">
        <w:rPr>
          <w:rFonts w:cs="Times New Roman"/>
          <w:b/>
          <w:bCs/>
          <w:spacing w:val="-2"/>
          <w:sz w:val="22"/>
          <w:szCs w:val="22"/>
        </w:rPr>
        <w:br w:type="page"/>
      </w:r>
      <w:r w:rsidRPr="00684809">
        <w:rPr>
          <w:rFonts w:cs="Times New Roman"/>
          <w:b/>
          <w:bCs/>
          <w:spacing w:val="-2"/>
          <w:sz w:val="22"/>
          <w:szCs w:val="28"/>
          <w:lang w:val="en-US"/>
        </w:rPr>
        <w:lastRenderedPageBreak/>
        <w:t>9</w:t>
      </w:r>
      <w:r w:rsidRPr="00684809">
        <w:rPr>
          <w:rFonts w:cs="Times New Roman"/>
          <w:b/>
          <w:bCs/>
          <w:spacing w:val="-2"/>
          <w:sz w:val="22"/>
          <w:szCs w:val="22"/>
          <w:cs/>
        </w:rPr>
        <w:t>.</w:t>
      </w:r>
      <w:r w:rsidRPr="00684809">
        <w:rPr>
          <w:rFonts w:cs="Times New Roman"/>
          <w:b/>
          <w:bCs/>
          <w:spacing w:val="-2"/>
          <w:sz w:val="22"/>
          <w:szCs w:val="22"/>
        </w:rPr>
        <w:tab/>
        <w:t>Related Party Transactions</w:t>
      </w:r>
      <w:r w:rsidRPr="00684809">
        <w:rPr>
          <w:rFonts w:cs="Times New Roman"/>
          <w:b/>
          <w:bCs/>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67374E" w:rsidRPr="00684809" w:rsidRDefault="0067374E" w:rsidP="0067374E">
      <w:pPr>
        <w:ind w:left="567" w:right="6"/>
        <w:rPr>
          <w:rFonts w:cs="Times New Roman"/>
          <w:spacing w:val="-2"/>
          <w:sz w:val="22"/>
          <w:szCs w:val="22"/>
          <w:lang w:val="en-US"/>
        </w:rPr>
      </w:pPr>
    </w:p>
    <w:p w:rsidR="0067374E" w:rsidRPr="00684809" w:rsidRDefault="0067374E" w:rsidP="0067374E">
      <w:pPr>
        <w:ind w:left="567" w:right="6" w:hanging="567"/>
        <w:rPr>
          <w:rFonts w:cs="Times New Roman"/>
          <w:sz w:val="14"/>
          <w:szCs w:val="14"/>
          <w:cs/>
          <w:lang w:val="en-US"/>
        </w:rPr>
      </w:pPr>
      <w:r w:rsidRPr="00684809">
        <w:rPr>
          <w:rFonts w:cs="Times New Roman"/>
          <w:sz w:val="22"/>
          <w:szCs w:val="22"/>
        </w:rPr>
        <w:t>9</w:t>
      </w:r>
      <w:r w:rsidRPr="00684809">
        <w:rPr>
          <w:rFonts w:cs="Times New Roman"/>
          <w:sz w:val="22"/>
          <w:szCs w:val="22"/>
          <w:cs/>
        </w:rPr>
        <w:t>.</w:t>
      </w:r>
      <w:r w:rsidRPr="00684809">
        <w:rPr>
          <w:rFonts w:cs="Times New Roman"/>
          <w:sz w:val="22"/>
          <w:szCs w:val="22"/>
        </w:rPr>
        <w:t>2</w:t>
      </w:r>
      <w:r w:rsidRPr="00684809">
        <w:rPr>
          <w:rFonts w:cs="Times New Roman"/>
          <w:sz w:val="22"/>
          <w:szCs w:val="22"/>
        </w:rPr>
        <w:tab/>
        <w:t>Other accounts receivable, advance payments</w:t>
      </w:r>
      <w:r w:rsidRPr="00684809">
        <w:rPr>
          <w:rFonts w:cs="Times New Roman"/>
          <w:sz w:val="22"/>
          <w:szCs w:val="28"/>
          <w:lang w:val="en-US"/>
        </w:rPr>
        <w:t>, current portion of finance lease receivable,</w:t>
      </w:r>
      <w:r w:rsidRPr="00684809">
        <w:rPr>
          <w:rFonts w:cs="Times New Roman"/>
          <w:sz w:val="22"/>
          <w:szCs w:val="22"/>
        </w:rPr>
        <w:t xml:space="preserve"> and short</w:t>
      </w:r>
      <w:r w:rsidRPr="00684809">
        <w:rPr>
          <w:rFonts w:cs="Times New Roman"/>
          <w:sz w:val="22"/>
          <w:szCs w:val="22"/>
          <w:cs/>
        </w:rPr>
        <w:t>-</w:t>
      </w:r>
      <w:r w:rsidRPr="00684809">
        <w:rPr>
          <w:rFonts w:cs="Times New Roman"/>
          <w:sz w:val="22"/>
          <w:szCs w:val="22"/>
        </w:rPr>
        <w:t xml:space="preserve">term lending loans </w:t>
      </w:r>
      <w:r w:rsidRPr="00684809">
        <w:rPr>
          <w:rFonts w:cs="Times New Roman"/>
          <w:sz w:val="22"/>
          <w:szCs w:val="22"/>
          <w:cs/>
        </w:rPr>
        <w:t xml:space="preserve">- </w:t>
      </w:r>
      <w:r w:rsidRPr="00684809">
        <w:rPr>
          <w:rFonts w:cs="Times New Roman"/>
          <w:sz w:val="22"/>
          <w:szCs w:val="22"/>
        </w:rPr>
        <w:t>related parties as at September 30, 2019 and December 31, 2018</w:t>
      </w:r>
    </w:p>
    <w:p w:rsidR="0067374E" w:rsidRPr="00684809" w:rsidRDefault="0067374E" w:rsidP="0067374E">
      <w:pPr>
        <w:ind w:left="567" w:right="6"/>
        <w:rPr>
          <w:rFonts w:cs="Times New Roman"/>
          <w:spacing w:val="-2"/>
          <w:sz w:val="22"/>
          <w:szCs w:val="22"/>
          <w:lang w:val="en-U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684809" w:rsidRPr="00684809" w:rsidTr="0067374E">
        <w:trPr>
          <w:cantSplit/>
          <w:trHeight w:val="340"/>
        </w:trPr>
        <w:tc>
          <w:tcPr>
            <w:tcW w:w="3555" w:type="dxa"/>
            <w:vAlign w:val="bottom"/>
          </w:tcPr>
          <w:p w:rsidR="0067374E" w:rsidRPr="00684809" w:rsidRDefault="0067374E" w:rsidP="0067374E">
            <w:pPr>
              <w:tabs>
                <w:tab w:val="left" w:pos="270"/>
              </w:tabs>
              <w:ind w:left="120" w:hanging="142"/>
              <w:rPr>
                <w:rFonts w:cs="Times New Roman"/>
                <w:sz w:val="22"/>
                <w:szCs w:val="22"/>
              </w:rPr>
            </w:pPr>
          </w:p>
        </w:tc>
        <w:tc>
          <w:tcPr>
            <w:tcW w:w="2450" w:type="dxa"/>
            <w:gridSpan w:val="2"/>
            <w:vAlign w:val="bottom"/>
          </w:tcPr>
          <w:p w:rsidR="0067374E" w:rsidRPr="00684809" w:rsidRDefault="0067374E" w:rsidP="0067374E">
            <w:pPr>
              <w:ind w:left="48" w:right="9"/>
              <w:jc w:val="center"/>
              <w:rPr>
                <w:rFonts w:cs="Times New Roman"/>
                <w:snapToGrid w:val="0"/>
                <w:sz w:val="22"/>
                <w:szCs w:val="22"/>
              </w:rPr>
            </w:pPr>
          </w:p>
        </w:tc>
        <w:tc>
          <w:tcPr>
            <w:tcW w:w="2450" w:type="dxa"/>
            <w:gridSpan w:val="2"/>
            <w:vAlign w:val="center"/>
          </w:tcPr>
          <w:p w:rsidR="0067374E" w:rsidRPr="00684809" w:rsidRDefault="0067374E" w:rsidP="0067374E">
            <w:pPr>
              <w:pStyle w:val="Style11ptRightBottomSinglesolidlineAuto05ptLine"/>
              <w:ind w:left="48" w:right="9"/>
              <w:rPr>
                <w:rFonts w:cs="Times New Roman"/>
                <w:snapToGrid w:val="0"/>
                <w:lang w:val="en-US"/>
              </w:rPr>
            </w:pPr>
            <w:r w:rsidRPr="00684809">
              <w:rPr>
                <w:rFonts w:cs="Times New Roman"/>
                <w:lang w:val="en-US"/>
              </w:rPr>
              <w:t>Unit</w:t>
            </w:r>
            <w:r w:rsidRPr="00684809">
              <w:rPr>
                <w:rFonts w:cs="Times New Roman"/>
                <w:cs/>
                <w:lang w:val="en-US"/>
              </w:rPr>
              <w:t xml:space="preserve">: </w:t>
            </w:r>
            <w:r w:rsidRPr="00684809">
              <w:rPr>
                <w:rFonts w:cs="Times New Roman"/>
                <w:lang w:val="en-US"/>
              </w:rPr>
              <w:t>Million Baht</w:t>
            </w:r>
          </w:p>
        </w:tc>
      </w:tr>
      <w:tr w:rsidR="00684809" w:rsidRPr="00684809" w:rsidTr="0067374E">
        <w:trPr>
          <w:cantSplit/>
          <w:trHeight w:val="567"/>
        </w:trPr>
        <w:tc>
          <w:tcPr>
            <w:tcW w:w="3555" w:type="dxa"/>
            <w:vAlign w:val="bottom"/>
          </w:tcPr>
          <w:p w:rsidR="0067374E" w:rsidRPr="00684809" w:rsidRDefault="0067374E" w:rsidP="0067374E">
            <w:pPr>
              <w:tabs>
                <w:tab w:val="left" w:pos="270"/>
              </w:tabs>
              <w:ind w:left="120" w:hanging="142"/>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48" w:right="9"/>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48" w:right="9"/>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48" w:right="9"/>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48" w:right="9"/>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3555" w:type="dxa"/>
            <w:vAlign w:val="bottom"/>
          </w:tcPr>
          <w:p w:rsidR="0067374E" w:rsidRPr="00684809" w:rsidRDefault="0067374E" w:rsidP="0067374E">
            <w:pPr>
              <w:tabs>
                <w:tab w:val="left" w:pos="270"/>
              </w:tabs>
              <w:ind w:left="120" w:hanging="142"/>
              <w:rPr>
                <w:rFonts w:cs="Times New Roman"/>
                <w:sz w:val="22"/>
                <w:szCs w:val="22"/>
              </w:rPr>
            </w:pP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pacing w:val="-4"/>
                <w:sz w:val="22"/>
                <w:szCs w:val="22"/>
              </w:rPr>
            </w:pPr>
            <w:r w:rsidRPr="00684809">
              <w:rPr>
                <w:rFonts w:cs="Times New Roman"/>
                <w:snapToGrid w:val="0"/>
                <w:spacing w:val="-4"/>
                <w:sz w:val="22"/>
                <w:szCs w:val="22"/>
              </w:rPr>
              <w:t>December 31, 2018</w:t>
            </w:r>
          </w:p>
        </w:tc>
        <w:tc>
          <w:tcPr>
            <w:tcW w:w="1225" w:type="dxa"/>
            <w:vAlign w:val="bottom"/>
          </w:tcPr>
          <w:p w:rsidR="0067374E" w:rsidRPr="00684809" w:rsidRDefault="0067374E" w:rsidP="0067374E">
            <w:pPr>
              <w:pBdr>
                <w:bottom w:val="single" w:sz="4" w:space="1" w:color="auto"/>
              </w:pBdr>
              <w:ind w:left="32" w:right="16"/>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32" w:right="16"/>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z w:val="22"/>
                <w:szCs w:val="22"/>
              </w:rPr>
            </w:pPr>
            <w:r w:rsidRPr="00684809">
              <w:rPr>
                <w:rFonts w:cs="Times New Roman"/>
                <w:snapToGrid w:val="0"/>
                <w:spacing w:val="-4"/>
                <w:sz w:val="22"/>
                <w:szCs w:val="22"/>
              </w:rPr>
              <w:t>December 31, 2018</w:t>
            </w:r>
          </w:p>
        </w:tc>
      </w:tr>
      <w:tr w:rsidR="00684809" w:rsidRPr="00684809" w:rsidTr="0067374E">
        <w:trPr>
          <w:trHeight w:val="340"/>
        </w:trPr>
        <w:tc>
          <w:tcPr>
            <w:tcW w:w="3555" w:type="dxa"/>
            <w:vAlign w:val="bottom"/>
          </w:tcPr>
          <w:p w:rsidR="0067374E" w:rsidRPr="00684809" w:rsidRDefault="0067374E" w:rsidP="0067374E">
            <w:pPr>
              <w:tabs>
                <w:tab w:val="left" w:pos="270"/>
              </w:tabs>
              <w:ind w:left="120" w:hanging="142"/>
              <w:rPr>
                <w:rFonts w:cs="Times New Roman"/>
                <w:sz w:val="22"/>
                <w:szCs w:val="22"/>
                <w:u w:val="single"/>
              </w:rPr>
            </w:pPr>
            <w:r w:rsidRPr="00684809">
              <w:rPr>
                <w:rFonts w:cs="Times New Roman"/>
                <w:sz w:val="22"/>
                <w:szCs w:val="22"/>
                <w:u w:val="single"/>
              </w:rPr>
              <w:t xml:space="preserve">Other accounts receivable </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r>
      <w:tr w:rsidR="00684809" w:rsidRPr="00684809" w:rsidTr="0067374E">
        <w:trPr>
          <w:trHeight w:val="340"/>
        </w:trPr>
        <w:tc>
          <w:tcPr>
            <w:tcW w:w="3555" w:type="dxa"/>
            <w:vAlign w:val="bottom"/>
          </w:tcPr>
          <w:p w:rsidR="0067374E" w:rsidRPr="00684809" w:rsidRDefault="0067374E" w:rsidP="0067374E">
            <w:pPr>
              <w:tabs>
                <w:tab w:val="left" w:pos="270"/>
              </w:tabs>
              <w:ind w:left="139" w:right="-163" w:hanging="161"/>
              <w:rPr>
                <w:rFonts w:cs="Times New Roman"/>
                <w:sz w:val="22"/>
                <w:szCs w:val="22"/>
              </w:rPr>
            </w:pPr>
            <w:r w:rsidRPr="00684809">
              <w:rPr>
                <w:rFonts w:cs="Times New Roman"/>
                <w:sz w:val="22"/>
                <w:szCs w:val="22"/>
                <w:cs/>
              </w:rPr>
              <w:tab/>
            </w:r>
            <w:r w:rsidRPr="00684809">
              <w:rPr>
                <w:rFonts w:cs="Times New Roman"/>
                <w:sz w:val="22"/>
                <w:szCs w:val="22"/>
              </w:rPr>
              <w:t>Subsidiaries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c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1,906.47</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2,420</w:t>
            </w:r>
            <w:r w:rsidRPr="00684809">
              <w:rPr>
                <w:rFonts w:cs="Times New Roman"/>
                <w:sz w:val="22"/>
                <w:szCs w:val="22"/>
                <w:cs/>
              </w:rPr>
              <w:t>.</w:t>
            </w:r>
            <w:r w:rsidRPr="00684809">
              <w:rPr>
                <w:rFonts w:cs="Times New Roman"/>
                <w:sz w:val="22"/>
                <w:szCs w:val="22"/>
              </w:rPr>
              <w:t>38</w:t>
            </w:r>
          </w:p>
        </w:tc>
      </w:tr>
      <w:tr w:rsidR="00684809" w:rsidRPr="00684809" w:rsidTr="0067374E">
        <w:trPr>
          <w:trHeight w:val="340"/>
        </w:trPr>
        <w:tc>
          <w:tcPr>
            <w:tcW w:w="3555" w:type="dxa"/>
            <w:vAlign w:val="bottom"/>
          </w:tcPr>
          <w:p w:rsidR="0067374E" w:rsidRPr="00684809" w:rsidRDefault="0067374E" w:rsidP="0067374E">
            <w:pPr>
              <w:tabs>
                <w:tab w:val="left" w:pos="270"/>
              </w:tabs>
              <w:ind w:left="139" w:right="-163" w:hanging="161"/>
              <w:rPr>
                <w:rFonts w:cs="Times New Roman"/>
                <w:sz w:val="22"/>
                <w:szCs w:val="22"/>
              </w:rPr>
            </w:pPr>
            <w:r w:rsidRPr="00684809">
              <w:rPr>
                <w:rFonts w:cs="Times New Roman"/>
                <w:sz w:val="22"/>
                <w:szCs w:val="22"/>
                <w:cs/>
              </w:rPr>
              <w:tab/>
            </w:r>
            <w:r w:rsidRPr="00684809">
              <w:rPr>
                <w:rFonts w:cs="Times New Roman"/>
                <w:sz w:val="22"/>
                <w:szCs w:val="22"/>
              </w:rPr>
              <w:t>Joint ventures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315.14</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416</w:t>
            </w:r>
            <w:r w:rsidRPr="00684809">
              <w:rPr>
                <w:rFonts w:cs="Times New Roman"/>
                <w:sz w:val="22"/>
                <w:szCs w:val="22"/>
                <w:cs/>
              </w:rPr>
              <w:t>.</w:t>
            </w:r>
            <w:r w:rsidRPr="00684809">
              <w:rPr>
                <w:rFonts w:cs="Times New Roman"/>
                <w:sz w:val="22"/>
                <w:szCs w:val="22"/>
              </w:rPr>
              <w:t>42</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41.26</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16</w:t>
            </w:r>
            <w:r w:rsidRPr="00684809">
              <w:rPr>
                <w:rFonts w:cs="Times New Roman"/>
                <w:sz w:val="22"/>
                <w:szCs w:val="22"/>
                <w:cs/>
              </w:rPr>
              <w:t>.</w:t>
            </w:r>
            <w:r w:rsidRPr="00684809">
              <w:rPr>
                <w:rFonts w:cs="Times New Roman"/>
                <w:sz w:val="22"/>
                <w:szCs w:val="22"/>
              </w:rPr>
              <w:t>18</w:t>
            </w:r>
          </w:p>
        </w:tc>
      </w:tr>
      <w:tr w:rsidR="00684809" w:rsidRPr="00684809" w:rsidTr="0067374E">
        <w:trPr>
          <w:trHeight w:val="340"/>
        </w:trPr>
        <w:tc>
          <w:tcPr>
            <w:tcW w:w="3555" w:type="dxa"/>
            <w:vAlign w:val="bottom"/>
          </w:tcPr>
          <w:p w:rsidR="0067374E" w:rsidRPr="00684809" w:rsidRDefault="0067374E" w:rsidP="0067374E">
            <w:pPr>
              <w:tabs>
                <w:tab w:val="left" w:pos="270"/>
              </w:tabs>
              <w:ind w:left="139" w:right="-163" w:hanging="161"/>
              <w:rPr>
                <w:rFonts w:cs="Times New Roman"/>
                <w:sz w:val="22"/>
                <w:szCs w:val="22"/>
                <w:cs/>
              </w:rPr>
            </w:pPr>
            <w:r w:rsidRPr="00684809">
              <w:rPr>
                <w:rFonts w:cs="Times New Roman"/>
                <w:sz w:val="22"/>
                <w:szCs w:val="22"/>
                <w:cs/>
              </w:rPr>
              <w:tab/>
            </w:r>
            <w:r w:rsidRPr="00684809">
              <w:rPr>
                <w:rFonts w:cs="Times New Roman"/>
                <w:sz w:val="22"/>
                <w:szCs w:val="22"/>
              </w:rPr>
              <w:t>Associates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226.25</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358</w:t>
            </w:r>
            <w:r w:rsidRPr="00684809">
              <w:rPr>
                <w:rFonts w:cs="Times New Roman"/>
                <w:sz w:val="22"/>
                <w:szCs w:val="22"/>
                <w:cs/>
              </w:rPr>
              <w:t>.</w:t>
            </w:r>
            <w:r w:rsidRPr="00684809">
              <w:rPr>
                <w:rFonts w:cs="Times New Roman"/>
                <w:sz w:val="22"/>
                <w:szCs w:val="22"/>
              </w:rPr>
              <w:t>17</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11.04</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2</w:t>
            </w:r>
            <w:r w:rsidRPr="00684809">
              <w:rPr>
                <w:rFonts w:cs="Times New Roman"/>
                <w:sz w:val="22"/>
                <w:szCs w:val="22"/>
                <w:cs/>
              </w:rPr>
              <w:t>.</w:t>
            </w:r>
            <w:r w:rsidRPr="00684809">
              <w:rPr>
                <w:rFonts w:cs="Times New Roman"/>
                <w:sz w:val="22"/>
                <w:szCs w:val="22"/>
              </w:rPr>
              <w:t>91</w:t>
            </w:r>
          </w:p>
        </w:tc>
      </w:tr>
      <w:tr w:rsidR="00684809" w:rsidRPr="00684809" w:rsidTr="0067374E">
        <w:trPr>
          <w:trHeight w:val="340"/>
        </w:trPr>
        <w:tc>
          <w:tcPr>
            <w:tcW w:w="3555" w:type="dxa"/>
            <w:vAlign w:val="bottom"/>
          </w:tcPr>
          <w:p w:rsidR="0067374E" w:rsidRPr="00684809" w:rsidRDefault="0067374E" w:rsidP="0067374E">
            <w:pPr>
              <w:tabs>
                <w:tab w:val="left" w:pos="270"/>
              </w:tabs>
              <w:ind w:left="139" w:right="-163" w:hanging="161"/>
              <w:rPr>
                <w:rFonts w:cs="Times New Roman"/>
                <w:sz w:val="22"/>
                <w:szCs w:val="22"/>
              </w:rPr>
            </w:pPr>
            <w:r w:rsidRPr="00684809">
              <w:rPr>
                <w:rFonts w:cs="Times New Roman"/>
                <w:sz w:val="22"/>
                <w:szCs w:val="22"/>
                <w:cs/>
              </w:rPr>
              <w:tab/>
            </w:r>
            <w:r w:rsidRPr="00684809">
              <w:rPr>
                <w:rFonts w:cs="Times New Roman"/>
                <w:sz w:val="22"/>
                <w:szCs w:val="22"/>
              </w:rPr>
              <w:t>Other related parties</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26.03</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rPr>
              <w:t>1,018</w:t>
            </w:r>
            <w:r w:rsidRPr="00684809">
              <w:rPr>
                <w:rFonts w:cs="Times New Roman"/>
                <w:sz w:val="22"/>
                <w:szCs w:val="22"/>
                <w:cs/>
              </w:rPr>
              <w:t>.</w:t>
            </w:r>
            <w:r w:rsidRPr="00684809">
              <w:rPr>
                <w:rFonts w:cs="Times New Roman"/>
                <w:sz w:val="22"/>
                <w:szCs w:val="22"/>
              </w:rPr>
              <w:t>76</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1.75</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rPr>
              <w:t>0</w:t>
            </w:r>
            <w:r w:rsidRPr="00684809">
              <w:rPr>
                <w:rFonts w:cs="Times New Roman"/>
                <w:sz w:val="22"/>
                <w:szCs w:val="22"/>
                <w:cs/>
              </w:rPr>
              <w:t>.</w:t>
            </w:r>
            <w:r w:rsidRPr="00684809">
              <w:rPr>
                <w:rFonts w:cs="Times New Roman"/>
                <w:sz w:val="22"/>
                <w:szCs w:val="22"/>
              </w:rPr>
              <w:t>57</w:t>
            </w:r>
          </w:p>
        </w:tc>
      </w:tr>
      <w:tr w:rsidR="00684809" w:rsidRPr="00684809" w:rsidTr="0067374E">
        <w:trPr>
          <w:trHeight w:val="340"/>
        </w:trPr>
        <w:tc>
          <w:tcPr>
            <w:tcW w:w="3555" w:type="dxa"/>
            <w:vAlign w:val="bottom"/>
          </w:tcPr>
          <w:p w:rsidR="0067374E" w:rsidRPr="00684809" w:rsidRDefault="0067374E" w:rsidP="0067374E">
            <w:pPr>
              <w:tabs>
                <w:tab w:val="left" w:pos="270"/>
                <w:tab w:val="left" w:pos="545"/>
              </w:tabs>
              <w:ind w:left="120" w:hanging="142"/>
              <w:rPr>
                <w:rFonts w:cs="Times New Roman"/>
                <w:sz w:val="22"/>
                <w:szCs w:val="22"/>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567.42</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1,793</w:t>
            </w:r>
            <w:r w:rsidRPr="00684809">
              <w:rPr>
                <w:rFonts w:cs="Times New Roman"/>
                <w:sz w:val="22"/>
                <w:szCs w:val="22"/>
                <w:cs/>
              </w:rPr>
              <w:t>.</w:t>
            </w:r>
            <w:r w:rsidRPr="00684809">
              <w:rPr>
                <w:rFonts w:cs="Times New Roman"/>
                <w:sz w:val="22"/>
                <w:szCs w:val="22"/>
              </w:rPr>
              <w:t>35</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1,960.52</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2,440</w:t>
            </w:r>
            <w:r w:rsidRPr="00684809">
              <w:rPr>
                <w:rFonts w:cs="Times New Roman"/>
                <w:sz w:val="22"/>
                <w:szCs w:val="22"/>
                <w:cs/>
              </w:rPr>
              <w:t>.</w:t>
            </w:r>
            <w:r w:rsidRPr="00684809">
              <w:rPr>
                <w:rFonts w:cs="Times New Roman"/>
                <w:sz w:val="22"/>
                <w:szCs w:val="22"/>
              </w:rPr>
              <w:t>04</w:t>
            </w:r>
          </w:p>
        </w:tc>
      </w:tr>
      <w:tr w:rsidR="00684809" w:rsidRPr="00684809" w:rsidTr="0067374E">
        <w:trPr>
          <w:trHeight w:val="340"/>
        </w:trPr>
        <w:tc>
          <w:tcPr>
            <w:tcW w:w="3555" w:type="dxa"/>
            <w:vAlign w:val="bottom"/>
          </w:tcPr>
          <w:p w:rsidR="0067374E" w:rsidRPr="00684809" w:rsidRDefault="0067374E" w:rsidP="0067374E">
            <w:pPr>
              <w:tabs>
                <w:tab w:val="left" w:pos="270"/>
              </w:tabs>
              <w:rPr>
                <w:rFonts w:cs="Times New Roman"/>
                <w:sz w:val="22"/>
                <w:szCs w:val="22"/>
              </w:rPr>
            </w:pPr>
            <w:r w:rsidRPr="00684809">
              <w:rPr>
                <w:rFonts w:cs="Times New Roman"/>
                <w:sz w:val="22"/>
                <w:szCs w:val="22"/>
                <w:u w:val="single"/>
              </w:rPr>
              <w:t>Less</w:t>
            </w:r>
            <w:r w:rsidRPr="00684809">
              <w:rPr>
                <w:rFonts w:cs="Times New Roman"/>
                <w:sz w:val="22"/>
                <w:szCs w:val="22"/>
              </w:rPr>
              <w:t xml:space="preserve"> Allowance for</w:t>
            </w:r>
            <w:r w:rsidRPr="00684809">
              <w:rPr>
                <w:rFonts w:cs="Times New Roman"/>
                <w:sz w:val="22"/>
                <w:szCs w:val="22"/>
                <w:cs/>
              </w:rPr>
              <w:t xml:space="preserve"> </w:t>
            </w:r>
            <w:r w:rsidRPr="00684809">
              <w:rPr>
                <w:rFonts w:cs="Times New Roman"/>
                <w:sz w:val="22"/>
                <w:szCs w:val="22"/>
              </w:rPr>
              <w:t>doubtful accounts</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cs/>
              </w:rPr>
              <w:t>(</w:t>
            </w:r>
            <w:r w:rsidRPr="00684809">
              <w:rPr>
                <w:rFonts w:cs="Times New Roman"/>
                <w:sz w:val="22"/>
                <w:szCs w:val="22"/>
              </w:rPr>
              <w:t>83</w:t>
            </w:r>
            <w:r w:rsidRPr="00684809">
              <w:rPr>
                <w:rFonts w:cs="Times New Roman"/>
                <w:sz w:val="22"/>
                <w:szCs w:val="22"/>
                <w:cs/>
              </w:rPr>
              <w:t>.</w:t>
            </w:r>
            <w:r w:rsidRPr="00684809">
              <w:rPr>
                <w:rFonts w:cs="Times New Roman"/>
                <w:sz w:val="22"/>
                <w:szCs w:val="22"/>
              </w:rPr>
              <w:t>38</w:t>
            </w:r>
            <w:r w:rsidRPr="00684809">
              <w:rPr>
                <w:rFonts w:cs="Times New Roman"/>
                <w:sz w:val="22"/>
                <w:szCs w:val="22"/>
                <w:c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cs/>
              </w:rPr>
              <w:t>-</w:t>
            </w:r>
          </w:p>
        </w:tc>
      </w:tr>
      <w:tr w:rsidR="00684809" w:rsidRPr="00684809" w:rsidTr="0067374E">
        <w:trPr>
          <w:trHeight w:val="340"/>
        </w:trPr>
        <w:tc>
          <w:tcPr>
            <w:tcW w:w="3555" w:type="dxa"/>
            <w:vAlign w:val="bottom"/>
          </w:tcPr>
          <w:p w:rsidR="0067374E" w:rsidRPr="00684809" w:rsidRDefault="0067374E" w:rsidP="0067374E">
            <w:pPr>
              <w:tabs>
                <w:tab w:val="left" w:pos="270"/>
              </w:tabs>
              <w:ind w:left="120" w:hanging="142"/>
              <w:jc w:val="left"/>
              <w:rPr>
                <w:rFonts w:cs="Times New Roman"/>
                <w:sz w:val="22"/>
                <w:szCs w:val="22"/>
                <w:cs/>
              </w:rPr>
            </w:pPr>
            <w:r w:rsidRPr="00684809">
              <w:rPr>
                <w:rFonts w:cs="Times New Roman"/>
                <w:sz w:val="22"/>
                <w:szCs w:val="22"/>
              </w:rPr>
              <w:t>Total</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Note 7</w:t>
            </w:r>
            <w:r w:rsidRPr="00684809">
              <w:rPr>
                <w:rFonts w:cs="Times New Roman"/>
                <w:sz w:val="22"/>
                <w:szCs w:val="22"/>
                <w:cs/>
                <w:lang w:val="en-US"/>
              </w:rPr>
              <w:t>)</w:t>
            </w:r>
          </w:p>
        </w:tc>
        <w:tc>
          <w:tcPr>
            <w:tcW w:w="1225" w:type="dxa"/>
            <w:vAlign w:val="bottom"/>
          </w:tcPr>
          <w:p w:rsidR="0067374E" w:rsidRPr="00684809" w:rsidRDefault="00D03072"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567.</w:t>
            </w:r>
            <w:r w:rsidR="0067374E" w:rsidRPr="00684809">
              <w:rPr>
                <w:rFonts w:cs="Times New Roman"/>
                <w:spacing w:val="-2"/>
                <w:sz w:val="22"/>
                <w:szCs w:val="22"/>
                <w:lang w:val="en-US"/>
              </w:rPr>
              <w:t>4</w:t>
            </w:r>
            <w:r w:rsidRPr="00684809">
              <w:rPr>
                <w:rFonts w:cs="Times New Roman"/>
                <w:spacing w:val="-2"/>
                <w:sz w:val="22"/>
                <w:szCs w:val="22"/>
                <w:lang w:val="en-US"/>
              </w:rPr>
              <w:t>2</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z w:val="22"/>
                <w:szCs w:val="22"/>
              </w:rPr>
              <w:t>1,709</w:t>
            </w:r>
            <w:r w:rsidRPr="00684809">
              <w:rPr>
                <w:rFonts w:cs="Times New Roman"/>
                <w:sz w:val="22"/>
                <w:szCs w:val="22"/>
                <w:cs/>
              </w:rPr>
              <w:t>.</w:t>
            </w:r>
            <w:r w:rsidRPr="00684809">
              <w:rPr>
                <w:rFonts w:cs="Times New Roman"/>
                <w:sz w:val="22"/>
                <w:szCs w:val="22"/>
              </w:rPr>
              <w:t>97</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1,960.52</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z w:val="22"/>
                <w:szCs w:val="22"/>
              </w:rPr>
              <w:t>2,440</w:t>
            </w:r>
            <w:r w:rsidRPr="00684809">
              <w:rPr>
                <w:rFonts w:cs="Times New Roman"/>
                <w:sz w:val="22"/>
                <w:szCs w:val="22"/>
                <w:cs/>
              </w:rPr>
              <w:t>.</w:t>
            </w:r>
            <w:r w:rsidRPr="00684809">
              <w:rPr>
                <w:rFonts w:cs="Times New Roman"/>
                <w:sz w:val="22"/>
                <w:szCs w:val="22"/>
              </w:rPr>
              <w:t>04</w:t>
            </w:r>
          </w:p>
        </w:tc>
      </w:tr>
      <w:tr w:rsidR="00684809" w:rsidRPr="00684809" w:rsidTr="0067374E">
        <w:trPr>
          <w:trHeight w:val="170"/>
        </w:trPr>
        <w:tc>
          <w:tcPr>
            <w:tcW w:w="3555" w:type="dxa"/>
            <w:vAlign w:val="bottom"/>
          </w:tcPr>
          <w:p w:rsidR="0067374E" w:rsidRPr="00684809" w:rsidRDefault="0067374E" w:rsidP="0067374E">
            <w:pPr>
              <w:tabs>
                <w:tab w:val="left" w:pos="270"/>
                <w:tab w:val="left" w:pos="545"/>
              </w:tabs>
              <w:ind w:left="120" w:hanging="142"/>
              <w:rPr>
                <w:rFonts w:cs="Times New Roman"/>
                <w:sz w:val="18"/>
                <w:szCs w:val="18"/>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r>
      <w:tr w:rsidR="00684809" w:rsidRPr="00684809" w:rsidTr="0067374E">
        <w:trPr>
          <w:trHeight w:val="340"/>
        </w:trPr>
        <w:tc>
          <w:tcPr>
            <w:tcW w:w="3555" w:type="dxa"/>
            <w:vAlign w:val="bottom"/>
          </w:tcPr>
          <w:p w:rsidR="0067374E" w:rsidRPr="00684809" w:rsidRDefault="0067374E" w:rsidP="0067374E">
            <w:pPr>
              <w:tabs>
                <w:tab w:val="left" w:pos="270"/>
              </w:tabs>
              <w:ind w:left="120" w:hanging="142"/>
              <w:rPr>
                <w:rFonts w:cs="Times New Roman"/>
                <w:sz w:val="22"/>
                <w:szCs w:val="22"/>
                <w:u w:val="single"/>
                <w:lang w:val="en-US"/>
              </w:rPr>
            </w:pPr>
            <w:r w:rsidRPr="00684809">
              <w:rPr>
                <w:rFonts w:cs="Times New Roman"/>
                <w:sz w:val="22"/>
                <w:szCs w:val="22"/>
                <w:u w:val="single"/>
              </w:rPr>
              <w:t xml:space="preserve">Advance payments </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r>
      <w:tr w:rsidR="00684809" w:rsidRPr="00684809" w:rsidTr="0067374E">
        <w:trPr>
          <w:trHeight w:val="340"/>
        </w:trPr>
        <w:tc>
          <w:tcPr>
            <w:tcW w:w="3555" w:type="dxa"/>
            <w:vAlign w:val="bottom"/>
          </w:tcPr>
          <w:p w:rsidR="0067374E" w:rsidRPr="00684809" w:rsidRDefault="0067374E" w:rsidP="0067374E">
            <w:pPr>
              <w:tabs>
                <w:tab w:val="left" w:pos="270"/>
              </w:tabs>
              <w:ind w:left="139" w:right="-163" w:hanging="161"/>
              <w:rPr>
                <w:rFonts w:cs="Times New Roman"/>
                <w:sz w:val="22"/>
                <w:szCs w:val="22"/>
              </w:rPr>
            </w:pPr>
            <w:r w:rsidRPr="00684809">
              <w:rPr>
                <w:rFonts w:cs="Times New Roman"/>
                <w:sz w:val="22"/>
                <w:szCs w:val="22"/>
                <w:cs/>
              </w:rPr>
              <w:tab/>
            </w:r>
            <w:r w:rsidRPr="00684809">
              <w:rPr>
                <w:rFonts w:cs="Times New Roman"/>
                <w:sz w:val="22"/>
                <w:szCs w:val="22"/>
              </w:rPr>
              <w:t>Subsidiaries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z w:val="22"/>
                <w:szCs w:val="22"/>
                <w:c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pacing w:val="-2"/>
                <w:sz w:val="22"/>
                <w:szCs w:val="22"/>
                <w:lang w:val="en-US"/>
              </w:rPr>
              <w:t>24.35</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z w:val="22"/>
                <w:szCs w:val="22"/>
              </w:rPr>
              <w:t>73</w:t>
            </w:r>
            <w:r w:rsidRPr="00684809">
              <w:rPr>
                <w:rFonts w:cs="Times New Roman"/>
                <w:sz w:val="22"/>
                <w:szCs w:val="22"/>
                <w:cs/>
              </w:rPr>
              <w:t>.</w:t>
            </w:r>
            <w:r w:rsidRPr="00684809">
              <w:rPr>
                <w:rFonts w:cs="Times New Roman"/>
                <w:sz w:val="22"/>
                <w:szCs w:val="22"/>
              </w:rPr>
              <w:t>77</w:t>
            </w:r>
          </w:p>
        </w:tc>
      </w:tr>
      <w:tr w:rsidR="00684809" w:rsidRPr="00684809" w:rsidTr="0067374E">
        <w:trPr>
          <w:trHeight w:val="340"/>
        </w:trPr>
        <w:tc>
          <w:tcPr>
            <w:tcW w:w="3555" w:type="dxa"/>
            <w:vAlign w:val="bottom"/>
          </w:tcPr>
          <w:p w:rsidR="0067374E" w:rsidRPr="00684809" w:rsidRDefault="0067374E" w:rsidP="0067374E">
            <w:pPr>
              <w:tabs>
                <w:tab w:val="left" w:pos="270"/>
              </w:tabs>
              <w:ind w:left="139" w:hanging="161"/>
              <w:rPr>
                <w:rFonts w:cs="Times New Roman"/>
                <w:sz w:val="22"/>
                <w:szCs w:val="22"/>
                <w:cs/>
              </w:rPr>
            </w:pPr>
            <w:r w:rsidRPr="00684809">
              <w:rPr>
                <w:rFonts w:cs="Times New Roman"/>
                <w:sz w:val="22"/>
                <w:szCs w:val="22"/>
                <w:cs/>
              </w:rPr>
              <w:tab/>
            </w:r>
            <w:r w:rsidRPr="00684809">
              <w:rPr>
                <w:rFonts w:cs="Times New Roman"/>
                <w:sz w:val="22"/>
                <w:szCs w:val="22"/>
              </w:rPr>
              <w:t>Associates</w:t>
            </w:r>
          </w:p>
        </w:tc>
        <w:tc>
          <w:tcPr>
            <w:tcW w:w="1225" w:type="dxa"/>
            <w:vAlign w:val="bottom"/>
          </w:tcPr>
          <w:p w:rsidR="0067374E" w:rsidRPr="00684809" w:rsidRDefault="0067374E" w:rsidP="0067374E">
            <w:pPr>
              <w:tabs>
                <w:tab w:val="decimal" w:pos="814"/>
              </w:tabs>
              <w:ind w:left="49"/>
              <w:jc w:val="left"/>
              <w:rPr>
                <w:rFonts w:cs="Times New Roman"/>
                <w:sz w:val="22"/>
                <w:szCs w:val="22"/>
              </w:rPr>
            </w:pPr>
            <w:r w:rsidRPr="00684809">
              <w:rPr>
                <w:rFonts w:cs="Times New Roman"/>
                <w:sz w:val="22"/>
                <w:szCs w:val="22"/>
              </w:rPr>
              <w:t>5.31</w:t>
            </w:r>
          </w:p>
        </w:tc>
        <w:tc>
          <w:tcPr>
            <w:tcW w:w="1225" w:type="dxa"/>
            <w:vAlign w:val="bottom"/>
          </w:tcPr>
          <w:p w:rsidR="0067374E" w:rsidRPr="00684809" w:rsidRDefault="0067374E" w:rsidP="0067374E">
            <w:pPr>
              <w:tabs>
                <w:tab w:val="decimal" w:pos="814"/>
              </w:tabs>
              <w:ind w:left="49"/>
              <w:jc w:val="left"/>
              <w:rPr>
                <w:rFonts w:cs="Times New Roman"/>
                <w:sz w:val="22"/>
                <w:szCs w:val="22"/>
                <w:cs/>
              </w:rPr>
            </w:pPr>
            <w:r w:rsidRPr="00684809">
              <w:rPr>
                <w:rFonts w:cs="Times New Roman"/>
                <w:sz w:val="22"/>
                <w:szCs w:val="22"/>
                <w:cs/>
              </w:rPr>
              <w:t>-</w:t>
            </w:r>
          </w:p>
        </w:tc>
        <w:tc>
          <w:tcPr>
            <w:tcW w:w="1225" w:type="dxa"/>
            <w:vAlign w:val="bottom"/>
          </w:tcPr>
          <w:p w:rsidR="0067374E" w:rsidRPr="00684809" w:rsidRDefault="0067374E" w:rsidP="0067374E">
            <w:pPr>
              <w:tabs>
                <w:tab w:val="decimal" w:pos="814"/>
              </w:tabs>
              <w:ind w:left="49"/>
              <w:jc w:val="left"/>
              <w:rPr>
                <w:rFonts w:cs="Times New Roman"/>
                <w:sz w:val="22"/>
                <w:szCs w:val="22"/>
                <w:cs/>
              </w:rPr>
            </w:pPr>
            <w:r w:rsidRPr="00684809">
              <w:rPr>
                <w:rFonts w:cs="Times New Roman"/>
                <w:sz w:val="22"/>
                <w:szCs w:val="22"/>
              </w:rPr>
              <w:t>0.75</w:t>
            </w:r>
          </w:p>
        </w:tc>
        <w:tc>
          <w:tcPr>
            <w:tcW w:w="1225" w:type="dxa"/>
            <w:vAlign w:val="bottom"/>
          </w:tcPr>
          <w:p w:rsidR="0067374E" w:rsidRPr="00684809" w:rsidRDefault="0067374E" w:rsidP="0067374E">
            <w:pPr>
              <w:tabs>
                <w:tab w:val="decimal" w:pos="814"/>
              </w:tabs>
              <w:ind w:left="49"/>
              <w:jc w:val="left"/>
              <w:rPr>
                <w:rFonts w:cs="Times New Roman"/>
                <w:sz w:val="22"/>
                <w:szCs w:val="22"/>
                <w:cs/>
              </w:rPr>
            </w:pPr>
            <w:r w:rsidRPr="00684809">
              <w:rPr>
                <w:rFonts w:cs="Times New Roman"/>
                <w:sz w:val="22"/>
                <w:szCs w:val="22"/>
                <w:cs/>
              </w:rPr>
              <w:t>-</w:t>
            </w:r>
          </w:p>
        </w:tc>
      </w:tr>
      <w:tr w:rsidR="00684809" w:rsidRPr="00684809" w:rsidTr="0067374E">
        <w:trPr>
          <w:trHeight w:val="340"/>
        </w:trPr>
        <w:tc>
          <w:tcPr>
            <w:tcW w:w="3555" w:type="dxa"/>
            <w:vAlign w:val="bottom"/>
          </w:tcPr>
          <w:p w:rsidR="0067374E" w:rsidRPr="00684809" w:rsidRDefault="0067374E" w:rsidP="0067374E">
            <w:pPr>
              <w:tabs>
                <w:tab w:val="left" w:pos="270"/>
              </w:tabs>
              <w:ind w:left="139" w:hanging="161"/>
              <w:rPr>
                <w:rFonts w:cs="Times New Roman"/>
                <w:sz w:val="22"/>
                <w:szCs w:val="22"/>
                <w:lang w:val="en-US"/>
              </w:rPr>
            </w:pPr>
            <w:r w:rsidRPr="00684809">
              <w:rPr>
                <w:rFonts w:cs="Times New Roman"/>
                <w:sz w:val="22"/>
                <w:szCs w:val="22"/>
                <w:cs/>
              </w:rPr>
              <w:tab/>
            </w:r>
            <w:r w:rsidRPr="00684809">
              <w:rPr>
                <w:rFonts w:cs="Times New Roman"/>
                <w:sz w:val="22"/>
                <w:szCs w:val="22"/>
              </w:rPr>
              <w:t>Other related parties</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22.35</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rPr>
              <w:t>455</w:t>
            </w:r>
            <w:r w:rsidRPr="00684809">
              <w:rPr>
                <w:rFonts w:cs="Times New Roman"/>
                <w:sz w:val="22"/>
                <w:szCs w:val="22"/>
                <w:cs/>
              </w:rPr>
              <w:t>.</w:t>
            </w:r>
            <w:r w:rsidRPr="00684809">
              <w:rPr>
                <w:rFonts w:cs="Times New Roman"/>
                <w:sz w:val="22"/>
                <w:szCs w:val="22"/>
              </w:rPr>
              <w:t>62</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1.10</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rPr>
              <w:t>279</w:t>
            </w:r>
            <w:r w:rsidRPr="00684809">
              <w:rPr>
                <w:rFonts w:cs="Times New Roman"/>
                <w:sz w:val="22"/>
                <w:szCs w:val="22"/>
                <w:cs/>
              </w:rPr>
              <w:t>.</w:t>
            </w:r>
            <w:r w:rsidRPr="00684809">
              <w:rPr>
                <w:rFonts w:cs="Times New Roman"/>
                <w:sz w:val="22"/>
                <w:szCs w:val="22"/>
              </w:rPr>
              <w:t>96</w:t>
            </w:r>
          </w:p>
        </w:tc>
      </w:tr>
      <w:tr w:rsidR="00684809" w:rsidRPr="00684809" w:rsidTr="0067374E">
        <w:trPr>
          <w:trHeight w:val="340"/>
        </w:trPr>
        <w:tc>
          <w:tcPr>
            <w:tcW w:w="3555" w:type="dxa"/>
            <w:vAlign w:val="bottom"/>
          </w:tcPr>
          <w:p w:rsidR="0067374E" w:rsidRPr="00684809" w:rsidRDefault="0067374E" w:rsidP="0067374E">
            <w:pPr>
              <w:tabs>
                <w:tab w:val="left" w:pos="270"/>
                <w:tab w:val="left" w:pos="687"/>
              </w:tabs>
              <w:ind w:left="120" w:hanging="142"/>
              <w:rPr>
                <w:rFonts w:cs="Times New Roman"/>
                <w:sz w:val="22"/>
                <w:szCs w:val="22"/>
              </w:rPr>
            </w:pPr>
            <w:r w:rsidRPr="00684809">
              <w:rPr>
                <w:rFonts w:cs="Times New Roman"/>
                <w:sz w:val="22"/>
                <w:szCs w:val="22"/>
              </w:rPr>
              <w:t>Total</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Note 7</w:t>
            </w:r>
            <w:r w:rsidRPr="00684809">
              <w:rPr>
                <w:rFonts w:cs="Times New Roman"/>
                <w:sz w:val="22"/>
                <w:szCs w:val="22"/>
                <w:cs/>
                <w:lang w:val="en-US"/>
              </w:rPr>
              <w:t>)</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z w:val="22"/>
                <w:szCs w:val="22"/>
              </w:rPr>
            </w:pPr>
            <w:r w:rsidRPr="00684809">
              <w:rPr>
                <w:rFonts w:cs="Times New Roman"/>
                <w:sz w:val="22"/>
                <w:szCs w:val="22"/>
              </w:rPr>
              <w:t>27.66</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z w:val="22"/>
                <w:szCs w:val="22"/>
              </w:rPr>
            </w:pPr>
            <w:r w:rsidRPr="00684809">
              <w:rPr>
                <w:rFonts w:cs="Times New Roman"/>
                <w:sz w:val="22"/>
                <w:szCs w:val="22"/>
              </w:rPr>
              <w:t>455</w:t>
            </w:r>
            <w:r w:rsidRPr="00684809">
              <w:rPr>
                <w:rFonts w:cs="Times New Roman"/>
                <w:sz w:val="22"/>
                <w:szCs w:val="22"/>
                <w:cs/>
              </w:rPr>
              <w:t>.</w:t>
            </w:r>
            <w:r w:rsidRPr="00684809">
              <w:rPr>
                <w:rFonts w:cs="Times New Roman"/>
                <w:sz w:val="22"/>
                <w:szCs w:val="22"/>
              </w:rPr>
              <w:t>62</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z w:val="22"/>
                <w:szCs w:val="22"/>
              </w:rPr>
            </w:pPr>
            <w:r w:rsidRPr="00684809">
              <w:rPr>
                <w:rFonts w:cs="Times New Roman"/>
                <w:sz w:val="22"/>
                <w:szCs w:val="22"/>
              </w:rPr>
              <w:t>26.20</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z w:val="22"/>
                <w:szCs w:val="22"/>
              </w:rPr>
            </w:pPr>
            <w:r w:rsidRPr="00684809">
              <w:rPr>
                <w:rFonts w:cs="Times New Roman"/>
                <w:sz w:val="22"/>
                <w:szCs w:val="22"/>
              </w:rPr>
              <w:t>353</w:t>
            </w:r>
            <w:r w:rsidRPr="00684809">
              <w:rPr>
                <w:rFonts w:cs="Times New Roman"/>
                <w:sz w:val="22"/>
                <w:szCs w:val="22"/>
                <w:cs/>
              </w:rPr>
              <w:t>.</w:t>
            </w:r>
            <w:r w:rsidRPr="00684809">
              <w:rPr>
                <w:rFonts w:cs="Times New Roman"/>
                <w:sz w:val="22"/>
                <w:szCs w:val="22"/>
              </w:rPr>
              <w:t>73</w:t>
            </w:r>
          </w:p>
        </w:tc>
      </w:tr>
      <w:tr w:rsidR="0067374E" w:rsidRPr="00684809" w:rsidTr="0067374E">
        <w:trPr>
          <w:trHeight w:val="170"/>
        </w:trPr>
        <w:tc>
          <w:tcPr>
            <w:tcW w:w="3555" w:type="dxa"/>
            <w:vAlign w:val="bottom"/>
          </w:tcPr>
          <w:p w:rsidR="0067374E" w:rsidRPr="00684809" w:rsidRDefault="0067374E" w:rsidP="0067374E">
            <w:pPr>
              <w:tabs>
                <w:tab w:val="left" w:pos="270"/>
              </w:tabs>
              <w:ind w:left="120" w:hanging="142"/>
              <w:rPr>
                <w:rFonts w:cs="Times New Roman"/>
                <w:sz w:val="18"/>
                <w:szCs w:val="18"/>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753"/>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r>
    </w:tbl>
    <w:p w:rsidR="0067374E" w:rsidRPr="00684809" w:rsidRDefault="0067374E" w:rsidP="0067374E">
      <w:pPr>
        <w:ind w:left="567" w:right="6"/>
        <w:rPr>
          <w:rFonts w:cs="Times New Roman"/>
          <w:sz w:val="22"/>
          <w:szCs w:val="22"/>
        </w:rPr>
      </w:pPr>
    </w:p>
    <w:p w:rsidR="0067374E" w:rsidRPr="00684809" w:rsidRDefault="0067374E" w:rsidP="0067374E">
      <w:pPr>
        <w:ind w:left="567" w:right="6" w:hanging="567"/>
        <w:rPr>
          <w:rFonts w:cs="Times New Roman"/>
          <w:b/>
          <w:bCs/>
          <w:sz w:val="22"/>
          <w:szCs w:val="22"/>
          <w:lang w:val="en-US"/>
        </w:rPr>
      </w:pPr>
      <w:r w:rsidRPr="00684809">
        <w:rPr>
          <w:rFonts w:cs="Times New Roman"/>
          <w:sz w:val="22"/>
          <w:szCs w:val="22"/>
          <w:cs/>
        </w:rPr>
        <w:br w:type="page"/>
      </w:r>
      <w:r w:rsidRPr="00684809">
        <w:rPr>
          <w:rFonts w:cs="Times New Roman"/>
          <w:b/>
          <w:bCs/>
          <w:spacing w:val="-2"/>
          <w:sz w:val="22"/>
          <w:szCs w:val="22"/>
          <w:lang w:val="en-US"/>
        </w:rPr>
        <w:lastRenderedPageBreak/>
        <w:t>9</w:t>
      </w:r>
      <w:r w:rsidRPr="00684809">
        <w:rPr>
          <w:rFonts w:cs="Times New Roman"/>
          <w:b/>
          <w:bCs/>
          <w:spacing w:val="-2"/>
          <w:sz w:val="22"/>
          <w:szCs w:val="22"/>
          <w:cs/>
        </w:rPr>
        <w:t>.</w:t>
      </w:r>
      <w:r w:rsidRPr="00684809">
        <w:rPr>
          <w:rFonts w:cs="Times New Roman"/>
          <w:b/>
          <w:bCs/>
          <w:spacing w:val="-2"/>
          <w:sz w:val="22"/>
          <w:szCs w:val="22"/>
        </w:rPr>
        <w:tab/>
        <w:t>Related Party Transactions</w:t>
      </w:r>
      <w:r w:rsidRPr="00684809">
        <w:rPr>
          <w:rFonts w:cs="Times New Roman"/>
          <w:b/>
          <w:bCs/>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67374E" w:rsidRPr="00684809" w:rsidRDefault="0067374E" w:rsidP="0067374E">
      <w:pPr>
        <w:ind w:left="48" w:right="9"/>
        <w:jc w:val="left"/>
        <w:rPr>
          <w:rFonts w:cs="Times New Roman"/>
          <w:sz w:val="22"/>
          <w:szCs w:val="22"/>
          <w:cs/>
        </w:rPr>
      </w:pPr>
    </w:p>
    <w:p w:rsidR="0067374E" w:rsidRPr="00684809" w:rsidRDefault="0067374E" w:rsidP="0067374E">
      <w:pPr>
        <w:ind w:left="567" w:right="6" w:hanging="567"/>
        <w:rPr>
          <w:rFonts w:cs="Times New Roman"/>
          <w:spacing w:val="-2"/>
          <w:sz w:val="14"/>
          <w:szCs w:val="14"/>
          <w:lang w:val="en-US"/>
        </w:rPr>
      </w:pPr>
      <w:r w:rsidRPr="00684809">
        <w:rPr>
          <w:rFonts w:cs="Times New Roman"/>
          <w:sz w:val="22"/>
          <w:szCs w:val="28"/>
          <w:lang w:val="en-US"/>
        </w:rPr>
        <w:t>9</w:t>
      </w:r>
      <w:r w:rsidRPr="00684809">
        <w:rPr>
          <w:rFonts w:cs="Times New Roman"/>
          <w:sz w:val="22"/>
          <w:szCs w:val="22"/>
          <w:cs/>
        </w:rPr>
        <w:t>.</w:t>
      </w:r>
      <w:r w:rsidRPr="00684809">
        <w:rPr>
          <w:rFonts w:cs="Times New Roman"/>
          <w:sz w:val="22"/>
          <w:szCs w:val="22"/>
        </w:rPr>
        <w:t>2</w:t>
      </w:r>
      <w:r w:rsidRPr="00684809">
        <w:rPr>
          <w:rFonts w:cs="Times New Roman"/>
          <w:sz w:val="22"/>
          <w:szCs w:val="22"/>
        </w:rPr>
        <w:tab/>
      </w:r>
      <w:r w:rsidRPr="00684809">
        <w:rPr>
          <w:rFonts w:cs="Times New Roman"/>
          <w:spacing w:val="-4"/>
          <w:sz w:val="22"/>
          <w:szCs w:val="22"/>
        </w:rPr>
        <w:t>Other accounts receivable, advance payment</w:t>
      </w:r>
      <w:r w:rsidRPr="00684809">
        <w:rPr>
          <w:rFonts w:cs="Times New Roman"/>
          <w:spacing w:val="-4"/>
          <w:sz w:val="22"/>
          <w:szCs w:val="28"/>
          <w:lang w:val="en-US"/>
        </w:rPr>
        <w:t>s, current portion of finance lease receivable</w:t>
      </w:r>
      <w:r w:rsidRPr="00684809">
        <w:rPr>
          <w:rFonts w:cs="Times New Roman"/>
          <w:spacing w:val="-4"/>
          <w:sz w:val="22"/>
          <w:szCs w:val="22"/>
        </w:rPr>
        <w:t xml:space="preserve"> and short</w:t>
      </w:r>
      <w:r w:rsidRPr="00684809">
        <w:rPr>
          <w:rFonts w:cs="Times New Roman"/>
          <w:spacing w:val="-4"/>
          <w:sz w:val="22"/>
          <w:szCs w:val="22"/>
          <w:cs/>
        </w:rPr>
        <w:t>-</w:t>
      </w:r>
      <w:r w:rsidRPr="00684809">
        <w:rPr>
          <w:rFonts w:cs="Times New Roman"/>
          <w:spacing w:val="-4"/>
          <w:sz w:val="22"/>
          <w:szCs w:val="22"/>
        </w:rPr>
        <w:t>term</w:t>
      </w:r>
      <w:r w:rsidRPr="00684809">
        <w:rPr>
          <w:rFonts w:cs="Times New Roman"/>
          <w:spacing w:val="-6"/>
          <w:sz w:val="22"/>
          <w:szCs w:val="22"/>
        </w:rPr>
        <w:t xml:space="preserve"> lending loans </w:t>
      </w:r>
      <w:r w:rsidRPr="00684809">
        <w:rPr>
          <w:rFonts w:cs="Times New Roman"/>
          <w:spacing w:val="-6"/>
          <w:sz w:val="22"/>
          <w:szCs w:val="22"/>
          <w:cs/>
        </w:rPr>
        <w:t xml:space="preserve">- </w:t>
      </w:r>
      <w:r w:rsidRPr="00684809">
        <w:rPr>
          <w:rFonts w:cs="Times New Roman"/>
          <w:spacing w:val="-6"/>
          <w:sz w:val="22"/>
          <w:szCs w:val="22"/>
        </w:rPr>
        <w:t>related parties as at September 30, 2019 and December 31, 2018</w:t>
      </w:r>
      <w:r w:rsidRPr="00684809">
        <w:rPr>
          <w:rFonts w:cs="Times New Roman"/>
          <w:spacing w:val="-6"/>
          <w:sz w:val="14"/>
          <w:szCs w:val="14"/>
          <w:cs/>
          <w:lang w:val="en-US"/>
        </w:rPr>
        <w:t xml:space="preserve"> </w:t>
      </w:r>
      <w:r w:rsidRPr="00684809">
        <w:rPr>
          <w:rFonts w:cs="Times New Roman"/>
          <w:spacing w:val="-6"/>
          <w:sz w:val="22"/>
          <w:szCs w:val="22"/>
          <w:cs/>
          <w:lang w:val="en-US"/>
        </w:rPr>
        <w:t>(</w:t>
      </w:r>
      <w:r w:rsidRPr="00684809">
        <w:rPr>
          <w:rFonts w:cs="Times New Roman"/>
          <w:spacing w:val="-6"/>
          <w:sz w:val="22"/>
          <w:szCs w:val="22"/>
        </w:rPr>
        <w:t>Continued</w:t>
      </w:r>
      <w:r w:rsidRPr="00684809">
        <w:rPr>
          <w:rFonts w:cs="Times New Roman"/>
          <w:spacing w:val="-6"/>
          <w:sz w:val="22"/>
          <w:szCs w:val="22"/>
          <w:cs/>
          <w:lang w:val="en-US"/>
        </w:rPr>
        <w:t>)</w:t>
      </w:r>
    </w:p>
    <w:p w:rsidR="0067374E" w:rsidRPr="00684809" w:rsidRDefault="0067374E" w:rsidP="0067374E">
      <w:pPr>
        <w:ind w:right="6"/>
        <w:rPr>
          <w:rFonts w:cs="Times New Roman"/>
          <w:sz w:val="22"/>
          <w:szCs w:val="22"/>
          <w:c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684809" w:rsidRPr="00684809" w:rsidTr="0067374E">
        <w:trPr>
          <w:cantSplit/>
          <w:trHeight w:val="340"/>
        </w:trPr>
        <w:tc>
          <w:tcPr>
            <w:tcW w:w="3555" w:type="dxa"/>
            <w:vAlign w:val="bottom"/>
          </w:tcPr>
          <w:p w:rsidR="0067374E" w:rsidRPr="00684809" w:rsidRDefault="0067374E" w:rsidP="0067374E">
            <w:pPr>
              <w:tabs>
                <w:tab w:val="left" w:pos="270"/>
              </w:tabs>
              <w:ind w:left="120" w:hanging="142"/>
              <w:rPr>
                <w:rFonts w:cs="Times New Roman"/>
                <w:sz w:val="22"/>
                <w:szCs w:val="22"/>
              </w:rPr>
            </w:pPr>
          </w:p>
        </w:tc>
        <w:tc>
          <w:tcPr>
            <w:tcW w:w="2450" w:type="dxa"/>
            <w:gridSpan w:val="2"/>
            <w:vAlign w:val="bottom"/>
          </w:tcPr>
          <w:p w:rsidR="0067374E" w:rsidRPr="00684809" w:rsidRDefault="0067374E" w:rsidP="0067374E">
            <w:pPr>
              <w:ind w:left="48" w:right="9"/>
              <w:jc w:val="center"/>
              <w:rPr>
                <w:rFonts w:cs="Times New Roman"/>
                <w:snapToGrid w:val="0"/>
                <w:sz w:val="22"/>
                <w:szCs w:val="22"/>
              </w:rPr>
            </w:pPr>
          </w:p>
        </w:tc>
        <w:tc>
          <w:tcPr>
            <w:tcW w:w="2450" w:type="dxa"/>
            <w:gridSpan w:val="2"/>
            <w:vAlign w:val="center"/>
          </w:tcPr>
          <w:p w:rsidR="0067374E" w:rsidRPr="00684809" w:rsidRDefault="0067374E" w:rsidP="0067374E">
            <w:pPr>
              <w:pStyle w:val="Style11ptRightBottomSinglesolidlineAuto05ptLine"/>
              <w:ind w:left="48" w:right="9"/>
              <w:rPr>
                <w:rFonts w:cs="Times New Roman"/>
                <w:snapToGrid w:val="0"/>
                <w:lang w:val="en-US"/>
              </w:rPr>
            </w:pPr>
            <w:r w:rsidRPr="00684809">
              <w:rPr>
                <w:rFonts w:cs="Times New Roman"/>
                <w:lang w:val="en-US"/>
              </w:rPr>
              <w:t>Unit</w:t>
            </w:r>
            <w:r w:rsidRPr="00684809">
              <w:rPr>
                <w:rFonts w:cs="Times New Roman"/>
                <w:cs/>
                <w:lang w:val="en-US"/>
              </w:rPr>
              <w:t xml:space="preserve">: </w:t>
            </w:r>
            <w:r w:rsidRPr="00684809">
              <w:rPr>
                <w:rFonts w:cs="Times New Roman"/>
                <w:lang w:val="en-US"/>
              </w:rPr>
              <w:t>Million Baht</w:t>
            </w:r>
          </w:p>
        </w:tc>
      </w:tr>
      <w:tr w:rsidR="00684809" w:rsidRPr="00684809" w:rsidTr="0067374E">
        <w:trPr>
          <w:cantSplit/>
          <w:trHeight w:val="567"/>
        </w:trPr>
        <w:tc>
          <w:tcPr>
            <w:tcW w:w="3555" w:type="dxa"/>
            <w:vAlign w:val="bottom"/>
          </w:tcPr>
          <w:p w:rsidR="0067374E" w:rsidRPr="00684809" w:rsidRDefault="0067374E" w:rsidP="0067374E">
            <w:pPr>
              <w:tabs>
                <w:tab w:val="left" w:pos="270"/>
              </w:tabs>
              <w:ind w:left="120" w:hanging="142"/>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48" w:right="9"/>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48" w:right="9"/>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48" w:right="9"/>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48" w:right="9"/>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3555" w:type="dxa"/>
            <w:vAlign w:val="bottom"/>
          </w:tcPr>
          <w:p w:rsidR="0067374E" w:rsidRPr="00684809" w:rsidRDefault="0067374E" w:rsidP="0067374E">
            <w:pPr>
              <w:tabs>
                <w:tab w:val="left" w:pos="270"/>
              </w:tabs>
              <w:ind w:left="120" w:hanging="142"/>
              <w:rPr>
                <w:rFonts w:cs="Times New Roman"/>
                <w:sz w:val="22"/>
                <w:szCs w:val="22"/>
              </w:rPr>
            </w:pP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pacing w:val="-4"/>
                <w:sz w:val="22"/>
                <w:szCs w:val="22"/>
              </w:rPr>
            </w:pPr>
            <w:r w:rsidRPr="00684809">
              <w:rPr>
                <w:rFonts w:cs="Times New Roman"/>
                <w:snapToGrid w:val="0"/>
                <w:spacing w:val="-4"/>
                <w:sz w:val="22"/>
                <w:szCs w:val="22"/>
              </w:rPr>
              <w:t>December 31, 2018</w:t>
            </w: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z w:val="22"/>
                <w:szCs w:val="22"/>
              </w:rPr>
            </w:pPr>
            <w:r w:rsidRPr="00684809">
              <w:rPr>
                <w:rFonts w:cs="Times New Roman"/>
                <w:snapToGrid w:val="0"/>
                <w:spacing w:val="-4"/>
                <w:sz w:val="22"/>
                <w:szCs w:val="22"/>
              </w:rPr>
              <w:t>December 31, 2018</w:t>
            </w:r>
          </w:p>
        </w:tc>
      </w:tr>
      <w:tr w:rsidR="00684809" w:rsidRPr="00684809" w:rsidTr="0067374E">
        <w:trPr>
          <w:trHeight w:val="567"/>
        </w:trPr>
        <w:tc>
          <w:tcPr>
            <w:tcW w:w="3555" w:type="dxa"/>
            <w:vAlign w:val="bottom"/>
          </w:tcPr>
          <w:p w:rsidR="0067374E" w:rsidRPr="00684809" w:rsidRDefault="0067374E" w:rsidP="0067374E">
            <w:pPr>
              <w:tabs>
                <w:tab w:val="left" w:pos="270"/>
              </w:tabs>
              <w:ind w:left="120" w:hanging="142"/>
              <w:jc w:val="left"/>
              <w:rPr>
                <w:rFonts w:cs="Times New Roman"/>
                <w:sz w:val="22"/>
                <w:szCs w:val="22"/>
                <w:u w:val="single"/>
              </w:rPr>
            </w:pPr>
            <w:r w:rsidRPr="00684809">
              <w:rPr>
                <w:rFonts w:cs="Times New Roman"/>
                <w:sz w:val="22"/>
                <w:szCs w:val="22"/>
                <w:u w:val="single"/>
              </w:rPr>
              <w:t>Current portion of finance lease receivable</w:t>
            </w:r>
          </w:p>
        </w:tc>
        <w:tc>
          <w:tcPr>
            <w:tcW w:w="1225" w:type="dxa"/>
            <w:vAlign w:val="bottom"/>
          </w:tcPr>
          <w:p w:rsidR="0067374E" w:rsidRPr="00684809" w:rsidRDefault="0067374E" w:rsidP="0067374E">
            <w:pPr>
              <w:tabs>
                <w:tab w:val="decimal" w:pos="720"/>
              </w:tabs>
              <w:ind w:left="48" w:right="9"/>
              <w:jc w:val="left"/>
              <w:rPr>
                <w:rFonts w:cs="Times New Roman"/>
                <w:sz w:val="22"/>
                <w:szCs w:val="22"/>
              </w:rPr>
            </w:pPr>
          </w:p>
        </w:tc>
        <w:tc>
          <w:tcPr>
            <w:tcW w:w="1225" w:type="dxa"/>
            <w:vAlign w:val="bottom"/>
          </w:tcPr>
          <w:p w:rsidR="0067374E" w:rsidRPr="00684809" w:rsidRDefault="0067374E" w:rsidP="0067374E">
            <w:pPr>
              <w:tabs>
                <w:tab w:val="decimal" w:pos="720"/>
              </w:tabs>
              <w:ind w:left="48" w:right="9"/>
              <w:jc w:val="left"/>
              <w:rPr>
                <w:rFonts w:cs="Times New Roman"/>
                <w:sz w:val="22"/>
                <w:szCs w:val="22"/>
                <w:cs/>
              </w:rPr>
            </w:pPr>
          </w:p>
        </w:tc>
        <w:tc>
          <w:tcPr>
            <w:tcW w:w="1225" w:type="dxa"/>
            <w:vAlign w:val="bottom"/>
          </w:tcPr>
          <w:p w:rsidR="0067374E" w:rsidRPr="00684809" w:rsidRDefault="0067374E" w:rsidP="0067374E">
            <w:pPr>
              <w:tabs>
                <w:tab w:val="decimal" w:pos="720"/>
              </w:tabs>
              <w:ind w:left="48" w:right="9"/>
              <w:jc w:val="left"/>
              <w:rPr>
                <w:rFonts w:cs="Times New Roman"/>
                <w:sz w:val="22"/>
                <w:szCs w:val="22"/>
              </w:rPr>
            </w:pPr>
          </w:p>
        </w:tc>
        <w:tc>
          <w:tcPr>
            <w:tcW w:w="1225" w:type="dxa"/>
            <w:vAlign w:val="bottom"/>
          </w:tcPr>
          <w:p w:rsidR="0067374E" w:rsidRPr="00684809" w:rsidRDefault="0067374E" w:rsidP="0067374E">
            <w:pPr>
              <w:tabs>
                <w:tab w:val="decimal" w:pos="720"/>
              </w:tabs>
              <w:ind w:left="48" w:right="9"/>
              <w:jc w:val="left"/>
              <w:rPr>
                <w:rFonts w:cs="Times New Roman"/>
                <w:sz w:val="22"/>
                <w:szCs w:val="22"/>
              </w:rPr>
            </w:pPr>
          </w:p>
        </w:tc>
      </w:tr>
      <w:tr w:rsidR="00684809" w:rsidRPr="00684809" w:rsidTr="0067374E">
        <w:trPr>
          <w:trHeight w:val="340"/>
        </w:trPr>
        <w:tc>
          <w:tcPr>
            <w:tcW w:w="3555" w:type="dxa"/>
            <w:vAlign w:val="bottom"/>
          </w:tcPr>
          <w:p w:rsidR="0067374E" w:rsidRPr="00684809" w:rsidRDefault="0067374E" w:rsidP="0067374E">
            <w:pPr>
              <w:tabs>
                <w:tab w:val="left" w:pos="270"/>
              </w:tabs>
              <w:ind w:left="139" w:right="-163" w:hanging="161"/>
              <w:rPr>
                <w:rFonts w:cs="Times New Roman"/>
                <w:sz w:val="22"/>
                <w:szCs w:val="22"/>
                <w:lang w:val="en-US"/>
              </w:rPr>
            </w:pPr>
            <w:r w:rsidRPr="00684809">
              <w:rPr>
                <w:rFonts w:cs="Times New Roman"/>
                <w:sz w:val="22"/>
                <w:szCs w:val="22"/>
                <w:cs/>
              </w:rPr>
              <w:tab/>
            </w:r>
            <w:r w:rsidRPr="00684809">
              <w:rPr>
                <w:rFonts w:cs="Times New Roman"/>
                <w:sz w:val="22"/>
                <w:szCs w:val="22"/>
              </w:rPr>
              <w:t>Joint ventures</w:t>
            </w:r>
            <w:r w:rsidRPr="00684809">
              <w:rPr>
                <w:rFonts w:cs="Times New Roman"/>
                <w:sz w:val="22"/>
                <w:szCs w:val="22"/>
                <w:cs/>
                <w:lang w:val="en-US"/>
              </w:rPr>
              <w:t xml:space="preserve"> (</w:t>
            </w:r>
            <w:r w:rsidRPr="00684809">
              <w:rPr>
                <w:rFonts w:cs="Times New Roman"/>
                <w:sz w:val="22"/>
                <w:szCs w:val="22"/>
                <w:lang w:val="en-US"/>
              </w:rPr>
              <w:t>Note 8</w:t>
            </w:r>
            <w:r w:rsidRPr="00684809">
              <w:rPr>
                <w:rFonts w:cs="Times New Roman"/>
                <w:sz w:val="22"/>
                <w:szCs w:val="22"/>
                <w:cs/>
                <w:lang w:val="en-US"/>
              </w:rPr>
              <w:t>.</w:t>
            </w:r>
            <w:r w:rsidRPr="00684809">
              <w:rPr>
                <w:rFonts w:cs="Times New Roman"/>
                <w:sz w:val="22"/>
                <w:szCs w:val="22"/>
                <w:lang w:val="en-US"/>
              </w:rPr>
              <w:t>1</w:t>
            </w:r>
            <w:r w:rsidRPr="00684809">
              <w:rPr>
                <w:rFonts w:cs="Times New Roman"/>
                <w:sz w:val="22"/>
                <w:szCs w:val="22"/>
                <w:cs/>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4.06</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3</w:t>
            </w:r>
            <w:r w:rsidRPr="00684809">
              <w:rPr>
                <w:rFonts w:cs="Times New Roman"/>
                <w:sz w:val="22"/>
                <w:szCs w:val="22"/>
                <w:cs/>
              </w:rPr>
              <w:t>.</w:t>
            </w:r>
            <w:r w:rsidRPr="00684809">
              <w:rPr>
                <w:rFonts w:cs="Times New Roman"/>
                <w:sz w:val="22"/>
                <w:szCs w:val="22"/>
              </w:rPr>
              <w:t>95</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z w:val="22"/>
                <w:szCs w:val="22"/>
                <w:c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z w:val="22"/>
                <w:szCs w:val="22"/>
                <w:cs/>
              </w:rPr>
              <w:t>-</w:t>
            </w:r>
          </w:p>
        </w:tc>
      </w:tr>
      <w:tr w:rsidR="00684809" w:rsidRPr="00684809" w:rsidTr="0067374E">
        <w:trPr>
          <w:trHeight w:val="340"/>
        </w:trPr>
        <w:tc>
          <w:tcPr>
            <w:tcW w:w="3555" w:type="dxa"/>
            <w:vAlign w:val="bottom"/>
          </w:tcPr>
          <w:p w:rsidR="0067374E" w:rsidRPr="00684809" w:rsidRDefault="0067374E" w:rsidP="0067374E">
            <w:pPr>
              <w:tabs>
                <w:tab w:val="left" w:pos="270"/>
                <w:tab w:val="left" w:pos="545"/>
              </w:tabs>
              <w:ind w:left="120" w:hanging="142"/>
              <w:rPr>
                <w:rFonts w:cs="Times New Roman"/>
                <w:sz w:val="18"/>
                <w:szCs w:val="18"/>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right="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right="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right="9"/>
              <w:jc w:val="left"/>
              <w:rPr>
                <w:rFonts w:cs="Times New Roman"/>
                <w:spacing w:val="-2"/>
                <w:sz w:val="22"/>
                <w:szCs w:val="22"/>
                <w:lang w:val="en-US"/>
              </w:rPr>
            </w:pPr>
          </w:p>
        </w:tc>
      </w:tr>
      <w:tr w:rsidR="00684809" w:rsidRPr="00684809" w:rsidTr="0067374E">
        <w:trPr>
          <w:trHeight w:val="340"/>
        </w:trPr>
        <w:tc>
          <w:tcPr>
            <w:tcW w:w="3555" w:type="dxa"/>
            <w:vAlign w:val="bottom"/>
          </w:tcPr>
          <w:p w:rsidR="0067374E" w:rsidRPr="00684809" w:rsidRDefault="0067374E" w:rsidP="0067374E">
            <w:pPr>
              <w:tabs>
                <w:tab w:val="left" w:pos="270"/>
              </w:tabs>
              <w:ind w:left="120" w:hanging="142"/>
              <w:rPr>
                <w:rFonts w:cs="Times New Roman"/>
                <w:sz w:val="22"/>
                <w:szCs w:val="22"/>
                <w:u w:val="single"/>
                <w:lang w:val="en-US"/>
              </w:rPr>
            </w:pPr>
            <w:r w:rsidRPr="00684809">
              <w:rPr>
                <w:rFonts w:cs="Times New Roman"/>
                <w:sz w:val="22"/>
                <w:szCs w:val="22"/>
                <w:u w:val="single"/>
              </w:rPr>
              <w:t>Short</w:t>
            </w:r>
            <w:r w:rsidRPr="00684809">
              <w:rPr>
                <w:rFonts w:cs="Times New Roman"/>
                <w:sz w:val="22"/>
                <w:szCs w:val="22"/>
                <w:u w:val="single"/>
                <w:cs/>
              </w:rPr>
              <w:t>-</w:t>
            </w:r>
            <w:r w:rsidRPr="00684809">
              <w:rPr>
                <w:rFonts w:cs="Times New Roman"/>
                <w:sz w:val="22"/>
                <w:szCs w:val="22"/>
                <w:u w:val="single"/>
              </w:rPr>
              <w:t>term lending loans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right="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right="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right="9"/>
              <w:jc w:val="left"/>
              <w:rPr>
                <w:rFonts w:cs="Times New Roman"/>
                <w:spacing w:val="-2"/>
                <w:sz w:val="22"/>
                <w:szCs w:val="22"/>
                <w:lang w:val="en-US"/>
              </w:rPr>
            </w:pPr>
          </w:p>
        </w:tc>
      </w:tr>
      <w:tr w:rsidR="00684809" w:rsidRPr="00684809" w:rsidTr="0067374E">
        <w:trPr>
          <w:trHeight w:val="340"/>
        </w:trPr>
        <w:tc>
          <w:tcPr>
            <w:tcW w:w="3555" w:type="dxa"/>
            <w:vAlign w:val="bottom"/>
          </w:tcPr>
          <w:p w:rsidR="0067374E" w:rsidRPr="00684809" w:rsidRDefault="0067374E" w:rsidP="0067374E">
            <w:pPr>
              <w:tabs>
                <w:tab w:val="left" w:pos="270"/>
              </w:tabs>
              <w:ind w:left="139" w:right="-163" w:hanging="161"/>
              <w:rPr>
                <w:rFonts w:cs="Times New Roman"/>
                <w:sz w:val="22"/>
                <w:szCs w:val="22"/>
                <w:cs/>
              </w:rPr>
            </w:pPr>
            <w:r w:rsidRPr="00684809">
              <w:rPr>
                <w:rFonts w:cs="Times New Roman"/>
                <w:sz w:val="22"/>
                <w:szCs w:val="22"/>
                <w:cs/>
              </w:rPr>
              <w:tab/>
            </w:r>
            <w:r w:rsidRPr="00684809">
              <w:rPr>
                <w:rFonts w:cs="Times New Roman"/>
                <w:sz w:val="22"/>
                <w:szCs w:val="22"/>
              </w:rPr>
              <w:t xml:space="preserve">Subsidiaries </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c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33,702.63</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7,334</w:t>
            </w:r>
            <w:r w:rsidRPr="00684809">
              <w:rPr>
                <w:rFonts w:cs="Times New Roman"/>
                <w:sz w:val="22"/>
                <w:szCs w:val="22"/>
                <w:cs/>
              </w:rPr>
              <w:t>.</w:t>
            </w:r>
            <w:r w:rsidRPr="00684809">
              <w:rPr>
                <w:rFonts w:cs="Times New Roman"/>
                <w:sz w:val="22"/>
                <w:szCs w:val="22"/>
              </w:rPr>
              <w:t>32</w:t>
            </w:r>
          </w:p>
        </w:tc>
      </w:tr>
      <w:tr w:rsidR="00684809" w:rsidRPr="00684809" w:rsidTr="0067374E">
        <w:trPr>
          <w:trHeight w:val="340"/>
        </w:trPr>
        <w:tc>
          <w:tcPr>
            <w:tcW w:w="3555" w:type="dxa"/>
            <w:vAlign w:val="bottom"/>
          </w:tcPr>
          <w:p w:rsidR="0067374E" w:rsidRPr="00684809" w:rsidRDefault="0067374E" w:rsidP="0067374E">
            <w:pPr>
              <w:tabs>
                <w:tab w:val="left" w:pos="270"/>
              </w:tabs>
              <w:ind w:left="139" w:hanging="161"/>
              <w:rPr>
                <w:rFonts w:cs="Times New Roman"/>
                <w:sz w:val="22"/>
                <w:szCs w:val="22"/>
                <w:lang w:val="en-US"/>
              </w:rPr>
            </w:pPr>
            <w:r w:rsidRPr="00684809">
              <w:rPr>
                <w:rFonts w:cs="Times New Roman"/>
                <w:sz w:val="22"/>
                <w:szCs w:val="22"/>
                <w:cs/>
              </w:rPr>
              <w:tab/>
            </w:r>
            <w:r w:rsidRPr="00684809">
              <w:rPr>
                <w:rFonts w:cs="Times New Roman"/>
                <w:sz w:val="22"/>
                <w:szCs w:val="22"/>
              </w:rPr>
              <w:t xml:space="preserve">Joint ventures </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228.13</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rPr>
              <w:t>843</w:t>
            </w:r>
            <w:r w:rsidRPr="00684809">
              <w:rPr>
                <w:rFonts w:cs="Times New Roman"/>
                <w:sz w:val="22"/>
                <w:szCs w:val="22"/>
                <w:cs/>
              </w:rPr>
              <w:t>.</w:t>
            </w:r>
            <w:r w:rsidRPr="00684809">
              <w:rPr>
                <w:rFonts w:cs="Times New Roman"/>
                <w:sz w:val="22"/>
                <w:szCs w:val="22"/>
              </w:rPr>
              <w:t>83</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cs/>
              </w:rPr>
              <w:t>-</w:t>
            </w:r>
          </w:p>
        </w:tc>
      </w:tr>
      <w:tr w:rsidR="00684809" w:rsidRPr="00684809" w:rsidTr="0067374E">
        <w:trPr>
          <w:trHeight w:val="340"/>
        </w:trPr>
        <w:tc>
          <w:tcPr>
            <w:tcW w:w="3555" w:type="dxa"/>
            <w:vAlign w:val="bottom"/>
          </w:tcPr>
          <w:p w:rsidR="0067374E" w:rsidRPr="00684809" w:rsidRDefault="0067374E" w:rsidP="0067374E">
            <w:pPr>
              <w:tabs>
                <w:tab w:val="left" w:pos="270"/>
              </w:tabs>
              <w:ind w:left="139" w:hanging="161"/>
              <w:rPr>
                <w:rFonts w:cs="Times New Roman"/>
                <w:sz w:val="22"/>
                <w:szCs w:val="22"/>
                <w:c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228.13</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843</w:t>
            </w:r>
            <w:r w:rsidRPr="00684809">
              <w:rPr>
                <w:rFonts w:cs="Times New Roman"/>
                <w:sz w:val="22"/>
                <w:szCs w:val="22"/>
                <w:cs/>
              </w:rPr>
              <w:t>.</w:t>
            </w:r>
            <w:r w:rsidRPr="00684809">
              <w:rPr>
                <w:rFonts w:cs="Times New Roman"/>
                <w:sz w:val="22"/>
                <w:szCs w:val="22"/>
              </w:rPr>
              <w:t>83</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33,702.63</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7,334</w:t>
            </w:r>
            <w:r w:rsidRPr="00684809">
              <w:rPr>
                <w:rFonts w:cs="Times New Roman"/>
                <w:sz w:val="22"/>
                <w:szCs w:val="22"/>
                <w:cs/>
              </w:rPr>
              <w:t>.</w:t>
            </w:r>
            <w:r w:rsidRPr="00684809">
              <w:rPr>
                <w:rFonts w:cs="Times New Roman"/>
                <w:sz w:val="22"/>
                <w:szCs w:val="22"/>
              </w:rPr>
              <w:t>32</w:t>
            </w:r>
          </w:p>
        </w:tc>
      </w:tr>
      <w:tr w:rsidR="00684809" w:rsidRPr="00684809" w:rsidTr="0067374E">
        <w:trPr>
          <w:trHeight w:val="340"/>
        </w:trPr>
        <w:tc>
          <w:tcPr>
            <w:tcW w:w="3555" w:type="dxa"/>
            <w:vAlign w:val="bottom"/>
          </w:tcPr>
          <w:p w:rsidR="0067374E" w:rsidRPr="00684809" w:rsidRDefault="0067374E" w:rsidP="0067374E">
            <w:pPr>
              <w:tabs>
                <w:tab w:val="left" w:pos="990"/>
              </w:tabs>
              <w:spacing w:line="276" w:lineRule="auto"/>
              <w:ind w:left="120" w:hanging="142"/>
              <w:jc w:val="left"/>
              <w:rPr>
                <w:rFonts w:cs="Times New Roman"/>
                <w:sz w:val="22"/>
                <w:szCs w:val="22"/>
                <w:u w:val="single"/>
              </w:rPr>
            </w:pPr>
            <w:r w:rsidRPr="00684809">
              <w:rPr>
                <w:rFonts w:cs="Times New Roman"/>
                <w:sz w:val="22"/>
                <w:szCs w:val="22"/>
                <w:u w:val="single"/>
              </w:rPr>
              <w:t>Less</w:t>
            </w:r>
            <w:r w:rsidRPr="00684809">
              <w:rPr>
                <w:rFonts w:cs="Times New Roman"/>
                <w:sz w:val="22"/>
                <w:szCs w:val="22"/>
              </w:rPr>
              <w:t xml:space="preserve"> Allowance for</w:t>
            </w:r>
            <w:r w:rsidRPr="00684809">
              <w:rPr>
                <w:rFonts w:cs="Times New Roman"/>
                <w:sz w:val="22"/>
                <w:szCs w:val="22"/>
                <w:cs/>
              </w:rPr>
              <w:t xml:space="preserve"> </w:t>
            </w:r>
            <w:r w:rsidRPr="00684809">
              <w:rPr>
                <w:rFonts w:cs="Times New Roman"/>
                <w:sz w:val="22"/>
                <w:szCs w:val="22"/>
              </w:rPr>
              <w:t>doubtful accounts</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cs/>
              </w:rPr>
              <w:t>(</w:t>
            </w:r>
            <w:r w:rsidRPr="00684809">
              <w:rPr>
                <w:rFonts w:cs="Times New Roman"/>
                <w:sz w:val="22"/>
                <w:szCs w:val="22"/>
              </w:rPr>
              <w:t>601</w:t>
            </w:r>
            <w:r w:rsidRPr="00684809">
              <w:rPr>
                <w:rFonts w:cs="Times New Roman"/>
                <w:sz w:val="22"/>
                <w:szCs w:val="22"/>
                <w:cs/>
              </w:rPr>
              <w:t>.</w:t>
            </w:r>
            <w:r w:rsidRPr="00684809">
              <w:rPr>
                <w:rFonts w:cs="Times New Roman"/>
                <w:sz w:val="22"/>
                <w:szCs w:val="22"/>
              </w:rPr>
              <w:t>69</w:t>
            </w:r>
            <w:r w:rsidRPr="00684809">
              <w:rPr>
                <w:rFonts w:cs="Times New Roman"/>
                <w:sz w:val="22"/>
                <w:szCs w:val="22"/>
                <w:c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z w:val="22"/>
                <w:szCs w:val="22"/>
                <w:cs/>
              </w:rPr>
              <w:t>-</w:t>
            </w:r>
          </w:p>
        </w:tc>
      </w:tr>
      <w:tr w:rsidR="00684809" w:rsidRPr="00684809" w:rsidTr="0067374E">
        <w:trPr>
          <w:trHeight w:val="340"/>
        </w:trPr>
        <w:tc>
          <w:tcPr>
            <w:tcW w:w="3555" w:type="dxa"/>
            <w:vAlign w:val="bottom"/>
          </w:tcPr>
          <w:p w:rsidR="0067374E" w:rsidRPr="00684809" w:rsidRDefault="0067374E" w:rsidP="0067374E">
            <w:pPr>
              <w:tabs>
                <w:tab w:val="left" w:pos="270"/>
              </w:tabs>
              <w:ind w:left="120" w:hanging="142"/>
              <w:jc w:val="left"/>
              <w:rPr>
                <w:rFonts w:cs="Times New Roman"/>
                <w:sz w:val="22"/>
                <w:szCs w:val="22"/>
                <w:cs/>
                <w:lang w:val="en-US"/>
              </w:rPr>
            </w:pPr>
            <w:r w:rsidRPr="00684809">
              <w:rPr>
                <w:rFonts w:cs="Times New Roman"/>
                <w:sz w:val="22"/>
                <w:szCs w:val="22"/>
              </w:rPr>
              <w:t xml:space="preserve">Total </w:t>
            </w:r>
            <w:r w:rsidRPr="00684809">
              <w:rPr>
                <w:rFonts w:cs="Times New Roman"/>
                <w:sz w:val="22"/>
                <w:szCs w:val="22"/>
                <w:cs/>
                <w:lang w:val="en-US"/>
              </w:rPr>
              <w:t>(</w:t>
            </w:r>
            <w:r w:rsidRPr="00684809">
              <w:rPr>
                <w:rFonts w:cs="Times New Roman"/>
                <w:sz w:val="22"/>
                <w:szCs w:val="22"/>
                <w:lang w:val="en-US"/>
              </w:rPr>
              <w:t>Note 8</w:t>
            </w:r>
            <w:r w:rsidRPr="00684809">
              <w:rPr>
                <w:rFonts w:cs="Times New Roman"/>
                <w:sz w:val="22"/>
                <w:szCs w:val="22"/>
                <w:cs/>
                <w:lang w:val="en-US"/>
              </w:rPr>
              <w:t>.</w:t>
            </w:r>
            <w:r w:rsidRPr="00684809">
              <w:rPr>
                <w:rFonts w:cs="Times New Roman"/>
                <w:sz w:val="22"/>
                <w:szCs w:val="22"/>
                <w:lang w:val="en-US"/>
              </w:rPr>
              <w:t>1</w:t>
            </w:r>
            <w:r w:rsidRPr="00684809">
              <w:rPr>
                <w:rFonts w:cs="Times New Roman"/>
                <w:sz w:val="22"/>
                <w:szCs w:val="22"/>
                <w:cs/>
                <w:lang w:val="en-US"/>
              </w:rPr>
              <w:t>)</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228.13</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z w:val="22"/>
                <w:szCs w:val="22"/>
              </w:rPr>
              <w:t>242</w:t>
            </w:r>
            <w:r w:rsidRPr="00684809">
              <w:rPr>
                <w:rFonts w:cs="Times New Roman"/>
                <w:sz w:val="22"/>
                <w:szCs w:val="22"/>
                <w:cs/>
              </w:rPr>
              <w:t>.</w:t>
            </w:r>
            <w:r w:rsidRPr="00684809">
              <w:rPr>
                <w:rFonts w:cs="Times New Roman"/>
                <w:sz w:val="22"/>
                <w:szCs w:val="22"/>
              </w:rPr>
              <w:t>14</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33,702.63</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z w:val="22"/>
                <w:szCs w:val="22"/>
              </w:rPr>
              <w:t>7,334</w:t>
            </w:r>
            <w:r w:rsidRPr="00684809">
              <w:rPr>
                <w:rFonts w:cs="Times New Roman"/>
                <w:sz w:val="22"/>
                <w:szCs w:val="22"/>
                <w:cs/>
              </w:rPr>
              <w:t>.</w:t>
            </w:r>
            <w:r w:rsidRPr="00684809">
              <w:rPr>
                <w:rFonts w:cs="Times New Roman"/>
                <w:sz w:val="22"/>
                <w:szCs w:val="22"/>
              </w:rPr>
              <w:t>32</w:t>
            </w:r>
          </w:p>
        </w:tc>
      </w:tr>
      <w:tr w:rsidR="0067374E" w:rsidRPr="00684809" w:rsidTr="0067374E">
        <w:trPr>
          <w:trHeight w:val="170"/>
        </w:trPr>
        <w:tc>
          <w:tcPr>
            <w:tcW w:w="3555" w:type="dxa"/>
            <w:vAlign w:val="bottom"/>
          </w:tcPr>
          <w:p w:rsidR="0067374E" w:rsidRPr="00684809" w:rsidRDefault="0067374E" w:rsidP="0067374E">
            <w:pPr>
              <w:tabs>
                <w:tab w:val="left" w:pos="270"/>
              </w:tabs>
              <w:ind w:left="120" w:hanging="142"/>
              <w:rPr>
                <w:rFonts w:cs="Times New Roman"/>
                <w:sz w:val="18"/>
                <w:szCs w:val="18"/>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760"/>
                <w:tab w:val="decimal" w:pos="814"/>
              </w:tabs>
              <w:ind w:left="49"/>
              <w:jc w:val="left"/>
              <w:rPr>
                <w:rFonts w:cs="Times New Roman"/>
                <w:spacing w:val="-2"/>
                <w:sz w:val="22"/>
                <w:szCs w:val="22"/>
                <w:lang w:val="en-US"/>
              </w:rPr>
            </w:pP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p>
        </w:tc>
      </w:tr>
    </w:tbl>
    <w:p w:rsidR="0067374E" w:rsidRPr="00684809" w:rsidRDefault="0067374E" w:rsidP="0067374E">
      <w:pPr>
        <w:pStyle w:val="BodyText2"/>
        <w:ind w:left="567" w:right="6"/>
        <w:rPr>
          <w:rFonts w:cs="Times New Roman"/>
          <w:sz w:val="22"/>
          <w:szCs w:val="24"/>
          <w:lang w:val="en-US"/>
        </w:rPr>
      </w:pPr>
    </w:p>
    <w:p w:rsidR="0067374E" w:rsidRPr="00684809" w:rsidRDefault="0067374E" w:rsidP="0067374E">
      <w:pPr>
        <w:pStyle w:val="BodyText2"/>
        <w:tabs>
          <w:tab w:val="left" w:pos="9355"/>
        </w:tabs>
        <w:ind w:left="567" w:right="6"/>
        <w:rPr>
          <w:rFonts w:cs="Times New Roman"/>
          <w:sz w:val="22"/>
        </w:rPr>
      </w:pPr>
      <w:r w:rsidRPr="00684809">
        <w:rPr>
          <w:rFonts w:cs="Times New Roman"/>
          <w:sz w:val="22"/>
        </w:rPr>
        <w:t>Movements in short</w:t>
      </w:r>
      <w:r w:rsidRPr="00684809">
        <w:rPr>
          <w:rFonts w:cs="Times New Roman"/>
          <w:sz w:val="22"/>
          <w:cs/>
        </w:rPr>
        <w:t>-</w:t>
      </w:r>
      <w:r w:rsidRPr="00684809">
        <w:rPr>
          <w:rFonts w:cs="Times New Roman"/>
          <w:sz w:val="22"/>
        </w:rPr>
        <w:t xml:space="preserve">term lending loans </w:t>
      </w:r>
      <w:r w:rsidRPr="00684809">
        <w:rPr>
          <w:rFonts w:cs="Times New Roman"/>
          <w:sz w:val="22"/>
          <w:cs/>
        </w:rPr>
        <w:t xml:space="preserve">- </w:t>
      </w:r>
      <w:r w:rsidRPr="00684809">
        <w:rPr>
          <w:rFonts w:cs="Times New Roman"/>
          <w:sz w:val="22"/>
        </w:rPr>
        <w:t>related parties are as follows</w:t>
      </w:r>
      <w:r w:rsidRPr="00684809">
        <w:rPr>
          <w:rFonts w:cs="Times New Roman"/>
          <w:sz w:val="22"/>
          <w:cs/>
        </w:rPr>
        <w:t>:</w:t>
      </w:r>
    </w:p>
    <w:p w:rsidR="0067374E" w:rsidRPr="00684809" w:rsidRDefault="0067374E" w:rsidP="0067374E">
      <w:pPr>
        <w:pStyle w:val="BodyText2"/>
        <w:tabs>
          <w:tab w:val="left" w:pos="9355"/>
        </w:tabs>
        <w:ind w:left="567" w:right="6"/>
        <w:rPr>
          <w:rFonts w:cs="Times New Roman"/>
          <w:sz w:val="22"/>
          <w:c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684809" w:rsidRPr="00684809" w:rsidTr="0067374E">
        <w:trPr>
          <w:cantSplit/>
          <w:trHeight w:val="340"/>
        </w:trPr>
        <w:tc>
          <w:tcPr>
            <w:tcW w:w="3555" w:type="dxa"/>
            <w:vAlign w:val="bottom"/>
          </w:tcPr>
          <w:p w:rsidR="0067374E" w:rsidRPr="00684809" w:rsidRDefault="0067374E" w:rsidP="0067374E">
            <w:pPr>
              <w:ind w:left="-22"/>
              <w:jc w:val="left"/>
              <w:rPr>
                <w:rFonts w:cs="Times New Roman"/>
                <w:sz w:val="22"/>
                <w:szCs w:val="22"/>
                <w:cs/>
              </w:rPr>
            </w:pPr>
          </w:p>
        </w:tc>
        <w:tc>
          <w:tcPr>
            <w:tcW w:w="2450" w:type="dxa"/>
            <w:gridSpan w:val="2"/>
            <w:vAlign w:val="bottom"/>
          </w:tcPr>
          <w:p w:rsidR="0067374E" w:rsidRPr="00684809" w:rsidRDefault="0067374E" w:rsidP="0067374E">
            <w:pPr>
              <w:ind w:left="48"/>
              <w:jc w:val="center"/>
              <w:rPr>
                <w:rFonts w:cstheme="minorBidi"/>
                <w:snapToGrid w:val="0"/>
                <w:sz w:val="22"/>
                <w:szCs w:val="22"/>
                <w:cs/>
              </w:rPr>
            </w:pPr>
          </w:p>
        </w:tc>
        <w:tc>
          <w:tcPr>
            <w:tcW w:w="2450" w:type="dxa"/>
            <w:gridSpan w:val="2"/>
            <w:vAlign w:val="center"/>
          </w:tcPr>
          <w:p w:rsidR="0067374E" w:rsidRPr="00684809" w:rsidRDefault="0067374E" w:rsidP="0067374E">
            <w:pPr>
              <w:pStyle w:val="Style11ptRightBottomSinglesolidlineAuto05ptLine"/>
              <w:ind w:left="48"/>
              <w:rPr>
                <w:rFonts w:cs="Times New Roman"/>
                <w:snapToGrid w:val="0"/>
                <w:lang w:val="en-US"/>
              </w:rPr>
            </w:pPr>
            <w:r w:rsidRPr="00684809">
              <w:rPr>
                <w:rFonts w:cs="Times New Roman"/>
                <w:lang w:val="en-US"/>
              </w:rPr>
              <w:t>Unit</w:t>
            </w:r>
            <w:r w:rsidRPr="00684809">
              <w:rPr>
                <w:rFonts w:cs="Times New Roman"/>
                <w:cs/>
                <w:lang w:val="en-US"/>
              </w:rPr>
              <w:t xml:space="preserve">: </w:t>
            </w:r>
            <w:r w:rsidRPr="00684809">
              <w:rPr>
                <w:rFonts w:cs="Times New Roman"/>
                <w:lang w:val="en-US"/>
              </w:rPr>
              <w:t>Million Baht</w:t>
            </w:r>
          </w:p>
        </w:tc>
      </w:tr>
      <w:tr w:rsidR="00684809" w:rsidRPr="00684809" w:rsidTr="0067374E">
        <w:trPr>
          <w:cantSplit/>
          <w:trHeight w:val="567"/>
        </w:trPr>
        <w:tc>
          <w:tcPr>
            <w:tcW w:w="3555" w:type="dxa"/>
            <w:vAlign w:val="bottom"/>
          </w:tcPr>
          <w:p w:rsidR="0067374E" w:rsidRPr="00684809" w:rsidRDefault="0067374E" w:rsidP="0067374E">
            <w:pPr>
              <w:ind w:left="-22"/>
              <w:jc w:val="left"/>
              <w:rPr>
                <w:rFonts w:cs="Times New Roman"/>
                <w:sz w:val="22"/>
                <w:szCs w:val="22"/>
                <w:lang w:val="en-US"/>
              </w:rPr>
            </w:pPr>
          </w:p>
        </w:tc>
        <w:tc>
          <w:tcPr>
            <w:tcW w:w="2450" w:type="dxa"/>
            <w:gridSpan w:val="2"/>
            <w:vAlign w:val="bottom"/>
          </w:tcPr>
          <w:p w:rsidR="0067374E" w:rsidRPr="00684809" w:rsidRDefault="0067374E" w:rsidP="0067374E">
            <w:pPr>
              <w:pBdr>
                <w:bottom w:val="single" w:sz="4" w:space="1" w:color="auto"/>
              </w:pBdr>
              <w:ind w:left="48"/>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48"/>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48"/>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48"/>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54"/>
        </w:trPr>
        <w:tc>
          <w:tcPr>
            <w:tcW w:w="3555" w:type="dxa"/>
            <w:vAlign w:val="bottom"/>
          </w:tcPr>
          <w:p w:rsidR="0067374E" w:rsidRPr="00684809" w:rsidRDefault="0067374E" w:rsidP="0067374E">
            <w:pPr>
              <w:ind w:left="241" w:hanging="263"/>
              <w:jc w:val="left"/>
              <w:rPr>
                <w:rFonts w:cs="Times New Roman"/>
                <w:sz w:val="22"/>
                <w:szCs w:val="22"/>
                <w:lang w:val="en-US"/>
              </w:rPr>
            </w:pP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pacing w:val="-6"/>
                <w:sz w:val="22"/>
                <w:szCs w:val="22"/>
              </w:rPr>
              <w:t>2019</w:t>
            </w:r>
          </w:p>
        </w:tc>
        <w:tc>
          <w:tcPr>
            <w:tcW w:w="1225" w:type="dxa"/>
            <w:vAlign w:val="bottom"/>
          </w:tcPr>
          <w:p w:rsidR="0067374E" w:rsidRPr="00684809" w:rsidRDefault="0067374E" w:rsidP="0067374E">
            <w:pPr>
              <w:pBdr>
                <w:bottom w:val="single" w:sz="4" w:space="1" w:color="auto"/>
              </w:pBdr>
              <w:ind w:left="48"/>
              <w:jc w:val="center"/>
              <w:rPr>
                <w:rFonts w:cs="Times New Roman"/>
                <w:snapToGrid w:val="0"/>
                <w:sz w:val="22"/>
                <w:szCs w:val="22"/>
              </w:rPr>
            </w:pPr>
            <w:r w:rsidRPr="00684809">
              <w:rPr>
                <w:rFonts w:cs="Times New Roman"/>
                <w:snapToGrid w:val="0"/>
                <w:sz w:val="22"/>
                <w:szCs w:val="22"/>
              </w:rPr>
              <w:t>2018</w:t>
            </w: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pacing w:val="-6"/>
                <w:sz w:val="22"/>
                <w:szCs w:val="22"/>
              </w:rPr>
              <w:t>2019</w:t>
            </w: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pacing w:val="-6"/>
                <w:sz w:val="22"/>
                <w:szCs w:val="22"/>
              </w:rPr>
            </w:pPr>
            <w:r w:rsidRPr="00684809">
              <w:rPr>
                <w:rFonts w:cs="Times New Roman"/>
                <w:snapToGrid w:val="0"/>
                <w:spacing w:val="-6"/>
                <w:sz w:val="22"/>
                <w:szCs w:val="22"/>
              </w:rPr>
              <w:t>2018</w:t>
            </w:r>
          </w:p>
        </w:tc>
      </w:tr>
      <w:tr w:rsidR="00684809" w:rsidRPr="00684809" w:rsidTr="0067374E">
        <w:trPr>
          <w:trHeight w:val="354"/>
        </w:trPr>
        <w:tc>
          <w:tcPr>
            <w:tcW w:w="3555" w:type="dxa"/>
            <w:vAlign w:val="bottom"/>
          </w:tcPr>
          <w:p w:rsidR="0067374E" w:rsidRPr="00684809" w:rsidRDefault="0067374E" w:rsidP="0067374E">
            <w:pPr>
              <w:spacing w:line="276" w:lineRule="auto"/>
              <w:ind w:left="-22"/>
              <w:jc w:val="left"/>
              <w:rPr>
                <w:rFonts w:cs="Times New Roman"/>
                <w:sz w:val="22"/>
                <w:szCs w:val="22"/>
                <w:lang w:val="en-US"/>
              </w:rPr>
            </w:pPr>
            <w:r w:rsidRPr="00684809">
              <w:rPr>
                <w:rFonts w:cs="Times New Roman"/>
                <w:sz w:val="22"/>
                <w:szCs w:val="22"/>
              </w:rPr>
              <w:t>Balance as at January 1</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z w:val="22"/>
                <w:szCs w:val="22"/>
              </w:rPr>
              <w:t>242</w:t>
            </w:r>
            <w:r w:rsidRPr="00684809">
              <w:rPr>
                <w:rFonts w:cs="Times New Roman"/>
                <w:sz w:val="22"/>
                <w:szCs w:val="22"/>
                <w:cs/>
              </w:rPr>
              <w:t>.</w:t>
            </w:r>
            <w:r w:rsidRPr="00684809">
              <w:rPr>
                <w:rFonts w:cs="Times New Roman"/>
                <w:sz w:val="22"/>
                <w:szCs w:val="22"/>
              </w:rPr>
              <w:t>14</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z w:val="22"/>
                <w:szCs w:val="22"/>
                <w:c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rPr>
              <w:t>2,500</w:t>
            </w:r>
            <w:r w:rsidRPr="00684809">
              <w:rPr>
                <w:rFonts w:cs="Times New Roman"/>
                <w:sz w:val="22"/>
                <w:szCs w:val="22"/>
                <w:cs/>
              </w:rPr>
              <w:t>.</w:t>
            </w:r>
            <w:r w:rsidRPr="00684809">
              <w:rPr>
                <w:rFonts w:cs="Times New Roman"/>
                <w:sz w:val="22"/>
                <w:szCs w:val="22"/>
              </w:rPr>
              <w:t>00</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z w:val="22"/>
                <w:szCs w:val="22"/>
                <w:cs/>
              </w:rPr>
              <w:t>-</w:t>
            </w:r>
          </w:p>
        </w:tc>
      </w:tr>
      <w:tr w:rsidR="00684809" w:rsidRPr="00684809" w:rsidTr="0067374E">
        <w:trPr>
          <w:trHeight w:val="354"/>
        </w:trPr>
        <w:tc>
          <w:tcPr>
            <w:tcW w:w="3555" w:type="dxa"/>
            <w:vAlign w:val="bottom"/>
          </w:tcPr>
          <w:p w:rsidR="0067374E" w:rsidRPr="00684809" w:rsidRDefault="0067374E" w:rsidP="0067374E">
            <w:pPr>
              <w:tabs>
                <w:tab w:val="left" w:pos="403"/>
              </w:tabs>
              <w:spacing w:line="276" w:lineRule="auto"/>
              <w:ind w:left="-22"/>
              <w:jc w:val="left"/>
              <w:rPr>
                <w:rFonts w:cs="Times New Roman"/>
                <w:snapToGrid w:val="0"/>
                <w:sz w:val="22"/>
                <w:szCs w:val="22"/>
              </w:rPr>
            </w:pPr>
            <w:r w:rsidRPr="00684809">
              <w:rPr>
                <w:rFonts w:cs="Times New Roman"/>
                <w:snapToGrid w:val="0"/>
                <w:sz w:val="22"/>
                <w:szCs w:val="22"/>
                <w:cs/>
              </w:rPr>
              <w:t xml:space="preserve"> - </w:t>
            </w:r>
            <w:r w:rsidRPr="00684809">
              <w:rPr>
                <w:rFonts w:cs="Times New Roman"/>
                <w:snapToGrid w:val="0"/>
                <w:sz w:val="22"/>
                <w:szCs w:val="22"/>
              </w:rPr>
              <w:t>Payment for loans granted</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368.97</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31,000.00</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2,990.02</w:t>
            </w:r>
          </w:p>
        </w:tc>
      </w:tr>
      <w:tr w:rsidR="00684809" w:rsidRPr="00684809" w:rsidTr="0067374E">
        <w:trPr>
          <w:trHeight w:val="354"/>
        </w:trPr>
        <w:tc>
          <w:tcPr>
            <w:tcW w:w="3555" w:type="dxa"/>
            <w:vAlign w:val="bottom"/>
          </w:tcPr>
          <w:p w:rsidR="0067374E" w:rsidRPr="00684809" w:rsidRDefault="0067374E" w:rsidP="0067374E">
            <w:pPr>
              <w:tabs>
                <w:tab w:val="left" w:pos="403"/>
              </w:tabs>
              <w:spacing w:line="276" w:lineRule="auto"/>
              <w:ind w:left="-22"/>
              <w:jc w:val="left"/>
              <w:rPr>
                <w:rFonts w:cs="Times New Roman"/>
                <w:snapToGrid w:val="0"/>
                <w:sz w:val="22"/>
                <w:szCs w:val="22"/>
              </w:rPr>
            </w:pPr>
            <w:r w:rsidRPr="00684809">
              <w:rPr>
                <w:rFonts w:cs="Times New Roman"/>
                <w:snapToGrid w:val="0"/>
                <w:sz w:val="22"/>
                <w:szCs w:val="22"/>
                <w:cs/>
              </w:rPr>
              <w:t xml:space="preserve"> - </w:t>
            </w:r>
            <w:r w:rsidRPr="00684809">
              <w:rPr>
                <w:rFonts w:cs="Times New Roman"/>
                <w:snapToGrid w:val="0"/>
                <w:sz w:val="22"/>
                <w:szCs w:val="22"/>
                <w:lang w:val="en-US"/>
              </w:rPr>
              <w:t>Disposals</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(580.38)</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r>
      <w:tr w:rsidR="00684809" w:rsidRPr="00684809" w:rsidTr="0067374E">
        <w:trPr>
          <w:trHeight w:val="354"/>
        </w:trPr>
        <w:tc>
          <w:tcPr>
            <w:tcW w:w="3555" w:type="dxa"/>
            <w:vAlign w:val="bottom"/>
          </w:tcPr>
          <w:p w:rsidR="0067374E" w:rsidRPr="00684809" w:rsidRDefault="0067374E" w:rsidP="0067374E">
            <w:pPr>
              <w:tabs>
                <w:tab w:val="left" w:pos="403"/>
              </w:tabs>
              <w:spacing w:line="276" w:lineRule="auto"/>
              <w:ind w:left="-22"/>
              <w:jc w:val="left"/>
              <w:rPr>
                <w:rFonts w:cs="Times New Roman"/>
                <w:snapToGrid w:val="0"/>
                <w:sz w:val="22"/>
                <w:szCs w:val="22"/>
                <w:lang w:val="en-US"/>
              </w:rPr>
            </w:pPr>
            <w:r w:rsidRPr="00684809">
              <w:rPr>
                <w:rFonts w:cs="Times New Roman"/>
                <w:snapToGrid w:val="0"/>
                <w:sz w:val="22"/>
                <w:szCs w:val="22"/>
                <w:cs/>
              </w:rPr>
              <w:t xml:space="preserve"> - </w:t>
            </w:r>
            <w:r w:rsidRPr="00684809">
              <w:rPr>
                <w:rFonts w:cs="Times New Roman"/>
                <w:snapToGrid w:val="0"/>
                <w:sz w:val="22"/>
                <w:szCs w:val="22"/>
              </w:rPr>
              <w:t>Receipt from loans granted</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(5,500.00)</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(899.08)</w:t>
            </w:r>
          </w:p>
        </w:tc>
      </w:tr>
      <w:tr w:rsidR="00684809" w:rsidRPr="00684809" w:rsidTr="0067374E">
        <w:trPr>
          <w:trHeight w:val="354"/>
        </w:trPr>
        <w:tc>
          <w:tcPr>
            <w:tcW w:w="3555" w:type="dxa"/>
            <w:vAlign w:val="bottom"/>
          </w:tcPr>
          <w:p w:rsidR="0067374E" w:rsidRPr="00684809" w:rsidRDefault="0067374E" w:rsidP="0067374E">
            <w:pPr>
              <w:tabs>
                <w:tab w:val="left" w:pos="403"/>
              </w:tabs>
              <w:spacing w:line="276" w:lineRule="auto"/>
              <w:ind w:left="-22"/>
              <w:jc w:val="left"/>
              <w:rPr>
                <w:rFonts w:cs="Times New Roman"/>
                <w:snapToGrid w:val="0"/>
                <w:sz w:val="22"/>
                <w:szCs w:val="28"/>
                <w:lang w:val="en-US"/>
              </w:rPr>
            </w:pPr>
            <w:r w:rsidRPr="00684809">
              <w:rPr>
                <w:rFonts w:cs="Times New Roman"/>
                <w:snapToGrid w:val="0"/>
                <w:sz w:val="22"/>
                <w:szCs w:val="22"/>
                <w:cs/>
              </w:rPr>
              <w:t xml:space="preserve"> - </w:t>
            </w:r>
            <w:r w:rsidRPr="00684809">
              <w:rPr>
                <w:rFonts w:cs="Times New Roman"/>
                <w:snapToGrid w:val="0"/>
                <w:sz w:val="22"/>
                <w:szCs w:val="28"/>
                <w:lang w:val="en-US"/>
              </w:rPr>
              <w:t>Gain (loss)</w:t>
            </w:r>
            <w:r w:rsidRPr="00684809">
              <w:rPr>
                <w:rFonts w:cs="Times New Roman"/>
                <w:snapToGrid w:val="0"/>
                <w:sz w:val="22"/>
                <w:szCs w:val="22"/>
                <w:cs/>
              </w:rPr>
              <w:t xml:space="preserve"> </w:t>
            </w:r>
            <w:r w:rsidRPr="00684809">
              <w:rPr>
                <w:rFonts w:cs="Times New Roman"/>
                <w:snapToGrid w:val="0"/>
                <w:sz w:val="22"/>
                <w:szCs w:val="22"/>
              </w:rPr>
              <w:t>on exchange rate</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(14.01)</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6.95</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cs/>
                <w:lang w:val="en-US"/>
              </w:rPr>
            </w:pPr>
            <w:r w:rsidRPr="00684809">
              <w:rPr>
                <w:rFonts w:cs="Times New Roman"/>
                <w:spacing w:val="-2"/>
                <w:sz w:val="22"/>
                <w:szCs w:val="22"/>
                <w:lang w:val="en-US"/>
              </w:rPr>
              <w:t>(19.78)</w:t>
            </w:r>
          </w:p>
        </w:tc>
      </w:tr>
      <w:tr w:rsidR="00684809" w:rsidRPr="00684809" w:rsidTr="0067374E">
        <w:trPr>
          <w:trHeight w:val="624"/>
        </w:trPr>
        <w:tc>
          <w:tcPr>
            <w:tcW w:w="3555" w:type="dxa"/>
            <w:vAlign w:val="bottom"/>
          </w:tcPr>
          <w:p w:rsidR="0067374E" w:rsidRPr="00684809" w:rsidRDefault="0067374E" w:rsidP="0067374E">
            <w:pPr>
              <w:tabs>
                <w:tab w:val="left" w:pos="403"/>
              </w:tabs>
              <w:spacing w:line="276" w:lineRule="auto"/>
              <w:ind w:left="241" w:hanging="263"/>
              <w:jc w:val="left"/>
              <w:rPr>
                <w:rFonts w:cs="Times New Roman"/>
                <w:snapToGrid w:val="0"/>
                <w:sz w:val="22"/>
                <w:szCs w:val="22"/>
              </w:rPr>
            </w:pPr>
            <w:r w:rsidRPr="00684809">
              <w:rPr>
                <w:rFonts w:cs="Times New Roman"/>
                <w:snapToGrid w:val="0"/>
                <w:sz w:val="22"/>
                <w:szCs w:val="22"/>
                <w:cs/>
              </w:rPr>
              <w:t xml:space="preserve"> - </w:t>
            </w:r>
            <w:r w:rsidRPr="00684809">
              <w:rPr>
                <w:rFonts w:cs="Times New Roman"/>
                <w:snapToGrid w:val="0"/>
                <w:sz w:val="22"/>
                <w:szCs w:val="22"/>
                <w:lang w:val="en-US"/>
              </w:rPr>
              <w:t xml:space="preserve">Reversal </w:t>
            </w:r>
            <w:r w:rsidRPr="00684809">
              <w:rPr>
                <w:rFonts w:cs="Times New Roman"/>
                <w:snapToGrid w:val="0"/>
                <w:sz w:val="22"/>
                <w:szCs w:val="22"/>
                <w:cs/>
                <w:lang w:val="en-US"/>
              </w:rPr>
              <w:t>(</w:t>
            </w:r>
            <w:r w:rsidRPr="00684809">
              <w:rPr>
                <w:rFonts w:cs="Times New Roman"/>
                <w:snapToGrid w:val="0"/>
                <w:sz w:val="22"/>
                <w:szCs w:val="22"/>
                <w:lang w:val="en-US"/>
              </w:rPr>
              <w:t>recognition</w:t>
            </w:r>
            <w:r w:rsidRPr="00684809">
              <w:rPr>
                <w:rFonts w:cs="Times New Roman"/>
                <w:snapToGrid w:val="0"/>
                <w:sz w:val="22"/>
                <w:szCs w:val="22"/>
                <w:cs/>
                <w:lang w:val="en-US"/>
              </w:rPr>
              <w:t xml:space="preserve">) </w:t>
            </w:r>
            <w:r w:rsidRPr="00684809">
              <w:rPr>
                <w:rFonts w:cs="Times New Roman"/>
                <w:snapToGrid w:val="0"/>
                <w:sz w:val="22"/>
                <w:szCs w:val="22"/>
                <w:lang w:val="en-US"/>
              </w:rPr>
              <w:t xml:space="preserve">of </w:t>
            </w:r>
            <w:r w:rsidRPr="00684809">
              <w:rPr>
                <w:rFonts w:cs="Times New Roman"/>
                <w:spacing w:val="-2"/>
                <w:sz w:val="22"/>
                <w:szCs w:val="22"/>
              </w:rPr>
              <w:t>allowance</w:t>
            </w:r>
            <w:r w:rsidRPr="00684809">
              <w:rPr>
                <w:rFonts w:cs="Times New Roman"/>
                <w:spacing w:val="-2"/>
                <w:sz w:val="22"/>
                <w:szCs w:val="22"/>
                <w:cs/>
              </w:rPr>
              <w:t xml:space="preserve"> </w:t>
            </w:r>
            <w:r w:rsidRPr="00684809">
              <w:rPr>
                <w:rFonts w:cs="Times New Roman"/>
                <w:spacing w:val="-2"/>
                <w:sz w:val="22"/>
                <w:szCs w:val="22"/>
              </w:rPr>
              <w:t>for</w:t>
            </w:r>
            <w:r w:rsidRPr="00684809">
              <w:rPr>
                <w:rFonts w:cs="Times New Roman"/>
                <w:spacing w:val="-2"/>
                <w:sz w:val="22"/>
                <w:szCs w:val="22"/>
                <w:cs/>
              </w:rPr>
              <w:t xml:space="preserve"> </w:t>
            </w:r>
            <w:r w:rsidRPr="00684809">
              <w:rPr>
                <w:rFonts w:cs="Times New Roman"/>
                <w:spacing w:val="-2"/>
                <w:sz w:val="22"/>
                <w:szCs w:val="22"/>
              </w:rPr>
              <w:t>doubtful accounts</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580.38</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(134.15)</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428.84</w:t>
            </w:r>
          </w:p>
        </w:tc>
      </w:tr>
      <w:tr w:rsidR="00684809" w:rsidRPr="00684809" w:rsidTr="0067374E">
        <w:trPr>
          <w:trHeight w:val="354"/>
        </w:trPr>
        <w:tc>
          <w:tcPr>
            <w:tcW w:w="3555" w:type="dxa"/>
            <w:vAlign w:val="bottom"/>
          </w:tcPr>
          <w:p w:rsidR="0067374E" w:rsidRPr="00684809" w:rsidRDefault="0067374E" w:rsidP="0067374E">
            <w:pPr>
              <w:tabs>
                <w:tab w:val="left" w:pos="403"/>
              </w:tabs>
              <w:spacing w:line="276" w:lineRule="auto"/>
              <w:ind w:left="-22"/>
              <w:jc w:val="left"/>
              <w:rPr>
                <w:rFonts w:cs="Times New Roman"/>
                <w:snapToGrid w:val="0"/>
                <w:sz w:val="22"/>
                <w:szCs w:val="22"/>
              </w:rPr>
            </w:pPr>
            <w:r w:rsidRPr="00684809">
              <w:rPr>
                <w:rFonts w:cs="Times New Roman"/>
                <w:snapToGrid w:val="0"/>
                <w:sz w:val="22"/>
                <w:szCs w:val="22"/>
              </w:rPr>
              <w:t>Balance as at September 30</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228.13</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241.77</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28,000.00</w:t>
            </w:r>
          </w:p>
        </w:tc>
        <w:tc>
          <w:tcPr>
            <w:tcW w:w="1225" w:type="dxa"/>
            <w:vAlign w:val="bottom"/>
          </w:tcPr>
          <w:p w:rsidR="0067374E" w:rsidRPr="00684809" w:rsidRDefault="0067374E" w:rsidP="0067374E">
            <w:pPr>
              <w:tabs>
                <w:tab w:val="decimal" w:pos="814"/>
              </w:tabs>
              <w:ind w:left="49"/>
              <w:jc w:val="left"/>
              <w:rPr>
                <w:rFonts w:cs="Times New Roman"/>
                <w:spacing w:val="-2"/>
                <w:sz w:val="22"/>
                <w:szCs w:val="22"/>
                <w:lang w:val="en-US"/>
              </w:rPr>
            </w:pPr>
            <w:r w:rsidRPr="00684809">
              <w:rPr>
                <w:rFonts w:cs="Times New Roman"/>
                <w:spacing w:val="-2"/>
                <w:sz w:val="22"/>
                <w:szCs w:val="22"/>
                <w:lang w:val="en-US"/>
              </w:rPr>
              <w:t>2,500.00</w:t>
            </w:r>
          </w:p>
        </w:tc>
      </w:tr>
      <w:tr w:rsidR="00684809" w:rsidRPr="00684809" w:rsidTr="0067374E">
        <w:trPr>
          <w:trHeight w:val="354"/>
        </w:trPr>
        <w:tc>
          <w:tcPr>
            <w:tcW w:w="3555" w:type="dxa"/>
            <w:vAlign w:val="bottom"/>
          </w:tcPr>
          <w:p w:rsidR="0067374E" w:rsidRPr="00684809" w:rsidRDefault="0067374E" w:rsidP="0067374E">
            <w:pPr>
              <w:tabs>
                <w:tab w:val="left" w:pos="990"/>
              </w:tabs>
              <w:spacing w:line="276" w:lineRule="auto"/>
              <w:ind w:left="120" w:hanging="142"/>
              <w:jc w:val="left"/>
              <w:rPr>
                <w:rFonts w:cs="Times New Roman"/>
                <w:sz w:val="22"/>
                <w:szCs w:val="22"/>
                <w:lang w:val="en-US"/>
              </w:rPr>
            </w:pPr>
            <w:r w:rsidRPr="00684809">
              <w:rPr>
                <w:rFonts w:cs="Times New Roman"/>
                <w:sz w:val="22"/>
                <w:szCs w:val="22"/>
                <w:u w:val="single"/>
              </w:rPr>
              <w:t>Add</w:t>
            </w:r>
            <w:r w:rsidRPr="00684809">
              <w:rPr>
                <w:rFonts w:cs="Times New Roman"/>
                <w:sz w:val="22"/>
                <w:szCs w:val="22"/>
                <w:cs/>
              </w:rPr>
              <w:t xml:space="preserve"> </w:t>
            </w:r>
            <w:r w:rsidRPr="00684809">
              <w:rPr>
                <w:rFonts w:cs="Times New Roman"/>
                <w:snapToGrid w:val="0"/>
                <w:sz w:val="22"/>
                <w:szCs w:val="22"/>
              </w:rPr>
              <w:t xml:space="preserve">Current portion </w:t>
            </w:r>
            <w:r w:rsidRPr="00684809">
              <w:rPr>
                <w:rFonts w:cs="Times New Roman"/>
                <w:snapToGrid w:val="0"/>
                <w:sz w:val="22"/>
                <w:szCs w:val="22"/>
                <w:cs/>
                <w:lang w:val="en-US"/>
              </w:rPr>
              <w:t>(</w:t>
            </w:r>
            <w:r w:rsidR="005E0F59" w:rsidRPr="00684809">
              <w:rPr>
                <w:rFonts w:cs="Times New Roman"/>
                <w:snapToGrid w:val="0"/>
                <w:sz w:val="22"/>
                <w:szCs w:val="22"/>
                <w:lang w:val="en-US"/>
              </w:rPr>
              <w:t>Note 9</w:t>
            </w:r>
            <w:r w:rsidRPr="00684809">
              <w:rPr>
                <w:rFonts w:cs="Times New Roman"/>
                <w:snapToGrid w:val="0"/>
                <w:sz w:val="22"/>
                <w:szCs w:val="22"/>
                <w:cs/>
                <w:lang w:val="en-US"/>
              </w:rPr>
              <w:t>.</w:t>
            </w:r>
            <w:r w:rsidRPr="00684809">
              <w:rPr>
                <w:rFonts w:cs="Times New Roman"/>
                <w:snapToGrid w:val="0"/>
                <w:sz w:val="22"/>
                <w:szCs w:val="22"/>
                <w:lang w:val="en-US"/>
              </w:rPr>
              <w:t>3</w:t>
            </w:r>
            <w:r w:rsidRPr="00684809">
              <w:rPr>
                <w:rFonts w:cs="Times New Roman"/>
                <w:snapToGrid w:val="0"/>
                <w:sz w:val="22"/>
                <w:szCs w:val="22"/>
                <w:cs/>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cs/>
                <w:lang w:val="en-US"/>
              </w:rPr>
            </w:pPr>
            <w:r w:rsidRPr="00684809">
              <w:rPr>
                <w:rFonts w:cs="Times New Roman"/>
                <w:spacing w:val="-2"/>
                <w:sz w:val="22"/>
                <w:szCs w:val="22"/>
                <w:lang w:val="en-US"/>
              </w:rPr>
              <w:t>-</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5,702.63</w:t>
            </w:r>
          </w:p>
        </w:tc>
        <w:tc>
          <w:tcPr>
            <w:tcW w:w="1225" w:type="dxa"/>
            <w:vAlign w:val="bottom"/>
          </w:tcPr>
          <w:p w:rsidR="0067374E" w:rsidRPr="00684809" w:rsidRDefault="0067374E" w:rsidP="0067374E">
            <w:pPr>
              <w:pBdr>
                <w:bottom w:val="sing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4,584.11</w:t>
            </w:r>
          </w:p>
        </w:tc>
      </w:tr>
      <w:tr w:rsidR="0067374E" w:rsidRPr="00684809" w:rsidTr="0067374E">
        <w:trPr>
          <w:trHeight w:val="354"/>
        </w:trPr>
        <w:tc>
          <w:tcPr>
            <w:tcW w:w="3555" w:type="dxa"/>
            <w:vAlign w:val="bottom"/>
          </w:tcPr>
          <w:p w:rsidR="0067374E" w:rsidRPr="00684809" w:rsidRDefault="0067374E" w:rsidP="0067374E">
            <w:pPr>
              <w:tabs>
                <w:tab w:val="left" w:pos="990"/>
              </w:tabs>
              <w:spacing w:line="276" w:lineRule="auto"/>
              <w:ind w:left="120" w:hanging="142"/>
              <w:jc w:val="left"/>
              <w:rPr>
                <w:rFonts w:cs="Times New Roman"/>
                <w:sz w:val="22"/>
                <w:szCs w:val="22"/>
                <w:u w:val="single"/>
                <w:cs/>
              </w:rPr>
            </w:pPr>
            <w:r w:rsidRPr="00684809">
              <w:rPr>
                <w:rFonts w:cs="Times New Roman"/>
                <w:sz w:val="22"/>
                <w:szCs w:val="22"/>
              </w:rPr>
              <w:t>Balance as at September 30</w:t>
            </w:r>
            <w:r w:rsidRPr="00684809">
              <w:rPr>
                <w:rFonts w:cs="Times New Roman"/>
                <w:sz w:val="22"/>
                <w:szCs w:val="22"/>
                <w:cs/>
              </w:rPr>
              <w:t xml:space="preserve"> - </w:t>
            </w:r>
            <w:r w:rsidRPr="00684809">
              <w:rPr>
                <w:rFonts w:cs="Times New Roman"/>
                <w:sz w:val="22"/>
                <w:szCs w:val="22"/>
              </w:rPr>
              <w:t>net</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228.13</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241.77</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33,702.63</w:t>
            </w:r>
          </w:p>
        </w:tc>
        <w:tc>
          <w:tcPr>
            <w:tcW w:w="1225" w:type="dxa"/>
            <w:vAlign w:val="bottom"/>
          </w:tcPr>
          <w:p w:rsidR="0067374E" w:rsidRPr="00684809" w:rsidRDefault="0067374E" w:rsidP="0067374E">
            <w:pPr>
              <w:pBdr>
                <w:bottom w:val="double" w:sz="4" w:space="1" w:color="auto"/>
              </w:pBdr>
              <w:tabs>
                <w:tab w:val="decimal" w:pos="814"/>
              </w:tabs>
              <w:ind w:left="49"/>
              <w:jc w:val="left"/>
              <w:rPr>
                <w:rFonts w:cs="Times New Roman"/>
                <w:spacing w:val="-2"/>
                <w:sz w:val="22"/>
                <w:szCs w:val="22"/>
                <w:lang w:val="en-US"/>
              </w:rPr>
            </w:pPr>
            <w:r w:rsidRPr="00684809">
              <w:rPr>
                <w:rFonts w:cs="Times New Roman"/>
                <w:spacing w:val="-2"/>
                <w:sz w:val="22"/>
                <w:szCs w:val="22"/>
                <w:lang w:val="en-US"/>
              </w:rPr>
              <w:t>7,084.11</w:t>
            </w:r>
          </w:p>
        </w:tc>
      </w:tr>
    </w:tbl>
    <w:p w:rsidR="0067374E" w:rsidRPr="00684809" w:rsidRDefault="0067374E" w:rsidP="0067374E">
      <w:pPr>
        <w:ind w:left="567" w:right="6"/>
        <w:jc w:val="thaiDistribute"/>
        <w:rPr>
          <w:rFonts w:cs="Times New Roman"/>
          <w:sz w:val="22"/>
          <w:szCs w:val="22"/>
        </w:rPr>
      </w:pPr>
    </w:p>
    <w:p w:rsidR="0067374E" w:rsidRPr="00684809" w:rsidRDefault="0067374E" w:rsidP="0067374E">
      <w:pPr>
        <w:pStyle w:val="ListParagraph"/>
        <w:ind w:left="567" w:right="6"/>
        <w:rPr>
          <w:rFonts w:cstheme="minorBidi"/>
          <w:sz w:val="22"/>
          <w:szCs w:val="22"/>
          <w:cs/>
          <w:lang w:val="en-US"/>
        </w:rPr>
      </w:pPr>
      <w:r w:rsidRPr="00684809">
        <w:rPr>
          <w:rFonts w:cs="Times New Roman"/>
          <w:sz w:val="22"/>
          <w:szCs w:val="22"/>
        </w:rPr>
        <w:t>Short</w:t>
      </w:r>
      <w:r w:rsidRPr="00684809">
        <w:rPr>
          <w:rFonts w:cs="Times New Roman"/>
          <w:sz w:val="22"/>
          <w:szCs w:val="22"/>
          <w:cs/>
        </w:rPr>
        <w:t>-</w:t>
      </w:r>
      <w:r w:rsidRPr="00684809">
        <w:rPr>
          <w:rFonts w:cs="Times New Roman"/>
          <w:sz w:val="22"/>
          <w:szCs w:val="22"/>
        </w:rPr>
        <w:t xml:space="preserve">term lending loans </w:t>
      </w:r>
      <w:r w:rsidRPr="00684809">
        <w:rPr>
          <w:rFonts w:cs="Times New Roman"/>
          <w:sz w:val="22"/>
          <w:szCs w:val="22"/>
          <w:cs/>
        </w:rPr>
        <w:t xml:space="preserve">- </w:t>
      </w:r>
      <w:r w:rsidRPr="00684809">
        <w:rPr>
          <w:rFonts w:cs="Times New Roman"/>
          <w:sz w:val="22"/>
          <w:szCs w:val="22"/>
        </w:rPr>
        <w:t>related parties as at September 30, 201</w:t>
      </w:r>
      <w:r w:rsidRPr="00684809">
        <w:rPr>
          <w:rFonts w:cs="Times New Roman"/>
          <w:sz w:val="22"/>
          <w:szCs w:val="22"/>
          <w:lang w:val="en-US"/>
        </w:rPr>
        <w:t>9</w:t>
      </w:r>
      <w:r w:rsidRPr="00684809">
        <w:rPr>
          <w:rFonts w:cs="Times New Roman"/>
          <w:sz w:val="22"/>
          <w:szCs w:val="22"/>
          <w:cs/>
        </w:rPr>
        <w:t xml:space="preserve"> </w:t>
      </w:r>
      <w:r w:rsidRPr="00684809">
        <w:rPr>
          <w:rFonts w:cs="Times New Roman"/>
          <w:spacing w:val="-2"/>
          <w:sz w:val="22"/>
          <w:szCs w:val="22"/>
        </w:rPr>
        <w:t xml:space="preserve">in the consolidated financial statements </w:t>
      </w:r>
      <w:r w:rsidRPr="00684809">
        <w:rPr>
          <w:rFonts w:cs="Times New Roman"/>
          <w:sz w:val="22"/>
          <w:szCs w:val="22"/>
        </w:rPr>
        <w:t xml:space="preserve">bear the interest at rates ranging </w:t>
      </w:r>
      <w:r w:rsidRPr="00684809">
        <w:rPr>
          <w:rFonts w:cs="Times New Roman"/>
          <w:spacing w:val="-2"/>
          <w:sz w:val="22"/>
          <w:szCs w:val="22"/>
        </w:rPr>
        <w:t>from</w:t>
      </w:r>
      <w:r w:rsidRPr="00684809">
        <w:rPr>
          <w:rFonts w:cs="Times New Roman"/>
          <w:sz w:val="22"/>
          <w:szCs w:val="22"/>
          <w:cs/>
        </w:rPr>
        <w:t xml:space="preserve"> </w:t>
      </w:r>
      <w:r w:rsidRPr="00684809">
        <w:rPr>
          <w:rFonts w:cs="Times New Roman"/>
          <w:sz w:val="22"/>
          <w:szCs w:val="22"/>
          <w:lang w:val="en-US"/>
        </w:rPr>
        <w:t>3</w:t>
      </w:r>
      <w:r w:rsidRPr="00684809">
        <w:rPr>
          <w:rFonts w:cs="Times New Roman"/>
          <w:sz w:val="22"/>
          <w:szCs w:val="22"/>
          <w:cs/>
          <w:lang w:val="en-US"/>
        </w:rPr>
        <w:t>.</w:t>
      </w:r>
      <w:r w:rsidRPr="00684809">
        <w:rPr>
          <w:rFonts w:cs="Times New Roman"/>
          <w:sz w:val="22"/>
          <w:szCs w:val="22"/>
          <w:lang w:val="en-US"/>
        </w:rPr>
        <w:t>23</w:t>
      </w:r>
      <w:r w:rsidRPr="00684809">
        <w:rPr>
          <w:rFonts w:cs="Times New Roman"/>
          <w:sz w:val="22"/>
          <w:szCs w:val="22"/>
          <w:cs/>
          <w:lang w:val="en-US"/>
        </w:rPr>
        <w:t xml:space="preserve">% - </w:t>
      </w:r>
      <w:r w:rsidRPr="00684809">
        <w:rPr>
          <w:rFonts w:cs="Times New Roman"/>
          <w:sz w:val="22"/>
          <w:szCs w:val="22"/>
          <w:lang w:val="en-US"/>
        </w:rPr>
        <w:t>3</w:t>
      </w:r>
      <w:r w:rsidRPr="00684809">
        <w:rPr>
          <w:rFonts w:cs="Times New Roman"/>
          <w:sz w:val="22"/>
          <w:szCs w:val="22"/>
          <w:cs/>
          <w:lang w:val="en-US"/>
        </w:rPr>
        <w:t>.</w:t>
      </w:r>
      <w:r w:rsidRPr="00684809">
        <w:rPr>
          <w:rFonts w:cs="Times New Roman"/>
          <w:sz w:val="22"/>
          <w:szCs w:val="22"/>
          <w:lang w:val="en-US"/>
        </w:rPr>
        <w:t>71</w:t>
      </w:r>
      <w:r w:rsidRPr="00684809">
        <w:rPr>
          <w:rFonts w:cs="Times New Roman"/>
          <w:spacing w:val="-2"/>
          <w:sz w:val="22"/>
          <w:szCs w:val="22"/>
          <w:cs/>
        </w:rPr>
        <w:t xml:space="preserve">% </w:t>
      </w:r>
      <w:r w:rsidRPr="00684809">
        <w:rPr>
          <w:rFonts w:cs="Times New Roman"/>
          <w:spacing w:val="-2"/>
          <w:sz w:val="22"/>
          <w:szCs w:val="22"/>
        </w:rPr>
        <w:t xml:space="preserve">per annum </w:t>
      </w:r>
      <w:r w:rsidRPr="00684809">
        <w:rPr>
          <w:rFonts w:cs="Times New Roman"/>
          <w:spacing w:val="-2"/>
          <w:sz w:val="22"/>
          <w:szCs w:val="22"/>
          <w:cs/>
          <w:lang w:val="en-US"/>
        </w:rPr>
        <w:t>(</w:t>
      </w:r>
      <w:r w:rsidRPr="00684809">
        <w:rPr>
          <w:rFonts w:cs="Times New Roman"/>
          <w:spacing w:val="-2"/>
          <w:sz w:val="22"/>
          <w:szCs w:val="22"/>
        </w:rPr>
        <w:t>December 31, 2018</w:t>
      </w:r>
      <w:r w:rsidRPr="00684809">
        <w:rPr>
          <w:rFonts w:cs="Times New Roman"/>
          <w:spacing w:val="-2"/>
          <w:sz w:val="22"/>
          <w:szCs w:val="22"/>
          <w:cs/>
        </w:rPr>
        <w:t xml:space="preserve">: </w:t>
      </w:r>
      <w:r w:rsidRPr="00684809">
        <w:rPr>
          <w:rFonts w:cs="Times New Roman"/>
          <w:spacing w:val="-2"/>
          <w:sz w:val="22"/>
          <w:szCs w:val="22"/>
        </w:rPr>
        <w:t>interest</w:t>
      </w:r>
      <w:r w:rsidRPr="00684809">
        <w:rPr>
          <w:rFonts w:cs="Times New Roman"/>
          <w:spacing w:val="-2"/>
          <w:sz w:val="22"/>
          <w:szCs w:val="22"/>
          <w:lang w:val="en-US"/>
        </w:rPr>
        <w:t xml:space="preserve"> at</w:t>
      </w:r>
      <w:r w:rsidRPr="00684809">
        <w:rPr>
          <w:rFonts w:cs="Times New Roman"/>
          <w:spacing w:val="-2"/>
          <w:sz w:val="22"/>
          <w:szCs w:val="22"/>
        </w:rPr>
        <w:t xml:space="preserve"> rates ranging from 3</w:t>
      </w:r>
      <w:r w:rsidRPr="00684809">
        <w:rPr>
          <w:rFonts w:cs="Times New Roman"/>
          <w:spacing w:val="-2"/>
          <w:sz w:val="22"/>
          <w:szCs w:val="22"/>
          <w:cs/>
        </w:rPr>
        <w:t>.</w:t>
      </w:r>
      <w:r w:rsidRPr="00684809">
        <w:rPr>
          <w:rFonts w:cs="Times New Roman"/>
          <w:spacing w:val="-2"/>
          <w:sz w:val="22"/>
          <w:szCs w:val="22"/>
        </w:rPr>
        <w:t>21</w:t>
      </w:r>
      <w:r w:rsidRPr="00684809">
        <w:rPr>
          <w:rFonts w:cs="Times New Roman"/>
          <w:spacing w:val="-2"/>
          <w:sz w:val="22"/>
          <w:szCs w:val="22"/>
          <w:cs/>
        </w:rPr>
        <w:t xml:space="preserve">% - </w:t>
      </w:r>
      <w:r w:rsidRPr="00684809">
        <w:rPr>
          <w:rFonts w:cs="Times New Roman"/>
          <w:spacing w:val="-2"/>
          <w:sz w:val="22"/>
          <w:szCs w:val="22"/>
        </w:rPr>
        <w:t>3</w:t>
      </w:r>
      <w:r w:rsidRPr="00684809">
        <w:rPr>
          <w:rFonts w:cs="Times New Roman"/>
          <w:spacing w:val="-2"/>
          <w:sz w:val="22"/>
          <w:szCs w:val="22"/>
          <w:cs/>
        </w:rPr>
        <w:t>.</w:t>
      </w:r>
      <w:r w:rsidRPr="00684809">
        <w:rPr>
          <w:rFonts w:cs="Times New Roman"/>
          <w:spacing w:val="-2"/>
          <w:sz w:val="22"/>
          <w:szCs w:val="22"/>
          <w:lang w:val="en-US"/>
        </w:rPr>
        <w:t>71</w:t>
      </w:r>
      <w:r w:rsidRPr="00684809">
        <w:rPr>
          <w:rFonts w:cs="Times New Roman"/>
          <w:spacing w:val="-2"/>
          <w:sz w:val="22"/>
          <w:szCs w:val="22"/>
          <w:cs/>
        </w:rPr>
        <w:t xml:space="preserve">% </w:t>
      </w:r>
      <w:r w:rsidRPr="00684809">
        <w:rPr>
          <w:rFonts w:cs="Times New Roman"/>
          <w:spacing w:val="-2"/>
          <w:sz w:val="22"/>
          <w:szCs w:val="22"/>
        </w:rPr>
        <w:t>per annum</w:t>
      </w:r>
      <w:r w:rsidRPr="00684809">
        <w:rPr>
          <w:rFonts w:cs="Times New Roman"/>
          <w:spacing w:val="-2"/>
          <w:sz w:val="22"/>
          <w:szCs w:val="22"/>
          <w:cs/>
          <w:lang w:val="en-US"/>
        </w:rPr>
        <w:t>)</w:t>
      </w:r>
      <w:r w:rsidRPr="00684809">
        <w:rPr>
          <w:rFonts w:cs="Times New Roman"/>
          <w:spacing w:val="-2"/>
          <w:sz w:val="22"/>
          <w:szCs w:val="22"/>
        </w:rPr>
        <w:t xml:space="preserve">, and in the separate financial </w:t>
      </w:r>
      <w:r w:rsidRPr="00684809">
        <w:rPr>
          <w:rFonts w:cs="Times New Roman"/>
          <w:spacing w:val="-4"/>
          <w:sz w:val="22"/>
          <w:szCs w:val="22"/>
        </w:rPr>
        <w:t>statements</w:t>
      </w:r>
      <w:r w:rsidRPr="00684809">
        <w:rPr>
          <w:rFonts w:cs="Times New Roman"/>
          <w:sz w:val="22"/>
          <w:szCs w:val="22"/>
          <w:cs/>
        </w:rPr>
        <w:t xml:space="preserve"> </w:t>
      </w:r>
      <w:r w:rsidRPr="00684809">
        <w:rPr>
          <w:rFonts w:cs="Times New Roman"/>
          <w:sz w:val="22"/>
          <w:szCs w:val="22"/>
        </w:rPr>
        <w:t>bear the interest at rate</w:t>
      </w:r>
      <w:r w:rsidR="00DC1A29" w:rsidRPr="00684809">
        <w:rPr>
          <w:rFonts w:cs="Times New Roman"/>
          <w:sz w:val="22"/>
          <w:szCs w:val="22"/>
          <w:lang w:val="en-US"/>
        </w:rPr>
        <w:t>s</w:t>
      </w:r>
      <w:r w:rsidR="00DC1A29" w:rsidRPr="00684809">
        <w:rPr>
          <w:rFonts w:cstheme="minorBidi" w:hint="cs"/>
          <w:sz w:val="22"/>
          <w:szCs w:val="22"/>
          <w:cs/>
        </w:rPr>
        <w:t xml:space="preserve"> </w:t>
      </w:r>
      <w:r w:rsidR="00DC1A29" w:rsidRPr="00684809">
        <w:rPr>
          <w:rFonts w:cstheme="minorBidi"/>
          <w:sz w:val="22"/>
          <w:szCs w:val="22"/>
          <w:lang w:val="en-US"/>
        </w:rPr>
        <w:t>ranging from</w:t>
      </w:r>
      <w:r w:rsidRPr="00684809">
        <w:rPr>
          <w:rFonts w:cs="Times New Roman"/>
          <w:sz w:val="22"/>
          <w:szCs w:val="22"/>
        </w:rPr>
        <w:t xml:space="preserve"> 2.18% - </w:t>
      </w:r>
      <w:r w:rsidRPr="00684809">
        <w:rPr>
          <w:rFonts w:cs="Times New Roman"/>
          <w:sz w:val="22"/>
          <w:szCs w:val="22"/>
          <w:lang w:val="en-US"/>
        </w:rPr>
        <w:t>3</w:t>
      </w:r>
      <w:r w:rsidRPr="00684809">
        <w:rPr>
          <w:rFonts w:cs="Times New Roman"/>
          <w:sz w:val="22"/>
          <w:szCs w:val="22"/>
          <w:cs/>
        </w:rPr>
        <w:t>.</w:t>
      </w:r>
      <w:r w:rsidRPr="00684809">
        <w:rPr>
          <w:rFonts w:cs="Times New Roman"/>
          <w:sz w:val="22"/>
          <w:szCs w:val="22"/>
        </w:rPr>
        <w:t>25</w:t>
      </w:r>
      <w:r w:rsidRPr="00684809">
        <w:rPr>
          <w:rFonts w:cs="Times New Roman"/>
          <w:spacing w:val="-2"/>
          <w:sz w:val="22"/>
          <w:szCs w:val="22"/>
          <w:cs/>
        </w:rPr>
        <w:t xml:space="preserve">% </w:t>
      </w:r>
      <w:r w:rsidRPr="00684809">
        <w:rPr>
          <w:rFonts w:cs="Times New Roman"/>
          <w:spacing w:val="-2"/>
          <w:sz w:val="22"/>
          <w:szCs w:val="22"/>
        </w:rPr>
        <w:t xml:space="preserve">per annum </w:t>
      </w:r>
      <w:r w:rsidRPr="00684809">
        <w:rPr>
          <w:rFonts w:cs="Times New Roman"/>
          <w:spacing w:val="-2"/>
          <w:sz w:val="22"/>
          <w:szCs w:val="22"/>
          <w:cs/>
          <w:lang w:val="en-US"/>
        </w:rPr>
        <w:t>(</w:t>
      </w:r>
      <w:r w:rsidRPr="00684809">
        <w:rPr>
          <w:rFonts w:cs="Times New Roman"/>
          <w:spacing w:val="-2"/>
          <w:sz w:val="22"/>
          <w:szCs w:val="22"/>
        </w:rPr>
        <w:t>December 31, 2018</w:t>
      </w:r>
      <w:r w:rsidRPr="00684809">
        <w:rPr>
          <w:rFonts w:cs="Times New Roman"/>
          <w:spacing w:val="-2"/>
          <w:sz w:val="22"/>
          <w:szCs w:val="22"/>
          <w:cs/>
        </w:rPr>
        <w:t xml:space="preserve">: </w:t>
      </w:r>
      <w:r w:rsidRPr="00684809">
        <w:rPr>
          <w:rFonts w:cs="Times New Roman"/>
          <w:sz w:val="22"/>
          <w:szCs w:val="22"/>
        </w:rPr>
        <w:t>interest at rate</w:t>
      </w:r>
      <w:r w:rsidRPr="00684809">
        <w:rPr>
          <w:rFonts w:cs="Times New Roman"/>
          <w:spacing w:val="-2"/>
          <w:sz w:val="22"/>
          <w:szCs w:val="22"/>
          <w:cs/>
          <w:lang w:val="en-US"/>
        </w:rPr>
        <w:t xml:space="preserve"> </w:t>
      </w:r>
      <w:r w:rsidRPr="00684809">
        <w:rPr>
          <w:rFonts w:cs="Times New Roman"/>
          <w:spacing w:val="-2"/>
          <w:sz w:val="22"/>
          <w:szCs w:val="22"/>
          <w:lang w:val="en-US"/>
        </w:rPr>
        <w:t>2</w:t>
      </w:r>
      <w:r w:rsidRPr="00684809">
        <w:rPr>
          <w:rFonts w:cs="Times New Roman"/>
          <w:spacing w:val="-2"/>
          <w:sz w:val="22"/>
          <w:szCs w:val="22"/>
          <w:cs/>
          <w:lang w:val="en-US"/>
        </w:rPr>
        <w:t>.</w:t>
      </w:r>
      <w:r w:rsidRPr="00684809">
        <w:rPr>
          <w:rFonts w:cs="Times New Roman"/>
          <w:spacing w:val="-2"/>
          <w:sz w:val="22"/>
          <w:szCs w:val="22"/>
          <w:lang w:val="en-US"/>
        </w:rPr>
        <w:t>81</w:t>
      </w:r>
      <w:r w:rsidRPr="00684809">
        <w:rPr>
          <w:rFonts w:cs="Times New Roman"/>
          <w:spacing w:val="-2"/>
          <w:sz w:val="22"/>
          <w:szCs w:val="22"/>
          <w:cs/>
        </w:rPr>
        <w:t xml:space="preserve">% </w:t>
      </w:r>
      <w:r w:rsidRPr="00684809">
        <w:rPr>
          <w:rFonts w:cs="Times New Roman"/>
          <w:spacing w:val="-2"/>
          <w:sz w:val="22"/>
          <w:szCs w:val="22"/>
        </w:rPr>
        <w:t>per annum</w:t>
      </w:r>
      <w:r w:rsidRPr="00684809">
        <w:rPr>
          <w:rFonts w:cs="Times New Roman"/>
          <w:spacing w:val="-2"/>
          <w:sz w:val="22"/>
          <w:szCs w:val="22"/>
          <w:cs/>
          <w:lang w:val="en-US"/>
        </w:rPr>
        <w:t>)</w:t>
      </w:r>
      <w:r w:rsidRPr="00684809">
        <w:rPr>
          <w:rFonts w:cs="Times New Roman"/>
          <w:spacing w:val="-2"/>
          <w:sz w:val="22"/>
          <w:szCs w:val="22"/>
          <w:cs/>
        </w:rPr>
        <w:t>.</w:t>
      </w:r>
    </w:p>
    <w:p w:rsidR="0067374E" w:rsidRPr="00684809" w:rsidRDefault="0067374E" w:rsidP="0067374E">
      <w:pPr>
        <w:jc w:val="left"/>
        <w:rPr>
          <w:rFonts w:cs="Times New Roman"/>
          <w:b/>
          <w:bCs/>
          <w:spacing w:val="-2"/>
          <w:sz w:val="22"/>
          <w:szCs w:val="22"/>
        </w:rPr>
      </w:pPr>
      <w:r w:rsidRPr="00684809">
        <w:rPr>
          <w:rFonts w:cs="Times New Roman"/>
          <w:b/>
          <w:bCs/>
          <w:spacing w:val="-2"/>
          <w:sz w:val="22"/>
          <w:szCs w:val="22"/>
          <w:cs/>
        </w:rPr>
        <w:br w:type="page"/>
      </w:r>
    </w:p>
    <w:p w:rsidR="0067374E" w:rsidRPr="00684809" w:rsidRDefault="0067374E" w:rsidP="0067374E">
      <w:pPr>
        <w:ind w:left="567" w:right="6" w:hanging="567"/>
        <w:rPr>
          <w:rFonts w:cs="Times New Roman"/>
          <w:spacing w:val="-2"/>
          <w:sz w:val="22"/>
          <w:szCs w:val="22"/>
          <w:lang w:val="en-US"/>
        </w:rPr>
      </w:pPr>
      <w:r w:rsidRPr="00684809">
        <w:rPr>
          <w:rFonts w:cs="Times New Roman"/>
          <w:b/>
          <w:bCs/>
          <w:spacing w:val="-2"/>
          <w:sz w:val="22"/>
          <w:szCs w:val="22"/>
        </w:rPr>
        <w:lastRenderedPageBreak/>
        <w:t>9</w:t>
      </w:r>
      <w:r w:rsidRPr="00684809">
        <w:rPr>
          <w:rFonts w:cs="Times New Roman"/>
          <w:b/>
          <w:bCs/>
          <w:spacing w:val="-2"/>
          <w:sz w:val="22"/>
          <w:szCs w:val="22"/>
          <w:cs/>
        </w:rPr>
        <w:t>.</w:t>
      </w:r>
      <w:r w:rsidRPr="00684809">
        <w:rPr>
          <w:rFonts w:cs="Times New Roman"/>
          <w:b/>
          <w:bCs/>
          <w:spacing w:val="-2"/>
          <w:sz w:val="22"/>
          <w:szCs w:val="22"/>
        </w:rPr>
        <w:tab/>
        <w:t>Related Party Transactions</w:t>
      </w:r>
      <w:r w:rsidRPr="00684809">
        <w:rPr>
          <w:rFonts w:cs="Times New Roman"/>
          <w:spacing w:val="-2"/>
          <w:sz w:val="22"/>
          <w:szCs w:val="22"/>
          <w:cs/>
        </w:rPr>
        <w:t xml:space="preserve"> </w:t>
      </w:r>
      <w:r w:rsidRPr="00684809">
        <w:rPr>
          <w:rFonts w:cs="Times New Roman"/>
          <w:spacing w:val="-2"/>
          <w:sz w:val="22"/>
          <w:szCs w:val="22"/>
          <w:cs/>
          <w:lang w:val="en-US"/>
        </w:rPr>
        <w:t>(</w:t>
      </w:r>
      <w:r w:rsidRPr="00684809">
        <w:rPr>
          <w:rFonts w:cs="Times New Roman"/>
          <w:spacing w:val="-2"/>
          <w:sz w:val="22"/>
          <w:szCs w:val="22"/>
        </w:rPr>
        <w:t>Continued</w:t>
      </w:r>
      <w:r w:rsidRPr="00684809">
        <w:rPr>
          <w:rFonts w:cs="Times New Roman"/>
          <w:spacing w:val="-2"/>
          <w:sz w:val="22"/>
          <w:szCs w:val="22"/>
          <w:cs/>
          <w:lang w:val="en-US"/>
        </w:rPr>
        <w:t>)</w:t>
      </w:r>
    </w:p>
    <w:p w:rsidR="0067374E" w:rsidRPr="00684809" w:rsidRDefault="0067374E" w:rsidP="0067374E">
      <w:pPr>
        <w:ind w:left="567" w:right="6" w:hanging="567"/>
        <w:rPr>
          <w:rFonts w:cs="Times New Roman"/>
          <w:spacing w:val="-2"/>
          <w:sz w:val="22"/>
          <w:szCs w:val="22"/>
        </w:rPr>
      </w:pPr>
    </w:p>
    <w:p w:rsidR="0067374E" w:rsidRPr="00684809" w:rsidRDefault="0067374E" w:rsidP="0067374E">
      <w:pPr>
        <w:ind w:left="567" w:right="6" w:hanging="567"/>
        <w:rPr>
          <w:rFonts w:cs="Times New Roman"/>
          <w:spacing w:val="-2"/>
          <w:sz w:val="22"/>
          <w:szCs w:val="22"/>
          <w:cs/>
        </w:rPr>
      </w:pPr>
      <w:r w:rsidRPr="00684809">
        <w:rPr>
          <w:rFonts w:cs="Times New Roman"/>
          <w:spacing w:val="-2"/>
          <w:sz w:val="22"/>
          <w:szCs w:val="22"/>
        </w:rPr>
        <w:t>9</w:t>
      </w:r>
      <w:r w:rsidRPr="00684809">
        <w:rPr>
          <w:rFonts w:cs="Times New Roman"/>
          <w:spacing w:val="-2"/>
          <w:sz w:val="22"/>
          <w:szCs w:val="22"/>
          <w:cs/>
        </w:rPr>
        <w:t>.3</w:t>
      </w:r>
      <w:r w:rsidRPr="00684809">
        <w:rPr>
          <w:rFonts w:cs="Times New Roman"/>
          <w:spacing w:val="-2"/>
          <w:sz w:val="22"/>
          <w:szCs w:val="22"/>
        </w:rPr>
        <w:tab/>
      </w:r>
      <w:r w:rsidRPr="00684809">
        <w:rPr>
          <w:rFonts w:cs="Times New Roman"/>
          <w:spacing w:val="-6"/>
          <w:sz w:val="22"/>
          <w:szCs w:val="22"/>
        </w:rPr>
        <w:t>Long</w:t>
      </w:r>
      <w:r w:rsidRPr="00684809">
        <w:rPr>
          <w:rFonts w:cs="Times New Roman"/>
          <w:spacing w:val="-6"/>
          <w:sz w:val="22"/>
          <w:szCs w:val="22"/>
          <w:cs/>
        </w:rPr>
        <w:t>-</w:t>
      </w:r>
      <w:r w:rsidRPr="00684809">
        <w:rPr>
          <w:rFonts w:cs="Times New Roman"/>
          <w:spacing w:val="-6"/>
          <w:sz w:val="22"/>
          <w:szCs w:val="22"/>
        </w:rPr>
        <w:t>term finance lease receivable and long</w:t>
      </w:r>
      <w:r w:rsidRPr="00684809">
        <w:rPr>
          <w:rFonts w:cs="Times New Roman"/>
          <w:spacing w:val="-6"/>
          <w:sz w:val="22"/>
          <w:szCs w:val="22"/>
          <w:cs/>
        </w:rPr>
        <w:t>-</w:t>
      </w:r>
      <w:r w:rsidRPr="00684809">
        <w:rPr>
          <w:rFonts w:cs="Times New Roman"/>
          <w:spacing w:val="-6"/>
          <w:sz w:val="22"/>
          <w:szCs w:val="22"/>
        </w:rPr>
        <w:t xml:space="preserve">term lending loans </w:t>
      </w:r>
      <w:r w:rsidRPr="00684809">
        <w:rPr>
          <w:rFonts w:cs="Times New Roman"/>
          <w:spacing w:val="-6"/>
          <w:sz w:val="22"/>
          <w:szCs w:val="22"/>
          <w:cs/>
        </w:rPr>
        <w:t xml:space="preserve">- </w:t>
      </w:r>
      <w:r w:rsidRPr="00684809">
        <w:rPr>
          <w:rFonts w:cs="Times New Roman"/>
          <w:spacing w:val="-6"/>
          <w:sz w:val="22"/>
          <w:szCs w:val="22"/>
        </w:rPr>
        <w:t>related parties as at September 30, 2019 and December 31, 2018</w:t>
      </w:r>
    </w:p>
    <w:p w:rsidR="0067374E" w:rsidRPr="00684809" w:rsidRDefault="0067374E" w:rsidP="0067374E">
      <w:pPr>
        <w:ind w:right="6"/>
        <w:jc w:val="thaiDistribute"/>
        <w:rPr>
          <w:rFonts w:cs="Times New Roman"/>
          <w:sz w:val="22"/>
          <w:szCs w:val="22"/>
          <w:lang w:val="en-US"/>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684809" w:rsidRPr="00684809" w:rsidTr="0067374E">
        <w:trPr>
          <w:cantSplit/>
          <w:trHeight w:val="340"/>
        </w:trPr>
        <w:tc>
          <w:tcPr>
            <w:tcW w:w="3555" w:type="dxa"/>
            <w:vAlign w:val="bottom"/>
          </w:tcPr>
          <w:p w:rsidR="0067374E" w:rsidRPr="00684809" w:rsidRDefault="0067374E" w:rsidP="0067374E">
            <w:pPr>
              <w:ind w:left="-22"/>
              <w:jc w:val="right"/>
              <w:rPr>
                <w:rFonts w:cs="Times New Roman"/>
                <w:sz w:val="22"/>
                <w:szCs w:val="22"/>
                <w:cs/>
              </w:rPr>
            </w:pPr>
          </w:p>
        </w:tc>
        <w:tc>
          <w:tcPr>
            <w:tcW w:w="2450" w:type="dxa"/>
            <w:gridSpan w:val="2"/>
            <w:vAlign w:val="bottom"/>
          </w:tcPr>
          <w:p w:rsidR="0067374E" w:rsidRPr="00684809" w:rsidRDefault="0067374E" w:rsidP="0067374E">
            <w:pPr>
              <w:ind w:left="55" w:right="15"/>
              <w:jc w:val="right"/>
              <w:rPr>
                <w:rFonts w:cs="Times New Roman"/>
                <w:sz w:val="22"/>
                <w:szCs w:val="22"/>
              </w:rPr>
            </w:pPr>
          </w:p>
        </w:tc>
        <w:tc>
          <w:tcPr>
            <w:tcW w:w="2450" w:type="dxa"/>
            <w:gridSpan w:val="2"/>
            <w:vAlign w:val="center"/>
          </w:tcPr>
          <w:p w:rsidR="0067374E" w:rsidRPr="00684809" w:rsidRDefault="0067374E" w:rsidP="0067374E">
            <w:pPr>
              <w:ind w:left="55" w:right="15"/>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cantSplit/>
          <w:trHeight w:val="567"/>
        </w:trPr>
        <w:tc>
          <w:tcPr>
            <w:tcW w:w="3555" w:type="dxa"/>
            <w:vAlign w:val="bottom"/>
          </w:tcPr>
          <w:p w:rsidR="0067374E" w:rsidRPr="00684809" w:rsidRDefault="0067374E" w:rsidP="0067374E">
            <w:pPr>
              <w:tabs>
                <w:tab w:val="left" w:pos="279"/>
              </w:tabs>
              <w:ind w:left="139" w:hanging="161"/>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55" w:right="15"/>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55" w:right="15"/>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55" w:right="15"/>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55" w:right="15"/>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3555" w:type="dxa"/>
            <w:vAlign w:val="bottom"/>
          </w:tcPr>
          <w:p w:rsidR="0067374E" w:rsidRPr="00684809" w:rsidRDefault="0067374E" w:rsidP="0067374E">
            <w:pPr>
              <w:tabs>
                <w:tab w:val="left" w:pos="279"/>
              </w:tabs>
              <w:ind w:left="139" w:hanging="161"/>
              <w:jc w:val="left"/>
              <w:rPr>
                <w:rFonts w:cs="Times New Roman"/>
                <w:sz w:val="22"/>
                <w:szCs w:val="22"/>
              </w:rPr>
            </w:pP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pacing w:val="-4"/>
                <w:sz w:val="22"/>
                <w:szCs w:val="22"/>
              </w:rPr>
            </w:pPr>
            <w:r w:rsidRPr="00684809">
              <w:rPr>
                <w:rFonts w:cs="Times New Roman"/>
                <w:snapToGrid w:val="0"/>
                <w:spacing w:val="-4"/>
                <w:sz w:val="22"/>
                <w:szCs w:val="22"/>
              </w:rPr>
              <w:t>December 31, 2018</w:t>
            </w: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z w:val="22"/>
                <w:szCs w:val="22"/>
              </w:rPr>
            </w:pPr>
            <w:r w:rsidRPr="00684809">
              <w:rPr>
                <w:rFonts w:cs="Times New Roman"/>
                <w:snapToGrid w:val="0"/>
                <w:spacing w:val="-4"/>
                <w:sz w:val="22"/>
                <w:szCs w:val="22"/>
              </w:rPr>
              <w:t>December 31, 2018</w:t>
            </w:r>
          </w:p>
        </w:tc>
      </w:tr>
      <w:tr w:rsidR="00684809" w:rsidRPr="00684809" w:rsidTr="0067374E">
        <w:trPr>
          <w:trHeight w:val="340"/>
        </w:trPr>
        <w:tc>
          <w:tcPr>
            <w:tcW w:w="3555" w:type="dxa"/>
            <w:vAlign w:val="bottom"/>
          </w:tcPr>
          <w:p w:rsidR="0067374E" w:rsidRPr="00684809" w:rsidRDefault="0067374E" w:rsidP="0067374E">
            <w:pPr>
              <w:tabs>
                <w:tab w:val="left" w:pos="270"/>
              </w:tabs>
              <w:ind w:left="120" w:hanging="142"/>
              <w:jc w:val="left"/>
              <w:rPr>
                <w:rFonts w:cs="Times New Roman"/>
                <w:sz w:val="22"/>
                <w:szCs w:val="22"/>
                <w:u w:val="single"/>
              </w:rPr>
            </w:pPr>
            <w:r w:rsidRPr="00684809">
              <w:rPr>
                <w:rFonts w:cs="Times New Roman"/>
                <w:sz w:val="22"/>
                <w:szCs w:val="22"/>
                <w:u w:val="single"/>
              </w:rPr>
              <w:t>Long</w:t>
            </w:r>
            <w:r w:rsidRPr="00684809">
              <w:rPr>
                <w:rFonts w:cs="Times New Roman"/>
                <w:sz w:val="22"/>
                <w:szCs w:val="22"/>
                <w:u w:val="single"/>
                <w:cs/>
              </w:rPr>
              <w:t>-</w:t>
            </w:r>
            <w:r w:rsidRPr="00684809">
              <w:rPr>
                <w:rFonts w:cs="Times New Roman"/>
                <w:sz w:val="22"/>
                <w:szCs w:val="22"/>
                <w:u w:val="single"/>
              </w:rPr>
              <w:t>term finance lease receivable</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r>
      <w:tr w:rsidR="00684809" w:rsidRPr="00684809" w:rsidTr="0067374E">
        <w:trPr>
          <w:trHeight w:val="340"/>
        </w:trPr>
        <w:tc>
          <w:tcPr>
            <w:tcW w:w="3555" w:type="dxa"/>
            <w:vAlign w:val="bottom"/>
          </w:tcPr>
          <w:p w:rsidR="0067374E" w:rsidRPr="00684809" w:rsidRDefault="0067374E" w:rsidP="0067374E">
            <w:pPr>
              <w:tabs>
                <w:tab w:val="left" w:pos="270"/>
              </w:tabs>
              <w:ind w:left="139" w:right="-163" w:hanging="161"/>
              <w:rPr>
                <w:rFonts w:cs="Times New Roman"/>
                <w:sz w:val="22"/>
                <w:szCs w:val="22"/>
                <w:lang w:val="en-US"/>
              </w:rPr>
            </w:pPr>
            <w:r w:rsidRPr="00684809">
              <w:rPr>
                <w:rFonts w:cs="Times New Roman"/>
                <w:sz w:val="22"/>
                <w:szCs w:val="22"/>
                <w:cs/>
              </w:rPr>
              <w:tab/>
            </w:r>
            <w:r w:rsidRPr="00684809">
              <w:rPr>
                <w:rFonts w:cs="Times New Roman"/>
                <w:sz w:val="22"/>
                <w:szCs w:val="22"/>
              </w:rPr>
              <w:t xml:space="preserve">Joint ventures </w:t>
            </w:r>
            <w:r w:rsidRPr="00684809">
              <w:rPr>
                <w:rFonts w:cs="Times New Roman"/>
                <w:sz w:val="22"/>
                <w:szCs w:val="22"/>
                <w:cs/>
                <w:lang w:val="en-US"/>
              </w:rPr>
              <w:t>(</w:t>
            </w:r>
            <w:r w:rsidRPr="00684809">
              <w:rPr>
                <w:rFonts w:cs="Times New Roman"/>
                <w:sz w:val="22"/>
                <w:szCs w:val="22"/>
              </w:rPr>
              <w:t xml:space="preserve">Note </w:t>
            </w:r>
            <w:r w:rsidRPr="00684809">
              <w:rPr>
                <w:rFonts w:cs="Times New Roman"/>
                <w:sz w:val="22"/>
                <w:szCs w:val="28"/>
                <w:lang w:val="en-US"/>
              </w:rPr>
              <w:t>8</w:t>
            </w:r>
            <w:r w:rsidRPr="00684809">
              <w:rPr>
                <w:rFonts w:cs="Times New Roman"/>
                <w:sz w:val="22"/>
                <w:szCs w:val="22"/>
                <w:cs/>
              </w:rPr>
              <w:t>.</w:t>
            </w:r>
            <w:r w:rsidRPr="00684809">
              <w:rPr>
                <w:rFonts w:cs="Times New Roman"/>
                <w:sz w:val="22"/>
                <w:szCs w:val="22"/>
              </w:rPr>
              <w:t>2</w:t>
            </w:r>
            <w:r w:rsidRPr="00684809">
              <w:rPr>
                <w:rFonts w:cs="Times New Roman"/>
                <w:sz w:val="22"/>
                <w:szCs w:val="22"/>
                <w:cs/>
                <w:lang w:val="en-US"/>
              </w:rPr>
              <w:t>)</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lang w:val="en-US"/>
              </w:rPr>
            </w:pPr>
            <w:r w:rsidRPr="00684809">
              <w:rPr>
                <w:rFonts w:cs="Times New Roman"/>
                <w:snapToGrid w:val="0"/>
                <w:sz w:val="22"/>
                <w:szCs w:val="22"/>
                <w:lang w:val="en-US"/>
              </w:rPr>
              <w:t>49.65</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z w:val="22"/>
                <w:szCs w:val="22"/>
              </w:rPr>
              <w:t>52</w:t>
            </w:r>
            <w:r w:rsidRPr="00684809">
              <w:rPr>
                <w:rFonts w:cs="Times New Roman"/>
                <w:sz w:val="22"/>
                <w:szCs w:val="22"/>
                <w:cs/>
              </w:rPr>
              <w:t>.</w:t>
            </w:r>
            <w:r w:rsidRPr="00684809">
              <w:rPr>
                <w:rFonts w:cs="Times New Roman"/>
                <w:sz w:val="22"/>
                <w:szCs w:val="22"/>
              </w:rPr>
              <w:t>71</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z w:val="22"/>
                <w:szCs w:val="22"/>
                <w:cs/>
              </w:rPr>
              <w:t>-</w:t>
            </w:r>
          </w:p>
        </w:tc>
      </w:tr>
      <w:tr w:rsidR="00684809" w:rsidRPr="00684809" w:rsidTr="0067374E">
        <w:trPr>
          <w:trHeight w:val="340"/>
        </w:trPr>
        <w:tc>
          <w:tcPr>
            <w:tcW w:w="3555" w:type="dxa"/>
            <w:vAlign w:val="bottom"/>
          </w:tcPr>
          <w:p w:rsidR="0067374E" w:rsidRPr="00684809" w:rsidRDefault="0067374E" w:rsidP="0067374E">
            <w:pPr>
              <w:tabs>
                <w:tab w:val="left" w:pos="279"/>
              </w:tabs>
              <w:ind w:left="139" w:hanging="161"/>
              <w:jc w:val="left"/>
              <w:rPr>
                <w:rFonts w:cs="Times New Roman"/>
                <w:sz w:val="22"/>
                <w:szCs w:val="22"/>
                <w:u w:val="single"/>
                <w:cs/>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r>
      <w:tr w:rsidR="00684809" w:rsidRPr="00684809" w:rsidTr="0067374E">
        <w:trPr>
          <w:trHeight w:val="340"/>
        </w:trPr>
        <w:tc>
          <w:tcPr>
            <w:tcW w:w="3555" w:type="dxa"/>
            <w:vAlign w:val="bottom"/>
          </w:tcPr>
          <w:p w:rsidR="0067374E" w:rsidRPr="00684809" w:rsidRDefault="0067374E" w:rsidP="0067374E">
            <w:pPr>
              <w:tabs>
                <w:tab w:val="left" w:pos="279"/>
              </w:tabs>
              <w:ind w:left="139" w:hanging="161"/>
              <w:jc w:val="left"/>
              <w:rPr>
                <w:rFonts w:cs="Times New Roman"/>
                <w:sz w:val="22"/>
                <w:szCs w:val="22"/>
                <w:u w:val="single"/>
              </w:rPr>
            </w:pPr>
            <w:r w:rsidRPr="00684809">
              <w:rPr>
                <w:rFonts w:cs="Times New Roman"/>
                <w:sz w:val="22"/>
                <w:szCs w:val="22"/>
                <w:u w:val="single"/>
              </w:rPr>
              <w:t>Long</w:t>
            </w:r>
            <w:r w:rsidRPr="00684809">
              <w:rPr>
                <w:rFonts w:cs="Times New Roman"/>
                <w:sz w:val="22"/>
                <w:szCs w:val="22"/>
                <w:u w:val="single"/>
                <w:cs/>
              </w:rPr>
              <w:t>-</w:t>
            </w:r>
            <w:r w:rsidRPr="00684809">
              <w:rPr>
                <w:rFonts w:cs="Times New Roman"/>
                <w:sz w:val="22"/>
                <w:szCs w:val="22"/>
                <w:u w:val="single"/>
              </w:rPr>
              <w:t>term lending loans</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p>
        </w:tc>
      </w:tr>
      <w:tr w:rsidR="00684809" w:rsidRPr="00684809" w:rsidTr="0067374E">
        <w:trPr>
          <w:trHeight w:val="340"/>
        </w:trPr>
        <w:tc>
          <w:tcPr>
            <w:tcW w:w="3555" w:type="dxa"/>
            <w:vAlign w:val="bottom"/>
          </w:tcPr>
          <w:p w:rsidR="0067374E" w:rsidRPr="00684809" w:rsidRDefault="0067374E" w:rsidP="0067374E">
            <w:pPr>
              <w:tabs>
                <w:tab w:val="left" w:pos="279"/>
              </w:tabs>
              <w:ind w:left="139" w:hanging="161"/>
              <w:jc w:val="left"/>
              <w:rPr>
                <w:rFonts w:cs="Times New Roman"/>
                <w:sz w:val="22"/>
                <w:szCs w:val="22"/>
              </w:rPr>
            </w:pPr>
            <w:r w:rsidRPr="00684809">
              <w:rPr>
                <w:rFonts w:cs="Times New Roman"/>
                <w:sz w:val="22"/>
                <w:szCs w:val="22"/>
                <w:cs/>
              </w:rPr>
              <w:tab/>
            </w:r>
            <w:r w:rsidRPr="00684809">
              <w:rPr>
                <w:rFonts w:cs="Times New Roman"/>
                <w:sz w:val="22"/>
                <w:szCs w:val="22"/>
              </w:rPr>
              <w:t>Subsidiaries</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z w:val="22"/>
                <w:szCs w:val="22"/>
                <w:cs/>
              </w:rPr>
              <w:t>-</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29,181.41</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z w:val="22"/>
                <w:szCs w:val="22"/>
              </w:rPr>
              <w:t>32,895</w:t>
            </w:r>
            <w:r w:rsidRPr="00684809">
              <w:rPr>
                <w:rFonts w:cs="Times New Roman"/>
                <w:sz w:val="22"/>
                <w:szCs w:val="22"/>
                <w:cs/>
              </w:rPr>
              <w:t>.</w:t>
            </w:r>
            <w:r w:rsidRPr="00684809">
              <w:rPr>
                <w:rFonts w:cs="Times New Roman"/>
                <w:sz w:val="22"/>
                <w:szCs w:val="22"/>
              </w:rPr>
              <w:t>68</w:t>
            </w:r>
          </w:p>
        </w:tc>
      </w:tr>
      <w:tr w:rsidR="00684809" w:rsidRPr="00684809" w:rsidTr="0067374E">
        <w:trPr>
          <w:trHeight w:val="340"/>
        </w:trPr>
        <w:tc>
          <w:tcPr>
            <w:tcW w:w="3555" w:type="dxa"/>
            <w:vAlign w:val="bottom"/>
          </w:tcPr>
          <w:p w:rsidR="0067374E" w:rsidRPr="00684809" w:rsidRDefault="0067374E" w:rsidP="0067374E">
            <w:pPr>
              <w:tabs>
                <w:tab w:val="left" w:pos="279"/>
              </w:tabs>
              <w:ind w:left="139" w:hanging="161"/>
              <w:jc w:val="left"/>
              <w:rPr>
                <w:rFonts w:cs="Times New Roman"/>
                <w:sz w:val="22"/>
                <w:szCs w:val="22"/>
                <w:cs/>
              </w:rPr>
            </w:pPr>
            <w:r w:rsidRPr="00684809">
              <w:rPr>
                <w:rFonts w:cs="Times New Roman"/>
                <w:sz w:val="22"/>
                <w:szCs w:val="22"/>
                <w:cs/>
              </w:rPr>
              <w:tab/>
            </w:r>
            <w:r w:rsidRPr="00684809">
              <w:rPr>
                <w:rFonts w:cs="Times New Roman"/>
                <w:sz w:val="22"/>
                <w:szCs w:val="22"/>
              </w:rPr>
              <w:t>Joint ventures</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2,616.17</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z w:val="22"/>
                <w:szCs w:val="22"/>
              </w:rPr>
              <w:t>3,651</w:t>
            </w:r>
            <w:r w:rsidRPr="00684809">
              <w:rPr>
                <w:rFonts w:cs="Times New Roman"/>
                <w:sz w:val="22"/>
                <w:szCs w:val="22"/>
                <w:cs/>
              </w:rPr>
              <w:t>.</w:t>
            </w:r>
            <w:r w:rsidRPr="00684809">
              <w:rPr>
                <w:rFonts w:cs="Times New Roman"/>
                <w:sz w:val="22"/>
                <w:szCs w:val="22"/>
              </w:rPr>
              <w:t>76</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z w:val="22"/>
                <w:szCs w:val="22"/>
                <w:cs/>
              </w:rPr>
              <w:t>-</w:t>
            </w:r>
          </w:p>
        </w:tc>
      </w:tr>
      <w:tr w:rsidR="00684809" w:rsidRPr="00684809" w:rsidTr="0067374E">
        <w:trPr>
          <w:trHeight w:val="340"/>
        </w:trPr>
        <w:tc>
          <w:tcPr>
            <w:tcW w:w="3555" w:type="dxa"/>
            <w:vAlign w:val="bottom"/>
          </w:tcPr>
          <w:p w:rsidR="0067374E" w:rsidRPr="00684809" w:rsidRDefault="0067374E" w:rsidP="0067374E">
            <w:pPr>
              <w:tabs>
                <w:tab w:val="left" w:pos="279"/>
              </w:tabs>
              <w:ind w:left="139" w:hanging="161"/>
              <w:jc w:val="left"/>
              <w:rPr>
                <w:rFonts w:cs="Times New Roman"/>
                <w:sz w:val="22"/>
                <w:szCs w:val="22"/>
              </w:rPr>
            </w:pPr>
            <w:r w:rsidRPr="00684809">
              <w:rPr>
                <w:rFonts w:cs="Times New Roman"/>
                <w:sz w:val="22"/>
                <w:szCs w:val="22"/>
                <w:cs/>
              </w:rPr>
              <w:tab/>
            </w:r>
            <w:r w:rsidRPr="00684809">
              <w:rPr>
                <w:rFonts w:cs="Times New Roman"/>
                <w:sz w:val="22"/>
                <w:szCs w:val="22"/>
              </w:rPr>
              <w:t>Associates</w:t>
            </w:r>
          </w:p>
        </w:tc>
        <w:tc>
          <w:tcPr>
            <w:tcW w:w="1225" w:type="dxa"/>
            <w:vAlign w:val="bottom"/>
          </w:tcPr>
          <w:p w:rsidR="0067374E" w:rsidRPr="00684809" w:rsidRDefault="0067374E" w:rsidP="0067374E">
            <w:pPr>
              <w:pBdr>
                <w:bottom w:val="single" w:sz="4" w:space="1" w:color="auto"/>
              </w:pBdr>
              <w:tabs>
                <w:tab w:val="decimal" w:pos="833"/>
              </w:tabs>
              <w:ind w:left="55" w:right="15"/>
              <w:jc w:val="left"/>
              <w:rPr>
                <w:rFonts w:cs="Times New Roman"/>
                <w:snapToGrid w:val="0"/>
                <w:sz w:val="22"/>
                <w:szCs w:val="22"/>
              </w:rPr>
            </w:pPr>
            <w:r w:rsidRPr="00684809">
              <w:rPr>
                <w:rFonts w:cs="Times New Roman"/>
                <w:snapToGrid w:val="0"/>
                <w:sz w:val="22"/>
                <w:szCs w:val="22"/>
              </w:rPr>
              <w:t>2,791.72</w:t>
            </w:r>
          </w:p>
        </w:tc>
        <w:tc>
          <w:tcPr>
            <w:tcW w:w="1225" w:type="dxa"/>
            <w:vAlign w:val="bottom"/>
          </w:tcPr>
          <w:p w:rsidR="0067374E" w:rsidRPr="00684809" w:rsidRDefault="0067374E" w:rsidP="0067374E">
            <w:pPr>
              <w:pBdr>
                <w:bottom w:val="single" w:sz="4" w:space="1" w:color="auto"/>
              </w:pBdr>
              <w:tabs>
                <w:tab w:val="decimal" w:pos="833"/>
              </w:tabs>
              <w:ind w:left="55" w:right="15"/>
              <w:jc w:val="left"/>
              <w:rPr>
                <w:rFonts w:cs="Times New Roman"/>
                <w:snapToGrid w:val="0"/>
                <w:sz w:val="22"/>
                <w:szCs w:val="22"/>
              </w:rPr>
            </w:pPr>
            <w:r w:rsidRPr="00684809">
              <w:rPr>
                <w:rFonts w:cs="Times New Roman"/>
                <w:sz w:val="22"/>
                <w:szCs w:val="22"/>
              </w:rPr>
              <w:t>2,525</w:t>
            </w:r>
            <w:r w:rsidRPr="00684809">
              <w:rPr>
                <w:rFonts w:cs="Times New Roman"/>
                <w:sz w:val="22"/>
                <w:szCs w:val="22"/>
                <w:cs/>
              </w:rPr>
              <w:t>.</w:t>
            </w:r>
            <w:r w:rsidRPr="00684809">
              <w:rPr>
                <w:rFonts w:cs="Times New Roman"/>
                <w:sz w:val="22"/>
                <w:szCs w:val="22"/>
              </w:rPr>
              <w:t>29</w:t>
            </w:r>
          </w:p>
        </w:tc>
        <w:tc>
          <w:tcPr>
            <w:tcW w:w="1225" w:type="dxa"/>
            <w:vAlign w:val="bottom"/>
          </w:tcPr>
          <w:p w:rsidR="0067374E" w:rsidRPr="00684809" w:rsidRDefault="0067374E" w:rsidP="0067374E">
            <w:pPr>
              <w:pBdr>
                <w:bottom w:val="single" w:sz="4" w:space="1" w:color="auto"/>
              </w:pBdr>
              <w:tabs>
                <w:tab w:val="decimal" w:pos="833"/>
              </w:tabs>
              <w:ind w:left="55" w:right="15"/>
              <w:jc w:val="left"/>
              <w:rPr>
                <w:rFonts w:cs="Times New Roman"/>
                <w:snapToGrid w:val="0"/>
                <w:sz w:val="22"/>
                <w:szCs w:val="22"/>
              </w:rPr>
            </w:pPr>
            <w:r w:rsidRPr="00684809">
              <w:rPr>
                <w:rFonts w:cs="Times New Roman"/>
                <w:snapToGrid w:val="0"/>
                <w:sz w:val="22"/>
                <w:szCs w:val="22"/>
              </w:rPr>
              <w:t>-</w:t>
            </w:r>
          </w:p>
        </w:tc>
        <w:tc>
          <w:tcPr>
            <w:tcW w:w="1225" w:type="dxa"/>
            <w:vAlign w:val="bottom"/>
          </w:tcPr>
          <w:p w:rsidR="0067374E" w:rsidRPr="00684809" w:rsidRDefault="0067374E" w:rsidP="0067374E">
            <w:pPr>
              <w:pBdr>
                <w:bottom w:val="single" w:sz="4" w:space="1" w:color="auto"/>
              </w:pBdr>
              <w:tabs>
                <w:tab w:val="decimal" w:pos="833"/>
              </w:tabs>
              <w:ind w:left="55" w:right="15"/>
              <w:jc w:val="left"/>
              <w:rPr>
                <w:rFonts w:cs="Times New Roman"/>
                <w:snapToGrid w:val="0"/>
                <w:sz w:val="22"/>
                <w:szCs w:val="22"/>
              </w:rPr>
            </w:pPr>
            <w:r w:rsidRPr="00684809">
              <w:rPr>
                <w:rFonts w:cs="Times New Roman"/>
                <w:sz w:val="22"/>
                <w:szCs w:val="22"/>
                <w:cs/>
              </w:rPr>
              <w:t>-</w:t>
            </w:r>
          </w:p>
        </w:tc>
      </w:tr>
      <w:tr w:rsidR="0067374E" w:rsidRPr="00684809" w:rsidTr="0067374E">
        <w:trPr>
          <w:trHeight w:val="340"/>
        </w:trPr>
        <w:tc>
          <w:tcPr>
            <w:tcW w:w="3555" w:type="dxa"/>
            <w:vAlign w:val="bottom"/>
          </w:tcPr>
          <w:p w:rsidR="0067374E" w:rsidRPr="00684809" w:rsidRDefault="0067374E" w:rsidP="0067374E">
            <w:pPr>
              <w:tabs>
                <w:tab w:val="left" w:pos="279"/>
              </w:tabs>
              <w:ind w:left="139" w:hanging="161"/>
              <w:jc w:val="left"/>
              <w:rPr>
                <w:rFonts w:cs="Times New Roman"/>
                <w:sz w:val="22"/>
                <w:szCs w:val="22"/>
                <w:cs/>
                <w:lang w:val="en-US"/>
              </w:rPr>
            </w:pPr>
            <w:r w:rsidRPr="00684809">
              <w:rPr>
                <w:rFonts w:cs="Times New Roman"/>
                <w:sz w:val="22"/>
                <w:szCs w:val="22"/>
              </w:rPr>
              <w:t xml:space="preserve">Total </w:t>
            </w:r>
            <w:r w:rsidRPr="00684809">
              <w:rPr>
                <w:rFonts w:cs="Times New Roman"/>
                <w:sz w:val="22"/>
                <w:szCs w:val="22"/>
                <w:cs/>
                <w:lang w:val="en-US"/>
              </w:rPr>
              <w:t>(</w:t>
            </w:r>
            <w:r w:rsidRPr="00684809">
              <w:rPr>
                <w:rFonts w:cs="Times New Roman"/>
                <w:sz w:val="22"/>
                <w:szCs w:val="22"/>
              </w:rPr>
              <w:t>Note 8</w:t>
            </w:r>
            <w:r w:rsidRPr="00684809">
              <w:rPr>
                <w:rFonts w:cs="Times New Roman"/>
                <w:sz w:val="22"/>
                <w:szCs w:val="22"/>
                <w:cs/>
              </w:rPr>
              <w:t>.</w:t>
            </w:r>
            <w:r w:rsidRPr="00684809">
              <w:rPr>
                <w:rFonts w:cs="Times New Roman"/>
                <w:sz w:val="22"/>
                <w:szCs w:val="22"/>
              </w:rPr>
              <w:t>2</w:t>
            </w:r>
            <w:r w:rsidRPr="00684809">
              <w:rPr>
                <w:rFonts w:cs="Times New Roman"/>
                <w:sz w:val="22"/>
                <w:szCs w:val="22"/>
                <w:cs/>
                <w:lang w:val="en-US"/>
              </w:rPr>
              <w:t>)</w:t>
            </w:r>
          </w:p>
        </w:tc>
        <w:tc>
          <w:tcPr>
            <w:tcW w:w="1225" w:type="dxa"/>
            <w:vAlign w:val="bottom"/>
          </w:tcPr>
          <w:p w:rsidR="0067374E" w:rsidRPr="00684809" w:rsidRDefault="0067374E" w:rsidP="0067374E">
            <w:pPr>
              <w:pBdr>
                <w:bottom w:val="double" w:sz="4" w:space="1" w:color="auto"/>
              </w:pBdr>
              <w:tabs>
                <w:tab w:val="decimal" w:pos="833"/>
              </w:tabs>
              <w:ind w:left="55" w:right="15"/>
              <w:jc w:val="left"/>
              <w:rPr>
                <w:rFonts w:cs="Times New Roman"/>
                <w:snapToGrid w:val="0"/>
                <w:sz w:val="22"/>
                <w:szCs w:val="22"/>
              </w:rPr>
            </w:pPr>
            <w:r w:rsidRPr="00684809">
              <w:rPr>
                <w:rFonts w:cs="Times New Roman"/>
                <w:snapToGrid w:val="0"/>
                <w:sz w:val="22"/>
                <w:szCs w:val="22"/>
              </w:rPr>
              <w:t>5,407.89</w:t>
            </w:r>
          </w:p>
        </w:tc>
        <w:tc>
          <w:tcPr>
            <w:tcW w:w="1225" w:type="dxa"/>
            <w:vAlign w:val="bottom"/>
          </w:tcPr>
          <w:p w:rsidR="0067374E" w:rsidRPr="00684809" w:rsidRDefault="0067374E" w:rsidP="0067374E">
            <w:pPr>
              <w:pBdr>
                <w:bottom w:val="double" w:sz="4" w:space="1" w:color="auto"/>
              </w:pBdr>
              <w:tabs>
                <w:tab w:val="decimal" w:pos="833"/>
              </w:tabs>
              <w:ind w:left="55" w:right="15"/>
              <w:jc w:val="left"/>
              <w:rPr>
                <w:rFonts w:cs="Times New Roman"/>
                <w:snapToGrid w:val="0"/>
                <w:sz w:val="22"/>
                <w:szCs w:val="22"/>
              </w:rPr>
            </w:pPr>
            <w:r w:rsidRPr="00684809">
              <w:rPr>
                <w:rFonts w:cs="Times New Roman"/>
                <w:sz w:val="22"/>
                <w:szCs w:val="22"/>
              </w:rPr>
              <w:t>6,177</w:t>
            </w:r>
            <w:r w:rsidRPr="00684809">
              <w:rPr>
                <w:rFonts w:cs="Times New Roman"/>
                <w:sz w:val="22"/>
                <w:szCs w:val="22"/>
                <w:cs/>
              </w:rPr>
              <w:t>.</w:t>
            </w:r>
            <w:r w:rsidRPr="00684809">
              <w:rPr>
                <w:rFonts w:cs="Times New Roman"/>
                <w:sz w:val="22"/>
                <w:szCs w:val="22"/>
              </w:rPr>
              <w:t>05</w:t>
            </w:r>
          </w:p>
        </w:tc>
        <w:tc>
          <w:tcPr>
            <w:tcW w:w="1225" w:type="dxa"/>
            <w:vAlign w:val="bottom"/>
          </w:tcPr>
          <w:p w:rsidR="0067374E" w:rsidRPr="00684809" w:rsidRDefault="0067374E" w:rsidP="0067374E">
            <w:pPr>
              <w:pBdr>
                <w:bottom w:val="double" w:sz="4" w:space="1" w:color="auto"/>
              </w:pBdr>
              <w:tabs>
                <w:tab w:val="decimal" w:pos="833"/>
              </w:tabs>
              <w:ind w:left="55" w:right="15"/>
              <w:jc w:val="left"/>
              <w:rPr>
                <w:rFonts w:cs="Times New Roman"/>
                <w:snapToGrid w:val="0"/>
                <w:sz w:val="22"/>
                <w:szCs w:val="22"/>
              </w:rPr>
            </w:pPr>
            <w:r w:rsidRPr="00684809">
              <w:rPr>
                <w:rFonts w:cs="Times New Roman"/>
                <w:snapToGrid w:val="0"/>
                <w:sz w:val="22"/>
                <w:szCs w:val="22"/>
              </w:rPr>
              <w:t>29,181.41</w:t>
            </w:r>
          </w:p>
        </w:tc>
        <w:tc>
          <w:tcPr>
            <w:tcW w:w="1225" w:type="dxa"/>
            <w:vAlign w:val="bottom"/>
          </w:tcPr>
          <w:p w:rsidR="0067374E" w:rsidRPr="00684809" w:rsidRDefault="0067374E" w:rsidP="0067374E">
            <w:pPr>
              <w:pBdr>
                <w:bottom w:val="double" w:sz="4" w:space="1" w:color="auto"/>
              </w:pBdr>
              <w:tabs>
                <w:tab w:val="decimal" w:pos="833"/>
              </w:tabs>
              <w:ind w:left="55" w:right="15"/>
              <w:jc w:val="left"/>
              <w:rPr>
                <w:rFonts w:cs="Times New Roman"/>
                <w:snapToGrid w:val="0"/>
                <w:sz w:val="22"/>
                <w:szCs w:val="22"/>
              </w:rPr>
            </w:pPr>
            <w:r w:rsidRPr="00684809">
              <w:rPr>
                <w:rFonts w:cs="Times New Roman"/>
                <w:sz w:val="22"/>
                <w:szCs w:val="22"/>
              </w:rPr>
              <w:t>32,895</w:t>
            </w:r>
            <w:r w:rsidRPr="00684809">
              <w:rPr>
                <w:rFonts w:cs="Times New Roman"/>
                <w:sz w:val="22"/>
                <w:szCs w:val="22"/>
                <w:cs/>
              </w:rPr>
              <w:t>.</w:t>
            </w:r>
            <w:r w:rsidRPr="00684809">
              <w:rPr>
                <w:rFonts w:cs="Times New Roman"/>
                <w:sz w:val="22"/>
                <w:szCs w:val="22"/>
              </w:rPr>
              <w:t>68</w:t>
            </w:r>
          </w:p>
        </w:tc>
      </w:tr>
    </w:tbl>
    <w:p w:rsidR="0067374E" w:rsidRPr="00684809" w:rsidRDefault="0067374E" w:rsidP="0067374E">
      <w:pPr>
        <w:pStyle w:val="BodyText2"/>
        <w:ind w:left="567" w:right="6"/>
        <w:rPr>
          <w:rFonts w:cs="Times New Roman"/>
          <w:lang w:val="en-US"/>
        </w:rPr>
      </w:pPr>
    </w:p>
    <w:p w:rsidR="0067374E" w:rsidRPr="00684809" w:rsidRDefault="0067374E" w:rsidP="0067374E">
      <w:pPr>
        <w:pStyle w:val="BodyTextIndent"/>
        <w:numPr>
          <w:ilvl w:val="12"/>
          <w:numId w:val="0"/>
        </w:numPr>
        <w:ind w:left="567"/>
        <w:rPr>
          <w:rFonts w:cs="Times New Roman"/>
          <w:color w:val="auto"/>
          <w:spacing w:val="4"/>
          <w:sz w:val="22"/>
          <w:szCs w:val="22"/>
        </w:rPr>
      </w:pPr>
      <w:r w:rsidRPr="00684809">
        <w:rPr>
          <w:rFonts w:cs="Times New Roman"/>
          <w:color w:val="auto"/>
          <w:spacing w:val="-4"/>
          <w:sz w:val="22"/>
          <w:szCs w:val="22"/>
        </w:rPr>
        <w:t xml:space="preserve">Details of finance lease receivable </w:t>
      </w:r>
      <w:r w:rsidRPr="00684809">
        <w:rPr>
          <w:rFonts w:cs="Times New Roman"/>
          <w:color w:val="auto"/>
          <w:spacing w:val="-4"/>
          <w:sz w:val="22"/>
          <w:szCs w:val="22"/>
          <w:cs/>
          <w:lang w:val="en-US"/>
        </w:rPr>
        <w:t>-</w:t>
      </w:r>
      <w:r w:rsidRPr="00684809">
        <w:rPr>
          <w:rFonts w:cs="Times New Roman"/>
          <w:color w:val="auto"/>
          <w:spacing w:val="-4"/>
          <w:sz w:val="22"/>
          <w:szCs w:val="22"/>
        </w:rPr>
        <w:t xml:space="preserve"> related parties as at September 30, 2019 and December 31,</w:t>
      </w:r>
      <w:r w:rsidRPr="00684809">
        <w:rPr>
          <w:rFonts w:cs="Times New Roman"/>
          <w:color w:val="auto"/>
          <w:sz w:val="22"/>
          <w:szCs w:val="22"/>
        </w:rPr>
        <w:t xml:space="preserve"> 2018</w:t>
      </w:r>
      <w:r w:rsidRPr="00684809">
        <w:rPr>
          <w:rFonts w:cs="Times New Roman"/>
          <w:color w:val="auto"/>
          <w:sz w:val="22"/>
          <w:szCs w:val="22"/>
          <w:cs/>
        </w:rPr>
        <w:t xml:space="preserve"> </w:t>
      </w:r>
      <w:r w:rsidRPr="00684809">
        <w:rPr>
          <w:rFonts w:cs="Times New Roman"/>
          <w:color w:val="auto"/>
          <w:spacing w:val="4"/>
          <w:sz w:val="22"/>
          <w:szCs w:val="22"/>
        </w:rPr>
        <w:t>are as follows</w:t>
      </w:r>
      <w:r w:rsidRPr="00684809">
        <w:rPr>
          <w:rFonts w:cs="Times New Roman"/>
          <w:color w:val="auto"/>
          <w:spacing w:val="4"/>
          <w:sz w:val="22"/>
          <w:szCs w:val="22"/>
          <w:cs/>
        </w:rPr>
        <w:t>:</w:t>
      </w:r>
    </w:p>
    <w:p w:rsidR="0067374E" w:rsidRPr="00684809" w:rsidRDefault="0067374E" w:rsidP="0067374E">
      <w:pPr>
        <w:pStyle w:val="BodyTextIndent"/>
        <w:numPr>
          <w:ilvl w:val="12"/>
          <w:numId w:val="0"/>
        </w:numPr>
        <w:ind w:left="567"/>
        <w:rPr>
          <w:rFonts w:cs="Times New Roman"/>
          <w:color w:val="auto"/>
          <w:sz w:val="22"/>
          <w:szCs w:val="22"/>
          <w:lang w:val="en-US"/>
        </w:rPr>
      </w:pPr>
    </w:p>
    <w:tbl>
      <w:tblPr>
        <w:tblW w:w="8455" w:type="dxa"/>
        <w:tblInd w:w="567" w:type="dxa"/>
        <w:tblLayout w:type="fixed"/>
        <w:tblLook w:val="0000" w:firstRow="0" w:lastRow="0" w:firstColumn="0" w:lastColumn="0" w:noHBand="0" w:noVBand="0"/>
      </w:tblPr>
      <w:tblGrid>
        <w:gridCol w:w="3555"/>
        <w:gridCol w:w="1225"/>
        <w:gridCol w:w="1225"/>
        <w:gridCol w:w="1225"/>
        <w:gridCol w:w="1225"/>
      </w:tblGrid>
      <w:tr w:rsidR="00684809" w:rsidRPr="00684809" w:rsidTr="0067374E">
        <w:trPr>
          <w:trHeight w:hRule="exact" w:val="283"/>
        </w:trPr>
        <w:tc>
          <w:tcPr>
            <w:tcW w:w="3555" w:type="dxa"/>
          </w:tcPr>
          <w:p w:rsidR="0067374E" w:rsidRPr="00684809" w:rsidRDefault="0067374E" w:rsidP="0067374E">
            <w:pPr>
              <w:ind w:left="34" w:right="-108" w:hanging="142"/>
              <w:rPr>
                <w:rFonts w:cs="Times New Roman"/>
                <w:sz w:val="22"/>
                <w:szCs w:val="22"/>
              </w:rPr>
            </w:pPr>
          </w:p>
        </w:tc>
        <w:tc>
          <w:tcPr>
            <w:tcW w:w="2450" w:type="dxa"/>
            <w:gridSpan w:val="2"/>
            <w:vAlign w:val="center"/>
          </w:tcPr>
          <w:p w:rsidR="0067374E" w:rsidRPr="00684809" w:rsidRDefault="0067374E" w:rsidP="0067374E">
            <w:pPr>
              <w:ind w:left="-31" w:right="-73"/>
              <w:jc w:val="right"/>
              <w:rPr>
                <w:rFonts w:cs="Times New Roman"/>
                <w:b/>
                <w:bCs/>
                <w:szCs w:val="22"/>
                <w:lang w:val="en-US"/>
              </w:rPr>
            </w:pPr>
          </w:p>
        </w:tc>
        <w:tc>
          <w:tcPr>
            <w:tcW w:w="2450" w:type="dxa"/>
            <w:gridSpan w:val="2"/>
            <w:vAlign w:val="center"/>
          </w:tcPr>
          <w:p w:rsidR="0067374E" w:rsidRPr="00684809" w:rsidRDefault="0067374E" w:rsidP="0067374E">
            <w:pPr>
              <w:ind w:left="-31" w:right="-73"/>
              <w:jc w:val="right"/>
              <w:rPr>
                <w:rFonts w:cs="Times New Roman"/>
                <w:b/>
                <w:bCs/>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67374E">
        <w:trPr>
          <w:trHeight w:hRule="exact" w:val="567"/>
        </w:trPr>
        <w:tc>
          <w:tcPr>
            <w:tcW w:w="3555" w:type="dxa"/>
          </w:tcPr>
          <w:p w:rsidR="0067374E" w:rsidRPr="00684809" w:rsidRDefault="0067374E" w:rsidP="0067374E">
            <w:pPr>
              <w:ind w:left="34" w:right="-108" w:hanging="142"/>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31" w:right="-73"/>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31" w:right="-73"/>
              <w:jc w:val="center"/>
              <w:rPr>
                <w:rFonts w:cs="Times New Roman"/>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31" w:right="-73"/>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31" w:right="-73"/>
              <w:jc w:val="center"/>
              <w:rPr>
                <w:rFonts w:cs="Times New Roman"/>
                <w:sz w:val="22"/>
                <w:szCs w:val="22"/>
              </w:rPr>
            </w:pPr>
            <w:r w:rsidRPr="00684809">
              <w:rPr>
                <w:rFonts w:cs="Times New Roman"/>
                <w:snapToGrid w:val="0"/>
                <w:sz w:val="22"/>
                <w:szCs w:val="22"/>
              </w:rPr>
              <w:t>financial statements</w:t>
            </w:r>
          </w:p>
        </w:tc>
      </w:tr>
      <w:tr w:rsidR="00684809" w:rsidRPr="00684809" w:rsidTr="0067374E">
        <w:trPr>
          <w:trHeight w:val="340"/>
        </w:trPr>
        <w:tc>
          <w:tcPr>
            <w:tcW w:w="3555" w:type="dxa"/>
          </w:tcPr>
          <w:p w:rsidR="0067374E" w:rsidRPr="00684809" w:rsidRDefault="0067374E" w:rsidP="0067374E">
            <w:pPr>
              <w:ind w:right="-108"/>
              <w:rPr>
                <w:rFonts w:cs="Times New Roman"/>
                <w:sz w:val="22"/>
                <w:szCs w:val="22"/>
                <w:cs/>
              </w:rPr>
            </w:pPr>
          </w:p>
        </w:tc>
        <w:tc>
          <w:tcPr>
            <w:tcW w:w="1225" w:type="dxa"/>
            <w:vAlign w:val="bottom"/>
          </w:tcPr>
          <w:p w:rsidR="0067374E" w:rsidRPr="00684809" w:rsidRDefault="0067374E" w:rsidP="0067374E">
            <w:pPr>
              <w:pBdr>
                <w:bottom w:val="single" w:sz="4" w:space="1" w:color="auto"/>
              </w:pBdr>
              <w:ind w:right="-109" w:hanging="32"/>
              <w:jc w:val="center"/>
              <w:rPr>
                <w:rFonts w:cs="Times New Roman"/>
                <w:snapToGrid w:val="0"/>
                <w:spacing w:val="-6"/>
                <w:sz w:val="22"/>
                <w:szCs w:val="22"/>
              </w:rPr>
            </w:pPr>
            <w:r w:rsidRPr="00684809">
              <w:rPr>
                <w:rFonts w:cs="Times New Roman"/>
                <w:snapToGrid w:val="0"/>
                <w:spacing w:val="-12"/>
                <w:sz w:val="22"/>
                <w:szCs w:val="22"/>
              </w:rPr>
              <w:t>September 30,</w:t>
            </w:r>
            <w:r w:rsidRPr="00684809">
              <w:rPr>
                <w:rFonts w:cs="Times New Roman"/>
                <w:snapToGrid w:val="0"/>
                <w:spacing w:val="-6"/>
                <w:sz w:val="22"/>
                <w:szCs w:val="22"/>
                <w:cs/>
              </w:rPr>
              <w:t xml:space="preserve">  </w:t>
            </w: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left="-47" w:right="-61"/>
              <w:jc w:val="center"/>
              <w:rPr>
                <w:rFonts w:cs="Times New Roman"/>
                <w:snapToGrid w:val="0"/>
                <w:spacing w:val="-10"/>
                <w:sz w:val="22"/>
                <w:szCs w:val="22"/>
              </w:rPr>
            </w:pPr>
            <w:r w:rsidRPr="00684809">
              <w:rPr>
                <w:rFonts w:cs="Times New Roman"/>
                <w:snapToGrid w:val="0"/>
                <w:spacing w:val="-10"/>
                <w:sz w:val="22"/>
                <w:szCs w:val="22"/>
              </w:rPr>
              <w:t>December 31, 2018</w:t>
            </w:r>
          </w:p>
        </w:tc>
        <w:tc>
          <w:tcPr>
            <w:tcW w:w="1225" w:type="dxa"/>
            <w:vAlign w:val="bottom"/>
          </w:tcPr>
          <w:p w:rsidR="0067374E" w:rsidRPr="00684809" w:rsidRDefault="0067374E" w:rsidP="0067374E">
            <w:pPr>
              <w:pBdr>
                <w:bottom w:val="single" w:sz="4" w:space="1" w:color="auto"/>
              </w:pBdr>
              <w:ind w:right="-109" w:hanging="32"/>
              <w:jc w:val="center"/>
              <w:rPr>
                <w:rFonts w:cs="Times New Roman"/>
                <w:snapToGrid w:val="0"/>
                <w:spacing w:val="-6"/>
                <w:sz w:val="22"/>
                <w:szCs w:val="22"/>
              </w:rPr>
            </w:pPr>
            <w:r w:rsidRPr="00684809">
              <w:rPr>
                <w:rFonts w:cs="Times New Roman"/>
                <w:snapToGrid w:val="0"/>
                <w:spacing w:val="-12"/>
                <w:sz w:val="22"/>
                <w:szCs w:val="22"/>
              </w:rPr>
              <w:t>September 30,</w:t>
            </w:r>
            <w:r w:rsidRPr="00684809">
              <w:rPr>
                <w:rFonts w:cs="Times New Roman"/>
                <w:snapToGrid w:val="0"/>
                <w:spacing w:val="-6"/>
                <w:sz w:val="22"/>
                <w:szCs w:val="22"/>
                <w:cs/>
              </w:rPr>
              <w:t xml:space="preserve">  </w:t>
            </w: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left="-47" w:right="-61"/>
              <w:jc w:val="center"/>
              <w:rPr>
                <w:rFonts w:cs="Times New Roman"/>
                <w:snapToGrid w:val="0"/>
                <w:spacing w:val="-10"/>
                <w:sz w:val="22"/>
                <w:szCs w:val="22"/>
              </w:rPr>
            </w:pPr>
            <w:r w:rsidRPr="00684809">
              <w:rPr>
                <w:rFonts w:cs="Times New Roman"/>
                <w:snapToGrid w:val="0"/>
                <w:spacing w:val="-10"/>
                <w:sz w:val="22"/>
                <w:szCs w:val="22"/>
              </w:rPr>
              <w:t>December 31, 2018</w:t>
            </w:r>
          </w:p>
        </w:tc>
      </w:tr>
      <w:tr w:rsidR="00684809" w:rsidRPr="00684809" w:rsidTr="0067374E">
        <w:trPr>
          <w:trHeight w:val="340"/>
        </w:trPr>
        <w:tc>
          <w:tcPr>
            <w:tcW w:w="3555" w:type="dxa"/>
            <w:vAlign w:val="bottom"/>
          </w:tcPr>
          <w:p w:rsidR="0067374E" w:rsidRPr="00684809" w:rsidRDefault="0067374E" w:rsidP="0067374E">
            <w:pPr>
              <w:ind w:left="34" w:right="-108" w:hanging="142"/>
              <w:jc w:val="left"/>
              <w:rPr>
                <w:rFonts w:cs="Times New Roman"/>
                <w:sz w:val="22"/>
                <w:szCs w:val="22"/>
                <w:lang w:val="en-US"/>
              </w:rPr>
            </w:pPr>
            <w:r w:rsidRPr="00684809">
              <w:rPr>
                <w:rFonts w:cs="Times New Roman"/>
                <w:spacing w:val="4"/>
                <w:sz w:val="22"/>
                <w:szCs w:val="22"/>
              </w:rPr>
              <w:t>Finance lease receivable</w:t>
            </w:r>
          </w:p>
        </w:tc>
        <w:tc>
          <w:tcPr>
            <w:tcW w:w="1225" w:type="dxa"/>
            <w:vAlign w:val="bottom"/>
          </w:tcPr>
          <w:p w:rsidR="0067374E" w:rsidRPr="00684809" w:rsidRDefault="0067374E" w:rsidP="0067374E">
            <w:pPr>
              <w:tabs>
                <w:tab w:val="decimal" w:pos="743"/>
              </w:tabs>
              <w:ind w:left="-31" w:right="-73"/>
              <w:jc w:val="left"/>
              <w:rPr>
                <w:rFonts w:cs="Times New Roman"/>
                <w:snapToGrid w:val="0"/>
                <w:sz w:val="22"/>
                <w:szCs w:val="22"/>
              </w:rPr>
            </w:pPr>
          </w:p>
        </w:tc>
        <w:tc>
          <w:tcPr>
            <w:tcW w:w="1225" w:type="dxa"/>
            <w:vAlign w:val="bottom"/>
          </w:tcPr>
          <w:p w:rsidR="0067374E" w:rsidRPr="00684809" w:rsidRDefault="0067374E" w:rsidP="0067374E">
            <w:pPr>
              <w:tabs>
                <w:tab w:val="decimal" w:pos="743"/>
              </w:tabs>
              <w:ind w:left="-19" w:right="-73"/>
              <w:jc w:val="left"/>
              <w:rPr>
                <w:rFonts w:cs="Times New Roman"/>
                <w:snapToGrid w:val="0"/>
                <w:sz w:val="22"/>
                <w:szCs w:val="22"/>
                <w:cs/>
              </w:rPr>
            </w:pPr>
          </w:p>
        </w:tc>
        <w:tc>
          <w:tcPr>
            <w:tcW w:w="1225" w:type="dxa"/>
            <w:vAlign w:val="bottom"/>
          </w:tcPr>
          <w:p w:rsidR="0067374E" w:rsidRPr="00684809" w:rsidRDefault="0067374E" w:rsidP="0067374E">
            <w:pPr>
              <w:tabs>
                <w:tab w:val="decimal" w:pos="743"/>
              </w:tabs>
              <w:ind w:left="-31" w:right="-73"/>
              <w:jc w:val="left"/>
              <w:rPr>
                <w:rFonts w:cs="Times New Roman"/>
                <w:snapToGrid w:val="0"/>
                <w:sz w:val="22"/>
                <w:szCs w:val="22"/>
              </w:rPr>
            </w:pPr>
          </w:p>
        </w:tc>
        <w:tc>
          <w:tcPr>
            <w:tcW w:w="1225" w:type="dxa"/>
            <w:vAlign w:val="bottom"/>
          </w:tcPr>
          <w:p w:rsidR="0067374E" w:rsidRPr="00684809" w:rsidRDefault="0067374E" w:rsidP="0067374E">
            <w:pPr>
              <w:tabs>
                <w:tab w:val="decimal" w:pos="743"/>
              </w:tabs>
              <w:ind w:left="-31" w:right="-73"/>
              <w:jc w:val="left"/>
              <w:rPr>
                <w:rFonts w:cs="Times New Roman"/>
                <w:snapToGrid w:val="0"/>
                <w:sz w:val="22"/>
                <w:szCs w:val="22"/>
              </w:rPr>
            </w:pPr>
          </w:p>
        </w:tc>
      </w:tr>
      <w:tr w:rsidR="00684809" w:rsidRPr="00684809" w:rsidTr="0067374E">
        <w:trPr>
          <w:trHeight w:val="340"/>
        </w:trPr>
        <w:tc>
          <w:tcPr>
            <w:tcW w:w="3555" w:type="dxa"/>
            <w:vAlign w:val="bottom"/>
          </w:tcPr>
          <w:p w:rsidR="0067374E" w:rsidRPr="00684809" w:rsidRDefault="0067374E" w:rsidP="0067374E">
            <w:pPr>
              <w:ind w:left="34" w:right="-108" w:hanging="142"/>
              <w:jc w:val="left"/>
              <w:rPr>
                <w:rFonts w:cs="Times New Roman"/>
                <w:sz w:val="22"/>
                <w:szCs w:val="22"/>
              </w:rPr>
            </w:pPr>
            <w:r w:rsidRPr="00684809">
              <w:rPr>
                <w:rFonts w:cs="Times New Roman"/>
                <w:sz w:val="22"/>
                <w:szCs w:val="22"/>
                <w:cs/>
              </w:rPr>
              <w:t xml:space="preserve"> - </w:t>
            </w:r>
            <w:r w:rsidRPr="00684809">
              <w:rPr>
                <w:rFonts w:cs="Times New Roman"/>
                <w:sz w:val="22"/>
                <w:szCs w:val="22"/>
              </w:rPr>
              <w:t xml:space="preserve">Within 1 year </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6</w:t>
            </w:r>
            <w:r w:rsidRPr="00684809">
              <w:rPr>
                <w:rFonts w:cs="Times New Roman"/>
                <w:snapToGrid w:val="0"/>
                <w:sz w:val="22"/>
                <w:szCs w:val="22"/>
                <w:cs/>
              </w:rPr>
              <w:t>.</w:t>
            </w:r>
            <w:r w:rsidRPr="00684809">
              <w:rPr>
                <w:rFonts w:cs="Times New Roman"/>
                <w:snapToGrid w:val="0"/>
                <w:sz w:val="22"/>
                <w:szCs w:val="22"/>
              </w:rPr>
              <w:t>00</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6</w:t>
            </w:r>
            <w:r w:rsidRPr="00684809">
              <w:rPr>
                <w:rFonts w:cs="Times New Roman"/>
                <w:snapToGrid w:val="0"/>
                <w:sz w:val="22"/>
                <w:szCs w:val="22"/>
                <w:cs/>
              </w:rPr>
              <w:t>.</w:t>
            </w:r>
            <w:r w:rsidRPr="00684809">
              <w:rPr>
                <w:rFonts w:cs="Times New Roman"/>
                <w:snapToGrid w:val="0"/>
                <w:sz w:val="22"/>
                <w:szCs w:val="22"/>
              </w:rPr>
              <w:t>00</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cs/>
              </w:rPr>
              <w:t>-</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cs/>
              </w:rPr>
              <w:t>-</w:t>
            </w:r>
          </w:p>
        </w:tc>
      </w:tr>
      <w:tr w:rsidR="00684809" w:rsidRPr="00684809" w:rsidTr="0067374E">
        <w:trPr>
          <w:trHeight w:val="340"/>
        </w:trPr>
        <w:tc>
          <w:tcPr>
            <w:tcW w:w="3555" w:type="dxa"/>
            <w:vAlign w:val="bottom"/>
          </w:tcPr>
          <w:p w:rsidR="0067374E" w:rsidRPr="00684809" w:rsidRDefault="0067374E" w:rsidP="0067374E">
            <w:pPr>
              <w:ind w:left="34" w:right="-108" w:hanging="142"/>
              <w:jc w:val="left"/>
              <w:rPr>
                <w:rFonts w:cs="Times New Roman"/>
                <w:sz w:val="22"/>
                <w:szCs w:val="22"/>
              </w:rPr>
            </w:pPr>
            <w:r w:rsidRPr="00684809">
              <w:rPr>
                <w:rFonts w:cs="Times New Roman"/>
                <w:sz w:val="22"/>
                <w:szCs w:val="22"/>
                <w:cs/>
              </w:rPr>
              <w:t xml:space="preserve"> - </w:t>
            </w:r>
            <w:r w:rsidRPr="00684809">
              <w:rPr>
                <w:rFonts w:cs="Times New Roman"/>
                <w:sz w:val="22"/>
                <w:szCs w:val="22"/>
              </w:rPr>
              <w:t>Over 1 year but not over 5 years</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24</w:t>
            </w:r>
            <w:r w:rsidRPr="00684809">
              <w:rPr>
                <w:rFonts w:cs="Times New Roman"/>
                <w:snapToGrid w:val="0"/>
                <w:sz w:val="22"/>
                <w:szCs w:val="22"/>
                <w:cs/>
              </w:rPr>
              <w:t>.</w:t>
            </w:r>
            <w:r w:rsidRPr="00684809">
              <w:rPr>
                <w:rFonts w:cs="Times New Roman"/>
                <w:snapToGrid w:val="0"/>
                <w:sz w:val="22"/>
                <w:szCs w:val="22"/>
              </w:rPr>
              <w:t>00</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24</w:t>
            </w:r>
            <w:r w:rsidRPr="00684809">
              <w:rPr>
                <w:rFonts w:cs="Times New Roman"/>
                <w:snapToGrid w:val="0"/>
                <w:sz w:val="22"/>
                <w:szCs w:val="22"/>
                <w:cs/>
              </w:rPr>
              <w:t>.</w:t>
            </w:r>
            <w:r w:rsidRPr="00684809">
              <w:rPr>
                <w:rFonts w:cs="Times New Roman"/>
                <w:snapToGrid w:val="0"/>
                <w:sz w:val="22"/>
                <w:szCs w:val="22"/>
              </w:rPr>
              <w:t>00</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cs/>
              </w:rPr>
              <w:t>-</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cs/>
              </w:rPr>
              <w:t>-</w:t>
            </w:r>
          </w:p>
        </w:tc>
      </w:tr>
      <w:tr w:rsidR="00684809" w:rsidRPr="00684809" w:rsidTr="0067374E">
        <w:trPr>
          <w:trHeight w:val="340"/>
        </w:trPr>
        <w:tc>
          <w:tcPr>
            <w:tcW w:w="3555" w:type="dxa"/>
            <w:vAlign w:val="bottom"/>
          </w:tcPr>
          <w:p w:rsidR="0067374E" w:rsidRPr="00684809" w:rsidRDefault="0067374E" w:rsidP="0067374E">
            <w:pPr>
              <w:ind w:left="34" w:right="-108" w:hanging="142"/>
              <w:jc w:val="left"/>
              <w:rPr>
                <w:rFonts w:cs="Times New Roman"/>
                <w:sz w:val="22"/>
                <w:szCs w:val="22"/>
                <w:cs/>
              </w:rPr>
            </w:pPr>
            <w:r w:rsidRPr="00684809">
              <w:rPr>
                <w:rFonts w:cs="Times New Roman"/>
                <w:sz w:val="22"/>
                <w:szCs w:val="22"/>
                <w:cs/>
              </w:rPr>
              <w:t xml:space="preserve"> - </w:t>
            </w:r>
            <w:r w:rsidRPr="00684809">
              <w:rPr>
                <w:rFonts w:cs="Times New Roman"/>
                <w:sz w:val="22"/>
                <w:szCs w:val="22"/>
              </w:rPr>
              <w:t>Over 5 years</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35.50</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rPr>
              <w:t>40</w:t>
            </w:r>
            <w:r w:rsidRPr="00684809">
              <w:rPr>
                <w:rFonts w:cs="Times New Roman"/>
                <w:snapToGrid w:val="0"/>
                <w:sz w:val="22"/>
                <w:szCs w:val="22"/>
                <w:cs/>
              </w:rPr>
              <w:t>.</w:t>
            </w:r>
            <w:r w:rsidRPr="00684809">
              <w:rPr>
                <w:rFonts w:cs="Times New Roman"/>
                <w:snapToGrid w:val="0"/>
                <w:sz w:val="22"/>
                <w:szCs w:val="22"/>
              </w:rPr>
              <w:t>00</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cs/>
              </w:rPr>
              <w:t>-</w:t>
            </w:r>
          </w:p>
        </w:tc>
        <w:tc>
          <w:tcPr>
            <w:tcW w:w="1225" w:type="dxa"/>
            <w:vAlign w:val="bottom"/>
          </w:tcPr>
          <w:p w:rsidR="0067374E" w:rsidRPr="00684809" w:rsidRDefault="0067374E" w:rsidP="0067374E">
            <w:pPr>
              <w:tabs>
                <w:tab w:val="decimal" w:pos="833"/>
              </w:tabs>
              <w:ind w:left="55" w:right="15"/>
              <w:jc w:val="left"/>
              <w:rPr>
                <w:rFonts w:cs="Times New Roman"/>
                <w:snapToGrid w:val="0"/>
                <w:sz w:val="22"/>
                <w:szCs w:val="22"/>
              </w:rPr>
            </w:pPr>
            <w:r w:rsidRPr="00684809">
              <w:rPr>
                <w:rFonts w:cs="Times New Roman"/>
                <w:snapToGrid w:val="0"/>
                <w:sz w:val="22"/>
                <w:szCs w:val="22"/>
                <w:cs/>
              </w:rPr>
              <w:t>-</w:t>
            </w:r>
          </w:p>
        </w:tc>
      </w:tr>
      <w:tr w:rsidR="00684809" w:rsidRPr="00684809" w:rsidTr="0067374E">
        <w:trPr>
          <w:trHeight w:val="340"/>
        </w:trPr>
        <w:tc>
          <w:tcPr>
            <w:tcW w:w="3555" w:type="dxa"/>
            <w:vAlign w:val="bottom"/>
          </w:tcPr>
          <w:p w:rsidR="0067374E" w:rsidRPr="00684809" w:rsidRDefault="0067374E" w:rsidP="0067374E">
            <w:pPr>
              <w:ind w:left="34" w:right="-108" w:hanging="142"/>
              <w:jc w:val="left"/>
              <w:rPr>
                <w:rFonts w:cs="Times New Roman"/>
                <w:sz w:val="22"/>
                <w:szCs w:val="22"/>
                <w:cs/>
                <w:lang w:val="en-US"/>
              </w:rPr>
            </w:pPr>
            <w:r w:rsidRPr="00684809">
              <w:rPr>
                <w:rFonts w:cs="Times New Roman"/>
                <w:sz w:val="22"/>
                <w:szCs w:val="22"/>
              </w:rPr>
              <w:t>Future finance income</w:t>
            </w:r>
          </w:p>
        </w:tc>
        <w:tc>
          <w:tcPr>
            <w:tcW w:w="1225" w:type="dxa"/>
            <w:vAlign w:val="bottom"/>
          </w:tcPr>
          <w:p w:rsidR="0067374E" w:rsidRPr="00684809" w:rsidRDefault="0067374E" w:rsidP="0067374E">
            <w:pPr>
              <w:pBdr>
                <w:bottom w:val="single" w:sz="4" w:space="1" w:color="auto"/>
              </w:pBdr>
              <w:tabs>
                <w:tab w:val="decimal" w:pos="833"/>
              </w:tabs>
              <w:ind w:left="-18" w:right="-55"/>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w:t>
            </w:r>
            <w:r w:rsidRPr="00684809">
              <w:rPr>
                <w:rFonts w:cs="Times New Roman"/>
                <w:snapToGrid w:val="0"/>
                <w:sz w:val="22"/>
                <w:szCs w:val="22"/>
                <w:lang w:val="en-US"/>
              </w:rPr>
              <w:t>1.79</w:t>
            </w:r>
            <w:r w:rsidRPr="00684809">
              <w:rPr>
                <w:rFonts w:cs="Times New Roman"/>
                <w:snapToGrid w:val="0"/>
                <w:sz w:val="22"/>
                <w:szCs w:val="22"/>
                <w:cs/>
              </w:rPr>
              <w:t>)</w:t>
            </w:r>
          </w:p>
        </w:tc>
        <w:tc>
          <w:tcPr>
            <w:tcW w:w="1225" w:type="dxa"/>
            <w:vAlign w:val="bottom"/>
          </w:tcPr>
          <w:p w:rsidR="0067374E" w:rsidRPr="00684809" w:rsidRDefault="0067374E" w:rsidP="0067374E">
            <w:pPr>
              <w:pBdr>
                <w:bottom w:val="single" w:sz="4" w:space="1" w:color="auto"/>
              </w:pBdr>
              <w:tabs>
                <w:tab w:val="decimal" w:pos="833"/>
              </w:tabs>
              <w:ind w:left="-18" w:right="-55"/>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13</w:t>
            </w:r>
            <w:r w:rsidRPr="00684809">
              <w:rPr>
                <w:rFonts w:cs="Times New Roman"/>
                <w:snapToGrid w:val="0"/>
                <w:sz w:val="22"/>
                <w:szCs w:val="22"/>
                <w:cs/>
              </w:rPr>
              <w:t>.</w:t>
            </w:r>
            <w:r w:rsidRPr="00684809">
              <w:rPr>
                <w:rFonts w:cs="Times New Roman"/>
                <w:snapToGrid w:val="0"/>
                <w:sz w:val="22"/>
                <w:szCs w:val="22"/>
              </w:rPr>
              <w:t>34</w:t>
            </w:r>
            <w:r w:rsidRPr="00684809">
              <w:rPr>
                <w:rFonts w:cs="Times New Roman"/>
                <w:snapToGrid w:val="0"/>
                <w:sz w:val="22"/>
                <w:szCs w:val="22"/>
                <w:cs/>
              </w:rPr>
              <w:t>)</w:t>
            </w:r>
          </w:p>
        </w:tc>
        <w:tc>
          <w:tcPr>
            <w:tcW w:w="1225" w:type="dxa"/>
            <w:vAlign w:val="bottom"/>
          </w:tcPr>
          <w:p w:rsidR="0067374E" w:rsidRPr="00684809" w:rsidRDefault="0067374E" w:rsidP="0067374E">
            <w:pPr>
              <w:pBdr>
                <w:bottom w:val="single" w:sz="4" w:space="1" w:color="auto"/>
              </w:pBdr>
              <w:tabs>
                <w:tab w:val="decimal" w:pos="833"/>
              </w:tabs>
              <w:ind w:left="-25" w:right="-59"/>
              <w:jc w:val="left"/>
              <w:rPr>
                <w:rFonts w:cs="Times New Roman"/>
                <w:snapToGrid w:val="0"/>
                <w:sz w:val="22"/>
                <w:szCs w:val="22"/>
              </w:rPr>
            </w:pPr>
            <w:r w:rsidRPr="00684809">
              <w:rPr>
                <w:rFonts w:cs="Times New Roman"/>
                <w:snapToGrid w:val="0"/>
                <w:sz w:val="22"/>
                <w:szCs w:val="22"/>
                <w:cs/>
              </w:rPr>
              <w:t>-</w:t>
            </w:r>
          </w:p>
        </w:tc>
        <w:tc>
          <w:tcPr>
            <w:tcW w:w="1225" w:type="dxa"/>
            <w:vAlign w:val="bottom"/>
          </w:tcPr>
          <w:p w:rsidR="0067374E" w:rsidRPr="00684809" w:rsidRDefault="0067374E" w:rsidP="0067374E">
            <w:pPr>
              <w:pBdr>
                <w:bottom w:val="single" w:sz="4" w:space="1" w:color="auto"/>
              </w:pBdr>
              <w:tabs>
                <w:tab w:val="decimal" w:pos="833"/>
              </w:tabs>
              <w:ind w:left="-25" w:right="-59"/>
              <w:jc w:val="left"/>
              <w:rPr>
                <w:rFonts w:cs="Times New Roman"/>
                <w:snapToGrid w:val="0"/>
                <w:sz w:val="22"/>
                <w:szCs w:val="22"/>
              </w:rPr>
            </w:pPr>
            <w:r w:rsidRPr="00684809">
              <w:rPr>
                <w:rFonts w:cs="Times New Roman"/>
                <w:snapToGrid w:val="0"/>
                <w:sz w:val="22"/>
                <w:szCs w:val="22"/>
                <w:cs/>
              </w:rPr>
              <w:t>-</w:t>
            </w:r>
          </w:p>
        </w:tc>
      </w:tr>
      <w:tr w:rsidR="0067374E" w:rsidRPr="00684809" w:rsidTr="0067374E">
        <w:trPr>
          <w:trHeight w:val="340"/>
        </w:trPr>
        <w:tc>
          <w:tcPr>
            <w:tcW w:w="3555" w:type="dxa"/>
            <w:vAlign w:val="bottom"/>
          </w:tcPr>
          <w:p w:rsidR="0067374E" w:rsidRPr="00684809" w:rsidRDefault="0067374E" w:rsidP="0067374E">
            <w:pPr>
              <w:ind w:left="34" w:right="-108" w:hanging="142"/>
              <w:jc w:val="left"/>
              <w:rPr>
                <w:rFonts w:cs="Times New Roman"/>
                <w:sz w:val="22"/>
                <w:szCs w:val="22"/>
              </w:rPr>
            </w:pPr>
            <w:r w:rsidRPr="00684809">
              <w:rPr>
                <w:rFonts w:cs="Times New Roman"/>
                <w:spacing w:val="4"/>
                <w:sz w:val="22"/>
                <w:szCs w:val="22"/>
              </w:rPr>
              <w:t>Total</w:t>
            </w:r>
          </w:p>
        </w:tc>
        <w:tc>
          <w:tcPr>
            <w:tcW w:w="1225" w:type="dxa"/>
            <w:vAlign w:val="bottom"/>
          </w:tcPr>
          <w:p w:rsidR="0067374E" w:rsidRPr="00684809" w:rsidRDefault="0067374E" w:rsidP="0067374E">
            <w:pPr>
              <w:pBdr>
                <w:bottom w:val="double" w:sz="4" w:space="1" w:color="auto"/>
              </w:pBdr>
              <w:tabs>
                <w:tab w:val="decimal" w:pos="729"/>
              </w:tabs>
              <w:ind w:left="-25" w:right="-41"/>
              <w:jc w:val="left"/>
              <w:rPr>
                <w:rFonts w:cs="Times New Roman"/>
                <w:snapToGrid w:val="0"/>
                <w:sz w:val="22"/>
                <w:szCs w:val="22"/>
              </w:rPr>
            </w:pPr>
            <w:r w:rsidRPr="00684809">
              <w:rPr>
                <w:rFonts w:cs="Times New Roman"/>
                <w:snapToGrid w:val="0"/>
                <w:sz w:val="22"/>
                <w:szCs w:val="22"/>
              </w:rPr>
              <w:t>53.71</w:t>
            </w:r>
          </w:p>
        </w:tc>
        <w:tc>
          <w:tcPr>
            <w:tcW w:w="1225" w:type="dxa"/>
            <w:vAlign w:val="bottom"/>
          </w:tcPr>
          <w:p w:rsidR="0067374E" w:rsidRPr="00684809" w:rsidRDefault="0067374E" w:rsidP="0067374E">
            <w:pPr>
              <w:pBdr>
                <w:bottom w:val="double" w:sz="4" w:space="1" w:color="auto"/>
              </w:pBdr>
              <w:tabs>
                <w:tab w:val="decimal" w:pos="729"/>
              </w:tabs>
              <w:ind w:left="-25" w:right="-41"/>
              <w:jc w:val="left"/>
              <w:rPr>
                <w:rFonts w:cs="Times New Roman"/>
                <w:snapToGrid w:val="0"/>
                <w:sz w:val="22"/>
                <w:szCs w:val="22"/>
              </w:rPr>
            </w:pPr>
            <w:r w:rsidRPr="00684809">
              <w:rPr>
                <w:rFonts w:cs="Times New Roman"/>
                <w:snapToGrid w:val="0"/>
                <w:sz w:val="22"/>
                <w:szCs w:val="22"/>
              </w:rPr>
              <w:t>56</w:t>
            </w:r>
            <w:r w:rsidRPr="00684809">
              <w:rPr>
                <w:rFonts w:cs="Times New Roman"/>
                <w:snapToGrid w:val="0"/>
                <w:sz w:val="22"/>
                <w:szCs w:val="22"/>
                <w:cs/>
              </w:rPr>
              <w:t>.</w:t>
            </w:r>
            <w:r w:rsidRPr="00684809">
              <w:rPr>
                <w:rFonts w:cs="Times New Roman"/>
                <w:snapToGrid w:val="0"/>
                <w:sz w:val="22"/>
                <w:szCs w:val="22"/>
              </w:rPr>
              <w:t>66</w:t>
            </w:r>
          </w:p>
        </w:tc>
        <w:tc>
          <w:tcPr>
            <w:tcW w:w="1225" w:type="dxa"/>
            <w:vAlign w:val="bottom"/>
          </w:tcPr>
          <w:p w:rsidR="0067374E" w:rsidRPr="00684809" w:rsidRDefault="0067374E" w:rsidP="0067374E">
            <w:pPr>
              <w:pBdr>
                <w:bottom w:val="double" w:sz="4" w:space="1" w:color="auto"/>
              </w:pBdr>
              <w:tabs>
                <w:tab w:val="decimal" w:pos="833"/>
              </w:tabs>
              <w:ind w:left="-25" w:right="-59"/>
              <w:jc w:val="left"/>
              <w:rPr>
                <w:rFonts w:cs="Times New Roman"/>
                <w:snapToGrid w:val="0"/>
                <w:sz w:val="22"/>
                <w:szCs w:val="22"/>
              </w:rPr>
            </w:pPr>
            <w:r w:rsidRPr="00684809">
              <w:rPr>
                <w:rFonts w:cs="Times New Roman"/>
                <w:snapToGrid w:val="0"/>
                <w:sz w:val="22"/>
                <w:szCs w:val="22"/>
                <w:cs/>
              </w:rPr>
              <w:t>-</w:t>
            </w:r>
          </w:p>
        </w:tc>
        <w:tc>
          <w:tcPr>
            <w:tcW w:w="1225" w:type="dxa"/>
            <w:vAlign w:val="bottom"/>
          </w:tcPr>
          <w:p w:rsidR="0067374E" w:rsidRPr="00684809" w:rsidRDefault="0067374E" w:rsidP="0067374E">
            <w:pPr>
              <w:pBdr>
                <w:bottom w:val="double" w:sz="4" w:space="1" w:color="auto"/>
              </w:pBdr>
              <w:tabs>
                <w:tab w:val="decimal" w:pos="833"/>
              </w:tabs>
              <w:ind w:left="-25" w:right="-59"/>
              <w:jc w:val="left"/>
              <w:rPr>
                <w:rFonts w:cs="Times New Roman"/>
                <w:snapToGrid w:val="0"/>
                <w:sz w:val="22"/>
                <w:szCs w:val="22"/>
              </w:rPr>
            </w:pPr>
            <w:r w:rsidRPr="00684809">
              <w:rPr>
                <w:rFonts w:cs="Times New Roman"/>
                <w:snapToGrid w:val="0"/>
                <w:sz w:val="22"/>
                <w:szCs w:val="22"/>
                <w:cs/>
              </w:rPr>
              <w:t>-</w:t>
            </w:r>
          </w:p>
        </w:tc>
      </w:tr>
    </w:tbl>
    <w:p w:rsidR="0067374E" w:rsidRPr="00684809" w:rsidRDefault="0067374E" w:rsidP="0067374E">
      <w:pPr>
        <w:pStyle w:val="BodyText2"/>
        <w:ind w:left="567" w:right="6"/>
        <w:rPr>
          <w:rFonts w:cs="Times New Roman"/>
          <w:lang w:val="en-US"/>
        </w:rPr>
      </w:pPr>
    </w:p>
    <w:p w:rsidR="0067374E" w:rsidRPr="00684809" w:rsidRDefault="0067374E" w:rsidP="0067374E">
      <w:pPr>
        <w:pStyle w:val="BodyTextIndent"/>
        <w:numPr>
          <w:ilvl w:val="12"/>
          <w:numId w:val="0"/>
        </w:numPr>
        <w:ind w:left="567"/>
        <w:rPr>
          <w:rFonts w:cs="Times New Roman"/>
          <w:color w:val="auto"/>
          <w:spacing w:val="-6"/>
          <w:sz w:val="22"/>
          <w:szCs w:val="22"/>
          <w:lang w:val="en-US"/>
        </w:rPr>
      </w:pPr>
      <w:r w:rsidRPr="00684809">
        <w:rPr>
          <w:rFonts w:cs="Times New Roman"/>
          <w:color w:val="auto"/>
          <w:spacing w:val="4"/>
          <w:sz w:val="22"/>
          <w:szCs w:val="22"/>
          <w:cs/>
        </w:rPr>
        <w:br w:type="page"/>
      </w:r>
    </w:p>
    <w:p w:rsidR="0067374E" w:rsidRPr="00684809" w:rsidRDefault="0067374E" w:rsidP="0067374E">
      <w:pPr>
        <w:ind w:left="567" w:right="6" w:hanging="567"/>
        <w:rPr>
          <w:rFonts w:cs="Times New Roman"/>
          <w:spacing w:val="-2"/>
          <w:sz w:val="22"/>
          <w:szCs w:val="22"/>
          <w:lang w:val="en-US"/>
        </w:rPr>
      </w:pPr>
      <w:r w:rsidRPr="00684809">
        <w:rPr>
          <w:rFonts w:cs="Times New Roman"/>
          <w:b/>
          <w:bCs/>
          <w:spacing w:val="-2"/>
          <w:sz w:val="22"/>
          <w:szCs w:val="22"/>
        </w:rPr>
        <w:lastRenderedPageBreak/>
        <w:t>9</w:t>
      </w:r>
      <w:r w:rsidRPr="00684809">
        <w:rPr>
          <w:rFonts w:cs="Times New Roman"/>
          <w:b/>
          <w:bCs/>
          <w:spacing w:val="-2"/>
          <w:sz w:val="22"/>
          <w:szCs w:val="22"/>
          <w:cs/>
        </w:rPr>
        <w:t>.</w:t>
      </w:r>
      <w:r w:rsidRPr="00684809">
        <w:rPr>
          <w:rFonts w:cs="Times New Roman"/>
          <w:b/>
          <w:bCs/>
          <w:spacing w:val="-2"/>
          <w:sz w:val="22"/>
          <w:szCs w:val="22"/>
        </w:rPr>
        <w:tab/>
        <w:t>Related Party Transactions</w:t>
      </w:r>
      <w:r w:rsidRPr="00684809">
        <w:rPr>
          <w:rFonts w:cs="Times New Roman"/>
          <w:spacing w:val="-2"/>
          <w:sz w:val="22"/>
          <w:szCs w:val="22"/>
          <w:cs/>
        </w:rPr>
        <w:t xml:space="preserve"> </w:t>
      </w:r>
      <w:r w:rsidRPr="00684809">
        <w:rPr>
          <w:rFonts w:cs="Times New Roman"/>
          <w:spacing w:val="-2"/>
          <w:sz w:val="22"/>
          <w:szCs w:val="22"/>
          <w:cs/>
          <w:lang w:val="en-US"/>
        </w:rPr>
        <w:t>(</w:t>
      </w:r>
      <w:r w:rsidRPr="00684809">
        <w:rPr>
          <w:rFonts w:cs="Times New Roman"/>
          <w:spacing w:val="-2"/>
          <w:sz w:val="22"/>
          <w:szCs w:val="22"/>
        </w:rPr>
        <w:t>Continued</w:t>
      </w:r>
      <w:r w:rsidRPr="00684809">
        <w:rPr>
          <w:rFonts w:cs="Times New Roman"/>
          <w:spacing w:val="-2"/>
          <w:sz w:val="22"/>
          <w:szCs w:val="22"/>
          <w:cs/>
          <w:lang w:val="en-US"/>
        </w:rPr>
        <w:t>)</w:t>
      </w:r>
    </w:p>
    <w:p w:rsidR="0067374E" w:rsidRPr="00684809" w:rsidRDefault="0067374E" w:rsidP="0067374E">
      <w:pPr>
        <w:ind w:left="567" w:right="6" w:hanging="567"/>
        <w:rPr>
          <w:rFonts w:cs="Times New Roman"/>
          <w:spacing w:val="-2"/>
          <w:sz w:val="22"/>
          <w:szCs w:val="22"/>
        </w:rPr>
      </w:pPr>
    </w:p>
    <w:p w:rsidR="0067374E" w:rsidRPr="00684809" w:rsidRDefault="0067374E" w:rsidP="0067374E">
      <w:pPr>
        <w:ind w:left="567" w:right="6" w:hanging="567"/>
        <w:rPr>
          <w:rFonts w:cs="Times New Roman"/>
          <w:spacing w:val="-2"/>
          <w:sz w:val="22"/>
          <w:szCs w:val="22"/>
          <w:cs/>
        </w:rPr>
      </w:pPr>
      <w:r w:rsidRPr="00684809">
        <w:rPr>
          <w:rFonts w:cs="Times New Roman"/>
          <w:spacing w:val="-2"/>
          <w:sz w:val="22"/>
          <w:szCs w:val="28"/>
          <w:lang w:val="en-US"/>
        </w:rPr>
        <w:t>9</w:t>
      </w:r>
      <w:r w:rsidRPr="00684809">
        <w:rPr>
          <w:rFonts w:cs="Times New Roman"/>
          <w:spacing w:val="-2"/>
          <w:sz w:val="22"/>
          <w:szCs w:val="22"/>
          <w:cs/>
        </w:rPr>
        <w:t>.3</w:t>
      </w:r>
      <w:r w:rsidRPr="00684809">
        <w:rPr>
          <w:rFonts w:cs="Times New Roman"/>
          <w:spacing w:val="-2"/>
          <w:sz w:val="22"/>
          <w:szCs w:val="22"/>
        </w:rPr>
        <w:tab/>
      </w:r>
      <w:r w:rsidRPr="00684809">
        <w:rPr>
          <w:rFonts w:cs="Times New Roman"/>
          <w:spacing w:val="-6"/>
          <w:sz w:val="22"/>
          <w:szCs w:val="22"/>
        </w:rPr>
        <w:t>Long</w:t>
      </w:r>
      <w:r w:rsidRPr="00684809">
        <w:rPr>
          <w:rFonts w:cs="Times New Roman"/>
          <w:spacing w:val="-6"/>
          <w:sz w:val="22"/>
          <w:szCs w:val="22"/>
          <w:cs/>
        </w:rPr>
        <w:t>-</w:t>
      </w:r>
      <w:r w:rsidRPr="00684809">
        <w:rPr>
          <w:rFonts w:cs="Times New Roman"/>
          <w:spacing w:val="-6"/>
          <w:sz w:val="22"/>
          <w:szCs w:val="22"/>
        </w:rPr>
        <w:t>term finance lease receivable and long</w:t>
      </w:r>
      <w:r w:rsidRPr="00684809">
        <w:rPr>
          <w:rFonts w:cs="Times New Roman"/>
          <w:spacing w:val="-6"/>
          <w:sz w:val="22"/>
          <w:szCs w:val="22"/>
          <w:cs/>
        </w:rPr>
        <w:t>-</w:t>
      </w:r>
      <w:r w:rsidRPr="00684809">
        <w:rPr>
          <w:rFonts w:cs="Times New Roman"/>
          <w:spacing w:val="-6"/>
          <w:sz w:val="22"/>
          <w:szCs w:val="22"/>
        </w:rPr>
        <w:t xml:space="preserve">term lending loans </w:t>
      </w:r>
      <w:r w:rsidRPr="00684809">
        <w:rPr>
          <w:rFonts w:cs="Times New Roman"/>
          <w:spacing w:val="-6"/>
          <w:sz w:val="22"/>
          <w:szCs w:val="22"/>
          <w:cs/>
        </w:rPr>
        <w:t xml:space="preserve">- </w:t>
      </w:r>
      <w:r w:rsidRPr="00684809">
        <w:rPr>
          <w:rFonts w:cs="Times New Roman"/>
          <w:spacing w:val="-6"/>
          <w:sz w:val="22"/>
          <w:szCs w:val="22"/>
        </w:rPr>
        <w:t xml:space="preserve">related parties as at September 30, 2019 and December 31, 2018 </w:t>
      </w:r>
      <w:r w:rsidRPr="00684809">
        <w:rPr>
          <w:rFonts w:cs="Times New Roman"/>
          <w:spacing w:val="-6"/>
          <w:sz w:val="22"/>
          <w:szCs w:val="22"/>
          <w:cs/>
          <w:lang w:val="en-US"/>
        </w:rPr>
        <w:t>(</w:t>
      </w:r>
      <w:r w:rsidRPr="00684809">
        <w:rPr>
          <w:rFonts w:cs="Times New Roman"/>
          <w:spacing w:val="-6"/>
          <w:sz w:val="22"/>
          <w:szCs w:val="22"/>
        </w:rPr>
        <w:t>Continued</w:t>
      </w:r>
      <w:r w:rsidRPr="00684809">
        <w:rPr>
          <w:rFonts w:cs="Times New Roman"/>
          <w:spacing w:val="-6"/>
          <w:sz w:val="22"/>
          <w:szCs w:val="22"/>
          <w:cs/>
          <w:lang w:val="en-US"/>
        </w:rPr>
        <w:t>)</w:t>
      </w:r>
    </w:p>
    <w:p w:rsidR="0067374E" w:rsidRPr="00684809" w:rsidRDefault="0067374E" w:rsidP="0067374E">
      <w:pPr>
        <w:pStyle w:val="BodyTextIndent"/>
        <w:numPr>
          <w:ilvl w:val="12"/>
          <w:numId w:val="0"/>
        </w:numPr>
        <w:ind w:left="567"/>
        <w:rPr>
          <w:rFonts w:cs="Times New Roman"/>
          <w:color w:val="auto"/>
          <w:spacing w:val="4"/>
          <w:sz w:val="18"/>
          <w:szCs w:val="18"/>
          <w:lang w:val="en-GB"/>
        </w:rPr>
      </w:pPr>
    </w:p>
    <w:p w:rsidR="0067374E" w:rsidRPr="00684809" w:rsidRDefault="0067374E" w:rsidP="0067374E">
      <w:pPr>
        <w:pStyle w:val="BodyText2"/>
        <w:tabs>
          <w:tab w:val="left" w:pos="9355"/>
        </w:tabs>
        <w:ind w:left="567" w:right="6"/>
        <w:rPr>
          <w:rFonts w:cs="Times New Roman"/>
          <w:sz w:val="22"/>
        </w:rPr>
      </w:pPr>
      <w:r w:rsidRPr="00684809">
        <w:rPr>
          <w:rFonts w:cs="Times New Roman"/>
          <w:sz w:val="22"/>
        </w:rPr>
        <w:t>Movements in long</w:t>
      </w:r>
      <w:r w:rsidRPr="00684809">
        <w:rPr>
          <w:rFonts w:cs="Times New Roman"/>
          <w:sz w:val="22"/>
          <w:cs/>
        </w:rPr>
        <w:t>-</w:t>
      </w:r>
      <w:r w:rsidRPr="00684809">
        <w:rPr>
          <w:rFonts w:cs="Times New Roman"/>
          <w:sz w:val="22"/>
        </w:rPr>
        <w:t>term lending loan</w:t>
      </w:r>
      <w:r w:rsidRPr="00684809">
        <w:rPr>
          <w:rFonts w:cs="Times New Roman"/>
          <w:sz w:val="22"/>
          <w:szCs w:val="28"/>
          <w:lang w:val="en-US"/>
        </w:rPr>
        <w:t xml:space="preserve">s </w:t>
      </w:r>
      <w:r w:rsidRPr="00684809">
        <w:rPr>
          <w:rFonts w:cs="Times New Roman"/>
          <w:sz w:val="22"/>
          <w:cs/>
          <w:lang w:val="en-US"/>
        </w:rPr>
        <w:t>-</w:t>
      </w:r>
      <w:r w:rsidRPr="00684809">
        <w:rPr>
          <w:rFonts w:cs="Times New Roman"/>
          <w:sz w:val="22"/>
        </w:rPr>
        <w:t xml:space="preserve"> related parties are as follows</w:t>
      </w:r>
      <w:r w:rsidRPr="00684809">
        <w:rPr>
          <w:rFonts w:cs="Times New Roman"/>
          <w:sz w:val="22"/>
          <w:cs/>
        </w:rPr>
        <w:t>:</w:t>
      </w:r>
    </w:p>
    <w:p w:rsidR="0067374E" w:rsidRPr="00684809" w:rsidRDefault="0067374E" w:rsidP="0067374E">
      <w:pPr>
        <w:pStyle w:val="BodyText2"/>
        <w:tabs>
          <w:tab w:val="left" w:pos="9355"/>
        </w:tabs>
        <w:ind w:left="567" w:right="6"/>
        <w:rPr>
          <w:rFonts w:cs="Times New Roman"/>
        </w:rPr>
      </w:pPr>
    </w:p>
    <w:tbl>
      <w:tblPr>
        <w:tblW w:w="8455" w:type="dxa"/>
        <w:tblInd w:w="567"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684809" w:rsidRPr="00684809" w:rsidTr="0067374E">
        <w:trPr>
          <w:cantSplit/>
          <w:trHeight w:val="340"/>
        </w:trPr>
        <w:tc>
          <w:tcPr>
            <w:tcW w:w="3555" w:type="dxa"/>
          </w:tcPr>
          <w:p w:rsidR="0067374E" w:rsidRPr="00684809" w:rsidRDefault="0067374E" w:rsidP="0067374E">
            <w:pPr>
              <w:ind w:left="-22"/>
              <w:jc w:val="right"/>
              <w:rPr>
                <w:rFonts w:cs="Times New Roman"/>
                <w:sz w:val="22"/>
                <w:szCs w:val="22"/>
              </w:rPr>
            </w:pPr>
          </w:p>
        </w:tc>
        <w:tc>
          <w:tcPr>
            <w:tcW w:w="2450" w:type="dxa"/>
            <w:gridSpan w:val="2"/>
          </w:tcPr>
          <w:p w:rsidR="0067374E" w:rsidRPr="00684809" w:rsidRDefault="0067374E" w:rsidP="0067374E">
            <w:pPr>
              <w:ind w:left="56"/>
              <w:jc w:val="right"/>
              <w:rPr>
                <w:rFonts w:cstheme="minorBidi"/>
                <w:snapToGrid w:val="0"/>
                <w:sz w:val="22"/>
                <w:szCs w:val="22"/>
                <w:cs/>
              </w:rPr>
            </w:pPr>
          </w:p>
        </w:tc>
        <w:tc>
          <w:tcPr>
            <w:tcW w:w="2450" w:type="dxa"/>
            <w:gridSpan w:val="2"/>
            <w:vAlign w:val="center"/>
          </w:tcPr>
          <w:p w:rsidR="0067374E" w:rsidRPr="00684809" w:rsidRDefault="0067374E" w:rsidP="0067374E">
            <w:pPr>
              <w:pStyle w:val="Style11ptRightBottomSinglesolidlineAuto05ptLine"/>
              <w:ind w:left="56"/>
              <w:rPr>
                <w:rFonts w:cs="Times New Roman"/>
                <w:snapToGrid w:val="0"/>
                <w:lang w:val="en-US"/>
              </w:rPr>
            </w:pPr>
            <w:r w:rsidRPr="00684809">
              <w:rPr>
                <w:rFonts w:cs="Times New Roman"/>
                <w:lang w:val="en-US"/>
              </w:rPr>
              <w:t>Unit</w:t>
            </w:r>
            <w:r w:rsidRPr="00684809">
              <w:rPr>
                <w:rFonts w:cs="Times New Roman"/>
                <w:cs/>
                <w:lang w:val="en-US"/>
              </w:rPr>
              <w:t xml:space="preserve">: </w:t>
            </w:r>
            <w:r w:rsidRPr="00684809">
              <w:rPr>
                <w:rFonts w:cs="Times New Roman"/>
                <w:lang w:val="en-US"/>
              </w:rPr>
              <w:t>Million Baht</w:t>
            </w:r>
          </w:p>
        </w:tc>
      </w:tr>
      <w:tr w:rsidR="00684809" w:rsidRPr="00684809" w:rsidTr="0067374E">
        <w:trPr>
          <w:cantSplit/>
          <w:trHeight w:val="567"/>
        </w:trPr>
        <w:tc>
          <w:tcPr>
            <w:tcW w:w="3555" w:type="dxa"/>
            <w:vAlign w:val="bottom"/>
          </w:tcPr>
          <w:p w:rsidR="0067374E" w:rsidRPr="00684809" w:rsidRDefault="0067374E" w:rsidP="0067374E">
            <w:pPr>
              <w:ind w:left="-22"/>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56"/>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56"/>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56"/>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56"/>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3555" w:type="dxa"/>
            <w:vAlign w:val="bottom"/>
          </w:tcPr>
          <w:p w:rsidR="0067374E" w:rsidRPr="00684809" w:rsidRDefault="0067374E" w:rsidP="0067374E">
            <w:pPr>
              <w:ind w:left="-22"/>
              <w:rPr>
                <w:rFonts w:cs="Times New Roman"/>
                <w:sz w:val="22"/>
                <w:szCs w:val="22"/>
              </w:rPr>
            </w:pPr>
          </w:p>
        </w:tc>
        <w:tc>
          <w:tcPr>
            <w:tcW w:w="1225" w:type="dxa"/>
            <w:vAlign w:val="bottom"/>
          </w:tcPr>
          <w:p w:rsidR="0067374E" w:rsidRPr="00684809" w:rsidRDefault="0067374E" w:rsidP="0067374E">
            <w:pPr>
              <w:pBdr>
                <w:bottom w:val="single" w:sz="4" w:space="1" w:color="auto"/>
              </w:pBdr>
              <w:ind w:left="49" w:right="-30"/>
              <w:jc w:val="center"/>
              <w:rPr>
                <w:rFonts w:cs="Times New Roman"/>
                <w:snapToGrid w:val="0"/>
                <w:spacing w:val="-6"/>
                <w:sz w:val="22"/>
                <w:szCs w:val="22"/>
                <w:lang w:val="en-US"/>
              </w:rPr>
            </w:pPr>
            <w:r w:rsidRPr="00684809">
              <w:rPr>
                <w:rFonts w:cs="Times New Roman"/>
                <w:snapToGrid w:val="0"/>
                <w:spacing w:val="-6"/>
                <w:sz w:val="22"/>
                <w:szCs w:val="22"/>
              </w:rPr>
              <w:t>2019</w:t>
            </w:r>
          </w:p>
        </w:tc>
        <w:tc>
          <w:tcPr>
            <w:tcW w:w="1225" w:type="dxa"/>
            <w:vAlign w:val="bottom"/>
          </w:tcPr>
          <w:p w:rsidR="0067374E" w:rsidRPr="00684809" w:rsidRDefault="0067374E" w:rsidP="0067374E">
            <w:pPr>
              <w:pBdr>
                <w:bottom w:val="single" w:sz="4" w:space="1" w:color="auto"/>
              </w:pBdr>
              <w:ind w:left="49" w:right="-30"/>
              <w:jc w:val="center"/>
              <w:rPr>
                <w:rFonts w:cs="Times New Roman"/>
                <w:snapToGrid w:val="0"/>
                <w:spacing w:val="-6"/>
                <w:sz w:val="22"/>
                <w:szCs w:val="22"/>
              </w:rPr>
            </w:pPr>
            <w:r w:rsidRPr="00684809">
              <w:rPr>
                <w:rFonts w:cs="Times New Roman"/>
                <w:snapToGrid w:val="0"/>
                <w:spacing w:val="-6"/>
                <w:sz w:val="22"/>
                <w:szCs w:val="22"/>
              </w:rPr>
              <w:t>2018</w:t>
            </w:r>
          </w:p>
        </w:tc>
        <w:tc>
          <w:tcPr>
            <w:tcW w:w="1225" w:type="dxa"/>
            <w:vAlign w:val="bottom"/>
          </w:tcPr>
          <w:p w:rsidR="0067374E" w:rsidRPr="00684809" w:rsidRDefault="0067374E" w:rsidP="0067374E">
            <w:pPr>
              <w:pBdr>
                <w:bottom w:val="single" w:sz="4" w:space="1" w:color="auto"/>
              </w:pBdr>
              <w:ind w:left="49" w:right="-30"/>
              <w:jc w:val="center"/>
              <w:rPr>
                <w:rFonts w:cs="Times New Roman"/>
                <w:snapToGrid w:val="0"/>
                <w:spacing w:val="-6"/>
                <w:sz w:val="22"/>
                <w:szCs w:val="22"/>
              </w:rPr>
            </w:pPr>
            <w:r w:rsidRPr="00684809">
              <w:rPr>
                <w:rFonts w:cs="Times New Roman"/>
                <w:snapToGrid w:val="0"/>
                <w:spacing w:val="-6"/>
                <w:sz w:val="22"/>
                <w:szCs w:val="22"/>
              </w:rPr>
              <w:t>2019</w:t>
            </w:r>
          </w:p>
        </w:tc>
        <w:tc>
          <w:tcPr>
            <w:tcW w:w="1225" w:type="dxa"/>
            <w:vAlign w:val="bottom"/>
          </w:tcPr>
          <w:p w:rsidR="0067374E" w:rsidRPr="00684809" w:rsidRDefault="0067374E" w:rsidP="0067374E">
            <w:pPr>
              <w:pBdr>
                <w:bottom w:val="single" w:sz="4" w:space="1" w:color="auto"/>
              </w:pBdr>
              <w:ind w:left="49" w:right="-30"/>
              <w:jc w:val="center"/>
              <w:rPr>
                <w:rFonts w:cs="Times New Roman"/>
                <w:snapToGrid w:val="0"/>
                <w:spacing w:val="-6"/>
                <w:sz w:val="22"/>
                <w:szCs w:val="22"/>
              </w:rPr>
            </w:pPr>
            <w:r w:rsidRPr="00684809">
              <w:rPr>
                <w:rFonts w:cs="Times New Roman"/>
                <w:snapToGrid w:val="0"/>
                <w:spacing w:val="-6"/>
                <w:sz w:val="22"/>
                <w:szCs w:val="22"/>
              </w:rPr>
              <w:t>2018</w:t>
            </w:r>
          </w:p>
        </w:tc>
      </w:tr>
      <w:tr w:rsidR="00684809" w:rsidRPr="00684809" w:rsidTr="0067374E">
        <w:trPr>
          <w:trHeight w:val="340"/>
        </w:trPr>
        <w:tc>
          <w:tcPr>
            <w:tcW w:w="3555" w:type="dxa"/>
            <w:vAlign w:val="bottom"/>
          </w:tcPr>
          <w:p w:rsidR="0067374E" w:rsidRPr="00684809" w:rsidRDefault="0067374E" w:rsidP="0067374E">
            <w:pPr>
              <w:spacing w:line="276" w:lineRule="auto"/>
              <w:ind w:left="-22"/>
              <w:jc w:val="left"/>
              <w:rPr>
                <w:rFonts w:cs="Times New Roman"/>
                <w:sz w:val="22"/>
                <w:szCs w:val="22"/>
              </w:rPr>
            </w:pPr>
            <w:r w:rsidRPr="00684809">
              <w:rPr>
                <w:rFonts w:cs="Times New Roman"/>
                <w:sz w:val="22"/>
                <w:szCs w:val="22"/>
              </w:rPr>
              <w:t>Balance as at January 1</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6,177</w:t>
            </w:r>
            <w:r w:rsidRPr="00684809">
              <w:rPr>
                <w:rFonts w:cs="Times New Roman"/>
                <w:sz w:val="22"/>
                <w:szCs w:val="22"/>
                <w:cs/>
              </w:rPr>
              <w:t>.</w:t>
            </w:r>
            <w:r w:rsidRPr="00684809">
              <w:rPr>
                <w:rFonts w:cs="Times New Roman"/>
                <w:sz w:val="22"/>
                <w:szCs w:val="22"/>
              </w:rPr>
              <w:t>05</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9,282</w:t>
            </w:r>
            <w:r w:rsidRPr="00684809">
              <w:rPr>
                <w:rFonts w:cs="Times New Roman"/>
                <w:sz w:val="22"/>
                <w:szCs w:val="22"/>
                <w:cs/>
              </w:rPr>
              <w:t>.</w:t>
            </w:r>
            <w:r w:rsidRPr="00684809">
              <w:rPr>
                <w:rFonts w:cs="Times New Roman"/>
                <w:sz w:val="22"/>
                <w:szCs w:val="22"/>
              </w:rPr>
              <w:t>31</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37,730</w:t>
            </w:r>
            <w:r w:rsidRPr="00684809">
              <w:rPr>
                <w:rFonts w:cs="Times New Roman"/>
                <w:sz w:val="22"/>
                <w:szCs w:val="22"/>
                <w:cs/>
              </w:rPr>
              <w:t>.</w:t>
            </w:r>
            <w:r w:rsidRPr="00684809">
              <w:rPr>
                <w:rFonts w:cs="Times New Roman"/>
                <w:sz w:val="22"/>
                <w:szCs w:val="22"/>
              </w:rPr>
              <w:t>00</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27,403</w:t>
            </w:r>
            <w:r w:rsidRPr="00684809">
              <w:rPr>
                <w:rFonts w:cs="Times New Roman"/>
                <w:sz w:val="22"/>
                <w:szCs w:val="22"/>
                <w:cs/>
              </w:rPr>
              <w:t>.</w:t>
            </w:r>
            <w:r w:rsidRPr="00684809">
              <w:rPr>
                <w:rFonts w:cs="Times New Roman"/>
                <w:sz w:val="22"/>
                <w:szCs w:val="22"/>
              </w:rPr>
              <w:t>48</w:t>
            </w:r>
          </w:p>
        </w:tc>
      </w:tr>
      <w:tr w:rsidR="00684809" w:rsidRPr="00684809" w:rsidTr="0067374E">
        <w:trPr>
          <w:trHeight w:val="340"/>
        </w:trPr>
        <w:tc>
          <w:tcPr>
            <w:tcW w:w="3555" w:type="dxa"/>
            <w:vAlign w:val="bottom"/>
          </w:tcPr>
          <w:p w:rsidR="0067374E" w:rsidRPr="00684809" w:rsidRDefault="0067374E" w:rsidP="0067374E">
            <w:pPr>
              <w:spacing w:line="276" w:lineRule="auto"/>
              <w:ind w:left="-22"/>
              <w:jc w:val="left"/>
              <w:rPr>
                <w:rFonts w:cs="Times New Roman"/>
                <w:snapToGrid w:val="0"/>
                <w:sz w:val="22"/>
                <w:szCs w:val="22"/>
                <w:lang w:val="en-US"/>
              </w:rPr>
            </w:pPr>
            <w:r w:rsidRPr="00684809">
              <w:rPr>
                <w:rFonts w:cs="Times New Roman"/>
                <w:snapToGrid w:val="0"/>
                <w:sz w:val="22"/>
                <w:szCs w:val="22"/>
                <w:cs/>
                <w:lang w:val="en-US"/>
              </w:rPr>
              <w:t xml:space="preserve"> </w:t>
            </w:r>
            <w:r w:rsidRPr="00684809">
              <w:rPr>
                <w:rFonts w:cs="Times New Roman"/>
                <w:snapToGrid w:val="0"/>
                <w:sz w:val="22"/>
                <w:szCs w:val="22"/>
                <w:cs/>
              </w:rPr>
              <w:t xml:space="preserve">- </w:t>
            </w:r>
            <w:r w:rsidRPr="00684809">
              <w:rPr>
                <w:rFonts w:cs="Times New Roman"/>
                <w:snapToGrid w:val="0"/>
                <w:sz w:val="22"/>
                <w:szCs w:val="22"/>
              </w:rPr>
              <w:t>Business acquisition</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220.00</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w:t>
            </w:r>
          </w:p>
        </w:tc>
      </w:tr>
      <w:tr w:rsidR="00684809" w:rsidRPr="00684809" w:rsidTr="0067374E">
        <w:trPr>
          <w:trHeight w:val="340"/>
        </w:trPr>
        <w:tc>
          <w:tcPr>
            <w:tcW w:w="3555" w:type="dxa"/>
            <w:vAlign w:val="bottom"/>
          </w:tcPr>
          <w:p w:rsidR="0067374E" w:rsidRPr="00684809" w:rsidRDefault="0067374E" w:rsidP="0067374E">
            <w:pPr>
              <w:spacing w:line="276" w:lineRule="auto"/>
              <w:ind w:left="-22"/>
              <w:jc w:val="left"/>
              <w:rPr>
                <w:rFonts w:cs="Times New Roman"/>
                <w:snapToGrid w:val="0"/>
                <w:sz w:val="22"/>
                <w:szCs w:val="22"/>
              </w:rPr>
            </w:pPr>
            <w:r w:rsidRPr="00684809">
              <w:rPr>
                <w:rFonts w:cs="Times New Roman"/>
                <w:snapToGrid w:val="0"/>
                <w:sz w:val="22"/>
                <w:szCs w:val="22"/>
                <w:cs/>
              </w:rPr>
              <w:t xml:space="preserve"> - </w:t>
            </w:r>
            <w:r w:rsidRPr="00684809">
              <w:rPr>
                <w:rFonts w:cs="Times New Roman"/>
                <w:snapToGrid w:val="0"/>
                <w:sz w:val="22"/>
                <w:szCs w:val="22"/>
              </w:rPr>
              <w:t>Payment for loans granted</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301.04</w:t>
            </w:r>
          </w:p>
        </w:tc>
        <w:tc>
          <w:tcPr>
            <w:tcW w:w="1225" w:type="dxa"/>
            <w:vAlign w:val="bottom"/>
          </w:tcPr>
          <w:p w:rsidR="0067374E" w:rsidRPr="00684809" w:rsidRDefault="0067374E" w:rsidP="0067374E">
            <w:pPr>
              <w:tabs>
                <w:tab w:val="decimal" w:pos="829"/>
              </w:tabs>
              <w:ind w:left="48"/>
              <w:jc w:val="left"/>
              <w:rPr>
                <w:rFonts w:cs="Times New Roman"/>
                <w:sz w:val="22"/>
                <w:szCs w:val="22"/>
                <w:lang w:val="en-US"/>
              </w:rPr>
            </w:pPr>
            <w:r w:rsidRPr="00684809">
              <w:rPr>
                <w:rFonts w:cs="Times New Roman"/>
                <w:sz w:val="22"/>
                <w:szCs w:val="22"/>
                <w:lang w:val="en-US"/>
              </w:rPr>
              <w:t>9.90</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2,612.51</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25,300.00</w:t>
            </w:r>
          </w:p>
        </w:tc>
      </w:tr>
      <w:tr w:rsidR="00684809" w:rsidRPr="00684809" w:rsidTr="0067374E">
        <w:trPr>
          <w:trHeight w:val="346"/>
        </w:trPr>
        <w:tc>
          <w:tcPr>
            <w:tcW w:w="3555" w:type="dxa"/>
            <w:vAlign w:val="bottom"/>
          </w:tcPr>
          <w:p w:rsidR="0067374E" w:rsidRPr="00684809" w:rsidRDefault="0067374E" w:rsidP="0067374E">
            <w:pPr>
              <w:tabs>
                <w:tab w:val="left" w:pos="403"/>
              </w:tabs>
              <w:spacing w:line="276" w:lineRule="auto"/>
              <w:ind w:left="-22"/>
              <w:jc w:val="left"/>
              <w:rPr>
                <w:rFonts w:cs="Times New Roman"/>
                <w:snapToGrid w:val="0"/>
                <w:sz w:val="22"/>
                <w:szCs w:val="22"/>
                <w:cs/>
              </w:rPr>
            </w:pPr>
            <w:r w:rsidRPr="00684809">
              <w:rPr>
                <w:rFonts w:cs="Times New Roman"/>
                <w:snapToGrid w:val="0"/>
                <w:sz w:val="22"/>
                <w:szCs w:val="22"/>
                <w:cs/>
              </w:rPr>
              <w:t xml:space="preserve"> - </w:t>
            </w:r>
            <w:r w:rsidRPr="00684809">
              <w:rPr>
                <w:rFonts w:cs="Times New Roman"/>
                <w:snapToGrid w:val="0"/>
                <w:sz w:val="22"/>
                <w:szCs w:val="22"/>
              </w:rPr>
              <w:t>Receipt from loans granted</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(1,107.30)</w:t>
            </w:r>
          </w:p>
        </w:tc>
        <w:tc>
          <w:tcPr>
            <w:tcW w:w="1225" w:type="dxa"/>
            <w:vAlign w:val="bottom"/>
          </w:tcPr>
          <w:p w:rsidR="0067374E" w:rsidRPr="00684809" w:rsidRDefault="0067374E" w:rsidP="0067374E">
            <w:pPr>
              <w:tabs>
                <w:tab w:val="decimal" w:pos="829"/>
              </w:tabs>
              <w:ind w:left="48"/>
              <w:jc w:val="left"/>
              <w:rPr>
                <w:rFonts w:cs="Times New Roman"/>
                <w:sz w:val="22"/>
                <w:szCs w:val="22"/>
                <w:cs/>
              </w:rPr>
            </w:pPr>
            <w:r w:rsidRPr="00684809">
              <w:rPr>
                <w:rFonts w:cs="Times New Roman"/>
                <w:sz w:val="22"/>
                <w:szCs w:val="22"/>
              </w:rPr>
              <w:t>(1,521.65)</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(5,320.96)</w:t>
            </w:r>
          </w:p>
        </w:tc>
        <w:tc>
          <w:tcPr>
            <w:tcW w:w="1225" w:type="dxa"/>
            <w:vAlign w:val="bottom"/>
          </w:tcPr>
          <w:p w:rsidR="0067374E" w:rsidRPr="00684809" w:rsidRDefault="0067374E" w:rsidP="0067374E">
            <w:pPr>
              <w:tabs>
                <w:tab w:val="decimal" w:pos="829"/>
              </w:tabs>
              <w:ind w:left="48"/>
              <w:jc w:val="left"/>
              <w:rPr>
                <w:rFonts w:cs="Times New Roman"/>
                <w:sz w:val="22"/>
                <w:szCs w:val="22"/>
                <w:cs/>
              </w:rPr>
            </w:pPr>
            <w:r w:rsidRPr="00684809">
              <w:rPr>
                <w:rFonts w:cs="Times New Roman"/>
                <w:sz w:val="22"/>
                <w:szCs w:val="22"/>
              </w:rPr>
              <w:t>(29,024.24)</w:t>
            </w:r>
          </w:p>
        </w:tc>
      </w:tr>
      <w:tr w:rsidR="00684809" w:rsidRPr="00684809" w:rsidTr="0067374E">
        <w:trPr>
          <w:trHeight w:val="340"/>
        </w:trPr>
        <w:tc>
          <w:tcPr>
            <w:tcW w:w="3555" w:type="dxa"/>
            <w:vAlign w:val="bottom"/>
          </w:tcPr>
          <w:p w:rsidR="0067374E" w:rsidRPr="00684809" w:rsidRDefault="0067374E" w:rsidP="0067374E">
            <w:pPr>
              <w:spacing w:line="276" w:lineRule="auto"/>
              <w:ind w:left="-22"/>
              <w:jc w:val="left"/>
              <w:rPr>
                <w:rFonts w:cs="Times New Roman"/>
                <w:snapToGrid w:val="0"/>
                <w:sz w:val="22"/>
                <w:szCs w:val="22"/>
              </w:rPr>
            </w:pPr>
            <w:r w:rsidRPr="00684809">
              <w:rPr>
                <w:rFonts w:cs="Times New Roman"/>
                <w:snapToGrid w:val="0"/>
                <w:sz w:val="22"/>
                <w:szCs w:val="22"/>
                <w:cs/>
              </w:rPr>
              <w:t xml:space="preserve"> - </w:t>
            </w:r>
            <w:r w:rsidRPr="00684809">
              <w:rPr>
                <w:rFonts w:cs="Times New Roman"/>
                <w:snapToGrid w:val="0"/>
                <w:sz w:val="22"/>
                <w:szCs w:val="28"/>
                <w:lang w:val="en-US"/>
              </w:rPr>
              <w:t>Gain (l</w:t>
            </w:r>
            <w:r w:rsidRPr="00684809">
              <w:rPr>
                <w:rFonts w:cs="Times New Roman"/>
                <w:snapToGrid w:val="0"/>
                <w:sz w:val="22"/>
                <w:szCs w:val="22"/>
              </w:rPr>
              <w:t>oss) on exchange rate</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(173.38)</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13.98</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(137.51)</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(1,158.53)</w:t>
            </w:r>
          </w:p>
        </w:tc>
      </w:tr>
      <w:tr w:rsidR="00684809" w:rsidRPr="00684809" w:rsidTr="0067374E">
        <w:trPr>
          <w:trHeight w:val="340"/>
        </w:trPr>
        <w:tc>
          <w:tcPr>
            <w:tcW w:w="3555" w:type="dxa"/>
            <w:vAlign w:val="bottom"/>
          </w:tcPr>
          <w:p w:rsidR="0067374E" w:rsidRPr="00684809" w:rsidRDefault="0067374E" w:rsidP="0067374E">
            <w:pPr>
              <w:spacing w:line="276" w:lineRule="auto"/>
              <w:ind w:left="-22"/>
              <w:jc w:val="left"/>
              <w:rPr>
                <w:rFonts w:cs="Times New Roman"/>
                <w:snapToGrid w:val="0"/>
                <w:sz w:val="22"/>
                <w:szCs w:val="22"/>
              </w:rPr>
            </w:pPr>
            <w:r w:rsidRPr="00684809">
              <w:rPr>
                <w:rFonts w:cs="Times New Roman"/>
                <w:snapToGrid w:val="0"/>
                <w:sz w:val="22"/>
                <w:szCs w:val="22"/>
                <w:cs/>
              </w:rPr>
              <w:t xml:space="preserve"> - </w:t>
            </w:r>
            <w:r w:rsidRPr="00684809">
              <w:rPr>
                <w:rFonts w:cs="Times New Roman"/>
                <w:snapToGrid w:val="0"/>
                <w:sz w:val="22"/>
                <w:szCs w:val="22"/>
              </w:rPr>
              <w:t>Currency translation differences</w:t>
            </w:r>
          </w:p>
        </w:tc>
        <w:tc>
          <w:tcPr>
            <w:tcW w:w="1225" w:type="dxa"/>
            <w:vAlign w:val="bottom"/>
          </w:tcPr>
          <w:p w:rsidR="0067374E" w:rsidRPr="00684809" w:rsidRDefault="0067374E" w:rsidP="0067374E">
            <w:pPr>
              <w:tabs>
                <w:tab w:val="decimal" w:pos="829"/>
              </w:tabs>
              <w:ind w:left="48"/>
              <w:jc w:val="left"/>
              <w:rPr>
                <w:rFonts w:cs="Times New Roman"/>
                <w:sz w:val="22"/>
                <w:szCs w:val="22"/>
                <w:cs/>
              </w:rPr>
            </w:pPr>
            <w:r w:rsidRPr="00684809">
              <w:rPr>
                <w:rFonts w:cs="Times New Roman"/>
                <w:sz w:val="22"/>
                <w:szCs w:val="22"/>
              </w:rPr>
              <w:t>(9.52)</w:t>
            </w:r>
          </w:p>
        </w:tc>
        <w:tc>
          <w:tcPr>
            <w:tcW w:w="1225" w:type="dxa"/>
            <w:vAlign w:val="bottom"/>
          </w:tcPr>
          <w:p w:rsidR="0067374E" w:rsidRPr="00684809" w:rsidRDefault="0067374E" w:rsidP="0067374E">
            <w:pPr>
              <w:tabs>
                <w:tab w:val="decimal" w:pos="829"/>
              </w:tabs>
              <w:ind w:left="48"/>
              <w:jc w:val="left"/>
              <w:rPr>
                <w:rFonts w:cs="Times New Roman"/>
                <w:sz w:val="22"/>
                <w:szCs w:val="22"/>
                <w:cs/>
              </w:rPr>
            </w:pPr>
            <w:r w:rsidRPr="00684809">
              <w:rPr>
                <w:rFonts w:cs="Times New Roman"/>
                <w:sz w:val="22"/>
                <w:szCs w:val="22"/>
              </w:rPr>
              <w:t>(1.23)</w:t>
            </w:r>
          </w:p>
        </w:tc>
        <w:tc>
          <w:tcPr>
            <w:tcW w:w="1225" w:type="dxa"/>
            <w:vAlign w:val="bottom"/>
          </w:tcPr>
          <w:p w:rsidR="0067374E" w:rsidRPr="00684809" w:rsidRDefault="0067374E" w:rsidP="0067374E">
            <w:pPr>
              <w:tabs>
                <w:tab w:val="decimal" w:pos="829"/>
              </w:tabs>
              <w:ind w:left="48"/>
              <w:jc w:val="left"/>
              <w:rPr>
                <w:rFonts w:cs="Times New Roman"/>
                <w:sz w:val="22"/>
                <w:szCs w:val="22"/>
                <w:cs/>
              </w:rPr>
            </w:pPr>
            <w:r w:rsidRPr="00684809">
              <w:rPr>
                <w:rFonts w:cs="Times New Roman"/>
                <w:sz w:val="22"/>
                <w:szCs w:val="22"/>
              </w:rPr>
              <w:t>-</w:t>
            </w:r>
          </w:p>
        </w:tc>
        <w:tc>
          <w:tcPr>
            <w:tcW w:w="1225" w:type="dxa"/>
            <w:vAlign w:val="bottom"/>
          </w:tcPr>
          <w:p w:rsidR="0067374E" w:rsidRPr="00684809" w:rsidRDefault="0067374E" w:rsidP="0067374E">
            <w:pPr>
              <w:tabs>
                <w:tab w:val="decimal" w:pos="829"/>
              </w:tabs>
              <w:ind w:left="48"/>
              <w:jc w:val="left"/>
              <w:rPr>
                <w:rFonts w:cs="Times New Roman"/>
                <w:sz w:val="22"/>
                <w:szCs w:val="22"/>
                <w:cs/>
              </w:rPr>
            </w:pPr>
            <w:r w:rsidRPr="00684809">
              <w:rPr>
                <w:rFonts w:cs="Times New Roman"/>
                <w:sz w:val="22"/>
                <w:szCs w:val="22"/>
              </w:rPr>
              <w:t>-</w:t>
            </w:r>
          </w:p>
        </w:tc>
      </w:tr>
      <w:tr w:rsidR="00684809" w:rsidRPr="00684809" w:rsidTr="0067374E">
        <w:trPr>
          <w:trHeight w:val="624"/>
        </w:trPr>
        <w:tc>
          <w:tcPr>
            <w:tcW w:w="3555" w:type="dxa"/>
            <w:vAlign w:val="bottom"/>
          </w:tcPr>
          <w:p w:rsidR="0067374E" w:rsidRPr="00684809" w:rsidRDefault="0067374E" w:rsidP="00A65D8E">
            <w:pPr>
              <w:spacing w:line="276" w:lineRule="auto"/>
              <w:ind w:left="324" w:hanging="350"/>
              <w:jc w:val="left"/>
              <w:rPr>
                <w:rFonts w:cs="Times New Roman"/>
                <w:snapToGrid w:val="0"/>
                <w:sz w:val="22"/>
                <w:szCs w:val="22"/>
              </w:rPr>
            </w:pPr>
            <w:r w:rsidRPr="00684809">
              <w:rPr>
                <w:rFonts w:cs="Times New Roman"/>
                <w:sz w:val="22"/>
                <w:szCs w:val="22"/>
                <w:cs/>
              </w:rPr>
              <w:t xml:space="preserve"> - </w:t>
            </w:r>
            <w:r w:rsidRPr="00684809">
              <w:rPr>
                <w:rFonts w:cs="Times New Roman"/>
                <w:sz w:val="22"/>
                <w:szCs w:val="22"/>
              </w:rPr>
              <w:t xml:space="preserve">Reversal </w:t>
            </w:r>
            <w:r w:rsidRPr="00684809">
              <w:rPr>
                <w:rFonts w:cs="Times New Roman"/>
                <w:sz w:val="22"/>
                <w:szCs w:val="28"/>
                <w:lang w:val="en-US"/>
              </w:rPr>
              <w:t>of</w:t>
            </w:r>
            <w:r w:rsidRPr="00684809">
              <w:rPr>
                <w:rFonts w:cs="Times New Roman"/>
                <w:sz w:val="22"/>
                <w:szCs w:val="22"/>
              </w:rPr>
              <w:t xml:space="preserve"> allowance for</w:t>
            </w:r>
            <w:r w:rsidRPr="00684809">
              <w:rPr>
                <w:rFonts w:cs="Times New Roman"/>
                <w:sz w:val="22"/>
                <w:szCs w:val="22"/>
                <w:cs/>
              </w:rPr>
              <w:t xml:space="preserve"> </w:t>
            </w:r>
            <w:r w:rsidRPr="00684809">
              <w:rPr>
                <w:rFonts w:cs="Times New Roman"/>
                <w:sz w:val="22"/>
                <w:szCs w:val="22"/>
              </w:rPr>
              <w:t>doubtful</w:t>
            </w:r>
            <w:r w:rsidR="00A65D8E" w:rsidRPr="00684809">
              <w:rPr>
                <w:rFonts w:cs="Times New Roman"/>
                <w:sz w:val="22"/>
                <w:szCs w:val="22"/>
              </w:rPr>
              <w:t xml:space="preserve"> </w:t>
            </w:r>
            <w:r w:rsidRPr="00684809">
              <w:rPr>
                <w:rFonts w:cs="Times New Roman"/>
                <w:sz w:val="22"/>
                <w:szCs w:val="22"/>
              </w:rPr>
              <w:t>accounts</w:t>
            </w:r>
          </w:p>
        </w:tc>
        <w:tc>
          <w:tcPr>
            <w:tcW w:w="1225" w:type="dxa"/>
            <w:vAlign w:val="bottom"/>
          </w:tcPr>
          <w:p w:rsidR="0067374E" w:rsidRPr="00684809" w:rsidRDefault="0067374E" w:rsidP="0067374E">
            <w:pPr>
              <w:pBdr>
                <w:bottom w:val="single" w:sz="4" w:space="1" w:color="auto"/>
              </w:pBdr>
              <w:tabs>
                <w:tab w:val="decimal" w:pos="829"/>
              </w:tabs>
              <w:ind w:left="48"/>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pBdr>
                <w:bottom w:val="single" w:sz="4" w:space="1" w:color="auto"/>
              </w:pBdr>
              <w:tabs>
                <w:tab w:val="decimal" w:pos="829"/>
              </w:tabs>
              <w:ind w:left="48"/>
              <w:jc w:val="left"/>
              <w:rPr>
                <w:rFonts w:cs="Times New Roman"/>
                <w:sz w:val="22"/>
                <w:szCs w:val="22"/>
                <w:cs/>
              </w:rPr>
            </w:pPr>
            <w:r w:rsidRPr="00684809">
              <w:rPr>
                <w:rFonts w:cs="Times New Roman"/>
                <w:sz w:val="22"/>
                <w:szCs w:val="22"/>
              </w:rPr>
              <w:t>-</w:t>
            </w:r>
          </w:p>
        </w:tc>
        <w:tc>
          <w:tcPr>
            <w:tcW w:w="1225" w:type="dxa"/>
            <w:vAlign w:val="bottom"/>
          </w:tcPr>
          <w:p w:rsidR="0067374E" w:rsidRPr="00684809" w:rsidRDefault="0067374E" w:rsidP="0067374E">
            <w:pPr>
              <w:pBdr>
                <w:bottom w:val="single" w:sz="4" w:space="1" w:color="auto"/>
              </w:pBdr>
              <w:tabs>
                <w:tab w:val="decimal" w:pos="829"/>
              </w:tabs>
              <w:ind w:left="48"/>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pBdr>
                <w:bottom w:val="single" w:sz="4" w:space="1" w:color="auto"/>
              </w:pBdr>
              <w:tabs>
                <w:tab w:val="decimal" w:pos="829"/>
              </w:tabs>
              <w:ind w:left="48"/>
              <w:jc w:val="left"/>
              <w:rPr>
                <w:rFonts w:cs="Times New Roman"/>
                <w:sz w:val="22"/>
                <w:szCs w:val="22"/>
                <w:lang w:val="en-US"/>
              </w:rPr>
            </w:pPr>
            <w:r w:rsidRPr="00684809">
              <w:rPr>
                <w:rFonts w:cs="Times New Roman"/>
                <w:sz w:val="22"/>
                <w:szCs w:val="22"/>
                <w:lang w:val="en-US"/>
              </w:rPr>
              <w:t>22,120.52</w:t>
            </w:r>
          </w:p>
        </w:tc>
      </w:tr>
      <w:tr w:rsidR="00684809" w:rsidRPr="00684809" w:rsidTr="0067374E">
        <w:trPr>
          <w:trHeight w:val="340"/>
        </w:trPr>
        <w:tc>
          <w:tcPr>
            <w:tcW w:w="3555" w:type="dxa"/>
            <w:vAlign w:val="bottom"/>
          </w:tcPr>
          <w:p w:rsidR="0067374E" w:rsidRPr="00684809" w:rsidRDefault="0067374E" w:rsidP="0067374E">
            <w:pPr>
              <w:spacing w:line="276" w:lineRule="auto"/>
              <w:ind w:left="-22"/>
              <w:jc w:val="left"/>
              <w:rPr>
                <w:rFonts w:cs="Times New Roman"/>
                <w:sz w:val="22"/>
                <w:szCs w:val="22"/>
              </w:rPr>
            </w:pPr>
            <w:r w:rsidRPr="00684809">
              <w:rPr>
                <w:rFonts w:cs="Times New Roman"/>
                <w:sz w:val="22"/>
                <w:szCs w:val="22"/>
              </w:rPr>
              <w:t>Balance as at September 30</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5,407.89</w:t>
            </w:r>
          </w:p>
        </w:tc>
        <w:tc>
          <w:tcPr>
            <w:tcW w:w="1225" w:type="dxa"/>
            <w:vAlign w:val="bottom"/>
          </w:tcPr>
          <w:p w:rsidR="0067374E" w:rsidRPr="00684809" w:rsidRDefault="0067374E" w:rsidP="0067374E">
            <w:pPr>
              <w:tabs>
                <w:tab w:val="decimal" w:pos="829"/>
              </w:tabs>
              <w:ind w:left="48"/>
              <w:jc w:val="left"/>
              <w:rPr>
                <w:rFonts w:cs="Times New Roman"/>
                <w:sz w:val="22"/>
                <w:szCs w:val="22"/>
                <w:lang w:val="en-US"/>
              </w:rPr>
            </w:pPr>
            <w:r w:rsidRPr="00684809">
              <w:rPr>
                <w:rFonts w:cs="Times New Roman"/>
                <w:sz w:val="22"/>
                <w:szCs w:val="22"/>
              </w:rPr>
              <w:t>7,783.31</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34,884.04</w:t>
            </w:r>
          </w:p>
        </w:tc>
        <w:tc>
          <w:tcPr>
            <w:tcW w:w="1225" w:type="dxa"/>
            <w:vAlign w:val="bottom"/>
          </w:tcPr>
          <w:p w:rsidR="0067374E" w:rsidRPr="00684809" w:rsidRDefault="0067374E" w:rsidP="0067374E">
            <w:pPr>
              <w:tabs>
                <w:tab w:val="decimal" w:pos="829"/>
              </w:tabs>
              <w:ind w:left="48"/>
              <w:jc w:val="left"/>
              <w:rPr>
                <w:rFonts w:cs="Times New Roman"/>
                <w:sz w:val="22"/>
                <w:szCs w:val="22"/>
              </w:rPr>
            </w:pPr>
            <w:r w:rsidRPr="00684809">
              <w:rPr>
                <w:rFonts w:cs="Times New Roman"/>
                <w:sz w:val="22"/>
                <w:szCs w:val="22"/>
              </w:rPr>
              <w:t>44,641.23</w:t>
            </w:r>
          </w:p>
        </w:tc>
      </w:tr>
      <w:tr w:rsidR="00684809" w:rsidRPr="00684809" w:rsidTr="0067374E">
        <w:trPr>
          <w:trHeight w:val="340"/>
        </w:trPr>
        <w:tc>
          <w:tcPr>
            <w:tcW w:w="3555" w:type="dxa"/>
            <w:vAlign w:val="bottom"/>
          </w:tcPr>
          <w:p w:rsidR="0067374E" w:rsidRPr="00684809" w:rsidRDefault="0067374E" w:rsidP="0067374E">
            <w:pPr>
              <w:spacing w:line="276" w:lineRule="auto"/>
              <w:ind w:left="120" w:hanging="142"/>
              <w:jc w:val="left"/>
              <w:rPr>
                <w:rFonts w:cs="Times New Roman"/>
                <w:sz w:val="22"/>
                <w:szCs w:val="22"/>
              </w:rPr>
            </w:pPr>
            <w:r w:rsidRPr="00684809">
              <w:rPr>
                <w:rFonts w:cs="Times New Roman"/>
                <w:sz w:val="22"/>
                <w:szCs w:val="22"/>
                <w:u w:val="single"/>
              </w:rPr>
              <w:t>Less</w:t>
            </w:r>
            <w:r w:rsidRPr="00684809">
              <w:rPr>
                <w:rFonts w:cs="Times New Roman"/>
                <w:sz w:val="22"/>
                <w:szCs w:val="22"/>
                <w:cs/>
              </w:rPr>
              <w:t xml:space="preserve"> </w:t>
            </w:r>
            <w:r w:rsidRPr="00684809">
              <w:rPr>
                <w:rFonts w:cs="Times New Roman"/>
                <w:snapToGrid w:val="0"/>
                <w:sz w:val="22"/>
                <w:szCs w:val="22"/>
              </w:rPr>
              <w:t xml:space="preserve">Current portion </w:t>
            </w:r>
            <w:r w:rsidRPr="00684809">
              <w:rPr>
                <w:rFonts w:cs="Times New Roman"/>
                <w:snapToGrid w:val="0"/>
                <w:sz w:val="22"/>
                <w:szCs w:val="22"/>
                <w:cs/>
                <w:lang w:val="en-US"/>
              </w:rPr>
              <w:t>(</w:t>
            </w:r>
            <w:r w:rsidRPr="00684809">
              <w:rPr>
                <w:rFonts w:cs="Times New Roman"/>
                <w:snapToGrid w:val="0"/>
                <w:sz w:val="22"/>
                <w:szCs w:val="22"/>
                <w:lang w:val="en-US"/>
              </w:rPr>
              <w:t>Note 9</w:t>
            </w:r>
            <w:r w:rsidRPr="00684809">
              <w:rPr>
                <w:rFonts w:cs="Times New Roman"/>
                <w:snapToGrid w:val="0"/>
                <w:sz w:val="22"/>
                <w:szCs w:val="22"/>
                <w:cs/>
                <w:lang w:val="en-US"/>
              </w:rPr>
              <w:t>.</w:t>
            </w:r>
            <w:r w:rsidRPr="00684809">
              <w:rPr>
                <w:rFonts w:cs="Times New Roman"/>
                <w:snapToGrid w:val="0"/>
                <w:sz w:val="22"/>
                <w:szCs w:val="22"/>
                <w:lang w:val="en-US"/>
              </w:rPr>
              <w:t>2</w:t>
            </w:r>
            <w:r w:rsidRPr="00684809">
              <w:rPr>
                <w:rFonts w:cs="Times New Roman"/>
                <w:snapToGrid w:val="0"/>
                <w:sz w:val="22"/>
                <w:szCs w:val="22"/>
                <w:cs/>
                <w:lang w:val="en-US"/>
              </w:rPr>
              <w:t>)</w:t>
            </w:r>
          </w:p>
        </w:tc>
        <w:tc>
          <w:tcPr>
            <w:tcW w:w="1225" w:type="dxa"/>
            <w:vAlign w:val="bottom"/>
          </w:tcPr>
          <w:p w:rsidR="0067374E" w:rsidRPr="00684809" w:rsidRDefault="0067374E" w:rsidP="0067374E">
            <w:pPr>
              <w:pBdr>
                <w:bottom w:val="single" w:sz="4" w:space="1" w:color="auto"/>
              </w:pBdr>
              <w:tabs>
                <w:tab w:val="decimal" w:pos="829"/>
              </w:tabs>
              <w:ind w:left="48"/>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pBdr>
                <w:bottom w:val="single" w:sz="4" w:space="1" w:color="auto"/>
              </w:pBdr>
              <w:tabs>
                <w:tab w:val="decimal" w:pos="829"/>
              </w:tabs>
              <w:ind w:left="48"/>
              <w:jc w:val="left"/>
              <w:rPr>
                <w:rFonts w:cs="Times New Roman"/>
                <w:sz w:val="22"/>
                <w:szCs w:val="22"/>
                <w:cs/>
              </w:rPr>
            </w:pPr>
            <w:r w:rsidRPr="00684809">
              <w:rPr>
                <w:rFonts w:cs="Times New Roman"/>
                <w:sz w:val="22"/>
                <w:szCs w:val="22"/>
              </w:rPr>
              <w:t>-</w:t>
            </w:r>
          </w:p>
        </w:tc>
        <w:tc>
          <w:tcPr>
            <w:tcW w:w="1225" w:type="dxa"/>
            <w:vAlign w:val="bottom"/>
          </w:tcPr>
          <w:p w:rsidR="0067374E" w:rsidRPr="00684809" w:rsidRDefault="0067374E" w:rsidP="0067374E">
            <w:pPr>
              <w:pBdr>
                <w:bottom w:val="single" w:sz="4" w:space="1" w:color="auto"/>
              </w:pBdr>
              <w:tabs>
                <w:tab w:val="decimal" w:pos="829"/>
              </w:tabs>
              <w:ind w:left="48"/>
              <w:jc w:val="left"/>
              <w:rPr>
                <w:rFonts w:cs="Times New Roman"/>
                <w:sz w:val="22"/>
                <w:szCs w:val="22"/>
              </w:rPr>
            </w:pPr>
            <w:r w:rsidRPr="00684809">
              <w:rPr>
                <w:rFonts w:cs="Times New Roman"/>
                <w:sz w:val="22"/>
                <w:szCs w:val="22"/>
              </w:rPr>
              <w:t>(5,702.63)</w:t>
            </w:r>
          </w:p>
        </w:tc>
        <w:tc>
          <w:tcPr>
            <w:tcW w:w="1225" w:type="dxa"/>
            <w:vAlign w:val="bottom"/>
          </w:tcPr>
          <w:p w:rsidR="0067374E" w:rsidRPr="00684809" w:rsidRDefault="0067374E" w:rsidP="0067374E">
            <w:pPr>
              <w:pBdr>
                <w:bottom w:val="single" w:sz="4" w:space="1" w:color="auto"/>
              </w:pBdr>
              <w:tabs>
                <w:tab w:val="decimal" w:pos="829"/>
              </w:tabs>
              <w:ind w:left="48"/>
              <w:jc w:val="left"/>
              <w:rPr>
                <w:rFonts w:cs="Times New Roman"/>
                <w:sz w:val="22"/>
                <w:szCs w:val="22"/>
              </w:rPr>
            </w:pPr>
            <w:r w:rsidRPr="00684809">
              <w:rPr>
                <w:rFonts w:cs="Times New Roman"/>
                <w:sz w:val="22"/>
                <w:szCs w:val="22"/>
              </w:rPr>
              <w:t>(4,584.11)</w:t>
            </w:r>
          </w:p>
        </w:tc>
      </w:tr>
      <w:tr w:rsidR="0067374E" w:rsidRPr="00684809" w:rsidTr="0067374E">
        <w:trPr>
          <w:trHeight w:val="340"/>
        </w:trPr>
        <w:tc>
          <w:tcPr>
            <w:tcW w:w="3555" w:type="dxa"/>
            <w:vAlign w:val="bottom"/>
          </w:tcPr>
          <w:p w:rsidR="0067374E" w:rsidRPr="00684809" w:rsidRDefault="0067374E" w:rsidP="0067374E">
            <w:pPr>
              <w:ind w:left="-22"/>
              <w:jc w:val="left"/>
              <w:rPr>
                <w:rFonts w:cs="Times New Roman"/>
                <w:sz w:val="22"/>
                <w:szCs w:val="22"/>
              </w:rPr>
            </w:pPr>
            <w:r w:rsidRPr="00684809">
              <w:rPr>
                <w:rFonts w:cs="Times New Roman"/>
                <w:sz w:val="22"/>
                <w:szCs w:val="22"/>
              </w:rPr>
              <w:t>Balance as at September 30</w:t>
            </w:r>
            <w:r w:rsidRPr="00684809">
              <w:rPr>
                <w:rFonts w:cs="Times New Roman"/>
                <w:sz w:val="22"/>
                <w:szCs w:val="22"/>
                <w:cs/>
              </w:rPr>
              <w:t xml:space="preserve"> - </w:t>
            </w:r>
            <w:r w:rsidRPr="00684809">
              <w:rPr>
                <w:rFonts w:cs="Times New Roman"/>
                <w:sz w:val="22"/>
                <w:szCs w:val="22"/>
              </w:rPr>
              <w:t>net</w:t>
            </w:r>
          </w:p>
        </w:tc>
        <w:tc>
          <w:tcPr>
            <w:tcW w:w="1225" w:type="dxa"/>
            <w:vAlign w:val="bottom"/>
          </w:tcPr>
          <w:p w:rsidR="0067374E" w:rsidRPr="00684809" w:rsidRDefault="0067374E" w:rsidP="0067374E">
            <w:pPr>
              <w:pBdr>
                <w:bottom w:val="double" w:sz="4" w:space="1" w:color="auto"/>
              </w:pBdr>
              <w:tabs>
                <w:tab w:val="decimal" w:pos="829"/>
              </w:tabs>
              <w:ind w:left="48"/>
              <w:jc w:val="left"/>
              <w:rPr>
                <w:rFonts w:cs="Times New Roman"/>
                <w:sz w:val="22"/>
                <w:szCs w:val="22"/>
              </w:rPr>
            </w:pPr>
            <w:r w:rsidRPr="00684809">
              <w:rPr>
                <w:rFonts w:cs="Times New Roman"/>
                <w:sz w:val="22"/>
                <w:szCs w:val="22"/>
              </w:rPr>
              <w:t>5,407.89</w:t>
            </w:r>
          </w:p>
        </w:tc>
        <w:tc>
          <w:tcPr>
            <w:tcW w:w="1225" w:type="dxa"/>
            <w:vAlign w:val="bottom"/>
          </w:tcPr>
          <w:p w:rsidR="0067374E" w:rsidRPr="00684809" w:rsidRDefault="0067374E" w:rsidP="0067374E">
            <w:pPr>
              <w:pBdr>
                <w:bottom w:val="double" w:sz="4" w:space="1" w:color="auto"/>
              </w:pBdr>
              <w:tabs>
                <w:tab w:val="decimal" w:pos="829"/>
              </w:tabs>
              <w:ind w:left="48"/>
              <w:jc w:val="left"/>
              <w:rPr>
                <w:rFonts w:cs="Times New Roman"/>
                <w:sz w:val="22"/>
                <w:szCs w:val="22"/>
                <w:lang w:val="en-US"/>
              </w:rPr>
            </w:pPr>
            <w:r w:rsidRPr="00684809">
              <w:rPr>
                <w:rFonts w:cs="Times New Roman"/>
                <w:sz w:val="22"/>
                <w:szCs w:val="22"/>
                <w:lang w:val="en-US"/>
              </w:rPr>
              <w:t>7,783.31</w:t>
            </w:r>
          </w:p>
        </w:tc>
        <w:tc>
          <w:tcPr>
            <w:tcW w:w="1225" w:type="dxa"/>
            <w:vAlign w:val="bottom"/>
          </w:tcPr>
          <w:p w:rsidR="0067374E" w:rsidRPr="00684809" w:rsidRDefault="0067374E" w:rsidP="0067374E">
            <w:pPr>
              <w:pBdr>
                <w:bottom w:val="double" w:sz="4" w:space="1" w:color="auto"/>
              </w:pBdr>
              <w:tabs>
                <w:tab w:val="decimal" w:pos="829"/>
              </w:tabs>
              <w:ind w:left="48"/>
              <w:jc w:val="left"/>
              <w:rPr>
                <w:rFonts w:cs="Times New Roman"/>
                <w:sz w:val="22"/>
                <w:szCs w:val="22"/>
              </w:rPr>
            </w:pPr>
            <w:r w:rsidRPr="00684809">
              <w:rPr>
                <w:rFonts w:cs="Times New Roman"/>
                <w:sz w:val="22"/>
                <w:szCs w:val="22"/>
              </w:rPr>
              <w:t>29,181.41</w:t>
            </w:r>
          </w:p>
        </w:tc>
        <w:tc>
          <w:tcPr>
            <w:tcW w:w="1225" w:type="dxa"/>
            <w:vAlign w:val="bottom"/>
          </w:tcPr>
          <w:p w:rsidR="0067374E" w:rsidRPr="00684809" w:rsidRDefault="0067374E" w:rsidP="0067374E">
            <w:pPr>
              <w:pBdr>
                <w:bottom w:val="double" w:sz="4" w:space="1" w:color="auto"/>
              </w:pBdr>
              <w:tabs>
                <w:tab w:val="decimal" w:pos="829"/>
              </w:tabs>
              <w:ind w:left="48"/>
              <w:jc w:val="left"/>
              <w:rPr>
                <w:rFonts w:cs="Times New Roman"/>
                <w:sz w:val="22"/>
                <w:szCs w:val="22"/>
              </w:rPr>
            </w:pPr>
            <w:r w:rsidRPr="00684809">
              <w:rPr>
                <w:rFonts w:cs="Times New Roman"/>
                <w:sz w:val="22"/>
                <w:szCs w:val="22"/>
              </w:rPr>
              <w:t>40,057.12</w:t>
            </w:r>
          </w:p>
        </w:tc>
      </w:tr>
    </w:tbl>
    <w:p w:rsidR="0067374E" w:rsidRPr="00684809" w:rsidRDefault="0067374E" w:rsidP="0067374E">
      <w:pPr>
        <w:pStyle w:val="BodyText2"/>
        <w:ind w:left="567" w:right="6"/>
        <w:rPr>
          <w:rFonts w:cs="Times New Roman"/>
          <w:sz w:val="22"/>
        </w:rPr>
      </w:pPr>
    </w:p>
    <w:p w:rsidR="0067374E" w:rsidRPr="00684809" w:rsidRDefault="0067374E" w:rsidP="0067374E">
      <w:pPr>
        <w:pStyle w:val="ListParagraph"/>
        <w:ind w:left="567" w:right="6"/>
        <w:rPr>
          <w:rFonts w:cs="Times New Roman"/>
          <w:sz w:val="22"/>
          <w:szCs w:val="22"/>
          <w:lang w:val="en-US"/>
        </w:rPr>
      </w:pPr>
      <w:r w:rsidRPr="00684809">
        <w:rPr>
          <w:rFonts w:cs="Times New Roman"/>
          <w:sz w:val="22"/>
          <w:szCs w:val="22"/>
        </w:rPr>
        <w:t>Long</w:t>
      </w:r>
      <w:r w:rsidRPr="00684809">
        <w:rPr>
          <w:rFonts w:cs="Times New Roman"/>
          <w:sz w:val="22"/>
          <w:szCs w:val="22"/>
          <w:cs/>
        </w:rPr>
        <w:t>-</w:t>
      </w:r>
      <w:r w:rsidRPr="00684809">
        <w:rPr>
          <w:rFonts w:cs="Times New Roman"/>
          <w:sz w:val="22"/>
          <w:szCs w:val="22"/>
        </w:rPr>
        <w:t>term</w:t>
      </w:r>
      <w:r w:rsidRPr="00684809">
        <w:rPr>
          <w:rFonts w:cs="Times New Roman"/>
          <w:sz w:val="22"/>
          <w:szCs w:val="22"/>
          <w:lang w:val="en-US"/>
        </w:rPr>
        <w:t xml:space="preserve"> lending</w:t>
      </w:r>
      <w:r w:rsidRPr="00684809">
        <w:rPr>
          <w:rFonts w:cs="Times New Roman"/>
          <w:sz w:val="22"/>
          <w:szCs w:val="22"/>
        </w:rPr>
        <w:t xml:space="preserve"> loans </w:t>
      </w:r>
      <w:r w:rsidRPr="00684809">
        <w:rPr>
          <w:rFonts w:cs="Times New Roman"/>
          <w:sz w:val="22"/>
          <w:szCs w:val="22"/>
          <w:cs/>
        </w:rPr>
        <w:t xml:space="preserve">- </w:t>
      </w:r>
      <w:r w:rsidRPr="00684809">
        <w:rPr>
          <w:rFonts w:cs="Times New Roman"/>
          <w:sz w:val="22"/>
          <w:szCs w:val="22"/>
        </w:rPr>
        <w:t xml:space="preserve">related parties as at </w:t>
      </w:r>
      <w:r w:rsidRPr="00684809">
        <w:rPr>
          <w:rFonts w:cs="Times New Roman"/>
          <w:sz w:val="22"/>
          <w:szCs w:val="28"/>
        </w:rPr>
        <w:t>September 30</w:t>
      </w:r>
      <w:r w:rsidRPr="00684809">
        <w:rPr>
          <w:rFonts w:cs="Times New Roman"/>
          <w:sz w:val="22"/>
          <w:szCs w:val="22"/>
        </w:rPr>
        <w:t xml:space="preserve">, 2019 in the consolidated financial statements bear the interest at rates ranging from </w:t>
      </w:r>
      <w:r w:rsidRPr="00684809">
        <w:rPr>
          <w:rFonts w:cs="Times New Roman"/>
          <w:sz w:val="22"/>
          <w:szCs w:val="28"/>
          <w:lang w:val="en-US"/>
        </w:rPr>
        <w:t>3.46</w:t>
      </w:r>
      <w:r w:rsidRPr="00684809">
        <w:rPr>
          <w:rFonts w:cs="Times New Roman"/>
          <w:sz w:val="22"/>
          <w:szCs w:val="22"/>
          <w:cs/>
        </w:rPr>
        <w:t xml:space="preserve">% - </w:t>
      </w:r>
      <w:r w:rsidRPr="00684809">
        <w:rPr>
          <w:rFonts w:cs="Times New Roman"/>
          <w:sz w:val="22"/>
          <w:szCs w:val="22"/>
        </w:rPr>
        <w:t>7</w:t>
      </w:r>
      <w:r w:rsidRPr="00684809">
        <w:rPr>
          <w:rFonts w:cs="Times New Roman"/>
          <w:sz w:val="22"/>
          <w:szCs w:val="22"/>
          <w:cs/>
        </w:rPr>
        <w:t>.</w:t>
      </w:r>
      <w:r w:rsidRPr="00684809">
        <w:rPr>
          <w:rFonts w:cs="Times New Roman"/>
          <w:sz w:val="22"/>
          <w:szCs w:val="22"/>
        </w:rPr>
        <w:t>38</w:t>
      </w:r>
      <w:r w:rsidRPr="00684809">
        <w:rPr>
          <w:rFonts w:cs="Times New Roman"/>
          <w:sz w:val="22"/>
          <w:szCs w:val="22"/>
          <w:cs/>
        </w:rPr>
        <w:t xml:space="preserve">% </w:t>
      </w:r>
      <w:r w:rsidRPr="00684809">
        <w:rPr>
          <w:rFonts w:cs="Times New Roman"/>
          <w:sz w:val="22"/>
          <w:szCs w:val="22"/>
        </w:rPr>
        <w:t xml:space="preserve">per annum </w:t>
      </w:r>
      <w:r w:rsidRPr="00684809">
        <w:rPr>
          <w:rFonts w:cs="Times New Roman"/>
          <w:sz w:val="22"/>
          <w:szCs w:val="22"/>
          <w:cs/>
        </w:rPr>
        <w:t>(</w:t>
      </w:r>
      <w:r w:rsidRPr="00684809">
        <w:rPr>
          <w:rFonts w:cs="Times New Roman"/>
          <w:sz w:val="22"/>
          <w:szCs w:val="22"/>
        </w:rPr>
        <w:t>December 31, 2018</w:t>
      </w:r>
      <w:r w:rsidRPr="00684809">
        <w:rPr>
          <w:rFonts w:cs="Times New Roman"/>
          <w:sz w:val="22"/>
          <w:szCs w:val="22"/>
          <w:cs/>
        </w:rPr>
        <w:t xml:space="preserve">: </w:t>
      </w:r>
      <w:r w:rsidRPr="00684809">
        <w:rPr>
          <w:rFonts w:cs="Times New Roman"/>
          <w:sz w:val="22"/>
          <w:szCs w:val="22"/>
        </w:rPr>
        <w:t>interest at rates ranging from 3</w:t>
      </w:r>
      <w:r w:rsidRPr="00684809">
        <w:rPr>
          <w:rFonts w:cs="Times New Roman"/>
          <w:sz w:val="22"/>
          <w:szCs w:val="22"/>
          <w:cs/>
        </w:rPr>
        <w:t>.</w:t>
      </w:r>
      <w:r w:rsidRPr="00684809">
        <w:rPr>
          <w:rFonts w:cs="Times New Roman"/>
          <w:sz w:val="22"/>
          <w:szCs w:val="22"/>
        </w:rPr>
        <w:t>66</w:t>
      </w:r>
      <w:r w:rsidRPr="00684809">
        <w:rPr>
          <w:rFonts w:cs="Times New Roman"/>
          <w:sz w:val="22"/>
          <w:szCs w:val="22"/>
          <w:cs/>
        </w:rPr>
        <w:t xml:space="preserve">% - </w:t>
      </w:r>
      <w:r w:rsidRPr="00684809">
        <w:rPr>
          <w:rFonts w:cs="Times New Roman"/>
          <w:sz w:val="22"/>
          <w:szCs w:val="22"/>
        </w:rPr>
        <w:t>6</w:t>
      </w:r>
      <w:r w:rsidRPr="00684809">
        <w:rPr>
          <w:rFonts w:cs="Times New Roman"/>
          <w:sz w:val="22"/>
          <w:szCs w:val="22"/>
          <w:cs/>
        </w:rPr>
        <w:t>.</w:t>
      </w:r>
      <w:r w:rsidRPr="00684809">
        <w:rPr>
          <w:rFonts w:cs="Times New Roman"/>
          <w:sz w:val="22"/>
          <w:szCs w:val="22"/>
        </w:rPr>
        <w:t>94</w:t>
      </w:r>
      <w:r w:rsidRPr="00684809">
        <w:rPr>
          <w:rFonts w:cs="Times New Roman"/>
          <w:sz w:val="22"/>
          <w:szCs w:val="22"/>
          <w:cs/>
        </w:rPr>
        <w:t xml:space="preserve">% </w:t>
      </w:r>
      <w:r w:rsidRPr="00684809">
        <w:rPr>
          <w:rFonts w:cs="Times New Roman"/>
          <w:sz w:val="22"/>
          <w:szCs w:val="22"/>
        </w:rPr>
        <w:t>per annum</w:t>
      </w:r>
      <w:r w:rsidRPr="00684809">
        <w:rPr>
          <w:rFonts w:cs="Times New Roman"/>
          <w:sz w:val="22"/>
          <w:szCs w:val="22"/>
          <w:cs/>
        </w:rPr>
        <w:t>)</w:t>
      </w:r>
      <w:r w:rsidRPr="00684809">
        <w:rPr>
          <w:rFonts w:cs="Times New Roman"/>
          <w:sz w:val="22"/>
          <w:szCs w:val="22"/>
        </w:rPr>
        <w:t>, and in the separate financial statements bear the interest at rates ranging from 2</w:t>
      </w:r>
      <w:r w:rsidRPr="00684809">
        <w:rPr>
          <w:rFonts w:cs="Times New Roman"/>
          <w:sz w:val="22"/>
          <w:szCs w:val="22"/>
          <w:cs/>
        </w:rPr>
        <w:t>.</w:t>
      </w:r>
      <w:r w:rsidRPr="00684809">
        <w:rPr>
          <w:rFonts w:cs="Times New Roman"/>
          <w:sz w:val="22"/>
          <w:szCs w:val="22"/>
        </w:rPr>
        <w:t>88</w:t>
      </w:r>
      <w:r w:rsidRPr="00684809">
        <w:rPr>
          <w:rFonts w:cs="Times New Roman"/>
          <w:sz w:val="22"/>
          <w:szCs w:val="22"/>
          <w:cs/>
        </w:rPr>
        <w:t xml:space="preserve">% - </w:t>
      </w:r>
      <w:r w:rsidRPr="00684809">
        <w:rPr>
          <w:rFonts w:cs="Times New Roman"/>
          <w:sz w:val="22"/>
          <w:szCs w:val="22"/>
        </w:rPr>
        <w:t>4</w:t>
      </w:r>
      <w:r w:rsidRPr="00684809">
        <w:rPr>
          <w:rFonts w:cs="Times New Roman"/>
          <w:sz w:val="22"/>
          <w:szCs w:val="22"/>
          <w:cs/>
        </w:rPr>
        <w:t>.</w:t>
      </w:r>
      <w:r w:rsidRPr="00684809">
        <w:rPr>
          <w:rFonts w:cs="Times New Roman"/>
          <w:sz w:val="22"/>
          <w:szCs w:val="22"/>
        </w:rPr>
        <w:t>68</w:t>
      </w:r>
      <w:r w:rsidRPr="00684809">
        <w:rPr>
          <w:rFonts w:cs="Times New Roman"/>
          <w:sz w:val="22"/>
          <w:szCs w:val="22"/>
          <w:cs/>
        </w:rPr>
        <w:t xml:space="preserve">% </w:t>
      </w:r>
      <w:r w:rsidRPr="00684809">
        <w:rPr>
          <w:rFonts w:cs="Times New Roman"/>
          <w:sz w:val="22"/>
          <w:szCs w:val="22"/>
        </w:rPr>
        <w:t xml:space="preserve">per annum </w:t>
      </w:r>
      <w:r w:rsidRPr="00684809">
        <w:rPr>
          <w:rFonts w:cs="Times New Roman"/>
          <w:sz w:val="22"/>
          <w:szCs w:val="22"/>
          <w:cs/>
        </w:rPr>
        <w:t>(</w:t>
      </w:r>
      <w:r w:rsidRPr="00684809">
        <w:rPr>
          <w:rFonts w:cs="Times New Roman"/>
          <w:sz w:val="22"/>
          <w:szCs w:val="22"/>
        </w:rPr>
        <w:t>December 31, 2018</w:t>
      </w:r>
      <w:r w:rsidRPr="00684809">
        <w:rPr>
          <w:rFonts w:cs="Times New Roman"/>
          <w:sz w:val="22"/>
          <w:szCs w:val="22"/>
          <w:cs/>
        </w:rPr>
        <w:t xml:space="preserve">: </w:t>
      </w:r>
      <w:r w:rsidRPr="00684809">
        <w:rPr>
          <w:rFonts w:cs="Times New Roman"/>
          <w:sz w:val="22"/>
          <w:szCs w:val="22"/>
        </w:rPr>
        <w:t>interest at rates ranging from 2</w:t>
      </w:r>
      <w:r w:rsidRPr="00684809">
        <w:rPr>
          <w:rFonts w:cs="Times New Roman"/>
          <w:sz w:val="22"/>
          <w:szCs w:val="22"/>
          <w:cs/>
        </w:rPr>
        <w:t>.</w:t>
      </w:r>
      <w:r w:rsidRPr="00684809">
        <w:rPr>
          <w:rFonts w:cs="Times New Roman"/>
          <w:sz w:val="22"/>
          <w:szCs w:val="22"/>
        </w:rPr>
        <w:t>88</w:t>
      </w:r>
      <w:r w:rsidRPr="00684809">
        <w:rPr>
          <w:rFonts w:cs="Times New Roman"/>
          <w:sz w:val="22"/>
          <w:szCs w:val="22"/>
          <w:cs/>
        </w:rPr>
        <w:t xml:space="preserve">% - </w:t>
      </w:r>
      <w:r w:rsidRPr="00684809">
        <w:rPr>
          <w:rFonts w:cs="Times New Roman"/>
          <w:sz w:val="22"/>
          <w:szCs w:val="22"/>
        </w:rPr>
        <w:t>4</w:t>
      </w:r>
      <w:r w:rsidRPr="00684809">
        <w:rPr>
          <w:rFonts w:cs="Times New Roman"/>
          <w:sz w:val="22"/>
          <w:szCs w:val="22"/>
          <w:cs/>
        </w:rPr>
        <w:t>.</w:t>
      </w:r>
      <w:r w:rsidRPr="00684809">
        <w:rPr>
          <w:rFonts w:cs="Times New Roman"/>
          <w:sz w:val="22"/>
          <w:szCs w:val="22"/>
        </w:rPr>
        <w:t>68</w:t>
      </w:r>
      <w:r w:rsidRPr="00684809">
        <w:rPr>
          <w:rFonts w:cs="Times New Roman"/>
          <w:sz w:val="22"/>
          <w:szCs w:val="22"/>
          <w:cs/>
        </w:rPr>
        <w:t xml:space="preserve">% </w:t>
      </w:r>
      <w:r w:rsidRPr="00684809">
        <w:rPr>
          <w:rFonts w:cs="Times New Roman"/>
          <w:sz w:val="22"/>
          <w:szCs w:val="22"/>
        </w:rPr>
        <w:t>per annum</w:t>
      </w:r>
      <w:r w:rsidRPr="00684809">
        <w:rPr>
          <w:rFonts w:cs="Times New Roman"/>
          <w:sz w:val="22"/>
          <w:szCs w:val="22"/>
          <w:cs/>
        </w:rPr>
        <w:t xml:space="preserve">). </w:t>
      </w:r>
    </w:p>
    <w:p w:rsidR="0067374E" w:rsidRPr="00684809" w:rsidRDefault="0067374E" w:rsidP="0067374E">
      <w:pPr>
        <w:pStyle w:val="ListParagraph"/>
        <w:ind w:left="567" w:right="6"/>
        <w:rPr>
          <w:rFonts w:cs="Times New Roman"/>
          <w:sz w:val="22"/>
          <w:szCs w:val="22"/>
          <w:lang w:val="en-US"/>
        </w:rPr>
      </w:pPr>
    </w:p>
    <w:p w:rsidR="0067374E" w:rsidRPr="00684809" w:rsidRDefault="0067374E" w:rsidP="0067374E">
      <w:pPr>
        <w:ind w:left="567" w:right="6" w:hanging="567"/>
        <w:rPr>
          <w:rFonts w:cs="Times New Roman"/>
          <w:spacing w:val="-2"/>
          <w:sz w:val="22"/>
          <w:szCs w:val="22"/>
          <w:lang w:val="en-US"/>
        </w:rPr>
      </w:pPr>
      <w:r w:rsidRPr="00684809">
        <w:rPr>
          <w:rFonts w:cs="Times New Roman"/>
          <w:sz w:val="22"/>
          <w:szCs w:val="22"/>
          <w:cs/>
        </w:rPr>
        <w:br w:type="page"/>
      </w:r>
      <w:r w:rsidRPr="00684809">
        <w:rPr>
          <w:rFonts w:cs="Times New Roman"/>
          <w:b/>
          <w:bCs/>
          <w:spacing w:val="-2"/>
          <w:sz w:val="22"/>
          <w:szCs w:val="22"/>
        </w:rPr>
        <w:lastRenderedPageBreak/>
        <w:t>9</w:t>
      </w:r>
      <w:r w:rsidRPr="00684809">
        <w:rPr>
          <w:rFonts w:cs="Times New Roman"/>
          <w:b/>
          <w:bCs/>
          <w:spacing w:val="-2"/>
          <w:sz w:val="22"/>
          <w:szCs w:val="22"/>
          <w:cs/>
        </w:rPr>
        <w:t>.</w:t>
      </w:r>
      <w:r w:rsidRPr="00684809">
        <w:rPr>
          <w:rFonts w:cs="Times New Roman"/>
          <w:b/>
          <w:bCs/>
          <w:spacing w:val="-2"/>
          <w:sz w:val="22"/>
          <w:szCs w:val="22"/>
        </w:rPr>
        <w:tab/>
        <w:t>Related Party Transactions</w:t>
      </w:r>
      <w:r w:rsidRPr="00684809">
        <w:rPr>
          <w:rFonts w:cs="Times New Roman"/>
          <w:spacing w:val="-2"/>
          <w:sz w:val="22"/>
          <w:szCs w:val="22"/>
          <w:cs/>
        </w:rPr>
        <w:t xml:space="preserve"> </w:t>
      </w:r>
      <w:r w:rsidRPr="00684809">
        <w:rPr>
          <w:rFonts w:cs="Times New Roman"/>
          <w:spacing w:val="-2"/>
          <w:sz w:val="22"/>
          <w:szCs w:val="22"/>
          <w:cs/>
          <w:lang w:val="en-US"/>
        </w:rPr>
        <w:t>(</w:t>
      </w:r>
      <w:r w:rsidRPr="00684809">
        <w:rPr>
          <w:rFonts w:cs="Times New Roman"/>
          <w:spacing w:val="-2"/>
          <w:sz w:val="22"/>
          <w:szCs w:val="22"/>
        </w:rPr>
        <w:t>Continued</w:t>
      </w:r>
      <w:r w:rsidRPr="00684809">
        <w:rPr>
          <w:rFonts w:cs="Times New Roman"/>
          <w:spacing w:val="-2"/>
          <w:sz w:val="22"/>
          <w:szCs w:val="22"/>
          <w:cs/>
          <w:lang w:val="en-US"/>
        </w:rPr>
        <w:t>)</w:t>
      </w:r>
    </w:p>
    <w:p w:rsidR="0067374E" w:rsidRPr="00684809" w:rsidRDefault="0067374E" w:rsidP="0067374E">
      <w:pPr>
        <w:ind w:left="567" w:right="6"/>
        <w:jc w:val="thaiDistribute"/>
        <w:rPr>
          <w:rFonts w:cs="Times New Roman"/>
          <w:sz w:val="22"/>
          <w:szCs w:val="22"/>
        </w:rPr>
      </w:pPr>
    </w:p>
    <w:p w:rsidR="0067374E" w:rsidRPr="00684809" w:rsidRDefault="0067374E" w:rsidP="0067374E">
      <w:pPr>
        <w:ind w:left="567" w:right="6" w:hanging="567"/>
        <w:rPr>
          <w:rFonts w:cs="Times New Roman"/>
          <w:sz w:val="22"/>
          <w:szCs w:val="22"/>
        </w:rPr>
      </w:pPr>
      <w:r w:rsidRPr="00684809">
        <w:rPr>
          <w:rFonts w:cs="Times New Roman"/>
          <w:sz w:val="22"/>
          <w:szCs w:val="22"/>
        </w:rPr>
        <w:t>9</w:t>
      </w:r>
      <w:r w:rsidRPr="00684809">
        <w:rPr>
          <w:rFonts w:cs="Times New Roman"/>
          <w:sz w:val="22"/>
          <w:szCs w:val="22"/>
          <w:cs/>
        </w:rPr>
        <w:t>.</w:t>
      </w:r>
      <w:r w:rsidRPr="00684809">
        <w:rPr>
          <w:rFonts w:cs="Times New Roman"/>
          <w:sz w:val="22"/>
          <w:szCs w:val="22"/>
        </w:rPr>
        <w:t>4</w:t>
      </w:r>
      <w:r w:rsidRPr="00684809">
        <w:rPr>
          <w:rFonts w:cs="Times New Roman"/>
          <w:sz w:val="22"/>
          <w:szCs w:val="22"/>
        </w:rPr>
        <w:tab/>
        <w:t xml:space="preserve">Trade accounts payable </w:t>
      </w:r>
      <w:r w:rsidRPr="00684809">
        <w:rPr>
          <w:rFonts w:cs="Times New Roman"/>
          <w:sz w:val="22"/>
          <w:szCs w:val="22"/>
          <w:cs/>
        </w:rPr>
        <w:t xml:space="preserve">- </w:t>
      </w:r>
      <w:r w:rsidRPr="00684809">
        <w:rPr>
          <w:rFonts w:cs="Times New Roman"/>
          <w:sz w:val="22"/>
          <w:szCs w:val="22"/>
        </w:rPr>
        <w:t>related parties as at September 30, 2019 and December 31, 2018</w:t>
      </w:r>
    </w:p>
    <w:p w:rsidR="0067374E" w:rsidRPr="00684809" w:rsidRDefault="00A65D8E" w:rsidP="0067374E">
      <w:pPr>
        <w:ind w:left="567" w:right="6" w:hanging="567"/>
        <w:rPr>
          <w:rFonts w:cs="Times New Roman"/>
          <w:sz w:val="22"/>
          <w:szCs w:val="22"/>
        </w:rPr>
      </w:pPr>
      <w:r w:rsidRPr="00684809">
        <w:rPr>
          <w:rFonts w:cs="Times New Roman"/>
          <w:sz w:val="22"/>
          <w:szCs w:val="22"/>
        </w:rPr>
        <w:tab/>
      </w: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684809" w:rsidRPr="00684809" w:rsidTr="0067374E">
        <w:trPr>
          <w:cantSplit/>
          <w:trHeight w:val="340"/>
        </w:trPr>
        <w:tc>
          <w:tcPr>
            <w:tcW w:w="3555" w:type="dxa"/>
            <w:vAlign w:val="bottom"/>
          </w:tcPr>
          <w:p w:rsidR="0067374E" w:rsidRPr="00684809" w:rsidRDefault="0067374E" w:rsidP="0067374E">
            <w:pPr>
              <w:ind w:left="-22"/>
              <w:rPr>
                <w:rFonts w:cs="Times New Roman"/>
                <w:sz w:val="22"/>
                <w:szCs w:val="22"/>
              </w:rPr>
            </w:pPr>
          </w:p>
        </w:tc>
        <w:tc>
          <w:tcPr>
            <w:tcW w:w="2450" w:type="dxa"/>
            <w:gridSpan w:val="2"/>
            <w:vAlign w:val="bottom"/>
          </w:tcPr>
          <w:p w:rsidR="0067374E" w:rsidRPr="00684809" w:rsidRDefault="0067374E" w:rsidP="0067374E">
            <w:pPr>
              <w:ind w:left="41" w:right="22"/>
              <w:jc w:val="center"/>
              <w:rPr>
                <w:rFonts w:cs="Times New Roman"/>
                <w:snapToGrid w:val="0"/>
                <w:sz w:val="22"/>
                <w:szCs w:val="22"/>
                <w:cs/>
              </w:rPr>
            </w:pPr>
          </w:p>
        </w:tc>
        <w:tc>
          <w:tcPr>
            <w:tcW w:w="2450" w:type="dxa"/>
            <w:gridSpan w:val="2"/>
            <w:vAlign w:val="center"/>
          </w:tcPr>
          <w:p w:rsidR="0067374E" w:rsidRPr="00684809" w:rsidRDefault="0067374E" w:rsidP="0067374E">
            <w:pPr>
              <w:ind w:left="41" w:right="22"/>
              <w:jc w:val="right"/>
              <w:rPr>
                <w:rFonts w:cs="Times New Roman"/>
                <w:snapToGrid w:val="0"/>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A65D8E">
        <w:trPr>
          <w:cantSplit/>
          <w:trHeight w:val="567"/>
        </w:trPr>
        <w:tc>
          <w:tcPr>
            <w:tcW w:w="3555" w:type="dxa"/>
            <w:vAlign w:val="bottom"/>
          </w:tcPr>
          <w:p w:rsidR="0067374E" w:rsidRPr="00684809" w:rsidRDefault="0067374E" w:rsidP="0067374E">
            <w:pPr>
              <w:ind w:left="-22"/>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41" w:right="22"/>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41" w:right="22"/>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41" w:right="22"/>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41" w:right="22"/>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A65D8E">
        <w:trPr>
          <w:trHeight w:val="340"/>
        </w:trPr>
        <w:tc>
          <w:tcPr>
            <w:tcW w:w="3555" w:type="dxa"/>
            <w:vAlign w:val="bottom"/>
          </w:tcPr>
          <w:p w:rsidR="0067374E" w:rsidRPr="00684809" w:rsidRDefault="0067374E" w:rsidP="0067374E">
            <w:pPr>
              <w:ind w:left="-22"/>
              <w:rPr>
                <w:rFonts w:cs="Times New Roman"/>
                <w:sz w:val="22"/>
                <w:szCs w:val="22"/>
              </w:rPr>
            </w:pP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pacing w:val="-12"/>
                <w:sz w:val="22"/>
                <w:szCs w:val="22"/>
              </w:rPr>
              <w:t>September 30</w:t>
            </w:r>
            <w:r w:rsidRPr="00684809">
              <w:rPr>
                <w:rFonts w:cs="Times New Roman"/>
                <w:snapToGrid w:val="0"/>
                <w:sz w:val="22"/>
                <w:szCs w:val="22"/>
              </w:rPr>
              <w:t>,</w:t>
            </w:r>
          </w:p>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pacing w:val="-4"/>
                <w:sz w:val="22"/>
                <w:szCs w:val="22"/>
              </w:rPr>
            </w:pPr>
            <w:r w:rsidRPr="00684809">
              <w:rPr>
                <w:rFonts w:cs="Times New Roman"/>
                <w:snapToGrid w:val="0"/>
                <w:spacing w:val="-4"/>
                <w:sz w:val="22"/>
                <w:szCs w:val="22"/>
              </w:rPr>
              <w:t>December 31, 2018</w:t>
            </w:r>
          </w:p>
        </w:tc>
        <w:tc>
          <w:tcPr>
            <w:tcW w:w="1225" w:type="dxa"/>
            <w:vAlign w:val="bottom"/>
          </w:tcPr>
          <w:p w:rsidR="0067374E" w:rsidRPr="00684809" w:rsidRDefault="0067374E" w:rsidP="0067374E">
            <w:pPr>
              <w:pBdr>
                <w:bottom w:val="single" w:sz="4" w:space="1" w:color="auto"/>
              </w:pBdr>
              <w:ind w:left="32" w:right="16"/>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32" w:right="16"/>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right="-5"/>
              <w:jc w:val="center"/>
              <w:rPr>
                <w:rFonts w:cs="Times New Roman"/>
                <w:snapToGrid w:val="0"/>
                <w:sz w:val="22"/>
                <w:szCs w:val="22"/>
              </w:rPr>
            </w:pPr>
            <w:r w:rsidRPr="00684809">
              <w:rPr>
                <w:rFonts w:cs="Times New Roman"/>
                <w:snapToGrid w:val="0"/>
                <w:spacing w:val="-4"/>
                <w:sz w:val="22"/>
                <w:szCs w:val="22"/>
              </w:rPr>
              <w:t>December 31, 2018</w:t>
            </w:r>
          </w:p>
        </w:tc>
      </w:tr>
      <w:tr w:rsidR="00684809" w:rsidRPr="00684809" w:rsidTr="00A65D8E">
        <w:trPr>
          <w:trHeight w:val="397"/>
        </w:trPr>
        <w:tc>
          <w:tcPr>
            <w:tcW w:w="3555" w:type="dxa"/>
            <w:vAlign w:val="bottom"/>
          </w:tcPr>
          <w:p w:rsidR="0067374E" w:rsidRPr="00684809" w:rsidRDefault="0067374E" w:rsidP="0067374E">
            <w:pPr>
              <w:ind w:left="-22" w:right="-163"/>
              <w:rPr>
                <w:rFonts w:cs="Times New Roman"/>
                <w:sz w:val="22"/>
                <w:szCs w:val="22"/>
                <w:lang w:val="en-US"/>
              </w:rPr>
            </w:pPr>
            <w:r w:rsidRPr="00684809">
              <w:rPr>
                <w:rFonts w:cs="Times New Roman"/>
                <w:sz w:val="22"/>
                <w:szCs w:val="22"/>
              </w:rPr>
              <w:t>Subsidiaries</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cs/>
                <w:lang w:val="en-US"/>
              </w:rPr>
              <w:t>-</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26,669.26</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38,012</w:t>
            </w:r>
            <w:r w:rsidRPr="00684809">
              <w:rPr>
                <w:rFonts w:cs="Times New Roman"/>
                <w:snapToGrid w:val="0"/>
                <w:sz w:val="22"/>
                <w:szCs w:val="22"/>
                <w:cs/>
                <w:lang w:val="en-US"/>
              </w:rPr>
              <w:t>.</w:t>
            </w:r>
            <w:r w:rsidRPr="00684809">
              <w:rPr>
                <w:rFonts w:cs="Times New Roman"/>
                <w:snapToGrid w:val="0"/>
                <w:sz w:val="22"/>
                <w:szCs w:val="22"/>
                <w:lang w:val="en-US"/>
              </w:rPr>
              <w:t>70</w:t>
            </w:r>
          </w:p>
        </w:tc>
      </w:tr>
      <w:tr w:rsidR="00684809" w:rsidRPr="00684809" w:rsidTr="00A65D8E">
        <w:trPr>
          <w:trHeight w:val="397"/>
        </w:trPr>
        <w:tc>
          <w:tcPr>
            <w:tcW w:w="3555" w:type="dxa"/>
            <w:vAlign w:val="bottom"/>
          </w:tcPr>
          <w:p w:rsidR="0067374E" w:rsidRPr="00684809" w:rsidRDefault="0067374E" w:rsidP="0067374E">
            <w:pPr>
              <w:ind w:left="-22" w:right="-163"/>
              <w:rPr>
                <w:rFonts w:cs="Times New Roman"/>
                <w:sz w:val="22"/>
                <w:szCs w:val="22"/>
              </w:rPr>
            </w:pPr>
            <w:r w:rsidRPr="00684809">
              <w:rPr>
                <w:rFonts w:cs="Times New Roman"/>
                <w:sz w:val="22"/>
                <w:szCs w:val="22"/>
              </w:rPr>
              <w:t>Joint ventures</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795.19</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1,078</w:t>
            </w:r>
            <w:r w:rsidRPr="00684809">
              <w:rPr>
                <w:rFonts w:cs="Times New Roman"/>
                <w:snapToGrid w:val="0"/>
                <w:sz w:val="22"/>
                <w:szCs w:val="22"/>
                <w:cs/>
                <w:lang w:val="en-US"/>
              </w:rPr>
              <w:t>.</w:t>
            </w:r>
            <w:r w:rsidRPr="00684809">
              <w:rPr>
                <w:rFonts w:cs="Times New Roman"/>
                <w:snapToGrid w:val="0"/>
                <w:sz w:val="22"/>
                <w:szCs w:val="22"/>
                <w:lang w:val="en-US"/>
              </w:rPr>
              <w:t>38</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249.14</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260</w:t>
            </w:r>
            <w:r w:rsidRPr="00684809">
              <w:rPr>
                <w:rFonts w:cs="Times New Roman"/>
                <w:snapToGrid w:val="0"/>
                <w:sz w:val="22"/>
                <w:szCs w:val="22"/>
                <w:cs/>
                <w:lang w:val="en-US"/>
              </w:rPr>
              <w:t>.</w:t>
            </w:r>
            <w:r w:rsidRPr="00684809">
              <w:rPr>
                <w:rFonts w:cs="Times New Roman"/>
                <w:snapToGrid w:val="0"/>
                <w:sz w:val="22"/>
                <w:szCs w:val="22"/>
                <w:lang w:val="en-US"/>
              </w:rPr>
              <w:t>85</w:t>
            </w:r>
          </w:p>
        </w:tc>
      </w:tr>
      <w:tr w:rsidR="00684809" w:rsidRPr="00684809" w:rsidTr="00A65D8E">
        <w:trPr>
          <w:trHeight w:val="397"/>
        </w:trPr>
        <w:tc>
          <w:tcPr>
            <w:tcW w:w="3555" w:type="dxa"/>
            <w:vAlign w:val="bottom"/>
          </w:tcPr>
          <w:p w:rsidR="0067374E" w:rsidRPr="00684809" w:rsidRDefault="0067374E" w:rsidP="0067374E">
            <w:pPr>
              <w:ind w:left="-22" w:right="-163"/>
              <w:rPr>
                <w:rFonts w:cs="Times New Roman"/>
                <w:sz w:val="22"/>
                <w:szCs w:val="22"/>
              </w:rPr>
            </w:pPr>
            <w:r w:rsidRPr="00684809">
              <w:rPr>
                <w:rFonts w:cs="Times New Roman"/>
                <w:sz w:val="22"/>
                <w:szCs w:val="22"/>
              </w:rPr>
              <w:t>Associates</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304.84</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320</w:t>
            </w:r>
            <w:r w:rsidRPr="00684809">
              <w:rPr>
                <w:rFonts w:cs="Times New Roman"/>
                <w:snapToGrid w:val="0"/>
                <w:sz w:val="22"/>
                <w:szCs w:val="22"/>
                <w:cs/>
                <w:lang w:val="en-US"/>
              </w:rPr>
              <w:t>.</w:t>
            </w:r>
            <w:r w:rsidRPr="00684809">
              <w:rPr>
                <w:rFonts w:cs="Times New Roman"/>
                <w:snapToGrid w:val="0"/>
                <w:sz w:val="22"/>
                <w:szCs w:val="22"/>
                <w:lang w:val="en-US"/>
              </w:rPr>
              <w:t>34</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w:t>
            </w:r>
          </w:p>
        </w:tc>
        <w:tc>
          <w:tcPr>
            <w:tcW w:w="1225" w:type="dxa"/>
            <w:vAlign w:val="bottom"/>
          </w:tcPr>
          <w:p w:rsidR="0067374E" w:rsidRPr="00684809" w:rsidRDefault="0067374E" w:rsidP="0067374E">
            <w:pPr>
              <w:tabs>
                <w:tab w:val="decimal" w:pos="828"/>
              </w:tabs>
              <w:ind w:left="41" w:right="22"/>
              <w:jc w:val="left"/>
              <w:rPr>
                <w:rFonts w:cs="Times New Roman"/>
                <w:snapToGrid w:val="0"/>
                <w:sz w:val="22"/>
                <w:szCs w:val="22"/>
                <w:lang w:val="en-US"/>
              </w:rPr>
            </w:pPr>
            <w:r w:rsidRPr="00684809">
              <w:rPr>
                <w:rFonts w:cs="Times New Roman"/>
                <w:snapToGrid w:val="0"/>
                <w:sz w:val="22"/>
                <w:szCs w:val="22"/>
                <w:cs/>
                <w:lang w:val="en-US"/>
              </w:rPr>
              <w:t>-</w:t>
            </w:r>
          </w:p>
        </w:tc>
      </w:tr>
      <w:tr w:rsidR="00684809" w:rsidRPr="00684809" w:rsidTr="00A65D8E">
        <w:trPr>
          <w:trHeight w:val="397"/>
        </w:trPr>
        <w:tc>
          <w:tcPr>
            <w:tcW w:w="3555" w:type="dxa"/>
            <w:vAlign w:val="bottom"/>
          </w:tcPr>
          <w:p w:rsidR="0067374E" w:rsidRPr="00684809" w:rsidRDefault="0067374E" w:rsidP="0067374E">
            <w:pPr>
              <w:ind w:left="-22" w:right="-163"/>
              <w:rPr>
                <w:rFonts w:cs="Times New Roman"/>
                <w:sz w:val="22"/>
                <w:szCs w:val="22"/>
              </w:rPr>
            </w:pPr>
            <w:r w:rsidRPr="00684809">
              <w:rPr>
                <w:rFonts w:cs="Times New Roman"/>
                <w:sz w:val="22"/>
                <w:szCs w:val="22"/>
              </w:rPr>
              <w:t>Other related parties</w:t>
            </w:r>
          </w:p>
        </w:tc>
        <w:tc>
          <w:tcPr>
            <w:tcW w:w="1225" w:type="dxa"/>
            <w:vAlign w:val="bottom"/>
          </w:tcPr>
          <w:p w:rsidR="0067374E" w:rsidRPr="00684809" w:rsidRDefault="0067374E" w:rsidP="0067374E">
            <w:pPr>
              <w:pBdr>
                <w:bottom w:val="single" w:sz="4" w:space="1" w:color="auto"/>
              </w:pBdr>
              <w:tabs>
                <w:tab w:val="decimal" w:pos="828"/>
              </w:tabs>
              <w:ind w:left="41" w:right="22"/>
              <w:jc w:val="left"/>
              <w:rPr>
                <w:rFonts w:cs="Times New Roman"/>
                <w:snapToGrid w:val="0"/>
                <w:sz w:val="22"/>
                <w:szCs w:val="22"/>
                <w:cs/>
                <w:lang w:val="en-US"/>
              </w:rPr>
            </w:pPr>
            <w:r w:rsidRPr="00684809">
              <w:rPr>
                <w:rFonts w:cs="Times New Roman"/>
                <w:snapToGrid w:val="0"/>
                <w:sz w:val="22"/>
                <w:szCs w:val="22"/>
                <w:lang w:val="en-US"/>
              </w:rPr>
              <w:t>0.86</w:t>
            </w:r>
          </w:p>
        </w:tc>
        <w:tc>
          <w:tcPr>
            <w:tcW w:w="1225" w:type="dxa"/>
            <w:vAlign w:val="bottom"/>
          </w:tcPr>
          <w:p w:rsidR="0067374E" w:rsidRPr="00684809" w:rsidRDefault="0067374E" w:rsidP="0067374E">
            <w:pPr>
              <w:pBdr>
                <w:bottom w:val="single" w:sz="4" w:space="1" w:color="auto"/>
              </w:pBd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8</w:t>
            </w:r>
            <w:r w:rsidRPr="00684809">
              <w:rPr>
                <w:rFonts w:cs="Times New Roman"/>
                <w:snapToGrid w:val="0"/>
                <w:sz w:val="22"/>
                <w:szCs w:val="22"/>
                <w:cs/>
                <w:lang w:val="en-US"/>
              </w:rPr>
              <w:t>.</w:t>
            </w:r>
            <w:r w:rsidRPr="00684809">
              <w:rPr>
                <w:rFonts w:cs="Times New Roman"/>
                <w:snapToGrid w:val="0"/>
                <w:sz w:val="22"/>
                <w:szCs w:val="22"/>
                <w:lang w:val="en-US"/>
              </w:rPr>
              <w:t>51</w:t>
            </w:r>
          </w:p>
        </w:tc>
        <w:tc>
          <w:tcPr>
            <w:tcW w:w="1225" w:type="dxa"/>
            <w:vAlign w:val="bottom"/>
          </w:tcPr>
          <w:p w:rsidR="0067374E" w:rsidRPr="00684809" w:rsidRDefault="0067374E" w:rsidP="0067374E">
            <w:pPr>
              <w:pBdr>
                <w:bottom w:val="single" w:sz="4" w:space="1" w:color="auto"/>
              </w:pBd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w:t>
            </w:r>
          </w:p>
        </w:tc>
        <w:tc>
          <w:tcPr>
            <w:tcW w:w="1225" w:type="dxa"/>
            <w:vAlign w:val="bottom"/>
          </w:tcPr>
          <w:p w:rsidR="0067374E" w:rsidRPr="00684809" w:rsidRDefault="0067374E" w:rsidP="0067374E">
            <w:pPr>
              <w:pBdr>
                <w:bottom w:val="single" w:sz="4" w:space="1" w:color="auto"/>
              </w:pBdr>
              <w:tabs>
                <w:tab w:val="decimal" w:pos="828"/>
              </w:tabs>
              <w:ind w:left="41" w:right="22"/>
              <w:jc w:val="left"/>
              <w:rPr>
                <w:rFonts w:cs="Times New Roman"/>
                <w:snapToGrid w:val="0"/>
                <w:sz w:val="22"/>
                <w:szCs w:val="22"/>
                <w:lang w:val="en-US"/>
              </w:rPr>
            </w:pPr>
            <w:r w:rsidRPr="00684809">
              <w:rPr>
                <w:rFonts w:cs="Times New Roman"/>
                <w:snapToGrid w:val="0"/>
                <w:sz w:val="22"/>
                <w:szCs w:val="22"/>
                <w:cs/>
                <w:lang w:val="en-US"/>
              </w:rPr>
              <w:t>-</w:t>
            </w:r>
          </w:p>
        </w:tc>
      </w:tr>
      <w:tr w:rsidR="00684809" w:rsidRPr="00684809" w:rsidTr="00A65D8E">
        <w:trPr>
          <w:trHeight w:val="397"/>
        </w:trPr>
        <w:tc>
          <w:tcPr>
            <w:tcW w:w="3555" w:type="dxa"/>
            <w:vAlign w:val="bottom"/>
          </w:tcPr>
          <w:p w:rsidR="0067374E" w:rsidRPr="00684809" w:rsidRDefault="0067374E" w:rsidP="0067374E">
            <w:pPr>
              <w:ind w:left="-22" w:right="-163"/>
              <w:rPr>
                <w:rFonts w:cs="Times New Roman"/>
                <w:sz w:val="22"/>
                <w:szCs w:val="22"/>
              </w:rPr>
            </w:pPr>
            <w:r w:rsidRPr="00684809">
              <w:rPr>
                <w:rFonts w:cs="Times New Roman"/>
                <w:sz w:val="22"/>
                <w:szCs w:val="22"/>
              </w:rPr>
              <w:t>Total</w:t>
            </w:r>
          </w:p>
        </w:tc>
        <w:tc>
          <w:tcPr>
            <w:tcW w:w="1225" w:type="dxa"/>
            <w:vAlign w:val="bottom"/>
          </w:tcPr>
          <w:p w:rsidR="0067374E" w:rsidRPr="00684809" w:rsidRDefault="0067374E" w:rsidP="0067374E">
            <w:pPr>
              <w:pBdr>
                <w:bottom w:val="double" w:sz="4" w:space="1" w:color="auto"/>
              </w:pBd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1,100.89</w:t>
            </w:r>
          </w:p>
        </w:tc>
        <w:tc>
          <w:tcPr>
            <w:tcW w:w="1225" w:type="dxa"/>
            <w:vAlign w:val="bottom"/>
          </w:tcPr>
          <w:p w:rsidR="0067374E" w:rsidRPr="00684809" w:rsidRDefault="0067374E" w:rsidP="0067374E">
            <w:pPr>
              <w:pBdr>
                <w:bottom w:val="double" w:sz="4" w:space="1" w:color="auto"/>
              </w:pBdr>
              <w:tabs>
                <w:tab w:val="decimal" w:pos="828"/>
              </w:tabs>
              <w:ind w:left="41" w:right="22"/>
              <w:jc w:val="left"/>
              <w:rPr>
                <w:rFonts w:cs="Times New Roman"/>
                <w:snapToGrid w:val="0"/>
                <w:sz w:val="22"/>
                <w:szCs w:val="22"/>
                <w:cs/>
                <w:lang w:val="en-US"/>
              </w:rPr>
            </w:pPr>
            <w:r w:rsidRPr="00684809">
              <w:rPr>
                <w:rFonts w:cs="Times New Roman"/>
                <w:snapToGrid w:val="0"/>
                <w:sz w:val="22"/>
                <w:szCs w:val="22"/>
                <w:lang w:val="en-US"/>
              </w:rPr>
              <w:t>1,407</w:t>
            </w:r>
            <w:r w:rsidRPr="00684809">
              <w:rPr>
                <w:rFonts w:cs="Times New Roman"/>
                <w:snapToGrid w:val="0"/>
                <w:sz w:val="22"/>
                <w:szCs w:val="22"/>
                <w:cs/>
                <w:lang w:val="en-US"/>
              </w:rPr>
              <w:t>.</w:t>
            </w:r>
            <w:r w:rsidRPr="00684809">
              <w:rPr>
                <w:rFonts w:cs="Times New Roman"/>
                <w:snapToGrid w:val="0"/>
                <w:sz w:val="22"/>
                <w:szCs w:val="22"/>
                <w:lang w:val="en-US"/>
              </w:rPr>
              <w:t>23</w:t>
            </w:r>
          </w:p>
        </w:tc>
        <w:tc>
          <w:tcPr>
            <w:tcW w:w="1225" w:type="dxa"/>
            <w:vAlign w:val="bottom"/>
          </w:tcPr>
          <w:p w:rsidR="0067374E" w:rsidRPr="00684809" w:rsidRDefault="0067374E" w:rsidP="0067374E">
            <w:pPr>
              <w:pBdr>
                <w:bottom w:val="double" w:sz="4" w:space="1" w:color="auto"/>
              </w:pBd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26,918.40</w:t>
            </w:r>
          </w:p>
        </w:tc>
        <w:tc>
          <w:tcPr>
            <w:tcW w:w="1225" w:type="dxa"/>
            <w:vAlign w:val="bottom"/>
          </w:tcPr>
          <w:p w:rsidR="0067374E" w:rsidRPr="00684809" w:rsidRDefault="0067374E" w:rsidP="0067374E">
            <w:pPr>
              <w:pBdr>
                <w:bottom w:val="double" w:sz="4" w:space="1" w:color="auto"/>
              </w:pBdr>
              <w:tabs>
                <w:tab w:val="decimal" w:pos="828"/>
              </w:tabs>
              <w:ind w:left="41" w:right="22"/>
              <w:jc w:val="left"/>
              <w:rPr>
                <w:rFonts w:cs="Times New Roman"/>
                <w:snapToGrid w:val="0"/>
                <w:sz w:val="22"/>
                <w:szCs w:val="22"/>
                <w:lang w:val="en-US"/>
              </w:rPr>
            </w:pPr>
            <w:r w:rsidRPr="00684809">
              <w:rPr>
                <w:rFonts w:cs="Times New Roman"/>
                <w:snapToGrid w:val="0"/>
                <w:sz w:val="22"/>
                <w:szCs w:val="22"/>
                <w:lang w:val="en-US"/>
              </w:rPr>
              <w:t>38,273</w:t>
            </w:r>
            <w:r w:rsidRPr="00684809">
              <w:rPr>
                <w:rFonts w:cs="Times New Roman"/>
                <w:snapToGrid w:val="0"/>
                <w:sz w:val="22"/>
                <w:szCs w:val="22"/>
                <w:cs/>
                <w:lang w:val="en-US"/>
              </w:rPr>
              <w:t>.</w:t>
            </w:r>
            <w:r w:rsidRPr="00684809">
              <w:rPr>
                <w:rFonts w:cs="Times New Roman"/>
                <w:snapToGrid w:val="0"/>
                <w:sz w:val="22"/>
                <w:szCs w:val="22"/>
                <w:lang w:val="en-US"/>
              </w:rPr>
              <w:t>55</w:t>
            </w:r>
          </w:p>
        </w:tc>
      </w:tr>
    </w:tbl>
    <w:p w:rsidR="0067374E" w:rsidRPr="00684809" w:rsidRDefault="00A65D8E" w:rsidP="0067374E">
      <w:pPr>
        <w:ind w:right="6"/>
        <w:jc w:val="thaiDistribute"/>
        <w:rPr>
          <w:rFonts w:cs="Times New Roman"/>
          <w:sz w:val="22"/>
          <w:szCs w:val="22"/>
        </w:rPr>
      </w:pPr>
      <w:r w:rsidRPr="00684809">
        <w:rPr>
          <w:rFonts w:cs="Times New Roman"/>
          <w:sz w:val="22"/>
          <w:szCs w:val="22"/>
        </w:rPr>
        <w:tab/>
      </w:r>
      <w:r w:rsidRPr="00684809">
        <w:rPr>
          <w:rFonts w:cs="Times New Roman"/>
          <w:sz w:val="22"/>
          <w:szCs w:val="22"/>
        </w:rPr>
        <w:tab/>
      </w:r>
      <w:r w:rsidRPr="00684809">
        <w:rPr>
          <w:rFonts w:cs="Times New Roman"/>
          <w:sz w:val="22"/>
          <w:szCs w:val="22"/>
        </w:rPr>
        <w:tab/>
      </w:r>
      <w:r w:rsidRPr="00684809">
        <w:rPr>
          <w:rFonts w:cs="Times New Roman"/>
          <w:sz w:val="22"/>
          <w:szCs w:val="22"/>
        </w:rPr>
        <w:tab/>
      </w:r>
    </w:p>
    <w:p w:rsidR="0067374E" w:rsidRPr="00684809" w:rsidRDefault="0067374E" w:rsidP="0067374E">
      <w:pPr>
        <w:ind w:left="567" w:right="6" w:hanging="567"/>
        <w:rPr>
          <w:rFonts w:cs="Times New Roman"/>
          <w:sz w:val="22"/>
        </w:rPr>
      </w:pPr>
      <w:r w:rsidRPr="00684809">
        <w:rPr>
          <w:rFonts w:cs="Times New Roman"/>
          <w:sz w:val="22"/>
          <w:szCs w:val="22"/>
        </w:rPr>
        <w:t>9</w:t>
      </w:r>
      <w:r w:rsidRPr="00684809">
        <w:rPr>
          <w:rFonts w:cs="Times New Roman"/>
          <w:sz w:val="22"/>
          <w:szCs w:val="22"/>
          <w:cs/>
        </w:rPr>
        <w:t>.</w:t>
      </w:r>
      <w:r w:rsidRPr="00684809">
        <w:rPr>
          <w:rFonts w:cs="Times New Roman"/>
          <w:sz w:val="22"/>
          <w:szCs w:val="22"/>
        </w:rPr>
        <w:t>5</w:t>
      </w:r>
      <w:r w:rsidRPr="00684809">
        <w:rPr>
          <w:rFonts w:cs="Times New Roman"/>
          <w:sz w:val="22"/>
          <w:szCs w:val="22"/>
        </w:rPr>
        <w:tab/>
        <w:t>Other accounts payable</w:t>
      </w:r>
      <w:r w:rsidRPr="00684809">
        <w:rPr>
          <w:rFonts w:cs="Times New Roman"/>
          <w:sz w:val="22"/>
          <w:szCs w:val="28"/>
        </w:rPr>
        <w:t>, current portion of finance lease liability</w:t>
      </w:r>
      <w:r w:rsidRPr="00684809">
        <w:rPr>
          <w:rFonts w:cs="Times New Roman"/>
          <w:sz w:val="22"/>
          <w:szCs w:val="22"/>
        </w:rPr>
        <w:t xml:space="preserve"> and short</w:t>
      </w:r>
      <w:r w:rsidRPr="00684809">
        <w:rPr>
          <w:rFonts w:cs="Times New Roman"/>
          <w:sz w:val="22"/>
          <w:szCs w:val="22"/>
          <w:cs/>
        </w:rPr>
        <w:t>-</w:t>
      </w:r>
      <w:r w:rsidRPr="00684809">
        <w:rPr>
          <w:rFonts w:cs="Times New Roman"/>
          <w:sz w:val="22"/>
          <w:szCs w:val="22"/>
        </w:rPr>
        <w:t xml:space="preserve">term loans </w:t>
      </w:r>
      <w:r w:rsidRPr="00684809">
        <w:rPr>
          <w:rFonts w:cs="Times New Roman"/>
          <w:sz w:val="22"/>
          <w:szCs w:val="22"/>
          <w:cs/>
        </w:rPr>
        <w:t xml:space="preserve">- </w:t>
      </w:r>
      <w:r w:rsidRPr="00684809">
        <w:rPr>
          <w:rFonts w:cs="Times New Roman"/>
          <w:sz w:val="22"/>
          <w:szCs w:val="22"/>
        </w:rPr>
        <w:t>related parties as at September 30, 2019 and December 31, 2018</w:t>
      </w:r>
    </w:p>
    <w:p w:rsidR="0067374E" w:rsidRPr="00684809" w:rsidRDefault="0067374E" w:rsidP="0067374E">
      <w:pPr>
        <w:pStyle w:val="BodyText2"/>
        <w:ind w:left="567" w:right="6"/>
        <w:rPr>
          <w:rFonts w:cs="Times New Roman"/>
          <w:sz w:val="22"/>
          <w:lang w:val="en-US"/>
        </w:rPr>
      </w:pPr>
    </w:p>
    <w:tbl>
      <w:tblPr>
        <w:tblW w:w="8453" w:type="dxa"/>
        <w:tblInd w:w="589" w:type="dxa"/>
        <w:tblLayout w:type="fixed"/>
        <w:tblCellMar>
          <w:left w:w="22" w:type="dxa"/>
          <w:right w:w="22" w:type="dxa"/>
        </w:tblCellMar>
        <w:tblLook w:val="0000" w:firstRow="0" w:lastRow="0" w:firstColumn="0" w:lastColumn="0" w:noHBand="0" w:noVBand="0"/>
      </w:tblPr>
      <w:tblGrid>
        <w:gridCol w:w="3553"/>
        <w:gridCol w:w="1225"/>
        <w:gridCol w:w="1225"/>
        <w:gridCol w:w="1225"/>
        <w:gridCol w:w="1225"/>
      </w:tblGrid>
      <w:tr w:rsidR="00684809" w:rsidRPr="00684809" w:rsidTr="0067374E">
        <w:trPr>
          <w:cantSplit/>
          <w:trHeight w:val="340"/>
        </w:trPr>
        <w:tc>
          <w:tcPr>
            <w:tcW w:w="3553" w:type="dxa"/>
            <w:vAlign w:val="bottom"/>
          </w:tcPr>
          <w:p w:rsidR="0067374E" w:rsidRPr="00684809" w:rsidRDefault="0067374E" w:rsidP="0067374E">
            <w:pPr>
              <w:ind w:left="120" w:hanging="142"/>
              <w:rPr>
                <w:rFonts w:cs="Times New Roman"/>
                <w:sz w:val="22"/>
                <w:szCs w:val="22"/>
              </w:rPr>
            </w:pPr>
          </w:p>
        </w:tc>
        <w:tc>
          <w:tcPr>
            <w:tcW w:w="2450" w:type="dxa"/>
            <w:gridSpan w:val="2"/>
            <w:vAlign w:val="bottom"/>
          </w:tcPr>
          <w:p w:rsidR="0067374E" w:rsidRPr="00684809" w:rsidRDefault="0067374E" w:rsidP="0067374E">
            <w:pPr>
              <w:ind w:left="42" w:right="1"/>
              <w:jc w:val="center"/>
              <w:rPr>
                <w:rFonts w:cs="Times New Roman"/>
                <w:snapToGrid w:val="0"/>
                <w:sz w:val="22"/>
                <w:szCs w:val="22"/>
                <w:cs/>
              </w:rPr>
            </w:pPr>
          </w:p>
        </w:tc>
        <w:tc>
          <w:tcPr>
            <w:tcW w:w="2450" w:type="dxa"/>
            <w:gridSpan w:val="2"/>
            <w:vAlign w:val="center"/>
          </w:tcPr>
          <w:p w:rsidR="0067374E" w:rsidRPr="00684809" w:rsidRDefault="0067374E" w:rsidP="0067374E">
            <w:pPr>
              <w:ind w:left="42" w:right="1"/>
              <w:jc w:val="right"/>
              <w:rPr>
                <w:rFonts w:cs="Times New Roman"/>
                <w:snapToGrid w:val="0"/>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cantSplit/>
          <w:trHeight w:val="567"/>
        </w:trPr>
        <w:tc>
          <w:tcPr>
            <w:tcW w:w="3553" w:type="dxa"/>
            <w:vAlign w:val="bottom"/>
          </w:tcPr>
          <w:p w:rsidR="0067374E" w:rsidRPr="00684809" w:rsidRDefault="0067374E" w:rsidP="0067374E">
            <w:pPr>
              <w:ind w:left="120" w:hanging="142"/>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42" w:right="1"/>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42" w:right="1"/>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42" w:right="1"/>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42" w:right="1"/>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3553" w:type="dxa"/>
            <w:vAlign w:val="bottom"/>
          </w:tcPr>
          <w:p w:rsidR="0067374E" w:rsidRPr="00684809" w:rsidRDefault="0067374E" w:rsidP="0067374E">
            <w:pPr>
              <w:ind w:left="120" w:hanging="142"/>
              <w:rPr>
                <w:rFonts w:cs="Times New Roman"/>
                <w:sz w:val="22"/>
                <w:szCs w:val="22"/>
              </w:rPr>
            </w:pPr>
          </w:p>
        </w:tc>
        <w:tc>
          <w:tcPr>
            <w:tcW w:w="1225" w:type="dxa"/>
            <w:vAlign w:val="bottom"/>
          </w:tcPr>
          <w:p w:rsidR="0067374E" w:rsidRPr="00684809" w:rsidRDefault="0067374E" w:rsidP="0067374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left="44" w:right="-1"/>
              <w:jc w:val="center"/>
              <w:rPr>
                <w:rFonts w:cs="Times New Roman"/>
                <w:snapToGrid w:val="0"/>
                <w:sz w:val="22"/>
                <w:szCs w:val="22"/>
              </w:rPr>
            </w:pPr>
            <w:r w:rsidRPr="00684809">
              <w:rPr>
                <w:rFonts w:cs="Times New Roman"/>
                <w:snapToGrid w:val="0"/>
                <w:spacing w:val="-10"/>
                <w:sz w:val="22"/>
                <w:szCs w:val="22"/>
              </w:rPr>
              <w:t>December 31,</w:t>
            </w:r>
            <w:r w:rsidRPr="00684809">
              <w:rPr>
                <w:rFonts w:cs="Times New Roman"/>
                <w:snapToGrid w:val="0"/>
                <w:sz w:val="22"/>
                <w:szCs w:val="22"/>
              </w:rPr>
              <w:t xml:space="preserve"> 2018</w:t>
            </w:r>
          </w:p>
        </w:tc>
        <w:tc>
          <w:tcPr>
            <w:tcW w:w="1225" w:type="dxa"/>
            <w:vAlign w:val="bottom"/>
          </w:tcPr>
          <w:p w:rsidR="0067374E" w:rsidRPr="00684809" w:rsidRDefault="0067374E" w:rsidP="0067374E">
            <w:pPr>
              <w:pBdr>
                <w:bottom w:val="single" w:sz="4" w:space="1" w:color="auto"/>
              </w:pBdr>
              <w:ind w:left="41"/>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67374E">
            <w:pPr>
              <w:pBdr>
                <w:bottom w:val="single" w:sz="4" w:space="1" w:color="auto"/>
              </w:pBdr>
              <w:ind w:left="41"/>
              <w:jc w:val="center"/>
              <w:rPr>
                <w:rFonts w:cs="Times New Roman"/>
                <w:snapToGrid w:val="0"/>
                <w:spacing w:val="-3"/>
                <w:sz w:val="22"/>
                <w:szCs w:val="22"/>
              </w:rPr>
            </w:pPr>
            <w:r w:rsidRPr="00684809">
              <w:rPr>
                <w:rFonts w:cs="Times New Roman"/>
                <w:snapToGrid w:val="0"/>
                <w:spacing w:val="-3"/>
                <w:sz w:val="22"/>
                <w:szCs w:val="22"/>
              </w:rPr>
              <w:t>2019</w:t>
            </w:r>
          </w:p>
        </w:tc>
        <w:tc>
          <w:tcPr>
            <w:tcW w:w="1225" w:type="dxa"/>
            <w:vAlign w:val="bottom"/>
          </w:tcPr>
          <w:p w:rsidR="0067374E" w:rsidRPr="00684809" w:rsidRDefault="0067374E" w:rsidP="0067374E">
            <w:pPr>
              <w:pBdr>
                <w:bottom w:val="single" w:sz="4" w:space="1" w:color="auto"/>
              </w:pBdr>
              <w:ind w:left="55"/>
              <w:jc w:val="center"/>
              <w:rPr>
                <w:rFonts w:cs="Times New Roman"/>
                <w:snapToGrid w:val="0"/>
                <w:spacing w:val="-10"/>
                <w:sz w:val="22"/>
                <w:szCs w:val="22"/>
              </w:rPr>
            </w:pPr>
            <w:r w:rsidRPr="00684809">
              <w:rPr>
                <w:rFonts w:cs="Times New Roman"/>
                <w:snapToGrid w:val="0"/>
                <w:spacing w:val="-10"/>
                <w:sz w:val="22"/>
                <w:szCs w:val="22"/>
              </w:rPr>
              <w:t>December 31, 2018</w:t>
            </w:r>
          </w:p>
        </w:tc>
      </w:tr>
      <w:tr w:rsidR="00684809" w:rsidRPr="00684809" w:rsidTr="0067374E">
        <w:trPr>
          <w:trHeight w:val="340"/>
        </w:trPr>
        <w:tc>
          <w:tcPr>
            <w:tcW w:w="3553" w:type="dxa"/>
            <w:vAlign w:val="bottom"/>
          </w:tcPr>
          <w:p w:rsidR="0067374E" w:rsidRPr="00684809" w:rsidRDefault="0067374E" w:rsidP="0067374E">
            <w:pPr>
              <w:ind w:left="120" w:right="-163" w:hanging="142"/>
              <w:rPr>
                <w:rFonts w:cs="Times New Roman"/>
                <w:sz w:val="22"/>
                <w:szCs w:val="22"/>
              </w:rPr>
            </w:pPr>
            <w:r w:rsidRPr="00684809">
              <w:rPr>
                <w:rFonts w:cs="Times New Roman"/>
                <w:sz w:val="22"/>
                <w:szCs w:val="22"/>
                <w:u w:val="single"/>
              </w:rPr>
              <w:t>Other accounts payable</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r>
      <w:tr w:rsidR="00684809" w:rsidRPr="00684809" w:rsidTr="0067374E">
        <w:trPr>
          <w:trHeight w:val="340"/>
        </w:trPr>
        <w:tc>
          <w:tcPr>
            <w:tcW w:w="3553" w:type="dxa"/>
            <w:vAlign w:val="bottom"/>
          </w:tcPr>
          <w:p w:rsidR="0067374E" w:rsidRPr="00684809" w:rsidRDefault="0067374E" w:rsidP="0067374E">
            <w:pPr>
              <w:ind w:left="139" w:right="-163" w:hanging="161"/>
              <w:rPr>
                <w:rFonts w:cs="Times New Roman"/>
                <w:sz w:val="22"/>
                <w:szCs w:val="22"/>
              </w:rPr>
            </w:pPr>
            <w:r w:rsidRPr="00684809">
              <w:rPr>
                <w:rFonts w:cs="Times New Roman"/>
                <w:sz w:val="22"/>
                <w:szCs w:val="22"/>
                <w:cs/>
              </w:rPr>
              <w:tab/>
            </w:r>
            <w:r w:rsidRPr="00684809">
              <w:rPr>
                <w:rFonts w:cs="Times New Roman"/>
                <w:sz w:val="22"/>
                <w:szCs w:val="22"/>
              </w:rPr>
              <w:t>Subsidiaries</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cs/>
              </w:rPr>
            </w:pPr>
            <w:r w:rsidRPr="00684809">
              <w:rPr>
                <w:rFonts w:cs="Times New Roman"/>
                <w:snapToGrid w:val="0"/>
                <w:sz w:val="22"/>
                <w:szCs w:val="22"/>
              </w:rPr>
              <w:t>-</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cs/>
              </w:rPr>
            </w:pPr>
            <w:r w:rsidRPr="00684809">
              <w:rPr>
                <w:rFonts w:cs="Times New Roman"/>
                <w:snapToGrid w:val="0"/>
                <w:sz w:val="22"/>
                <w:szCs w:val="22"/>
                <w:cs/>
              </w:rPr>
              <w:t>-</w:t>
            </w:r>
          </w:p>
        </w:tc>
        <w:tc>
          <w:tcPr>
            <w:tcW w:w="1225" w:type="dxa"/>
            <w:vAlign w:val="bottom"/>
          </w:tcPr>
          <w:p w:rsidR="0067374E" w:rsidRPr="00684809" w:rsidRDefault="00092720" w:rsidP="0067374E">
            <w:pPr>
              <w:tabs>
                <w:tab w:val="decimal" w:pos="828"/>
              </w:tabs>
              <w:ind w:left="42" w:right="1"/>
              <w:jc w:val="left"/>
              <w:rPr>
                <w:rFonts w:cs="Times New Roman"/>
                <w:snapToGrid w:val="0"/>
                <w:sz w:val="22"/>
                <w:szCs w:val="22"/>
                <w:lang w:val="en-US"/>
              </w:rPr>
            </w:pPr>
            <w:r w:rsidRPr="00684809">
              <w:rPr>
                <w:rFonts w:cs="Times New Roman"/>
                <w:snapToGrid w:val="0"/>
                <w:sz w:val="22"/>
                <w:szCs w:val="22"/>
                <w:lang w:val="en-US"/>
              </w:rPr>
              <w:t>6,06</w:t>
            </w:r>
            <w:r w:rsidR="0067374E" w:rsidRPr="00684809">
              <w:rPr>
                <w:rFonts w:cs="Times New Roman"/>
                <w:snapToGrid w:val="0"/>
                <w:sz w:val="22"/>
                <w:szCs w:val="22"/>
                <w:lang w:val="en-US"/>
              </w:rPr>
              <w:t>4.31</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11,927</w:t>
            </w:r>
            <w:r w:rsidRPr="00684809">
              <w:rPr>
                <w:rFonts w:cs="Times New Roman"/>
                <w:snapToGrid w:val="0"/>
                <w:sz w:val="22"/>
                <w:szCs w:val="22"/>
                <w:cs/>
              </w:rPr>
              <w:t>.</w:t>
            </w:r>
            <w:r w:rsidRPr="00684809">
              <w:rPr>
                <w:rFonts w:cs="Times New Roman"/>
                <w:snapToGrid w:val="0"/>
                <w:sz w:val="22"/>
                <w:szCs w:val="22"/>
              </w:rPr>
              <w:t>90</w:t>
            </w:r>
          </w:p>
        </w:tc>
      </w:tr>
      <w:tr w:rsidR="00684809" w:rsidRPr="00684809" w:rsidTr="0067374E">
        <w:trPr>
          <w:trHeight w:val="340"/>
        </w:trPr>
        <w:tc>
          <w:tcPr>
            <w:tcW w:w="3553" w:type="dxa"/>
            <w:vAlign w:val="bottom"/>
          </w:tcPr>
          <w:p w:rsidR="0067374E" w:rsidRPr="00684809" w:rsidRDefault="0067374E" w:rsidP="0067374E">
            <w:pPr>
              <w:ind w:left="139" w:right="-163" w:hanging="161"/>
              <w:rPr>
                <w:rFonts w:cs="Times New Roman"/>
                <w:sz w:val="22"/>
                <w:szCs w:val="22"/>
              </w:rPr>
            </w:pPr>
            <w:r w:rsidRPr="00684809">
              <w:rPr>
                <w:rFonts w:cs="Times New Roman"/>
                <w:sz w:val="22"/>
                <w:szCs w:val="22"/>
                <w:cs/>
              </w:rPr>
              <w:tab/>
            </w:r>
            <w:r w:rsidRPr="00684809">
              <w:rPr>
                <w:rFonts w:cs="Times New Roman"/>
                <w:sz w:val="22"/>
                <w:szCs w:val="22"/>
              </w:rPr>
              <w:t>Joint ventures</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46.28</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46</w:t>
            </w:r>
            <w:r w:rsidRPr="00684809">
              <w:rPr>
                <w:rFonts w:cs="Times New Roman"/>
                <w:snapToGrid w:val="0"/>
                <w:sz w:val="22"/>
                <w:szCs w:val="22"/>
                <w:cs/>
              </w:rPr>
              <w:t>.</w:t>
            </w:r>
            <w:r w:rsidRPr="00684809">
              <w:rPr>
                <w:rFonts w:cs="Times New Roman"/>
                <w:snapToGrid w:val="0"/>
                <w:sz w:val="22"/>
                <w:szCs w:val="22"/>
              </w:rPr>
              <w:t>58</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12.26</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7</w:t>
            </w:r>
            <w:r w:rsidRPr="00684809">
              <w:rPr>
                <w:rFonts w:cs="Times New Roman"/>
                <w:snapToGrid w:val="0"/>
                <w:sz w:val="22"/>
                <w:szCs w:val="22"/>
                <w:cs/>
              </w:rPr>
              <w:t>.</w:t>
            </w:r>
            <w:r w:rsidRPr="00684809">
              <w:rPr>
                <w:rFonts w:cs="Times New Roman"/>
                <w:snapToGrid w:val="0"/>
                <w:sz w:val="22"/>
                <w:szCs w:val="22"/>
              </w:rPr>
              <w:t>25</w:t>
            </w:r>
          </w:p>
        </w:tc>
      </w:tr>
      <w:tr w:rsidR="00684809" w:rsidRPr="00684809" w:rsidTr="0067374E">
        <w:trPr>
          <w:trHeight w:val="340"/>
        </w:trPr>
        <w:tc>
          <w:tcPr>
            <w:tcW w:w="3553" w:type="dxa"/>
            <w:vAlign w:val="bottom"/>
          </w:tcPr>
          <w:p w:rsidR="0067374E" w:rsidRPr="00684809" w:rsidRDefault="0067374E" w:rsidP="0067374E">
            <w:pPr>
              <w:ind w:left="139" w:right="-163" w:hanging="161"/>
              <w:rPr>
                <w:rFonts w:cs="Times New Roman"/>
                <w:sz w:val="22"/>
                <w:szCs w:val="22"/>
              </w:rPr>
            </w:pPr>
            <w:r w:rsidRPr="00684809">
              <w:rPr>
                <w:rFonts w:cs="Times New Roman"/>
                <w:sz w:val="22"/>
                <w:szCs w:val="22"/>
                <w:cs/>
              </w:rPr>
              <w:tab/>
            </w:r>
            <w:r w:rsidRPr="00684809">
              <w:rPr>
                <w:rFonts w:cs="Times New Roman"/>
                <w:sz w:val="22"/>
                <w:szCs w:val="22"/>
              </w:rPr>
              <w:t>Associates</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15.95</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24</w:t>
            </w:r>
            <w:r w:rsidRPr="00684809">
              <w:rPr>
                <w:rFonts w:cs="Times New Roman"/>
                <w:snapToGrid w:val="0"/>
                <w:sz w:val="22"/>
                <w:szCs w:val="22"/>
                <w:cs/>
              </w:rPr>
              <w:t>.</w:t>
            </w:r>
            <w:r w:rsidRPr="00684809">
              <w:rPr>
                <w:rFonts w:cs="Times New Roman"/>
                <w:snapToGrid w:val="0"/>
                <w:sz w:val="22"/>
                <w:szCs w:val="22"/>
              </w:rPr>
              <w:t>23</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9.28</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16</w:t>
            </w:r>
            <w:r w:rsidRPr="00684809">
              <w:rPr>
                <w:rFonts w:cs="Times New Roman"/>
                <w:snapToGrid w:val="0"/>
                <w:sz w:val="22"/>
                <w:szCs w:val="22"/>
                <w:cs/>
              </w:rPr>
              <w:t>.</w:t>
            </w:r>
            <w:r w:rsidRPr="00684809">
              <w:rPr>
                <w:rFonts w:cs="Times New Roman"/>
                <w:snapToGrid w:val="0"/>
                <w:sz w:val="22"/>
                <w:szCs w:val="22"/>
              </w:rPr>
              <w:t>31</w:t>
            </w:r>
          </w:p>
        </w:tc>
      </w:tr>
      <w:tr w:rsidR="00684809" w:rsidRPr="00684809" w:rsidTr="0067374E">
        <w:trPr>
          <w:trHeight w:val="340"/>
        </w:trPr>
        <w:tc>
          <w:tcPr>
            <w:tcW w:w="3553" w:type="dxa"/>
            <w:vAlign w:val="bottom"/>
          </w:tcPr>
          <w:p w:rsidR="0067374E" w:rsidRPr="00684809" w:rsidRDefault="0067374E" w:rsidP="0067374E">
            <w:pPr>
              <w:ind w:left="139" w:right="-163" w:hanging="161"/>
              <w:rPr>
                <w:rFonts w:cs="Times New Roman"/>
                <w:sz w:val="22"/>
                <w:szCs w:val="22"/>
                <w:lang w:val="en-US"/>
              </w:rPr>
            </w:pPr>
            <w:r w:rsidRPr="00684809">
              <w:rPr>
                <w:rFonts w:cs="Times New Roman"/>
                <w:sz w:val="22"/>
                <w:szCs w:val="22"/>
                <w:cs/>
              </w:rPr>
              <w:tab/>
            </w:r>
            <w:r w:rsidRPr="00684809">
              <w:rPr>
                <w:rFonts w:cs="Times New Roman"/>
                <w:sz w:val="22"/>
                <w:szCs w:val="22"/>
              </w:rPr>
              <w:t>Other related parties</w:t>
            </w:r>
          </w:p>
        </w:tc>
        <w:tc>
          <w:tcPr>
            <w:tcW w:w="1225" w:type="dxa"/>
            <w:vAlign w:val="bottom"/>
          </w:tcPr>
          <w:p w:rsidR="0067374E" w:rsidRPr="00684809" w:rsidRDefault="0067374E" w:rsidP="0067374E">
            <w:pPr>
              <w:pBdr>
                <w:bottom w:val="sing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43.68</w:t>
            </w:r>
          </w:p>
        </w:tc>
        <w:tc>
          <w:tcPr>
            <w:tcW w:w="1225" w:type="dxa"/>
            <w:vAlign w:val="bottom"/>
          </w:tcPr>
          <w:p w:rsidR="0067374E" w:rsidRPr="00684809" w:rsidRDefault="0067374E" w:rsidP="0067374E">
            <w:pPr>
              <w:pBdr>
                <w:bottom w:val="sing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88</w:t>
            </w:r>
            <w:r w:rsidRPr="00684809">
              <w:rPr>
                <w:rFonts w:cs="Times New Roman"/>
                <w:snapToGrid w:val="0"/>
                <w:sz w:val="22"/>
                <w:szCs w:val="22"/>
                <w:cs/>
              </w:rPr>
              <w:t>.</w:t>
            </w:r>
            <w:r w:rsidRPr="00684809">
              <w:rPr>
                <w:rFonts w:cs="Times New Roman"/>
                <w:snapToGrid w:val="0"/>
                <w:sz w:val="22"/>
                <w:szCs w:val="22"/>
              </w:rPr>
              <w:t>86</w:t>
            </w:r>
          </w:p>
        </w:tc>
        <w:tc>
          <w:tcPr>
            <w:tcW w:w="1225" w:type="dxa"/>
            <w:vAlign w:val="bottom"/>
          </w:tcPr>
          <w:p w:rsidR="0067374E" w:rsidRPr="00684809" w:rsidRDefault="0067374E" w:rsidP="0067374E">
            <w:pPr>
              <w:pBdr>
                <w:bottom w:val="sing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33.36</w:t>
            </w:r>
          </w:p>
        </w:tc>
        <w:tc>
          <w:tcPr>
            <w:tcW w:w="1225" w:type="dxa"/>
            <w:vAlign w:val="bottom"/>
          </w:tcPr>
          <w:p w:rsidR="0067374E" w:rsidRPr="00684809" w:rsidRDefault="0067374E" w:rsidP="0067374E">
            <w:pPr>
              <w:pBdr>
                <w:bottom w:val="sing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57</w:t>
            </w:r>
            <w:r w:rsidRPr="00684809">
              <w:rPr>
                <w:rFonts w:cs="Times New Roman"/>
                <w:snapToGrid w:val="0"/>
                <w:sz w:val="22"/>
                <w:szCs w:val="22"/>
                <w:cs/>
              </w:rPr>
              <w:t>.</w:t>
            </w:r>
            <w:r w:rsidRPr="00684809">
              <w:rPr>
                <w:rFonts w:cs="Times New Roman"/>
                <w:snapToGrid w:val="0"/>
                <w:sz w:val="22"/>
                <w:szCs w:val="22"/>
              </w:rPr>
              <w:t>51</w:t>
            </w:r>
          </w:p>
        </w:tc>
      </w:tr>
      <w:tr w:rsidR="00684809" w:rsidRPr="00684809" w:rsidTr="0067374E">
        <w:trPr>
          <w:trHeight w:val="340"/>
        </w:trPr>
        <w:tc>
          <w:tcPr>
            <w:tcW w:w="3553" w:type="dxa"/>
            <w:vAlign w:val="bottom"/>
          </w:tcPr>
          <w:p w:rsidR="0067374E" w:rsidRPr="00684809" w:rsidRDefault="0067374E" w:rsidP="0067374E">
            <w:pPr>
              <w:ind w:left="120" w:right="-163" w:hanging="142"/>
              <w:rPr>
                <w:rFonts w:cs="Times New Roman"/>
                <w:sz w:val="22"/>
                <w:szCs w:val="22"/>
              </w:rPr>
            </w:pPr>
            <w:r w:rsidRPr="00684809">
              <w:rPr>
                <w:rFonts w:cs="Times New Roman"/>
                <w:sz w:val="22"/>
                <w:szCs w:val="22"/>
              </w:rPr>
              <w:t>Total</w:t>
            </w:r>
          </w:p>
        </w:tc>
        <w:tc>
          <w:tcPr>
            <w:tcW w:w="1225" w:type="dxa"/>
            <w:vAlign w:val="bottom"/>
          </w:tcPr>
          <w:p w:rsidR="0067374E" w:rsidRPr="00684809" w:rsidRDefault="0067374E" w:rsidP="0067374E">
            <w:pPr>
              <w:pBdr>
                <w:bottom w:val="doub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105.91</w:t>
            </w:r>
          </w:p>
        </w:tc>
        <w:tc>
          <w:tcPr>
            <w:tcW w:w="1225" w:type="dxa"/>
            <w:vAlign w:val="bottom"/>
          </w:tcPr>
          <w:p w:rsidR="0067374E" w:rsidRPr="00684809" w:rsidRDefault="0067374E" w:rsidP="0067374E">
            <w:pPr>
              <w:pBdr>
                <w:bottom w:val="doub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159</w:t>
            </w:r>
            <w:r w:rsidRPr="00684809">
              <w:rPr>
                <w:rFonts w:cs="Times New Roman"/>
                <w:snapToGrid w:val="0"/>
                <w:sz w:val="22"/>
                <w:szCs w:val="22"/>
                <w:cs/>
              </w:rPr>
              <w:t>.</w:t>
            </w:r>
            <w:r w:rsidRPr="00684809">
              <w:rPr>
                <w:rFonts w:cs="Times New Roman"/>
                <w:snapToGrid w:val="0"/>
                <w:sz w:val="22"/>
                <w:szCs w:val="22"/>
              </w:rPr>
              <w:t>67</w:t>
            </w:r>
          </w:p>
        </w:tc>
        <w:tc>
          <w:tcPr>
            <w:tcW w:w="1225" w:type="dxa"/>
            <w:vAlign w:val="bottom"/>
          </w:tcPr>
          <w:p w:rsidR="0067374E" w:rsidRPr="00684809" w:rsidRDefault="0067374E" w:rsidP="0067374E">
            <w:pPr>
              <w:pBdr>
                <w:bottom w:val="doub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6,119.21</w:t>
            </w:r>
          </w:p>
        </w:tc>
        <w:tc>
          <w:tcPr>
            <w:tcW w:w="1225" w:type="dxa"/>
            <w:vAlign w:val="bottom"/>
          </w:tcPr>
          <w:p w:rsidR="0067374E" w:rsidRPr="00684809" w:rsidRDefault="0067374E" w:rsidP="0067374E">
            <w:pPr>
              <w:pBdr>
                <w:bottom w:val="doub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12,008</w:t>
            </w:r>
            <w:r w:rsidRPr="00684809">
              <w:rPr>
                <w:rFonts w:cs="Times New Roman"/>
                <w:snapToGrid w:val="0"/>
                <w:sz w:val="22"/>
                <w:szCs w:val="22"/>
                <w:cs/>
              </w:rPr>
              <w:t>.</w:t>
            </w:r>
            <w:r w:rsidRPr="00684809">
              <w:rPr>
                <w:rFonts w:cs="Times New Roman"/>
                <w:snapToGrid w:val="0"/>
                <w:sz w:val="22"/>
                <w:szCs w:val="22"/>
              </w:rPr>
              <w:t>97</w:t>
            </w:r>
          </w:p>
        </w:tc>
      </w:tr>
      <w:tr w:rsidR="00684809" w:rsidRPr="00684809" w:rsidTr="0067374E">
        <w:trPr>
          <w:trHeight w:val="340"/>
        </w:trPr>
        <w:tc>
          <w:tcPr>
            <w:tcW w:w="3553" w:type="dxa"/>
            <w:vAlign w:val="bottom"/>
          </w:tcPr>
          <w:p w:rsidR="0067374E" w:rsidRPr="00684809" w:rsidRDefault="0067374E" w:rsidP="0067374E">
            <w:pPr>
              <w:ind w:left="120" w:right="-163" w:hanging="142"/>
              <w:rPr>
                <w:rFonts w:cs="Times New Roman"/>
                <w:sz w:val="22"/>
                <w:szCs w:val="22"/>
                <w:u w:val="single"/>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r>
      <w:tr w:rsidR="00684809" w:rsidRPr="00684809" w:rsidTr="0067374E">
        <w:trPr>
          <w:trHeight w:val="340"/>
        </w:trPr>
        <w:tc>
          <w:tcPr>
            <w:tcW w:w="3553"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z w:val="22"/>
                <w:szCs w:val="22"/>
                <w:u w:val="single"/>
              </w:rPr>
              <w:t xml:space="preserve">Current portion of finance lease </w:t>
            </w:r>
            <w:r w:rsidRPr="00684809">
              <w:rPr>
                <w:rFonts w:cs="Times New Roman"/>
                <w:sz w:val="22"/>
                <w:szCs w:val="28"/>
                <w:u w:val="single"/>
              </w:rPr>
              <w:t>liability</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r>
      <w:tr w:rsidR="00684809" w:rsidRPr="00684809" w:rsidTr="0067374E">
        <w:trPr>
          <w:trHeight w:val="340"/>
        </w:trPr>
        <w:tc>
          <w:tcPr>
            <w:tcW w:w="3553" w:type="dxa"/>
            <w:vAlign w:val="bottom"/>
          </w:tcPr>
          <w:p w:rsidR="0067374E" w:rsidRPr="00684809" w:rsidRDefault="0067374E" w:rsidP="0067374E">
            <w:pPr>
              <w:ind w:left="139" w:right="-163" w:hanging="161"/>
              <w:rPr>
                <w:rFonts w:cs="Times New Roman"/>
                <w:sz w:val="22"/>
                <w:szCs w:val="22"/>
                <w:cs/>
              </w:rPr>
            </w:pPr>
            <w:r w:rsidRPr="00684809">
              <w:rPr>
                <w:rFonts w:cs="Times New Roman"/>
                <w:sz w:val="22"/>
                <w:szCs w:val="22"/>
              </w:rPr>
              <w:t xml:space="preserve">   Subsidiaries</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cs/>
              </w:rPr>
              <w:t>-</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0.75</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cs/>
              </w:rPr>
              <w:t>-</w:t>
            </w:r>
          </w:p>
        </w:tc>
      </w:tr>
      <w:tr w:rsidR="00684809" w:rsidRPr="00684809" w:rsidTr="0067374E">
        <w:trPr>
          <w:trHeight w:val="340"/>
        </w:trPr>
        <w:tc>
          <w:tcPr>
            <w:tcW w:w="3553" w:type="dxa"/>
            <w:vAlign w:val="bottom"/>
          </w:tcPr>
          <w:p w:rsidR="0067374E" w:rsidRPr="00684809" w:rsidRDefault="0067374E" w:rsidP="0067374E">
            <w:pPr>
              <w:ind w:left="139" w:right="-163" w:hanging="161"/>
              <w:rPr>
                <w:rFonts w:cs="Times New Roman"/>
                <w:sz w:val="22"/>
                <w:szCs w:val="22"/>
                <w:u w:val="single"/>
                <w:lang w:val="en-US"/>
              </w:rPr>
            </w:pPr>
            <w:r w:rsidRPr="00684809">
              <w:rPr>
                <w:rFonts w:cs="Times New Roman"/>
                <w:sz w:val="22"/>
                <w:szCs w:val="22"/>
                <w:cs/>
              </w:rPr>
              <w:tab/>
            </w:r>
            <w:r w:rsidRPr="00684809">
              <w:rPr>
                <w:rFonts w:cs="Times New Roman"/>
                <w:sz w:val="22"/>
                <w:szCs w:val="22"/>
              </w:rPr>
              <w:t>Joint venture</w:t>
            </w:r>
          </w:p>
        </w:tc>
        <w:tc>
          <w:tcPr>
            <w:tcW w:w="1225" w:type="dxa"/>
            <w:vAlign w:val="bottom"/>
          </w:tcPr>
          <w:p w:rsidR="0067374E" w:rsidRPr="00684809" w:rsidRDefault="0067374E" w:rsidP="0067374E">
            <w:pPr>
              <w:pBdr>
                <w:bottom w:val="single" w:sz="4" w:space="1" w:color="auto"/>
              </w:pBdr>
              <w:tabs>
                <w:tab w:val="decimal" w:pos="828"/>
              </w:tabs>
              <w:ind w:left="42" w:right="1"/>
              <w:jc w:val="left"/>
              <w:rPr>
                <w:rFonts w:cs="Times New Roman"/>
                <w:snapToGrid w:val="0"/>
                <w:sz w:val="22"/>
                <w:szCs w:val="22"/>
                <w:cs/>
              </w:rPr>
            </w:pPr>
            <w:r w:rsidRPr="00684809">
              <w:rPr>
                <w:rFonts w:cs="Times New Roman"/>
                <w:snapToGrid w:val="0"/>
                <w:sz w:val="22"/>
                <w:szCs w:val="22"/>
              </w:rPr>
              <w:t>379.62</w:t>
            </w:r>
          </w:p>
        </w:tc>
        <w:tc>
          <w:tcPr>
            <w:tcW w:w="1225" w:type="dxa"/>
            <w:vAlign w:val="bottom"/>
          </w:tcPr>
          <w:p w:rsidR="0067374E" w:rsidRPr="00684809" w:rsidRDefault="0067374E" w:rsidP="0067374E">
            <w:pPr>
              <w:pBdr>
                <w:bottom w:val="single" w:sz="4" w:space="1" w:color="auto"/>
              </w:pBdr>
              <w:tabs>
                <w:tab w:val="decimal" w:pos="828"/>
              </w:tabs>
              <w:ind w:left="42" w:right="1"/>
              <w:jc w:val="left"/>
              <w:rPr>
                <w:rFonts w:cs="Times New Roman"/>
                <w:snapToGrid w:val="0"/>
                <w:sz w:val="22"/>
                <w:szCs w:val="22"/>
                <w:cs/>
              </w:rPr>
            </w:pPr>
            <w:r w:rsidRPr="00684809">
              <w:rPr>
                <w:rFonts w:cs="Times New Roman"/>
                <w:snapToGrid w:val="0"/>
                <w:sz w:val="22"/>
                <w:szCs w:val="22"/>
              </w:rPr>
              <w:t>400</w:t>
            </w:r>
            <w:r w:rsidRPr="00684809">
              <w:rPr>
                <w:rFonts w:cs="Times New Roman"/>
                <w:snapToGrid w:val="0"/>
                <w:sz w:val="22"/>
                <w:szCs w:val="22"/>
                <w:cs/>
              </w:rPr>
              <w:t>.</w:t>
            </w:r>
            <w:r w:rsidRPr="00684809">
              <w:rPr>
                <w:rFonts w:cs="Times New Roman"/>
                <w:snapToGrid w:val="0"/>
                <w:sz w:val="22"/>
                <w:szCs w:val="22"/>
              </w:rPr>
              <w:t>42</w:t>
            </w:r>
          </w:p>
        </w:tc>
        <w:tc>
          <w:tcPr>
            <w:tcW w:w="1225" w:type="dxa"/>
            <w:vAlign w:val="bottom"/>
          </w:tcPr>
          <w:p w:rsidR="0067374E" w:rsidRPr="00684809" w:rsidRDefault="0067374E" w:rsidP="0067374E">
            <w:pPr>
              <w:pBdr>
                <w:bottom w:val="single" w:sz="4" w:space="1" w:color="auto"/>
              </w:pBdr>
              <w:tabs>
                <w:tab w:val="decimal" w:pos="828"/>
              </w:tabs>
              <w:ind w:left="42" w:right="1"/>
              <w:jc w:val="left"/>
              <w:rPr>
                <w:rFonts w:cs="Times New Roman"/>
                <w:snapToGrid w:val="0"/>
                <w:sz w:val="22"/>
                <w:szCs w:val="22"/>
                <w:cs/>
              </w:rPr>
            </w:pPr>
            <w:r w:rsidRPr="00684809">
              <w:rPr>
                <w:rFonts w:cs="Times New Roman"/>
                <w:snapToGrid w:val="0"/>
                <w:sz w:val="22"/>
                <w:szCs w:val="22"/>
              </w:rPr>
              <w:t>379.62</w:t>
            </w:r>
          </w:p>
        </w:tc>
        <w:tc>
          <w:tcPr>
            <w:tcW w:w="1225" w:type="dxa"/>
            <w:vAlign w:val="bottom"/>
          </w:tcPr>
          <w:p w:rsidR="0067374E" w:rsidRPr="00684809" w:rsidRDefault="0067374E" w:rsidP="0067374E">
            <w:pPr>
              <w:pBdr>
                <w:bottom w:val="single" w:sz="4" w:space="1" w:color="auto"/>
              </w:pBdr>
              <w:tabs>
                <w:tab w:val="decimal" w:pos="828"/>
              </w:tabs>
              <w:ind w:left="42" w:right="1"/>
              <w:jc w:val="left"/>
              <w:rPr>
                <w:rFonts w:cs="Times New Roman"/>
                <w:snapToGrid w:val="0"/>
                <w:sz w:val="22"/>
                <w:szCs w:val="22"/>
                <w:cs/>
              </w:rPr>
            </w:pPr>
            <w:r w:rsidRPr="00684809">
              <w:rPr>
                <w:rFonts w:cs="Times New Roman"/>
                <w:snapToGrid w:val="0"/>
                <w:sz w:val="22"/>
                <w:szCs w:val="22"/>
              </w:rPr>
              <w:t>400</w:t>
            </w:r>
            <w:r w:rsidRPr="00684809">
              <w:rPr>
                <w:rFonts w:cs="Times New Roman"/>
                <w:snapToGrid w:val="0"/>
                <w:sz w:val="22"/>
                <w:szCs w:val="22"/>
                <w:cs/>
              </w:rPr>
              <w:t>.</w:t>
            </w:r>
            <w:r w:rsidRPr="00684809">
              <w:rPr>
                <w:rFonts w:cs="Times New Roman"/>
                <w:snapToGrid w:val="0"/>
                <w:sz w:val="22"/>
                <w:szCs w:val="22"/>
              </w:rPr>
              <w:t>42</w:t>
            </w:r>
          </w:p>
        </w:tc>
      </w:tr>
      <w:tr w:rsidR="00684809" w:rsidRPr="00684809" w:rsidTr="0067374E">
        <w:trPr>
          <w:trHeight w:val="340"/>
        </w:trPr>
        <w:tc>
          <w:tcPr>
            <w:tcW w:w="3553" w:type="dxa"/>
            <w:vAlign w:val="bottom"/>
          </w:tcPr>
          <w:p w:rsidR="0067374E" w:rsidRPr="00684809" w:rsidRDefault="0067374E" w:rsidP="0067374E">
            <w:pPr>
              <w:ind w:left="120" w:right="-163" w:hanging="142"/>
              <w:rPr>
                <w:rFonts w:cs="Times New Roman"/>
                <w:sz w:val="22"/>
                <w:szCs w:val="22"/>
              </w:rPr>
            </w:pPr>
            <w:r w:rsidRPr="00684809">
              <w:rPr>
                <w:rFonts w:cs="Times New Roman"/>
                <w:sz w:val="22"/>
                <w:szCs w:val="22"/>
              </w:rPr>
              <w:t>Total</w:t>
            </w:r>
          </w:p>
        </w:tc>
        <w:tc>
          <w:tcPr>
            <w:tcW w:w="1225" w:type="dxa"/>
            <w:vAlign w:val="bottom"/>
          </w:tcPr>
          <w:p w:rsidR="0067374E" w:rsidRPr="00684809" w:rsidRDefault="0067374E" w:rsidP="0067374E">
            <w:pPr>
              <w:pBdr>
                <w:bottom w:val="double" w:sz="4" w:space="1" w:color="auto"/>
              </w:pBdr>
              <w:tabs>
                <w:tab w:val="decimal" w:pos="828"/>
              </w:tabs>
              <w:ind w:left="42" w:right="1"/>
              <w:jc w:val="left"/>
              <w:rPr>
                <w:rFonts w:cs="Times New Roman"/>
                <w:snapToGrid w:val="0"/>
                <w:sz w:val="22"/>
                <w:szCs w:val="22"/>
                <w:cs/>
              </w:rPr>
            </w:pPr>
            <w:r w:rsidRPr="00684809">
              <w:rPr>
                <w:rFonts w:cs="Times New Roman"/>
                <w:snapToGrid w:val="0"/>
                <w:sz w:val="22"/>
                <w:szCs w:val="22"/>
              </w:rPr>
              <w:t>379.62</w:t>
            </w:r>
          </w:p>
        </w:tc>
        <w:tc>
          <w:tcPr>
            <w:tcW w:w="1225" w:type="dxa"/>
            <w:vAlign w:val="bottom"/>
          </w:tcPr>
          <w:p w:rsidR="0067374E" w:rsidRPr="00684809" w:rsidRDefault="0067374E" w:rsidP="0067374E">
            <w:pPr>
              <w:pBdr>
                <w:bottom w:val="doub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400</w:t>
            </w:r>
            <w:r w:rsidRPr="00684809">
              <w:rPr>
                <w:rFonts w:cs="Times New Roman"/>
                <w:snapToGrid w:val="0"/>
                <w:sz w:val="22"/>
                <w:szCs w:val="22"/>
                <w:cs/>
              </w:rPr>
              <w:t>.</w:t>
            </w:r>
            <w:r w:rsidRPr="00684809">
              <w:rPr>
                <w:rFonts w:cs="Times New Roman"/>
                <w:snapToGrid w:val="0"/>
                <w:sz w:val="22"/>
                <w:szCs w:val="22"/>
              </w:rPr>
              <w:t>42</w:t>
            </w:r>
          </w:p>
        </w:tc>
        <w:tc>
          <w:tcPr>
            <w:tcW w:w="1225" w:type="dxa"/>
            <w:vAlign w:val="bottom"/>
          </w:tcPr>
          <w:p w:rsidR="0067374E" w:rsidRPr="00684809" w:rsidRDefault="0067374E" w:rsidP="0067374E">
            <w:pPr>
              <w:pBdr>
                <w:bottom w:val="doub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380.37</w:t>
            </w:r>
          </w:p>
        </w:tc>
        <w:tc>
          <w:tcPr>
            <w:tcW w:w="1225" w:type="dxa"/>
            <w:vAlign w:val="bottom"/>
          </w:tcPr>
          <w:p w:rsidR="0067374E" w:rsidRPr="00684809" w:rsidRDefault="0067374E" w:rsidP="0067374E">
            <w:pPr>
              <w:pBdr>
                <w:bottom w:val="double" w:sz="4" w:space="1" w:color="auto"/>
              </w:pBdr>
              <w:tabs>
                <w:tab w:val="decimal" w:pos="828"/>
              </w:tabs>
              <w:ind w:left="42" w:right="1"/>
              <w:jc w:val="left"/>
              <w:rPr>
                <w:rFonts w:cs="Times New Roman"/>
                <w:snapToGrid w:val="0"/>
                <w:sz w:val="22"/>
                <w:szCs w:val="22"/>
              </w:rPr>
            </w:pPr>
            <w:r w:rsidRPr="00684809">
              <w:rPr>
                <w:rFonts w:cs="Times New Roman"/>
                <w:snapToGrid w:val="0"/>
                <w:sz w:val="22"/>
                <w:szCs w:val="22"/>
              </w:rPr>
              <w:t>400</w:t>
            </w:r>
            <w:r w:rsidRPr="00684809">
              <w:rPr>
                <w:rFonts w:cs="Times New Roman"/>
                <w:snapToGrid w:val="0"/>
                <w:sz w:val="22"/>
                <w:szCs w:val="22"/>
                <w:cs/>
              </w:rPr>
              <w:t>.</w:t>
            </w:r>
            <w:r w:rsidRPr="00684809">
              <w:rPr>
                <w:rFonts w:cs="Times New Roman"/>
                <w:snapToGrid w:val="0"/>
                <w:sz w:val="22"/>
                <w:szCs w:val="22"/>
              </w:rPr>
              <w:t>42</w:t>
            </w:r>
          </w:p>
        </w:tc>
      </w:tr>
      <w:tr w:rsidR="00684809" w:rsidRPr="00684809" w:rsidTr="0067374E">
        <w:trPr>
          <w:trHeight w:val="340"/>
        </w:trPr>
        <w:tc>
          <w:tcPr>
            <w:tcW w:w="3553" w:type="dxa"/>
            <w:vAlign w:val="bottom"/>
          </w:tcPr>
          <w:p w:rsidR="0067374E" w:rsidRPr="00684809" w:rsidRDefault="0067374E" w:rsidP="0067374E">
            <w:pPr>
              <w:ind w:left="120" w:right="-163" w:hanging="142"/>
              <w:rPr>
                <w:rFonts w:cs="Times New Roman"/>
                <w:sz w:val="22"/>
                <w:szCs w:val="22"/>
                <w:u w:val="single"/>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r>
      <w:tr w:rsidR="00684809" w:rsidRPr="00684809" w:rsidTr="0067374E">
        <w:trPr>
          <w:trHeight w:val="340"/>
        </w:trPr>
        <w:tc>
          <w:tcPr>
            <w:tcW w:w="3553" w:type="dxa"/>
            <w:vAlign w:val="bottom"/>
          </w:tcPr>
          <w:p w:rsidR="0067374E" w:rsidRPr="00684809" w:rsidRDefault="0067374E" w:rsidP="0067374E">
            <w:pPr>
              <w:ind w:left="120" w:right="-163" w:hanging="142"/>
              <w:rPr>
                <w:rFonts w:cs="Times New Roman"/>
                <w:sz w:val="22"/>
                <w:szCs w:val="22"/>
              </w:rPr>
            </w:pPr>
            <w:r w:rsidRPr="00684809">
              <w:rPr>
                <w:rFonts w:cs="Times New Roman"/>
                <w:sz w:val="22"/>
                <w:szCs w:val="22"/>
                <w:u w:val="single"/>
              </w:rPr>
              <w:t>Short</w:t>
            </w:r>
            <w:r w:rsidRPr="00684809">
              <w:rPr>
                <w:rFonts w:cs="Times New Roman"/>
                <w:sz w:val="22"/>
                <w:szCs w:val="22"/>
                <w:u w:val="single"/>
                <w:cs/>
              </w:rPr>
              <w:t>-</w:t>
            </w:r>
            <w:r w:rsidRPr="00684809">
              <w:rPr>
                <w:rFonts w:cs="Times New Roman"/>
                <w:sz w:val="22"/>
                <w:szCs w:val="22"/>
                <w:u w:val="single"/>
              </w:rPr>
              <w:t>term loans</w:t>
            </w:r>
            <w:r w:rsidRPr="00684809">
              <w:rPr>
                <w:rFonts w:cs="Times New Roman"/>
                <w:snapToGrid w:val="0"/>
                <w:sz w:val="18"/>
                <w:szCs w:val="18"/>
                <w:cs/>
              </w:rPr>
              <w:t>*</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p>
        </w:tc>
      </w:tr>
      <w:tr w:rsidR="0067374E" w:rsidRPr="00684809" w:rsidTr="0067374E">
        <w:trPr>
          <w:trHeight w:val="340"/>
        </w:trPr>
        <w:tc>
          <w:tcPr>
            <w:tcW w:w="3553" w:type="dxa"/>
            <w:vAlign w:val="bottom"/>
          </w:tcPr>
          <w:p w:rsidR="0067374E" w:rsidRPr="00684809" w:rsidRDefault="0067374E" w:rsidP="0067374E">
            <w:pPr>
              <w:ind w:left="139" w:right="-163" w:hanging="161"/>
              <w:rPr>
                <w:rFonts w:cs="Times New Roman"/>
                <w:sz w:val="22"/>
                <w:szCs w:val="22"/>
                <w:cs/>
              </w:rPr>
            </w:pPr>
            <w:r w:rsidRPr="00684809">
              <w:rPr>
                <w:rFonts w:cs="Times New Roman"/>
                <w:sz w:val="22"/>
                <w:szCs w:val="22"/>
                <w:cs/>
              </w:rPr>
              <w:tab/>
            </w:r>
            <w:r w:rsidRPr="00684809">
              <w:rPr>
                <w:rFonts w:cs="Times New Roman"/>
                <w:sz w:val="22"/>
                <w:szCs w:val="22"/>
              </w:rPr>
              <w:t>Subsidiaries</w:t>
            </w:r>
          </w:p>
        </w:tc>
        <w:tc>
          <w:tcPr>
            <w:tcW w:w="1225" w:type="dxa"/>
            <w:vAlign w:val="bottom"/>
          </w:tcPr>
          <w:p w:rsidR="0067374E" w:rsidRPr="00684809" w:rsidRDefault="0067374E" w:rsidP="0067374E">
            <w:pPr>
              <w:tabs>
                <w:tab w:val="decimal" w:pos="833"/>
              </w:tabs>
              <w:ind w:left="77"/>
              <w:jc w:val="left"/>
              <w:rPr>
                <w:rFonts w:cs="Times New Roman"/>
                <w:snapToGrid w:val="0"/>
                <w:sz w:val="22"/>
                <w:szCs w:val="22"/>
                <w:cs/>
              </w:rPr>
            </w:pPr>
            <w:r w:rsidRPr="00684809">
              <w:rPr>
                <w:rFonts w:cs="Times New Roman"/>
                <w:snapToGrid w:val="0"/>
                <w:sz w:val="22"/>
                <w:szCs w:val="22"/>
              </w:rPr>
              <w:t>-</w:t>
            </w:r>
          </w:p>
        </w:tc>
        <w:tc>
          <w:tcPr>
            <w:tcW w:w="1225" w:type="dxa"/>
            <w:vAlign w:val="bottom"/>
          </w:tcPr>
          <w:p w:rsidR="0067374E" w:rsidRPr="00684809" w:rsidRDefault="0067374E" w:rsidP="0067374E">
            <w:pPr>
              <w:tabs>
                <w:tab w:val="decimal" w:pos="833"/>
              </w:tabs>
              <w:ind w:left="77"/>
              <w:jc w:val="left"/>
              <w:rPr>
                <w:rFonts w:cs="Times New Roman"/>
                <w:snapToGrid w:val="0"/>
                <w:sz w:val="22"/>
                <w:szCs w:val="22"/>
                <w:cs/>
              </w:rPr>
            </w:pPr>
            <w:r w:rsidRPr="00684809">
              <w:rPr>
                <w:rFonts w:cs="Times New Roman"/>
                <w:snapToGrid w:val="0"/>
                <w:sz w:val="22"/>
                <w:szCs w:val="22"/>
                <w:cs/>
              </w:rPr>
              <w:t>-</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2,308.00</w:t>
            </w:r>
          </w:p>
        </w:tc>
        <w:tc>
          <w:tcPr>
            <w:tcW w:w="1225" w:type="dxa"/>
            <w:vAlign w:val="bottom"/>
          </w:tcPr>
          <w:p w:rsidR="0067374E" w:rsidRPr="00684809" w:rsidRDefault="0067374E" w:rsidP="0067374E">
            <w:pPr>
              <w:tabs>
                <w:tab w:val="decimal" w:pos="828"/>
              </w:tabs>
              <w:ind w:left="42" w:right="1"/>
              <w:jc w:val="left"/>
              <w:rPr>
                <w:rFonts w:cs="Times New Roman"/>
                <w:snapToGrid w:val="0"/>
                <w:sz w:val="22"/>
                <w:szCs w:val="22"/>
              </w:rPr>
            </w:pPr>
            <w:r w:rsidRPr="00684809">
              <w:rPr>
                <w:rFonts w:cs="Times New Roman"/>
                <w:snapToGrid w:val="0"/>
                <w:sz w:val="22"/>
                <w:szCs w:val="22"/>
              </w:rPr>
              <w:t>3,332</w:t>
            </w:r>
            <w:r w:rsidRPr="00684809">
              <w:rPr>
                <w:rFonts w:cs="Times New Roman"/>
                <w:snapToGrid w:val="0"/>
                <w:sz w:val="22"/>
                <w:szCs w:val="22"/>
                <w:cs/>
              </w:rPr>
              <w:t>.</w:t>
            </w:r>
            <w:r w:rsidRPr="00684809">
              <w:rPr>
                <w:rFonts w:cs="Times New Roman"/>
                <w:snapToGrid w:val="0"/>
                <w:sz w:val="22"/>
                <w:szCs w:val="22"/>
              </w:rPr>
              <w:t>70</w:t>
            </w:r>
          </w:p>
        </w:tc>
      </w:tr>
    </w:tbl>
    <w:p w:rsidR="0067374E" w:rsidRPr="00684809" w:rsidRDefault="0067374E" w:rsidP="0067374E">
      <w:pPr>
        <w:pStyle w:val="BodyText2"/>
        <w:ind w:left="567" w:right="6"/>
        <w:rPr>
          <w:rFonts w:cs="Times New Roman"/>
          <w:sz w:val="22"/>
          <w:cs/>
        </w:rPr>
      </w:pPr>
    </w:p>
    <w:p w:rsidR="0067374E" w:rsidRPr="00684809" w:rsidRDefault="0067374E" w:rsidP="0067374E">
      <w:pPr>
        <w:ind w:left="709" w:right="6" w:hanging="142"/>
        <w:rPr>
          <w:rFonts w:cs="Times New Roman"/>
          <w:sz w:val="22"/>
          <w:szCs w:val="22"/>
        </w:rPr>
      </w:pPr>
      <w:r w:rsidRPr="00684809">
        <w:rPr>
          <w:rFonts w:cs="Times New Roman"/>
          <w:sz w:val="22"/>
          <w:szCs w:val="22"/>
          <w:cs/>
        </w:rPr>
        <w:t>*</w:t>
      </w:r>
      <w:r w:rsidRPr="00684809">
        <w:rPr>
          <w:rFonts w:cs="Times New Roman"/>
          <w:sz w:val="22"/>
          <w:szCs w:val="22"/>
        </w:rPr>
        <w:tab/>
        <w:t>The Company has liquidity management policies within the Group include the use of the cash pooling method</w:t>
      </w:r>
      <w:r w:rsidRPr="00684809">
        <w:rPr>
          <w:rFonts w:cs="Times New Roman"/>
          <w:sz w:val="22"/>
          <w:szCs w:val="22"/>
          <w:cs/>
        </w:rPr>
        <w:t xml:space="preserve">. </w:t>
      </w:r>
      <w:r w:rsidRPr="00684809">
        <w:rPr>
          <w:rFonts w:cs="Times New Roman"/>
          <w:sz w:val="22"/>
          <w:szCs w:val="22"/>
        </w:rPr>
        <w:t>Inter</w:t>
      </w:r>
      <w:r w:rsidRPr="00684809">
        <w:rPr>
          <w:rFonts w:cs="Times New Roman"/>
          <w:sz w:val="22"/>
          <w:szCs w:val="22"/>
          <w:cs/>
          <w:lang w:val="en-US"/>
        </w:rPr>
        <w:t>-</w:t>
      </w:r>
      <w:r w:rsidRPr="00684809">
        <w:rPr>
          <w:rFonts w:cs="Times New Roman"/>
          <w:sz w:val="22"/>
          <w:szCs w:val="22"/>
        </w:rPr>
        <w:t>company loans were used for short</w:t>
      </w:r>
      <w:r w:rsidRPr="00684809">
        <w:rPr>
          <w:rFonts w:cs="Times New Roman"/>
          <w:sz w:val="22"/>
          <w:szCs w:val="22"/>
          <w:cs/>
          <w:lang w:val="en-US"/>
        </w:rPr>
        <w:t>-</w:t>
      </w:r>
      <w:r w:rsidRPr="00684809">
        <w:rPr>
          <w:rFonts w:cs="Times New Roman"/>
          <w:sz w:val="22"/>
          <w:szCs w:val="22"/>
        </w:rPr>
        <w:t xml:space="preserve">term financial management of cash </w:t>
      </w:r>
      <w:r w:rsidRPr="00684809">
        <w:rPr>
          <w:rFonts w:cs="Times New Roman"/>
          <w:spacing w:val="-6"/>
          <w:sz w:val="22"/>
          <w:szCs w:val="22"/>
        </w:rPr>
        <w:t>surpluses or deficits of each affiliate</w:t>
      </w:r>
      <w:r w:rsidRPr="00684809">
        <w:rPr>
          <w:rFonts w:cs="Times New Roman"/>
          <w:spacing w:val="-6"/>
          <w:sz w:val="22"/>
          <w:szCs w:val="22"/>
          <w:cs/>
        </w:rPr>
        <w:t xml:space="preserve">. </w:t>
      </w:r>
      <w:r w:rsidRPr="00684809">
        <w:rPr>
          <w:rFonts w:cs="Times New Roman"/>
          <w:spacing w:val="-6"/>
          <w:sz w:val="22"/>
          <w:szCs w:val="22"/>
        </w:rPr>
        <w:t>Interests on these were calculated by using market interest rates</w:t>
      </w:r>
      <w:r w:rsidRPr="00684809">
        <w:rPr>
          <w:rFonts w:cs="Times New Roman"/>
          <w:spacing w:val="-6"/>
          <w:sz w:val="22"/>
          <w:szCs w:val="22"/>
          <w:cs/>
        </w:rPr>
        <w:t>.</w:t>
      </w:r>
    </w:p>
    <w:p w:rsidR="0067374E" w:rsidRPr="00684809" w:rsidRDefault="0067374E" w:rsidP="0067374E">
      <w:pPr>
        <w:ind w:left="709" w:right="6" w:hanging="142"/>
        <w:rPr>
          <w:rFonts w:cs="Times New Roman"/>
          <w:spacing w:val="-2"/>
          <w:sz w:val="22"/>
          <w:szCs w:val="22"/>
          <w:cs/>
        </w:rPr>
      </w:pPr>
    </w:p>
    <w:p w:rsidR="0067374E" w:rsidRPr="00684809" w:rsidRDefault="0067374E" w:rsidP="0067374E">
      <w:pPr>
        <w:spacing w:line="276" w:lineRule="auto"/>
        <w:ind w:left="567" w:right="6" w:hanging="567"/>
        <w:jc w:val="left"/>
        <w:rPr>
          <w:rFonts w:cs="Times New Roman"/>
          <w:sz w:val="22"/>
          <w:szCs w:val="22"/>
          <w:cs/>
        </w:rPr>
      </w:pPr>
      <w:r w:rsidRPr="00684809">
        <w:rPr>
          <w:rFonts w:cs="Times New Roman"/>
          <w:spacing w:val="-2"/>
          <w:sz w:val="22"/>
          <w:szCs w:val="22"/>
          <w:cs/>
        </w:rPr>
        <w:br w:type="page"/>
      </w:r>
      <w:r w:rsidRPr="00684809">
        <w:rPr>
          <w:rFonts w:cs="Times New Roman"/>
          <w:b/>
          <w:bCs/>
          <w:sz w:val="22"/>
          <w:szCs w:val="28"/>
          <w:lang w:val="en-US"/>
        </w:rPr>
        <w:lastRenderedPageBreak/>
        <w:t>9</w:t>
      </w:r>
      <w:r w:rsidRPr="00684809">
        <w:rPr>
          <w:rFonts w:cs="Times New Roman"/>
          <w:b/>
          <w:bCs/>
          <w:sz w:val="22"/>
          <w:szCs w:val="22"/>
          <w:cs/>
        </w:rPr>
        <w:t>.</w:t>
      </w:r>
      <w:r w:rsidRPr="00684809">
        <w:rPr>
          <w:rFonts w:cs="Times New Roman"/>
          <w:b/>
          <w:bCs/>
          <w:sz w:val="22"/>
          <w:szCs w:val="22"/>
        </w:rPr>
        <w:tab/>
        <w:t>Related Party Transactions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67374E" w:rsidRPr="00684809" w:rsidRDefault="0067374E" w:rsidP="0067374E">
      <w:pPr>
        <w:ind w:right="7"/>
        <w:rPr>
          <w:rFonts w:cs="Times New Roman"/>
          <w:spacing w:val="-4"/>
          <w:sz w:val="22"/>
          <w:szCs w:val="22"/>
        </w:rPr>
      </w:pPr>
    </w:p>
    <w:p w:rsidR="0067374E" w:rsidRPr="00684809" w:rsidRDefault="0067374E" w:rsidP="0067374E">
      <w:pPr>
        <w:ind w:left="567" w:right="6" w:hanging="567"/>
        <w:rPr>
          <w:rFonts w:cs="Times New Roman"/>
          <w:sz w:val="22"/>
        </w:rPr>
      </w:pPr>
      <w:r w:rsidRPr="00684809">
        <w:rPr>
          <w:rFonts w:cs="Times New Roman"/>
          <w:spacing w:val="-4"/>
          <w:sz w:val="22"/>
          <w:szCs w:val="28"/>
          <w:lang w:val="en-US"/>
        </w:rPr>
        <w:t>9</w:t>
      </w:r>
      <w:r w:rsidRPr="00684809">
        <w:rPr>
          <w:rFonts w:cs="Times New Roman"/>
          <w:spacing w:val="-4"/>
          <w:sz w:val="22"/>
          <w:szCs w:val="22"/>
          <w:cs/>
        </w:rPr>
        <w:t>.</w:t>
      </w:r>
      <w:r w:rsidRPr="00684809">
        <w:rPr>
          <w:rFonts w:cs="Times New Roman"/>
          <w:spacing w:val="-4"/>
          <w:sz w:val="22"/>
          <w:szCs w:val="22"/>
        </w:rPr>
        <w:t>6</w:t>
      </w:r>
      <w:r w:rsidRPr="00684809">
        <w:rPr>
          <w:rFonts w:cs="Times New Roman"/>
          <w:spacing w:val="-4"/>
          <w:sz w:val="22"/>
          <w:szCs w:val="22"/>
        </w:rPr>
        <w:tab/>
      </w:r>
      <w:r w:rsidRPr="00684809">
        <w:rPr>
          <w:rFonts w:cs="Times New Roman"/>
          <w:spacing w:val="-2"/>
          <w:sz w:val="22"/>
          <w:szCs w:val="22"/>
        </w:rPr>
        <w:t>Long</w:t>
      </w:r>
      <w:r w:rsidRPr="00684809">
        <w:rPr>
          <w:rFonts w:cs="Times New Roman"/>
          <w:spacing w:val="-2"/>
          <w:sz w:val="22"/>
          <w:szCs w:val="22"/>
          <w:cs/>
        </w:rPr>
        <w:t>-</w:t>
      </w:r>
      <w:r w:rsidRPr="00684809">
        <w:rPr>
          <w:rFonts w:cs="Times New Roman"/>
          <w:spacing w:val="-2"/>
          <w:sz w:val="22"/>
          <w:szCs w:val="22"/>
        </w:rPr>
        <w:t>term finance lease liabilit</w:t>
      </w:r>
      <w:r w:rsidRPr="00684809">
        <w:rPr>
          <w:rFonts w:cs="Times New Roman"/>
          <w:spacing w:val="-2"/>
          <w:sz w:val="22"/>
          <w:szCs w:val="28"/>
        </w:rPr>
        <w:t>y</w:t>
      </w:r>
      <w:r w:rsidRPr="00684809">
        <w:rPr>
          <w:rFonts w:cs="Times New Roman"/>
          <w:spacing w:val="-2"/>
          <w:sz w:val="22"/>
          <w:szCs w:val="22"/>
          <w:cs/>
        </w:rPr>
        <w:t xml:space="preserve"> - </w:t>
      </w:r>
      <w:r w:rsidRPr="00684809">
        <w:rPr>
          <w:rFonts w:cs="Times New Roman"/>
          <w:spacing w:val="-2"/>
          <w:sz w:val="22"/>
          <w:szCs w:val="22"/>
        </w:rPr>
        <w:t>related parties as at September 30, 2019 and December 31, 2018</w:t>
      </w:r>
    </w:p>
    <w:p w:rsidR="0067374E" w:rsidRPr="00684809" w:rsidRDefault="0067374E" w:rsidP="0067374E">
      <w:pPr>
        <w:pStyle w:val="BodyText2"/>
        <w:tabs>
          <w:tab w:val="left" w:pos="9355"/>
        </w:tabs>
        <w:ind w:left="567" w:right="6"/>
        <w:rPr>
          <w:rFonts w:cs="Times New Roman"/>
          <w:sz w:val="22"/>
        </w:rPr>
      </w:pPr>
    </w:p>
    <w:tbl>
      <w:tblPr>
        <w:tblW w:w="8455" w:type="dxa"/>
        <w:tblInd w:w="589" w:type="dxa"/>
        <w:tblLayout w:type="fixed"/>
        <w:tblCellMar>
          <w:left w:w="22" w:type="dxa"/>
          <w:right w:w="22" w:type="dxa"/>
        </w:tblCellMar>
        <w:tblLook w:val="0000" w:firstRow="0" w:lastRow="0" w:firstColumn="0" w:lastColumn="0" w:noHBand="0" w:noVBand="0"/>
      </w:tblPr>
      <w:tblGrid>
        <w:gridCol w:w="3555"/>
        <w:gridCol w:w="1225"/>
        <w:gridCol w:w="1225"/>
        <w:gridCol w:w="1225"/>
        <w:gridCol w:w="1225"/>
      </w:tblGrid>
      <w:tr w:rsidR="00684809" w:rsidRPr="00684809" w:rsidTr="00A83EB8">
        <w:trPr>
          <w:trHeight w:val="340"/>
        </w:trPr>
        <w:tc>
          <w:tcPr>
            <w:tcW w:w="3555" w:type="dxa"/>
            <w:vAlign w:val="bottom"/>
          </w:tcPr>
          <w:p w:rsidR="0067374E" w:rsidRPr="00684809" w:rsidRDefault="0067374E" w:rsidP="0067374E">
            <w:pPr>
              <w:ind w:left="-22"/>
              <w:jc w:val="left"/>
              <w:rPr>
                <w:rFonts w:cs="Times New Roman"/>
                <w:sz w:val="22"/>
                <w:szCs w:val="22"/>
                <w:cs/>
              </w:rPr>
            </w:pPr>
          </w:p>
        </w:tc>
        <w:tc>
          <w:tcPr>
            <w:tcW w:w="2450" w:type="dxa"/>
            <w:gridSpan w:val="2"/>
            <w:vAlign w:val="bottom"/>
          </w:tcPr>
          <w:p w:rsidR="0067374E" w:rsidRPr="00684809" w:rsidRDefault="0067374E" w:rsidP="0067374E">
            <w:pPr>
              <w:ind w:left="56" w:right="17"/>
              <w:jc w:val="center"/>
              <w:rPr>
                <w:rFonts w:cs="Times New Roman"/>
                <w:snapToGrid w:val="0"/>
                <w:sz w:val="22"/>
                <w:szCs w:val="22"/>
              </w:rPr>
            </w:pPr>
          </w:p>
        </w:tc>
        <w:tc>
          <w:tcPr>
            <w:tcW w:w="2450" w:type="dxa"/>
            <w:gridSpan w:val="2"/>
            <w:vAlign w:val="center"/>
          </w:tcPr>
          <w:p w:rsidR="0067374E" w:rsidRPr="00684809" w:rsidRDefault="0067374E" w:rsidP="0067374E">
            <w:pPr>
              <w:ind w:left="56" w:right="17"/>
              <w:jc w:val="right"/>
              <w:rPr>
                <w:rFonts w:cs="Times New Roman"/>
                <w:snapToGrid w:val="0"/>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A83EB8">
        <w:trPr>
          <w:trHeight w:val="567"/>
        </w:trPr>
        <w:tc>
          <w:tcPr>
            <w:tcW w:w="3555" w:type="dxa"/>
            <w:vAlign w:val="bottom"/>
          </w:tcPr>
          <w:p w:rsidR="0067374E" w:rsidRPr="00684809" w:rsidRDefault="0067374E" w:rsidP="0067374E">
            <w:pPr>
              <w:ind w:left="-22"/>
              <w:jc w:val="left"/>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56" w:right="17"/>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56" w:right="17"/>
              <w:jc w:val="center"/>
              <w:rPr>
                <w:rFonts w:cs="Times New Roman"/>
                <w:snapToGrid w:val="0"/>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56" w:right="17"/>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56" w:right="17"/>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A83EB8">
        <w:trPr>
          <w:trHeight w:val="340"/>
        </w:trPr>
        <w:tc>
          <w:tcPr>
            <w:tcW w:w="3555" w:type="dxa"/>
            <w:vAlign w:val="bottom"/>
          </w:tcPr>
          <w:p w:rsidR="0067374E" w:rsidRPr="00684809" w:rsidRDefault="0067374E" w:rsidP="0067374E">
            <w:pPr>
              <w:ind w:left="-22"/>
              <w:jc w:val="left"/>
              <w:rPr>
                <w:rFonts w:cs="Times New Roman"/>
                <w:sz w:val="22"/>
                <w:szCs w:val="22"/>
              </w:rPr>
            </w:pPr>
          </w:p>
        </w:tc>
        <w:tc>
          <w:tcPr>
            <w:tcW w:w="1225" w:type="dxa"/>
            <w:vAlign w:val="bottom"/>
          </w:tcPr>
          <w:p w:rsidR="0067374E" w:rsidRPr="00684809" w:rsidRDefault="0067374E" w:rsidP="00FB060E">
            <w:pPr>
              <w:pBdr>
                <w:bottom w:val="single" w:sz="4" w:space="1" w:color="auto"/>
              </w:pBdr>
              <w:ind w:left="262" w:right="-2" w:hanging="209"/>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FB060E">
            <w:pPr>
              <w:pBdr>
                <w:bottom w:val="single" w:sz="4" w:space="1" w:color="auto"/>
              </w:pBdr>
              <w:ind w:left="262" w:right="-2"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A83EB8">
            <w:pPr>
              <w:pBdr>
                <w:bottom w:val="single" w:sz="4" w:space="1" w:color="auto"/>
              </w:pBdr>
              <w:ind w:left="39" w:right="-20"/>
              <w:jc w:val="center"/>
              <w:rPr>
                <w:rFonts w:cs="Times New Roman"/>
                <w:snapToGrid w:val="0"/>
                <w:spacing w:val="-4"/>
                <w:sz w:val="22"/>
                <w:szCs w:val="22"/>
              </w:rPr>
            </w:pPr>
            <w:r w:rsidRPr="00684809">
              <w:rPr>
                <w:rFonts w:cs="Times New Roman"/>
                <w:snapToGrid w:val="0"/>
                <w:spacing w:val="-7"/>
                <w:sz w:val="22"/>
                <w:szCs w:val="22"/>
              </w:rPr>
              <w:t>December 31,</w:t>
            </w:r>
            <w:r w:rsidRPr="00684809">
              <w:rPr>
                <w:rFonts w:cs="Times New Roman"/>
                <w:snapToGrid w:val="0"/>
                <w:spacing w:val="-4"/>
                <w:sz w:val="22"/>
                <w:szCs w:val="22"/>
              </w:rPr>
              <w:t xml:space="preserve"> 2018</w:t>
            </w:r>
          </w:p>
        </w:tc>
        <w:tc>
          <w:tcPr>
            <w:tcW w:w="1225" w:type="dxa"/>
            <w:vAlign w:val="bottom"/>
          </w:tcPr>
          <w:p w:rsidR="0067374E" w:rsidRPr="00684809" w:rsidRDefault="0067374E" w:rsidP="00A83EB8">
            <w:pPr>
              <w:pBdr>
                <w:bottom w:val="single" w:sz="4" w:space="1" w:color="auto"/>
              </w:pBdr>
              <w:ind w:left="48" w:right="16"/>
              <w:jc w:val="center"/>
              <w:rPr>
                <w:rFonts w:cs="Times New Roman"/>
                <w:snapToGrid w:val="0"/>
                <w:spacing w:val="-12"/>
                <w:sz w:val="22"/>
                <w:szCs w:val="22"/>
              </w:rPr>
            </w:pPr>
            <w:r w:rsidRPr="00684809">
              <w:rPr>
                <w:rFonts w:cs="Times New Roman"/>
                <w:snapToGrid w:val="0"/>
                <w:spacing w:val="-12"/>
                <w:sz w:val="22"/>
                <w:szCs w:val="22"/>
              </w:rPr>
              <w:t>September 30,</w:t>
            </w:r>
          </w:p>
          <w:p w:rsidR="0067374E" w:rsidRPr="00684809" w:rsidRDefault="0067374E" w:rsidP="00A83EB8">
            <w:pPr>
              <w:pBdr>
                <w:bottom w:val="single" w:sz="4" w:space="1" w:color="auto"/>
              </w:pBdr>
              <w:ind w:left="48" w:right="16"/>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A83EB8">
            <w:pPr>
              <w:pBdr>
                <w:bottom w:val="single" w:sz="4" w:space="1" w:color="auto"/>
              </w:pBdr>
              <w:ind w:left="39" w:right="-20"/>
              <w:jc w:val="center"/>
              <w:rPr>
                <w:rFonts w:cs="Times New Roman"/>
                <w:snapToGrid w:val="0"/>
                <w:spacing w:val="-7"/>
                <w:sz w:val="22"/>
                <w:szCs w:val="22"/>
              </w:rPr>
            </w:pPr>
            <w:r w:rsidRPr="00684809">
              <w:rPr>
                <w:rFonts w:cs="Times New Roman"/>
                <w:snapToGrid w:val="0"/>
                <w:spacing w:val="-7"/>
                <w:sz w:val="22"/>
                <w:szCs w:val="22"/>
              </w:rPr>
              <w:t>December 31, 2018</w:t>
            </w:r>
          </w:p>
        </w:tc>
      </w:tr>
      <w:tr w:rsidR="00684809" w:rsidRPr="00684809" w:rsidTr="00A83EB8">
        <w:trPr>
          <w:trHeight w:val="397"/>
        </w:trPr>
        <w:tc>
          <w:tcPr>
            <w:tcW w:w="3555" w:type="dxa"/>
            <w:vAlign w:val="bottom"/>
          </w:tcPr>
          <w:p w:rsidR="0067374E" w:rsidRPr="00684809" w:rsidRDefault="0067374E" w:rsidP="0067374E">
            <w:pPr>
              <w:ind w:left="-22" w:right="-163"/>
              <w:jc w:val="left"/>
              <w:rPr>
                <w:rFonts w:cs="Times New Roman"/>
                <w:sz w:val="22"/>
                <w:szCs w:val="22"/>
              </w:rPr>
            </w:pPr>
            <w:r w:rsidRPr="00684809">
              <w:rPr>
                <w:rFonts w:cs="Times New Roman"/>
                <w:sz w:val="22"/>
                <w:szCs w:val="22"/>
              </w:rPr>
              <w:t>Subsidiaries</w:t>
            </w:r>
          </w:p>
        </w:tc>
        <w:tc>
          <w:tcPr>
            <w:tcW w:w="1225" w:type="dxa"/>
            <w:vAlign w:val="bottom"/>
          </w:tcPr>
          <w:p w:rsidR="0067374E" w:rsidRPr="00684809" w:rsidRDefault="0067374E" w:rsidP="00A83EB8">
            <w:pPr>
              <w:tabs>
                <w:tab w:val="decimal" w:pos="829"/>
              </w:tabs>
              <w:ind w:left="48" w:right="-65"/>
              <w:rPr>
                <w:rFonts w:cs="Times New Roman"/>
                <w:snapToGrid w:val="0"/>
                <w:sz w:val="22"/>
                <w:szCs w:val="22"/>
                <w:cs/>
              </w:rPr>
            </w:pPr>
            <w:r w:rsidRPr="00684809">
              <w:rPr>
                <w:rFonts w:cs="Times New Roman"/>
                <w:snapToGrid w:val="0"/>
                <w:sz w:val="22"/>
                <w:szCs w:val="22"/>
              </w:rPr>
              <w:t>-</w:t>
            </w:r>
          </w:p>
        </w:tc>
        <w:tc>
          <w:tcPr>
            <w:tcW w:w="1225" w:type="dxa"/>
            <w:vAlign w:val="bottom"/>
          </w:tcPr>
          <w:p w:rsidR="0067374E" w:rsidRPr="00684809" w:rsidRDefault="0067374E" w:rsidP="00A83EB8">
            <w:pPr>
              <w:tabs>
                <w:tab w:val="decimal" w:pos="829"/>
              </w:tabs>
              <w:ind w:left="52" w:right="-65"/>
              <w:rPr>
                <w:rFonts w:cs="Times New Roman"/>
                <w:snapToGrid w:val="0"/>
                <w:sz w:val="22"/>
                <w:szCs w:val="22"/>
              </w:rPr>
            </w:pPr>
            <w:r w:rsidRPr="00684809">
              <w:rPr>
                <w:rFonts w:cs="Times New Roman"/>
                <w:snapToGrid w:val="0"/>
                <w:sz w:val="22"/>
                <w:szCs w:val="22"/>
                <w:cs/>
              </w:rPr>
              <w:t>-</w:t>
            </w:r>
          </w:p>
        </w:tc>
        <w:tc>
          <w:tcPr>
            <w:tcW w:w="1225" w:type="dxa"/>
            <w:vAlign w:val="bottom"/>
          </w:tcPr>
          <w:p w:rsidR="0067374E" w:rsidRPr="00684809" w:rsidRDefault="0067374E" w:rsidP="00A83EB8">
            <w:pPr>
              <w:tabs>
                <w:tab w:val="decimal" w:pos="829"/>
              </w:tabs>
              <w:ind w:left="62" w:right="-65"/>
              <w:rPr>
                <w:rFonts w:cs="Times New Roman"/>
                <w:snapToGrid w:val="0"/>
                <w:sz w:val="22"/>
                <w:szCs w:val="28"/>
                <w:lang w:val="en-US"/>
              </w:rPr>
            </w:pPr>
            <w:r w:rsidRPr="00684809">
              <w:rPr>
                <w:rFonts w:cs="Times New Roman"/>
                <w:snapToGrid w:val="0"/>
                <w:sz w:val="22"/>
                <w:szCs w:val="28"/>
                <w:lang w:val="en-US"/>
              </w:rPr>
              <w:t>3.18</w:t>
            </w:r>
          </w:p>
        </w:tc>
        <w:tc>
          <w:tcPr>
            <w:tcW w:w="1225" w:type="dxa"/>
            <w:vAlign w:val="bottom"/>
          </w:tcPr>
          <w:p w:rsidR="0067374E" w:rsidRPr="00684809" w:rsidRDefault="0067374E" w:rsidP="0067374E">
            <w:pPr>
              <w:tabs>
                <w:tab w:val="decimal" w:pos="829"/>
              </w:tabs>
              <w:ind w:left="-30" w:right="-65"/>
              <w:rPr>
                <w:rFonts w:cs="Times New Roman"/>
                <w:snapToGrid w:val="0"/>
                <w:sz w:val="22"/>
                <w:szCs w:val="22"/>
              </w:rPr>
            </w:pPr>
            <w:r w:rsidRPr="00684809">
              <w:rPr>
                <w:rFonts w:cs="Times New Roman"/>
                <w:snapToGrid w:val="0"/>
                <w:sz w:val="22"/>
                <w:szCs w:val="22"/>
                <w:cs/>
              </w:rPr>
              <w:t>-</w:t>
            </w:r>
          </w:p>
        </w:tc>
      </w:tr>
      <w:tr w:rsidR="00684809" w:rsidRPr="00684809" w:rsidTr="00A83EB8">
        <w:trPr>
          <w:trHeight w:val="397"/>
        </w:trPr>
        <w:tc>
          <w:tcPr>
            <w:tcW w:w="3555" w:type="dxa"/>
            <w:vAlign w:val="bottom"/>
          </w:tcPr>
          <w:p w:rsidR="0067374E" w:rsidRPr="00684809" w:rsidRDefault="0067374E" w:rsidP="0067374E">
            <w:pPr>
              <w:ind w:left="-22" w:right="-163"/>
              <w:jc w:val="left"/>
              <w:rPr>
                <w:rFonts w:cstheme="minorBidi"/>
                <w:sz w:val="22"/>
                <w:szCs w:val="22"/>
                <w:cs/>
              </w:rPr>
            </w:pPr>
            <w:r w:rsidRPr="00684809">
              <w:rPr>
                <w:rFonts w:cs="Times New Roman"/>
                <w:sz w:val="22"/>
                <w:szCs w:val="22"/>
              </w:rPr>
              <w:t>Joint venture</w:t>
            </w:r>
          </w:p>
        </w:tc>
        <w:tc>
          <w:tcPr>
            <w:tcW w:w="1225" w:type="dxa"/>
            <w:vAlign w:val="bottom"/>
          </w:tcPr>
          <w:p w:rsidR="0067374E" w:rsidRPr="00684809" w:rsidRDefault="0067374E" w:rsidP="00A83EB8">
            <w:pPr>
              <w:pBdr>
                <w:bottom w:val="single" w:sz="4" w:space="1" w:color="auto"/>
              </w:pBdr>
              <w:tabs>
                <w:tab w:val="decimal" w:pos="829"/>
              </w:tabs>
              <w:ind w:left="48" w:right="-65"/>
              <w:rPr>
                <w:rFonts w:cs="Times New Roman"/>
                <w:snapToGrid w:val="0"/>
                <w:sz w:val="22"/>
                <w:szCs w:val="22"/>
                <w:cs/>
              </w:rPr>
            </w:pPr>
            <w:r w:rsidRPr="00684809">
              <w:rPr>
                <w:rFonts w:cs="Times New Roman"/>
                <w:snapToGrid w:val="0"/>
                <w:sz w:val="22"/>
                <w:szCs w:val="22"/>
              </w:rPr>
              <w:t>3,324.75</w:t>
            </w:r>
          </w:p>
        </w:tc>
        <w:tc>
          <w:tcPr>
            <w:tcW w:w="1225" w:type="dxa"/>
            <w:vAlign w:val="bottom"/>
          </w:tcPr>
          <w:p w:rsidR="0067374E" w:rsidRPr="00684809" w:rsidRDefault="0067374E" w:rsidP="00A83EB8">
            <w:pPr>
              <w:pBdr>
                <w:bottom w:val="single" w:sz="4" w:space="1" w:color="auto"/>
              </w:pBdr>
              <w:tabs>
                <w:tab w:val="decimal" w:pos="829"/>
              </w:tabs>
              <w:ind w:left="52" w:right="-65"/>
              <w:rPr>
                <w:rFonts w:cs="Times New Roman"/>
                <w:snapToGrid w:val="0"/>
                <w:sz w:val="22"/>
                <w:szCs w:val="22"/>
              </w:rPr>
            </w:pPr>
            <w:r w:rsidRPr="00684809">
              <w:rPr>
                <w:rFonts w:cs="Times New Roman"/>
                <w:snapToGrid w:val="0"/>
                <w:sz w:val="22"/>
                <w:szCs w:val="22"/>
              </w:rPr>
              <w:t>3,841</w:t>
            </w:r>
            <w:r w:rsidRPr="00684809">
              <w:rPr>
                <w:rFonts w:cs="Times New Roman"/>
                <w:snapToGrid w:val="0"/>
                <w:sz w:val="22"/>
                <w:szCs w:val="22"/>
                <w:cs/>
              </w:rPr>
              <w:t>.</w:t>
            </w:r>
            <w:r w:rsidRPr="00684809">
              <w:rPr>
                <w:rFonts w:cs="Times New Roman"/>
                <w:snapToGrid w:val="0"/>
                <w:sz w:val="22"/>
                <w:szCs w:val="22"/>
              </w:rPr>
              <w:t>51</w:t>
            </w:r>
          </w:p>
        </w:tc>
        <w:tc>
          <w:tcPr>
            <w:tcW w:w="1225" w:type="dxa"/>
            <w:vAlign w:val="bottom"/>
          </w:tcPr>
          <w:p w:rsidR="0067374E" w:rsidRPr="00684809" w:rsidRDefault="0067374E" w:rsidP="00A83EB8">
            <w:pPr>
              <w:pBdr>
                <w:bottom w:val="single" w:sz="4" w:space="1" w:color="auto"/>
              </w:pBdr>
              <w:tabs>
                <w:tab w:val="decimal" w:pos="829"/>
              </w:tabs>
              <w:ind w:left="62" w:right="-65"/>
              <w:rPr>
                <w:rFonts w:cs="Times New Roman"/>
                <w:snapToGrid w:val="0"/>
                <w:sz w:val="22"/>
                <w:szCs w:val="22"/>
              </w:rPr>
            </w:pPr>
            <w:r w:rsidRPr="00684809">
              <w:rPr>
                <w:rFonts w:cs="Times New Roman"/>
                <w:snapToGrid w:val="0"/>
                <w:sz w:val="22"/>
                <w:szCs w:val="22"/>
              </w:rPr>
              <w:t>3,324.75</w:t>
            </w:r>
          </w:p>
        </w:tc>
        <w:tc>
          <w:tcPr>
            <w:tcW w:w="1225" w:type="dxa"/>
            <w:vAlign w:val="bottom"/>
          </w:tcPr>
          <w:p w:rsidR="0067374E" w:rsidRPr="00684809" w:rsidRDefault="0067374E" w:rsidP="00A83EB8">
            <w:pPr>
              <w:pBdr>
                <w:bottom w:val="single" w:sz="4" w:space="1" w:color="auto"/>
              </w:pBdr>
              <w:tabs>
                <w:tab w:val="decimal" w:pos="829"/>
              </w:tabs>
              <w:ind w:left="38" w:right="-65"/>
              <w:rPr>
                <w:rFonts w:cs="Times New Roman"/>
                <w:snapToGrid w:val="0"/>
                <w:sz w:val="22"/>
                <w:szCs w:val="22"/>
              </w:rPr>
            </w:pPr>
            <w:r w:rsidRPr="00684809">
              <w:rPr>
                <w:rFonts w:cs="Times New Roman"/>
                <w:snapToGrid w:val="0"/>
                <w:sz w:val="22"/>
                <w:szCs w:val="22"/>
              </w:rPr>
              <w:t>3,841</w:t>
            </w:r>
            <w:r w:rsidRPr="00684809">
              <w:rPr>
                <w:rFonts w:cs="Times New Roman"/>
                <w:snapToGrid w:val="0"/>
                <w:sz w:val="22"/>
                <w:szCs w:val="22"/>
                <w:cs/>
              </w:rPr>
              <w:t>.</w:t>
            </w:r>
            <w:r w:rsidRPr="00684809">
              <w:rPr>
                <w:rFonts w:cs="Times New Roman"/>
                <w:snapToGrid w:val="0"/>
                <w:sz w:val="22"/>
                <w:szCs w:val="22"/>
              </w:rPr>
              <w:t>51</w:t>
            </w:r>
          </w:p>
        </w:tc>
      </w:tr>
      <w:tr w:rsidR="0067374E" w:rsidRPr="00684809" w:rsidTr="00A83EB8">
        <w:trPr>
          <w:trHeight w:val="397"/>
        </w:trPr>
        <w:tc>
          <w:tcPr>
            <w:tcW w:w="3555" w:type="dxa"/>
            <w:vAlign w:val="bottom"/>
          </w:tcPr>
          <w:p w:rsidR="0067374E" w:rsidRPr="00684809" w:rsidRDefault="0067374E" w:rsidP="0067374E">
            <w:pPr>
              <w:ind w:left="-22" w:right="-163"/>
              <w:jc w:val="left"/>
              <w:rPr>
                <w:rFonts w:cs="Times New Roman"/>
                <w:sz w:val="22"/>
                <w:szCs w:val="22"/>
              </w:rPr>
            </w:pPr>
            <w:r w:rsidRPr="00684809">
              <w:rPr>
                <w:rFonts w:cs="Times New Roman"/>
                <w:sz w:val="22"/>
                <w:szCs w:val="22"/>
              </w:rPr>
              <w:t>Total</w:t>
            </w:r>
          </w:p>
        </w:tc>
        <w:tc>
          <w:tcPr>
            <w:tcW w:w="1225" w:type="dxa"/>
            <w:vAlign w:val="bottom"/>
          </w:tcPr>
          <w:p w:rsidR="0067374E" w:rsidRPr="00684809" w:rsidRDefault="0067374E" w:rsidP="00A83EB8">
            <w:pPr>
              <w:pBdr>
                <w:bottom w:val="double" w:sz="4" w:space="1" w:color="auto"/>
              </w:pBdr>
              <w:tabs>
                <w:tab w:val="decimal" w:pos="829"/>
              </w:tabs>
              <w:ind w:left="48" w:right="-65"/>
              <w:rPr>
                <w:rFonts w:cs="Times New Roman"/>
                <w:snapToGrid w:val="0"/>
                <w:sz w:val="22"/>
                <w:szCs w:val="22"/>
                <w:cs/>
              </w:rPr>
            </w:pPr>
            <w:r w:rsidRPr="00684809">
              <w:rPr>
                <w:rFonts w:cs="Times New Roman"/>
                <w:snapToGrid w:val="0"/>
                <w:sz w:val="22"/>
                <w:szCs w:val="22"/>
              </w:rPr>
              <w:t>3,324.75</w:t>
            </w:r>
          </w:p>
        </w:tc>
        <w:tc>
          <w:tcPr>
            <w:tcW w:w="1225" w:type="dxa"/>
            <w:vAlign w:val="bottom"/>
          </w:tcPr>
          <w:p w:rsidR="0067374E" w:rsidRPr="00684809" w:rsidRDefault="0067374E" w:rsidP="00A83EB8">
            <w:pPr>
              <w:pBdr>
                <w:bottom w:val="double" w:sz="4" w:space="1" w:color="auto"/>
              </w:pBdr>
              <w:tabs>
                <w:tab w:val="decimal" w:pos="829"/>
              </w:tabs>
              <w:ind w:left="52" w:right="-65"/>
              <w:rPr>
                <w:rFonts w:cs="Times New Roman"/>
                <w:snapToGrid w:val="0"/>
                <w:sz w:val="22"/>
                <w:szCs w:val="22"/>
              </w:rPr>
            </w:pPr>
            <w:r w:rsidRPr="00684809">
              <w:rPr>
                <w:rFonts w:cs="Times New Roman"/>
                <w:snapToGrid w:val="0"/>
                <w:sz w:val="22"/>
                <w:szCs w:val="22"/>
              </w:rPr>
              <w:t>3,841</w:t>
            </w:r>
            <w:r w:rsidRPr="00684809">
              <w:rPr>
                <w:rFonts w:cs="Times New Roman"/>
                <w:snapToGrid w:val="0"/>
                <w:sz w:val="22"/>
                <w:szCs w:val="22"/>
                <w:cs/>
              </w:rPr>
              <w:t>.</w:t>
            </w:r>
            <w:r w:rsidRPr="00684809">
              <w:rPr>
                <w:rFonts w:cs="Times New Roman"/>
                <w:snapToGrid w:val="0"/>
                <w:sz w:val="22"/>
                <w:szCs w:val="22"/>
              </w:rPr>
              <w:t>51</w:t>
            </w:r>
          </w:p>
        </w:tc>
        <w:tc>
          <w:tcPr>
            <w:tcW w:w="1225" w:type="dxa"/>
            <w:vAlign w:val="bottom"/>
          </w:tcPr>
          <w:p w:rsidR="0067374E" w:rsidRPr="00684809" w:rsidRDefault="0067374E" w:rsidP="00A83EB8">
            <w:pPr>
              <w:pBdr>
                <w:bottom w:val="double" w:sz="4" w:space="1" w:color="auto"/>
              </w:pBdr>
              <w:tabs>
                <w:tab w:val="decimal" w:pos="829"/>
              </w:tabs>
              <w:ind w:left="62" w:right="-65"/>
              <w:rPr>
                <w:rFonts w:cs="Times New Roman"/>
                <w:snapToGrid w:val="0"/>
                <w:sz w:val="22"/>
                <w:szCs w:val="22"/>
              </w:rPr>
            </w:pPr>
            <w:r w:rsidRPr="00684809">
              <w:rPr>
                <w:rFonts w:cs="Times New Roman"/>
                <w:snapToGrid w:val="0"/>
                <w:sz w:val="22"/>
                <w:szCs w:val="22"/>
              </w:rPr>
              <w:t>3,327.93</w:t>
            </w:r>
          </w:p>
        </w:tc>
        <w:tc>
          <w:tcPr>
            <w:tcW w:w="1225" w:type="dxa"/>
            <w:vAlign w:val="bottom"/>
          </w:tcPr>
          <w:p w:rsidR="0067374E" w:rsidRPr="00684809" w:rsidRDefault="0067374E" w:rsidP="00A83EB8">
            <w:pPr>
              <w:pBdr>
                <w:bottom w:val="double" w:sz="4" w:space="1" w:color="auto"/>
              </w:pBdr>
              <w:tabs>
                <w:tab w:val="decimal" w:pos="829"/>
              </w:tabs>
              <w:ind w:left="38" w:right="-65"/>
              <w:rPr>
                <w:rFonts w:cs="Times New Roman"/>
                <w:snapToGrid w:val="0"/>
                <w:sz w:val="22"/>
                <w:szCs w:val="22"/>
              </w:rPr>
            </w:pPr>
            <w:r w:rsidRPr="00684809">
              <w:rPr>
                <w:rFonts w:cs="Times New Roman"/>
                <w:snapToGrid w:val="0"/>
                <w:sz w:val="22"/>
                <w:szCs w:val="22"/>
              </w:rPr>
              <w:t>3,841</w:t>
            </w:r>
            <w:r w:rsidRPr="00684809">
              <w:rPr>
                <w:rFonts w:cs="Times New Roman"/>
                <w:snapToGrid w:val="0"/>
                <w:sz w:val="22"/>
                <w:szCs w:val="22"/>
                <w:cs/>
              </w:rPr>
              <w:t>.</w:t>
            </w:r>
            <w:r w:rsidRPr="00684809">
              <w:rPr>
                <w:rFonts w:cs="Times New Roman"/>
                <w:snapToGrid w:val="0"/>
                <w:sz w:val="22"/>
                <w:szCs w:val="22"/>
              </w:rPr>
              <w:t>51</w:t>
            </w:r>
          </w:p>
        </w:tc>
      </w:tr>
    </w:tbl>
    <w:p w:rsidR="0067374E" w:rsidRPr="00684809" w:rsidRDefault="0067374E" w:rsidP="0067374E">
      <w:pPr>
        <w:tabs>
          <w:tab w:val="decimal" w:pos="828"/>
        </w:tabs>
        <w:ind w:left="42" w:right="1"/>
        <w:jc w:val="left"/>
        <w:rPr>
          <w:rFonts w:cs="Times New Roman"/>
          <w:sz w:val="22"/>
          <w:szCs w:val="22"/>
        </w:rPr>
      </w:pPr>
    </w:p>
    <w:p w:rsidR="0067374E" w:rsidRPr="00684809" w:rsidRDefault="0067374E" w:rsidP="0067374E">
      <w:pPr>
        <w:pStyle w:val="BodyTextIndent"/>
        <w:numPr>
          <w:ilvl w:val="12"/>
          <w:numId w:val="0"/>
        </w:numPr>
        <w:ind w:left="567"/>
        <w:rPr>
          <w:rFonts w:cs="Times New Roman"/>
          <w:snapToGrid/>
          <w:color w:val="auto"/>
          <w:sz w:val="22"/>
          <w:szCs w:val="22"/>
          <w:lang w:val="en-GB" w:eastAsia="en-US"/>
        </w:rPr>
      </w:pPr>
      <w:r w:rsidRPr="00684809">
        <w:rPr>
          <w:rFonts w:cs="Times New Roman"/>
          <w:snapToGrid/>
          <w:color w:val="auto"/>
          <w:sz w:val="22"/>
          <w:szCs w:val="22"/>
          <w:cs/>
          <w:lang w:val="en-GB" w:eastAsia="en-US"/>
        </w:rPr>
        <w:tab/>
      </w:r>
      <w:r w:rsidRPr="00684809">
        <w:rPr>
          <w:rFonts w:cs="Times New Roman"/>
          <w:snapToGrid/>
          <w:color w:val="auto"/>
          <w:sz w:val="22"/>
          <w:szCs w:val="22"/>
          <w:lang w:val="en-GB" w:eastAsia="en-US"/>
        </w:rPr>
        <w:t xml:space="preserve">Details of finance lease liability </w:t>
      </w:r>
      <w:r w:rsidRPr="00684809">
        <w:rPr>
          <w:rFonts w:cs="Times New Roman"/>
          <w:snapToGrid/>
          <w:color w:val="auto"/>
          <w:sz w:val="22"/>
          <w:szCs w:val="22"/>
          <w:cs/>
          <w:lang w:val="en-GB" w:eastAsia="en-US"/>
        </w:rPr>
        <w:t xml:space="preserve">- </w:t>
      </w:r>
      <w:r w:rsidRPr="00684809">
        <w:rPr>
          <w:rFonts w:cs="Times New Roman"/>
          <w:snapToGrid/>
          <w:color w:val="auto"/>
          <w:sz w:val="22"/>
          <w:szCs w:val="22"/>
          <w:lang w:val="en-GB" w:eastAsia="en-US"/>
        </w:rPr>
        <w:t xml:space="preserve">related parties as at September </w:t>
      </w:r>
      <w:r w:rsidRPr="00684809">
        <w:rPr>
          <w:rFonts w:cs="Times New Roman"/>
          <w:snapToGrid/>
          <w:color w:val="auto"/>
          <w:sz w:val="22"/>
          <w:szCs w:val="22"/>
          <w:cs/>
          <w:lang w:val="en-GB" w:eastAsia="en-US"/>
        </w:rPr>
        <w:t>30</w:t>
      </w:r>
      <w:r w:rsidRPr="00684809">
        <w:rPr>
          <w:rFonts w:cs="Times New Roman"/>
          <w:snapToGrid/>
          <w:color w:val="auto"/>
          <w:sz w:val="22"/>
          <w:szCs w:val="22"/>
          <w:lang w:val="en-GB" w:eastAsia="en-US"/>
        </w:rPr>
        <w:t xml:space="preserve">, </w:t>
      </w:r>
      <w:r w:rsidRPr="00684809">
        <w:rPr>
          <w:rFonts w:cs="Times New Roman"/>
          <w:snapToGrid/>
          <w:color w:val="auto"/>
          <w:sz w:val="22"/>
          <w:szCs w:val="22"/>
          <w:cs/>
          <w:lang w:val="en-GB" w:eastAsia="en-US"/>
        </w:rPr>
        <w:t>2019</w:t>
      </w:r>
      <w:r w:rsidRPr="00684809">
        <w:rPr>
          <w:rFonts w:cs="Times New Roman"/>
          <w:snapToGrid/>
          <w:color w:val="auto"/>
          <w:sz w:val="22"/>
          <w:szCs w:val="22"/>
          <w:lang w:val="en-GB" w:eastAsia="en-US"/>
        </w:rPr>
        <w:t xml:space="preserve"> and December </w:t>
      </w:r>
      <w:r w:rsidRPr="00684809">
        <w:rPr>
          <w:rFonts w:cs="Times New Roman"/>
          <w:snapToGrid/>
          <w:color w:val="auto"/>
          <w:sz w:val="22"/>
          <w:szCs w:val="22"/>
          <w:cs/>
          <w:lang w:val="en-GB" w:eastAsia="en-US"/>
        </w:rPr>
        <w:t>31</w:t>
      </w:r>
      <w:r w:rsidRPr="00684809">
        <w:rPr>
          <w:rFonts w:cs="Times New Roman"/>
          <w:snapToGrid/>
          <w:color w:val="auto"/>
          <w:sz w:val="22"/>
          <w:szCs w:val="22"/>
          <w:lang w:val="en-GB" w:eastAsia="en-US"/>
        </w:rPr>
        <w:t xml:space="preserve">, </w:t>
      </w:r>
      <w:r w:rsidRPr="00684809">
        <w:rPr>
          <w:rFonts w:cs="Times New Roman"/>
          <w:snapToGrid/>
          <w:color w:val="auto"/>
          <w:sz w:val="22"/>
          <w:szCs w:val="22"/>
          <w:cs/>
          <w:lang w:val="en-GB" w:eastAsia="en-US"/>
        </w:rPr>
        <w:t>2018</w:t>
      </w:r>
      <w:r w:rsidRPr="00684809">
        <w:rPr>
          <w:rFonts w:cs="Times New Roman"/>
          <w:snapToGrid/>
          <w:color w:val="auto"/>
          <w:sz w:val="22"/>
          <w:szCs w:val="22"/>
          <w:lang w:val="en-GB" w:eastAsia="en-US"/>
        </w:rPr>
        <w:t xml:space="preserve"> are as follows</w:t>
      </w:r>
      <w:r w:rsidRPr="00684809">
        <w:rPr>
          <w:rFonts w:cs="Times New Roman"/>
          <w:snapToGrid/>
          <w:color w:val="auto"/>
          <w:sz w:val="22"/>
          <w:szCs w:val="22"/>
          <w:cs/>
          <w:lang w:val="en-GB" w:eastAsia="en-US"/>
        </w:rPr>
        <w:t>:</w:t>
      </w:r>
    </w:p>
    <w:p w:rsidR="0067374E" w:rsidRPr="00684809" w:rsidRDefault="0067374E" w:rsidP="0067374E">
      <w:pPr>
        <w:pStyle w:val="BodyTextIndent"/>
        <w:numPr>
          <w:ilvl w:val="12"/>
          <w:numId w:val="0"/>
        </w:numPr>
        <w:ind w:left="567"/>
        <w:rPr>
          <w:rFonts w:cs="Times New Roman"/>
          <w:color w:val="auto"/>
          <w:sz w:val="22"/>
          <w:szCs w:val="22"/>
          <w:lang w:val="en-GB"/>
        </w:rPr>
      </w:pPr>
    </w:p>
    <w:tbl>
      <w:tblPr>
        <w:tblW w:w="8455" w:type="dxa"/>
        <w:tblInd w:w="567" w:type="dxa"/>
        <w:tblLayout w:type="fixed"/>
        <w:tblLook w:val="0000" w:firstRow="0" w:lastRow="0" w:firstColumn="0" w:lastColumn="0" w:noHBand="0" w:noVBand="0"/>
      </w:tblPr>
      <w:tblGrid>
        <w:gridCol w:w="3555"/>
        <w:gridCol w:w="1225"/>
        <w:gridCol w:w="1225"/>
        <w:gridCol w:w="1225"/>
        <w:gridCol w:w="1225"/>
      </w:tblGrid>
      <w:tr w:rsidR="00684809" w:rsidRPr="00684809" w:rsidTr="0067374E">
        <w:trPr>
          <w:trHeight w:hRule="exact" w:val="340"/>
        </w:trPr>
        <w:tc>
          <w:tcPr>
            <w:tcW w:w="3555" w:type="dxa"/>
          </w:tcPr>
          <w:p w:rsidR="0067374E" w:rsidRPr="00684809" w:rsidRDefault="0067374E" w:rsidP="0067374E">
            <w:pPr>
              <w:ind w:left="34" w:right="-108" w:hanging="142"/>
              <w:rPr>
                <w:rFonts w:cs="Times New Roman"/>
                <w:sz w:val="22"/>
                <w:szCs w:val="22"/>
              </w:rPr>
            </w:pPr>
          </w:p>
        </w:tc>
        <w:tc>
          <w:tcPr>
            <w:tcW w:w="2450" w:type="dxa"/>
            <w:gridSpan w:val="2"/>
            <w:vAlign w:val="center"/>
          </w:tcPr>
          <w:p w:rsidR="0067374E" w:rsidRPr="00684809" w:rsidRDefault="0067374E" w:rsidP="0067374E">
            <w:pPr>
              <w:ind w:left="-30" w:right="-65"/>
              <w:jc w:val="right"/>
              <w:rPr>
                <w:rFonts w:cs="Times New Roman"/>
                <w:b/>
                <w:bCs/>
                <w:szCs w:val="22"/>
                <w:lang w:val="en-US"/>
              </w:rPr>
            </w:pPr>
          </w:p>
        </w:tc>
        <w:tc>
          <w:tcPr>
            <w:tcW w:w="2450" w:type="dxa"/>
            <w:gridSpan w:val="2"/>
            <w:vAlign w:val="center"/>
          </w:tcPr>
          <w:p w:rsidR="0067374E" w:rsidRPr="00684809" w:rsidRDefault="0067374E" w:rsidP="0067374E">
            <w:pPr>
              <w:ind w:left="-30" w:right="-65"/>
              <w:jc w:val="right"/>
              <w:rPr>
                <w:rFonts w:cs="Times New Roman"/>
                <w:b/>
                <w:bCs/>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67374E">
        <w:trPr>
          <w:trHeight w:hRule="exact" w:val="567"/>
        </w:trPr>
        <w:tc>
          <w:tcPr>
            <w:tcW w:w="3555" w:type="dxa"/>
          </w:tcPr>
          <w:p w:rsidR="0067374E" w:rsidRPr="00684809" w:rsidRDefault="0067374E" w:rsidP="0067374E">
            <w:pPr>
              <w:ind w:left="34" w:right="-108" w:hanging="142"/>
              <w:rPr>
                <w:rFonts w:cs="Times New Roman"/>
                <w:sz w:val="22"/>
                <w:szCs w:val="22"/>
              </w:rPr>
            </w:pPr>
          </w:p>
        </w:tc>
        <w:tc>
          <w:tcPr>
            <w:tcW w:w="2450" w:type="dxa"/>
            <w:gridSpan w:val="2"/>
            <w:vAlign w:val="bottom"/>
          </w:tcPr>
          <w:p w:rsidR="0067374E" w:rsidRPr="00684809" w:rsidRDefault="0067374E" w:rsidP="0067374E">
            <w:pPr>
              <w:pBdr>
                <w:bottom w:val="single" w:sz="4" w:space="1" w:color="auto"/>
              </w:pBdr>
              <w:ind w:left="-30" w:right="-65"/>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30" w:right="-65"/>
              <w:jc w:val="center"/>
              <w:rPr>
                <w:rFonts w:cs="Times New Roman"/>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30" w:right="-65"/>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30" w:right="-65"/>
              <w:jc w:val="center"/>
              <w:rPr>
                <w:rFonts w:cs="Times New Roman"/>
                <w:sz w:val="22"/>
                <w:szCs w:val="22"/>
              </w:rPr>
            </w:pPr>
            <w:r w:rsidRPr="00684809">
              <w:rPr>
                <w:rFonts w:cs="Times New Roman"/>
                <w:snapToGrid w:val="0"/>
                <w:sz w:val="22"/>
                <w:szCs w:val="22"/>
              </w:rPr>
              <w:t>financial statements</w:t>
            </w:r>
          </w:p>
        </w:tc>
      </w:tr>
      <w:tr w:rsidR="00684809" w:rsidRPr="00684809" w:rsidTr="0067374E">
        <w:trPr>
          <w:trHeight w:hRule="exact" w:val="567"/>
        </w:trPr>
        <w:tc>
          <w:tcPr>
            <w:tcW w:w="3555" w:type="dxa"/>
          </w:tcPr>
          <w:p w:rsidR="0067374E" w:rsidRPr="00684809" w:rsidRDefault="0067374E" w:rsidP="0067374E">
            <w:pPr>
              <w:ind w:left="34" w:right="-108" w:hanging="142"/>
              <w:rPr>
                <w:rFonts w:cs="Times New Roman"/>
                <w:sz w:val="22"/>
                <w:szCs w:val="22"/>
                <w:cs/>
              </w:rPr>
            </w:pPr>
          </w:p>
        </w:tc>
        <w:tc>
          <w:tcPr>
            <w:tcW w:w="1225" w:type="dxa"/>
            <w:vAlign w:val="bottom"/>
          </w:tcPr>
          <w:p w:rsidR="0067374E" w:rsidRPr="00684809" w:rsidRDefault="0067374E" w:rsidP="0067374E">
            <w:pPr>
              <w:pBdr>
                <w:bottom w:val="single" w:sz="4" w:space="1" w:color="auto"/>
              </w:pBdr>
              <w:ind w:left="164" w:right="-147" w:hanging="209"/>
              <w:jc w:val="center"/>
              <w:rPr>
                <w:rFonts w:cs="Times New Roman"/>
                <w:snapToGrid w:val="0"/>
                <w:spacing w:val="-6"/>
                <w:sz w:val="22"/>
                <w:szCs w:val="22"/>
              </w:rPr>
            </w:pPr>
            <w:r w:rsidRPr="00684809">
              <w:rPr>
                <w:rFonts w:cs="Times New Roman"/>
                <w:snapToGrid w:val="0"/>
                <w:spacing w:val="-16"/>
                <w:sz w:val="22"/>
                <w:szCs w:val="22"/>
              </w:rPr>
              <w:t>September 30</w:t>
            </w:r>
            <w:r w:rsidRPr="00684809">
              <w:rPr>
                <w:rFonts w:cs="Times New Roman"/>
                <w:snapToGrid w:val="0"/>
                <w:spacing w:val="-6"/>
                <w:sz w:val="22"/>
                <w:szCs w:val="22"/>
              </w:rPr>
              <w:t>,</w:t>
            </w:r>
          </w:p>
          <w:p w:rsidR="0067374E" w:rsidRPr="00684809" w:rsidRDefault="0067374E" w:rsidP="0067374E">
            <w:pPr>
              <w:pBdr>
                <w:bottom w:val="single" w:sz="4" w:space="1" w:color="auto"/>
              </w:pBdr>
              <w:ind w:left="164" w:right="-147" w:hanging="209"/>
              <w:jc w:val="center"/>
              <w:rPr>
                <w:rFonts w:cs="Times New Roman"/>
                <w:snapToGrid w:val="0"/>
                <w:sz w:val="22"/>
                <w:szCs w:val="22"/>
              </w:rPr>
            </w:pPr>
            <w:r w:rsidRPr="00684809">
              <w:rPr>
                <w:rFonts w:cs="Times New Roman"/>
                <w:snapToGrid w:val="0"/>
                <w:sz w:val="22"/>
                <w:szCs w:val="22"/>
              </w:rPr>
              <w:t>2019</w:t>
            </w:r>
          </w:p>
        </w:tc>
        <w:tc>
          <w:tcPr>
            <w:tcW w:w="1225" w:type="dxa"/>
            <w:vAlign w:val="bottom"/>
          </w:tcPr>
          <w:p w:rsidR="0067374E" w:rsidRPr="00684809" w:rsidRDefault="0067374E" w:rsidP="00E67F7B">
            <w:pPr>
              <w:pBdr>
                <w:bottom w:val="single" w:sz="4" w:space="1" w:color="auto"/>
              </w:pBdr>
              <w:ind w:left="-40" w:right="-109"/>
              <w:jc w:val="center"/>
              <w:rPr>
                <w:rFonts w:cs="Times New Roman"/>
                <w:snapToGrid w:val="0"/>
                <w:sz w:val="22"/>
                <w:szCs w:val="22"/>
              </w:rPr>
            </w:pPr>
            <w:r w:rsidRPr="00684809">
              <w:rPr>
                <w:rFonts w:cs="Times New Roman"/>
                <w:snapToGrid w:val="0"/>
                <w:spacing w:val="-10"/>
                <w:sz w:val="22"/>
                <w:szCs w:val="22"/>
              </w:rPr>
              <w:t>December 31,</w:t>
            </w:r>
            <w:r w:rsidRPr="00684809">
              <w:rPr>
                <w:rFonts w:cs="Times New Roman"/>
                <w:snapToGrid w:val="0"/>
                <w:sz w:val="22"/>
                <w:szCs w:val="22"/>
              </w:rPr>
              <w:t xml:space="preserve"> 2018</w:t>
            </w:r>
          </w:p>
        </w:tc>
        <w:tc>
          <w:tcPr>
            <w:tcW w:w="1225" w:type="dxa"/>
            <w:vAlign w:val="bottom"/>
          </w:tcPr>
          <w:p w:rsidR="0067374E" w:rsidRPr="00684809" w:rsidRDefault="0067374E" w:rsidP="0067374E">
            <w:pPr>
              <w:pBdr>
                <w:bottom w:val="single" w:sz="4" w:space="1" w:color="auto"/>
              </w:pBdr>
              <w:ind w:left="-37" w:right="-179"/>
              <w:jc w:val="center"/>
              <w:rPr>
                <w:rFonts w:cs="Times New Roman"/>
                <w:snapToGrid w:val="0"/>
                <w:spacing w:val="-16"/>
                <w:sz w:val="22"/>
                <w:szCs w:val="22"/>
              </w:rPr>
            </w:pPr>
            <w:r w:rsidRPr="00684809">
              <w:rPr>
                <w:rFonts w:cs="Times New Roman"/>
                <w:snapToGrid w:val="0"/>
                <w:spacing w:val="-16"/>
                <w:sz w:val="22"/>
                <w:szCs w:val="22"/>
              </w:rPr>
              <w:t>September 30,</w:t>
            </w:r>
          </w:p>
          <w:p w:rsidR="0067374E" w:rsidRPr="00684809" w:rsidRDefault="0067374E" w:rsidP="0067374E">
            <w:pPr>
              <w:pBdr>
                <w:bottom w:val="single" w:sz="4" w:space="1" w:color="auto"/>
              </w:pBdr>
              <w:ind w:left="-37" w:right="-179"/>
              <w:jc w:val="center"/>
              <w:rPr>
                <w:rFonts w:cs="Times New Roman"/>
                <w:snapToGrid w:val="0"/>
                <w:spacing w:val="-3"/>
                <w:sz w:val="22"/>
                <w:szCs w:val="22"/>
              </w:rPr>
            </w:pPr>
            <w:r w:rsidRPr="00684809">
              <w:rPr>
                <w:rFonts w:cs="Times New Roman"/>
                <w:snapToGrid w:val="0"/>
                <w:spacing w:val="-3"/>
                <w:sz w:val="22"/>
                <w:szCs w:val="22"/>
              </w:rPr>
              <w:t>2019</w:t>
            </w:r>
          </w:p>
        </w:tc>
        <w:tc>
          <w:tcPr>
            <w:tcW w:w="1225" w:type="dxa"/>
            <w:vAlign w:val="bottom"/>
          </w:tcPr>
          <w:p w:rsidR="0067374E" w:rsidRPr="00684809" w:rsidRDefault="0067374E" w:rsidP="0067374E">
            <w:pPr>
              <w:pBdr>
                <w:bottom w:val="single" w:sz="4" w:space="1" w:color="auto"/>
              </w:pBdr>
              <w:ind w:left="-37" w:right="-108"/>
              <w:jc w:val="center"/>
              <w:rPr>
                <w:rFonts w:cs="Times New Roman"/>
                <w:snapToGrid w:val="0"/>
                <w:spacing w:val="-3"/>
                <w:sz w:val="22"/>
                <w:szCs w:val="22"/>
              </w:rPr>
            </w:pPr>
            <w:r w:rsidRPr="00684809">
              <w:rPr>
                <w:rFonts w:cs="Times New Roman"/>
                <w:snapToGrid w:val="0"/>
                <w:spacing w:val="-10"/>
                <w:sz w:val="22"/>
                <w:szCs w:val="22"/>
              </w:rPr>
              <w:t>December 31,</w:t>
            </w:r>
            <w:r w:rsidRPr="00684809">
              <w:rPr>
                <w:rFonts w:cs="Times New Roman"/>
                <w:snapToGrid w:val="0"/>
                <w:sz w:val="22"/>
                <w:szCs w:val="22"/>
              </w:rPr>
              <w:t xml:space="preserve"> 2018</w:t>
            </w:r>
          </w:p>
        </w:tc>
      </w:tr>
      <w:tr w:rsidR="00684809" w:rsidRPr="00684809" w:rsidTr="0067374E">
        <w:trPr>
          <w:trHeight w:val="397"/>
        </w:trPr>
        <w:tc>
          <w:tcPr>
            <w:tcW w:w="3555" w:type="dxa"/>
            <w:vAlign w:val="bottom"/>
          </w:tcPr>
          <w:p w:rsidR="0067374E" w:rsidRPr="00684809" w:rsidRDefault="0067374E" w:rsidP="0067374E">
            <w:pPr>
              <w:ind w:left="34" w:right="-108" w:hanging="142"/>
              <w:jc w:val="left"/>
              <w:rPr>
                <w:rFonts w:cs="Times New Roman"/>
                <w:sz w:val="22"/>
                <w:szCs w:val="22"/>
              </w:rPr>
            </w:pPr>
            <w:r w:rsidRPr="00684809">
              <w:rPr>
                <w:rFonts w:cs="Times New Roman"/>
                <w:spacing w:val="4"/>
                <w:sz w:val="22"/>
                <w:szCs w:val="22"/>
              </w:rPr>
              <w:t xml:space="preserve">Finance lease </w:t>
            </w:r>
            <w:r w:rsidRPr="00684809">
              <w:rPr>
                <w:rFonts w:cs="Times New Roman"/>
                <w:spacing w:val="-4"/>
                <w:sz w:val="22"/>
                <w:szCs w:val="22"/>
              </w:rPr>
              <w:t>liability</w:t>
            </w:r>
          </w:p>
        </w:tc>
        <w:tc>
          <w:tcPr>
            <w:tcW w:w="1225" w:type="dxa"/>
            <w:vAlign w:val="bottom"/>
          </w:tcPr>
          <w:p w:rsidR="0067374E" w:rsidRPr="00684809" w:rsidRDefault="0067374E" w:rsidP="0067374E">
            <w:pPr>
              <w:tabs>
                <w:tab w:val="decimal" w:pos="753"/>
              </w:tabs>
              <w:ind w:left="-30" w:right="-65"/>
              <w:rPr>
                <w:rFonts w:cs="Times New Roman"/>
                <w:snapToGrid w:val="0"/>
                <w:sz w:val="22"/>
                <w:szCs w:val="22"/>
              </w:rPr>
            </w:pPr>
          </w:p>
        </w:tc>
        <w:tc>
          <w:tcPr>
            <w:tcW w:w="1225" w:type="dxa"/>
            <w:vAlign w:val="bottom"/>
          </w:tcPr>
          <w:p w:rsidR="0067374E" w:rsidRPr="00684809" w:rsidRDefault="0067374E" w:rsidP="00E67F7B">
            <w:pPr>
              <w:tabs>
                <w:tab w:val="decimal" w:pos="753"/>
              </w:tabs>
              <w:ind w:left="-40" w:right="-65"/>
              <w:rPr>
                <w:rFonts w:cs="Times New Roman"/>
                <w:snapToGrid w:val="0"/>
                <w:sz w:val="22"/>
                <w:szCs w:val="22"/>
              </w:rPr>
            </w:pPr>
          </w:p>
        </w:tc>
        <w:tc>
          <w:tcPr>
            <w:tcW w:w="1225" w:type="dxa"/>
            <w:vAlign w:val="bottom"/>
          </w:tcPr>
          <w:p w:rsidR="0067374E" w:rsidRPr="00684809" w:rsidRDefault="0067374E" w:rsidP="0067374E">
            <w:pPr>
              <w:tabs>
                <w:tab w:val="decimal" w:pos="753"/>
              </w:tabs>
              <w:ind w:left="-30" w:right="-65"/>
              <w:rPr>
                <w:rFonts w:cs="Times New Roman"/>
                <w:snapToGrid w:val="0"/>
                <w:sz w:val="22"/>
                <w:szCs w:val="22"/>
              </w:rPr>
            </w:pPr>
          </w:p>
        </w:tc>
        <w:tc>
          <w:tcPr>
            <w:tcW w:w="1225" w:type="dxa"/>
            <w:vAlign w:val="bottom"/>
          </w:tcPr>
          <w:p w:rsidR="0067374E" w:rsidRPr="00684809" w:rsidRDefault="0067374E" w:rsidP="0067374E">
            <w:pPr>
              <w:tabs>
                <w:tab w:val="decimal" w:pos="753"/>
              </w:tabs>
              <w:ind w:left="-30" w:right="-65"/>
              <w:rPr>
                <w:rFonts w:cs="Times New Roman"/>
                <w:snapToGrid w:val="0"/>
                <w:sz w:val="22"/>
                <w:szCs w:val="22"/>
              </w:rPr>
            </w:pPr>
          </w:p>
        </w:tc>
      </w:tr>
      <w:tr w:rsidR="00684809" w:rsidRPr="00684809" w:rsidTr="0067374E">
        <w:trPr>
          <w:trHeight w:val="397"/>
        </w:trPr>
        <w:tc>
          <w:tcPr>
            <w:tcW w:w="3555" w:type="dxa"/>
            <w:vAlign w:val="bottom"/>
          </w:tcPr>
          <w:p w:rsidR="0067374E" w:rsidRPr="00684809" w:rsidRDefault="0067374E" w:rsidP="0067374E">
            <w:pPr>
              <w:ind w:left="34" w:right="-108" w:hanging="142"/>
              <w:jc w:val="left"/>
              <w:rPr>
                <w:rFonts w:cs="Times New Roman"/>
                <w:sz w:val="22"/>
                <w:szCs w:val="22"/>
                <w:cs/>
              </w:rPr>
            </w:pP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cs/>
              </w:rPr>
              <w:t xml:space="preserve"> </w:t>
            </w:r>
            <w:r w:rsidRPr="00684809">
              <w:rPr>
                <w:rFonts w:cs="Times New Roman"/>
                <w:sz w:val="22"/>
                <w:szCs w:val="22"/>
              </w:rPr>
              <w:t xml:space="preserve">Within 1 year </w:t>
            </w:r>
          </w:p>
        </w:tc>
        <w:tc>
          <w:tcPr>
            <w:tcW w:w="1225" w:type="dxa"/>
            <w:vAlign w:val="bottom"/>
          </w:tcPr>
          <w:p w:rsidR="0067374E" w:rsidRPr="00684809" w:rsidRDefault="0067374E" w:rsidP="0067374E">
            <w:pPr>
              <w:tabs>
                <w:tab w:val="decimal" w:pos="753"/>
              </w:tabs>
              <w:ind w:left="-30" w:right="-65"/>
              <w:jc w:val="left"/>
              <w:rPr>
                <w:rFonts w:cs="Times New Roman"/>
                <w:snapToGrid w:val="0"/>
                <w:sz w:val="22"/>
                <w:szCs w:val="22"/>
              </w:rPr>
            </w:pPr>
            <w:r w:rsidRPr="00684809">
              <w:rPr>
                <w:rFonts w:cs="Times New Roman"/>
                <w:snapToGrid w:val="0"/>
                <w:sz w:val="22"/>
                <w:szCs w:val="22"/>
              </w:rPr>
              <w:t>429.01</w:t>
            </w:r>
          </w:p>
        </w:tc>
        <w:tc>
          <w:tcPr>
            <w:tcW w:w="1225" w:type="dxa"/>
            <w:vAlign w:val="bottom"/>
          </w:tcPr>
          <w:p w:rsidR="0067374E" w:rsidRPr="00684809" w:rsidRDefault="0067374E" w:rsidP="00E67F7B">
            <w:pPr>
              <w:tabs>
                <w:tab w:val="decimal" w:pos="753"/>
              </w:tabs>
              <w:ind w:left="-40" w:right="-65"/>
              <w:jc w:val="left"/>
              <w:rPr>
                <w:rFonts w:cs="Times New Roman"/>
                <w:snapToGrid w:val="0"/>
                <w:sz w:val="22"/>
                <w:szCs w:val="22"/>
              </w:rPr>
            </w:pPr>
            <w:r w:rsidRPr="00684809">
              <w:rPr>
                <w:rFonts w:cs="Times New Roman"/>
                <w:snapToGrid w:val="0"/>
                <w:sz w:val="22"/>
                <w:szCs w:val="22"/>
              </w:rPr>
              <w:t>453</w:t>
            </w:r>
            <w:r w:rsidRPr="00684809">
              <w:rPr>
                <w:rFonts w:cs="Times New Roman"/>
                <w:snapToGrid w:val="0"/>
                <w:sz w:val="22"/>
                <w:szCs w:val="22"/>
                <w:cs/>
              </w:rPr>
              <w:t>.</w:t>
            </w:r>
            <w:r w:rsidRPr="00684809">
              <w:rPr>
                <w:rFonts w:cs="Times New Roman"/>
                <w:snapToGrid w:val="0"/>
                <w:sz w:val="22"/>
                <w:szCs w:val="22"/>
              </w:rPr>
              <w:t>54</w:t>
            </w:r>
          </w:p>
        </w:tc>
        <w:tc>
          <w:tcPr>
            <w:tcW w:w="1225" w:type="dxa"/>
            <w:vAlign w:val="bottom"/>
          </w:tcPr>
          <w:p w:rsidR="0067374E" w:rsidRPr="00684809" w:rsidRDefault="0067374E" w:rsidP="0067374E">
            <w:pPr>
              <w:tabs>
                <w:tab w:val="decimal" w:pos="753"/>
              </w:tabs>
              <w:ind w:left="-30" w:right="-65"/>
              <w:jc w:val="left"/>
              <w:rPr>
                <w:rFonts w:cs="Times New Roman"/>
                <w:snapToGrid w:val="0"/>
                <w:sz w:val="22"/>
                <w:szCs w:val="22"/>
              </w:rPr>
            </w:pPr>
            <w:r w:rsidRPr="00684809">
              <w:rPr>
                <w:rFonts w:cs="Times New Roman"/>
                <w:snapToGrid w:val="0"/>
                <w:sz w:val="22"/>
                <w:szCs w:val="22"/>
              </w:rPr>
              <w:t>430.06</w:t>
            </w:r>
          </w:p>
        </w:tc>
        <w:tc>
          <w:tcPr>
            <w:tcW w:w="1225" w:type="dxa"/>
            <w:vAlign w:val="bottom"/>
          </w:tcPr>
          <w:p w:rsidR="0067374E" w:rsidRPr="00684809" w:rsidRDefault="0067374E" w:rsidP="0067374E">
            <w:pPr>
              <w:tabs>
                <w:tab w:val="decimal" w:pos="753"/>
              </w:tabs>
              <w:ind w:left="-30" w:right="-65"/>
              <w:jc w:val="left"/>
              <w:rPr>
                <w:rFonts w:cs="Times New Roman"/>
                <w:snapToGrid w:val="0"/>
                <w:sz w:val="22"/>
                <w:szCs w:val="22"/>
              </w:rPr>
            </w:pPr>
            <w:r w:rsidRPr="00684809">
              <w:rPr>
                <w:rFonts w:cs="Times New Roman"/>
                <w:snapToGrid w:val="0"/>
                <w:sz w:val="22"/>
                <w:szCs w:val="22"/>
              </w:rPr>
              <w:t>453</w:t>
            </w:r>
            <w:r w:rsidRPr="00684809">
              <w:rPr>
                <w:rFonts w:cs="Times New Roman"/>
                <w:snapToGrid w:val="0"/>
                <w:sz w:val="22"/>
                <w:szCs w:val="22"/>
                <w:cs/>
              </w:rPr>
              <w:t>.</w:t>
            </w:r>
            <w:r w:rsidRPr="00684809">
              <w:rPr>
                <w:rFonts w:cs="Times New Roman"/>
                <w:snapToGrid w:val="0"/>
                <w:sz w:val="22"/>
                <w:szCs w:val="22"/>
              </w:rPr>
              <w:t>54</w:t>
            </w:r>
          </w:p>
        </w:tc>
      </w:tr>
      <w:tr w:rsidR="00684809" w:rsidRPr="00684809" w:rsidTr="0067374E">
        <w:trPr>
          <w:trHeight w:val="397"/>
        </w:trPr>
        <w:tc>
          <w:tcPr>
            <w:tcW w:w="3555" w:type="dxa"/>
            <w:vAlign w:val="bottom"/>
          </w:tcPr>
          <w:p w:rsidR="0067374E" w:rsidRPr="00684809" w:rsidRDefault="0067374E" w:rsidP="0067374E">
            <w:pPr>
              <w:ind w:left="34" w:right="-108" w:hanging="142"/>
              <w:jc w:val="left"/>
              <w:rPr>
                <w:rFonts w:cs="Times New Roman"/>
                <w:sz w:val="22"/>
                <w:szCs w:val="22"/>
              </w:rPr>
            </w:pP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cs/>
              </w:rPr>
              <w:t xml:space="preserve"> </w:t>
            </w:r>
            <w:r w:rsidRPr="00684809">
              <w:rPr>
                <w:rFonts w:cs="Times New Roman"/>
                <w:sz w:val="22"/>
                <w:szCs w:val="22"/>
              </w:rPr>
              <w:t>Over 1 year but not over 5 years</w:t>
            </w:r>
          </w:p>
        </w:tc>
        <w:tc>
          <w:tcPr>
            <w:tcW w:w="1225" w:type="dxa"/>
            <w:vAlign w:val="bottom"/>
          </w:tcPr>
          <w:p w:rsidR="0067374E" w:rsidRPr="00684809" w:rsidRDefault="0067374E" w:rsidP="0067374E">
            <w:pPr>
              <w:tabs>
                <w:tab w:val="decimal" w:pos="753"/>
              </w:tabs>
              <w:ind w:left="-30" w:right="-65"/>
              <w:jc w:val="left"/>
              <w:rPr>
                <w:rFonts w:cs="Times New Roman"/>
                <w:snapToGrid w:val="0"/>
                <w:sz w:val="22"/>
                <w:szCs w:val="22"/>
              </w:rPr>
            </w:pPr>
            <w:r w:rsidRPr="00684809">
              <w:rPr>
                <w:rFonts w:cs="Times New Roman"/>
                <w:snapToGrid w:val="0"/>
                <w:sz w:val="22"/>
                <w:szCs w:val="22"/>
              </w:rPr>
              <w:t>1,712.51</w:t>
            </w:r>
          </w:p>
        </w:tc>
        <w:tc>
          <w:tcPr>
            <w:tcW w:w="1225" w:type="dxa"/>
            <w:vAlign w:val="bottom"/>
          </w:tcPr>
          <w:p w:rsidR="0067374E" w:rsidRPr="00684809" w:rsidRDefault="0067374E" w:rsidP="00E67F7B">
            <w:pPr>
              <w:tabs>
                <w:tab w:val="decimal" w:pos="753"/>
              </w:tabs>
              <w:ind w:left="-40" w:right="-65"/>
              <w:jc w:val="left"/>
              <w:rPr>
                <w:rFonts w:cs="Times New Roman"/>
                <w:snapToGrid w:val="0"/>
                <w:sz w:val="22"/>
                <w:szCs w:val="22"/>
              </w:rPr>
            </w:pPr>
            <w:r w:rsidRPr="00684809">
              <w:rPr>
                <w:rFonts w:cs="Times New Roman"/>
                <w:snapToGrid w:val="0"/>
                <w:sz w:val="22"/>
                <w:szCs w:val="22"/>
              </w:rPr>
              <w:t>1,815</w:t>
            </w:r>
            <w:r w:rsidRPr="00684809">
              <w:rPr>
                <w:rFonts w:cs="Times New Roman"/>
                <w:snapToGrid w:val="0"/>
                <w:sz w:val="22"/>
                <w:szCs w:val="22"/>
                <w:cs/>
              </w:rPr>
              <w:t>.</w:t>
            </w:r>
            <w:r w:rsidRPr="00684809">
              <w:rPr>
                <w:rFonts w:cs="Times New Roman"/>
                <w:snapToGrid w:val="0"/>
                <w:sz w:val="22"/>
                <w:szCs w:val="22"/>
              </w:rPr>
              <w:t>42</w:t>
            </w:r>
          </w:p>
        </w:tc>
        <w:tc>
          <w:tcPr>
            <w:tcW w:w="1225" w:type="dxa"/>
            <w:vAlign w:val="bottom"/>
          </w:tcPr>
          <w:p w:rsidR="0067374E" w:rsidRPr="00684809" w:rsidRDefault="00E36975" w:rsidP="0067374E">
            <w:pPr>
              <w:tabs>
                <w:tab w:val="decimal" w:pos="753"/>
              </w:tabs>
              <w:ind w:left="-30" w:right="-65"/>
              <w:jc w:val="left"/>
              <w:rPr>
                <w:snapToGrid w:val="0"/>
                <w:sz w:val="22"/>
                <w:szCs w:val="28"/>
                <w:lang w:val="en-US"/>
              </w:rPr>
            </w:pPr>
            <w:r w:rsidRPr="00684809">
              <w:rPr>
                <w:rFonts w:cs="Times New Roman"/>
                <w:snapToGrid w:val="0"/>
                <w:sz w:val="22"/>
                <w:szCs w:val="22"/>
              </w:rPr>
              <w:t>1,716.</w:t>
            </w:r>
            <w:r w:rsidRPr="00684809">
              <w:rPr>
                <w:snapToGrid w:val="0"/>
                <w:sz w:val="22"/>
                <w:szCs w:val="28"/>
                <w:lang w:val="en-US"/>
              </w:rPr>
              <w:t>19</w:t>
            </w:r>
          </w:p>
        </w:tc>
        <w:tc>
          <w:tcPr>
            <w:tcW w:w="1225" w:type="dxa"/>
            <w:vAlign w:val="bottom"/>
          </w:tcPr>
          <w:p w:rsidR="0067374E" w:rsidRPr="00684809" w:rsidRDefault="0067374E" w:rsidP="0067374E">
            <w:pPr>
              <w:tabs>
                <w:tab w:val="decimal" w:pos="753"/>
              </w:tabs>
              <w:ind w:left="-30" w:right="-65"/>
              <w:jc w:val="left"/>
              <w:rPr>
                <w:rFonts w:cs="Times New Roman"/>
                <w:snapToGrid w:val="0"/>
                <w:sz w:val="22"/>
                <w:szCs w:val="22"/>
              </w:rPr>
            </w:pPr>
            <w:r w:rsidRPr="00684809">
              <w:rPr>
                <w:rFonts w:cs="Times New Roman"/>
                <w:snapToGrid w:val="0"/>
                <w:sz w:val="22"/>
                <w:szCs w:val="22"/>
              </w:rPr>
              <w:t>1,815</w:t>
            </w:r>
            <w:r w:rsidRPr="00684809">
              <w:rPr>
                <w:rFonts w:cs="Times New Roman"/>
                <w:snapToGrid w:val="0"/>
                <w:sz w:val="22"/>
                <w:szCs w:val="22"/>
                <w:cs/>
              </w:rPr>
              <w:t>.</w:t>
            </w:r>
            <w:r w:rsidRPr="00684809">
              <w:rPr>
                <w:rFonts w:cs="Times New Roman"/>
                <w:snapToGrid w:val="0"/>
                <w:sz w:val="22"/>
                <w:szCs w:val="22"/>
              </w:rPr>
              <w:t>42</w:t>
            </w:r>
          </w:p>
        </w:tc>
      </w:tr>
      <w:tr w:rsidR="00684809" w:rsidRPr="00684809" w:rsidTr="0067374E">
        <w:trPr>
          <w:trHeight w:val="397"/>
        </w:trPr>
        <w:tc>
          <w:tcPr>
            <w:tcW w:w="3555" w:type="dxa"/>
            <w:vAlign w:val="bottom"/>
          </w:tcPr>
          <w:p w:rsidR="0067374E" w:rsidRPr="00684809" w:rsidRDefault="0067374E" w:rsidP="0067374E">
            <w:pPr>
              <w:ind w:left="34" w:right="-108" w:hanging="142"/>
              <w:jc w:val="left"/>
              <w:rPr>
                <w:rFonts w:cs="Times New Roman"/>
                <w:sz w:val="22"/>
                <w:szCs w:val="22"/>
                <w:lang w:val="en-US"/>
              </w:rPr>
            </w:pPr>
            <w:r w:rsidRPr="00684809">
              <w:rPr>
                <w:rFonts w:cs="Times New Roman"/>
                <w:sz w:val="22"/>
                <w:szCs w:val="22"/>
                <w:cs/>
                <w:lang w:val="en-US"/>
              </w:rPr>
              <w:t xml:space="preserve"> -</w:t>
            </w:r>
            <w:r w:rsidRPr="00684809">
              <w:rPr>
                <w:rFonts w:cs="Times New Roman"/>
                <w:sz w:val="22"/>
                <w:szCs w:val="22"/>
                <w:cs/>
              </w:rPr>
              <w:t xml:space="preserve"> </w:t>
            </w:r>
            <w:r w:rsidRPr="00684809">
              <w:rPr>
                <w:rFonts w:cs="Times New Roman"/>
                <w:sz w:val="22"/>
                <w:szCs w:val="22"/>
              </w:rPr>
              <w:t>Over 5 years</w:t>
            </w:r>
          </w:p>
        </w:tc>
        <w:tc>
          <w:tcPr>
            <w:tcW w:w="1225" w:type="dxa"/>
            <w:vAlign w:val="bottom"/>
          </w:tcPr>
          <w:p w:rsidR="0067374E" w:rsidRPr="00684809" w:rsidRDefault="0067374E" w:rsidP="0067374E">
            <w:pPr>
              <w:tabs>
                <w:tab w:val="decimal" w:pos="753"/>
              </w:tabs>
              <w:ind w:left="-30" w:right="-65"/>
              <w:jc w:val="left"/>
              <w:rPr>
                <w:rFonts w:cs="Times New Roman"/>
                <w:snapToGrid w:val="0"/>
                <w:sz w:val="22"/>
                <w:szCs w:val="22"/>
              </w:rPr>
            </w:pPr>
            <w:r w:rsidRPr="00684809">
              <w:rPr>
                <w:rFonts w:cs="Times New Roman"/>
                <w:snapToGrid w:val="0"/>
                <w:sz w:val="22"/>
                <w:szCs w:val="22"/>
              </w:rPr>
              <w:t>1,820.35</w:t>
            </w:r>
          </w:p>
        </w:tc>
        <w:tc>
          <w:tcPr>
            <w:tcW w:w="1225" w:type="dxa"/>
            <w:vAlign w:val="bottom"/>
          </w:tcPr>
          <w:p w:rsidR="0067374E" w:rsidRPr="00684809" w:rsidRDefault="0067374E" w:rsidP="00E67F7B">
            <w:pPr>
              <w:tabs>
                <w:tab w:val="decimal" w:pos="753"/>
              </w:tabs>
              <w:ind w:left="-40" w:right="-65"/>
              <w:jc w:val="left"/>
              <w:rPr>
                <w:rFonts w:cs="Times New Roman"/>
                <w:snapToGrid w:val="0"/>
                <w:sz w:val="22"/>
                <w:szCs w:val="22"/>
              </w:rPr>
            </w:pPr>
            <w:r w:rsidRPr="00684809">
              <w:rPr>
                <w:rFonts w:cs="Times New Roman"/>
                <w:snapToGrid w:val="0"/>
                <w:sz w:val="22"/>
                <w:szCs w:val="22"/>
              </w:rPr>
              <w:t>2,270</w:t>
            </w:r>
            <w:r w:rsidRPr="00684809">
              <w:rPr>
                <w:rFonts w:cs="Times New Roman"/>
                <w:snapToGrid w:val="0"/>
                <w:sz w:val="22"/>
                <w:szCs w:val="22"/>
                <w:cs/>
              </w:rPr>
              <w:t>.</w:t>
            </w:r>
            <w:r w:rsidRPr="00684809">
              <w:rPr>
                <w:rFonts w:cs="Times New Roman"/>
                <w:snapToGrid w:val="0"/>
                <w:sz w:val="22"/>
                <w:szCs w:val="22"/>
              </w:rPr>
              <w:t>20</w:t>
            </w:r>
          </w:p>
        </w:tc>
        <w:tc>
          <w:tcPr>
            <w:tcW w:w="1225" w:type="dxa"/>
            <w:vAlign w:val="bottom"/>
          </w:tcPr>
          <w:p w:rsidR="0067374E" w:rsidRPr="00684809" w:rsidRDefault="0067374E" w:rsidP="0067374E">
            <w:pPr>
              <w:tabs>
                <w:tab w:val="decimal" w:pos="753"/>
              </w:tabs>
              <w:ind w:left="-30" w:right="-65"/>
              <w:jc w:val="left"/>
              <w:rPr>
                <w:rFonts w:cs="Times New Roman"/>
                <w:snapToGrid w:val="0"/>
                <w:sz w:val="22"/>
                <w:szCs w:val="22"/>
              </w:rPr>
            </w:pPr>
            <w:r w:rsidRPr="00684809">
              <w:rPr>
                <w:rFonts w:cs="Times New Roman"/>
                <w:snapToGrid w:val="0"/>
                <w:sz w:val="22"/>
                <w:szCs w:val="22"/>
              </w:rPr>
              <w:t>1,820.35</w:t>
            </w:r>
          </w:p>
        </w:tc>
        <w:tc>
          <w:tcPr>
            <w:tcW w:w="1225" w:type="dxa"/>
            <w:vAlign w:val="bottom"/>
          </w:tcPr>
          <w:p w:rsidR="0067374E" w:rsidRPr="00684809" w:rsidRDefault="0067374E" w:rsidP="0067374E">
            <w:pPr>
              <w:tabs>
                <w:tab w:val="decimal" w:pos="753"/>
              </w:tabs>
              <w:ind w:left="-30" w:right="-65"/>
              <w:jc w:val="left"/>
              <w:rPr>
                <w:rFonts w:cs="Times New Roman"/>
                <w:snapToGrid w:val="0"/>
                <w:sz w:val="22"/>
                <w:szCs w:val="22"/>
              </w:rPr>
            </w:pPr>
            <w:r w:rsidRPr="00684809">
              <w:rPr>
                <w:rFonts w:cs="Times New Roman"/>
                <w:snapToGrid w:val="0"/>
                <w:sz w:val="22"/>
                <w:szCs w:val="22"/>
              </w:rPr>
              <w:t>2,270</w:t>
            </w:r>
            <w:r w:rsidRPr="00684809">
              <w:rPr>
                <w:rFonts w:cs="Times New Roman"/>
                <w:snapToGrid w:val="0"/>
                <w:sz w:val="22"/>
                <w:szCs w:val="22"/>
                <w:cs/>
              </w:rPr>
              <w:t>.</w:t>
            </w:r>
            <w:r w:rsidRPr="00684809">
              <w:rPr>
                <w:rFonts w:cs="Times New Roman"/>
                <w:snapToGrid w:val="0"/>
                <w:sz w:val="22"/>
                <w:szCs w:val="22"/>
              </w:rPr>
              <w:t>20</w:t>
            </w:r>
          </w:p>
        </w:tc>
      </w:tr>
      <w:tr w:rsidR="00684809" w:rsidRPr="00684809" w:rsidTr="0067374E">
        <w:trPr>
          <w:trHeight w:val="397"/>
        </w:trPr>
        <w:tc>
          <w:tcPr>
            <w:tcW w:w="3555" w:type="dxa"/>
            <w:vAlign w:val="bottom"/>
          </w:tcPr>
          <w:p w:rsidR="0067374E" w:rsidRPr="00684809" w:rsidRDefault="0067374E" w:rsidP="0067374E">
            <w:pPr>
              <w:ind w:left="34" w:right="-108" w:hanging="142"/>
              <w:jc w:val="left"/>
              <w:rPr>
                <w:rFonts w:cs="Times New Roman"/>
                <w:sz w:val="22"/>
                <w:szCs w:val="22"/>
              </w:rPr>
            </w:pPr>
            <w:r w:rsidRPr="00684809">
              <w:rPr>
                <w:rFonts w:cs="Times New Roman"/>
                <w:sz w:val="22"/>
                <w:szCs w:val="22"/>
              </w:rPr>
              <w:t>Future finance charges</w:t>
            </w:r>
          </w:p>
        </w:tc>
        <w:tc>
          <w:tcPr>
            <w:tcW w:w="1225" w:type="dxa"/>
            <w:vAlign w:val="bottom"/>
          </w:tcPr>
          <w:p w:rsidR="0067374E" w:rsidRPr="00684809" w:rsidRDefault="0067374E" w:rsidP="0067374E">
            <w:pPr>
              <w:pBdr>
                <w:bottom w:val="single" w:sz="4" w:space="1" w:color="auto"/>
              </w:pBdr>
              <w:tabs>
                <w:tab w:val="decimal" w:pos="753"/>
              </w:tabs>
              <w:ind w:left="-30" w:right="-179"/>
              <w:jc w:val="left"/>
              <w:rPr>
                <w:rFonts w:cs="Times New Roman"/>
                <w:snapToGrid w:val="0"/>
                <w:sz w:val="22"/>
                <w:szCs w:val="22"/>
              </w:rPr>
            </w:pPr>
            <w:r w:rsidRPr="00684809">
              <w:rPr>
                <w:rFonts w:cs="Times New Roman"/>
                <w:snapToGrid w:val="0"/>
                <w:sz w:val="22"/>
                <w:szCs w:val="22"/>
              </w:rPr>
              <w:t>(257.50)</w:t>
            </w:r>
          </w:p>
        </w:tc>
        <w:tc>
          <w:tcPr>
            <w:tcW w:w="1225" w:type="dxa"/>
            <w:vAlign w:val="bottom"/>
          </w:tcPr>
          <w:p w:rsidR="0067374E" w:rsidRPr="00684809" w:rsidRDefault="0067374E" w:rsidP="00E67F7B">
            <w:pPr>
              <w:pBdr>
                <w:bottom w:val="single" w:sz="4" w:space="1" w:color="auto"/>
              </w:pBdr>
              <w:tabs>
                <w:tab w:val="decimal" w:pos="753"/>
              </w:tabs>
              <w:ind w:left="-40" w:right="-149"/>
              <w:jc w:val="left"/>
              <w:rPr>
                <w:rFonts w:cs="Times New Roman"/>
                <w:sz w:val="22"/>
                <w:szCs w:val="22"/>
              </w:rPr>
            </w:pPr>
            <w:r w:rsidRPr="00684809">
              <w:rPr>
                <w:rFonts w:cs="Times New Roman"/>
                <w:sz w:val="22"/>
                <w:szCs w:val="22"/>
                <w:cs/>
              </w:rPr>
              <w:t>(</w:t>
            </w:r>
            <w:r w:rsidRPr="00684809">
              <w:rPr>
                <w:rFonts w:cs="Times New Roman"/>
                <w:sz w:val="22"/>
                <w:szCs w:val="22"/>
              </w:rPr>
              <w:t>297</w:t>
            </w:r>
            <w:r w:rsidRPr="00684809">
              <w:rPr>
                <w:rFonts w:cs="Times New Roman"/>
                <w:sz w:val="22"/>
                <w:szCs w:val="22"/>
                <w:cs/>
              </w:rPr>
              <w:t>.</w:t>
            </w:r>
            <w:r w:rsidRPr="00684809">
              <w:rPr>
                <w:rFonts w:cs="Times New Roman"/>
                <w:sz w:val="22"/>
                <w:szCs w:val="22"/>
              </w:rPr>
              <w:t>23</w:t>
            </w:r>
            <w:r w:rsidRPr="00684809">
              <w:rPr>
                <w:rFonts w:cs="Times New Roman"/>
                <w:sz w:val="22"/>
                <w:szCs w:val="22"/>
                <w:cs/>
              </w:rPr>
              <w:t>)</w:t>
            </w:r>
          </w:p>
        </w:tc>
        <w:tc>
          <w:tcPr>
            <w:tcW w:w="1225" w:type="dxa"/>
            <w:vAlign w:val="bottom"/>
          </w:tcPr>
          <w:p w:rsidR="0067374E" w:rsidRPr="00684809" w:rsidRDefault="0067374E" w:rsidP="0067374E">
            <w:pPr>
              <w:pBdr>
                <w:bottom w:val="single" w:sz="4" w:space="1" w:color="auto"/>
              </w:pBdr>
              <w:tabs>
                <w:tab w:val="decimal" w:pos="753"/>
              </w:tabs>
              <w:ind w:left="-30" w:right="-149"/>
              <w:jc w:val="left"/>
              <w:rPr>
                <w:rFonts w:cs="Times New Roman"/>
                <w:sz w:val="22"/>
                <w:szCs w:val="22"/>
              </w:rPr>
            </w:pPr>
            <w:r w:rsidRPr="00684809">
              <w:rPr>
                <w:rFonts w:cs="Times New Roman"/>
                <w:sz w:val="22"/>
                <w:szCs w:val="22"/>
              </w:rPr>
              <w:t>(258.30)</w:t>
            </w:r>
          </w:p>
        </w:tc>
        <w:tc>
          <w:tcPr>
            <w:tcW w:w="1225" w:type="dxa"/>
            <w:vAlign w:val="bottom"/>
          </w:tcPr>
          <w:p w:rsidR="0067374E" w:rsidRPr="00684809" w:rsidRDefault="0067374E" w:rsidP="0067374E">
            <w:pPr>
              <w:pBdr>
                <w:bottom w:val="single" w:sz="4" w:space="1" w:color="auto"/>
              </w:pBdr>
              <w:tabs>
                <w:tab w:val="decimal" w:pos="753"/>
              </w:tabs>
              <w:ind w:left="-30" w:right="-149"/>
              <w:jc w:val="left"/>
              <w:rPr>
                <w:rFonts w:cs="Times New Roman"/>
                <w:sz w:val="22"/>
                <w:szCs w:val="22"/>
              </w:rPr>
            </w:pPr>
            <w:r w:rsidRPr="00684809">
              <w:rPr>
                <w:rFonts w:cs="Times New Roman"/>
                <w:sz w:val="22"/>
                <w:szCs w:val="22"/>
                <w:cs/>
              </w:rPr>
              <w:t>(</w:t>
            </w:r>
            <w:r w:rsidRPr="00684809">
              <w:rPr>
                <w:rFonts w:cs="Times New Roman"/>
                <w:sz w:val="22"/>
                <w:szCs w:val="22"/>
              </w:rPr>
              <w:t>297</w:t>
            </w:r>
            <w:r w:rsidRPr="00684809">
              <w:rPr>
                <w:rFonts w:cs="Times New Roman"/>
                <w:sz w:val="22"/>
                <w:szCs w:val="22"/>
                <w:cs/>
              </w:rPr>
              <w:t>.</w:t>
            </w:r>
            <w:r w:rsidRPr="00684809">
              <w:rPr>
                <w:rFonts w:cs="Times New Roman"/>
                <w:sz w:val="22"/>
                <w:szCs w:val="22"/>
              </w:rPr>
              <w:t>23</w:t>
            </w:r>
            <w:r w:rsidRPr="00684809">
              <w:rPr>
                <w:rFonts w:cs="Times New Roman"/>
                <w:sz w:val="22"/>
                <w:szCs w:val="22"/>
                <w:cs/>
              </w:rPr>
              <w:t>)</w:t>
            </w:r>
          </w:p>
        </w:tc>
      </w:tr>
      <w:tr w:rsidR="0067374E" w:rsidRPr="00684809" w:rsidTr="0067374E">
        <w:trPr>
          <w:trHeight w:val="397"/>
        </w:trPr>
        <w:tc>
          <w:tcPr>
            <w:tcW w:w="3555" w:type="dxa"/>
            <w:vAlign w:val="bottom"/>
          </w:tcPr>
          <w:p w:rsidR="0067374E" w:rsidRPr="00684809" w:rsidRDefault="0067374E" w:rsidP="0067374E">
            <w:pPr>
              <w:ind w:left="34" w:right="-108" w:hanging="142"/>
              <w:jc w:val="left"/>
              <w:rPr>
                <w:rFonts w:cs="Times New Roman"/>
                <w:sz w:val="22"/>
                <w:szCs w:val="22"/>
              </w:rPr>
            </w:pPr>
            <w:r w:rsidRPr="00684809">
              <w:rPr>
                <w:rFonts w:cs="Times New Roman"/>
                <w:spacing w:val="4"/>
                <w:sz w:val="22"/>
                <w:szCs w:val="22"/>
              </w:rPr>
              <w:t>Total</w:t>
            </w:r>
          </w:p>
        </w:tc>
        <w:tc>
          <w:tcPr>
            <w:tcW w:w="1225" w:type="dxa"/>
            <w:vAlign w:val="bottom"/>
          </w:tcPr>
          <w:p w:rsidR="0067374E" w:rsidRPr="00684809" w:rsidRDefault="0067374E" w:rsidP="0067374E">
            <w:pPr>
              <w:pBdr>
                <w:bottom w:val="double" w:sz="4" w:space="1" w:color="auto"/>
              </w:pBdr>
              <w:tabs>
                <w:tab w:val="decimal" w:pos="753"/>
              </w:tabs>
              <w:ind w:left="-30" w:right="-65"/>
              <w:jc w:val="left"/>
              <w:rPr>
                <w:rFonts w:cs="Times New Roman"/>
                <w:snapToGrid w:val="0"/>
                <w:sz w:val="22"/>
                <w:szCs w:val="22"/>
              </w:rPr>
            </w:pPr>
            <w:r w:rsidRPr="00684809">
              <w:rPr>
                <w:rFonts w:cs="Times New Roman"/>
                <w:snapToGrid w:val="0"/>
                <w:sz w:val="22"/>
                <w:szCs w:val="22"/>
              </w:rPr>
              <w:t>3,704.37</w:t>
            </w:r>
          </w:p>
        </w:tc>
        <w:tc>
          <w:tcPr>
            <w:tcW w:w="1225" w:type="dxa"/>
            <w:vAlign w:val="bottom"/>
          </w:tcPr>
          <w:p w:rsidR="0067374E" w:rsidRPr="00684809" w:rsidRDefault="0067374E" w:rsidP="00E67F7B">
            <w:pPr>
              <w:pBdr>
                <w:bottom w:val="double" w:sz="4" w:space="1" w:color="auto"/>
              </w:pBdr>
              <w:tabs>
                <w:tab w:val="decimal" w:pos="753"/>
              </w:tabs>
              <w:ind w:left="-40" w:right="-65"/>
              <w:jc w:val="left"/>
              <w:rPr>
                <w:rFonts w:cs="Times New Roman"/>
                <w:snapToGrid w:val="0"/>
                <w:sz w:val="22"/>
                <w:szCs w:val="22"/>
              </w:rPr>
            </w:pPr>
            <w:r w:rsidRPr="00684809">
              <w:rPr>
                <w:rFonts w:cs="Times New Roman"/>
                <w:snapToGrid w:val="0"/>
                <w:sz w:val="22"/>
                <w:szCs w:val="22"/>
              </w:rPr>
              <w:t>4,241</w:t>
            </w:r>
            <w:r w:rsidRPr="00684809">
              <w:rPr>
                <w:rFonts w:cs="Times New Roman"/>
                <w:snapToGrid w:val="0"/>
                <w:sz w:val="22"/>
                <w:szCs w:val="22"/>
                <w:cs/>
              </w:rPr>
              <w:t>.</w:t>
            </w:r>
            <w:r w:rsidRPr="00684809">
              <w:rPr>
                <w:rFonts w:cs="Times New Roman"/>
                <w:snapToGrid w:val="0"/>
                <w:sz w:val="22"/>
                <w:szCs w:val="22"/>
              </w:rPr>
              <w:t>93</w:t>
            </w:r>
          </w:p>
        </w:tc>
        <w:tc>
          <w:tcPr>
            <w:tcW w:w="1225" w:type="dxa"/>
            <w:vAlign w:val="bottom"/>
          </w:tcPr>
          <w:p w:rsidR="0067374E" w:rsidRPr="00684809" w:rsidRDefault="00E36975" w:rsidP="0067374E">
            <w:pPr>
              <w:pBdr>
                <w:bottom w:val="double" w:sz="4" w:space="1" w:color="auto"/>
              </w:pBdr>
              <w:tabs>
                <w:tab w:val="decimal" w:pos="753"/>
              </w:tabs>
              <w:ind w:left="-30" w:right="-65"/>
              <w:jc w:val="left"/>
              <w:rPr>
                <w:rFonts w:cs="Times New Roman"/>
                <w:snapToGrid w:val="0"/>
                <w:sz w:val="22"/>
                <w:szCs w:val="22"/>
              </w:rPr>
            </w:pPr>
            <w:r w:rsidRPr="00684809">
              <w:rPr>
                <w:rFonts w:cs="Times New Roman"/>
                <w:snapToGrid w:val="0"/>
                <w:sz w:val="22"/>
                <w:szCs w:val="22"/>
              </w:rPr>
              <w:t>3,708.30</w:t>
            </w:r>
          </w:p>
        </w:tc>
        <w:tc>
          <w:tcPr>
            <w:tcW w:w="1225" w:type="dxa"/>
            <w:vAlign w:val="bottom"/>
          </w:tcPr>
          <w:p w:rsidR="0067374E" w:rsidRPr="00684809" w:rsidRDefault="0067374E" w:rsidP="0067374E">
            <w:pPr>
              <w:pBdr>
                <w:bottom w:val="double" w:sz="4" w:space="1" w:color="auto"/>
              </w:pBdr>
              <w:tabs>
                <w:tab w:val="decimal" w:pos="753"/>
              </w:tabs>
              <w:ind w:left="-30" w:right="-65"/>
              <w:jc w:val="left"/>
              <w:rPr>
                <w:rFonts w:cs="Times New Roman"/>
                <w:snapToGrid w:val="0"/>
                <w:sz w:val="22"/>
                <w:szCs w:val="22"/>
              </w:rPr>
            </w:pPr>
            <w:r w:rsidRPr="00684809">
              <w:rPr>
                <w:rFonts w:cs="Times New Roman"/>
                <w:snapToGrid w:val="0"/>
                <w:sz w:val="22"/>
                <w:szCs w:val="22"/>
              </w:rPr>
              <w:t>4,241</w:t>
            </w:r>
            <w:r w:rsidRPr="00684809">
              <w:rPr>
                <w:rFonts w:cs="Times New Roman"/>
                <w:snapToGrid w:val="0"/>
                <w:sz w:val="22"/>
                <w:szCs w:val="22"/>
                <w:cs/>
              </w:rPr>
              <w:t>.</w:t>
            </w:r>
            <w:r w:rsidRPr="00684809">
              <w:rPr>
                <w:rFonts w:cs="Times New Roman"/>
                <w:snapToGrid w:val="0"/>
                <w:sz w:val="22"/>
                <w:szCs w:val="22"/>
              </w:rPr>
              <w:t>93</w:t>
            </w:r>
          </w:p>
        </w:tc>
      </w:tr>
    </w:tbl>
    <w:p w:rsidR="0067374E" w:rsidRPr="00684809" w:rsidRDefault="0067374E" w:rsidP="0067374E">
      <w:pPr>
        <w:pStyle w:val="BodyText2"/>
        <w:tabs>
          <w:tab w:val="left" w:pos="9355"/>
        </w:tabs>
        <w:ind w:left="567" w:right="6"/>
        <w:rPr>
          <w:rFonts w:cs="Times New Roman"/>
          <w:sz w:val="22"/>
        </w:rPr>
      </w:pPr>
    </w:p>
    <w:p w:rsidR="0067374E" w:rsidRPr="00684809" w:rsidRDefault="0067374E" w:rsidP="0067374E">
      <w:pPr>
        <w:jc w:val="left"/>
        <w:rPr>
          <w:rFonts w:cs="Times New Roman"/>
          <w:cs/>
        </w:rPr>
      </w:pPr>
    </w:p>
    <w:p w:rsidR="0067374E" w:rsidRPr="00684809" w:rsidRDefault="0067374E">
      <w:pPr>
        <w:jc w:val="left"/>
        <w:rPr>
          <w:rFonts w:cs="Times New Roman"/>
          <w:b/>
          <w:bCs/>
          <w:sz w:val="22"/>
          <w:szCs w:val="22"/>
          <w:lang w:val="en-US"/>
        </w:rPr>
      </w:pPr>
      <w:r w:rsidRPr="00684809">
        <w:rPr>
          <w:rFonts w:cs="Times New Roman"/>
          <w:b/>
          <w:bCs/>
          <w:sz w:val="22"/>
          <w:szCs w:val="22"/>
          <w:lang w:val="en-US"/>
        </w:rPr>
        <w:br w:type="page"/>
      </w:r>
    </w:p>
    <w:p w:rsidR="0067374E" w:rsidRPr="00684809" w:rsidRDefault="0067374E" w:rsidP="0067374E">
      <w:pPr>
        <w:spacing w:line="276" w:lineRule="auto"/>
        <w:ind w:left="567" w:right="6" w:hanging="567"/>
        <w:jc w:val="left"/>
        <w:rPr>
          <w:rFonts w:cs="Times New Roman"/>
          <w:b/>
          <w:bCs/>
          <w:sz w:val="22"/>
          <w:szCs w:val="22"/>
          <w:lang w:val="en-US"/>
        </w:rPr>
      </w:pPr>
      <w:r w:rsidRPr="00684809">
        <w:rPr>
          <w:rFonts w:cs="Times New Roman"/>
          <w:b/>
          <w:bCs/>
          <w:sz w:val="22"/>
          <w:szCs w:val="22"/>
          <w:lang w:val="en-US"/>
        </w:rPr>
        <w:lastRenderedPageBreak/>
        <w:t>9.</w:t>
      </w:r>
      <w:r w:rsidRPr="00684809">
        <w:rPr>
          <w:rFonts w:cs="Times New Roman"/>
          <w:b/>
          <w:bCs/>
          <w:sz w:val="22"/>
          <w:szCs w:val="22"/>
          <w:lang w:val="en-US"/>
        </w:rPr>
        <w:tab/>
        <w:t>Related Party Transactions</w:t>
      </w:r>
      <w:r w:rsidRPr="00684809">
        <w:rPr>
          <w:rFonts w:cs="Times New Roman"/>
          <w:b/>
          <w:bCs/>
          <w:sz w:val="22"/>
          <w:szCs w:val="22"/>
          <w:cs/>
          <w:lang w:val="en-US"/>
        </w:rPr>
        <w:t xml:space="preserve"> </w:t>
      </w:r>
      <w:r w:rsidRPr="00684809">
        <w:rPr>
          <w:rFonts w:cs="Times New Roman"/>
          <w:sz w:val="22"/>
          <w:szCs w:val="22"/>
          <w:cs/>
          <w:lang w:val="en-US"/>
        </w:rPr>
        <w:t>(</w:t>
      </w:r>
      <w:r w:rsidRPr="00684809">
        <w:rPr>
          <w:rFonts w:cs="Times New Roman"/>
          <w:sz w:val="22"/>
          <w:szCs w:val="22"/>
          <w:lang w:val="en-US"/>
        </w:rPr>
        <w:t>Continued</w:t>
      </w:r>
      <w:r w:rsidRPr="00684809">
        <w:rPr>
          <w:rFonts w:cs="Times New Roman"/>
          <w:sz w:val="22"/>
          <w:szCs w:val="22"/>
          <w:cs/>
          <w:lang w:val="en-US"/>
        </w:rPr>
        <w:t>)</w:t>
      </w:r>
    </w:p>
    <w:p w:rsidR="0067374E" w:rsidRPr="00684809" w:rsidRDefault="0067374E" w:rsidP="0067374E">
      <w:pPr>
        <w:ind w:left="567" w:right="7"/>
        <w:rPr>
          <w:rFonts w:cs="Times New Roman"/>
          <w:sz w:val="22"/>
          <w:szCs w:val="22"/>
          <w:cs/>
        </w:rPr>
      </w:pPr>
    </w:p>
    <w:p w:rsidR="0067374E" w:rsidRPr="00684809" w:rsidRDefault="0067374E" w:rsidP="0067374E">
      <w:pPr>
        <w:ind w:left="567" w:right="7" w:hanging="567"/>
        <w:rPr>
          <w:rFonts w:cs="Times New Roman"/>
          <w:sz w:val="22"/>
          <w:szCs w:val="22"/>
          <w:cs/>
        </w:rPr>
      </w:pPr>
      <w:r w:rsidRPr="00684809">
        <w:rPr>
          <w:rFonts w:cs="Times New Roman"/>
          <w:sz w:val="22"/>
          <w:szCs w:val="22"/>
        </w:rPr>
        <w:t>9.7</w:t>
      </w:r>
      <w:r w:rsidRPr="00684809">
        <w:rPr>
          <w:rFonts w:cs="Times New Roman"/>
          <w:sz w:val="22"/>
          <w:szCs w:val="22"/>
        </w:rPr>
        <w:tab/>
        <w:t>Revenue and expense transactions carried out with related parties</w:t>
      </w:r>
    </w:p>
    <w:p w:rsidR="0067374E" w:rsidRPr="00684809" w:rsidRDefault="0067374E" w:rsidP="0067374E">
      <w:pPr>
        <w:ind w:left="567" w:right="7"/>
        <w:rPr>
          <w:rFonts w:cs="Times New Roman"/>
          <w:sz w:val="22"/>
          <w:szCs w:val="22"/>
        </w:rPr>
      </w:pPr>
    </w:p>
    <w:p w:rsidR="0067374E" w:rsidRPr="00684809" w:rsidRDefault="0067374E" w:rsidP="0067374E">
      <w:pPr>
        <w:ind w:left="567" w:right="237"/>
        <w:rPr>
          <w:rFonts w:cs="Times New Roman"/>
          <w:sz w:val="22"/>
          <w:szCs w:val="22"/>
        </w:rPr>
      </w:pPr>
      <w:r w:rsidRPr="00684809">
        <w:rPr>
          <w:rFonts w:cs="Times New Roman"/>
          <w:sz w:val="22"/>
          <w:szCs w:val="22"/>
        </w:rPr>
        <w:t>For the three-month periods ended September 30, 2019 and 2018</w:t>
      </w:r>
    </w:p>
    <w:p w:rsidR="0067374E" w:rsidRPr="00684809" w:rsidRDefault="0067374E" w:rsidP="0067374E">
      <w:pPr>
        <w:ind w:left="567" w:right="237"/>
        <w:rPr>
          <w:rFonts w:cs="Times New Roman"/>
          <w:sz w:val="22"/>
          <w:szCs w:val="22"/>
        </w:rPr>
      </w:pPr>
    </w:p>
    <w:tbl>
      <w:tblPr>
        <w:tblW w:w="8504" w:type="dxa"/>
        <w:tblInd w:w="675" w:type="dxa"/>
        <w:tblLayout w:type="fixed"/>
        <w:tblLook w:val="0000" w:firstRow="0" w:lastRow="0" w:firstColumn="0" w:lastColumn="0" w:noHBand="0" w:noVBand="0"/>
      </w:tblPr>
      <w:tblGrid>
        <w:gridCol w:w="3153"/>
        <w:gridCol w:w="1337"/>
        <w:gridCol w:w="1338"/>
        <w:gridCol w:w="1338"/>
        <w:gridCol w:w="1338"/>
      </w:tblGrid>
      <w:tr w:rsidR="00684809" w:rsidRPr="00684809" w:rsidTr="0067374E">
        <w:trPr>
          <w:trHeight w:val="190"/>
        </w:trPr>
        <w:tc>
          <w:tcPr>
            <w:tcW w:w="3153" w:type="dxa"/>
            <w:vAlign w:val="bottom"/>
          </w:tcPr>
          <w:p w:rsidR="0067374E" w:rsidRPr="00684809" w:rsidRDefault="0067374E" w:rsidP="0067374E">
            <w:pPr>
              <w:tabs>
                <w:tab w:val="left" w:pos="176"/>
              </w:tabs>
              <w:ind w:left="34" w:hanging="142"/>
              <w:rPr>
                <w:rFonts w:cs="Times New Roman"/>
                <w:sz w:val="22"/>
                <w:szCs w:val="22"/>
              </w:rPr>
            </w:pPr>
          </w:p>
        </w:tc>
        <w:tc>
          <w:tcPr>
            <w:tcW w:w="2675" w:type="dxa"/>
            <w:gridSpan w:val="2"/>
            <w:vAlign w:val="bottom"/>
          </w:tcPr>
          <w:p w:rsidR="0067374E" w:rsidRPr="00684809" w:rsidRDefault="0067374E" w:rsidP="0067374E">
            <w:pPr>
              <w:ind w:right="-81"/>
              <w:jc w:val="center"/>
              <w:rPr>
                <w:rFonts w:cs="Times New Roman"/>
                <w:sz w:val="22"/>
                <w:szCs w:val="22"/>
                <w:cs/>
              </w:rPr>
            </w:pPr>
          </w:p>
        </w:tc>
        <w:tc>
          <w:tcPr>
            <w:tcW w:w="2676" w:type="dxa"/>
            <w:gridSpan w:val="2"/>
            <w:vAlign w:val="center"/>
          </w:tcPr>
          <w:p w:rsidR="0067374E" w:rsidRPr="00684809" w:rsidRDefault="0067374E" w:rsidP="0067374E">
            <w:pPr>
              <w:ind w:right="-81"/>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350"/>
        </w:trPr>
        <w:tc>
          <w:tcPr>
            <w:tcW w:w="3153" w:type="dxa"/>
            <w:vAlign w:val="bottom"/>
          </w:tcPr>
          <w:p w:rsidR="0067374E" w:rsidRPr="00684809" w:rsidRDefault="0067374E" w:rsidP="0067374E">
            <w:pPr>
              <w:tabs>
                <w:tab w:val="left" w:pos="176"/>
              </w:tabs>
              <w:ind w:left="34" w:hanging="142"/>
              <w:rPr>
                <w:rFonts w:cs="Times New Roman"/>
                <w:sz w:val="22"/>
                <w:szCs w:val="22"/>
                <w:cs/>
              </w:rPr>
            </w:pPr>
          </w:p>
        </w:tc>
        <w:tc>
          <w:tcPr>
            <w:tcW w:w="2675" w:type="dxa"/>
            <w:gridSpan w:val="2"/>
            <w:vAlign w:val="bottom"/>
          </w:tcPr>
          <w:p w:rsidR="0067374E" w:rsidRPr="00684809" w:rsidRDefault="0067374E" w:rsidP="0067374E">
            <w:pPr>
              <w:pBdr>
                <w:bottom w:val="single" w:sz="4" w:space="1" w:color="auto"/>
              </w:pBdr>
              <w:ind w:right="-81"/>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financial statements</w:t>
            </w:r>
          </w:p>
        </w:tc>
        <w:tc>
          <w:tcPr>
            <w:tcW w:w="2676" w:type="dxa"/>
            <w:gridSpan w:val="2"/>
            <w:vAlign w:val="bottom"/>
          </w:tcPr>
          <w:p w:rsidR="0067374E" w:rsidRPr="00684809" w:rsidRDefault="0067374E" w:rsidP="0067374E">
            <w:pPr>
              <w:pBdr>
                <w:bottom w:val="single" w:sz="4" w:space="1" w:color="auto"/>
              </w:pBdr>
              <w:ind w:right="-81"/>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financial statements</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hanging="142"/>
              <w:rPr>
                <w:rFonts w:cs="Times New Roman"/>
                <w:sz w:val="22"/>
                <w:szCs w:val="22"/>
              </w:rPr>
            </w:pPr>
          </w:p>
        </w:tc>
        <w:tc>
          <w:tcPr>
            <w:tcW w:w="1337" w:type="dxa"/>
            <w:vAlign w:val="bottom"/>
          </w:tcPr>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2019</w:t>
            </w:r>
          </w:p>
        </w:tc>
        <w:tc>
          <w:tcPr>
            <w:tcW w:w="1338" w:type="dxa"/>
            <w:vAlign w:val="bottom"/>
          </w:tcPr>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2018</w:t>
            </w:r>
          </w:p>
        </w:tc>
        <w:tc>
          <w:tcPr>
            <w:tcW w:w="1338" w:type="dxa"/>
            <w:vAlign w:val="bottom"/>
          </w:tcPr>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2019</w:t>
            </w:r>
          </w:p>
        </w:tc>
        <w:tc>
          <w:tcPr>
            <w:tcW w:w="1338" w:type="dxa"/>
            <w:vAlign w:val="bottom"/>
          </w:tcPr>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2018</w:t>
            </w:r>
          </w:p>
        </w:tc>
      </w:tr>
      <w:tr w:rsidR="00684809" w:rsidRPr="00684809" w:rsidTr="0067374E">
        <w:trPr>
          <w:trHeight w:val="340"/>
        </w:trPr>
        <w:tc>
          <w:tcPr>
            <w:tcW w:w="3153" w:type="dxa"/>
            <w:vAlign w:val="bottom"/>
          </w:tcPr>
          <w:p w:rsidR="0067374E" w:rsidRPr="00684809" w:rsidRDefault="0067374E" w:rsidP="0067374E">
            <w:pPr>
              <w:tabs>
                <w:tab w:val="left" w:pos="176"/>
              </w:tabs>
              <w:autoSpaceDE w:val="0"/>
              <w:autoSpaceDN w:val="0"/>
              <w:adjustRightInd w:val="0"/>
              <w:ind w:left="34" w:hanging="142"/>
              <w:jc w:val="left"/>
              <w:rPr>
                <w:rFonts w:cs="Times New Roman"/>
                <w:b/>
                <w:bCs/>
                <w:sz w:val="22"/>
                <w:szCs w:val="22"/>
                <w:lang w:val="en-US"/>
              </w:rPr>
            </w:pPr>
            <w:r w:rsidRPr="00684809">
              <w:rPr>
                <w:rFonts w:eastAsia="Times New Roman" w:cs="Times New Roman"/>
                <w:sz w:val="22"/>
                <w:szCs w:val="22"/>
              </w:rPr>
              <w:t>Revenues</w:t>
            </w:r>
          </w:p>
        </w:tc>
        <w:tc>
          <w:tcPr>
            <w:tcW w:w="1337" w:type="dxa"/>
            <w:vAlign w:val="bottom"/>
          </w:tcPr>
          <w:p w:rsidR="0067374E" w:rsidRPr="00684809" w:rsidRDefault="0067374E" w:rsidP="0067374E">
            <w:pPr>
              <w:ind w:right="-81"/>
              <w:jc w:val="left"/>
              <w:rPr>
                <w:rFonts w:cs="Times New Roman"/>
                <w:sz w:val="22"/>
                <w:szCs w:val="22"/>
              </w:rPr>
            </w:pPr>
          </w:p>
        </w:tc>
        <w:tc>
          <w:tcPr>
            <w:tcW w:w="1338" w:type="dxa"/>
            <w:vAlign w:val="bottom"/>
          </w:tcPr>
          <w:p w:rsidR="0067374E" w:rsidRPr="00684809" w:rsidRDefault="0067374E" w:rsidP="0067374E">
            <w:pPr>
              <w:ind w:right="-81"/>
              <w:jc w:val="left"/>
              <w:rPr>
                <w:rFonts w:cs="Times New Roman"/>
                <w:sz w:val="22"/>
                <w:szCs w:val="22"/>
              </w:rPr>
            </w:pPr>
          </w:p>
        </w:tc>
        <w:tc>
          <w:tcPr>
            <w:tcW w:w="1338" w:type="dxa"/>
            <w:vAlign w:val="bottom"/>
          </w:tcPr>
          <w:p w:rsidR="0067374E" w:rsidRPr="00684809" w:rsidRDefault="0067374E" w:rsidP="0067374E">
            <w:pPr>
              <w:ind w:right="-81"/>
              <w:jc w:val="left"/>
              <w:rPr>
                <w:rFonts w:cs="Times New Roman"/>
                <w:sz w:val="22"/>
                <w:szCs w:val="22"/>
              </w:rPr>
            </w:pPr>
          </w:p>
        </w:tc>
        <w:tc>
          <w:tcPr>
            <w:tcW w:w="1338" w:type="dxa"/>
            <w:vAlign w:val="bottom"/>
          </w:tcPr>
          <w:p w:rsidR="0067374E" w:rsidRPr="00684809" w:rsidRDefault="0067374E" w:rsidP="0067374E">
            <w:pPr>
              <w:ind w:right="-81"/>
              <w:jc w:val="left"/>
              <w:rPr>
                <w:rFonts w:cs="Times New Roman"/>
                <w:sz w:val="22"/>
                <w:szCs w:val="22"/>
              </w:rPr>
            </w:pPr>
          </w:p>
        </w:tc>
      </w:tr>
      <w:tr w:rsidR="00684809" w:rsidRPr="00684809" w:rsidTr="0067374E">
        <w:trPr>
          <w:trHeight w:val="340"/>
        </w:trPr>
        <w:tc>
          <w:tcPr>
            <w:tcW w:w="3153" w:type="dxa"/>
            <w:vAlign w:val="bottom"/>
          </w:tcPr>
          <w:p w:rsidR="0067374E" w:rsidRPr="00684809" w:rsidRDefault="0067374E" w:rsidP="0067374E">
            <w:pPr>
              <w:tabs>
                <w:tab w:val="left" w:pos="176"/>
              </w:tabs>
              <w:ind w:left="34" w:hanging="142"/>
              <w:jc w:val="left"/>
              <w:rPr>
                <w:rFonts w:cs="Times New Roman"/>
                <w:sz w:val="22"/>
                <w:szCs w:val="22"/>
                <w:u w:val="single"/>
                <w:lang w:val="en-US"/>
              </w:rPr>
            </w:pPr>
            <w:r w:rsidRPr="00684809">
              <w:rPr>
                <w:rFonts w:cs="Times New Roman"/>
                <w:sz w:val="22"/>
                <w:szCs w:val="22"/>
                <w:cs/>
              </w:rPr>
              <w:tab/>
            </w:r>
            <w:r w:rsidRPr="00684809">
              <w:rPr>
                <w:rFonts w:cs="Times New Roman"/>
                <w:sz w:val="22"/>
                <w:szCs w:val="22"/>
                <w:u w:val="single"/>
              </w:rPr>
              <w:t>Sales and service income</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155,802.20</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213,643</w:t>
            </w:r>
            <w:r w:rsidRPr="00684809">
              <w:rPr>
                <w:rFonts w:cs="Times New Roman"/>
                <w:sz w:val="22"/>
                <w:szCs w:val="22"/>
                <w:cs/>
              </w:rPr>
              <w:t>.</w:t>
            </w:r>
            <w:r w:rsidRPr="00684809">
              <w:rPr>
                <w:rFonts w:cs="Times New Roman"/>
                <w:sz w:val="22"/>
                <w:szCs w:val="22"/>
              </w:rPr>
              <w:t>44</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5,978.92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6,169</w:t>
            </w:r>
            <w:r w:rsidRPr="00684809">
              <w:rPr>
                <w:rFonts w:cs="Times New Roman"/>
                <w:sz w:val="22"/>
                <w:szCs w:val="22"/>
                <w:cs/>
              </w:rPr>
              <w:t>.</w:t>
            </w:r>
            <w:r w:rsidRPr="00684809">
              <w:rPr>
                <w:rFonts w:cs="Times New Roman"/>
                <w:sz w:val="22"/>
                <w:szCs w:val="22"/>
              </w:rPr>
              <w:t>98</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3,346.06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3,204</w:t>
            </w:r>
            <w:r w:rsidRPr="00684809">
              <w:rPr>
                <w:rFonts w:cs="Times New Roman"/>
                <w:sz w:val="22"/>
                <w:szCs w:val="22"/>
                <w:cs/>
              </w:rPr>
              <w:t>.</w:t>
            </w:r>
            <w:r w:rsidRPr="00684809">
              <w:rPr>
                <w:rFonts w:cs="Times New Roman"/>
                <w:sz w:val="22"/>
                <w:szCs w:val="22"/>
              </w:rPr>
              <w:t>23</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c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3,556.23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4,308</w:t>
            </w:r>
            <w:r w:rsidRPr="00684809">
              <w:rPr>
                <w:rFonts w:cs="Times New Roman"/>
                <w:sz w:val="22"/>
                <w:szCs w:val="22"/>
                <w:cs/>
              </w:rPr>
              <w:t>.</w:t>
            </w:r>
            <w:r w:rsidRPr="00684809">
              <w:rPr>
                <w:rFonts w:cs="Times New Roman"/>
                <w:sz w:val="22"/>
                <w:szCs w:val="22"/>
              </w:rPr>
              <w:t>24</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927.75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907</w:t>
            </w:r>
            <w:r w:rsidRPr="00684809">
              <w:rPr>
                <w:rFonts w:cs="Times New Roman"/>
                <w:sz w:val="22"/>
                <w:szCs w:val="22"/>
                <w:cs/>
              </w:rPr>
              <w:t>.</w:t>
            </w:r>
            <w:r w:rsidRPr="00684809">
              <w:rPr>
                <w:rFonts w:cs="Times New Roman"/>
                <w:sz w:val="22"/>
                <w:szCs w:val="22"/>
              </w:rPr>
              <w:t>9</w:t>
            </w:r>
            <w:r w:rsidRPr="00684809">
              <w:rPr>
                <w:rFonts w:cs="Times New Roman"/>
                <w:sz w:val="22"/>
                <w:szCs w:val="22"/>
                <w:cs/>
              </w:rPr>
              <w:t>2</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2,850.41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2,817</w:t>
            </w:r>
            <w:r w:rsidRPr="00684809">
              <w:rPr>
                <w:rFonts w:cs="Times New Roman"/>
                <w:sz w:val="22"/>
                <w:szCs w:val="22"/>
                <w:cs/>
              </w:rPr>
              <w:t>.</w:t>
            </w:r>
            <w:r w:rsidRPr="00684809">
              <w:rPr>
                <w:rFonts w:cs="Times New Roman"/>
                <w:sz w:val="22"/>
                <w:szCs w:val="22"/>
              </w:rPr>
              <w:t>11</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2,845.45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2,813</w:t>
            </w:r>
            <w:r w:rsidRPr="00684809">
              <w:rPr>
                <w:rFonts w:cs="Times New Roman"/>
                <w:sz w:val="22"/>
                <w:szCs w:val="22"/>
                <w:cs/>
              </w:rPr>
              <w:t>.</w:t>
            </w:r>
            <w:r w:rsidRPr="00684809">
              <w:rPr>
                <w:rFonts w:cs="Times New Roman"/>
                <w:sz w:val="22"/>
                <w:szCs w:val="22"/>
              </w:rPr>
              <w:t>26</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hanging="142"/>
              <w:jc w:val="left"/>
              <w:rPr>
                <w:rFonts w:cs="Times New Roman"/>
                <w:sz w:val="22"/>
                <w:szCs w:val="22"/>
              </w:rPr>
            </w:pPr>
            <w:r w:rsidRPr="00684809">
              <w:rPr>
                <w:rFonts w:cs="Times New Roman"/>
                <w:sz w:val="22"/>
                <w:szCs w:val="22"/>
                <w:cs/>
              </w:rPr>
              <w:tab/>
            </w:r>
            <w:r w:rsidRPr="00684809">
              <w:rPr>
                <w:rFonts w:cs="Times New Roman"/>
                <w:sz w:val="22"/>
                <w:szCs w:val="22"/>
                <w:u w:val="single"/>
              </w:rPr>
              <w:t>Interest income</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c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547.16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328</w:t>
            </w:r>
            <w:r w:rsidRPr="00684809">
              <w:rPr>
                <w:rFonts w:cs="Times New Roman"/>
                <w:sz w:val="22"/>
                <w:szCs w:val="22"/>
                <w:cs/>
              </w:rPr>
              <w:t>.</w:t>
            </w:r>
            <w:r w:rsidRPr="00684809">
              <w:rPr>
                <w:rFonts w:cs="Times New Roman"/>
                <w:sz w:val="22"/>
                <w:szCs w:val="22"/>
              </w:rPr>
              <w:t>70</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32.79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70</w:t>
            </w:r>
            <w:r w:rsidRPr="00684809">
              <w:rPr>
                <w:rFonts w:cs="Times New Roman"/>
                <w:sz w:val="22"/>
                <w:szCs w:val="22"/>
                <w:cs/>
              </w:rPr>
              <w:t>.</w:t>
            </w:r>
            <w:r w:rsidRPr="00684809">
              <w:rPr>
                <w:rFonts w:cs="Times New Roman"/>
                <w:sz w:val="22"/>
                <w:szCs w:val="22"/>
              </w:rPr>
              <w:t>86</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c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48.84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40</w:t>
            </w:r>
            <w:r w:rsidRPr="00684809">
              <w:rPr>
                <w:rFonts w:cs="Times New Roman"/>
                <w:sz w:val="22"/>
                <w:szCs w:val="22"/>
                <w:cs/>
              </w:rPr>
              <w:t>.</w:t>
            </w:r>
            <w:r w:rsidRPr="00684809">
              <w:rPr>
                <w:rFonts w:cs="Times New Roman"/>
                <w:sz w:val="22"/>
                <w:szCs w:val="22"/>
              </w:rPr>
              <w:t>36</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hanging="142"/>
              <w:jc w:val="left"/>
              <w:rPr>
                <w:rFonts w:cs="Times New Roman"/>
                <w:sz w:val="22"/>
                <w:szCs w:val="22"/>
              </w:rPr>
            </w:pPr>
            <w:r w:rsidRPr="00684809">
              <w:rPr>
                <w:rFonts w:cs="Times New Roman"/>
                <w:sz w:val="22"/>
                <w:szCs w:val="22"/>
                <w:cs/>
              </w:rPr>
              <w:tab/>
            </w:r>
            <w:r w:rsidRPr="00684809">
              <w:rPr>
                <w:rFonts w:cs="Times New Roman"/>
                <w:sz w:val="22"/>
                <w:szCs w:val="22"/>
                <w:u w:val="single"/>
              </w:rPr>
              <w:t>Dividend income</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9,231.07 </w:t>
            </w:r>
          </w:p>
        </w:tc>
        <w:tc>
          <w:tcPr>
            <w:tcW w:w="1338" w:type="dxa"/>
            <w:vAlign w:val="bottom"/>
          </w:tcPr>
          <w:p w:rsidR="0067374E" w:rsidRPr="00684809" w:rsidRDefault="0067374E" w:rsidP="0067374E">
            <w:pPr>
              <w:tabs>
                <w:tab w:val="decimal" w:pos="769"/>
              </w:tabs>
              <w:ind w:left="56" w:right="52"/>
              <w:jc w:val="left"/>
              <w:rPr>
                <w:rFonts w:cs="Times New Roman"/>
                <w:sz w:val="22"/>
                <w:szCs w:val="22"/>
                <w:cs/>
              </w:rPr>
            </w:pPr>
            <w:r w:rsidRPr="00684809">
              <w:rPr>
                <w:rFonts w:cs="Times New Roman"/>
                <w:sz w:val="22"/>
                <w:szCs w:val="22"/>
              </w:rPr>
              <w:t>11,035</w:t>
            </w:r>
            <w:r w:rsidRPr="00684809">
              <w:rPr>
                <w:rFonts w:cs="Times New Roman"/>
                <w:sz w:val="22"/>
                <w:szCs w:val="22"/>
                <w:cs/>
              </w:rPr>
              <w:t>.</w:t>
            </w:r>
            <w:r w:rsidRPr="00684809">
              <w:rPr>
                <w:rFonts w:cs="Times New Roman"/>
                <w:sz w:val="22"/>
                <w:szCs w:val="22"/>
              </w:rPr>
              <w:t>92</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c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106.63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129</w:t>
            </w:r>
            <w:r w:rsidRPr="00684809">
              <w:rPr>
                <w:rFonts w:cs="Times New Roman"/>
                <w:sz w:val="22"/>
                <w:szCs w:val="22"/>
                <w:cs/>
              </w:rPr>
              <w:t>.</w:t>
            </w:r>
            <w:r w:rsidRPr="00684809">
              <w:rPr>
                <w:rFonts w:cs="Times New Roman"/>
                <w:sz w:val="22"/>
                <w:szCs w:val="22"/>
              </w:rPr>
              <w:t>10</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141.00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167</w:t>
            </w:r>
            <w:r w:rsidRPr="00684809">
              <w:rPr>
                <w:rFonts w:cs="Times New Roman"/>
                <w:sz w:val="22"/>
                <w:szCs w:val="22"/>
                <w:cs/>
              </w:rPr>
              <w:t>.</w:t>
            </w:r>
            <w:r w:rsidRPr="00684809">
              <w:rPr>
                <w:rFonts w:cs="Times New Roman"/>
                <w:sz w:val="22"/>
                <w:szCs w:val="22"/>
              </w:rPr>
              <w:t>00</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36.00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32</w:t>
            </w:r>
            <w:r w:rsidRPr="00684809">
              <w:rPr>
                <w:rFonts w:cs="Times New Roman"/>
                <w:sz w:val="22"/>
                <w:szCs w:val="22"/>
                <w:cs/>
              </w:rPr>
              <w:t>.</w:t>
            </w:r>
            <w:r w:rsidRPr="00684809">
              <w:rPr>
                <w:rFonts w:cs="Times New Roman"/>
                <w:sz w:val="22"/>
                <w:szCs w:val="22"/>
              </w:rPr>
              <w:t>00</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hanging="142"/>
              <w:jc w:val="left"/>
              <w:rPr>
                <w:rFonts w:cs="Times New Roman"/>
                <w:sz w:val="22"/>
                <w:szCs w:val="22"/>
              </w:rPr>
            </w:pPr>
            <w:r w:rsidRPr="00684809">
              <w:rPr>
                <w:rFonts w:cs="Times New Roman"/>
                <w:sz w:val="22"/>
                <w:szCs w:val="22"/>
                <w:cs/>
              </w:rPr>
              <w:tab/>
            </w:r>
            <w:r w:rsidRPr="00684809">
              <w:rPr>
                <w:rFonts w:cs="Times New Roman"/>
                <w:sz w:val="22"/>
                <w:szCs w:val="22"/>
                <w:u w:val="single"/>
              </w:rPr>
              <w:t>Other income</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1,471.48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82,118</w:t>
            </w:r>
            <w:r w:rsidRPr="00684809">
              <w:rPr>
                <w:rFonts w:cs="Times New Roman"/>
                <w:sz w:val="22"/>
                <w:szCs w:val="22"/>
                <w:cs/>
              </w:rPr>
              <w:t>.</w:t>
            </w:r>
            <w:r w:rsidRPr="00684809">
              <w:rPr>
                <w:rFonts w:cs="Times New Roman"/>
                <w:sz w:val="22"/>
                <w:szCs w:val="22"/>
              </w:rPr>
              <w:t>42</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136.18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94</w:t>
            </w:r>
            <w:r w:rsidRPr="00684809">
              <w:rPr>
                <w:rFonts w:cs="Times New Roman"/>
                <w:sz w:val="22"/>
                <w:szCs w:val="22"/>
                <w:cs/>
              </w:rPr>
              <w:t>.</w:t>
            </w:r>
            <w:r w:rsidRPr="00684809">
              <w:rPr>
                <w:rFonts w:cs="Times New Roman"/>
                <w:sz w:val="22"/>
                <w:szCs w:val="22"/>
              </w:rPr>
              <w:t>95</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77.50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15</w:t>
            </w:r>
            <w:r w:rsidRPr="00684809">
              <w:rPr>
                <w:rFonts w:cs="Times New Roman"/>
                <w:sz w:val="22"/>
                <w:szCs w:val="22"/>
                <w:cs/>
              </w:rPr>
              <w:t>.</w:t>
            </w:r>
            <w:r w:rsidRPr="00684809">
              <w:rPr>
                <w:rFonts w:cs="Times New Roman"/>
                <w:sz w:val="22"/>
                <w:szCs w:val="22"/>
              </w:rPr>
              <w:t>23</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80.76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10</w:t>
            </w:r>
            <w:r w:rsidRPr="00684809">
              <w:rPr>
                <w:rFonts w:cs="Times New Roman"/>
                <w:sz w:val="22"/>
                <w:szCs w:val="22"/>
                <w:cs/>
              </w:rPr>
              <w:t>.</w:t>
            </w:r>
            <w:r w:rsidRPr="00684809">
              <w:rPr>
                <w:rFonts w:cs="Times New Roman"/>
                <w:sz w:val="22"/>
                <w:szCs w:val="22"/>
              </w:rPr>
              <w:t>06</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(0.64)</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4</w:t>
            </w:r>
            <w:r w:rsidRPr="00684809">
              <w:rPr>
                <w:rFonts w:cs="Times New Roman"/>
                <w:sz w:val="22"/>
                <w:szCs w:val="22"/>
                <w:cs/>
              </w:rPr>
              <w:t>.</w:t>
            </w:r>
            <w:r w:rsidRPr="00684809">
              <w:rPr>
                <w:rFonts w:cs="Times New Roman"/>
                <w:sz w:val="22"/>
                <w:szCs w:val="22"/>
              </w:rPr>
              <w:t>72</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43.25 </w:t>
            </w:r>
          </w:p>
        </w:tc>
        <w:tc>
          <w:tcPr>
            <w:tcW w:w="1338" w:type="dxa"/>
            <w:vAlign w:val="bottom"/>
          </w:tcPr>
          <w:p w:rsidR="0067374E" w:rsidRPr="00684809" w:rsidRDefault="0067374E" w:rsidP="0067374E">
            <w:pPr>
              <w:tabs>
                <w:tab w:val="decimal" w:pos="769"/>
              </w:tabs>
              <w:ind w:left="56" w:right="52"/>
              <w:jc w:val="left"/>
              <w:rPr>
                <w:rFonts w:cs="Times New Roman"/>
                <w:sz w:val="22"/>
                <w:szCs w:val="22"/>
                <w:cs/>
              </w:rPr>
            </w:pPr>
            <w:r w:rsidRPr="00684809">
              <w:rPr>
                <w:rFonts w:cs="Times New Roman"/>
                <w:sz w:val="22"/>
                <w:szCs w:val="22"/>
              </w:rPr>
              <w:t>11</w:t>
            </w:r>
            <w:r w:rsidRPr="00684809">
              <w:rPr>
                <w:rFonts w:cs="Times New Roman"/>
                <w:sz w:val="22"/>
                <w:szCs w:val="22"/>
                <w:cs/>
              </w:rPr>
              <w:t>.</w:t>
            </w:r>
            <w:r w:rsidRPr="00684809">
              <w:rPr>
                <w:rFonts w:cs="Times New Roman"/>
                <w:sz w:val="22"/>
                <w:szCs w:val="22"/>
              </w:rPr>
              <w:t>29</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9.57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10</w:t>
            </w:r>
            <w:r w:rsidRPr="00684809">
              <w:rPr>
                <w:rFonts w:cs="Times New Roman"/>
                <w:sz w:val="22"/>
                <w:szCs w:val="22"/>
                <w:cs/>
              </w:rPr>
              <w:t>.</w:t>
            </w:r>
            <w:r w:rsidRPr="00684809">
              <w:rPr>
                <w:rFonts w:cs="Times New Roman"/>
                <w:sz w:val="22"/>
                <w:szCs w:val="22"/>
              </w:rPr>
              <w:t>83</w:t>
            </w:r>
          </w:p>
        </w:tc>
      </w:tr>
      <w:tr w:rsidR="00684809" w:rsidRPr="00684809" w:rsidTr="0067374E">
        <w:trPr>
          <w:trHeight w:val="113"/>
        </w:trPr>
        <w:tc>
          <w:tcPr>
            <w:tcW w:w="3153" w:type="dxa"/>
            <w:vAlign w:val="bottom"/>
          </w:tcPr>
          <w:p w:rsidR="0067374E" w:rsidRPr="00684809" w:rsidRDefault="0067374E" w:rsidP="0067374E">
            <w:pPr>
              <w:tabs>
                <w:tab w:val="left" w:pos="176"/>
              </w:tabs>
              <w:autoSpaceDE w:val="0"/>
              <w:autoSpaceDN w:val="0"/>
              <w:adjustRightInd w:val="0"/>
              <w:ind w:left="34" w:hanging="142"/>
              <w:jc w:val="left"/>
              <w:rPr>
                <w:rFonts w:eastAsia="Times New Roman" w:cs="Times New Roman"/>
                <w:sz w:val="8"/>
                <w:szCs w:val="8"/>
                <w:cs/>
              </w:rPr>
            </w:pPr>
          </w:p>
        </w:tc>
        <w:tc>
          <w:tcPr>
            <w:tcW w:w="1337" w:type="dxa"/>
            <w:vAlign w:val="bottom"/>
          </w:tcPr>
          <w:p w:rsidR="0067374E" w:rsidRPr="00684809" w:rsidRDefault="0067374E" w:rsidP="0067374E">
            <w:pPr>
              <w:tabs>
                <w:tab w:val="decimal" w:pos="769"/>
              </w:tabs>
              <w:ind w:left="56" w:right="52"/>
              <w:jc w:val="left"/>
              <w:rPr>
                <w:rFonts w:cs="Times New Roman"/>
                <w:sz w:val="8"/>
                <w:szCs w:val="8"/>
              </w:rPr>
            </w:pPr>
          </w:p>
        </w:tc>
        <w:tc>
          <w:tcPr>
            <w:tcW w:w="1338" w:type="dxa"/>
            <w:vAlign w:val="bottom"/>
          </w:tcPr>
          <w:p w:rsidR="0067374E" w:rsidRPr="00684809" w:rsidRDefault="0067374E" w:rsidP="0067374E">
            <w:pPr>
              <w:tabs>
                <w:tab w:val="decimal" w:pos="769"/>
              </w:tabs>
              <w:ind w:left="56" w:right="52"/>
              <w:jc w:val="left"/>
              <w:rPr>
                <w:rFonts w:cs="Times New Roman"/>
                <w:sz w:val="8"/>
                <w:szCs w:val="8"/>
                <w:cs/>
              </w:rPr>
            </w:pPr>
          </w:p>
        </w:tc>
        <w:tc>
          <w:tcPr>
            <w:tcW w:w="1338" w:type="dxa"/>
            <w:vAlign w:val="bottom"/>
          </w:tcPr>
          <w:p w:rsidR="0067374E" w:rsidRPr="00684809" w:rsidRDefault="0067374E" w:rsidP="0067374E">
            <w:pPr>
              <w:tabs>
                <w:tab w:val="decimal" w:pos="769"/>
              </w:tabs>
              <w:ind w:left="56" w:right="52"/>
              <w:jc w:val="left"/>
              <w:rPr>
                <w:rFonts w:cs="Times New Roman"/>
                <w:sz w:val="8"/>
                <w:szCs w:val="8"/>
              </w:rPr>
            </w:pPr>
          </w:p>
        </w:tc>
        <w:tc>
          <w:tcPr>
            <w:tcW w:w="1338" w:type="dxa"/>
            <w:vAlign w:val="bottom"/>
          </w:tcPr>
          <w:p w:rsidR="0067374E" w:rsidRPr="00684809" w:rsidRDefault="0067374E" w:rsidP="0067374E">
            <w:pPr>
              <w:tabs>
                <w:tab w:val="decimal" w:pos="769"/>
              </w:tabs>
              <w:ind w:left="56" w:right="52"/>
              <w:jc w:val="left"/>
              <w:rPr>
                <w:rFonts w:cs="Times New Roman"/>
                <w:sz w:val="8"/>
                <w:szCs w:val="8"/>
              </w:rPr>
            </w:pPr>
          </w:p>
        </w:tc>
      </w:tr>
      <w:tr w:rsidR="00684809" w:rsidRPr="00684809" w:rsidTr="0067374E">
        <w:trPr>
          <w:trHeight w:val="340"/>
        </w:trPr>
        <w:tc>
          <w:tcPr>
            <w:tcW w:w="3153" w:type="dxa"/>
            <w:vAlign w:val="bottom"/>
          </w:tcPr>
          <w:p w:rsidR="0067374E" w:rsidRPr="00684809" w:rsidRDefault="0067374E" w:rsidP="0067374E">
            <w:pPr>
              <w:tabs>
                <w:tab w:val="left" w:pos="176"/>
              </w:tabs>
              <w:autoSpaceDE w:val="0"/>
              <w:autoSpaceDN w:val="0"/>
              <w:adjustRightInd w:val="0"/>
              <w:ind w:left="34" w:hanging="142"/>
              <w:jc w:val="left"/>
              <w:rPr>
                <w:rFonts w:eastAsia="Times New Roman" w:cs="Times New Roman"/>
                <w:sz w:val="22"/>
                <w:szCs w:val="22"/>
                <w:cs/>
              </w:rPr>
            </w:pPr>
            <w:r w:rsidRPr="00684809">
              <w:rPr>
                <w:rFonts w:eastAsia="Times New Roman" w:cs="Times New Roman"/>
                <w:sz w:val="22"/>
                <w:szCs w:val="22"/>
              </w:rPr>
              <w:t>Expenses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8504" w:type="dxa"/>
            <w:gridSpan w:val="5"/>
            <w:vAlign w:val="bottom"/>
          </w:tcPr>
          <w:p w:rsidR="0067374E" w:rsidRPr="00684809" w:rsidRDefault="0067374E" w:rsidP="0067374E">
            <w:pPr>
              <w:tabs>
                <w:tab w:val="decimal" w:pos="744"/>
              </w:tabs>
              <w:ind w:right="-81"/>
              <w:jc w:val="left"/>
              <w:rPr>
                <w:rFonts w:cs="Times New Roman"/>
                <w:snapToGrid w:val="0"/>
                <w:sz w:val="22"/>
                <w:szCs w:val="22"/>
                <w:lang w:val="en-US"/>
              </w:rPr>
            </w:pPr>
            <w:r w:rsidRPr="00684809">
              <w:rPr>
                <w:rFonts w:cs="Times New Roman"/>
                <w:sz w:val="22"/>
                <w:szCs w:val="22"/>
                <w:u w:val="single"/>
              </w:rPr>
              <w:t>Cost of goods purchased and services</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rPr>
                <w:rFonts w:cs="Times New Roman"/>
                <w:sz w:val="22"/>
                <w:szCs w:val="22"/>
                <w:lang w:val="en-U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73,894.02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83,097</w:t>
            </w:r>
            <w:r w:rsidRPr="00684809">
              <w:rPr>
                <w:rFonts w:cs="Times New Roman"/>
                <w:sz w:val="22"/>
                <w:szCs w:val="22"/>
                <w:cs/>
              </w:rPr>
              <w:t>.</w:t>
            </w:r>
            <w:r w:rsidRPr="00684809">
              <w:rPr>
                <w:rFonts w:cs="Times New Roman"/>
                <w:sz w:val="22"/>
                <w:szCs w:val="22"/>
              </w:rPr>
              <w:t>14</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2,183.24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2,344</w:t>
            </w:r>
            <w:r w:rsidRPr="00684809">
              <w:rPr>
                <w:rFonts w:cs="Times New Roman"/>
                <w:sz w:val="22"/>
                <w:szCs w:val="22"/>
                <w:cs/>
              </w:rPr>
              <w:t>.</w:t>
            </w:r>
            <w:r w:rsidRPr="00684809">
              <w:rPr>
                <w:rFonts w:cs="Times New Roman"/>
                <w:sz w:val="22"/>
                <w:szCs w:val="22"/>
              </w:rPr>
              <w:t>43</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352.53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373</w:t>
            </w:r>
            <w:r w:rsidRPr="00684809">
              <w:rPr>
                <w:rFonts w:cs="Times New Roman"/>
                <w:sz w:val="22"/>
                <w:szCs w:val="22"/>
                <w:cs/>
              </w:rPr>
              <w:t>.</w:t>
            </w:r>
            <w:r w:rsidRPr="00684809">
              <w:rPr>
                <w:rFonts w:cs="Times New Roman"/>
                <w:sz w:val="22"/>
                <w:szCs w:val="22"/>
              </w:rPr>
              <w:t>93</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912.62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849</w:t>
            </w:r>
            <w:r w:rsidRPr="00684809">
              <w:rPr>
                <w:rFonts w:cs="Times New Roman"/>
                <w:sz w:val="22"/>
                <w:szCs w:val="22"/>
                <w:cs/>
              </w:rPr>
              <w:t>.</w:t>
            </w:r>
            <w:r w:rsidRPr="00684809">
              <w:rPr>
                <w:rFonts w:cs="Times New Roman"/>
                <w:sz w:val="22"/>
                <w:szCs w:val="22"/>
              </w:rPr>
              <w:t>94</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381.44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322</w:t>
            </w:r>
            <w:r w:rsidRPr="00684809">
              <w:rPr>
                <w:rFonts w:cs="Times New Roman"/>
                <w:sz w:val="22"/>
                <w:szCs w:val="22"/>
                <w:cs/>
              </w:rPr>
              <w:t>.</w:t>
            </w:r>
            <w:r w:rsidRPr="00684809">
              <w:rPr>
                <w:rFonts w:cs="Times New Roman"/>
                <w:sz w:val="22"/>
                <w:szCs w:val="22"/>
              </w:rPr>
              <w:t>71</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63.58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67</w:t>
            </w:r>
            <w:r w:rsidRPr="00684809">
              <w:rPr>
                <w:rFonts w:cs="Times New Roman"/>
                <w:sz w:val="22"/>
                <w:szCs w:val="22"/>
                <w:cs/>
              </w:rPr>
              <w:t>.</w:t>
            </w:r>
            <w:r w:rsidRPr="00684809">
              <w:rPr>
                <w:rFonts w:cs="Times New Roman"/>
                <w:sz w:val="22"/>
                <w:szCs w:val="22"/>
              </w:rPr>
              <w:t>42</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hanging="142"/>
              <w:rPr>
                <w:rFonts w:cs="Times New Roman"/>
                <w:sz w:val="22"/>
                <w:szCs w:val="22"/>
                <w:lang w:val="en-US"/>
              </w:rPr>
            </w:pPr>
            <w:r w:rsidRPr="00684809">
              <w:rPr>
                <w:rFonts w:cs="Times New Roman"/>
                <w:sz w:val="22"/>
                <w:szCs w:val="22"/>
                <w:cs/>
              </w:rPr>
              <w:tab/>
            </w:r>
            <w:r w:rsidRPr="00684809">
              <w:rPr>
                <w:rFonts w:cs="Times New Roman"/>
                <w:sz w:val="22"/>
                <w:szCs w:val="22"/>
                <w:u w:val="single"/>
              </w:rPr>
              <w:t>Interest expense</w:t>
            </w:r>
            <w:r w:rsidRPr="00684809">
              <w:rPr>
                <w:rFonts w:cs="Times New Roman"/>
                <w:sz w:val="22"/>
                <w:szCs w:val="22"/>
                <w:u w:val="single"/>
                <w:lang w:val="en-US"/>
              </w:rPr>
              <w:t>s</w:t>
            </w:r>
          </w:p>
        </w:tc>
        <w:tc>
          <w:tcPr>
            <w:tcW w:w="1337" w:type="dxa"/>
            <w:vAlign w:val="bottom"/>
          </w:tcPr>
          <w:p w:rsidR="0067374E" w:rsidRPr="00684809" w:rsidRDefault="0067374E" w:rsidP="0067374E">
            <w:pPr>
              <w:tabs>
                <w:tab w:val="decimal" w:pos="769"/>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7.13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11</w:t>
            </w:r>
            <w:r w:rsidRPr="00684809">
              <w:rPr>
                <w:rFonts w:cs="Times New Roman"/>
                <w:sz w:val="22"/>
                <w:szCs w:val="22"/>
                <w:cs/>
              </w:rPr>
              <w:t>.</w:t>
            </w:r>
            <w:r w:rsidRPr="00684809">
              <w:rPr>
                <w:rFonts w:cs="Times New Roman"/>
                <w:sz w:val="22"/>
                <w:szCs w:val="22"/>
              </w:rPr>
              <w:t>63</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hanging="142"/>
              <w:rPr>
                <w:rFonts w:cs="Times New Roman"/>
                <w:sz w:val="22"/>
                <w:szCs w:val="22"/>
                <w:lang w:val="en-U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13.39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14</w:t>
            </w:r>
            <w:r w:rsidRPr="00684809">
              <w:rPr>
                <w:rFonts w:cs="Times New Roman"/>
                <w:sz w:val="22"/>
                <w:szCs w:val="22"/>
                <w:cs/>
              </w:rPr>
              <w:t>.</w:t>
            </w:r>
            <w:r w:rsidRPr="00684809">
              <w:rPr>
                <w:rFonts w:cs="Times New Roman"/>
                <w:sz w:val="22"/>
                <w:szCs w:val="22"/>
              </w:rPr>
              <w:t>64</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13.39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14</w:t>
            </w:r>
            <w:r w:rsidRPr="00684809">
              <w:rPr>
                <w:rFonts w:cs="Times New Roman"/>
                <w:sz w:val="22"/>
                <w:szCs w:val="22"/>
                <w:cs/>
              </w:rPr>
              <w:t>.</w:t>
            </w:r>
            <w:r w:rsidRPr="00684809">
              <w:rPr>
                <w:rFonts w:cs="Times New Roman"/>
                <w:sz w:val="22"/>
                <w:szCs w:val="22"/>
              </w:rPr>
              <w:t>64</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hanging="142"/>
              <w:rPr>
                <w:rFonts w:cs="Times New Roman"/>
                <w:sz w:val="22"/>
                <w:szCs w:val="22"/>
              </w:rPr>
            </w:pPr>
            <w:r w:rsidRPr="00684809">
              <w:rPr>
                <w:rFonts w:cs="Times New Roman"/>
                <w:sz w:val="22"/>
                <w:szCs w:val="22"/>
                <w:cs/>
              </w:rPr>
              <w:tab/>
            </w:r>
            <w:r w:rsidRPr="00684809">
              <w:rPr>
                <w:rFonts w:cs="Times New Roman"/>
                <w:sz w:val="22"/>
                <w:szCs w:val="22"/>
                <w:u w:val="single"/>
              </w:rPr>
              <w:t>Other expenses</w:t>
            </w:r>
          </w:p>
        </w:tc>
        <w:tc>
          <w:tcPr>
            <w:tcW w:w="1337" w:type="dxa"/>
            <w:vAlign w:val="bottom"/>
          </w:tcPr>
          <w:p w:rsidR="0067374E" w:rsidRPr="00684809" w:rsidRDefault="0067374E" w:rsidP="0067374E">
            <w:pPr>
              <w:tabs>
                <w:tab w:val="decimal" w:pos="769"/>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1,008.70 </w:t>
            </w:r>
          </w:p>
        </w:tc>
        <w:tc>
          <w:tcPr>
            <w:tcW w:w="1338" w:type="dxa"/>
            <w:vAlign w:val="bottom"/>
          </w:tcPr>
          <w:p w:rsidR="0067374E" w:rsidRPr="00684809" w:rsidRDefault="0067374E" w:rsidP="0067374E">
            <w:pPr>
              <w:tabs>
                <w:tab w:val="decimal" w:pos="769"/>
              </w:tabs>
              <w:ind w:left="56" w:right="52"/>
              <w:jc w:val="left"/>
              <w:rPr>
                <w:rFonts w:cstheme="minorBidi"/>
                <w:sz w:val="22"/>
                <w:szCs w:val="22"/>
                <w:cs/>
              </w:rPr>
            </w:pPr>
            <w:r w:rsidRPr="00684809">
              <w:rPr>
                <w:rFonts w:cs="Times New Roman"/>
                <w:sz w:val="22"/>
                <w:szCs w:val="22"/>
              </w:rPr>
              <w:t>989</w:t>
            </w:r>
            <w:r w:rsidRPr="00684809">
              <w:rPr>
                <w:rFonts w:cs="Times New Roman"/>
                <w:sz w:val="22"/>
                <w:szCs w:val="22"/>
                <w:cs/>
              </w:rPr>
              <w:t>.</w:t>
            </w:r>
            <w:r w:rsidRPr="00684809">
              <w:rPr>
                <w:rFonts w:cs="Times New Roman"/>
                <w:sz w:val="22"/>
                <w:szCs w:val="22"/>
              </w:rPr>
              <w:t>78</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0.47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8</w:t>
            </w:r>
            <w:r w:rsidRPr="00684809">
              <w:rPr>
                <w:rFonts w:cs="Times New Roman"/>
                <w:sz w:val="22"/>
                <w:szCs w:val="22"/>
                <w:cs/>
              </w:rPr>
              <w:t>.</w:t>
            </w:r>
            <w:r w:rsidRPr="00684809">
              <w:rPr>
                <w:rFonts w:cs="Times New Roman"/>
                <w:sz w:val="22"/>
                <w:szCs w:val="22"/>
              </w:rPr>
              <w:t>02</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0</w:t>
            </w:r>
            <w:r w:rsidRPr="00684809">
              <w:rPr>
                <w:rFonts w:cs="Times New Roman"/>
                <w:sz w:val="22"/>
                <w:szCs w:val="22"/>
                <w:cs/>
              </w:rPr>
              <w:t>.</w:t>
            </w:r>
            <w:r w:rsidRPr="00684809">
              <w:rPr>
                <w:rFonts w:cs="Times New Roman"/>
                <w:sz w:val="22"/>
                <w:szCs w:val="22"/>
              </w:rPr>
              <w:t>09</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19.77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11</w:t>
            </w:r>
            <w:r w:rsidRPr="00684809">
              <w:rPr>
                <w:rFonts w:cs="Times New Roman"/>
                <w:sz w:val="22"/>
                <w:szCs w:val="22"/>
                <w:cs/>
              </w:rPr>
              <w:t>.</w:t>
            </w:r>
            <w:r w:rsidRPr="00684809">
              <w:rPr>
                <w:rFonts w:cs="Times New Roman"/>
                <w:sz w:val="22"/>
                <w:szCs w:val="22"/>
              </w:rPr>
              <w:t>29</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r>
      <w:tr w:rsidR="00684809" w:rsidRPr="00684809" w:rsidTr="0067374E">
        <w:trPr>
          <w:trHeight w:val="340"/>
        </w:trPr>
        <w:tc>
          <w:tcPr>
            <w:tcW w:w="3153"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7"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93.28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77</w:t>
            </w:r>
            <w:r w:rsidRPr="00684809">
              <w:rPr>
                <w:rFonts w:cs="Times New Roman"/>
                <w:sz w:val="22"/>
                <w:szCs w:val="22"/>
                <w:cs/>
              </w:rPr>
              <w:t>.</w:t>
            </w:r>
            <w:r w:rsidRPr="00684809">
              <w:rPr>
                <w:rFonts w:cs="Times New Roman"/>
                <w:sz w:val="22"/>
                <w:szCs w:val="22"/>
              </w:rPr>
              <w:t>92</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29.62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45</w:t>
            </w:r>
            <w:r w:rsidRPr="00684809">
              <w:rPr>
                <w:rFonts w:cs="Times New Roman"/>
                <w:sz w:val="22"/>
                <w:szCs w:val="22"/>
                <w:cs/>
              </w:rPr>
              <w:t>.</w:t>
            </w:r>
            <w:r w:rsidRPr="00684809">
              <w:rPr>
                <w:rFonts w:cs="Times New Roman"/>
                <w:sz w:val="22"/>
                <w:szCs w:val="22"/>
              </w:rPr>
              <w:t>42</w:t>
            </w:r>
          </w:p>
        </w:tc>
      </w:tr>
    </w:tbl>
    <w:p w:rsidR="0067374E" w:rsidRPr="00684809" w:rsidRDefault="0067374E" w:rsidP="0067374E">
      <w:pPr>
        <w:jc w:val="left"/>
        <w:rPr>
          <w:rFonts w:cs="Times New Roman"/>
          <w:b/>
          <w:bCs/>
          <w:sz w:val="22"/>
          <w:szCs w:val="22"/>
          <w:lang w:val="en-US"/>
        </w:rPr>
      </w:pPr>
      <w:r w:rsidRPr="00684809">
        <w:rPr>
          <w:rFonts w:cs="Times New Roman"/>
          <w:b/>
          <w:bCs/>
          <w:sz w:val="22"/>
          <w:szCs w:val="22"/>
          <w:lang w:val="en-US"/>
        </w:rPr>
        <w:br w:type="page"/>
      </w:r>
    </w:p>
    <w:p w:rsidR="0067374E" w:rsidRPr="00684809" w:rsidRDefault="0067374E" w:rsidP="0067374E">
      <w:pPr>
        <w:spacing w:line="276" w:lineRule="auto"/>
        <w:ind w:left="567" w:right="6" w:hanging="567"/>
        <w:jc w:val="left"/>
        <w:rPr>
          <w:rFonts w:cs="Times New Roman"/>
          <w:b/>
          <w:bCs/>
          <w:sz w:val="22"/>
          <w:szCs w:val="22"/>
          <w:lang w:val="en-US"/>
        </w:rPr>
      </w:pPr>
      <w:r w:rsidRPr="00684809">
        <w:rPr>
          <w:rFonts w:cs="Times New Roman"/>
          <w:b/>
          <w:bCs/>
          <w:sz w:val="22"/>
          <w:szCs w:val="22"/>
          <w:lang w:val="en-US"/>
        </w:rPr>
        <w:lastRenderedPageBreak/>
        <w:t>9.</w:t>
      </w:r>
      <w:r w:rsidRPr="00684809">
        <w:rPr>
          <w:rFonts w:cs="Times New Roman"/>
          <w:b/>
          <w:bCs/>
          <w:sz w:val="22"/>
          <w:szCs w:val="22"/>
          <w:lang w:val="en-US"/>
        </w:rPr>
        <w:tab/>
        <w:t>Related Party Transactions</w:t>
      </w:r>
      <w:r w:rsidRPr="00684809">
        <w:rPr>
          <w:rFonts w:cs="Times New Roman"/>
          <w:b/>
          <w:bCs/>
          <w:sz w:val="22"/>
          <w:szCs w:val="22"/>
          <w:cs/>
          <w:lang w:val="en-US"/>
        </w:rPr>
        <w:t xml:space="preserve"> </w:t>
      </w:r>
      <w:r w:rsidRPr="00684809">
        <w:rPr>
          <w:rFonts w:cs="Times New Roman"/>
          <w:sz w:val="22"/>
          <w:szCs w:val="22"/>
          <w:cs/>
          <w:lang w:val="en-US"/>
        </w:rPr>
        <w:t>(</w:t>
      </w:r>
      <w:r w:rsidRPr="00684809">
        <w:rPr>
          <w:rFonts w:cs="Times New Roman"/>
          <w:sz w:val="22"/>
          <w:szCs w:val="22"/>
          <w:lang w:val="en-US"/>
        </w:rPr>
        <w:t>Continued</w:t>
      </w:r>
      <w:r w:rsidRPr="00684809">
        <w:rPr>
          <w:rFonts w:cs="Times New Roman"/>
          <w:sz w:val="22"/>
          <w:szCs w:val="22"/>
          <w:cs/>
          <w:lang w:val="en-US"/>
        </w:rPr>
        <w:t>)</w:t>
      </w:r>
    </w:p>
    <w:p w:rsidR="0067374E" w:rsidRPr="00684809" w:rsidRDefault="0067374E" w:rsidP="0067374E">
      <w:pPr>
        <w:ind w:left="567" w:right="7"/>
        <w:rPr>
          <w:rFonts w:cs="Times New Roman"/>
          <w:sz w:val="22"/>
          <w:szCs w:val="22"/>
          <w:cs/>
        </w:rPr>
      </w:pPr>
    </w:p>
    <w:p w:rsidR="0067374E" w:rsidRPr="00684809" w:rsidRDefault="0067374E" w:rsidP="0067374E">
      <w:pPr>
        <w:ind w:left="567" w:right="7" w:hanging="567"/>
        <w:rPr>
          <w:rFonts w:cs="Times New Roman"/>
          <w:sz w:val="22"/>
          <w:szCs w:val="22"/>
          <w:cs/>
        </w:rPr>
      </w:pPr>
      <w:r w:rsidRPr="00684809">
        <w:rPr>
          <w:rFonts w:cs="Times New Roman"/>
          <w:sz w:val="22"/>
          <w:szCs w:val="22"/>
          <w:lang w:val="en-US"/>
        </w:rPr>
        <w:t>9</w:t>
      </w:r>
      <w:r w:rsidRPr="00684809">
        <w:rPr>
          <w:rFonts w:cs="Times New Roman"/>
          <w:sz w:val="22"/>
          <w:szCs w:val="22"/>
        </w:rPr>
        <w:t>.7</w:t>
      </w:r>
      <w:r w:rsidRPr="00684809">
        <w:rPr>
          <w:rFonts w:cs="Times New Roman"/>
          <w:sz w:val="22"/>
          <w:szCs w:val="22"/>
        </w:rPr>
        <w:tab/>
        <w:t>Revenue and expense transactions carried out with related parties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lang w:val="en-US"/>
        </w:rPr>
        <w:t>Continued</w:t>
      </w:r>
      <w:r w:rsidRPr="00684809">
        <w:rPr>
          <w:rFonts w:cs="Times New Roman"/>
          <w:sz w:val="22"/>
          <w:szCs w:val="22"/>
          <w:cs/>
          <w:lang w:val="en-US"/>
        </w:rPr>
        <w:t>)</w:t>
      </w:r>
    </w:p>
    <w:p w:rsidR="0067374E" w:rsidRPr="00684809" w:rsidRDefault="0067374E" w:rsidP="0067374E">
      <w:pPr>
        <w:ind w:left="567" w:right="7"/>
        <w:rPr>
          <w:rFonts w:cs="Times New Roman"/>
          <w:sz w:val="22"/>
          <w:szCs w:val="22"/>
        </w:rPr>
      </w:pPr>
    </w:p>
    <w:p w:rsidR="0067374E" w:rsidRPr="00684809" w:rsidRDefault="0067374E" w:rsidP="0067374E">
      <w:pPr>
        <w:ind w:left="567" w:right="237"/>
        <w:rPr>
          <w:rFonts w:cs="Times New Roman"/>
          <w:sz w:val="22"/>
          <w:szCs w:val="22"/>
        </w:rPr>
      </w:pPr>
      <w:r w:rsidRPr="00684809">
        <w:rPr>
          <w:rFonts w:cs="Times New Roman"/>
          <w:sz w:val="22"/>
          <w:szCs w:val="22"/>
        </w:rPr>
        <w:t xml:space="preserve">For the </w:t>
      </w:r>
      <w:r w:rsidRPr="00684809">
        <w:rPr>
          <w:rFonts w:cs="Times New Roman"/>
          <w:sz w:val="22"/>
          <w:szCs w:val="22"/>
          <w:lang w:val="en-US"/>
        </w:rPr>
        <w:t>nine</w:t>
      </w:r>
      <w:r w:rsidRPr="00684809">
        <w:rPr>
          <w:rFonts w:cs="Times New Roman"/>
          <w:sz w:val="22"/>
          <w:szCs w:val="22"/>
        </w:rPr>
        <w:t>-month periods ended September 30, 2019 and 2018</w:t>
      </w:r>
    </w:p>
    <w:p w:rsidR="0067374E" w:rsidRPr="00684809" w:rsidRDefault="0067374E" w:rsidP="0067374E">
      <w:pPr>
        <w:ind w:left="567" w:right="237"/>
        <w:rPr>
          <w:rFonts w:cs="Times New Roman"/>
          <w:sz w:val="22"/>
          <w:szCs w:val="22"/>
        </w:rPr>
      </w:pPr>
    </w:p>
    <w:tbl>
      <w:tblPr>
        <w:tblW w:w="8504" w:type="dxa"/>
        <w:tblInd w:w="675" w:type="dxa"/>
        <w:tblLayout w:type="fixed"/>
        <w:tblLook w:val="0000" w:firstRow="0" w:lastRow="0" w:firstColumn="0" w:lastColumn="0" w:noHBand="0" w:noVBand="0"/>
      </w:tblPr>
      <w:tblGrid>
        <w:gridCol w:w="3152"/>
        <w:gridCol w:w="1338"/>
        <w:gridCol w:w="1338"/>
        <w:gridCol w:w="1338"/>
        <w:gridCol w:w="1338"/>
      </w:tblGrid>
      <w:tr w:rsidR="00684809" w:rsidRPr="00684809" w:rsidTr="0067374E">
        <w:trPr>
          <w:trHeight w:val="190"/>
        </w:trPr>
        <w:tc>
          <w:tcPr>
            <w:tcW w:w="3152" w:type="dxa"/>
            <w:vAlign w:val="bottom"/>
          </w:tcPr>
          <w:p w:rsidR="0067374E" w:rsidRPr="00684809" w:rsidRDefault="0067374E" w:rsidP="0067374E">
            <w:pPr>
              <w:tabs>
                <w:tab w:val="left" w:pos="176"/>
              </w:tabs>
              <w:ind w:left="34" w:hanging="142"/>
              <w:rPr>
                <w:rFonts w:cs="Times New Roman"/>
                <w:sz w:val="22"/>
                <w:szCs w:val="22"/>
              </w:rPr>
            </w:pPr>
          </w:p>
        </w:tc>
        <w:tc>
          <w:tcPr>
            <w:tcW w:w="2676" w:type="dxa"/>
            <w:gridSpan w:val="2"/>
            <w:vAlign w:val="bottom"/>
          </w:tcPr>
          <w:p w:rsidR="0067374E" w:rsidRPr="00684809" w:rsidRDefault="0067374E" w:rsidP="0067374E">
            <w:pPr>
              <w:ind w:right="-81"/>
              <w:jc w:val="center"/>
              <w:rPr>
                <w:rFonts w:cs="Times New Roman"/>
                <w:sz w:val="22"/>
                <w:szCs w:val="22"/>
              </w:rPr>
            </w:pPr>
          </w:p>
        </w:tc>
        <w:tc>
          <w:tcPr>
            <w:tcW w:w="2676" w:type="dxa"/>
            <w:gridSpan w:val="2"/>
            <w:vAlign w:val="center"/>
          </w:tcPr>
          <w:p w:rsidR="0067374E" w:rsidRPr="00684809" w:rsidRDefault="0067374E" w:rsidP="0067374E">
            <w:pPr>
              <w:ind w:right="-81"/>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350"/>
        </w:trPr>
        <w:tc>
          <w:tcPr>
            <w:tcW w:w="3152" w:type="dxa"/>
            <w:vAlign w:val="bottom"/>
          </w:tcPr>
          <w:p w:rsidR="0067374E" w:rsidRPr="00684809" w:rsidRDefault="0067374E" w:rsidP="0067374E">
            <w:pPr>
              <w:tabs>
                <w:tab w:val="left" w:pos="176"/>
              </w:tabs>
              <w:ind w:left="34" w:hanging="142"/>
              <w:rPr>
                <w:rFonts w:cs="Times New Roman"/>
                <w:sz w:val="22"/>
                <w:szCs w:val="22"/>
                <w:cs/>
              </w:rPr>
            </w:pPr>
          </w:p>
        </w:tc>
        <w:tc>
          <w:tcPr>
            <w:tcW w:w="2676" w:type="dxa"/>
            <w:gridSpan w:val="2"/>
            <w:vAlign w:val="bottom"/>
          </w:tcPr>
          <w:p w:rsidR="0067374E" w:rsidRPr="00684809" w:rsidRDefault="0067374E" w:rsidP="0067374E">
            <w:pPr>
              <w:pBdr>
                <w:bottom w:val="single" w:sz="4" w:space="1" w:color="auto"/>
              </w:pBdr>
              <w:ind w:right="-81"/>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financial statements</w:t>
            </w:r>
          </w:p>
        </w:tc>
        <w:tc>
          <w:tcPr>
            <w:tcW w:w="2676" w:type="dxa"/>
            <w:gridSpan w:val="2"/>
            <w:vAlign w:val="bottom"/>
          </w:tcPr>
          <w:p w:rsidR="0067374E" w:rsidRPr="00684809" w:rsidRDefault="0067374E" w:rsidP="0067374E">
            <w:pPr>
              <w:pBdr>
                <w:bottom w:val="single" w:sz="4" w:space="1" w:color="auto"/>
              </w:pBdr>
              <w:ind w:right="-81"/>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financial statements</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hanging="142"/>
              <w:rPr>
                <w:rFonts w:cs="Times New Roman"/>
                <w:sz w:val="22"/>
                <w:szCs w:val="22"/>
              </w:rPr>
            </w:pPr>
          </w:p>
        </w:tc>
        <w:tc>
          <w:tcPr>
            <w:tcW w:w="1338" w:type="dxa"/>
            <w:vAlign w:val="bottom"/>
          </w:tcPr>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2019</w:t>
            </w:r>
          </w:p>
        </w:tc>
        <w:tc>
          <w:tcPr>
            <w:tcW w:w="1338" w:type="dxa"/>
            <w:vAlign w:val="bottom"/>
          </w:tcPr>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2018</w:t>
            </w:r>
          </w:p>
        </w:tc>
        <w:tc>
          <w:tcPr>
            <w:tcW w:w="1338" w:type="dxa"/>
            <w:vAlign w:val="bottom"/>
          </w:tcPr>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2019</w:t>
            </w:r>
          </w:p>
        </w:tc>
        <w:tc>
          <w:tcPr>
            <w:tcW w:w="1338" w:type="dxa"/>
            <w:vAlign w:val="bottom"/>
          </w:tcPr>
          <w:p w:rsidR="0067374E" w:rsidRPr="00684809" w:rsidRDefault="0067374E" w:rsidP="0067374E">
            <w:pPr>
              <w:pBdr>
                <w:bottom w:val="single" w:sz="4" w:space="1" w:color="auto"/>
              </w:pBdr>
              <w:ind w:right="-81"/>
              <w:jc w:val="center"/>
              <w:rPr>
                <w:rFonts w:cs="Times New Roman"/>
                <w:sz w:val="22"/>
                <w:szCs w:val="22"/>
              </w:rPr>
            </w:pPr>
            <w:r w:rsidRPr="00684809">
              <w:rPr>
                <w:rFonts w:cs="Times New Roman"/>
                <w:snapToGrid w:val="0"/>
                <w:sz w:val="22"/>
                <w:szCs w:val="22"/>
              </w:rPr>
              <w:t>2018</w:t>
            </w:r>
          </w:p>
        </w:tc>
      </w:tr>
      <w:tr w:rsidR="00684809" w:rsidRPr="00684809" w:rsidTr="0067374E">
        <w:trPr>
          <w:trHeight w:val="340"/>
        </w:trPr>
        <w:tc>
          <w:tcPr>
            <w:tcW w:w="3152" w:type="dxa"/>
            <w:vAlign w:val="bottom"/>
          </w:tcPr>
          <w:p w:rsidR="0067374E" w:rsidRPr="00684809" w:rsidRDefault="0067374E" w:rsidP="0067374E">
            <w:pPr>
              <w:tabs>
                <w:tab w:val="left" w:pos="176"/>
              </w:tabs>
              <w:autoSpaceDE w:val="0"/>
              <w:autoSpaceDN w:val="0"/>
              <w:adjustRightInd w:val="0"/>
              <w:ind w:left="34" w:hanging="142"/>
              <w:jc w:val="left"/>
              <w:rPr>
                <w:rFonts w:cs="Times New Roman"/>
                <w:b/>
                <w:bCs/>
                <w:sz w:val="22"/>
                <w:szCs w:val="22"/>
                <w:lang w:val="en-US"/>
              </w:rPr>
            </w:pPr>
            <w:r w:rsidRPr="00684809">
              <w:rPr>
                <w:rFonts w:eastAsia="Times New Roman" w:cs="Times New Roman"/>
                <w:sz w:val="22"/>
                <w:szCs w:val="22"/>
              </w:rPr>
              <w:t>Revenues</w:t>
            </w:r>
          </w:p>
        </w:tc>
        <w:tc>
          <w:tcPr>
            <w:tcW w:w="1338" w:type="dxa"/>
            <w:vAlign w:val="bottom"/>
          </w:tcPr>
          <w:p w:rsidR="0067374E" w:rsidRPr="00684809" w:rsidRDefault="0067374E" w:rsidP="0067374E">
            <w:pPr>
              <w:ind w:right="-81"/>
              <w:jc w:val="right"/>
              <w:rPr>
                <w:rFonts w:cs="Times New Roman"/>
                <w:sz w:val="22"/>
                <w:szCs w:val="22"/>
              </w:rPr>
            </w:pPr>
          </w:p>
        </w:tc>
        <w:tc>
          <w:tcPr>
            <w:tcW w:w="1338" w:type="dxa"/>
            <w:vAlign w:val="bottom"/>
          </w:tcPr>
          <w:p w:rsidR="0067374E" w:rsidRPr="00684809" w:rsidRDefault="0067374E" w:rsidP="0067374E">
            <w:pPr>
              <w:ind w:right="-81"/>
              <w:jc w:val="right"/>
              <w:rPr>
                <w:rFonts w:cs="Times New Roman"/>
                <w:sz w:val="22"/>
                <w:szCs w:val="22"/>
              </w:rPr>
            </w:pPr>
          </w:p>
        </w:tc>
        <w:tc>
          <w:tcPr>
            <w:tcW w:w="1338" w:type="dxa"/>
            <w:vAlign w:val="bottom"/>
          </w:tcPr>
          <w:p w:rsidR="0067374E" w:rsidRPr="00684809" w:rsidRDefault="0067374E" w:rsidP="0067374E">
            <w:pPr>
              <w:ind w:right="-81"/>
              <w:jc w:val="right"/>
              <w:rPr>
                <w:rFonts w:cs="Times New Roman"/>
                <w:sz w:val="22"/>
                <w:szCs w:val="22"/>
              </w:rPr>
            </w:pPr>
          </w:p>
        </w:tc>
        <w:tc>
          <w:tcPr>
            <w:tcW w:w="1338" w:type="dxa"/>
            <w:vAlign w:val="bottom"/>
          </w:tcPr>
          <w:p w:rsidR="0067374E" w:rsidRPr="00684809" w:rsidRDefault="0067374E" w:rsidP="0067374E">
            <w:pPr>
              <w:ind w:right="-81"/>
              <w:jc w:val="right"/>
              <w:rPr>
                <w:rFonts w:cs="Times New Roman"/>
                <w:sz w:val="22"/>
                <w:szCs w:val="22"/>
              </w:rPr>
            </w:pPr>
          </w:p>
        </w:tc>
      </w:tr>
      <w:tr w:rsidR="00684809" w:rsidRPr="00684809" w:rsidTr="0067374E">
        <w:trPr>
          <w:trHeight w:val="340"/>
        </w:trPr>
        <w:tc>
          <w:tcPr>
            <w:tcW w:w="3152" w:type="dxa"/>
            <w:vAlign w:val="bottom"/>
          </w:tcPr>
          <w:p w:rsidR="0067374E" w:rsidRPr="00684809" w:rsidRDefault="0067374E" w:rsidP="0067374E">
            <w:pPr>
              <w:tabs>
                <w:tab w:val="left" w:pos="176"/>
              </w:tabs>
              <w:ind w:left="34" w:hanging="142"/>
              <w:jc w:val="left"/>
              <w:rPr>
                <w:rFonts w:cs="Times New Roman"/>
                <w:sz w:val="22"/>
                <w:szCs w:val="22"/>
                <w:u w:val="single"/>
                <w:lang w:val="en-US"/>
              </w:rPr>
            </w:pPr>
            <w:r w:rsidRPr="00684809">
              <w:rPr>
                <w:rFonts w:cs="Times New Roman"/>
                <w:sz w:val="22"/>
                <w:szCs w:val="22"/>
                <w:cs/>
              </w:rPr>
              <w:tab/>
            </w:r>
            <w:r w:rsidRPr="00684809">
              <w:rPr>
                <w:rFonts w:cs="Times New Roman"/>
                <w:sz w:val="22"/>
                <w:szCs w:val="22"/>
                <w:u w:val="single"/>
              </w:rPr>
              <w:t>Sales and service income</w:t>
            </w:r>
          </w:p>
        </w:tc>
        <w:tc>
          <w:tcPr>
            <w:tcW w:w="1338" w:type="dxa"/>
            <w:vAlign w:val="bottom"/>
          </w:tcPr>
          <w:p w:rsidR="0067374E" w:rsidRPr="00684809" w:rsidRDefault="0067374E" w:rsidP="0067374E">
            <w:pPr>
              <w:tabs>
                <w:tab w:val="decimal" w:pos="744"/>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44"/>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44"/>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44"/>
              </w:tabs>
              <w:ind w:right="-81"/>
              <w:jc w:val="left"/>
              <w:rPr>
                <w:rFonts w:cs="Times New Roman"/>
                <w:snapToGrid w:val="0"/>
                <w:sz w:val="22"/>
                <w:szCs w:val="22"/>
              </w:rPr>
            </w:pP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8" w:type="dxa"/>
            <w:vAlign w:val="bottom"/>
          </w:tcPr>
          <w:p w:rsidR="0067374E" w:rsidRPr="00684809" w:rsidRDefault="0067374E" w:rsidP="0067374E">
            <w:pPr>
              <w:tabs>
                <w:tab w:val="decimal" w:pos="769"/>
              </w:tabs>
              <w:ind w:left="56" w:right="52"/>
              <w:jc w:val="left"/>
              <w:rPr>
                <w:rFonts w:cs="Times New Roman"/>
                <w:sz w:val="22"/>
                <w:szCs w:val="22"/>
                <w:cs/>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482,928.36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581,211</w:t>
            </w:r>
            <w:r w:rsidRPr="00684809">
              <w:rPr>
                <w:rFonts w:cs="Times New Roman"/>
                <w:sz w:val="22"/>
                <w:szCs w:val="22"/>
                <w:cs/>
              </w:rPr>
              <w:t>.</w:t>
            </w:r>
            <w:r w:rsidRPr="00684809">
              <w:rPr>
                <w:rFonts w:cs="Times New Roman"/>
                <w:sz w:val="22"/>
                <w:szCs w:val="22"/>
              </w:rPr>
              <w:t>06</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17,531.95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19,699</w:t>
            </w:r>
            <w:r w:rsidRPr="00684809">
              <w:rPr>
                <w:rFonts w:cs="Times New Roman"/>
                <w:sz w:val="22"/>
                <w:szCs w:val="22"/>
                <w:cs/>
              </w:rPr>
              <w:t>.</w:t>
            </w:r>
            <w:r w:rsidRPr="00684809">
              <w:rPr>
                <w:rFonts w:cs="Times New Roman"/>
                <w:sz w:val="22"/>
                <w:szCs w:val="22"/>
              </w:rPr>
              <w:t>82</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9,319.49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10,689</w:t>
            </w:r>
            <w:r w:rsidRPr="00684809">
              <w:rPr>
                <w:rFonts w:cs="Times New Roman"/>
                <w:sz w:val="22"/>
                <w:szCs w:val="22"/>
                <w:cs/>
              </w:rPr>
              <w:t>.</w:t>
            </w:r>
            <w:r w:rsidRPr="00684809">
              <w:rPr>
                <w:rFonts w:cs="Times New Roman"/>
                <w:sz w:val="22"/>
                <w:szCs w:val="22"/>
              </w:rPr>
              <w:t>56</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10,395.98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11,796</w:t>
            </w:r>
            <w:r w:rsidRPr="00684809">
              <w:rPr>
                <w:rFonts w:cs="Times New Roman"/>
                <w:sz w:val="22"/>
                <w:szCs w:val="22"/>
                <w:cs/>
              </w:rPr>
              <w:t>.</w:t>
            </w:r>
            <w:r w:rsidRPr="00684809">
              <w:rPr>
                <w:rFonts w:cs="Times New Roman"/>
                <w:sz w:val="22"/>
                <w:szCs w:val="22"/>
              </w:rPr>
              <w:t>74</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2,726.32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2,572</w:t>
            </w:r>
            <w:r w:rsidRPr="00684809">
              <w:rPr>
                <w:rFonts w:cs="Times New Roman"/>
                <w:sz w:val="22"/>
                <w:szCs w:val="22"/>
                <w:cs/>
              </w:rPr>
              <w:t>.</w:t>
            </w:r>
            <w:r w:rsidRPr="00684809">
              <w:rPr>
                <w:rFonts w:cs="Times New Roman"/>
                <w:sz w:val="22"/>
                <w:szCs w:val="22"/>
              </w:rPr>
              <w:t>09</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9,597.93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9,742</w:t>
            </w:r>
            <w:r w:rsidRPr="00684809">
              <w:rPr>
                <w:rFonts w:cs="Times New Roman"/>
                <w:sz w:val="22"/>
                <w:szCs w:val="22"/>
                <w:cs/>
              </w:rPr>
              <w:t>.</w:t>
            </w:r>
            <w:r w:rsidRPr="00684809">
              <w:rPr>
                <w:rFonts w:cs="Times New Roman"/>
                <w:sz w:val="22"/>
                <w:szCs w:val="22"/>
              </w:rPr>
              <w:t>79</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9,579.72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9,733</w:t>
            </w:r>
            <w:r w:rsidRPr="00684809">
              <w:rPr>
                <w:rFonts w:cs="Times New Roman"/>
                <w:sz w:val="22"/>
                <w:szCs w:val="22"/>
                <w:cs/>
              </w:rPr>
              <w:t>.</w:t>
            </w:r>
            <w:r w:rsidRPr="00684809">
              <w:rPr>
                <w:rFonts w:cs="Times New Roman"/>
                <w:sz w:val="22"/>
                <w:szCs w:val="22"/>
              </w:rPr>
              <w:t>10</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hanging="142"/>
              <w:jc w:val="left"/>
              <w:rPr>
                <w:rFonts w:cs="Times New Roman"/>
                <w:sz w:val="22"/>
                <w:szCs w:val="22"/>
              </w:rPr>
            </w:pPr>
            <w:r w:rsidRPr="00684809">
              <w:rPr>
                <w:rFonts w:cs="Times New Roman"/>
                <w:sz w:val="22"/>
                <w:szCs w:val="22"/>
                <w:cs/>
              </w:rPr>
              <w:tab/>
            </w:r>
            <w:r w:rsidRPr="00684809">
              <w:rPr>
                <w:rFonts w:cs="Times New Roman"/>
                <w:sz w:val="22"/>
                <w:szCs w:val="22"/>
                <w:u w:val="single"/>
              </w:rPr>
              <w:t>Interest income</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c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1,454.13</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818</w:t>
            </w:r>
            <w:r w:rsidRPr="00684809">
              <w:rPr>
                <w:rFonts w:cs="Times New Roman"/>
                <w:sz w:val="22"/>
                <w:szCs w:val="22"/>
                <w:cs/>
              </w:rPr>
              <w:t>.</w:t>
            </w:r>
            <w:r w:rsidRPr="00684809">
              <w:rPr>
                <w:rFonts w:cs="Times New Roman"/>
                <w:sz w:val="22"/>
                <w:szCs w:val="22"/>
              </w:rPr>
              <w:t>96</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133.85</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211</w:t>
            </w:r>
            <w:r w:rsidRPr="00684809">
              <w:rPr>
                <w:rFonts w:cs="Times New Roman"/>
                <w:sz w:val="22"/>
                <w:szCs w:val="22"/>
                <w:cs/>
              </w:rPr>
              <w:t>.</w:t>
            </w:r>
            <w:r w:rsidRPr="00684809">
              <w:rPr>
                <w:rFonts w:cs="Times New Roman"/>
                <w:sz w:val="22"/>
                <w:szCs w:val="22"/>
              </w:rPr>
              <w:t>23</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c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128.23</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119</w:t>
            </w:r>
            <w:r w:rsidRPr="00684809">
              <w:rPr>
                <w:rFonts w:cs="Times New Roman"/>
                <w:sz w:val="22"/>
                <w:szCs w:val="22"/>
                <w:cs/>
              </w:rPr>
              <w:t>.</w:t>
            </w:r>
            <w:r w:rsidRPr="00684809">
              <w:rPr>
                <w:rFonts w:cs="Times New Roman"/>
                <w:sz w:val="22"/>
                <w:szCs w:val="22"/>
              </w:rPr>
              <w:t>75</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hanging="142"/>
              <w:jc w:val="left"/>
              <w:rPr>
                <w:rFonts w:cs="Times New Roman"/>
                <w:sz w:val="22"/>
                <w:szCs w:val="22"/>
              </w:rPr>
            </w:pPr>
            <w:r w:rsidRPr="00684809">
              <w:rPr>
                <w:rFonts w:cs="Times New Roman"/>
                <w:sz w:val="22"/>
                <w:szCs w:val="22"/>
                <w:cs/>
              </w:rPr>
              <w:tab/>
            </w:r>
            <w:r w:rsidRPr="00684809">
              <w:rPr>
                <w:rFonts w:cs="Times New Roman"/>
                <w:sz w:val="22"/>
                <w:szCs w:val="22"/>
                <w:u w:val="single"/>
              </w:rPr>
              <w:t>Dividend income</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27,332.24</w:t>
            </w:r>
          </w:p>
        </w:tc>
        <w:tc>
          <w:tcPr>
            <w:tcW w:w="1338" w:type="dxa"/>
            <w:vAlign w:val="bottom"/>
          </w:tcPr>
          <w:p w:rsidR="0067374E" w:rsidRPr="00684809" w:rsidRDefault="0067374E" w:rsidP="0067374E">
            <w:pPr>
              <w:tabs>
                <w:tab w:val="decimal" w:pos="769"/>
              </w:tabs>
              <w:ind w:left="56" w:right="52"/>
              <w:jc w:val="left"/>
              <w:rPr>
                <w:rFonts w:cs="Times New Roman"/>
                <w:sz w:val="22"/>
                <w:szCs w:val="22"/>
                <w:cs/>
              </w:rPr>
            </w:pPr>
            <w:r w:rsidRPr="00684809">
              <w:rPr>
                <w:rFonts w:cs="Times New Roman"/>
                <w:sz w:val="22"/>
                <w:szCs w:val="22"/>
              </w:rPr>
              <w:t>32,234</w:t>
            </w:r>
            <w:r w:rsidRPr="00684809">
              <w:rPr>
                <w:rFonts w:cs="Times New Roman"/>
                <w:sz w:val="22"/>
                <w:szCs w:val="22"/>
                <w:cs/>
              </w:rPr>
              <w:t>.</w:t>
            </w:r>
            <w:r w:rsidRPr="00684809">
              <w:rPr>
                <w:rFonts w:cs="Times New Roman"/>
                <w:sz w:val="22"/>
                <w:szCs w:val="22"/>
              </w:rPr>
              <w:t>57</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c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539.98</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444</w:t>
            </w:r>
            <w:r w:rsidRPr="00684809">
              <w:rPr>
                <w:rFonts w:cs="Times New Roman"/>
                <w:sz w:val="22"/>
                <w:szCs w:val="22"/>
                <w:cs/>
              </w:rPr>
              <w:t>.</w:t>
            </w:r>
            <w:r w:rsidRPr="00684809">
              <w:rPr>
                <w:rFonts w:cs="Times New Roman"/>
                <w:sz w:val="22"/>
                <w:szCs w:val="22"/>
              </w:rPr>
              <w:t>66</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c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684</w:t>
            </w:r>
            <w:r w:rsidRPr="00684809">
              <w:rPr>
                <w:rFonts w:cs="Times New Roman"/>
                <w:sz w:val="22"/>
                <w:szCs w:val="22"/>
                <w:cs/>
              </w:rPr>
              <w:t>.</w:t>
            </w:r>
            <w:r w:rsidRPr="00684809">
              <w:rPr>
                <w:rFonts w:cs="Times New Roman"/>
                <w:sz w:val="22"/>
                <w:szCs w:val="22"/>
              </w:rPr>
              <w:t>21</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293.00</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247</w:t>
            </w:r>
            <w:r w:rsidRPr="00684809">
              <w:rPr>
                <w:rFonts w:cs="Times New Roman"/>
                <w:sz w:val="22"/>
                <w:szCs w:val="22"/>
                <w:cs/>
              </w:rPr>
              <w:t>.</w:t>
            </w:r>
            <w:r w:rsidRPr="00684809">
              <w:rPr>
                <w:rFonts w:cs="Times New Roman"/>
                <w:sz w:val="22"/>
                <w:szCs w:val="22"/>
              </w:rPr>
              <w:t>00</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116.00</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112</w:t>
            </w:r>
            <w:r w:rsidRPr="00684809">
              <w:rPr>
                <w:rFonts w:cs="Times New Roman"/>
                <w:sz w:val="22"/>
                <w:szCs w:val="22"/>
                <w:cs/>
              </w:rPr>
              <w:t>.</w:t>
            </w:r>
            <w:r w:rsidRPr="00684809">
              <w:rPr>
                <w:rFonts w:cs="Times New Roman"/>
                <w:sz w:val="22"/>
                <w:szCs w:val="22"/>
              </w:rPr>
              <w:t>00</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hanging="142"/>
              <w:jc w:val="left"/>
              <w:rPr>
                <w:rFonts w:cs="Times New Roman"/>
                <w:sz w:val="22"/>
                <w:szCs w:val="22"/>
              </w:rPr>
            </w:pPr>
            <w:r w:rsidRPr="00684809">
              <w:rPr>
                <w:rFonts w:cs="Times New Roman"/>
                <w:sz w:val="22"/>
                <w:szCs w:val="22"/>
                <w:cs/>
              </w:rPr>
              <w:tab/>
            </w:r>
            <w:r w:rsidRPr="00684809">
              <w:rPr>
                <w:rFonts w:cs="Times New Roman"/>
                <w:sz w:val="22"/>
                <w:szCs w:val="22"/>
                <w:u w:val="single"/>
              </w:rPr>
              <w:t>Other income</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6,417.79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88,902</w:t>
            </w:r>
            <w:r w:rsidRPr="00684809">
              <w:rPr>
                <w:rFonts w:cs="Times New Roman"/>
                <w:sz w:val="22"/>
                <w:szCs w:val="22"/>
                <w:cs/>
              </w:rPr>
              <w:t>.</w:t>
            </w:r>
            <w:r w:rsidRPr="00684809">
              <w:rPr>
                <w:rFonts w:cs="Times New Roman"/>
                <w:sz w:val="22"/>
                <w:szCs w:val="22"/>
              </w:rPr>
              <w:t>41</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293.04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178</w:t>
            </w:r>
            <w:r w:rsidRPr="00684809">
              <w:rPr>
                <w:rFonts w:cs="Times New Roman"/>
                <w:sz w:val="22"/>
                <w:szCs w:val="22"/>
                <w:cs/>
              </w:rPr>
              <w:t>.</w:t>
            </w:r>
            <w:r w:rsidRPr="00684809">
              <w:rPr>
                <w:rFonts w:cs="Times New Roman"/>
                <w:sz w:val="22"/>
                <w:szCs w:val="22"/>
              </w:rPr>
              <w:t>49</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106.61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48</w:t>
            </w:r>
            <w:r w:rsidRPr="00684809">
              <w:rPr>
                <w:rFonts w:cs="Times New Roman"/>
                <w:sz w:val="22"/>
                <w:szCs w:val="22"/>
                <w:cs/>
              </w:rPr>
              <w:t>.</w:t>
            </w:r>
            <w:r w:rsidRPr="00684809">
              <w:rPr>
                <w:rFonts w:cs="Times New Roman"/>
                <w:sz w:val="22"/>
                <w:szCs w:val="22"/>
              </w:rPr>
              <w:t>76</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143.19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38</w:t>
            </w:r>
            <w:r w:rsidRPr="00684809">
              <w:rPr>
                <w:rFonts w:cs="Times New Roman"/>
                <w:sz w:val="22"/>
                <w:szCs w:val="22"/>
                <w:cs/>
              </w:rPr>
              <w:t>.</w:t>
            </w:r>
            <w:r w:rsidRPr="00684809">
              <w:rPr>
                <w:rFonts w:cs="Times New Roman"/>
                <w:sz w:val="22"/>
                <w:szCs w:val="22"/>
              </w:rPr>
              <w:t>45</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9.01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26</w:t>
            </w:r>
            <w:r w:rsidRPr="00684809">
              <w:rPr>
                <w:rFonts w:cs="Times New Roman"/>
                <w:sz w:val="22"/>
                <w:szCs w:val="22"/>
                <w:cs/>
              </w:rPr>
              <w:t>.</w:t>
            </w:r>
            <w:r w:rsidRPr="00684809">
              <w:rPr>
                <w:rFonts w:cs="Times New Roman"/>
                <w:sz w:val="22"/>
                <w:szCs w:val="22"/>
              </w:rPr>
              <w:t>08</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jc w:val="left"/>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67.37 </w:t>
            </w:r>
          </w:p>
        </w:tc>
        <w:tc>
          <w:tcPr>
            <w:tcW w:w="1338" w:type="dxa"/>
            <w:vAlign w:val="bottom"/>
          </w:tcPr>
          <w:p w:rsidR="0067374E" w:rsidRPr="00684809" w:rsidRDefault="0067374E" w:rsidP="0067374E">
            <w:pPr>
              <w:tabs>
                <w:tab w:val="decimal" w:pos="769"/>
              </w:tabs>
              <w:ind w:left="56" w:right="52"/>
              <w:jc w:val="left"/>
              <w:rPr>
                <w:rFonts w:cs="Times New Roman"/>
                <w:sz w:val="22"/>
                <w:szCs w:val="22"/>
                <w:cs/>
              </w:rPr>
            </w:pPr>
            <w:r w:rsidRPr="00684809">
              <w:rPr>
                <w:rFonts w:cs="Times New Roman"/>
                <w:sz w:val="22"/>
                <w:szCs w:val="22"/>
              </w:rPr>
              <w:t>37</w:t>
            </w:r>
            <w:r w:rsidRPr="00684809">
              <w:rPr>
                <w:rFonts w:cs="Times New Roman"/>
                <w:sz w:val="22"/>
                <w:szCs w:val="22"/>
                <w:cs/>
              </w:rPr>
              <w:t>.</w:t>
            </w:r>
            <w:r w:rsidRPr="00684809">
              <w:rPr>
                <w:rFonts w:cs="Times New Roman"/>
                <w:sz w:val="22"/>
                <w:szCs w:val="22"/>
              </w:rPr>
              <w:t>81</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32.76 </w:t>
            </w:r>
          </w:p>
        </w:tc>
        <w:tc>
          <w:tcPr>
            <w:tcW w:w="1338" w:type="dxa"/>
            <w:vAlign w:val="bottom"/>
          </w:tcPr>
          <w:p w:rsidR="0067374E" w:rsidRPr="00684809" w:rsidRDefault="0067374E" w:rsidP="0067374E">
            <w:pPr>
              <w:tabs>
                <w:tab w:val="decimal" w:pos="769"/>
              </w:tabs>
              <w:ind w:right="52"/>
              <w:jc w:val="left"/>
              <w:rPr>
                <w:rFonts w:cs="Times New Roman"/>
                <w:sz w:val="22"/>
                <w:szCs w:val="22"/>
              </w:rPr>
            </w:pPr>
            <w:r w:rsidRPr="00684809">
              <w:rPr>
                <w:rFonts w:cs="Times New Roman"/>
                <w:sz w:val="22"/>
                <w:szCs w:val="22"/>
              </w:rPr>
              <w:t>37</w:t>
            </w:r>
            <w:r w:rsidRPr="00684809">
              <w:rPr>
                <w:rFonts w:cs="Times New Roman"/>
                <w:sz w:val="22"/>
                <w:szCs w:val="22"/>
                <w:cs/>
              </w:rPr>
              <w:t>.</w:t>
            </w:r>
            <w:r w:rsidRPr="00684809">
              <w:rPr>
                <w:rFonts w:cs="Times New Roman"/>
                <w:sz w:val="22"/>
                <w:szCs w:val="22"/>
              </w:rPr>
              <w:t>10</w:t>
            </w:r>
          </w:p>
        </w:tc>
      </w:tr>
      <w:tr w:rsidR="00684809" w:rsidRPr="00684809" w:rsidTr="0067374E">
        <w:trPr>
          <w:trHeight w:val="57"/>
        </w:trPr>
        <w:tc>
          <w:tcPr>
            <w:tcW w:w="3152" w:type="dxa"/>
            <w:vAlign w:val="bottom"/>
          </w:tcPr>
          <w:p w:rsidR="0067374E" w:rsidRPr="00684809" w:rsidRDefault="0067374E" w:rsidP="0067374E">
            <w:pPr>
              <w:tabs>
                <w:tab w:val="left" w:pos="176"/>
              </w:tabs>
              <w:autoSpaceDE w:val="0"/>
              <w:autoSpaceDN w:val="0"/>
              <w:adjustRightInd w:val="0"/>
              <w:ind w:left="34" w:hanging="142"/>
              <w:jc w:val="left"/>
              <w:rPr>
                <w:rFonts w:eastAsia="Times New Roman" w:cs="Times New Roman"/>
                <w:sz w:val="8"/>
                <w:szCs w:val="8"/>
                <w:cs/>
              </w:rPr>
            </w:pPr>
          </w:p>
        </w:tc>
        <w:tc>
          <w:tcPr>
            <w:tcW w:w="1338" w:type="dxa"/>
            <w:vAlign w:val="bottom"/>
          </w:tcPr>
          <w:p w:rsidR="0067374E" w:rsidRPr="00684809" w:rsidRDefault="0067374E" w:rsidP="0067374E">
            <w:pPr>
              <w:tabs>
                <w:tab w:val="decimal" w:pos="769"/>
              </w:tabs>
              <w:ind w:right="-81"/>
              <w:jc w:val="left"/>
              <w:rPr>
                <w:rFonts w:cs="Times New Roman"/>
                <w:snapToGrid w:val="0"/>
                <w:sz w:val="8"/>
                <w:szCs w:val="8"/>
              </w:rPr>
            </w:pPr>
          </w:p>
        </w:tc>
        <w:tc>
          <w:tcPr>
            <w:tcW w:w="1338" w:type="dxa"/>
            <w:vAlign w:val="bottom"/>
          </w:tcPr>
          <w:p w:rsidR="0067374E" w:rsidRPr="00684809" w:rsidRDefault="0067374E" w:rsidP="0067374E">
            <w:pPr>
              <w:tabs>
                <w:tab w:val="decimal" w:pos="769"/>
              </w:tabs>
              <w:ind w:right="-81"/>
              <w:jc w:val="left"/>
              <w:rPr>
                <w:rFonts w:cs="Times New Roman"/>
                <w:snapToGrid w:val="0"/>
                <w:sz w:val="8"/>
                <w:szCs w:val="8"/>
                <w:cs/>
              </w:rPr>
            </w:pPr>
          </w:p>
        </w:tc>
        <w:tc>
          <w:tcPr>
            <w:tcW w:w="1338" w:type="dxa"/>
            <w:vAlign w:val="bottom"/>
          </w:tcPr>
          <w:p w:rsidR="0067374E" w:rsidRPr="00684809" w:rsidRDefault="0067374E" w:rsidP="0067374E">
            <w:pPr>
              <w:tabs>
                <w:tab w:val="decimal" w:pos="769"/>
              </w:tabs>
              <w:ind w:right="-81"/>
              <w:jc w:val="left"/>
              <w:rPr>
                <w:rFonts w:cs="Times New Roman"/>
                <w:snapToGrid w:val="0"/>
                <w:sz w:val="8"/>
                <w:szCs w:val="8"/>
              </w:rPr>
            </w:pPr>
          </w:p>
        </w:tc>
        <w:tc>
          <w:tcPr>
            <w:tcW w:w="1338" w:type="dxa"/>
            <w:vAlign w:val="bottom"/>
          </w:tcPr>
          <w:p w:rsidR="0067374E" w:rsidRPr="00684809" w:rsidRDefault="0067374E" w:rsidP="0067374E">
            <w:pPr>
              <w:tabs>
                <w:tab w:val="decimal" w:pos="769"/>
              </w:tabs>
              <w:ind w:right="-81"/>
              <w:jc w:val="left"/>
              <w:rPr>
                <w:rFonts w:cs="Times New Roman"/>
                <w:snapToGrid w:val="0"/>
                <w:sz w:val="8"/>
                <w:szCs w:val="8"/>
              </w:rPr>
            </w:pPr>
          </w:p>
        </w:tc>
      </w:tr>
      <w:tr w:rsidR="00684809" w:rsidRPr="00684809" w:rsidTr="0067374E">
        <w:trPr>
          <w:trHeight w:val="340"/>
        </w:trPr>
        <w:tc>
          <w:tcPr>
            <w:tcW w:w="3152" w:type="dxa"/>
            <w:vAlign w:val="bottom"/>
          </w:tcPr>
          <w:p w:rsidR="0067374E" w:rsidRPr="00684809" w:rsidRDefault="0067374E" w:rsidP="0067374E">
            <w:pPr>
              <w:tabs>
                <w:tab w:val="left" w:pos="176"/>
              </w:tabs>
              <w:autoSpaceDE w:val="0"/>
              <w:autoSpaceDN w:val="0"/>
              <w:adjustRightInd w:val="0"/>
              <w:ind w:left="34" w:hanging="142"/>
              <w:jc w:val="left"/>
              <w:rPr>
                <w:rFonts w:eastAsia="Times New Roman" w:cs="Times New Roman"/>
                <w:sz w:val="22"/>
                <w:szCs w:val="22"/>
                <w:cs/>
              </w:rPr>
            </w:pPr>
            <w:r w:rsidRPr="00684809">
              <w:rPr>
                <w:rFonts w:eastAsia="Times New Roman" w:cs="Times New Roman"/>
                <w:sz w:val="22"/>
                <w:szCs w:val="22"/>
              </w:rPr>
              <w:t>Expenses</w:t>
            </w: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c>
          <w:tcPr>
            <w:tcW w:w="1338" w:type="dxa"/>
            <w:vAlign w:val="bottom"/>
          </w:tcPr>
          <w:p w:rsidR="0067374E" w:rsidRPr="00684809" w:rsidRDefault="0067374E" w:rsidP="0067374E">
            <w:pPr>
              <w:tabs>
                <w:tab w:val="decimal" w:pos="769"/>
              </w:tabs>
              <w:ind w:right="-81"/>
              <w:jc w:val="left"/>
              <w:rPr>
                <w:rFonts w:cs="Times New Roman"/>
                <w:snapToGrid w:val="0"/>
                <w:sz w:val="22"/>
                <w:szCs w:val="22"/>
              </w:rPr>
            </w:pPr>
          </w:p>
        </w:tc>
      </w:tr>
      <w:tr w:rsidR="00684809" w:rsidRPr="00684809" w:rsidTr="0067374E">
        <w:trPr>
          <w:trHeight w:val="340"/>
        </w:trPr>
        <w:tc>
          <w:tcPr>
            <w:tcW w:w="8504" w:type="dxa"/>
            <w:gridSpan w:val="5"/>
            <w:vAlign w:val="bottom"/>
          </w:tcPr>
          <w:p w:rsidR="0067374E" w:rsidRPr="00684809" w:rsidRDefault="0067374E" w:rsidP="0067374E">
            <w:pPr>
              <w:tabs>
                <w:tab w:val="decimal" w:pos="744"/>
              </w:tabs>
              <w:ind w:right="-81"/>
              <w:jc w:val="left"/>
              <w:rPr>
                <w:rFonts w:cs="Times New Roman"/>
                <w:snapToGrid w:val="0"/>
                <w:sz w:val="22"/>
                <w:szCs w:val="22"/>
                <w:u w:val="single"/>
              </w:rPr>
            </w:pPr>
            <w:r w:rsidRPr="00684809">
              <w:rPr>
                <w:rFonts w:cs="Times New Roman"/>
                <w:snapToGrid w:val="0"/>
                <w:sz w:val="22"/>
                <w:szCs w:val="22"/>
                <w:u w:val="single"/>
              </w:rPr>
              <w:t>Cost of goods purchased and services</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rPr>
                <w:rFonts w:cs="Times New Roman"/>
                <w:sz w:val="22"/>
                <w:szCs w:val="22"/>
                <w:lang w:val="en-U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218,024.21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394,292</w:t>
            </w:r>
            <w:r w:rsidRPr="00684809">
              <w:rPr>
                <w:rFonts w:cs="Times New Roman"/>
                <w:sz w:val="22"/>
                <w:szCs w:val="22"/>
                <w:cs/>
              </w:rPr>
              <w:t>.</w:t>
            </w:r>
            <w:r w:rsidRPr="00684809">
              <w:rPr>
                <w:rFonts w:cs="Times New Roman"/>
                <w:sz w:val="22"/>
                <w:szCs w:val="22"/>
              </w:rPr>
              <w:t>50</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rPr>
                <w:rFonts w:cs="Times New Roman"/>
                <w:sz w:val="22"/>
                <w:szCs w:val="22"/>
                <w:c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6,154.34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7,098</w:t>
            </w:r>
            <w:r w:rsidRPr="00684809">
              <w:rPr>
                <w:rFonts w:cs="Times New Roman"/>
                <w:sz w:val="22"/>
                <w:szCs w:val="22"/>
                <w:cs/>
              </w:rPr>
              <w:t>.</w:t>
            </w:r>
            <w:r w:rsidRPr="00684809">
              <w:rPr>
                <w:rFonts w:cs="Times New Roman"/>
                <w:sz w:val="22"/>
                <w:szCs w:val="22"/>
              </w:rPr>
              <w:t>49</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1,058.93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1,158</w:t>
            </w:r>
            <w:r w:rsidRPr="00684809">
              <w:rPr>
                <w:rFonts w:cs="Times New Roman"/>
                <w:sz w:val="22"/>
                <w:szCs w:val="22"/>
                <w:cs/>
              </w:rPr>
              <w:t>.</w:t>
            </w:r>
            <w:r w:rsidRPr="00684809">
              <w:rPr>
                <w:rFonts w:cs="Times New Roman"/>
                <w:sz w:val="22"/>
                <w:szCs w:val="22"/>
              </w:rPr>
              <w:t>33</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2,509.10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2,561</w:t>
            </w:r>
            <w:r w:rsidRPr="00684809">
              <w:rPr>
                <w:rFonts w:cs="Times New Roman"/>
                <w:sz w:val="22"/>
                <w:szCs w:val="22"/>
                <w:cs/>
              </w:rPr>
              <w:t>.</w:t>
            </w:r>
            <w:r w:rsidRPr="00684809">
              <w:rPr>
                <w:rFonts w:cs="Times New Roman"/>
                <w:sz w:val="22"/>
                <w:szCs w:val="22"/>
              </w:rPr>
              <w:t>38</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0.31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1,126</w:t>
            </w:r>
            <w:r w:rsidRPr="00684809">
              <w:rPr>
                <w:rFonts w:cs="Times New Roman"/>
                <w:sz w:val="22"/>
                <w:szCs w:val="22"/>
                <w:cs/>
              </w:rPr>
              <w:t>.</w:t>
            </w:r>
            <w:r w:rsidRPr="00684809">
              <w:rPr>
                <w:rFonts w:cs="Times New Roman"/>
                <w:sz w:val="22"/>
                <w:szCs w:val="22"/>
              </w:rPr>
              <w:t>98</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1,031.41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976</w:t>
            </w:r>
            <w:r w:rsidRPr="00684809">
              <w:rPr>
                <w:rFonts w:cs="Times New Roman"/>
                <w:sz w:val="22"/>
                <w:szCs w:val="22"/>
                <w:cs/>
              </w:rPr>
              <w:t>.</w:t>
            </w:r>
            <w:r w:rsidRPr="00684809">
              <w:rPr>
                <w:rFonts w:cs="Times New Roman"/>
                <w:sz w:val="22"/>
                <w:szCs w:val="22"/>
              </w:rPr>
              <w:t>21</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 xml:space="preserve"> 190.77 </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240</w:t>
            </w:r>
            <w:r w:rsidRPr="00684809">
              <w:rPr>
                <w:rFonts w:cs="Times New Roman"/>
                <w:sz w:val="22"/>
                <w:szCs w:val="22"/>
                <w:cs/>
              </w:rPr>
              <w:t>.</w:t>
            </w:r>
            <w:r w:rsidRPr="00684809">
              <w:rPr>
                <w:rFonts w:cs="Times New Roman"/>
                <w:sz w:val="22"/>
                <w:szCs w:val="22"/>
              </w:rPr>
              <w:t>74</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hanging="142"/>
              <w:rPr>
                <w:rFonts w:cs="Times New Roman"/>
                <w:sz w:val="22"/>
                <w:szCs w:val="22"/>
                <w:lang w:val="en-US"/>
              </w:rPr>
            </w:pPr>
            <w:r w:rsidRPr="00684809">
              <w:rPr>
                <w:rFonts w:cs="Times New Roman"/>
                <w:sz w:val="22"/>
                <w:szCs w:val="22"/>
                <w:cs/>
              </w:rPr>
              <w:tab/>
            </w:r>
            <w:r w:rsidRPr="00684809">
              <w:rPr>
                <w:rFonts w:cs="Times New Roman"/>
                <w:sz w:val="22"/>
                <w:szCs w:val="22"/>
                <w:u w:val="single"/>
              </w:rPr>
              <w:t>Interest expense</w:t>
            </w:r>
            <w:r w:rsidRPr="00684809">
              <w:rPr>
                <w:rFonts w:cs="Times New Roman"/>
                <w:sz w:val="22"/>
                <w:szCs w:val="22"/>
                <w:u w:val="single"/>
                <w:lang w:val="en-US"/>
              </w:rPr>
              <w:t>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right="58"/>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25.58</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26</w:t>
            </w:r>
            <w:r w:rsidRPr="00684809">
              <w:rPr>
                <w:rFonts w:cs="Times New Roman"/>
                <w:sz w:val="22"/>
                <w:szCs w:val="22"/>
                <w:cs/>
              </w:rPr>
              <w:t>.</w:t>
            </w:r>
            <w:r w:rsidRPr="00684809">
              <w:rPr>
                <w:rFonts w:cs="Times New Roman"/>
                <w:sz w:val="22"/>
                <w:szCs w:val="22"/>
              </w:rPr>
              <w:t>40</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hanging="142"/>
              <w:rPr>
                <w:rFonts w:cs="Times New Roman"/>
                <w:sz w:val="22"/>
                <w:szCs w:val="22"/>
                <w:lang w:val="en-US"/>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39.73</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43</w:t>
            </w:r>
            <w:r w:rsidRPr="00684809">
              <w:rPr>
                <w:rFonts w:cs="Times New Roman"/>
                <w:sz w:val="22"/>
                <w:szCs w:val="22"/>
                <w:cs/>
              </w:rPr>
              <w:t>.</w:t>
            </w:r>
            <w:r w:rsidRPr="00684809">
              <w:rPr>
                <w:rFonts w:cs="Times New Roman"/>
                <w:sz w:val="22"/>
                <w:szCs w:val="22"/>
              </w:rPr>
              <w:t>45</w:t>
            </w:r>
          </w:p>
        </w:tc>
        <w:tc>
          <w:tcPr>
            <w:tcW w:w="1338" w:type="dxa"/>
            <w:vAlign w:val="bottom"/>
          </w:tcPr>
          <w:p w:rsidR="0067374E" w:rsidRPr="00684809" w:rsidRDefault="0067374E" w:rsidP="0067374E">
            <w:pPr>
              <w:tabs>
                <w:tab w:val="decimal" w:pos="769"/>
              </w:tabs>
              <w:ind w:left="48" w:right="58"/>
              <w:jc w:val="left"/>
              <w:rPr>
                <w:rFonts w:cs="Times New Roman"/>
                <w:sz w:val="22"/>
                <w:szCs w:val="22"/>
                <w:cs/>
              </w:rPr>
            </w:pPr>
            <w:r w:rsidRPr="00684809">
              <w:rPr>
                <w:rFonts w:cs="Times New Roman"/>
                <w:sz w:val="22"/>
                <w:szCs w:val="22"/>
              </w:rPr>
              <w:t>39.73</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43</w:t>
            </w:r>
            <w:r w:rsidRPr="00684809">
              <w:rPr>
                <w:rFonts w:cs="Times New Roman"/>
                <w:sz w:val="22"/>
                <w:szCs w:val="22"/>
                <w:cs/>
              </w:rPr>
              <w:t>.</w:t>
            </w:r>
            <w:r w:rsidRPr="00684809">
              <w:rPr>
                <w:rFonts w:cs="Times New Roman"/>
                <w:sz w:val="22"/>
                <w:szCs w:val="22"/>
              </w:rPr>
              <w:t>45</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hanging="142"/>
              <w:rPr>
                <w:rFonts w:cs="Times New Roman"/>
                <w:sz w:val="22"/>
                <w:szCs w:val="22"/>
              </w:rPr>
            </w:pPr>
            <w:r w:rsidRPr="00684809">
              <w:rPr>
                <w:rFonts w:cs="Times New Roman"/>
                <w:sz w:val="22"/>
                <w:szCs w:val="22"/>
                <w:cs/>
              </w:rPr>
              <w:tab/>
            </w:r>
            <w:r w:rsidRPr="00684809">
              <w:rPr>
                <w:rFonts w:cs="Times New Roman"/>
                <w:sz w:val="22"/>
                <w:szCs w:val="22"/>
                <w:u w:val="single"/>
              </w:rPr>
              <w:t>Other expenses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Subsidiaries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cs/>
              </w:rPr>
              <w:t>-</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2,776.07</w:t>
            </w:r>
          </w:p>
        </w:tc>
        <w:tc>
          <w:tcPr>
            <w:tcW w:w="1338" w:type="dxa"/>
            <w:vAlign w:val="bottom"/>
          </w:tcPr>
          <w:p w:rsidR="0067374E" w:rsidRPr="00684809" w:rsidRDefault="0067374E" w:rsidP="0067374E">
            <w:pPr>
              <w:tabs>
                <w:tab w:val="decimal" w:pos="769"/>
              </w:tabs>
              <w:ind w:right="58"/>
              <w:jc w:val="left"/>
              <w:rPr>
                <w:rFonts w:cs="Times New Roman"/>
                <w:sz w:val="22"/>
                <w:szCs w:val="22"/>
              </w:rPr>
            </w:pPr>
            <w:r w:rsidRPr="00684809">
              <w:rPr>
                <w:rFonts w:cs="Times New Roman"/>
                <w:sz w:val="22"/>
                <w:szCs w:val="22"/>
              </w:rPr>
              <w:t>2,181</w:t>
            </w:r>
            <w:r w:rsidRPr="00684809">
              <w:rPr>
                <w:rFonts w:cs="Times New Roman"/>
                <w:sz w:val="22"/>
                <w:szCs w:val="22"/>
                <w:cs/>
              </w:rPr>
              <w:t>.</w:t>
            </w:r>
            <w:r w:rsidRPr="00684809">
              <w:rPr>
                <w:rFonts w:cs="Times New Roman"/>
                <w:sz w:val="22"/>
                <w:szCs w:val="22"/>
              </w:rPr>
              <w:t>24</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Joint ventures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10.55</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157</w:t>
            </w:r>
            <w:r w:rsidRPr="00684809">
              <w:rPr>
                <w:rFonts w:cs="Times New Roman"/>
                <w:sz w:val="22"/>
                <w:szCs w:val="22"/>
                <w:cs/>
              </w:rPr>
              <w:t>.</w:t>
            </w:r>
            <w:r w:rsidRPr="00684809">
              <w:rPr>
                <w:rFonts w:cs="Times New Roman"/>
                <w:sz w:val="22"/>
                <w:szCs w:val="22"/>
              </w:rPr>
              <w:t>44</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w:t>
            </w:r>
          </w:p>
        </w:tc>
        <w:tc>
          <w:tcPr>
            <w:tcW w:w="1338" w:type="dxa"/>
            <w:vAlign w:val="bottom"/>
          </w:tcPr>
          <w:p w:rsidR="0067374E" w:rsidRPr="00684809" w:rsidRDefault="0067374E" w:rsidP="0067374E">
            <w:pPr>
              <w:tabs>
                <w:tab w:val="decimal" w:pos="769"/>
              </w:tabs>
              <w:ind w:right="58"/>
              <w:jc w:val="left"/>
              <w:rPr>
                <w:rFonts w:cs="Times New Roman"/>
                <w:sz w:val="22"/>
                <w:szCs w:val="22"/>
              </w:rPr>
            </w:pPr>
            <w:r w:rsidRPr="00684809">
              <w:rPr>
                <w:rFonts w:cs="Times New Roman"/>
                <w:sz w:val="22"/>
                <w:szCs w:val="22"/>
              </w:rPr>
              <w:t>0</w:t>
            </w:r>
            <w:r w:rsidRPr="00684809">
              <w:rPr>
                <w:rFonts w:cs="Times New Roman"/>
                <w:sz w:val="22"/>
                <w:szCs w:val="22"/>
                <w:cs/>
              </w:rPr>
              <w:t>.</w:t>
            </w:r>
            <w:r w:rsidRPr="00684809">
              <w:rPr>
                <w:rFonts w:cs="Times New Roman"/>
                <w:sz w:val="22"/>
                <w:szCs w:val="22"/>
              </w:rPr>
              <w:t>09</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Associates</w:t>
            </w:r>
          </w:p>
        </w:tc>
        <w:tc>
          <w:tcPr>
            <w:tcW w:w="1338"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62.07</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38</w:t>
            </w:r>
            <w:r w:rsidRPr="00684809">
              <w:rPr>
                <w:rFonts w:cs="Times New Roman"/>
                <w:sz w:val="22"/>
                <w:szCs w:val="22"/>
                <w:cs/>
              </w:rPr>
              <w:t>.</w:t>
            </w:r>
            <w:r w:rsidRPr="00684809">
              <w:rPr>
                <w:rFonts w:cs="Times New Roman"/>
                <w:sz w:val="22"/>
                <w:szCs w:val="22"/>
              </w:rPr>
              <w:t>10</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4.20</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0</w:t>
            </w:r>
            <w:r w:rsidRPr="00684809">
              <w:rPr>
                <w:rFonts w:cs="Times New Roman"/>
                <w:sz w:val="22"/>
                <w:szCs w:val="22"/>
                <w:cs/>
              </w:rPr>
              <w:t>.</w:t>
            </w:r>
            <w:r w:rsidRPr="00684809">
              <w:rPr>
                <w:rFonts w:cs="Times New Roman"/>
                <w:sz w:val="22"/>
                <w:szCs w:val="22"/>
              </w:rPr>
              <w:t>61</w:t>
            </w:r>
          </w:p>
        </w:tc>
      </w:tr>
      <w:tr w:rsidR="00684809" w:rsidRPr="00684809" w:rsidTr="0067374E">
        <w:trPr>
          <w:trHeight w:val="340"/>
        </w:trPr>
        <w:tc>
          <w:tcPr>
            <w:tcW w:w="3152" w:type="dxa"/>
            <w:vAlign w:val="bottom"/>
          </w:tcPr>
          <w:p w:rsidR="0067374E" w:rsidRPr="00684809" w:rsidRDefault="0067374E" w:rsidP="0067374E">
            <w:pPr>
              <w:tabs>
                <w:tab w:val="left" w:pos="176"/>
              </w:tabs>
              <w:ind w:left="34" w:right="-163" w:hanging="142"/>
              <w:rPr>
                <w:rFonts w:cs="Times New Roman"/>
                <w:sz w:val="22"/>
                <w:szCs w:val="22"/>
              </w:rPr>
            </w:pPr>
            <w:r w:rsidRPr="00684809">
              <w:rPr>
                <w:rFonts w:cs="Times New Roman"/>
                <w:sz w:val="22"/>
                <w:szCs w:val="22"/>
                <w:cs/>
              </w:rPr>
              <w:tab/>
            </w:r>
            <w:r w:rsidRPr="00684809">
              <w:rPr>
                <w:rFonts w:cs="Times New Roman"/>
                <w:sz w:val="22"/>
                <w:szCs w:val="22"/>
                <w:cs/>
              </w:rPr>
              <w:tab/>
            </w:r>
            <w:r w:rsidRPr="00684809">
              <w:rPr>
                <w:rFonts w:cs="Times New Roman"/>
                <w:sz w:val="22"/>
                <w:szCs w:val="22"/>
              </w:rPr>
              <w:t>Other related parties</w:t>
            </w:r>
          </w:p>
        </w:tc>
        <w:tc>
          <w:tcPr>
            <w:tcW w:w="1338" w:type="dxa"/>
            <w:vAlign w:val="bottom"/>
          </w:tcPr>
          <w:p w:rsidR="0067374E" w:rsidRPr="00684809" w:rsidRDefault="0067374E" w:rsidP="0067374E">
            <w:pPr>
              <w:tabs>
                <w:tab w:val="decimal" w:pos="769"/>
              </w:tabs>
              <w:ind w:left="56" w:right="52"/>
              <w:jc w:val="left"/>
              <w:rPr>
                <w:rFonts w:cs="Times New Roman"/>
                <w:sz w:val="22"/>
                <w:szCs w:val="22"/>
                <w:cs/>
              </w:rPr>
            </w:pPr>
            <w:r w:rsidRPr="00684809">
              <w:rPr>
                <w:rFonts w:cs="Times New Roman"/>
                <w:sz w:val="22"/>
                <w:szCs w:val="22"/>
              </w:rPr>
              <w:t>260.66</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276</w:t>
            </w:r>
            <w:r w:rsidRPr="00684809">
              <w:rPr>
                <w:rFonts w:cs="Times New Roman"/>
                <w:sz w:val="22"/>
                <w:szCs w:val="22"/>
                <w:cs/>
              </w:rPr>
              <w:t>.</w:t>
            </w:r>
            <w:r w:rsidRPr="00684809">
              <w:rPr>
                <w:rFonts w:cs="Times New Roman"/>
                <w:sz w:val="22"/>
                <w:szCs w:val="22"/>
              </w:rPr>
              <w:t>75</w:t>
            </w:r>
          </w:p>
        </w:tc>
        <w:tc>
          <w:tcPr>
            <w:tcW w:w="1338" w:type="dxa"/>
            <w:vAlign w:val="bottom"/>
          </w:tcPr>
          <w:p w:rsidR="0067374E" w:rsidRPr="00684809" w:rsidRDefault="0067374E" w:rsidP="0067374E">
            <w:pPr>
              <w:tabs>
                <w:tab w:val="decimal" w:pos="769"/>
              </w:tabs>
              <w:ind w:left="48" w:right="58"/>
              <w:jc w:val="left"/>
              <w:rPr>
                <w:rFonts w:cs="Times New Roman"/>
                <w:sz w:val="22"/>
                <w:szCs w:val="22"/>
              </w:rPr>
            </w:pPr>
            <w:r w:rsidRPr="00684809">
              <w:rPr>
                <w:rFonts w:cs="Times New Roman"/>
                <w:sz w:val="22"/>
                <w:szCs w:val="22"/>
              </w:rPr>
              <w:t>90.06</w:t>
            </w:r>
          </w:p>
        </w:tc>
        <w:tc>
          <w:tcPr>
            <w:tcW w:w="1338" w:type="dxa"/>
            <w:vAlign w:val="bottom"/>
          </w:tcPr>
          <w:p w:rsidR="0067374E" w:rsidRPr="00684809" w:rsidRDefault="0067374E" w:rsidP="0067374E">
            <w:pPr>
              <w:tabs>
                <w:tab w:val="decimal" w:pos="769"/>
              </w:tabs>
              <w:ind w:left="48" w:right="58"/>
              <w:jc w:val="left"/>
              <w:rPr>
                <w:rFonts w:cs="Times New Roman"/>
                <w:sz w:val="22"/>
                <w:szCs w:val="22"/>
                <w:cs/>
              </w:rPr>
            </w:pPr>
            <w:r w:rsidRPr="00684809">
              <w:rPr>
                <w:rFonts w:cs="Times New Roman"/>
                <w:sz w:val="22"/>
                <w:szCs w:val="22"/>
              </w:rPr>
              <w:t>152</w:t>
            </w:r>
            <w:r w:rsidRPr="00684809">
              <w:rPr>
                <w:rFonts w:cs="Times New Roman"/>
                <w:sz w:val="22"/>
                <w:szCs w:val="22"/>
                <w:cs/>
              </w:rPr>
              <w:t>.</w:t>
            </w:r>
            <w:r w:rsidRPr="00684809">
              <w:rPr>
                <w:rFonts w:cs="Times New Roman"/>
                <w:sz w:val="22"/>
                <w:szCs w:val="22"/>
              </w:rPr>
              <w:t>51</w:t>
            </w:r>
          </w:p>
        </w:tc>
      </w:tr>
    </w:tbl>
    <w:p w:rsidR="0067374E" w:rsidRPr="00684809" w:rsidRDefault="0067374E" w:rsidP="0067374E">
      <w:pPr>
        <w:ind w:left="567" w:right="7" w:hanging="567"/>
        <w:rPr>
          <w:rFonts w:cs="Times New Roman"/>
          <w:b/>
          <w:bCs/>
          <w:sz w:val="22"/>
          <w:szCs w:val="22"/>
        </w:rPr>
      </w:pPr>
      <w:r w:rsidRPr="00684809">
        <w:rPr>
          <w:rFonts w:cs="Times New Roman"/>
          <w:sz w:val="22"/>
          <w:szCs w:val="22"/>
          <w:cs/>
        </w:rPr>
        <w:br w:type="page"/>
      </w:r>
      <w:r w:rsidRPr="00684809">
        <w:rPr>
          <w:rFonts w:cs="Times New Roman"/>
          <w:b/>
          <w:bCs/>
          <w:sz w:val="22"/>
          <w:szCs w:val="22"/>
        </w:rPr>
        <w:lastRenderedPageBreak/>
        <w:t>9.</w:t>
      </w:r>
      <w:r w:rsidRPr="00684809">
        <w:rPr>
          <w:rFonts w:cs="Times New Roman"/>
          <w:b/>
          <w:bCs/>
          <w:sz w:val="22"/>
          <w:szCs w:val="22"/>
        </w:rPr>
        <w:tab/>
        <w:t>Related Party Transactions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67374E" w:rsidRPr="00684809" w:rsidRDefault="0067374E" w:rsidP="0067374E">
      <w:pPr>
        <w:ind w:right="3"/>
        <w:rPr>
          <w:rFonts w:cs="Times New Roman"/>
          <w:sz w:val="22"/>
          <w:szCs w:val="22"/>
        </w:rPr>
      </w:pPr>
    </w:p>
    <w:p w:rsidR="0067374E" w:rsidRPr="00684809" w:rsidRDefault="0067374E" w:rsidP="0067374E">
      <w:pPr>
        <w:ind w:left="567" w:right="3" w:hanging="567"/>
        <w:rPr>
          <w:rFonts w:cs="Times New Roman"/>
          <w:sz w:val="22"/>
          <w:szCs w:val="22"/>
        </w:rPr>
      </w:pPr>
      <w:r w:rsidRPr="00684809">
        <w:rPr>
          <w:rFonts w:cs="Times New Roman"/>
          <w:sz w:val="22"/>
          <w:szCs w:val="22"/>
        </w:rPr>
        <w:t>9</w:t>
      </w:r>
      <w:r w:rsidRPr="00684809">
        <w:rPr>
          <w:rFonts w:cs="Times New Roman"/>
          <w:sz w:val="22"/>
          <w:szCs w:val="22"/>
          <w:lang w:val="en-US"/>
        </w:rPr>
        <w:t>.7</w:t>
      </w:r>
      <w:r w:rsidRPr="00684809">
        <w:rPr>
          <w:rFonts w:cs="Times New Roman"/>
          <w:sz w:val="22"/>
          <w:szCs w:val="22"/>
        </w:rPr>
        <w:tab/>
        <w:t xml:space="preserve">Revenue and expense transactions carried out with related parties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67374E" w:rsidRPr="00684809" w:rsidRDefault="0067374E" w:rsidP="0067374E">
      <w:pPr>
        <w:ind w:left="567" w:right="3" w:hanging="27"/>
        <w:rPr>
          <w:rFonts w:cs="Times New Roman"/>
          <w:sz w:val="22"/>
          <w:szCs w:val="22"/>
        </w:rPr>
      </w:pPr>
    </w:p>
    <w:p w:rsidR="0067374E" w:rsidRPr="00684809" w:rsidRDefault="0067374E" w:rsidP="0067374E">
      <w:pPr>
        <w:pStyle w:val="BodyText3"/>
        <w:ind w:left="567" w:right="3"/>
        <w:rPr>
          <w:rFonts w:cs="Times New Roman"/>
          <w:sz w:val="22"/>
          <w:szCs w:val="22"/>
          <w:lang w:val="en-US"/>
        </w:rPr>
      </w:pPr>
      <w:r w:rsidRPr="00684809">
        <w:rPr>
          <w:rFonts w:cs="Times New Roman"/>
          <w:sz w:val="22"/>
          <w:szCs w:val="22"/>
          <w:lang w:val="en-US"/>
        </w:rPr>
        <w:t>The aforementioned related party transactions exclude transactions carried out with government agencies and state enterprises</w:t>
      </w:r>
      <w:r w:rsidRPr="00684809">
        <w:rPr>
          <w:rFonts w:cs="Times New Roman"/>
          <w:sz w:val="22"/>
          <w:szCs w:val="22"/>
          <w:cs/>
          <w:lang w:val="en-US"/>
        </w:rPr>
        <w:t>.</w:t>
      </w:r>
    </w:p>
    <w:p w:rsidR="0067374E" w:rsidRPr="00684809" w:rsidRDefault="0067374E" w:rsidP="0067374E">
      <w:pPr>
        <w:pStyle w:val="BodyText3"/>
        <w:ind w:left="567" w:right="3"/>
        <w:rPr>
          <w:rFonts w:cs="Times New Roman"/>
          <w:sz w:val="22"/>
          <w:szCs w:val="22"/>
          <w:lang w:val="en-US"/>
        </w:rPr>
      </w:pPr>
    </w:p>
    <w:p w:rsidR="0067374E" w:rsidRPr="00684809" w:rsidRDefault="0067374E" w:rsidP="0067374E">
      <w:pPr>
        <w:ind w:left="567" w:right="3"/>
        <w:rPr>
          <w:rFonts w:cs="Times New Roman"/>
          <w:sz w:val="22"/>
          <w:szCs w:val="22"/>
        </w:rPr>
      </w:pPr>
      <w:r w:rsidRPr="00684809">
        <w:rPr>
          <w:rFonts w:cs="Times New Roman"/>
          <w:sz w:val="22"/>
          <w:szCs w:val="22"/>
        </w:rPr>
        <w:t>Stipulation prices between the Company and its related parties are based on normal prices for the same types of business transactions carried out with non</w:t>
      </w:r>
      <w:r w:rsidRPr="00684809">
        <w:rPr>
          <w:rFonts w:cs="Times New Roman"/>
          <w:sz w:val="22"/>
          <w:szCs w:val="22"/>
          <w:cs/>
        </w:rPr>
        <w:t>-</w:t>
      </w:r>
      <w:r w:rsidRPr="00684809">
        <w:rPr>
          <w:rFonts w:cs="Times New Roman"/>
          <w:sz w:val="22"/>
          <w:szCs w:val="22"/>
        </w:rPr>
        <w:t>related parties</w:t>
      </w:r>
      <w:r w:rsidRPr="00684809">
        <w:rPr>
          <w:rFonts w:cs="Times New Roman"/>
          <w:sz w:val="22"/>
          <w:szCs w:val="22"/>
          <w:cs/>
        </w:rPr>
        <w:t xml:space="preserve">. </w:t>
      </w:r>
      <w:r w:rsidRPr="00684809">
        <w:rPr>
          <w:rFonts w:cs="Times New Roman"/>
          <w:sz w:val="22"/>
          <w:szCs w:val="22"/>
        </w:rPr>
        <w:t>Goods purchased from subsidiaries are charged at the normal prices determined by the subsidiaries with reference to global market prices</w:t>
      </w:r>
      <w:r w:rsidRPr="00684809">
        <w:rPr>
          <w:rFonts w:cs="Times New Roman"/>
          <w:sz w:val="22"/>
          <w:szCs w:val="22"/>
          <w:cs/>
        </w:rPr>
        <w:t xml:space="preserve">. </w:t>
      </w:r>
    </w:p>
    <w:p w:rsidR="0067374E" w:rsidRPr="00684809" w:rsidRDefault="0067374E" w:rsidP="0067374E">
      <w:pPr>
        <w:ind w:left="567" w:right="3" w:hanging="567"/>
        <w:rPr>
          <w:rFonts w:cs="Times New Roman"/>
          <w:sz w:val="22"/>
          <w:szCs w:val="22"/>
        </w:rPr>
      </w:pPr>
    </w:p>
    <w:p w:rsidR="0067374E" w:rsidRPr="00684809" w:rsidRDefault="0067374E" w:rsidP="0067374E">
      <w:pPr>
        <w:pStyle w:val="ListParagraph"/>
        <w:ind w:left="567" w:right="3" w:hanging="567"/>
        <w:rPr>
          <w:rFonts w:cs="Times New Roman"/>
          <w:sz w:val="22"/>
          <w:szCs w:val="22"/>
          <w:lang w:val="en-US"/>
        </w:rPr>
      </w:pPr>
      <w:r w:rsidRPr="00684809">
        <w:rPr>
          <w:rFonts w:cs="Times New Roman"/>
          <w:sz w:val="22"/>
          <w:szCs w:val="22"/>
        </w:rPr>
        <w:t>9</w:t>
      </w:r>
      <w:r w:rsidRPr="00684809">
        <w:rPr>
          <w:rFonts w:cs="Times New Roman"/>
          <w:sz w:val="22"/>
          <w:szCs w:val="22"/>
          <w:cs/>
        </w:rPr>
        <w:t>.</w:t>
      </w:r>
      <w:r w:rsidRPr="00684809">
        <w:rPr>
          <w:rFonts w:cs="Times New Roman"/>
          <w:sz w:val="22"/>
          <w:szCs w:val="22"/>
        </w:rPr>
        <w:t>8</w:t>
      </w:r>
      <w:r w:rsidRPr="00684809">
        <w:rPr>
          <w:rFonts w:cs="Times New Roman"/>
          <w:sz w:val="22"/>
          <w:szCs w:val="22"/>
        </w:rPr>
        <w:tab/>
        <w:t>Details of commitments to subsidiaries and joint ventures are stated in Note 3</w:t>
      </w:r>
      <w:r w:rsidRPr="00684809">
        <w:rPr>
          <w:rFonts w:cs="Times New Roman"/>
          <w:sz w:val="22"/>
          <w:szCs w:val="22"/>
          <w:lang w:val="en-US"/>
        </w:rPr>
        <w:t>4</w:t>
      </w:r>
      <w:r w:rsidRPr="00684809">
        <w:rPr>
          <w:rFonts w:cs="Times New Roman"/>
          <w:sz w:val="22"/>
          <w:szCs w:val="22"/>
          <w:cs/>
        </w:rPr>
        <w:t>.</w:t>
      </w:r>
      <w:r w:rsidRPr="00684809">
        <w:rPr>
          <w:rFonts w:cs="Times New Roman"/>
          <w:sz w:val="22"/>
          <w:szCs w:val="22"/>
        </w:rPr>
        <w:t>1</w:t>
      </w:r>
      <w:r w:rsidRPr="00684809">
        <w:rPr>
          <w:rFonts w:cs="Times New Roman"/>
          <w:sz w:val="22"/>
          <w:szCs w:val="22"/>
          <w:cs/>
        </w:rPr>
        <w:t>.</w:t>
      </w:r>
    </w:p>
    <w:p w:rsidR="0067374E" w:rsidRPr="00684809" w:rsidRDefault="0067374E" w:rsidP="0067374E">
      <w:pPr>
        <w:ind w:left="567" w:right="3" w:hanging="567"/>
        <w:rPr>
          <w:rFonts w:cs="Times New Roman"/>
          <w:sz w:val="22"/>
          <w:szCs w:val="22"/>
        </w:rPr>
      </w:pPr>
    </w:p>
    <w:p w:rsidR="0067374E" w:rsidRPr="00684809" w:rsidRDefault="0067374E" w:rsidP="0067374E">
      <w:pPr>
        <w:ind w:left="567" w:right="3" w:hanging="567"/>
        <w:rPr>
          <w:rFonts w:cs="Times New Roman"/>
          <w:sz w:val="22"/>
          <w:szCs w:val="22"/>
        </w:rPr>
      </w:pPr>
      <w:r w:rsidRPr="00684809">
        <w:rPr>
          <w:rFonts w:cs="Times New Roman"/>
          <w:sz w:val="22"/>
          <w:szCs w:val="22"/>
          <w:lang w:val="en-US"/>
        </w:rPr>
        <w:t>9</w:t>
      </w:r>
      <w:r w:rsidRPr="00684809">
        <w:rPr>
          <w:rFonts w:cs="Times New Roman"/>
          <w:sz w:val="22"/>
          <w:szCs w:val="22"/>
          <w:cs/>
        </w:rPr>
        <w:t>.</w:t>
      </w:r>
      <w:r w:rsidRPr="00684809">
        <w:rPr>
          <w:rFonts w:cs="Times New Roman"/>
          <w:sz w:val="22"/>
          <w:szCs w:val="22"/>
        </w:rPr>
        <w:t>9</w:t>
      </w:r>
      <w:r w:rsidRPr="00684809">
        <w:rPr>
          <w:rFonts w:cs="Times New Roman"/>
          <w:sz w:val="22"/>
          <w:szCs w:val="22"/>
        </w:rPr>
        <w:tab/>
        <w:t>Crude oil and refined product purchase and sale transactions carried out with related parties without physical delivery, with the objective of maintaining crude oil and refined product reserves and inventory management, were reversed in the financial statements</w:t>
      </w:r>
      <w:r w:rsidRPr="00684809">
        <w:rPr>
          <w:rFonts w:cs="Times New Roman"/>
          <w:sz w:val="22"/>
          <w:szCs w:val="22"/>
          <w:cs/>
        </w:rPr>
        <w:t>.</w:t>
      </w:r>
    </w:p>
    <w:p w:rsidR="0067374E" w:rsidRPr="00684809" w:rsidRDefault="0067374E" w:rsidP="0067374E">
      <w:pPr>
        <w:ind w:left="567" w:right="3" w:hanging="567"/>
        <w:rPr>
          <w:rFonts w:cs="Times New Roman"/>
          <w:sz w:val="22"/>
          <w:szCs w:val="22"/>
        </w:rPr>
      </w:pPr>
    </w:p>
    <w:p w:rsidR="0067374E" w:rsidRPr="00684809" w:rsidRDefault="0067374E" w:rsidP="0067374E">
      <w:pPr>
        <w:ind w:left="567" w:right="3"/>
        <w:rPr>
          <w:rFonts w:cs="Times New Roman"/>
          <w:spacing w:val="-4"/>
          <w:sz w:val="22"/>
          <w:szCs w:val="22"/>
        </w:rPr>
      </w:pPr>
      <w:r w:rsidRPr="00684809">
        <w:rPr>
          <w:rFonts w:cs="Times New Roman"/>
          <w:sz w:val="22"/>
          <w:szCs w:val="22"/>
        </w:rPr>
        <w:t>De</w:t>
      </w:r>
      <w:r w:rsidRPr="00684809">
        <w:rPr>
          <w:rFonts w:cs="Times New Roman"/>
          <w:sz w:val="22"/>
          <w:szCs w:val="22"/>
          <w:lang w:val="en-US"/>
        </w:rPr>
        <w:t xml:space="preserve">tails of </w:t>
      </w:r>
      <w:r w:rsidRPr="00684809">
        <w:rPr>
          <w:rFonts w:cs="Times New Roman"/>
          <w:sz w:val="22"/>
          <w:szCs w:val="22"/>
        </w:rPr>
        <w:t>these transactions for the three</w:t>
      </w:r>
      <w:r w:rsidRPr="00684809">
        <w:rPr>
          <w:rFonts w:cs="Times New Roman"/>
          <w:sz w:val="22"/>
          <w:szCs w:val="22"/>
          <w:cs/>
        </w:rPr>
        <w:t>-</w:t>
      </w:r>
      <w:r w:rsidRPr="00684809">
        <w:rPr>
          <w:rFonts w:cs="Times New Roman"/>
          <w:sz w:val="22"/>
          <w:szCs w:val="22"/>
        </w:rPr>
        <w:t>month periods ended September 30, 2019 and 2018 are as</w:t>
      </w:r>
      <w:r w:rsidRPr="00684809">
        <w:rPr>
          <w:rFonts w:cs="Times New Roman"/>
          <w:spacing w:val="-4"/>
          <w:sz w:val="22"/>
          <w:szCs w:val="22"/>
        </w:rPr>
        <w:t xml:space="preserve"> follows</w:t>
      </w:r>
      <w:r w:rsidRPr="00684809">
        <w:rPr>
          <w:rFonts w:cs="Times New Roman"/>
          <w:spacing w:val="-4"/>
          <w:sz w:val="22"/>
          <w:szCs w:val="22"/>
          <w:cs/>
        </w:rPr>
        <w:t>:</w:t>
      </w:r>
    </w:p>
    <w:p w:rsidR="0067374E" w:rsidRPr="00684809" w:rsidRDefault="0067374E" w:rsidP="0067374E">
      <w:pPr>
        <w:ind w:left="567" w:right="3"/>
        <w:rPr>
          <w:rFonts w:cs="Times New Roman"/>
          <w:sz w:val="22"/>
          <w:szCs w:val="22"/>
          <w:lang w:val="en-US"/>
        </w:rPr>
      </w:pPr>
    </w:p>
    <w:tbl>
      <w:tblPr>
        <w:tblW w:w="8455" w:type="dxa"/>
        <w:tblInd w:w="567" w:type="dxa"/>
        <w:tblLayout w:type="fixed"/>
        <w:tblLook w:val="0000" w:firstRow="0" w:lastRow="0" w:firstColumn="0" w:lastColumn="0" w:noHBand="0" w:noVBand="0"/>
      </w:tblPr>
      <w:tblGrid>
        <w:gridCol w:w="3555"/>
        <w:gridCol w:w="1225"/>
        <w:gridCol w:w="1225"/>
        <w:gridCol w:w="1225"/>
        <w:gridCol w:w="1225"/>
      </w:tblGrid>
      <w:tr w:rsidR="00684809" w:rsidRPr="00684809" w:rsidTr="0067374E">
        <w:trPr>
          <w:trHeight w:val="340"/>
        </w:trPr>
        <w:tc>
          <w:tcPr>
            <w:tcW w:w="3555" w:type="dxa"/>
          </w:tcPr>
          <w:p w:rsidR="0067374E" w:rsidRPr="00684809" w:rsidRDefault="0067374E" w:rsidP="0067374E">
            <w:pPr>
              <w:numPr>
                <w:ilvl w:val="12"/>
                <w:numId w:val="0"/>
              </w:numPr>
              <w:ind w:left="34" w:right="290" w:hanging="142"/>
              <w:rPr>
                <w:rFonts w:cs="Times New Roman"/>
                <w:sz w:val="22"/>
                <w:szCs w:val="22"/>
                <w:u w:val="single"/>
              </w:rPr>
            </w:pPr>
          </w:p>
        </w:tc>
        <w:tc>
          <w:tcPr>
            <w:tcW w:w="2450" w:type="dxa"/>
            <w:gridSpan w:val="2"/>
          </w:tcPr>
          <w:p w:rsidR="0067374E" w:rsidRPr="00684809" w:rsidRDefault="0067374E" w:rsidP="0067374E">
            <w:pPr>
              <w:numPr>
                <w:ilvl w:val="12"/>
                <w:numId w:val="0"/>
              </w:numPr>
              <w:tabs>
                <w:tab w:val="right" w:pos="3261"/>
                <w:tab w:val="left" w:pos="4253"/>
                <w:tab w:val="right" w:pos="5103"/>
                <w:tab w:val="right" w:pos="7797"/>
              </w:tabs>
              <w:ind w:left="-30" w:right="-66"/>
              <w:rPr>
                <w:rFonts w:cs="Times New Roman"/>
                <w:sz w:val="22"/>
                <w:szCs w:val="22"/>
              </w:rPr>
            </w:pPr>
          </w:p>
        </w:tc>
        <w:tc>
          <w:tcPr>
            <w:tcW w:w="2450" w:type="dxa"/>
            <w:gridSpan w:val="2"/>
            <w:vAlign w:val="center"/>
          </w:tcPr>
          <w:p w:rsidR="0067374E" w:rsidRPr="00684809" w:rsidRDefault="0067374E" w:rsidP="0067374E">
            <w:pPr>
              <w:numPr>
                <w:ilvl w:val="12"/>
                <w:numId w:val="0"/>
              </w:numPr>
              <w:tabs>
                <w:tab w:val="right" w:pos="3261"/>
                <w:tab w:val="left" w:pos="4253"/>
                <w:tab w:val="right" w:pos="5103"/>
                <w:tab w:val="right" w:pos="7797"/>
              </w:tabs>
              <w:ind w:left="-30" w:right="-66"/>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340"/>
        </w:trPr>
        <w:tc>
          <w:tcPr>
            <w:tcW w:w="3555" w:type="dxa"/>
          </w:tcPr>
          <w:p w:rsidR="0067374E" w:rsidRPr="00684809" w:rsidRDefault="0067374E" w:rsidP="0067374E">
            <w:pPr>
              <w:numPr>
                <w:ilvl w:val="12"/>
                <w:numId w:val="0"/>
              </w:numPr>
              <w:ind w:left="34" w:right="290" w:hanging="142"/>
              <w:rPr>
                <w:rFonts w:cs="Times New Roman"/>
                <w:sz w:val="22"/>
                <w:szCs w:val="22"/>
                <w:u w:val="single"/>
                <w:cs/>
              </w:rPr>
            </w:pPr>
          </w:p>
        </w:tc>
        <w:tc>
          <w:tcPr>
            <w:tcW w:w="2450" w:type="dxa"/>
            <w:gridSpan w:val="2"/>
            <w:vAlign w:val="bottom"/>
          </w:tcPr>
          <w:p w:rsidR="0067374E" w:rsidRPr="00684809" w:rsidRDefault="0067374E" w:rsidP="0067374E">
            <w:pPr>
              <w:pBdr>
                <w:bottom w:val="single" w:sz="4" w:space="1" w:color="auto"/>
              </w:pBdr>
              <w:ind w:left="-30" w:right="-66"/>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30" w:right="-66"/>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financial statements</w:t>
            </w:r>
          </w:p>
        </w:tc>
      </w:tr>
      <w:tr w:rsidR="00684809" w:rsidRPr="00684809" w:rsidTr="0067374E">
        <w:trPr>
          <w:trHeight w:val="397"/>
        </w:trPr>
        <w:tc>
          <w:tcPr>
            <w:tcW w:w="3555" w:type="dxa"/>
          </w:tcPr>
          <w:p w:rsidR="0067374E" w:rsidRPr="00684809" w:rsidRDefault="0067374E" w:rsidP="0067374E">
            <w:pPr>
              <w:numPr>
                <w:ilvl w:val="12"/>
                <w:numId w:val="0"/>
              </w:numPr>
              <w:ind w:left="34" w:right="290" w:hanging="142"/>
              <w:rPr>
                <w:rFonts w:cs="Times New Roman"/>
                <w:sz w:val="22"/>
                <w:szCs w:val="22"/>
                <w:u w:val="single"/>
              </w:rPr>
            </w:pPr>
          </w:p>
        </w:tc>
        <w:tc>
          <w:tcPr>
            <w:tcW w:w="1225" w:type="dxa"/>
            <w:vAlign w:val="bottom"/>
          </w:tcPr>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2018</w:t>
            </w:r>
          </w:p>
        </w:tc>
        <w:tc>
          <w:tcPr>
            <w:tcW w:w="1225" w:type="dxa"/>
            <w:vAlign w:val="bottom"/>
          </w:tcPr>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2018</w:t>
            </w:r>
          </w:p>
        </w:tc>
      </w:tr>
      <w:tr w:rsidR="00684809"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u w:val="single"/>
                <w:cs/>
              </w:rPr>
            </w:pPr>
            <w:r w:rsidRPr="00684809">
              <w:rPr>
                <w:rFonts w:cs="Times New Roman"/>
                <w:sz w:val="22"/>
                <w:szCs w:val="22"/>
                <w:u w:val="single"/>
              </w:rPr>
              <w:t>Sales</w:t>
            </w:r>
          </w:p>
        </w:tc>
        <w:tc>
          <w:tcPr>
            <w:tcW w:w="1225" w:type="dxa"/>
            <w:vAlign w:val="bottom"/>
          </w:tcPr>
          <w:p w:rsidR="0067374E" w:rsidRPr="00684809" w:rsidRDefault="0067374E" w:rsidP="0067374E">
            <w:pPr>
              <w:tabs>
                <w:tab w:val="decimal" w:pos="743"/>
              </w:tabs>
              <w:ind w:left="-30" w:right="-66"/>
              <w:jc w:val="left"/>
              <w:rPr>
                <w:rFonts w:cs="Times New Roman"/>
                <w:sz w:val="22"/>
                <w:szCs w:val="22"/>
              </w:rPr>
            </w:pPr>
          </w:p>
        </w:tc>
        <w:tc>
          <w:tcPr>
            <w:tcW w:w="1225" w:type="dxa"/>
            <w:vAlign w:val="bottom"/>
          </w:tcPr>
          <w:p w:rsidR="0067374E" w:rsidRPr="00684809" w:rsidRDefault="0067374E" w:rsidP="0067374E">
            <w:pPr>
              <w:tabs>
                <w:tab w:val="decimal" w:pos="743"/>
              </w:tabs>
              <w:ind w:left="-30" w:right="-66"/>
              <w:jc w:val="left"/>
              <w:rPr>
                <w:rFonts w:cs="Times New Roman"/>
                <w:sz w:val="22"/>
                <w:szCs w:val="22"/>
              </w:rPr>
            </w:pPr>
          </w:p>
        </w:tc>
        <w:tc>
          <w:tcPr>
            <w:tcW w:w="1225" w:type="dxa"/>
            <w:vAlign w:val="bottom"/>
          </w:tcPr>
          <w:p w:rsidR="0067374E" w:rsidRPr="00684809" w:rsidRDefault="0067374E" w:rsidP="0067374E">
            <w:pPr>
              <w:tabs>
                <w:tab w:val="decimal" w:pos="743"/>
              </w:tabs>
              <w:ind w:left="-30" w:right="-66"/>
              <w:jc w:val="left"/>
              <w:rPr>
                <w:rFonts w:cs="Times New Roman"/>
                <w:sz w:val="22"/>
                <w:szCs w:val="22"/>
              </w:rPr>
            </w:pPr>
          </w:p>
        </w:tc>
        <w:tc>
          <w:tcPr>
            <w:tcW w:w="1225" w:type="dxa"/>
            <w:vAlign w:val="bottom"/>
          </w:tcPr>
          <w:p w:rsidR="0067374E" w:rsidRPr="00684809" w:rsidRDefault="0067374E" w:rsidP="0067374E">
            <w:pPr>
              <w:tabs>
                <w:tab w:val="decimal" w:pos="743"/>
              </w:tabs>
              <w:ind w:left="-30" w:right="-66"/>
              <w:jc w:val="left"/>
              <w:rPr>
                <w:rFonts w:cs="Times New Roman"/>
                <w:sz w:val="22"/>
                <w:szCs w:val="22"/>
              </w:rPr>
            </w:pPr>
          </w:p>
        </w:tc>
      </w:tr>
      <w:tr w:rsidR="00684809"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rPr>
            </w:pPr>
            <w:r w:rsidRPr="00684809">
              <w:rPr>
                <w:rFonts w:cs="Times New Roman"/>
                <w:sz w:val="22"/>
                <w:szCs w:val="22"/>
              </w:rPr>
              <w:tab/>
              <w:t>Subsidiaries</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r>
      <w:tr w:rsidR="00684809"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u w:val="single"/>
                <w:cs/>
              </w:rPr>
            </w:pPr>
            <w:r w:rsidRPr="00684809">
              <w:rPr>
                <w:rFonts w:cs="Times New Roman"/>
                <w:sz w:val="22"/>
                <w:szCs w:val="22"/>
                <w:u w:val="single"/>
              </w:rPr>
              <w:t>Purchases</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r>
      <w:tr w:rsidR="0067374E"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rPr>
            </w:pPr>
            <w:r w:rsidRPr="00684809">
              <w:rPr>
                <w:rFonts w:cs="Times New Roman"/>
                <w:sz w:val="22"/>
                <w:szCs w:val="22"/>
              </w:rPr>
              <w:tab/>
              <w:t>Subsidiaries</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r>
    </w:tbl>
    <w:p w:rsidR="0067374E" w:rsidRPr="00684809" w:rsidRDefault="0067374E" w:rsidP="0067374E">
      <w:pPr>
        <w:ind w:left="567" w:right="3" w:hanging="567"/>
        <w:rPr>
          <w:rFonts w:cs="Times New Roman"/>
          <w:sz w:val="22"/>
          <w:szCs w:val="22"/>
        </w:rPr>
      </w:pPr>
    </w:p>
    <w:p w:rsidR="0067374E" w:rsidRPr="00684809" w:rsidRDefault="0067374E" w:rsidP="0067374E">
      <w:pPr>
        <w:ind w:left="567" w:right="3"/>
        <w:rPr>
          <w:rFonts w:cs="Times New Roman"/>
          <w:sz w:val="22"/>
          <w:szCs w:val="22"/>
          <w:lang w:val="en-US"/>
        </w:rPr>
      </w:pPr>
      <w:r w:rsidRPr="00684809">
        <w:rPr>
          <w:rFonts w:cs="Times New Roman"/>
          <w:spacing w:val="2"/>
          <w:sz w:val="22"/>
          <w:szCs w:val="22"/>
        </w:rPr>
        <w:t>De</w:t>
      </w:r>
      <w:r w:rsidRPr="00684809">
        <w:rPr>
          <w:rFonts w:cs="Times New Roman"/>
          <w:spacing w:val="2"/>
          <w:sz w:val="22"/>
          <w:szCs w:val="22"/>
          <w:lang w:val="en-US"/>
        </w:rPr>
        <w:t xml:space="preserve">tails of </w:t>
      </w:r>
      <w:r w:rsidRPr="00684809">
        <w:rPr>
          <w:rFonts w:cs="Times New Roman"/>
          <w:spacing w:val="2"/>
          <w:sz w:val="22"/>
          <w:szCs w:val="22"/>
        </w:rPr>
        <w:t xml:space="preserve">these transactions for the </w:t>
      </w:r>
      <w:r w:rsidRPr="00684809">
        <w:rPr>
          <w:rFonts w:cs="Times New Roman"/>
          <w:spacing w:val="2"/>
          <w:sz w:val="22"/>
          <w:szCs w:val="22"/>
          <w:lang w:val="en-US"/>
        </w:rPr>
        <w:t>nine</w:t>
      </w:r>
      <w:r w:rsidRPr="00684809">
        <w:rPr>
          <w:rFonts w:cs="Times New Roman"/>
          <w:spacing w:val="2"/>
          <w:sz w:val="22"/>
          <w:szCs w:val="22"/>
          <w:cs/>
        </w:rPr>
        <w:t>-</w:t>
      </w:r>
      <w:r w:rsidRPr="00684809">
        <w:rPr>
          <w:rFonts w:cs="Times New Roman"/>
          <w:spacing w:val="2"/>
          <w:sz w:val="22"/>
          <w:szCs w:val="22"/>
        </w:rPr>
        <w:t>month periods ended September 30, 2019 and 2018 are as</w:t>
      </w:r>
      <w:r w:rsidRPr="00684809">
        <w:rPr>
          <w:rFonts w:cs="Times New Roman"/>
          <w:sz w:val="22"/>
          <w:szCs w:val="22"/>
        </w:rPr>
        <w:t xml:space="preserve"> follows</w:t>
      </w:r>
      <w:r w:rsidRPr="00684809">
        <w:rPr>
          <w:rFonts w:cs="Times New Roman"/>
          <w:sz w:val="22"/>
          <w:szCs w:val="22"/>
          <w:cs/>
        </w:rPr>
        <w:t>:</w:t>
      </w:r>
    </w:p>
    <w:p w:rsidR="0067374E" w:rsidRPr="00684809" w:rsidRDefault="0067374E" w:rsidP="0067374E">
      <w:pPr>
        <w:ind w:left="567" w:right="3"/>
        <w:rPr>
          <w:rFonts w:cs="Times New Roman"/>
          <w:sz w:val="22"/>
          <w:szCs w:val="22"/>
          <w:lang w:val="en-US"/>
        </w:rPr>
      </w:pPr>
    </w:p>
    <w:tbl>
      <w:tblPr>
        <w:tblW w:w="8455" w:type="dxa"/>
        <w:tblInd w:w="567" w:type="dxa"/>
        <w:tblLayout w:type="fixed"/>
        <w:tblLook w:val="0000" w:firstRow="0" w:lastRow="0" w:firstColumn="0" w:lastColumn="0" w:noHBand="0" w:noVBand="0"/>
      </w:tblPr>
      <w:tblGrid>
        <w:gridCol w:w="3555"/>
        <w:gridCol w:w="1225"/>
        <w:gridCol w:w="1225"/>
        <w:gridCol w:w="1225"/>
        <w:gridCol w:w="1225"/>
      </w:tblGrid>
      <w:tr w:rsidR="00684809" w:rsidRPr="00684809" w:rsidTr="0067374E">
        <w:trPr>
          <w:trHeight w:val="340"/>
        </w:trPr>
        <w:tc>
          <w:tcPr>
            <w:tcW w:w="3555" w:type="dxa"/>
          </w:tcPr>
          <w:p w:rsidR="0067374E" w:rsidRPr="00684809" w:rsidRDefault="0067374E" w:rsidP="0067374E">
            <w:pPr>
              <w:numPr>
                <w:ilvl w:val="12"/>
                <w:numId w:val="0"/>
              </w:numPr>
              <w:ind w:left="34" w:right="290" w:hanging="142"/>
              <w:rPr>
                <w:rFonts w:cs="Times New Roman"/>
                <w:sz w:val="22"/>
                <w:szCs w:val="22"/>
                <w:u w:val="single"/>
              </w:rPr>
            </w:pPr>
          </w:p>
        </w:tc>
        <w:tc>
          <w:tcPr>
            <w:tcW w:w="2450" w:type="dxa"/>
            <w:gridSpan w:val="2"/>
          </w:tcPr>
          <w:p w:rsidR="0067374E" w:rsidRPr="00684809" w:rsidRDefault="0067374E" w:rsidP="0067374E">
            <w:pPr>
              <w:numPr>
                <w:ilvl w:val="12"/>
                <w:numId w:val="0"/>
              </w:numPr>
              <w:tabs>
                <w:tab w:val="right" w:pos="3261"/>
                <w:tab w:val="left" w:pos="4253"/>
                <w:tab w:val="right" w:pos="5103"/>
                <w:tab w:val="right" w:pos="7797"/>
              </w:tabs>
              <w:ind w:left="-30" w:right="-66"/>
              <w:rPr>
                <w:rFonts w:cs="Times New Roman"/>
                <w:sz w:val="22"/>
                <w:szCs w:val="22"/>
              </w:rPr>
            </w:pPr>
          </w:p>
        </w:tc>
        <w:tc>
          <w:tcPr>
            <w:tcW w:w="2450" w:type="dxa"/>
            <w:gridSpan w:val="2"/>
            <w:vAlign w:val="center"/>
          </w:tcPr>
          <w:p w:rsidR="0067374E" w:rsidRPr="00684809" w:rsidRDefault="0067374E" w:rsidP="0067374E">
            <w:pPr>
              <w:numPr>
                <w:ilvl w:val="12"/>
                <w:numId w:val="0"/>
              </w:numPr>
              <w:tabs>
                <w:tab w:val="right" w:pos="3261"/>
                <w:tab w:val="left" w:pos="4253"/>
                <w:tab w:val="right" w:pos="5103"/>
                <w:tab w:val="right" w:pos="7797"/>
              </w:tabs>
              <w:ind w:left="-30" w:right="-66"/>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340"/>
        </w:trPr>
        <w:tc>
          <w:tcPr>
            <w:tcW w:w="3555" w:type="dxa"/>
          </w:tcPr>
          <w:p w:rsidR="0067374E" w:rsidRPr="00684809" w:rsidRDefault="0067374E" w:rsidP="0067374E">
            <w:pPr>
              <w:numPr>
                <w:ilvl w:val="12"/>
                <w:numId w:val="0"/>
              </w:numPr>
              <w:ind w:left="34" w:right="290" w:hanging="142"/>
              <w:rPr>
                <w:rFonts w:cs="Times New Roman"/>
                <w:sz w:val="22"/>
                <w:szCs w:val="22"/>
                <w:u w:val="single"/>
                <w:cs/>
              </w:rPr>
            </w:pPr>
          </w:p>
        </w:tc>
        <w:tc>
          <w:tcPr>
            <w:tcW w:w="2450" w:type="dxa"/>
            <w:gridSpan w:val="2"/>
            <w:vAlign w:val="bottom"/>
          </w:tcPr>
          <w:p w:rsidR="0067374E" w:rsidRPr="00684809" w:rsidRDefault="0067374E" w:rsidP="0067374E">
            <w:pPr>
              <w:pBdr>
                <w:bottom w:val="single" w:sz="4" w:space="1" w:color="auto"/>
              </w:pBdr>
              <w:ind w:left="-30" w:right="-66"/>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financial statements</w:t>
            </w:r>
          </w:p>
        </w:tc>
        <w:tc>
          <w:tcPr>
            <w:tcW w:w="2450" w:type="dxa"/>
            <w:gridSpan w:val="2"/>
            <w:vAlign w:val="bottom"/>
          </w:tcPr>
          <w:p w:rsidR="0067374E" w:rsidRPr="00684809" w:rsidRDefault="0067374E" w:rsidP="0067374E">
            <w:pPr>
              <w:pBdr>
                <w:bottom w:val="single" w:sz="4" w:space="1" w:color="auto"/>
              </w:pBdr>
              <w:ind w:left="-30" w:right="-66"/>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financial statements</w:t>
            </w:r>
          </w:p>
        </w:tc>
      </w:tr>
      <w:tr w:rsidR="00684809" w:rsidRPr="00684809" w:rsidTr="0067374E">
        <w:trPr>
          <w:trHeight w:val="397"/>
        </w:trPr>
        <w:tc>
          <w:tcPr>
            <w:tcW w:w="3555" w:type="dxa"/>
          </w:tcPr>
          <w:p w:rsidR="0067374E" w:rsidRPr="00684809" w:rsidRDefault="0067374E" w:rsidP="0067374E">
            <w:pPr>
              <w:numPr>
                <w:ilvl w:val="12"/>
                <w:numId w:val="0"/>
              </w:numPr>
              <w:ind w:left="34" w:right="290" w:hanging="142"/>
              <w:rPr>
                <w:rFonts w:cs="Times New Roman"/>
                <w:sz w:val="22"/>
                <w:szCs w:val="22"/>
                <w:u w:val="single"/>
              </w:rPr>
            </w:pPr>
          </w:p>
        </w:tc>
        <w:tc>
          <w:tcPr>
            <w:tcW w:w="1225" w:type="dxa"/>
            <w:vAlign w:val="bottom"/>
          </w:tcPr>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2018</w:t>
            </w:r>
          </w:p>
        </w:tc>
        <w:tc>
          <w:tcPr>
            <w:tcW w:w="1225" w:type="dxa"/>
            <w:vAlign w:val="bottom"/>
          </w:tcPr>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2019</w:t>
            </w:r>
          </w:p>
        </w:tc>
        <w:tc>
          <w:tcPr>
            <w:tcW w:w="1225" w:type="dxa"/>
            <w:vAlign w:val="bottom"/>
          </w:tcPr>
          <w:p w:rsidR="0067374E" w:rsidRPr="00684809" w:rsidRDefault="0067374E" w:rsidP="0067374E">
            <w:pPr>
              <w:pBdr>
                <w:bottom w:val="single" w:sz="4" w:space="1" w:color="auto"/>
              </w:pBdr>
              <w:ind w:left="-30" w:right="-66"/>
              <w:jc w:val="center"/>
              <w:rPr>
                <w:rFonts w:cs="Times New Roman"/>
                <w:sz w:val="22"/>
                <w:szCs w:val="22"/>
              </w:rPr>
            </w:pPr>
            <w:r w:rsidRPr="00684809">
              <w:rPr>
                <w:rFonts w:cs="Times New Roman"/>
                <w:snapToGrid w:val="0"/>
                <w:sz w:val="22"/>
                <w:szCs w:val="22"/>
              </w:rPr>
              <w:t>2018</w:t>
            </w:r>
          </w:p>
        </w:tc>
      </w:tr>
      <w:tr w:rsidR="00684809"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u w:val="single"/>
                <w:cs/>
              </w:rPr>
            </w:pPr>
            <w:r w:rsidRPr="00684809">
              <w:rPr>
                <w:rFonts w:cs="Times New Roman"/>
                <w:sz w:val="22"/>
                <w:szCs w:val="22"/>
                <w:u w:val="single"/>
              </w:rPr>
              <w:t>Sales</w:t>
            </w:r>
          </w:p>
        </w:tc>
        <w:tc>
          <w:tcPr>
            <w:tcW w:w="1225" w:type="dxa"/>
            <w:vAlign w:val="bottom"/>
          </w:tcPr>
          <w:p w:rsidR="0067374E" w:rsidRPr="00684809" w:rsidRDefault="0067374E" w:rsidP="0067374E">
            <w:pPr>
              <w:tabs>
                <w:tab w:val="decimal" w:pos="743"/>
              </w:tabs>
              <w:ind w:left="-30" w:right="-66"/>
              <w:jc w:val="left"/>
              <w:rPr>
                <w:rFonts w:cs="Times New Roman"/>
                <w:sz w:val="22"/>
                <w:szCs w:val="22"/>
              </w:rPr>
            </w:pPr>
          </w:p>
        </w:tc>
        <w:tc>
          <w:tcPr>
            <w:tcW w:w="1225" w:type="dxa"/>
            <w:vAlign w:val="bottom"/>
          </w:tcPr>
          <w:p w:rsidR="0067374E" w:rsidRPr="00684809" w:rsidRDefault="0067374E" w:rsidP="0067374E">
            <w:pPr>
              <w:tabs>
                <w:tab w:val="decimal" w:pos="743"/>
              </w:tabs>
              <w:ind w:left="-30" w:right="-66"/>
              <w:jc w:val="left"/>
              <w:rPr>
                <w:rFonts w:cs="Times New Roman"/>
                <w:sz w:val="22"/>
                <w:szCs w:val="22"/>
              </w:rPr>
            </w:pPr>
          </w:p>
        </w:tc>
        <w:tc>
          <w:tcPr>
            <w:tcW w:w="1225" w:type="dxa"/>
            <w:vAlign w:val="bottom"/>
          </w:tcPr>
          <w:p w:rsidR="0067374E" w:rsidRPr="00684809" w:rsidRDefault="0067374E" w:rsidP="0067374E">
            <w:pPr>
              <w:tabs>
                <w:tab w:val="decimal" w:pos="743"/>
              </w:tabs>
              <w:ind w:left="-30" w:right="-66"/>
              <w:jc w:val="left"/>
              <w:rPr>
                <w:rFonts w:cs="Times New Roman"/>
                <w:sz w:val="22"/>
                <w:szCs w:val="22"/>
              </w:rPr>
            </w:pPr>
          </w:p>
        </w:tc>
        <w:tc>
          <w:tcPr>
            <w:tcW w:w="1225" w:type="dxa"/>
            <w:vAlign w:val="bottom"/>
          </w:tcPr>
          <w:p w:rsidR="0067374E" w:rsidRPr="00684809" w:rsidRDefault="0067374E" w:rsidP="0067374E">
            <w:pPr>
              <w:tabs>
                <w:tab w:val="decimal" w:pos="743"/>
              </w:tabs>
              <w:ind w:left="-30" w:right="-66"/>
              <w:jc w:val="left"/>
              <w:rPr>
                <w:rFonts w:cs="Times New Roman"/>
                <w:sz w:val="22"/>
                <w:szCs w:val="22"/>
              </w:rPr>
            </w:pPr>
          </w:p>
        </w:tc>
      </w:tr>
      <w:tr w:rsidR="00684809"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rPr>
            </w:pPr>
            <w:r w:rsidRPr="00684809">
              <w:rPr>
                <w:rFonts w:cs="Times New Roman"/>
                <w:sz w:val="22"/>
                <w:szCs w:val="22"/>
              </w:rPr>
              <w:tab/>
              <w:t>Subsidiaries</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4,752.72</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637</w:t>
            </w:r>
            <w:r w:rsidRPr="00684809">
              <w:rPr>
                <w:rFonts w:cs="Times New Roman"/>
                <w:sz w:val="22"/>
                <w:szCs w:val="22"/>
                <w:cs/>
              </w:rPr>
              <w:t>.</w:t>
            </w:r>
            <w:r w:rsidRPr="00684809">
              <w:rPr>
                <w:rFonts w:cs="Times New Roman"/>
                <w:sz w:val="22"/>
                <w:szCs w:val="22"/>
              </w:rPr>
              <w:t>83</w:t>
            </w:r>
          </w:p>
        </w:tc>
      </w:tr>
      <w:tr w:rsidR="00684809"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u w:val="single"/>
                <w:cs/>
              </w:rPr>
            </w:pPr>
            <w:r w:rsidRPr="00684809">
              <w:rPr>
                <w:rFonts w:cs="Times New Roman"/>
                <w:sz w:val="22"/>
                <w:szCs w:val="22"/>
                <w:u w:val="single"/>
              </w:rPr>
              <w:t>Purchases</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p>
        </w:tc>
      </w:tr>
      <w:tr w:rsidR="0067374E" w:rsidRPr="00684809" w:rsidTr="0067374E">
        <w:trPr>
          <w:trHeight w:val="397"/>
        </w:trPr>
        <w:tc>
          <w:tcPr>
            <w:tcW w:w="3555" w:type="dxa"/>
            <w:vAlign w:val="bottom"/>
          </w:tcPr>
          <w:p w:rsidR="0067374E" w:rsidRPr="00684809" w:rsidRDefault="0067374E" w:rsidP="0067374E">
            <w:pPr>
              <w:numPr>
                <w:ilvl w:val="12"/>
                <w:numId w:val="0"/>
              </w:numPr>
              <w:ind w:left="34" w:right="290" w:hanging="142"/>
              <w:rPr>
                <w:rFonts w:cs="Times New Roman"/>
                <w:sz w:val="22"/>
                <w:szCs w:val="22"/>
              </w:rPr>
            </w:pPr>
            <w:r w:rsidRPr="00684809">
              <w:rPr>
                <w:rFonts w:cs="Times New Roman"/>
                <w:sz w:val="22"/>
                <w:szCs w:val="22"/>
              </w:rPr>
              <w:tab/>
              <w:t>Subsidiaries</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cs/>
              </w:rPr>
              <w:t>-</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4,820.16</w:t>
            </w:r>
          </w:p>
        </w:tc>
        <w:tc>
          <w:tcPr>
            <w:tcW w:w="1225"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657</w:t>
            </w:r>
            <w:r w:rsidRPr="00684809">
              <w:rPr>
                <w:rFonts w:cs="Times New Roman"/>
                <w:sz w:val="22"/>
                <w:szCs w:val="22"/>
                <w:cs/>
              </w:rPr>
              <w:t>.</w:t>
            </w:r>
            <w:r w:rsidRPr="00684809">
              <w:rPr>
                <w:rFonts w:cs="Times New Roman"/>
                <w:sz w:val="22"/>
                <w:szCs w:val="22"/>
              </w:rPr>
              <w:t>20</w:t>
            </w:r>
          </w:p>
        </w:tc>
      </w:tr>
    </w:tbl>
    <w:p w:rsidR="0067374E" w:rsidRPr="00684809" w:rsidRDefault="0067374E" w:rsidP="0067374E">
      <w:pPr>
        <w:ind w:left="567" w:right="3" w:hanging="567"/>
        <w:rPr>
          <w:rFonts w:cs="Times New Roman"/>
          <w:sz w:val="22"/>
          <w:szCs w:val="22"/>
          <w:cs/>
        </w:rPr>
      </w:pPr>
    </w:p>
    <w:p w:rsidR="0067374E" w:rsidRPr="00684809" w:rsidRDefault="0067374E" w:rsidP="0067374E">
      <w:pPr>
        <w:jc w:val="left"/>
        <w:rPr>
          <w:rFonts w:cs="Times New Roman"/>
          <w:sz w:val="22"/>
          <w:szCs w:val="22"/>
          <w:cs/>
        </w:rPr>
      </w:pPr>
      <w:r w:rsidRPr="00684809">
        <w:rPr>
          <w:rFonts w:cs="Times New Roman"/>
          <w:sz w:val="22"/>
          <w:szCs w:val="22"/>
          <w:cs/>
        </w:rPr>
        <w:br w:type="page"/>
      </w:r>
    </w:p>
    <w:p w:rsidR="0067374E" w:rsidRPr="00684809" w:rsidRDefault="0067374E" w:rsidP="0067374E">
      <w:pPr>
        <w:ind w:left="567" w:right="3" w:hanging="567"/>
        <w:rPr>
          <w:rFonts w:cs="Times New Roman"/>
          <w:sz w:val="22"/>
          <w:szCs w:val="22"/>
        </w:rPr>
      </w:pPr>
      <w:r w:rsidRPr="00684809">
        <w:rPr>
          <w:rFonts w:cs="Times New Roman"/>
          <w:b/>
          <w:bCs/>
          <w:sz w:val="22"/>
          <w:szCs w:val="22"/>
        </w:rPr>
        <w:lastRenderedPageBreak/>
        <w:t>9.</w:t>
      </w:r>
      <w:r w:rsidRPr="00684809">
        <w:rPr>
          <w:rFonts w:cs="Times New Roman"/>
          <w:b/>
          <w:bCs/>
          <w:sz w:val="22"/>
          <w:szCs w:val="22"/>
        </w:rPr>
        <w:tab/>
        <w:t>Related Party Transactions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67374E" w:rsidRPr="00684809" w:rsidRDefault="0067374E" w:rsidP="0067374E">
      <w:pPr>
        <w:ind w:left="567" w:right="3" w:hanging="567"/>
        <w:rPr>
          <w:rFonts w:cs="Times New Roman"/>
          <w:sz w:val="22"/>
          <w:szCs w:val="22"/>
        </w:rPr>
      </w:pPr>
    </w:p>
    <w:p w:rsidR="0067374E" w:rsidRPr="00684809" w:rsidRDefault="0067374E" w:rsidP="0067374E">
      <w:pPr>
        <w:ind w:left="567" w:right="3" w:hanging="567"/>
        <w:rPr>
          <w:rFonts w:cs="Times New Roman"/>
          <w:sz w:val="22"/>
          <w:szCs w:val="22"/>
        </w:rPr>
      </w:pPr>
      <w:r w:rsidRPr="00684809">
        <w:rPr>
          <w:rFonts w:cs="Times New Roman"/>
          <w:sz w:val="22"/>
          <w:szCs w:val="22"/>
        </w:rPr>
        <w:t>9</w:t>
      </w:r>
      <w:r w:rsidRPr="00684809">
        <w:rPr>
          <w:rFonts w:cs="Times New Roman"/>
          <w:sz w:val="22"/>
          <w:szCs w:val="22"/>
          <w:cs/>
        </w:rPr>
        <w:t>.1</w:t>
      </w:r>
      <w:r w:rsidRPr="00684809">
        <w:rPr>
          <w:rFonts w:cs="Times New Roman"/>
          <w:sz w:val="22"/>
          <w:szCs w:val="22"/>
        </w:rPr>
        <w:t>0</w:t>
      </w:r>
      <w:r w:rsidRPr="00684809">
        <w:rPr>
          <w:rFonts w:cs="Times New Roman"/>
          <w:sz w:val="22"/>
          <w:szCs w:val="22"/>
        </w:rPr>
        <w:tab/>
        <w:t xml:space="preserve">Executive remunerations </w:t>
      </w:r>
    </w:p>
    <w:p w:rsidR="0067374E" w:rsidRPr="00684809" w:rsidRDefault="0067374E" w:rsidP="0067374E">
      <w:pPr>
        <w:ind w:left="567" w:right="3"/>
        <w:jc w:val="thaiDistribute"/>
        <w:rPr>
          <w:rFonts w:cs="Times New Roman"/>
          <w:sz w:val="22"/>
          <w:szCs w:val="22"/>
          <w:lang w:val="en-US"/>
        </w:rPr>
      </w:pPr>
    </w:p>
    <w:p w:rsidR="0067374E" w:rsidRPr="00684809" w:rsidRDefault="0067374E" w:rsidP="0067374E">
      <w:pPr>
        <w:ind w:left="567" w:right="3"/>
        <w:jc w:val="thaiDistribute"/>
        <w:rPr>
          <w:rFonts w:cs="Times New Roman"/>
          <w:sz w:val="22"/>
          <w:szCs w:val="22"/>
          <w:lang w:val="en-US"/>
        </w:rPr>
      </w:pPr>
      <w:r w:rsidRPr="00684809">
        <w:rPr>
          <w:rFonts w:cs="Times New Roman"/>
          <w:sz w:val="22"/>
          <w:szCs w:val="22"/>
        </w:rPr>
        <w:t>Detail</w:t>
      </w:r>
      <w:r w:rsidRPr="00684809">
        <w:rPr>
          <w:rFonts w:cs="Times New Roman"/>
          <w:sz w:val="22"/>
          <w:szCs w:val="22"/>
          <w:lang w:val="en-US"/>
        </w:rPr>
        <w:t>s</w:t>
      </w:r>
      <w:r w:rsidRPr="00684809">
        <w:rPr>
          <w:rFonts w:cs="Times New Roman"/>
          <w:sz w:val="22"/>
          <w:szCs w:val="22"/>
        </w:rPr>
        <w:t xml:space="preserve"> of </w:t>
      </w:r>
      <w:r w:rsidRPr="00684809">
        <w:rPr>
          <w:rFonts w:cs="Times New Roman"/>
          <w:sz w:val="22"/>
          <w:szCs w:val="22"/>
          <w:lang w:val="en-US"/>
        </w:rPr>
        <w:t>executive remunerations</w:t>
      </w:r>
      <w:r w:rsidRPr="00684809">
        <w:rPr>
          <w:rFonts w:cs="Times New Roman"/>
          <w:sz w:val="22"/>
          <w:szCs w:val="22"/>
        </w:rPr>
        <w:t xml:space="preserve"> for the three-month periods ended September 30, 2019 and 2018</w:t>
      </w:r>
      <w:r w:rsidRPr="00684809">
        <w:rPr>
          <w:rFonts w:cs="Times New Roman"/>
          <w:sz w:val="22"/>
          <w:szCs w:val="22"/>
          <w:lang w:val="en-US"/>
        </w:rPr>
        <w:t xml:space="preserve"> are as follows</w:t>
      </w:r>
      <w:r w:rsidRPr="00684809">
        <w:rPr>
          <w:rFonts w:cs="Times New Roman"/>
          <w:sz w:val="22"/>
          <w:szCs w:val="22"/>
          <w:cs/>
          <w:lang w:val="en-US"/>
        </w:rPr>
        <w:t>:</w:t>
      </w:r>
    </w:p>
    <w:p w:rsidR="0067374E" w:rsidRPr="00684809" w:rsidRDefault="0067374E" w:rsidP="0067374E">
      <w:pPr>
        <w:ind w:left="567" w:right="3"/>
        <w:jc w:val="thaiDistribute"/>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684809" w:rsidRPr="00684809" w:rsidTr="0067374E">
        <w:trPr>
          <w:cantSplit/>
          <w:trHeight w:val="340"/>
        </w:trPr>
        <w:tc>
          <w:tcPr>
            <w:tcW w:w="3544" w:type="dxa"/>
            <w:vAlign w:val="bottom"/>
          </w:tcPr>
          <w:p w:rsidR="0067374E" w:rsidRPr="00684809" w:rsidRDefault="0067374E" w:rsidP="0067374E">
            <w:pPr>
              <w:numPr>
                <w:ilvl w:val="12"/>
                <w:numId w:val="0"/>
              </w:numPr>
              <w:ind w:left="34" w:right="290" w:hanging="142"/>
              <w:rPr>
                <w:rFonts w:cs="Times New Roman"/>
                <w:sz w:val="22"/>
                <w:szCs w:val="22"/>
                <w:u w:val="single"/>
              </w:rPr>
            </w:pPr>
          </w:p>
        </w:tc>
        <w:tc>
          <w:tcPr>
            <w:tcW w:w="4961" w:type="dxa"/>
            <w:gridSpan w:val="4"/>
            <w:vAlign w:val="center"/>
          </w:tcPr>
          <w:p w:rsidR="0067374E" w:rsidRPr="00684809" w:rsidRDefault="0067374E" w:rsidP="0067374E">
            <w:pPr>
              <w:numPr>
                <w:ilvl w:val="12"/>
                <w:numId w:val="0"/>
              </w:numPr>
              <w:ind w:left="42" w:right="-8"/>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cantSplit/>
          <w:trHeight w:val="567"/>
        </w:trPr>
        <w:tc>
          <w:tcPr>
            <w:tcW w:w="3544" w:type="dxa"/>
            <w:vAlign w:val="bottom"/>
          </w:tcPr>
          <w:p w:rsidR="0067374E" w:rsidRPr="00684809" w:rsidRDefault="0067374E" w:rsidP="0067374E">
            <w:pPr>
              <w:tabs>
                <w:tab w:val="left" w:pos="262"/>
              </w:tabs>
              <w:ind w:left="120" w:hanging="142"/>
              <w:jc w:val="center"/>
              <w:rPr>
                <w:rFonts w:cs="Times New Roman"/>
                <w:sz w:val="22"/>
                <w:szCs w:val="22"/>
              </w:rPr>
            </w:pPr>
          </w:p>
        </w:tc>
        <w:tc>
          <w:tcPr>
            <w:tcW w:w="2480" w:type="dxa"/>
            <w:gridSpan w:val="2"/>
            <w:vAlign w:val="bottom"/>
          </w:tcPr>
          <w:p w:rsidR="0067374E" w:rsidRPr="00684809" w:rsidRDefault="0067374E" w:rsidP="0067374E">
            <w:pPr>
              <w:pBdr>
                <w:bottom w:val="single" w:sz="4" w:space="1" w:color="auto"/>
              </w:pBdr>
              <w:ind w:left="42" w:right="-8"/>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42" w:right="-8"/>
              <w:jc w:val="center"/>
              <w:rPr>
                <w:rFonts w:cs="Times New Roman"/>
                <w:snapToGrid w:val="0"/>
                <w:sz w:val="22"/>
                <w:szCs w:val="22"/>
                <w:cs/>
              </w:rPr>
            </w:pPr>
            <w:r w:rsidRPr="00684809">
              <w:rPr>
                <w:rFonts w:cs="Times New Roman"/>
                <w:snapToGrid w:val="0"/>
                <w:sz w:val="22"/>
                <w:szCs w:val="22"/>
              </w:rPr>
              <w:t>financial statements</w:t>
            </w:r>
          </w:p>
        </w:tc>
        <w:tc>
          <w:tcPr>
            <w:tcW w:w="2481" w:type="dxa"/>
            <w:gridSpan w:val="2"/>
            <w:vAlign w:val="bottom"/>
          </w:tcPr>
          <w:p w:rsidR="0067374E" w:rsidRPr="00684809" w:rsidRDefault="0067374E" w:rsidP="0067374E">
            <w:pPr>
              <w:pBdr>
                <w:bottom w:val="single" w:sz="4" w:space="1" w:color="auto"/>
              </w:pBdr>
              <w:ind w:left="42" w:right="-8"/>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42" w:right="-8"/>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3544" w:type="dxa"/>
            <w:vAlign w:val="bottom"/>
          </w:tcPr>
          <w:p w:rsidR="0067374E" w:rsidRPr="00684809" w:rsidRDefault="0067374E" w:rsidP="0067374E">
            <w:pPr>
              <w:tabs>
                <w:tab w:val="left" w:pos="262"/>
              </w:tabs>
              <w:ind w:left="120" w:hanging="142"/>
              <w:rPr>
                <w:rFonts w:cs="Times New Roman"/>
                <w:sz w:val="22"/>
                <w:szCs w:val="22"/>
              </w:rPr>
            </w:pPr>
          </w:p>
        </w:tc>
        <w:tc>
          <w:tcPr>
            <w:tcW w:w="1240" w:type="dxa"/>
            <w:vAlign w:val="bottom"/>
          </w:tcPr>
          <w:p w:rsidR="0067374E" w:rsidRPr="00684809" w:rsidRDefault="0067374E" w:rsidP="00E67F7B">
            <w:pPr>
              <w:pBdr>
                <w:bottom w:val="single" w:sz="4" w:space="1" w:color="auto"/>
              </w:pBdr>
              <w:ind w:left="45" w:right="-36"/>
              <w:jc w:val="center"/>
              <w:rPr>
                <w:rFonts w:cs="Times New Roman"/>
                <w:sz w:val="22"/>
                <w:szCs w:val="22"/>
              </w:rPr>
            </w:pPr>
            <w:r w:rsidRPr="00684809">
              <w:rPr>
                <w:rFonts w:cs="Times New Roman"/>
                <w:snapToGrid w:val="0"/>
                <w:sz w:val="22"/>
                <w:szCs w:val="22"/>
              </w:rPr>
              <w:t>2019</w:t>
            </w:r>
          </w:p>
        </w:tc>
        <w:tc>
          <w:tcPr>
            <w:tcW w:w="1240" w:type="dxa"/>
            <w:vAlign w:val="bottom"/>
          </w:tcPr>
          <w:p w:rsidR="0067374E" w:rsidRPr="00684809" w:rsidRDefault="0067374E" w:rsidP="00E67F7B">
            <w:pPr>
              <w:pBdr>
                <w:bottom w:val="single" w:sz="4" w:space="1" w:color="auto"/>
              </w:pBdr>
              <w:ind w:left="45" w:right="-36"/>
              <w:jc w:val="center"/>
              <w:rPr>
                <w:rFonts w:cs="Times New Roman"/>
                <w:snapToGrid w:val="0"/>
                <w:sz w:val="22"/>
                <w:szCs w:val="22"/>
              </w:rPr>
            </w:pPr>
            <w:r w:rsidRPr="00684809">
              <w:rPr>
                <w:rFonts w:cs="Times New Roman"/>
                <w:snapToGrid w:val="0"/>
                <w:sz w:val="22"/>
                <w:szCs w:val="22"/>
              </w:rPr>
              <w:t>2018</w:t>
            </w:r>
          </w:p>
        </w:tc>
        <w:tc>
          <w:tcPr>
            <w:tcW w:w="1240" w:type="dxa"/>
            <w:vAlign w:val="bottom"/>
          </w:tcPr>
          <w:p w:rsidR="0067374E" w:rsidRPr="00684809" w:rsidRDefault="0067374E" w:rsidP="00E67F7B">
            <w:pPr>
              <w:pBdr>
                <w:bottom w:val="single" w:sz="4" w:space="1" w:color="auto"/>
              </w:pBdr>
              <w:ind w:left="45" w:right="-36"/>
              <w:jc w:val="center"/>
              <w:rPr>
                <w:rFonts w:cs="Times New Roman"/>
                <w:snapToGrid w:val="0"/>
                <w:sz w:val="22"/>
                <w:szCs w:val="22"/>
              </w:rPr>
            </w:pPr>
            <w:r w:rsidRPr="00684809">
              <w:rPr>
                <w:rFonts w:cs="Times New Roman"/>
                <w:snapToGrid w:val="0"/>
                <w:sz w:val="22"/>
                <w:szCs w:val="22"/>
              </w:rPr>
              <w:t>2019</w:t>
            </w:r>
          </w:p>
        </w:tc>
        <w:tc>
          <w:tcPr>
            <w:tcW w:w="1241" w:type="dxa"/>
            <w:vAlign w:val="bottom"/>
          </w:tcPr>
          <w:p w:rsidR="0067374E" w:rsidRPr="00684809" w:rsidRDefault="0067374E" w:rsidP="0067374E">
            <w:pPr>
              <w:pBdr>
                <w:bottom w:val="single" w:sz="4" w:space="1" w:color="auto"/>
              </w:pBdr>
              <w:ind w:left="42" w:right="-8"/>
              <w:jc w:val="center"/>
              <w:rPr>
                <w:rFonts w:cs="Times New Roman"/>
                <w:sz w:val="22"/>
                <w:szCs w:val="22"/>
                <w:lang w:val="en-US"/>
              </w:rPr>
            </w:pPr>
            <w:r w:rsidRPr="00684809">
              <w:rPr>
                <w:rFonts w:cs="Times New Roman"/>
                <w:snapToGrid w:val="0"/>
                <w:sz w:val="22"/>
                <w:szCs w:val="22"/>
              </w:rPr>
              <w:t>2018</w:t>
            </w: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napToGrid w:val="0"/>
                <w:sz w:val="22"/>
                <w:szCs w:val="22"/>
                <w:u w:val="single"/>
              </w:rPr>
            </w:pPr>
            <w:r w:rsidRPr="00684809">
              <w:rPr>
                <w:rFonts w:cs="Times New Roman"/>
                <w:sz w:val="22"/>
                <w:szCs w:val="22"/>
                <w:u w:val="single"/>
              </w:rPr>
              <w:t>Director</w:t>
            </w:r>
            <w:r w:rsidRPr="00684809">
              <w:rPr>
                <w:rFonts w:cs="Times New Roman"/>
                <w:snapToGrid w:val="0"/>
                <w:sz w:val="22"/>
                <w:szCs w:val="22"/>
                <w:u w:val="single"/>
              </w:rPr>
              <w:t>s remuneration</w:t>
            </w:r>
          </w:p>
        </w:tc>
        <w:tc>
          <w:tcPr>
            <w:tcW w:w="1240" w:type="dxa"/>
            <w:vAlign w:val="bottom"/>
          </w:tcPr>
          <w:p w:rsidR="0067374E" w:rsidRPr="00684809" w:rsidRDefault="0067374E" w:rsidP="00E67F7B">
            <w:pPr>
              <w:ind w:left="45" w:right="-36"/>
              <w:jc w:val="left"/>
              <w:rPr>
                <w:rFonts w:cs="Times New Roman"/>
                <w:sz w:val="22"/>
                <w:szCs w:val="22"/>
              </w:rPr>
            </w:pPr>
          </w:p>
        </w:tc>
        <w:tc>
          <w:tcPr>
            <w:tcW w:w="1240" w:type="dxa"/>
            <w:vAlign w:val="bottom"/>
          </w:tcPr>
          <w:p w:rsidR="0067374E" w:rsidRPr="00684809" w:rsidRDefault="0067374E" w:rsidP="00E67F7B">
            <w:pPr>
              <w:ind w:left="45" w:right="-36"/>
              <w:jc w:val="center"/>
              <w:rPr>
                <w:rFonts w:cs="Times New Roman"/>
                <w:snapToGrid w:val="0"/>
                <w:sz w:val="22"/>
                <w:szCs w:val="22"/>
              </w:rPr>
            </w:pPr>
          </w:p>
        </w:tc>
        <w:tc>
          <w:tcPr>
            <w:tcW w:w="1240" w:type="dxa"/>
            <w:vAlign w:val="bottom"/>
          </w:tcPr>
          <w:p w:rsidR="0067374E" w:rsidRPr="00684809" w:rsidRDefault="0067374E" w:rsidP="00E67F7B">
            <w:pPr>
              <w:ind w:left="45" w:right="-36"/>
              <w:jc w:val="center"/>
              <w:rPr>
                <w:rFonts w:cs="Times New Roman"/>
                <w:snapToGrid w:val="0"/>
                <w:sz w:val="22"/>
                <w:szCs w:val="22"/>
              </w:rPr>
            </w:pPr>
          </w:p>
        </w:tc>
        <w:tc>
          <w:tcPr>
            <w:tcW w:w="1241" w:type="dxa"/>
            <w:vAlign w:val="bottom"/>
          </w:tcPr>
          <w:p w:rsidR="0067374E" w:rsidRPr="00684809" w:rsidRDefault="0067374E" w:rsidP="0067374E">
            <w:pPr>
              <w:ind w:left="42" w:right="-8"/>
              <w:jc w:val="left"/>
              <w:rPr>
                <w:rFonts w:cs="Times New Roman"/>
                <w:sz w:val="22"/>
                <w:szCs w:val="22"/>
              </w:rPr>
            </w:pP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z w:val="22"/>
                <w:szCs w:val="22"/>
              </w:rPr>
            </w:pPr>
            <w:r w:rsidRPr="00684809">
              <w:rPr>
                <w:rFonts w:cs="Times New Roman"/>
                <w:sz w:val="22"/>
                <w:szCs w:val="22"/>
              </w:rPr>
              <w:tab/>
              <w:t>Meeting remuneration and bonuses</w:t>
            </w: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r w:rsidRPr="00684809">
              <w:rPr>
                <w:rFonts w:cs="Times New Roman"/>
                <w:sz w:val="22"/>
                <w:szCs w:val="22"/>
              </w:rPr>
              <w:t>113.46</w:t>
            </w: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r w:rsidRPr="00684809">
              <w:rPr>
                <w:rFonts w:cs="Times New Roman"/>
                <w:sz w:val="22"/>
                <w:szCs w:val="22"/>
              </w:rPr>
              <w:t>75</w:t>
            </w:r>
            <w:r w:rsidRPr="00684809">
              <w:rPr>
                <w:rFonts w:cs="Times New Roman"/>
                <w:sz w:val="22"/>
                <w:szCs w:val="22"/>
                <w:cs/>
              </w:rPr>
              <w:t>.</w:t>
            </w:r>
            <w:r w:rsidRPr="00684809">
              <w:rPr>
                <w:rFonts w:cs="Times New Roman"/>
                <w:sz w:val="22"/>
                <w:szCs w:val="22"/>
              </w:rPr>
              <w:t>04</w:t>
            </w: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r w:rsidRPr="00684809">
              <w:rPr>
                <w:rFonts w:cs="Times New Roman"/>
                <w:sz w:val="22"/>
                <w:szCs w:val="22"/>
              </w:rPr>
              <w:t>15.99</w:t>
            </w:r>
          </w:p>
        </w:tc>
        <w:tc>
          <w:tcPr>
            <w:tcW w:w="1241" w:type="dxa"/>
            <w:vAlign w:val="bottom"/>
          </w:tcPr>
          <w:p w:rsidR="0067374E" w:rsidRPr="00684809" w:rsidRDefault="0067374E" w:rsidP="00E67F7B">
            <w:pPr>
              <w:tabs>
                <w:tab w:val="decimal" w:pos="769"/>
              </w:tabs>
              <w:ind w:left="45" w:right="-36"/>
              <w:jc w:val="left"/>
              <w:rPr>
                <w:rFonts w:cs="Times New Roman"/>
                <w:sz w:val="22"/>
                <w:szCs w:val="22"/>
              </w:rPr>
            </w:pPr>
            <w:r w:rsidRPr="00684809">
              <w:rPr>
                <w:rFonts w:cs="Times New Roman"/>
                <w:sz w:val="22"/>
                <w:szCs w:val="22"/>
              </w:rPr>
              <w:t>15</w:t>
            </w:r>
            <w:r w:rsidRPr="00684809">
              <w:rPr>
                <w:rFonts w:cs="Times New Roman"/>
                <w:sz w:val="22"/>
                <w:szCs w:val="22"/>
                <w:cs/>
              </w:rPr>
              <w:t>.</w:t>
            </w:r>
            <w:r w:rsidRPr="00684809">
              <w:rPr>
                <w:rFonts w:cs="Times New Roman"/>
                <w:sz w:val="22"/>
                <w:szCs w:val="22"/>
              </w:rPr>
              <w:t>72</w:t>
            </w: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z w:val="22"/>
                <w:szCs w:val="22"/>
              </w:rPr>
            </w:pP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p>
        </w:tc>
        <w:tc>
          <w:tcPr>
            <w:tcW w:w="1241" w:type="dxa"/>
            <w:vAlign w:val="bottom"/>
          </w:tcPr>
          <w:p w:rsidR="0067374E" w:rsidRPr="00684809" w:rsidRDefault="0067374E" w:rsidP="00E67F7B">
            <w:pPr>
              <w:tabs>
                <w:tab w:val="decimal" w:pos="769"/>
              </w:tabs>
              <w:ind w:left="45" w:right="-36"/>
              <w:jc w:val="left"/>
              <w:rPr>
                <w:rFonts w:cs="Times New Roman"/>
                <w:sz w:val="22"/>
                <w:szCs w:val="22"/>
              </w:rPr>
            </w:pP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napToGrid w:val="0"/>
                <w:sz w:val="22"/>
                <w:szCs w:val="22"/>
                <w:u w:val="single"/>
                <w:lang w:val="en-US"/>
              </w:rPr>
            </w:pPr>
            <w:r w:rsidRPr="00684809">
              <w:rPr>
                <w:rFonts w:cs="Times New Roman"/>
                <w:snapToGrid w:val="0"/>
                <w:sz w:val="22"/>
                <w:szCs w:val="22"/>
                <w:u w:val="single"/>
              </w:rPr>
              <w:t>Managements remuneration</w:t>
            </w: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p>
        </w:tc>
        <w:tc>
          <w:tcPr>
            <w:tcW w:w="1241" w:type="dxa"/>
            <w:vAlign w:val="bottom"/>
          </w:tcPr>
          <w:p w:rsidR="0067374E" w:rsidRPr="00684809" w:rsidRDefault="0067374E" w:rsidP="00E67F7B">
            <w:pPr>
              <w:tabs>
                <w:tab w:val="decimal" w:pos="769"/>
              </w:tabs>
              <w:ind w:left="45" w:right="-36"/>
              <w:jc w:val="left"/>
              <w:rPr>
                <w:rFonts w:cs="Times New Roman"/>
                <w:sz w:val="22"/>
                <w:szCs w:val="22"/>
              </w:rPr>
            </w:pP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napToGrid w:val="0"/>
                <w:sz w:val="22"/>
                <w:szCs w:val="22"/>
              </w:rPr>
            </w:pPr>
            <w:r w:rsidRPr="00684809">
              <w:rPr>
                <w:rFonts w:cs="Times New Roman"/>
                <w:snapToGrid w:val="0"/>
                <w:sz w:val="22"/>
                <w:szCs w:val="22"/>
              </w:rPr>
              <w:tab/>
              <w:t xml:space="preserve">Salaries, bonuses, and other </w:t>
            </w:r>
          </w:p>
          <w:p w:rsidR="0067374E" w:rsidRPr="00684809" w:rsidRDefault="0067374E" w:rsidP="0067374E">
            <w:pPr>
              <w:tabs>
                <w:tab w:val="left" w:pos="262"/>
                <w:tab w:val="center" w:pos="3436"/>
              </w:tabs>
              <w:ind w:left="120" w:right="-250" w:hanging="142"/>
              <w:jc w:val="left"/>
              <w:rPr>
                <w:rFonts w:cs="Times New Roman"/>
                <w:snapToGrid w:val="0"/>
                <w:sz w:val="22"/>
                <w:szCs w:val="22"/>
              </w:rPr>
            </w:pPr>
            <w:r w:rsidRPr="00684809">
              <w:rPr>
                <w:rFonts w:cs="Times New Roman"/>
                <w:snapToGrid w:val="0"/>
                <w:sz w:val="22"/>
                <w:szCs w:val="22"/>
                <w:cs/>
              </w:rPr>
              <w:tab/>
            </w:r>
            <w:r w:rsidRPr="00684809">
              <w:rPr>
                <w:rFonts w:cs="Times New Roman"/>
                <w:snapToGrid w:val="0"/>
                <w:sz w:val="22"/>
                <w:szCs w:val="22"/>
                <w:cs/>
              </w:rPr>
              <w:tab/>
            </w:r>
            <w:r w:rsidRPr="00684809">
              <w:rPr>
                <w:rFonts w:cs="Times New Roman"/>
                <w:snapToGrid w:val="0"/>
                <w:sz w:val="22"/>
                <w:szCs w:val="22"/>
              </w:rPr>
              <w:t>employee benefits</w:t>
            </w:r>
          </w:p>
        </w:tc>
        <w:tc>
          <w:tcPr>
            <w:tcW w:w="1240" w:type="dxa"/>
            <w:vAlign w:val="bottom"/>
          </w:tcPr>
          <w:p w:rsidR="0067374E" w:rsidRPr="00684809" w:rsidRDefault="004C51C8" w:rsidP="00E67F7B">
            <w:pPr>
              <w:tabs>
                <w:tab w:val="decimal" w:pos="769"/>
              </w:tabs>
              <w:ind w:left="45" w:right="-36"/>
              <w:jc w:val="left"/>
              <w:rPr>
                <w:rFonts w:cs="Times New Roman"/>
                <w:sz w:val="22"/>
                <w:szCs w:val="22"/>
              </w:rPr>
            </w:pPr>
            <w:r w:rsidRPr="00684809">
              <w:rPr>
                <w:rFonts w:cs="Times New Roman"/>
                <w:sz w:val="22"/>
                <w:szCs w:val="22"/>
              </w:rPr>
              <w:t>336.96</w:t>
            </w: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r w:rsidRPr="00684809">
              <w:rPr>
                <w:rFonts w:cs="Times New Roman"/>
                <w:sz w:val="22"/>
                <w:szCs w:val="22"/>
              </w:rPr>
              <w:t>250</w:t>
            </w:r>
            <w:r w:rsidRPr="00684809">
              <w:rPr>
                <w:rFonts w:cs="Times New Roman"/>
                <w:sz w:val="22"/>
                <w:szCs w:val="22"/>
                <w:cs/>
              </w:rPr>
              <w:t>.</w:t>
            </w:r>
            <w:r w:rsidRPr="00684809">
              <w:rPr>
                <w:rFonts w:cs="Times New Roman"/>
                <w:sz w:val="22"/>
                <w:szCs w:val="22"/>
              </w:rPr>
              <w:t>35</w:t>
            </w:r>
          </w:p>
        </w:tc>
        <w:tc>
          <w:tcPr>
            <w:tcW w:w="1240" w:type="dxa"/>
            <w:vAlign w:val="bottom"/>
          </w:tcPr>
          <w:p w:rsidR="0067374E" w:rsidRPr="00684809" w:rsidRDefault="0067374E" w:rsidP="00E67F7B">
            <w:pPr>
              <w:tabs>
                <w:tab w:val="decimal" w:pos="769"/>
              </w:tabs>
              <w:ind w:left="45" w:right="-36"/>
              <w:jc w:val="left"/>
              <w:rPr>
                <w:rFonts w:cs="Times New Roman"/>
                <w:sz w:val="22"/>
                <w:szCs w:val="22"/>
              </w:rPr>
            </w:pPr>
            <w:r w:rsidRPr="00684809">
              <w:rPr>
                <w:rFonts w:cs="Times New Roman"/>
                <w:sz w:val="22"/>
                <w:szCs w:val="22"/>
              </w:rPr>
              <w:t>23.59</w:t>
            </w:r>
          </w:p>
        </w:tc>
        <w:tc>
          <w:tcPr>
            <w:tcW w:w="1241" w:type="dxa"/>
            <w:vAlign w:val="bottom"/>
          </w:tcPr>
          <w:p w:rsidR="0067374E" w:rsidRPr="00684809" w:rsidRDefault="0067374E" w:rsidP="00E67F7B">
            <w:pPr>
              <w:tabs>
                <w:tab w:val="decimal" w:pos="769"/>
              </w:tabs>
              <w:ind w:left="45" w:right="-36"/>
              <w:jc w:val="left"/>
              <w:rPr>
                <w:rFonts w:cs="Times New Roman"/>
                <w:sz w:val="22"/>
                <w:szCs w:val="22"/>
              </w:rPr>
            </w:pPr>
            <w:r w:rsidRPr="00684809">
              <w:rPr>
                <w:rFonts w:cs="Times New Roman"/>
                <w:sz w:val="22"/>
                <w:szCs w:val="22"/>
              </w:rPr>
              <w:t>21</w:t>
            </w:r>
            <w:r w:rsidRPr="00684809">
              <w:rPr>
                <w:rFonts w:cs="Times New Roman"/>
                <w:sz w:val="22"/>
                <w:szCs w:val="22"/>
                <w:cs/>
              </w:rPr>
              <w:t>.</w:t>
            </w:r>
            <w:r w:rsidRPr="00684809">
              <w:rPr>
                <w:rFonts w:cs="Times New Roman"/>
                <w:sz w:val="22"/>
                <w:szCs w:val="22"/>
              </w:rPr>
              <w:t>56</w:t>
            </w: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napToGrid w:val="0"/>
                <w:sz w:val="22"/>
                <w:szCs w:val="22"/>
              </w:rPr>
            </w:pPr>
            <w:r w:rsidRPr="00684809">
              <w:rPr>
                <w:rFonts w:cs="Times New Roman"/>
                <w:snapToGrid w:val="0"/>
                <w:sz w:val="22"/>
                <w:szCs w:val="22"/>
              </w:rPr>
              <w:tab/>
              <w:t>Post</w:t>
            </w:r>
            <w:r w:rsidRPr="00684809">
              <w:rPr>
                <w:rFonts w:cs="Times New Roman"/>
                <w:snapToGrid w:val="0"/>
                <w:sz w:val="22"/>
                <w:szCs w:val="22"/>
                <w:cs/>
              </w:rPr>
              <w:t>-</w:t>
            </w:r>
            <w:r w:rsidRPr="00684809">
              <w:rPr>
                <w:rFonts w:cs="Times New Roman"/>
                <w:snapToGrid w:val="0"/>
                <w:sz w:val="22"/>
                <w:szCs w:val="22"/>
              </w:rPr>
              <w:t>employment benefits</w:t>
            </w:r>
          </w:p>
        </w:tc>
        <w:tc>
          <w:tcPr>
            <w:tcW w:w="1240" w:type="dxa"/>
            <w:vAlign w:val="bottom"/>
          </w:tcPr>
          <w:p w:rsidR="0067374E" w:rsidRPr="00684809" w:rsidRDefault="0067374E" w:rsidP="00E67F7B">
            <w:pPr>
              <w:pBdr>
                <w:bottom w:val="single" w:sz="4" w:space="1" w:color="auto"/>
              </w:pBdr>
              <w:tabs>
                <w:tab w:val="decimal" w:pos="769"/>
              </w:tabs>
              <w:ind w:left="45" w:right="-36"/>
              <w:jc w:val="left"/>
              <w:rPr>
                <w:rFonts w:cs="Times New Roman"/>
                <w:sz w:val="22"/>
                <w:szCs w:val="22"/>
              </w:rPr>
            </w:pPr>
            <w:r w:rsidRPr="00684809">
              <w:rPr>
                <w:rFonts w:cs="Times New Roman"/>
                <w:sz w:val="22"/>
                <w:szCs w:val="22"/>
              </w:rPr>
              <w:t>6.34</w:t>
            </w:r>
          </w:p>
        </w:tc>
        <w:tc>
          <w:tcPr>
            <w:tcW w:w="1240" w:type="dxa"/>
            <w:vAlign w:val="bottom"/>
          </w:tcPr>
          <w:p w:rsidR="0067374E" w:rsidRPr="00684809" w:rsidRDefault="0067374E" w:rsidP="00E67F7B">
            <w:pPr>
              <w:pBdr>
                <w:bottom w:val="single" w:sz="4" w:space="1" w:color="auto"/>
              </w:pBdr>
              <w:tabs>
                <w:tab w:val="decimal" w:pos="769"/>
              </w:tabs>
              <w:ind w:left="45" w:right="-36"/>
              <w:jc w:val="left"/>
              <w:rPr>
                <w:rFonts w:cs="Times New Roman"/>
                <w:sz w:val="22"/>
                <w:szCs w:val="22"/>
              </w:rPr>
            </w:pPr>
            <w:r w:rsidRPr="00684809">
              <w:rPr>
                <w:rFonts w:cs="Times New Roman"/>
                <w:sz w:val="22"/>
                <w:szCs w:val="22"/>
              </w:rPr>
              <w:t>2</w:t>
            </w:r>
            <w:r w:rsidRPr="00684809">
              <w:rPr>
                <w:rFonts w:cs="Times New Roman"/>
                <w:sz w:val="22"/>
                <w:szCs w:val="22"/>
                <w:cs/>
              </w:rPr>
              <w:t>.</w:t>
            </w:r>
            <w:r w:rsidRPr="00684809">
              <w:rPr>
                <w:rFonts w:cs="Times New Roman"/>
                <w:sz w:val="22"/>
                <w:szCs w:val="22"/>
              </w:rPr>
              <w:t>05</w:t>
            </w:r>
          </w:p>
        </w:tc>
        <w:tc>
          <w:tcPr>
            <w:tcW w:w="1240" w:type="dxa"/>
            <w:vAlign w:val="bottom"/>
          </w:tcPr>
          <w:p w:rsidR="0067374E" w:rsidRPr="00684809" w:rsidRDefault="0067374E" w:rsidP="00E67F7B">
            <w:pPr>
              <w:pBdr>
                <w:bottom w:val="single" w:sz="4" w:space="1" w:color="auto"/>
              </w:pBdr>
              <w:tabs>
                <w:tab w:val="decimal" w:pos="769"/>
              </w:tabs>
              <w:ind w:left="45" w:right="-36"/>
              <w:jc w:val="left"/>
              <w:rPr>
                <w:rFonts w:cs="Times New Roman"/>
                <w:sz w:val="22"/>
                <w:szCs w:val="22"/>
              </w:rPr>
            </w:pPr>
            <w:r w:rsidRPr="00684809">
              <w:rPr>
                <w:rFonts w:cs="Times New Roman"/>
                <w:sz w:val="22"/>
                <w:szCs w:val="22"/>
              </w:rPr>
              <w:t>0.52</w:t>
            </w:r>
          </w:p>
        </w:tc>
        <w:tc>
          <w:tcPr>
            <w:tcW w:w="1241" w:type="dxa"/>
            <w:vAlign w:val="bottom"/>
          </w:tcPr>
          <w:p w:rsidR="0067374E" w:rsidRPr="00684809" w:rsidRDefault="0067374E" w:rsidP="00E67F7B">
            <w:pPr>
              <w:pBdr>
                <w:bottom w:val="single" w:sz="4" w:space="1" w:color="auto"/>
              </w:pBdr>
              <w:tabs>
                <w:tab w:val="decimal" w:pos="769"/>
              </w:tabs>
              <w:ind w:left="45" w:right="-36"/>
              <w:jc w:val="left"/>
              <w:rPr>
                <w:rFonts w:cs="Times New Roman"/>
                <w:sz w:val="22"/>
                <w:szCs w:val="22"/>
              </w:rPr>
            </w:pPr>
            <w:r w:rsidRPr="00684809">
              <w:rPr>
                <w:rFonts w:cs="Times New Roman"/>
                <w:sz w:val="22"/>
                <w:szCs w:val="22"/>
              </w:rPr>
              <w:t>0</w:t>
            </w:r>
            <w:r w:rsidRPr="00684809">
              <w:rPr>
                <w:rFonts w:cs="Times New Roman"/>
                <w:sz w:val="22"/>
                <w:szCs w:val="22"/>
                <w:cs/>
              </w:rPr>
              <w:t>.</w:t>
            </w:r>
            <w:r w:rsidRPr="00684809">
              <w:rPr>
                <w:rFonts w:cs="Times New Roman"/>
                <w:sz w:val="22"/>
                <w:szCs w:val="22"/>
              </w:rPr>
              <w:t>62</w:t>
            </w:r>
          </w:p>
        </w:tc>
      </w:tr>
      <w:tr w:rsidR="0067374E" w:rsidRPr="00684809" w:rsidTr="0067374E">
        <w:trPr>
          <w:trHeight w:val="340"/>
        </w:trPr>
        <w:tc>
          <w:tcPr>
            <w:tcW w:w="3544" w:type="dxa"/>
            <w:vAlign w:val="bottom"/>
          </w:tcPr>
          <w:p w:rsidR="0067374E" w:rsidRPr="00684809" w:rsidRDefault="0067374E" w:rsidP="0067374E">
            <w:pPr>
              <w:tabs>
                <w:tab w:val="left" w:pos="262"/>
              </w:tabs>
              <w:ind w:left="120" w:right="-163" w:hanging="142"/>
              <w:rPr>
                <w:rFonts w:cs="Times New Roman"/>
                <w:sz w:val="22"/>
                <w:szCs w:val="22"/>
              </w:rPr>
            </w:pPr>
            <w:r w:rsidRPr="00684809">
              <w:rPr>
                <w:rFonts w:cs="Times New Roman"/>
                <w:sz w:val="22"/>
                <w:szCs w:val="22"/>
              </w:rPr>
              <w:t xml:space="preserve">Total </w:t>
            </w:r>
            <w:r w:rsidRPr="00684809">
              <w:rPr>
                <w:rFonts w:cs="Times New Roman"/>
                <w:sz w:val="22"/>
                <w:szCs w:val="22"/>
                <w:cs/>
              </w:rPr>
              <w:t>(</w:t>
            </w:r>
            <w:r w:rsidRPr="00684809">
              <w:rPr>
                <w:rFonts w:cs="Times New Roman"/>
                <w:sz w:val="22"/>
                <w:szCs w:val="22"/>
              </w:rPr>
              <w:t>Note 2</w:t>
            </w:r>
            <w:r w:rsidRPr="00684809">
              <w:rPr>
                <w:rFonts w:cs="Times New Roman"/>
                <w:sz w:val="22"/>
                <w:szCs w:val="22"/>
                <w:lang w:val="en-US"/>
              </w:rPr>
              <w:t>8</w:t>
            </w:r>
            <w:r w:rsidRPr="00684809">
              <w:rPr>
                <w:rFonts w:cs="Times New Roman"/>
                <w:sz w:val="22"/>
                <w:szCs w:val="22"/>
                <w:cs/>
              </w:rPr>
              <w:t>)</w:t>
            </w:r>
          </w:p>
        </w:tc>
        <w:tc>
          <w:tcPr>
            <w:tcW w:w="1240" w:type="dxa"/>
            <w:vAlign w:val="bottom"/>
          </w:tcPr>
          <w:p w:rsidR="0067374E" w:rsidRPr="00684809" w:rsidRDefault="004C51C8" w:rsidP="00E67F7B">
            <w:pPr>
              <w:pBdr>
                <w:bottom w:val="double" w:sz="4" w:space="1" w:color="auto"/>
              </w:pBdr>
              <w:tabs>
                <w:tab w:val="decimal" w:pos="769"/>
              </w:tabs>
              <w:ind w:left="45" w:right="-36"/>
              <w:jc w:val="left"/>
              <w:rPr>
                <w:rFonts w:cs="Times New Roman"/>
                <w:sz w:val="22"/>
                <w:szCs w:val="22"/>
              </w:rPr>
            </w:pPr>
            <w:r w:rsidRPr="00684809">
              <w:rPr>
                <w:rFonts w:cs="Times New Roman"/>
                <w:sz w:val="22"/>
                <w:szCs w:val="22"/>
              </w:rPr>
              <w:t>456.76</w:t>
            </w:r>
          </w:p>
        </w:tc>
        <w:tc>
          <w:tcPr>
            <w:tcW w:w="1240" w:type="dxa"/>
            <w:vAlign w:val="bottom"/>
          </w:tcPr>
          <w:p w:rsidR="0067374E" w:rsidRPr="00684809" w:rsidRDefault="0067374E" w:rsidP="00E67F7B">
            <w:pPr>
              <w:pBdr>
                <w:bottom w:val="double" w:sz="4" w:space="1" w:color="auto"/>
              </w:pBdr>
              <w:tabs>
                <w:tab w:val="decimal" w:pos="769"/>
              </w:tabs>
              <w:ind w:left="45" w:right="-36"/>
              <w:jc w:val="left"/>
              <w:rPr>
                <w:rFonts w:cs="Times New Roman"/>
                <w:sz w:val="22"/>
                <w:szCs w:val="22"/>
              </w:rPr>
            </w:pPr>
            <w:r w:rsidRPr="00684809">
              <w:rPr>
                <w:rFonts w:cs="Times New Roman"/>
                <w:sz w:val="22"/>
                <w:szCs w:val="22"/>
              </w:rPr>
              <w:t>327</w:t>
            </w:r>
            <w:r w:rsidRPr="00684809">
              <w:rPr>
                <w:rFonts w:cs="Times New Roman"/>
                <w:sz w:val="22"/>
                <w:szCs w:val="22"/>
                <w:cs/>
              </w:rPr>
              <w:t>.</w:t>
            </w:r>
            <w:r w:rsidRPr="00684809">
              <w:rPr>
                <w:rFonts w:cs="Times New Roman"/>
                <w:sz w:val="22"/>
                <w:szCs w:val="22"/>
              </w:rPr>
              <w:t>44</w:t>
            </w:r>
          </w:p>
        </w:tc>
        <w:tc>
          <w:tcPr>
            <w:tcW w:w="1240" w:type="dxa"/>
            <w:vAlign w:val="bottom"/>
          </w:tcPr>
          <w:p w:rsidR="0067374E" w:rsidRPr="00684809" w:rsidRDefault="0067374E" w:rsidP="00E67F7B">
            <w:pPr>
              <w:pBdr>
                <w:bottom w:val="double" w:sz="4" w:space="1" w:color="auto"/>
              </w:pBdr>
              <w:tabs>
                <w:tab w:val="decimal" w:pos="769"/>
              </w:tabs>
              <w:ind w:left="45" w:right="-36"/>
              <w:jc w:val="left"/>
              <w:rPr>
                <w:rFonts w:cs="Times New Roman"/>
                <w:sz w:val="22"/>
                <w:szCs w:val="22"/>
              </w:rPr>
            </w:pPr>
            <w:r w:rsidRPr="00684809">
              <w:rPr>
                <w:rFonts w:cs="Times New Roman"/>
                <w:sz w:val="22"/>
                <w:szCs w:val="22"/>
              </w:rPr>
              <w:t>40.10</w:t>
            </w:r>
          </w:p>
        </w:tc>
        <w:tc>
          <w:tcPr>
            <w:tcW w:w="1241" w:type="dxa"/>
            <w:vAlign w:val="bottom"/>
          </w:tcPr>
          <w:p w:rsidR="0067374E" w:rsidRPr="00684809" w:rsidRDefault="0067374E" w:rsidP="00E67F7B">
            <w:pPr>
              <w:pBdr>
                <w:bottom w:val="double" w:sz="4" w:space="1" w:color="auto"/>
              </w:pBdr>
              <w:tabs>
                <w:tab w:val="decimal" w:pos="769"/>
              </w:tabs>
              <w:ind w:left="45" w:right="-36"/>
              <w:jc w:val="left"/>
              <w:rPr>
                <w:rFonts w:cs="Times New Roman"/>
                <w:sz w:val="22"/>
                <w:szCs w:val="22"/>
              </w:rPr>
            </w:pPr>
            <w:r w:rsidRPr="00684809">
              <w:rPr>
                <w:rFonts w:cs="Times New Roman"/>
                <w:sz w:val="22"/>
                <w:szCs w:val="22"/>
              </w:rPr>
              <w:t>37</w:t>
            </w:r>
            <w:r w:rsidRPr="00684809">
              <w:rPr>
                <w:rFonts w:cs="Times New Roman"/>
                <w:sz w:val="22"/>
                <w:szCs w:val="22"/>
                <w:cs/>
              </w:rPr>
              <w:t>.</w:t>
            </w:r>
            <w:r w:rsidRPr="00684809">
              <w:rPr>
                <w:rFonts w:cs="Times New Roman"/>
                <w:sz w:val="22"/>
                <w:szCs w:val="22"/>
              </w:rPr>
              <w:t>90</w:t>
            </w:r>
          </w:p>
        </w:tc>
      </w:tr>
    </w:tbl>
    <w:p w:rsidR="0067374E" w:rsidRPr="00684809" w:rsidRDefault="0067374E" w:rsidP="0067374E">
      <w:pPr>
        <w:ind w:left="567" w:right="6"/>
        <w:rPr>
          <w:rFonts w:cs="Times New Roman"/>
          <w:sz w:val="22"/>
          <w:szCs w:val="22"/>
          <w:lang w:val="en-US"/>
        </w:rPr>
      </w:pPr>
    </w:p>
    <w:p w:rsidR="0067374E" w:rsidRPr="00684809" w:rsidRDefault="0067374E" w:rsidP="0067374E">
      <w:pPr>
        <w:ind w:left="567" w:right="3"/>
        <w:jc w:val="thaiDistribute"/>
        <w:rPr>
          <w:rFonts w:cs="Times New Roman"/>
          <w:spacing w:val="4"/>
          <w:sz w:val="22"/>
          <w:szCs w:val="22"/>
          <w:lang w:val="en-US"/>
        </w:rPr>
      </w:pPr>
      <w:r w:rsidRPr="00684809">
        <w:rPr>
          <w:rFonts w:cs="Times New Roman"/>
          <w:spacing w:val="4"/>
          <w:sz w:val="22"/>
          <w:szCs w:val="22"/>
        </w:rPr>
        <w:t>De</w:t>
      </w:r>
      <w:r w:rsidRPr="00684809">
        <w:rPr>
          <w:rFonts w:cs="Times New Roman"/>
          <w:spacing w:val="4"/>
          <w:sz w:val="22"/>
          <w:szCs w:val="22"/>
          <w:lang w:val="en-US"/>
        </w:rPr>
        <w:t xml:space="preserve">tails of executive remunerations </w:t>
      </w:r>
      <w:r w:rsidRPr="00684809">
        <w:rPr>
          <w:rFonts w:cs="Times New Roman"/>
          <w:spacing w:val="-4"/>
          <w:sz w:val="22"/>
          <w:szCs w:val="22"/>
        </w:rPr>
        <w:t xml:space="preserve">for the </w:t>
      </w:r>
      <w:r w:rsidRPr="00684809">
        <w:rPr>
          <w:rFonts w:cs="Times New Roman"/>
          <w:spacing w:val="-4"/>
          <w:sz w:val="22"/>
          <w:szCs w:val="22"/>
          <w:lang w:val="en-US"/>
        </w:rPr>
        <w:t>nine</w:t>
      </w:r>
      <w:r w:rsidRPr="00684809">
        <w:rPr>
          <w:rFonts w:cs="Times New Roman"/>
          <w:spacing w:val="-4"/>
          <w:sz w:val="22"/>
          <w:szCs w:val="22"/>
          <w:cs/>
        </w:rPr>
        <w:t>-</w:t>
      </w:r>
      <w:r w:rsidRPr="00684809">
        <w:rPr>
          <w:rFonts w:cs="Times New Roman"/>
          <w:spacing w:val="-4"/>
          <w:sz w:val="22"/>
          <w:szCs w:val="22"/>
        </w:rPr>
        <w:t>month periods ended September 30, 2019 and 2018</w:t>
      </w:r>
      <w:r w:rsidRPr="00684809">
        <w:rPr>
          <w:rFonts w:cs="Times New Roman"/>
          <w:spacing w:val="4"/>
          <w:sz w:val="22"/>
          <w:szCs w:val="22"/>
          <w:lang w:val="en-US"/>
        </w:rPr>
        <w:t xml:space="preserve"> are as follows</w:t>
      </w:r>
      <w:r w:rsidRPr="00684809">
        <w:rPr>
          <w:rFonts w:cs="Times New Roman"/>
          <w:spacing w:val="4"/>
          <w:sz w:val="22"/>
          <w:szCs w:val="22"/>
          <w:cs/>
          <w:lang w:val="en-US"/>
        </w:rPr>
        <w:t>:</w:t>
      </w:r>
    </w:p>
    <w:p w:rsidR="0067374E" w:rsidRPr="00684809" w:rsidRDefault="0067374E" w:rsidP="0067374E">
      <w:pPr>
        <w:ind w:left="567" w:right="6"/>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684809" w:rsidRPr="00684809" w:rsidTr="0067374E">
        <w:trPr>
          <w:cantSplit/>
          <w:trHeight w:val="340"/>
        </w:trPr>
        <w:tc>
          <w:tcPr>
            <w:tcW w:w="3544" w:type="dxa"/>
            <w:vAlign w:val="bottom"/>
          </w:tcPr>
          <w:p w:rsidR="0067374E" w:rsidRPr="00684809" w:rsidRDefault="0067374E" w:rsidP="0067374E">
            <w:pPr>
              <w:numPr>
                <w:ilvl w:val="12"/>
                <w:numId w:val="0"/>
              </w:numPr>
              <w:ind w:left="34" w:right="290" w:hanging="142"/>
              <w:rPr>
                <w:rFonts w:cs="Times New Roman"/>
                <w:sz w:val="22"/>
                <w:szCs w:val="22"/>
                <w:u w:val="single"/>
              </w:rPr>
            </w:pPr>
          </w:p>
        </w:tc>
        <w:tc>
          <w:tcPr>
            <w:tcW w:w="4961" w:type="dxa"/>
            <w:gridSpan w:val="4"/>
            <w:vAlign w:val="center"/>
          </w:tcPr>
          <w:p w:rsidR="0067374E" w:rsidRPr="00684809" w:rsidRDefault="0067374E" w:rsidP="0067374E">
            <w:pPr>
              <w:numPr>
                <w:ilvl w:val="12"/>
                <w:numId w:val="0"/>
              </w:numPr>
              <w:ind w:left="42" w:right="-8"/>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cantSplit/>
          <w:trHeight w:val="567"/>
        </w:trPr>
        <w:tc>
          <w:tcPr>
            <w:tcW w:w="3544" w:type="dxa"/>
            <w:vAlign w:val="bottom"/>
          </w:tcPr>
          <w:p w:rsidR="0067374E" w:rsidRPr="00684809" w:rsidRDefault="0067374E" w:rsidP="0067374E">
            <w:pPr>
              <w:tabs>
                <w:tab w:val="left" w:pos="262"/>
              </w:tabs>
              <w:ind w:left="120" w:hanging="142"/>
              <w:jc w:val="center"/>
              <w:rPr>
                <w:rFonts w:cs="Times New Roman"/>
                <w:sz w:val="22"/>
                <w:szCs w:val="22"/>
              </w:rPr>
            </w:pPr>
          </w:p>
        </w:tc>
        <w:tc>
          <w:tcPr>
            <w:tcW w:w="2480" w:type="dxa"/>
            <w:gridSpan w:val="2"/>
            <w:vAlign w:val="bottom"/>
          </w:tcPr>
          <w:p w:rsidR="0067374E" w:rsidRPr="00684809" w:rsidRDefault="0067374E" w:rsidP="0067374E">
            <w:pPr>
              <w:pBdr>
                <w:bottom w:val="single" w:sz="4" w:space="1" w:color="auto"/>
              </w:pBdr>
              <w:ind w:left="42" w:right="-8"/>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42" w:right="-8"/>
              <w:jc w:val="center"/>
              <w:rPr>
                <w:rFonts w:cs="Times New Roman"/>
                <w:snapToGrid w:val="0"/>
                <w:sz w:val="22"/>
                <w:szCs w:val="22"/>
                <w:cs/>
              </w:rPr>
            </w:pPr>
            <w:r w:rsidRPr="00684809">
              <w:rPr>
                <w:rFonts w:cs="Times New Roman"/>
                <w:snapToGrid w:val="0"/>
                <w:sz w:val="22"/>
                <w:szCs w:val="22"/>
              </w:rPr>
              <w:t>financial statements</w:t>
            </w:r>
          </w:p>
        </w:tc>
        <w:tc>
          <w:tcPr>
            <w:tcW w:w="2481" w:type="dxa"/>
            <w:gridSpan w:val="2"/>
            <w:vAlign w:val="bottom"/>
          </w:tcPr>
          <w:p w:rsidR="0067374E" w:rsidRPr="00684809" w:rsidRDefault="0067374E" w:rsidP="0067374E">
            <w:pPr>
              <w:pBdr>
                <w:bottom w:val="single" w:sz="4" w:space="1" w:color="auto"/>
              </w:pBdr>
              <w:ind w:left="42" w:right="-8"/>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42" w:right="-8"/>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67374E">
        <w:trPr>
          <w:trHeight w:val="340"/>
        </w:trPr>
        <w:tc>
          <w:tcPr>
            <w:tcW w:w="3544" w:type="dxa"/>
            <w:vAlign w:val="bottom"/>
          </w:tcPr>
          <w:p w:rsidR="0067374E" w:rsidRPr="00684809" w:rsidRDefault="0067374E" w:rsidP="0067374E">
            <w:pPr>
              <w:tabs>
                <w:tab w:val="left" w:pos="262"/>
              </w:tabs>
              <w:ind w:left="120" w:hanging="142"/>
              <w:rPr>
                <w:rFonts w:cs="Times New Roman"/>
                <w:sz w:val="22"/>
                <w:szCs w:val="22"/>
              </w:rPr>
            </w:pPr>
          </w:p>
        </w:tc>
        <w:tc>
          <w:tcPr>
            <w:tcW w:w="1240" w:type="dxa"/>
            <w:vAlign w:val="bottom"/>
          </w:tcPr>
          <w:p w:rsidR="0067374E" w:rsidRPr="00684809" w:rsidRDefault="0067374E" w:rsidP="0067374E">
            <w:pPr>
              <w:pBdr>
                <w:bottom w:val="single" w:sz="4" w:space="1" w:color="auto"/>
              </w:pBdr>
              <w:ind w:left="42" w:right="-8"/>
              <w:jc w:val="center"/>
              <w:rPr>
                <w:rFonts w:cs="Times New Roman"/>
                <w:sz w:val="22"/>
                <w:szCs w:val="22"/>
              </w:rPr>
            </w:pPr>
            <w:r w:rsidRPr="00684809">
              <w:rPr>
                <w:rFonts w:cs="Times New Roman"/>
                <w:snapToGrid w:val="0"/>
                <w:sz w:val="22"/>
                <w:szCs w:val="22"/>
              </w:rPr>
              <w:t>2019</w:t>
            </w:r>
          </w:p>
        </w:tc>
        <w:tc>
          <w:tcPr>
            <w:tcW w:w="1240" w:type="dxa"/>
            <w:vAlign w:val="bottom"/>
          </w:tcPr>
          <w:p w:rsidR="0067374E" w:rsidRPr="00684809" w:rsidRDefault="0067374E" w:rsidP="0067374E">
            <w:pPr>
              <w:pBdr>
                <w:bottom w:val="single" w:sz="4" w:space="1" w:color="auto"/>
              </w:pBdr>
              <w:ind w:left="42" w:right="-8"/>
              <w:jc w:val="center"/>
              <w:rPr>
                <w:rFonts w:cs="Times New Roman"/>
                <w:sz w:val="22"/>
                <w:szCs w:val="22"/>
              </w:rPr>
            </w:pPr>
            <w:r w:rsidRPr="00684809">
              <w:rPr>
                <w:rFonts w:cs="Times New Roman"/>
                <w:snapToGrid w:val="0"/>
                <w:sz w:val="22"/>
                <w:szCs w:val="22"/>
              </w:rPr>
              <w:t>2018</w:t>
            </w:r>
          </w:p>
        </w:tc>
        <w:tc>
          <w:tcPr>
            <w:tcW w:w="1240" w:type="dxa"/>
            <w:vAlign w:val="bottom"/>
          </w:tcPr>
          <w:p w:rsidR="0067374E" w:rsidRPr="00684809" w:rsidRDefault="0067374E" w:rsidP="0067374E">
            <w:pPr>
              <w:pBdr>
                <w:bottom w:val="single" w:sz="4" w:space="1" w:color="auto"/>
              </w:pBdr>
              <w:ind w:left="42" w:right="-8"/>
              <w:jc w:val="center"/>
              <w:rPr>
                <w:rFonts w:cs="Times New Roman"/>
                <w:sz w:val="22"/>
                <w:szCs w:val="22"/>
              </w:rPr>
            </w:pPr>
            <w:r w:rsidRPr="00684809">
              <w:rPr>
                <w:rFonts w:cs="Times New Roman"/>
                <w:snapToGrid w:val="0"/>
                <w:sz w:val="22"/>
                <w:szCs w:val="22"/>
              </w:rPr>
              <w:t>2019</w:t>
            </w:r>
          </w:p>
        </w:tc>
        <w:tc>
          <w:tcPr>
            <w:tcW w:w="1241" w:type="dxa"/>
            <w:vAlign w:val="bottom"/>
          </w:tcPr>
          <w:p w:rsidR="0067374E" w:rsidRPr="00684809" w:rsidRDefault="0067374E" w:rsidP="0067374E">
            <w:pPr>
              <w:pBdr>
                <w:bottom w:val="single" w:sz="4" w:space="1" w:color="auto"/>
              </w:pBdr>
              <w:ind w:left="42" w:right="-8"/>
              <w:jc w:val="center"/>
              <w:rPr>
                <w:rFonts w:cs="Times New Roman"/>
                <w:sz w:val="22"/>
                <w:szCs w:val="22"/>
                <w:lang w:val="en-US"/>
              </w:rPr>
            </w:pPr>
            <w:r w:rsidRPr="00684809">
              <w:rPr>
                <w:rFonts w:cs="Times New Roman"/>
                <w:snapToGrid w:val="0"/>
                <w:sz w:val="22"/>
                <w:szCs w:val="22"/>
              </w:rPr>
              <w:t>2018</w:t>
            </w: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napToGrid w:val="0"/>
                <w:sz w:val="22"/>
                <w:szCs w:val="22"/>
                <w:u w:val="single"/>
              </w:rPr>
            </w:pPr>
            <w:r w:rsidRPr="00684809">
              <w:rPr>
                <w:rFonts w:cs="Times New Roman"/>
                <w:sz w:val="22"/>
                <w:szCs w:val="22"/>
                <w:u w:val="single"/>
              </w:rPr>
              <w:t>Director</w:t>
            </w:r>
            <w:r w:rsidRPr="00684809">
              <w:rPr>
                <w:rFonts w:cs="Times New Roman"/>
                <w:snapToGrid w:val="0"/>
                <w:sz w:val="22"/>
                <w:szCs w:val="22"/>
                <w:u w:val="single"/>
              </w:rPr>
              <w:t>s remuneration</w:t>
            </w:r>
          </w:p>
        </w:tc>
        <w:tc>
          <w:tcPr>
            <w:tcW w:w="1240" w:type="dxa"/>
            <w:vAlign w:val="bottom"/>
          </w:tcPr>
          <w:p w:rsidR="0067374E" w:rsidRPr="00684809" w:rsidRDefault="0067374E" w:rsidP="0067374E">
            <w:pPr>
              <w:tabs>
                <w:tab w:val="decimal" w:pos="829"/>
              </w:tabs>
              <w:ind w:left="42" w:right="-8"/>
              <w:jc w:val="left"/>
              <w:rPr>
                <w:rFonts w:cs="Times New Roman"/>
                <w:snapToGrid w:val="0"/>
                <w:sz w:val="22"/>
                <w:szCs w:val="22"/>
              </w:rPr>
            </w:pPr>
          </w:p>
        </w:tc>
        <w:tc>
          <w:tcPr>
            <w:tcW w:w="1240" w:type="dxa"/>
            <w:vAlign w:val="bottom"/>
          </w:tcPr>
          <w:p w:rsidR="0067374E" w:rsidRPr="00684809" w:rsidRDefault="0067374E" w:rsidP="0067374E">
            <w:pPr>
              <w:tabs>
                <w:tab w:val="decimal" w:pos="829"/>
              </w:tabs>
              <w:ind w:left="42" w:right="-8"/>
              <w:jc w:val="left"/>
              <w:rPr>
                <w:rFonts w:cs="Times New Roman"/>
                <w:snapToGrid w:val="0"/>
                <w:sz w:val="22"/>
                <w:szCs w:val="22"/>
              </w:rPr>
            </w:pPr>
          </w:p>
        </w:tc>
        <w:tc>
          <w:tcPr>
            <w:tcW w:w="1240" w:type="dxa"/>
            <w:vAlign w:val="bottom"/>
          </w:tcPr>
          <w:p w:rsidR="0067374E" w:rsidRPr="00684809" w:rsidRDefault="0067374E" w:rsidP="0067374E">
            <w:pPr>
              <w:tabs>
                <w:tab w:val="decimal" w:pos="829"/>
              </w:tabs>
              <w:ind w:left="42" w:right="-8"/>
              <w:jc w:val="left"/>
              <w:rPr>
                <w:rFonts w:cs="Times New Roman"/>
                <w:snapToGrid w:val="0"/>
                <w:sz w:val="22"/>
                <w:szCs w:val="22"/>
              </w:rPr>
            </w:pPr>
          </w:p>
        </w:tc>
        <w:tc>
          <w:tcPr>
            <w:tcW w:w="1241" w:type="dxa"/>
            <w:vAlign w:val="bottom"/>
          </w:tcPr>
          <w:p w:rsidR="0067374E" w:rsidRPr="00684809" w:rsidRDefault="0067374E" w:rsidP="0067374E">
            <w:pPr>
              <w:tabs>
                <w:tab w:val="decimal" w:pos="829"/>
              </w:tabs>
              <w:ind w:left="42" w:right="-8"/>
              <w:jc w:val="left"/>
              <w:rPr>
                <w:rFonts w:cs="Times New Roman"/>
                <w:snapToGrid w:val="0"/>
                <w:sz w:val="22"/>
                <w:szCs w:val="22"/>
              </w:rPr>
            </w:pP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z w:val="22"/>
                <w:szCs w:val="22"/>
              </w:rPr>
            </w:pPr>
            <w:r w:rsidRPr="00684809">
              <w:rPr>
                <w:rFonts w:cs="Times New Roman"/>
                <w:sz w:val="22"/>
                <w:szCs w:val="22"/>
              </w:rPr>
              <w:tab/>
              <w:t>Meeting remuneration and bonuses</w:t>
            </w: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368.14</w:t>
            </w: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291</w:t>
            </w:r>
            <w:r w:rsidRPr="00684809">
              <w:rPr>
                <w:rFonts w:cs="Times New Roman"/>
                <w:sz w:val="22"/>
                <w:szCs w:val="22"/>
                <w:cs/>
              </w:rPr>
              <w:t>.</w:t>
            </w:r>
            <w:r w:rsidRPr="00684809">
              <w:rPr>
                <w:rFonts w:cs="Times New Roman"/>
                <w:sz w:val="22"/>
                <w:szCs w:val="22"/>
              </w:rPr>
              <w:t>71</w:t>
            </w:r>
          </w:p>
        </w:tc>
        <w:tc>
          <w:tcPr>
            <w:tcW w:w="1240" w:type="dxa"/>
            <w:vAlign w:val="bottom"/>
          </w:tcPr>
          <w:p w:rsidR="0067374E" w:rsidRPr="00684809" w:rsidRDefault="0067374E" w:rsidP="0067374E">
            <w:pPr>
              <w:tabs>
                <w:tab w:val="decimal" w:pos="769"/>
              </w:tabs>
              <w:ind w:left="56" w:right="52"/>
              <w:jc w:val="left"/>
              <w:rPr>
                <w:rFonts w:cs="Times New Roman"/>
                <w:sz w:val="22"/>
                <w:szCs w:val="22"/>
                <w:cs/>
              </w:rPr>
            </w:pPr>
            <w:r w:rsidRPr="00684809">
              <w:rPr>
                <w:rFonts w:cs="Times New Roman"/>
                <w:sz w:val="22"/>
                <w:szCs w:val="22"/>
              </w:rPr>
              <w:t>50.87</w:t>
            </w:r>
          </w:p>
        </w:tc>
        <w:tc>
          <w:tcPr>
            <w:tcW w:w="1241"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47</w:t>
            </w:r>
            <w:r w:rsidRPr="00684809">
              <w:rPr>
                <w:rFonts w:cs="Times New Roman"/>
                <w:sz w:val="22"/>
                <w:szCs w:val="22"/>
                <w:cs/>
              </w:rPr>
              <w:t>.</w:t>
            </w:r>
            <w:r w:rsidRPr="00684809">
              <w:rPr>
                <w:rFonts w:cs="Times New Roman"/>
                <w:sz w:val="22"/>
                <w:szCs w:val="22"/>
              </w:rPr>
              <w:t>19</w:t>
            </w: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z w:val="22"/>
                <w:szCs w:val="22"/>
              </w:rPr>
            </w:pP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p>
        </w:tc>
        <w:tc>
          <w:tcPr>
            <w:tcW w:w="1241"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napToGrid w:val="0"/>
                <w:sz w:val="22"/>
                <w:szCs w:val="22"/>
                <w:u w:val="single"/>
              </w:rPr>
            </w:pPr>
            <w:r w:rsidRPr="00684809">
              <w:rPr>
                <w:rFonts w:cs="Times New Roman"/>
                <w:snapToGrid w:val="0"/>
                <w:sz w:val="22"/>
                <w:szCs w:val="22"/>
                <w:u w:val="single"/>
              </w:rPr>
              <w:t>Managements remuneration</w:t>
            </w: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p>
        </w:tc>
        <w:tc>
          <w:tcPr>
            <w:tcW w:w="1241" w:type="dxa"/>
            <w:vAlign w:val="bottom"/>
          </w:tcPr>
          <w:p w:rsidR="0067374E" w:rsidRPr="00684809" w:rsidRDefault="0067374E" w:rsidP="0067374E">
            <w:pPr>
              <w:tabs>
                <w:tab w:val="decimal" w:pos="769"/>
              </w:tabs>
              <w:ind w:left="56" w:right="52"/>
              <w:jc w:val="left"/>
              <w:rPr>
                <w:rFonts w:cs="Times New Roman"/>
                <w:sz w:val="22"/>
                <w:szCs w:val="22"/>
              </w:rPr>
            </w:pPr>
          </w:p>
        </w:tc>
      </w:tr>
      <w:tr w:rsidR="00684809" w:rsidRPr="00684809" w:rsidTr="0067374E">
        <w:trPr>
          <w:trHeight w:val="567"/>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napToGrid w:val="0"/>
                <w:sz w:val="22"/>
                <w:szCs w:val="22"/>
              </w:rPr>
            </w:pPr>
            <w:r w:rsidRPr="00684809">
              <w:rPr>
                <w:rFonts w:cs="Times New Roman"/>
                <w:snapToGrid w:val="0"/>
                <w:sz w:val="22"/>
                <w:szCs w:val="22"/>
              </w:rPr>
              <w:tab/>
              <w:t xml:space="preserve">Salaries, bonuses, and other </w:t>
            </w:r>
          </w:p>
          <w:p w:rsidR="0067374E" w:rsidRPr="00684809" w:rsidRDefault="0067374E" w:rsidP="0067374E">
            <w:pPr>
              <w:tabs>
                <w:tab w:val="left" w:pos="262"/>
                <w:tab w:val="center" w:pos="3436"/>
              </w:tabs>
              <w:ind w:left="120" w:right="-250" w:hanging="142"/>
              <w:jc w:val="left"/>
              <w:rPr>
                <w:rFonts w:cs="Times New Roman"/>
                <w:snapToGrid w:val="0"/>
                <w:sz w:val="22"/>
                <w:szCs w:val="22"/>
              </w:rPr>
            </w:pPr>
            <w:r w:rsidRPr="00684809">
              <w:rPr>
                <w:rFonts w:cs="Times New Roman"/>
                <w:snapToGrid w:val="0"/>
                <w:sz w:val="22"/>
                <w:szCs w:val="22"/>
                <w:cs/>
              </w:rPr>
              <w:tab/>
            </w:r>
            <w:r w:rsidRPr="00684809">
              <w:rPr>
                <w:rFonts w:cs="Times New Roman"/>
                <w:snapToGrid w:val="0"/>
                <w:sz w:val="22"/>
                <w:szCs w:val="22"/>
                <w:cs/>
              </w:rPr>
              <w:tab/>
            </w:r>
            <w:r w:rsidRPr="00684809">
              <w:rPr>
                <w:rFonts w:cs="Times New Roman"/>
                <w:snapToGrid w:val="0"/>
                <w:sz w:val="22"/>
                <w:szCs w:val="22"/>
              </w:rPr>
              <w:t>employee benefits</w:t>
            </w:r>
          </w:p>
        </w:tc>
        <w:tc>
          <w:tcPr>
            <w:tcW w:w="1240" w:type="dxa"/>
            <w:vAlign w:val="bottom"/>
          </w:tcPr>
          <w:p w:rsidR="0067374E" w:rsidRPr="00684809" w:rsidRDefault="0076187A" w:rsidP="0067374E">
            <w:pPr>
              <w:tabs>
                <w:tab w:val="decimal" w:pos="769"/>
              </w:tabs>
              <w:ind w:left="56" w:right="52"/>
              <w:jc w:val="left"/>
              <w:rPr>
                <w:rFonts w:cs="Times New Roman"/>
                <w:sz w:val="22"/>
                <w:szCs w:val="22"/>
              </w:rPr>
            </w:pPr>
            <w:r w:rsidRPr="00684809">
              <w:rPr>
                <w:rFonts w:cs="Times New Roman"/>
                <w:sz w:val="22"/>
                <w:szCs w:val="22"/>
              </w:rPr>
              <w:t>871.47</w:t>
            </w: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778</w:t>
            </w:r>
            <w:r w:rsidRPr="00684809">
              <w:rPr>
                <w:rFonts w:cs="Times New Roman"/>
                <w:sz w:val="22"/>
                <w:szCs w:val="22"/>
                <w:cs/>
              </w:rPr>
              <w:t>.</w:t>
            </w:r>
            <w:r w:rsidRPr="00684809">
              <w:rPr>
                <w:rFonts w:cs="Times New Roman"/>
                <w:sz w:val="22"/>
                <w:szCs w:val="22"/>
              </w:rPr>
              <w:t>18</w:t>
            </w:r>
          </w:p>
        </w:tc>
        <w:tc>
          <w:tcPr>
            <w:tcW w:w="1240"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62.72</w:t>
            </w:r>
          </w:p>
        </w:tc>
        <w:tc>
          <w:tcPr>
            <w:tcW w:w="1241" w:type="dxa"/>
            <w:vAlign w:val="bottom"/>
          </w:tcPr>
          <w:p w:rsidR="0067374E" w:rsidRPr="00684809" w:rsidRDefault="0067374E" w:rsidP="0067374E">
            <w:pPr>
              <w:tabs>
                <w:tab w:val="decimal" w:pos="769"/>
              </w:tabs>
              <w:ind w:left="56" w:right="52"/>
              <w:jc w:val="left"/>
              <w:rPr>
                <w:rFonts w:cs="Times New Roman"/>
                <w:sz w:val="22"/>
                <w:szCs w:val="22"/>
              </w:rPr>
            </w:pPr>
            <w:r w:rsidRPr="00684809">
              <w:rPr>
                <w:rFonts w:cs="Times New Roman"/>
                <w:sz w:val="22"/>
                <w:szCs w:val="22"/>
              </w:rPr>
              <w:t>77</w:t>
            </w:r>
            <w:r w:rsidRPr="00684809">
              <w:rPr>
                <w:rFonts w:cs="Times New Roman"/>
                <w:sz w:val="22"/>
                <w:szCs w:val="22"/>
                <w:cs/>
              </w:rPr>
              <w:t>.</w:t>
            </w:r>
            <w:r w:rsidRPr="00684809">
              <w:rPr>
                <w:rFonts w:cs="Times New Roman"/>
                <w:sz w:val="22"/>
                <w:szCs w:val="22"/>
              </w:rPr>
              <w:t>22</w:t>
            </w:r>
          </w:p>
        </w:tc>
      </w:tr>
      <w:tr w:rsidR="00684809" w:rsidRPr="00684809" w:rsidTr="0067374E">
        <w:trPr>
          <w:trHeight w:val="340"/>
        </w:trPr>
        <w:tc>
          <w:tcPr>
            <w:tcW w:w="3544" w:type="dxa"/>
            <w:vAlign w:val="bottom"/>
          </w:tcPr>
          <w:p w:rsidR="0067374E" w:rsidRPr="00684809" w:rsidRDefault="0067374E" w:rsidP="0067374E">
            <w:pPr>
              <w:tabs>
                <w:tab w:val="left" w:pos="262"/>
                <w:tab w:val="center" w:pos="3436"/>
              </w:tabs>
              <w:ind w:left="120" w:right="-250" w:hanging="142"/>
              <w:jc w:val="left"/>
              <w:rPr>
                <w:rFonts w:cs="Times New Roman"/>
                <w:snapToGrid w:val="0"/>
                <w:sz w:val="22"/>
                <w:szCs w:val="22"/>
              </w:rPr>
            </w:pPr>
            <w:r w:rsidRPr="00684809">
              <w:rPr>
                <w:rFonts w:cs="Times New Roman"/>
                <w:snapToGrid w:val="0"/>
                <w:sz w:val="22"/>
                <w:szCs w:val="22"/>
              </w:rPr>
              <w:tab/>
              <w:t>Post</w:t>
            </w:r>
            <w:r w:rsidRPr="00684809">
              <w:rPr>
                <w:rFonts w:cs="Times New Roman"/>
                <w:snapToGrid w:val="0"/>
                <w:sz w:val="22"/>
                <w:szCs w:val="22"/>
                <w:cs/>
              </w:rPr>
              <w:t>-</w:t>
            </w:r>
            <w:r w:rsidRPr="00684809">
              <w:rPr>
                <w:rFonts w:cs="Times New Roman"/>
                <w:snapToGrid w:val="0"/>
                <w:sz w:val="22"/>
                <w:szCs w:val="22"/>
              </w:rPr>
              <w:t>employment benefits</w:t>
            </w:r>
          </w:p>
        </w:tc>
        <w:tc>
          <w:tcPr>
            <w:tcW w:w="1240" w:type="dxa"/>
            <w:vAlign w:val="bottom"/>
          </w:tcPr>
          <w:p w:rsidR="0067374E" w:rsidRPr="00684809" w:rsidRDefault="0067374E" w:rsidP="00E67F7B">
            <w:pPr>
              <w:pBdr>
                <w:bottom w:val="single" w:sz="4" w:space="1" w:color="auto"/>
              </w:pBdr>
              <w:tabs>
                <w:tab w:val="decimal" w:pos="769"/>
              </w:tabs>
              <w:ind w:left="45" w:right="-36"/>
              <w:jc w:val="left"/>
              <w:rPr>
                <w:rFonts w:cs="Times New Roman"/>
                <w:sz w:val="22"/>
                <w:szCs w:val="22"/>
              </w:rPr>
            </w:pPr>
            <w:r w:rsidRPr="00684809">
              <w:rPr>
                <w:rFonts w:cs="Times New Roman"/>
                <w:sz w:val="22"/>
                <w:szCs w:val="22"/>
              </w:rPr>
              <w:t>28.02</w:t>
            </w:r>
          </w:p>
        </w:tc>
        <w:tc>
          <w:tcPr>
            <w:tcW w:w="1240" w:type="dxa"/>
            <w:vAlign w:val="bottom"/>
          </w:tcPr>
          <w:p w:rsidR="0067374E" w:rsidRPr="00684809" w:rsidRDefault="0067374E" w:rsidP="00E67F7B">
            <w:pPr>
              <w:pBdr>
                <w:bottom w:val="single" w:sz="4" w:space="1" w:color="auto"/>
              </w:pBdr>
              <w:tabs>
                <w:tab w:val="decimal" w:pos="769"/>
              </w:tabs>
              <w:ind w:left="45" w:right="-36"/>
              <w:jc w:val="left"/>
              <w:rPr>
                <w:rFonts w:cs="Times New Roman"/>
                <w:sz w:val="22"/>
                <w:szCs w:val="22"/>
              </w:rPr>
            </w:pPr>
            <w:r w:rsidRPr="00684809">
              <w:rPr>
                <w:rFonts w:cs="Times New Roman"/>
                <w:sz w:val="22"/>
                <w:szCs w:val="22"/>
              </w:rPr>
              <w:t>5</w:t>
            </w:r>
            <w:r w:rsidRPr="00684809">
              <w:rPr>
                <w:rFonts w:cs="Times New Roman"/>
                <w:sz w:val="22"/>
                <w:szCs w:val="22"/>
                <w:cs/>
              </w:rPr>
              <w:t>.</w:t>
            </w:r>
            <w:r w:rsidRPr="00684809">
              <w:rPr>
                <w:rFonts w:cs="Times New Roman"/>
                <w:sz w:val="22"/>
                <w:szCs w:val="22"/>
              </w:rPr>
              <w:t>84</w:t>
            </w:r>
          </w:p>
        </w:tc>
        <w:tc>
          <w:tcPr>
            <w:tcW w:w="1240" w:type="dxa"/>
            <w:vAlign w:val="bottom"/>
          </w:tcPr>
          <w:p w:rsidR="0067374E" w:rsidRPr="00684809" w:rsidRDefault="0067374E" w:rsidP="00E67F7B">
            <w:pPr>
              <w:pBdr>
                <w:bottom w:val="single" w:sz="4" w:space="1" w:color="auto"/>
              </w:pBdr>
              <w:tabs>
                <w:tab w:val="decimal" w:pos="769"/>
              </w:tabs>
              <w:ind w:left="45" w:right="-36"/>
              <w:jc w:val="left"/>
              <w:rPr>
                <w:rFonts w:cs="Times New Roman"/>
                <w:sz w:val="22"/>
                <w:szCs w:val="22"/>
              </w:rPr>
            </w:pPr>
            <w:r w:rsidRPr="00684809">
              <w:rPr>
                <w:rFonts w:cs="Times New Roman"/>
                <w:sz w:val="22"/>
                <w:szCs w:val="22"/>
              </w:rPr>
              <w:t>1.45</w:t>
            </w:r>
          </w:p>
        </w:tc>
        <w:tc>
          <w:tcPr>
            <w:tcW w:w="1241" w:type="dxa"/>
            <w:vAlign w:val="bottom"/>
          </w:tcPr>
          <w:p w:rsidR="0067374E" w:rsidRPr="00684809" w:rsidRDefault="0067374E" w:rsidP="00E67F7B">
            <w:pPr>
              <w:pBdr>
                <w:bottom w:val="single" w:sz="4" w:space="1" w:color="auto"/>
              </w:pBdr>
              <w:tabs>
                <w:tab w:val="decimal" w:pos="769"/>
              </w:tabs>
              <w:ind w:left="45" w:right="-36"/>
              <w:jc w:val="left"/>
              <w:rPr>
                <w:rFonts w:cs="Times New Roman"/>
                <w:sz w:val="22"/>
                <w:szCs w:val="22"/>
              </w:rPr>
            </w:pPr>
            <w:r w:rsidRPr="00684809">
              <w:rPr>
                <w:rFonts w:cs="Times New Roman"/>
                <w:sz w:val="22"/>
                <w:szCs w:val="22"/>
              </w:rPr>
              <w:t>1</w:t>
            </w:r>
            <w:r w:rsidRPr="00684809">
              <w:rPr>
                <w:rFonts w:cs="Times New Roman"/>
                <w:sz w:val="22"/>
                <w:szCs w:val="22"/>
                <w:cs/>
              </w:rPr>
              <w:t>.</w:t>
            </w:r>
            <w:r w:rsidRPr="00684809">
              <w:rPr>
                <w:rFonts w:cs="Times New Roman"/>
                <w:sz w:val="22"/>
                <w:szCs w:val="22"/>
              </w:rPr>
              <w:t>87</w:t>
            </w:r>
          </w:p>
        </w:tc>
      </w:tr>
      <w:tr w:rsidR="0067374E" w:rsidRPr="00684809" w:rsidTr="0067374E">
        <w:trPr>
          <w:trHeight w:val="340"/>
        </w:trPr>
        <w:tc>
          <w:tcPr>
            <w:tcW w:w="3544" w:type="dxa"/>
            <w:vAlign w:val="bottom"/>
          </w:tcPr>
          <w:p w:rsidR="0067374E" w:rsidRPr="00684809" w:rsidRDefault="0067374E" w:rsidP="0067374E">
            <w:pPr>
              <w:tabs>
                <w:tab w:val="left" w:pos="262"/>
              </w:tabs>
              <w:ind w:left="120" w:right="-163" w:hanging="142"/>
              <w:rPr>
                <w:rFonts w:cs="Times New Roman"/>
                <w:sz w:val="22"/>
                <w:szCs w:val="22"/>
                <w:lang w:val="en-US"/>
              </w:rPr>
            </w:pPr>
            <w:r w:rsidRPr="00684809">
              <w:rPr>
                <w:rFonts w:cs="Times New Roman"/>
                <w:sz w:val="22"/>
                <w:szCs w:val="22"/>
              </w:rPr>
              <w:t>Total</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lang w:val="en-US"/>
              </w:rPr>
              <w:t>Note 28</w:t>
            </w:r>
            <w:r w:rsidRPr="00684809">
              <w:rPr>
                <w:rFonts w:cs="Times New Roman"/>
                <w:sz w:val="22"/>
                <w:szCs w:val="22"/>
                <w:cs/>
                <w:lang w:val="en-US"/>
              </w:rPr>
              <w:t>)</w:t>
            </w:r>
          </w:p>
        </w:tc>
        <w:tc>
          <w:tcPr>
            <w:tcW w:w="1240" w:type="dxa"/>
            <w:vAlign w:val="bottom"/>
          </w:tcPr>
          <w:p w:rsidR="0067374E" w:rsidRPr="00684809" w:rsidRDefault="0067374E" w:rsidP="00E67F7B">
            <w:pPr>
              <w:pBdr>
                <w:bottom w:val="double" w:sz="4" w:space="1" w:color="auto"/>
              </w:pBdr>
              <w:tabs>
                <w:tab w:val="decimal" w:pos="769"/>
              </w:tabs>
              <w:ind w:left="45" w:right="-36"/>
              <w:jc w:val="left"/>
              <w:rPr>
                <w:rFonts w:cs="Times New Roman"/>
                <w:sz w:val="22"/>
                <w:szCs w:val="22"/>
              </w:rPr>
            </w:pPr>
            <w:r w:rsidRPr="00684809">
              <w:rPr>
                <w:rFonts w:cs="Times New Roman"/>
                <w:sz w:val="22"/>
                <w:szCs w:val="22"/>
              </w:rPr>
              <w:t>1,</w:t>
            </w:r>
            <w:r w:rsidR="0076187A" w:rsidRPr="00684809">
              <w:rPr>
                <w:rFonts w:cs="Times New Roman"/>
                <w:sz w:val="22"/>
                <w:szCs w:val="22"/>
              </w:rPr>
              <w:t>267.63</w:t>
            </w:r>
          </w:p>
        </w:tc>
        <w:tc>
          <w:tcPr>
            <w:tcW w:w="1240" w:type="dxa"/>
            <w:vAlign w:val="bottom"/>
          </w:tcPr>
          <w:p w:rsidR="0067374E" w:rsidRPr="00684809" w:rsidRDefault="0067374E" w:rsidP="00E67F7B">
            <w:pPr>
              <w:pBdr>
                <w:bottom w:val="double" w:sz="4" w:space="1" w:color="auto"/>
              </w:pBdr>
              <w:tabs>
                <w:tab w:val="decimal" w:pos="769"/>
              </w:tabs>
              <w:ind w:left="45" w:right="-36"/>
              <w:jc w:val="left"/>
              <w:rPr>
                <w:rFonts w:cs="Times New Roman"/>
                <w:sz w:val="22"/>
                <w:szCs w:val="22"/>
              </w:rPr>
            </w:pPr>
            <w:r w:rsidRPr="00684809">
              <w:rPr>
                <w:rFonts w:cs="Times New Roman"/>
                <w:sz w:val="22"/>
                <w:szCs w:val="22"/>
              </w:rPr>
              <w:t>1,075</w:t>
            </w:r>
            <w:r w:rsidRPr="00684809">
              <w:rPr>
                <w:rFonts w:cs="Times New Roman"/>
                <w:sz w:val="22"/>
                <w:szCs w:val="22"/>
                <w:cs/>
              </w:rPr>
              <w:t>.</w:t>
            </w:r>
            <w:r w:rsidRPr="00684809">
              <w:rPr>
                <w:rFonts w:cs="Times New Roman"/>
                <w:sz w:val="22"/>
                <w:szCs w:val="22"/>
              </w:rPr>
              <w:t>73</w:t>
            </w:r>
          </w:p>
        </w:tc>
        <w:tc>
          <w:tcPr>
            <w:tcW w:w="1240" w:type="dxa"/>
            <w:vAlign w:val="bottom"/>
          </w:tcPr>
          <w:p w:rsidR="0067374E" w:rsidRPr="00684809" w:rsidRDefault="0067374E" w:rsidP="00E67F7B">
            <w:pPr>
              <w:pBdr>
                <w:bottom w:val="double" w:sz="4" w:space="1" w:color="auto"/>
              </w:pBdr>
              <w:tabs>
                <w:tab w:val="decimal" w:pos="769"/>
              </w:tabs>
              <w:ind w:left="45" w:right="-36"/>
              <w:jc w:val="left"/>
              <w:rPr>
                <w:rFonts w:cs="Times New Roman"/>
                <w:sz w:val="22"/>
                <w:szCs w:val="22"/>
              </w:rPr>
            </w:pPr>
            <w:r w:rsidRPr="00684809">
              <w:rPr>
                <w:rFonts w:cs="Times New Roman"/>
                <w:sz w:val="22"/>
                <w:szCs w:val="22"/>
              </w:rPr>
              <w:t>115.04</w:t>
            </w:r>
          </w:p>
        </w:tc>
        <w:tc>
          <w:tcPr>
            <w:tcW w:w="1241" w:type="dxa"/>
            <w:vAlign w:val="bottom"/>
          </w:tcPr>
          <w:p w:rsidR="0067374E" w:rsidRPr="00684809" w:rsidRDefault="0067374E" w:rsidP="00E67F7B">
            <w:pPr>
              <w:pBdr>
                <w:bottom w:val="double" w:sz="4" w:space="1" w:color="auto"/>
              </w:pBdr>
              <w:tabs>
                <w:tab w:val="decimal" w:pos="769"/>
              </w:tabs>
              <w:ind w:left="45" w:right="-36"/>
              <w:jc w:val="left"/>
              <w:rPr>
                <w:rFonts w:cs="Times New Roman"/>
                <w:sz w:val="22"/>
                <w:szCs w:val="22"/>
              </w:rPr>
            </w:pPr>
            <w:r w:rsidRPr="00684809">
              <w:rPr>
                <w:rFonts w:cs="Times New Roman"/>
                <w:sz w:val="22"/>
                <w:szCs w:val="22"/>
              </w:rPr>
              <w:t>126</w:t>
            </w:r>
            <w:r w:rsidRPr="00684809">
              <w:rPr>
                <w:rFonts w:cs="Times New Roman"/>
                <w:sz w:val="22"/>
                <w:szCs w:val="22"/>
                <w:cs/>
              </w:rPr>
              <w:t>.</w:t>
            </w:r>
            <w:r w:rsidRPr="00684809">
              <w:rPr>
                <w:rFonts w:cs="Times New Roman"/>
                <w:sz w:val="22"/>
                <w:szCs w:val="22"/>
              </w:rPr>
              <w:t>28</w:t>
            </w:r>
          </w:p>
        </w:tc>
      </w:tr>
    </w:tbl>
    <w:p w:rsidR="0067374E" w:rsidRPr="00684809" w:rsidRDefault="0067374E" w:rsidP="0067374E">
      <w:pPr>
        <w:ind w:left="567" w:right="6"/>
        <w:rPr>
          <w:rFonts w:cs="Times New Roman"/>
          <w:sz w:val="22"/>
          <w:szCs w:val="22"/>
          <w:lang w:val="en-US"/>
        </w:rPr>
      </w:pPr>
    </w:p>
    <w:p w:rsidR="0067374E" w:rsidRPr="00684809" w:rsidRDefault="0067374E" w:rsidP="0067374E">
      <w:pPr>
        <w:ind w:left="567" w:right="6"/>
        <w:rPr>
          <w:rFonts w:cs="Times New Roman"/>
          <w:b/>
          <w:bCs/>
          <w:spacing w:val="-2"/>
          <w:sz w:val="22"/>
          <w:szCs w:val="22"/>
          <w:cs/>
        </w:rPr>
      </w:pPr>
      <w:r w:rsidRPr="00684809">
        <w:rPr>
          <w:rFonts w:cs="Times New Roman"/>
          <w:sz w:val="22"/>
          <w:szCs w:val="22"/>
          <w:lang w:val="en-US"/>
        </w:rPr>
        <w:t>Managements are those persons who have authority and responsibility for planning, directing and controlling the activities of an entity, directly or indirectly</w:t>
      </w:r>
      <w:r w:rsidRPr="00684809">
        <w:rPr>
          <w:rFonts w:cs="Times New Roman"/>
          <w:sz w:val="22"/>
          <w:szCs w:val="22"/>
          <w:cs/>
          <w:lang w:val="en-US"/>
        </w:rPr>
        <w:t>.</w:t>
      </w:r>
      <w:r w:rsidRPr="00684809">
        <w:rPr>
          <w:rFonts w:cs="Times New Roman"/>
          <w:b/>
          <w:bCs/>
          <w:spacing w:val="-2"/>
          <w:sz w:val="22"/>
          <w:szCs w:val="22"/>
          <w:cs/>
        </w:rPr>
        <w:t xml:space="preserve"> </w:t>
      </w:r>
    </w:p>
    <w:p w:rsidR="0067374E" w:rsidRPr="00684809" w:rsidRDefault="0067374E" w:rsidP="0067374E">
      <w:pPr>
        <w:rPr>
          <w:rFonts w:cs="Times New Roman"/>
          <w:spacing w:val="-4"/>
          <w:sz w:val="22"/>
          <w:szCs w:val="22"/>
          <w:cs/>
        </w:rPr>
      </w:pPr>
      <w:r w:rsidRPr="00684809">
        <w:rPr>
          <w:rFonts w:cs="Times New Roman"/>
          <w:b/>
          <w:bCs/>
          <w:spacing w:val="-2"/>
          <w:sz w:val="22"/>
          <w:szCs w:val="22"/>
          <w:lang w:val="en-US"/>
        </w:rPr>
        <w:br w:type="page"/>
      </w:r>
    </w:p>
    <w:p w:rsidR="0067374E" w:rsidRPr="00684809" w:rsidRDefault="0067374E" w:rsidP="0067374E">
      <w:pPr>
        <w:ind w:left="567" w:hanging="567"/>
        <w:rPr>
          <w:rFonts w:cstheme="minorBidi"/>
          <w:b/>
          <w:bCs/>
          <w:sz w:val="22"/>
          <w:szCs w:val="22"/>
          <w:cs/>
          <w:lang w:val="en-US"/>
        </w:rPr>
      </w:pPr>
      <w:r w:rsidRPr="00684809">
        <w:rPr>
          <w:rFonts w:cs="Times New Roman"/>
          <w:b/>
          <w:bCs/>
          <w:spacing w:val="-2"/>
          <w:sz w:val="22"/>
          <w:szCs w:val="22"/>
          <w:lang w:val="en-US"/>
        </w:rPr>
        <w:lastRenderedPageBreak/>
        <w:t>10</w:t>
      </w:r>
      <w:r w:rsidRPr="00684809">
        <w:rPr>
          <w:rFonts w:cs="Times New Roman"/>
          <w:b/>
          <w:bCs/>
          <w:spacing w:val="-2"/>
          <w:sz w:val="22"/>
          <w:szCs w:val="22"/>
          <w:cs/>
        </w:rPr>
        <w:t>.</w:t>
      </w:r>
      <w:r w:rsidRPr="00684809">
        <w:rPr>
          <w:rFonts w:cs="Times New Roman"/>
          <w:b/>
          <w:bCs/>
          <w:spacing w:val="-2"/>
          <w:sz w:val="22"/>
          <w:szCs w:val="22"/>
        </w:rPr>
        <w:tab/>
        <w:t>Inventories</w:t>
      </w:r>
    </w:p>
    <w:p w:rsidR="0067374E" w:rsidRPr="00684809" w:rsidRDefault="0067374E" w:rsidP="0067374E">
      <w:pPr>
        <w:pStyle w:val="BodyText21"/>
        <w:widowControl/>
        <w:spacing w:after="0" w:line="240" w:lineRule="auto"/>
        <w:ind w:left="567"/>
        <w:rPr>
          <w:rFonts w:eastAsia="Cordia New" w:cs="Times New Roman"/>
          <w:b w:val="0"/>
          <w:bCs w:val="0"/>
          <w:spacing w:val="-2"/>
          <w:sz w:val="22"/>
          <w:szCs w:val="22"/>
          <w:lang w:val="en-US"/>
        </w:rPr>
      </w:pPr>
    </w:p>
    <w:p w:rsidR="0067374E" w:rsidRPr="00684809" w:rsidRDefault="0067374E" w:rsidP="0067374E">
      <w:pPr>
        <w:pStyle w:val="BodyText21"/>
        <w:widowControl/>
        <w:spacing w:after="0" w:line="240" w:lineRule="auto"/>
        <w:ind w:left="567"/>
        <w:rPr>
          <w:rFonts w:cs="Times New Roman"/>
          <w:b w:val="0"/>
          <w:bCs w:val="0"/>
          <w:sz w:val="22"/>
          <w:szCs w:val="22"/>
          <w:lang w:val="en-US"/>
        </w:rPr>
      </w:pPr>
      <w:r w:rsidRPr="00684809">
        <w:rPr>
          <w:rFonts w:cs="Times New Roman"/>
          <w:b w:val="0"/>
          <w:bCs w:val="0"/>
          <w:sz w:val="22"/>
          <w:szCs w:val="22"/>
          <w:lang w:val="en-US"/>
        </w:rPr>
        <w:t>Inventories as at September 30, 2019 and December 31, 2018 are as follows</w:t>
      </w:r>
      <w:r w:rsidRPr="00684809">
        <w:rPr>
          <w:rFonts w:cs="Times New Roman"/>
          <w:b w:val="0"/>
          <w:bCs w:val="0"/>
          <w:sz w:val="22"/>
          <w:szCs w:val="22"/>
          <w:cs/>
          <w:lang w:val="en-US"/>
        </w:rPr>
        <w:t>:</w:t>
      </w:r>
    </w:p>
    <w:p w:rsidR="0067374E" w:rsidRPr="00684809" w:rsidRDefault="0067374E" w:rsidP="0067374E">
      <w:pPr>
        <w:pStyle w:val="BodyText21"/>
        <w:widowControl/>
        <w:spacing w:after="0" w:line="240" w:lineRule="auto"/>
        <w:ind w:left="567"/>
        <w:rPr>
          <w:rFonts w:eastAsia="Cordia New" w:cs="Times New Roman"/>
          <w:b w:val="0"/>
          <w:bCs w:val="0"/>
          <w:spacing w:val="-2"/>
          <w:sz w:val="22"/>
          <w:szCs w:val="22"/>
          <w:cs/>
          <w:lang w:val="en-GB"/>
        </w:rPr>
      </w:pPr>
    </w:p>
    <w:tbl>
      <w:tblPr>
        <w:tblW w:w="8508" w:type="dxa"/>
        <w:tblInd w:w="597" w:type="dxa"/>
        <w:tblLayout w:type="fixed"/>
        <w:tblCellMar>
          <w:left w:w="30" w:type="dxa"/>
          <w:right w:w="30" w:type="dxa"/>
        </w:tblCellMar>
        <w:tblLook w:val="04A0" w:firstRow="1" w:lastRow="0" w:firstColumn="1" w:lastColumn="0" w:noHBand="0" w:noVBand="1"/>
      </w:tblPr>
      <w:tblGrid>
        <w:gridCol w:w="3231"/>
        <w:gridCol w:w="1319"/>
        <w:gridCol w:w="1319"/>
        <w:gridCol w:w="1319"/>
        <w:gridCol w:w="1320"/>
      </w:tblGrid>
      <w:tr w:rsidR="00684809" w:rsidRPr="00684809" w:rsidTr="00E67F7B">
        <w:trPr>
          <w:trHeight w:val="340"/>
        </w:trPr>
        <w:tc>
          <w:tcPr>
            <w:tcW w:w="3231" w:type="dxa"/>
          </w:tcPr>
          <w:p w:rsidR="0067374E" w:rsidRPr="00684809" w:rsidRDefault="0067374E" w:rsidP="0067374E">
            <w:pPr>
              <w:ind w:left="-30"/>
              <w:rPr>
                <w:rFonts w:cs="Times New Roman"/>
                <w:snapToGrid w:val="0"/>
                <w:sz w:val="22"/>
                <w:szCs w:val="22"/>
              </w:rPr>
            </w:pPr>
          </w:p>
        </w:tc>
        <w:tc>
          <w:tcPr>
            <w:tcW w:w="2638" w:type="dxa"/>
            <w:gridSpan w:val="2"/>
          </w:tcPr>
          <w:p w:rsidR="0067374E" w:rsidRPr="00684809" w:rsidRDefault="0067374E" w:rsidP="0067374E">
            <w:pPr>
              <w:ind w:left="57"/>
              <w:rPr>
                <w:rFonts w:cs="Times New Roman"/>
                <w:snapToGrid w:val="0"/>
                <w:sz w:val="22"/>
                <w:szCs w:val="22"/>
                <w:cs/>
              </w:rPr>
            </w:pPr>
          </w:p>
        </w:tc>
        <w:tc>
          <w:tcPr>
            <w:tcW w:w="2639" w:type="dxa"/>
            <w:gridSpan w:val="2"/>
            <w:hideMark/>
          </w:tcPr>
          <w:p w:rsidR="0067374E" w:rsidRPr="00684809" w:rsidRDefault="0067374E" w:rsidP="0067374E">
            <w:pPr>
              <w:ind w:left="57"/>
              <w:jc w:val="right"/>
              <w:rPr>
                <w:rFonts w:cs="Times New Roman"/>
                <w:snapToGrid w:val="0"/>
                <w:sz w:val="22"/>
                <w:szCs w:val="22"/>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r w:rsidRPr="00684809">
              <w:rPr>
                <w:rFonts w:cs="Times New Roman"/>
                <w:snapToGrid w:val="0"/>
                <w:sz w:val="22"/>
                <w:szCs w:val="22"/>
                <w:cs/>
              </w:rPr>
              <w:t xml:space="preserve"> </w:t>
            </w:r>
          </w:p>
        </w:tc>
      </w:tr>
      <w:tr w:rsidR="00684809" w:rsidRPr="00684809" w:rsidTr="00E67F7B">
        <w:trPr>
          <w:trHeight w:val="567"/>
        </w:trPr>
        <w:tc>
          <w:tcPr>
            <w:tcW w:w="3231" w:type="dxa"/>
          </w:tcPr>
          <w:p w:rsidR="0067374E" w:rsidRPr="00684809" w:rsidRDefault="0067374E" w:rsidP="0067374E">
            <w:pPr>
              <w:ind w:left="-30"/>
              <w:jc w:val="center"/>
              <w:rPr>
                <w:rFonts w:cs="Times New Roman"/>
                <w:snapToGrid w:val="0"/>
                <w:sz w:val="22"/>
                <w:szCs w:val="22"/>
              </w:rPr>
            </w:pPr>
          </w:p>
        </w:tc>
        <w:tc>
          <w:tcPr>
            <w:tcW w:w="2638" w:type="dxa"/>
            <w:gridSpan w:val="2"/>
            <w:vAlign w:val="bottom"/>
            <w:hideMark/>
          </w:tcPr>
          <w:p w:rsidR="0067374E" w:rsidRPr="00684809" w:rsidRDefault="0067374E" w:rsidP="0067374E">
            <w:pPr>
              <w:pBdr>
                <w:bottom w:val="single" w:sz="4" w:space="1" w:color="auto"/>
              </w:pBdr>
              <w:ind w:left="57"/>
              <w:jc w:val="center"/>
              <w:rPr>
                <w:rFonts w:cs="Times New Roman"/>
                <w:snapToGrid w:val="0"/>
                <w:sz w:val="22"/>
                <w:szCs w:val="22"/>
              </w:rPr>
            </w:pPr>
            <w:r w:rsidRPr="00684809">
              <w:rPr>
                <w:rFonts w:cs="Times New Roman"/>
                <w:snapToGrid w:val="0"/>
                <w:sz w:val="22"/>
                <w:szCs w:val="22"/>
              </w:rPr>
              <w:t>Consolidated</w:t>
            </w:r>
          </w:p>
          <w:p w:rsidR="0067374E" w:rsidRPr="00684809" w:rsidRDefault="0067374E" w:rsidP="0067374E">
            <w:pPr>
              <w:pBdr>
                <w:bottom w:val="single" w:sz="4" w:space="1" w:color="auto"/>
              </w:pBdr>
              <w:ind w:left="57"/>
              <w:jc w:val="center"/>
              <w:rPr>
                <w:rFonts w:cs="Times New Roman"/>
                <w:snapToGrid w:val="0"/>
                <w:sz w:val="22"/>
                <w:szCs w:val="22"/>
              </w:rPr>
            </w:pPr>
            <w:r w:rsidRPr="00684809">
              <w:rPr>
                <w:rFonts w:cs="Times New Roman"/>
                <w:snapToGrid w:val="0"/>
                <w:sz w:val="22"/>
                <w:szCs w:val="22"/>
              </w:rPr>
              <w:t>financial statements</w:t>
            </w:r>
          </w:p>
        </w:tc>
        <w:tc>
          <w:tcPr>
            <w:tcW w:w="2639" w:type="dxa"/>
            <w:gridSpan w:val="2"/>
            <w:vAlign w:val="bottom"/>
            <w:hideMark/>
          </w:tcPr>
          <w:p w:rsidR="0067374E" w:rsidRPr="00684809" w:rsidRDefault="0067374E" w:rsidP="0067374E">
            <w:pPr>
              <w:pBdr>
                <w:bottom w:val="single" w:sz="4" w:space="1" w:color="auto"/>
              </w:pBdr>
              <w:ind w:left="57"/>
              <w:jc w:val="center"/>
              <w:rPr>
                <w:rFonts w:cs="Times New Roman"/>
                <w:snapToGrid w:val="0"/>
                <w:sz w:val="22"/>
                <w:szCs w:val="22"/>
              </w:rPr>
            </w:pPr>
            <w:r w:rsidRPr="00684809">
              <w:rPr>
                <w:rFonts w:cs="Times New Roman"/>
                <w:sz w:val="22"/>
                <w:szCs w:val="22"/>
              </w:rPr>
              <w:t>Separate</w:t>
            </w:r>
          </w:p>
          <w:p w:rsidR="0067374E" w:rsidRPr="00684809" w:rsidRDefault="0067374E" w:rsidP="0067374E">
            <w:pPr>
              <w:pBdr>
                <w:bottom w:val="single" w:sz="4" w:space="1" w:color="auto"/>
              </w:pBdr>
              <w:ind w:left="57"/>
              <w:jc w:val="center"/>
              <w:rPr>
                <w:rFonts w:cs="Times New Roman"/>
                <w:snapToGrid w:val="0"/>
                <w:sz w:val="22"/>
                <w:szCs w:val="22"/>
              </w:rPr>
            </w:pPr>
            <w:r w:rsidRPr="00684809">
              <w:rPr>
                <w:rFonts w:cs="Times New Roman"/>
                <w:snapToGrid w:val="0"/>
                <w:sz w:val="22"/>
                <w:szCs w:val="22"/>
              </w:rPr>
              <w:t>financial statements</w:t>
            </w:r>
          </w:p>
        </w:tc>
      </w:tr>
      <w:tr w:rsidR="00684809" w:rsidRPr="00684809" w:rsidTr="00E67F7B">
        <w:trPr>
          <w:trHeight w:val="340"/>
        </w:trPr>
        <w:tc>
          <w:tcPr>
            <w:tcW w:w="3231" w:type="dxa"/>
          </w:tcPr>
          <w:p w:rsidR="0067374E" w:rsidRPr="00684809" w:rsidRDefault="0067374E" w:rsidP="0067374E">
            <w:pPr>
              <w:pStyle w:val="Char4"/>
              <w:ind w:left="-30"/>
              <w:jc w:val="center"/>
              <w:rPr>
                <w:rFonts w:ascii="Times New Roman" w:hAnsi="Times New Roman" w:cs="Times New Roman"/>
                <w:sz w:val="22"/>
                <w:szCs w:val="22"/>
              </w:rPr>
            </w:pPr>
          </w:p>
        </w:tc>
        <w:tc>
          <w:tcPr>
            <w:tcW w:w="1319" w:type="dxa"/>
            <w:vAlign w:val="bottom"/>
            <w:hideMark/>
          </w:tcPr>
          <w:p w:rsidR="0067374E" w:rsidRPr="00684809" w:rsidRDefault="0067374E" w:rsidP="00E67F7B">
            <w:pPr>
              <w:pBdr>
                <w:bottom w:val="single" w:sz="4" w:space="1" w:color="auto"/>
              </w:pBdr>
              <w:ind w:left="200" w:right="-20" w:hanging="126"/>
              <w:jc w:val="center"/>
              <w:rPr>
                <w:rFonts w:cs="Times New Roman"/>
                <w:snapToGrid w:val="0"/>
                <w:spacing w:val="-6"/>
                <w:sz w:val="22"/>
                <w:szCs w:val="22"/>
              </w:rPr>
            </w:pPr>
            <w:r w:rsidRPr="00684809">
              <w:rPr>
                <w:rFonts w:cs="Times New Roman"/>
                <w:snapToGrid w:val="0"/>
                <w:spacing w:val="-6"/>
                <w:sz w:val="22"/>
                <w:szCs w:val="22"/>
              </w:rPr>
              <w:t>September 30,</w:t>
            </w:r>
          </w:p>
          <w:p w:rsidR="0067374E" w:rsidRPr="00684809" w:rsidRDefault="0067374E" w:rsidP="00E67F7B">
            <w:pPr>
              <w:pBdr>
                <w:bottom w:val="single" w:sz="4" w:space="1" w:color="auto"/>
              </w:pBdr>
              <w:ind w:left="200" w:right="-20" w:hanging="126"/>
              <w:jc w:val="center"/>
              <w:rPr>
                <w:rFonts w:cs="Times New Roman"/>
                <w:snapToGrid w:val="0"/>
                <w:spacing w:val="-6"/>
                <w:sz w:val="22"/>
                <w:szCs w:val="22"/>
              </w:rPr>
            </w:pPr>
            <w:r w:rsidRPr="00684809">
              <w:rPr>
                <w:rFonts w:cs="Times New Roman"/>
                <w:snapToGrid w:val="0"/>
                <w:spacing w:val="-6"/>
                <w:sz w:val="22"/>
                <w:szCs w:val="22"/>
              </w:rPr>
              <w:t>2019</w:t>
            </w:r>
          </w:p>
        </w:tc>
        <w:tc>
          <w:tcPr>
            <w:tcW w:w="1319" w:type="dxa"/>
            <w:vAlign w:val="bottom"/>
            <w:hideMark/>
          </w:tcPr>
          <w:p w:rsidR="0067374E" w:rsidRPr="00684809" w:rsidRDefault="0067374E" w:rsidP="00E67F7B">
            <w:pPr>
              <w:pBdr>
                <w:bottom w:val="single" w:sz="4" w:space="1" w:color="auto"/>
              </w:pBdr>
              <w:ind w:left="200" w:right="-20" w:hanging="126"/>
              <w:jc w:val="center"/>
              <w:rPr>
                <w:rFonts w:cs="Times New Roman"/>
                <w:snapToGrid w:val="0"/>
                <w:spacing w:val="-6"/>
                <w:sz w:val="22"/>
                <w:szCs w:val="22"/>
              </w:rPr>
            </w:pPr>
            <w:r w:rsidRPr="00684809">
              <w:rPr>
                <w:rFonts w:cs="Times New Roman"/>
                <w:snapToGrid w:val="0"/>
                <w:spacing w:val="-6"/>
                <w:sz w:val="22"/>
                <w:szCs w:val="22"/>
              </w:rPr>
              <w:t>December 31, 2018</w:t>
            </w:r>
          </w:p>
        </w:tc>
        <w:tc>
          <w:tcPr>
            <w:tcW w:w="1319" w:type="dxa"/>
            <w:vAlign w:val="bottom"/>
            <w:hideMark/>
          </w:tcPr>
          <w:p w:rsidR="0067374E" w:rsidRPr="00684809" w:rsidRDefault="0067374E" w:rsidP="00E67F7B">
            <w:pPr>
              <w:pBdr>
                <w:bottom w:val="single" w:sz="4" w:space="1" w:color="auto"/>
              </w:pBdr>
              <w:ind w:left="200" w:right="-20" w:hanging="126"/>
              <w:jc w:val="center"/>
              <w:rPr>
                <w:rFonts w:cs="Times New Roman"/>
                <w:snapToGrid w:val="0"/>
                <w:spacing w:val="-6"/>
                <w:sz w:val="22"/>
                <w:szCs w:val="22"/>
              </w:rPr>
            </w:pPr>
            <w:r w:rsidRPr="00684809">
              <w:rPr>
                <w:rFonts w:cs="Times New Roman"/>
                <w:snapToGrid w:val="0"/>
                <w:spacing w:val="-6"/>
                <w:sz w:val="22"/>
                <w:szCs w:val="22"/>
              </w:rPr>
              <w:t>September 30,</w:t>
            </w:r>
          </w:p>
          <w:p w:rsidR="0067374E" w:rsidRPr="00684809" w:rsidRDefault="0067374E" w:rsidP="00E67F7B">
            <w:pPr>
              <w:pBdr>
                <w:bottom w:val="single" w:sz="4" w:space="1" w:color="auto"/>
              </w:pBdr>
              <w:ind w:left="200" w:right="-20" w:hanging="126"/>
              <w:jc w:val="center"/>
              <w:rPr>
                <w:rFonts w:cs="Times New Roman"/>
                <w:snapToGrid w:val="0"/>
                <w:spacing w:val="-6"/>
                <w:sz w:val="22"/>
                <w:szCs w:val="22"/>
              </w:rPr>
            </w:pPr>
            <w:r w:rsidRPr="00684809">
              <w:rPr>
                <w:rFonts w:cs="Times New Roman"/>
                <w:snapToGrid w:val="0"/>
                <w:spacing w:val="-6"/>
                <w:sz w:val="22"/>
                <w:szCs w:val="22"/>
              </w:rPr>
              <w:t>2019</w:t>
            </w:r>
          </w:p>
        </w:tc>
        <w:tc>
          <w:tcPr>
            <w:tcW w:w="1320" w:type="dxa"/>
            <w:vAlign w:val="bottom"/>
            <w:hideMark/>
          </w:tcPr>
          <w:p w:rsidR="0067374E" w:rsidRPr="00684809" w:rsidRDefault="0067374E" w:rsidP="00E67F7B">
            <w:pPr>
              <w:pBdr>
                <w:bottom w:val="single" w:sz="4" w:space="1" w:color="auto"/>
              </w:pBdr>
              <w:ind w:left="200" w:right="-20" w:hanging="126"/>
              <w:jc w:val="center"/>
              <w:rPr>
                <w:rFonts w:cs="Times New Roman"/>
                <w:snapToGrid w:val="0"/>
                <w:spacing w:val="-6"/>
                <w:sz w:val="22"/>
                <w:szCs w:val="22"/>
              </w:rPr>
            </w:pPr>
            <w:r w:rsidRPr="00684809">
              <w:rPr>
                <w:rFonts w:cs="Times New Roman"/>
                <w:snapToGrid w:val="0"/>
                <w:spacing w:val="-6"/>
                <w:sz w:val="22"/>
                <w:szCs w:val="22"/>
              </w:rPr>
              <w:t>December 31, 2018</w:t>
            </w:r>
          </w:p>
        </w:tc>
      </w:tr>
      <w:tr w:rsidR="00684809" w:rsidRPr="00684809" w:rsidTr="00E67F7B">
        <w:trPr>
          <w:trHeight w:val="340"/>
        </w:trPr>
        <w:tc>
          <w:tcPr>
            <w:tcW w:w="3231" w:type="dxa"/>
            <w:vAlign w:val="bottom"/>
            <w:hideMark/>
          </w:tcPr>
          <w:p w:rsidR="0067374E" w:rsidRPr="00684809" w:rsidRDefault="0067374E" w:rsidP="0067374E">
            <w:pPr>
              <w:tabs>
                <w:tab w:val="left" w:pos="262"/>
                <w:tab w:val="center" w:pos="3436"/>
              </w:tabs>
              <w:ind w:left="120" w:right="-250" w:hanging="142"/>
              <w:jc w:val="left"/>
              <w:rPr>
                <w:rFonts w:cs="Times New Roman"/>
                <w:sz w:val="22"/>
                <w:szCs w:val="22"/>
              </w:rPr>
            </w:pPr>
            <w:r w:rsidRPr="00684809">
              <w:rPr>
                <w:rFonts w:cs="Times New Roman"/>
                <w:sz w:val="22"/>
                <w:szCs w:val="22"/>
              </w:rPr>
              <w:t>Inventories</w:t>
            </w:r>
          </w:p>
        </w:tc>
        <w:tc>
          <w:tcPr>
            <w:tcW w:w="1319" w:type="dxa"/>
            <w:vAlign w:val="bottom"/>
          </w:tcPr>
          <w:p w:rsidR="0067374E" w:rsidRPr="00684809" w:rsidRDefault="0067374E" w:rsidP="0067374E">
            <w:pPr>
              <w:tabs>
                <w:tab w:val="decimal" w:pos="954"/>
              </w:tabs>
              <w:ind w:left="90" w:right="26"/>
              <w:rPr>
                <w:rFonts w:cs="Times New Roman"/>
                <w:snapToGrid w:val="0"/>
                <w:sz w:val="22"/>
                <w:szCs w:val="22"/>
                <w:cs/>
              </w:rPr>
            </w:pPr>
            <w:r w:rsidRPr="00684809">
              <w:rPr>
                <w:rFonts w:cs="Times New Roman"/>
                <w:snapToGrid w:val="0"/>
                <w:sz w:val="22"/>
                <w:szCs w:val="22"/>
              </w:rPr>
              <w:t>101,633.21</w:t>
            </w:r>
          </w:p>
        </w:tc>
        <w:tc>
          <w:tcPr>
            <w:tcW w:w="1319" w:type="dxa"/>
            <w:vAlign w:val="bottom"/>
          </w:tcPr>
          <w:p w:rsidR="0067374E" w:rsidRPr="00684809" w:rsidRDefault="0067374E" w:rsidP="0067374E">
            <w:pPr>
              <w:tabs>
                <w:tab w:val="decimal" w:pos="954"/>
              </w:tabs>
              <w:ind w:left="90" w:right="26"/>
              <w:rPr>
                <w:rFonts w:cs="Times New Roman"/>
                <w:snapToGrid w:val="0"/>
                <w:sz w:val="22"/>
                <w:szCs w:val="22"/>
                <w:cs/>
              </w:rPr>
            </w:pPr>
            <w:r w:rsidRPr="00684809">
              <w:rPr>
                <w:rFonts w:cs="Times New Roman"/>
                <w:snapToGrid w:val="0"/>
                <w:sz w:val="22"/>
                <w:szCs w:val="22"/>
              </w:rPr>
              <w:t>98,897.63</w:t>
            </w:r>
          </w:p>
        </w:tc>
        <w:tc>
          <w:tcPr>
            <w:tcW w:w="1319" w:type="dxa"/>
            <w:vAlign w:val="bottom"/>
          </w:tcPr>
          <w:p w:rsidR="0067374E" w:rsidRPr="00684809" w:rsidRDefault="0067374E" w:rsidP="00E67F7B">
            <w:pPr>
              <w:tabs>
                <w:tab w:val="decimal" w:pos="954"/>
              </w:tabs>
              <w:ind w:left="90" w:right="26"/>
              <w:rPr>
                <w:rFonts w:cs="Times New Roman"/>
                <w:snapToGrid w:val="0"/>
                <w:sz w:val="22"/>
                <w:szCs w:val="22"/>
              </w:rPr>
            </w:pPr>
            <w:r w:rsidRPr="00684809">
              <w:rPr>
                <w:rFonts w:cs="Times New Roman"/>
                <w:snapToGrid w:val="0"/>
                <w:sz w:val="22"/>
                <w:szCs w:val="22"/>
              </w:rPr>
              <w:t>5,474.16</w:t>
            </w:r>
          </w:p>
        </w:tc>
        <w:tc>
          <w:tcPr>
            <w:tcW w:w="1320" w:type="dxa"/>
            <w:vAlign w:val="bottom"/>
          </w:tcPr>
          <w:p w:rsidR="0067374E" w:rsidRPr="00684809" w:rsidRDefault="0067374E" w:rsidP="00E67F7B">
            <w:pPr>
              <w:tabs>
                <w:tab w:val="decimal" w:pos="954"/>
              </w:tabs>
              <w:ind w:left="90" w:right="26"/>
              <w:rPr>
                <w:rFonts w:cs="Times New Roman"/>
                <w:snapToGrid w:val="0"/>
                <w:sz w:val="22"/>
                <w:szCs w:val="22"/>
              </w:rPr>
            </w:pPr>
            <w:r w:rsidRPr="00684809">
              <w:rPr>
                <w:rFonts w:cs="Times New Roman"/>
                <w:snapToGrid w:val="0"/>
                <w:sz w:val="22"/>
                <w:szCs w:val="22"/>
              </w:rPr>
              <w:t>9,394.42</w:t>
            </w:r>
          </w:p>
        </w:tc>
      </w:tr>
      <w:tr w:rsidR="00684809" w:rsidRPr="00684809" w:rsidTr="00E67F7B">
        <w:trPr>
          <w:trHeight w:val="340"/>
        </w:trPr>
        <w:tc>
          <w:tcPr>
            <w:tcW w:w="3231" w:type="dxa"/>
            <w:vAlign w:val="bottom"/>
            <w:hideMark/>
          </w:tcPr>
          <w:p w:rsidR="0067374E" w:rsidRPr="00684809" w:rsidRDefault="0067374E" w:rsidP="0067374E">
            <w:pPr>
              <w:tabs>
                <w:tab w:val="left" w:pos="262"/>
                <w:tab w:val="center" w:pos="3436"/>
              </w:tabs>
              <w:ind w:left="120" w:right="-250" w:hanging="142"/>
              <w:jc w:val="left"/>
              <w:rPr>
                <w:rFonts w:cs="Times New Roman"/>
                <w:snapToGrid w:val="0"/>
                <w:sz w:val="22"/>
                <w:szCs w:val="22"/>
              </w:rPr>
            </w:pPr>
            <w:r w:rsidRPr="00684809">
              <w:rPr>
                <w:rFonts w:cs="Times New Roman"/>
                <w:snapToGrid w:val="0"/>
                <w:sz w:val="22"/>
                <w:szCs w:val="22"/>
              </w:rPr>
              <w:t xml:space="preserve">Inventories </w:t>
            </w:r>
            <w:r w:rsidRPr="00684809">
              <w:rPr>
                <w:rFonts w:cs="Times New Roman"/>
                <w:snapToGrid w:val="0"/>
                <w:sz w:val="22"/>
                <w:szCs w:val="22"/>
                <w:cs/>
              </w:rPr>
              <w:t xml:space="preserve">- </w:t>
            </w:r>
            <w:r w:rsidRPr="00684809">
              <w:rPr>
                <w:rFonts w:cs="Times New Roman"/>
                <w:snapToGrid w:val="0"/>
                <w:sz w:val="22"/>
                <w:szCs w:val="22"/>
              </w:rPr>
              <w:t>legal reserves</w:t>
            </w:r>
          </w:p>
        </w:tc>
        <w:tc>
          <w:tcPr>
            <w:tcW w:w="1319" w:type="dxa"/>
            <w:vAlign w:val="bottom"/>
          </w:tcPr>
          <w:p w:rsidR="0067374E" w:rsidRPr="00684809" w:rsidRDefault="0067374E" w:rsidP="00E67F7B">
            <w:pPr>
              <w:pBdr>
                <w:bottom w:val="single" w:sz="4" w:space="1" w:color="auto"/>
              </w:pBdr>
              <w:tabs>
                <w:tab w:val="decimal" w:pos="954"/>
              </w:tabs>
              <w:ind w:left="90" w:right="26"/>
              <w:rPr>
                <w:rFonts w:cs="Times New Roman"/>
                <w:snapToGrid w:val="0"/>
                <w:sz w:val="22"/>
                <w:szCs w:val="22"/>
                <w:cs/>
              </w:rPr>
            </w:pPr>
            <w:r w:rsidRPr="00684809">
              <w:rPr>
                <w:rFonts w:cs="Times New Roman"/>
                <w:snapToGrid w:val="0"/>
                <w:sz w:val="22"/>
                <w:szCs w:val="22"/>
              </w:rPr>
              <w:t>23,111.07</w:t>
            </w:r>
          </w:p>
        </w:tc>
        <w:tc>
          <w:tcPr>
            <w:tcW w:w="1319" w:type="dxa"/>
            <w:vAlign w:val="bottom"/>
          </w:tcPr>
          <w:p w:rsidR="0067374E" w:rsidRPr="00684809" w:rsidRDefault="0067374E" w:rsidP="00E67F7B">
            <w:pPr>
              <w:pBdr>
                <w:bottom w:val="single" w:sz="4" w:space="1" w:color="auto"/>
              </w:pBdr>
              <w:tabs>
                <w:tab w:val="decimal" w:pos="954"/>
              </w:tabs>
              <w:ind w:left="90" w:right="26"/>
              <w:rPr>
                <w:rFonts w:cs="Times New Roman"/>
                <w:snapToGrid w:val="0"/>
                <w:sz w:val="22"/>
                <w:szCs w:val="22"/>
              </w:rPr>
            </w:pPr>
            <w:r w:rsidRPr="00684809">
              <w:rPr>
                <w:rFonts w:cs="Times New Roman"/>
                <w:snapToGrid w:val="0"/>
                <w:sz w:val="22"/>
                <w:szCs w:val="22"/>
              </w:rPr>
              <w:t>26,382.19</w:t>
            </w:r>
          </w:p>
        </w:tc>
        <w:tc>
          <w:tcPr>
            <w:tcW w:w="1319" w:type="dxa"/>
            <w:vAlign w:val="bottom"/>
          </w:tcPr>
          <w:p w:rsidR="0067374E" w:rsidRPr="00684809" w:rsidRDefault="0067374E" w:rsidP="00E67F7B">
            <w:pPr>
              <w:pBdr>
                <w:bottom w:val="single" w:sz="4" w:space="1" w:color="auto"/>
              </w:pBdr>
              <w:tabs>
                <w:tab w:val="decimal" w:pos="954"/>
              </w:tabs>
              <w:ind w:left="90" w:right="26"/>
              <w:rPr>
                <w:rFonts w:cs="Times New Roman"/>
                <w:snapToGrid w:val="0"/>
                <w:sz w:val="22"/>
                <w:szCs w:val="22"/>
              </w:rPr>
            </w:pPr>
            <w:r w:rsidRPr="00684809">
              <w:rPr>
                <w:rFonts w:cs="Times New Roman"/>
                <w:snapToGrid w:val="0"/>
                <w:sz w:val="22"/>
                <w:szCs w:val="22"/>
              </w:rPr>
              <w:t>753.56</w:t>
            </w:r>
          </w:p>
        </w:tc>
        <w:tc>
          <w:tcPr>
            <w:tcW w:w="1320" w:type="dxa"/>
            <w:vAlign w:val="bottom"/>
          </w:tcPr>
          <w:p w:rsidR="0067374E" w:rsidRPr="00684809" w:rsidRDefault="0067374E" w:rsidP="00E67F7B">
            <w:pPr>
              <w:pBdr>
                <w:bottom w:val="single" w:sz="4" w:space="1" w:color="auto"/>
              </w:pBdr>
              <w:tabs>
                <w:tab w:val="decimal" w:pos="954"/>
              </w:tabs>
              <w:ind w:left="90" w:right="26"/>
              <w:rPr>
                <w:rFonts w:cs="Times New Roman"/>
                <w:snapToGrid w:val="0"/>
                <w:sz w:val="22"/>
                <w:szCs w:val="22"/>
              </w:rPr>
            </w:pPr>
            <w:r w:rsidRPr="00684809">
              <w:rPr>
                <w:rFonts w:cs="Times New Roman"/>
                <w:snapToGrid w:val="0"/>
                <w:sz w:val="22"/>
                <w:szCs w:val="22"/>
              </w:rPr>
              <w:t>853.07</w:t>
            </w:r>
          </w:p>
        </w:tc>
      </w:tr>
      <w:tr w:rsidR="0067374E" w:rsidRPr="00684809" w:rsidTr="00E67F7B">
        <w:trPr>
          <w:trHeight w:val="340"/>
        </w:trPr>
        <w:tc>
          <w:tcPr>
            <w:tcW w:w="3231" w:type="dxa"/>
            <w:vAlign w:val="bottom"/>
            <w:hideMark/>
          </w:tcPr>
          <w:p w:rsidR="0067374E" w:rsidRPr="00684809" w:rsidRDefault="0067374E" w:rsidP="0067374E">
            <w:pPr>
              <w:tabs>
                <w:tab w:val="left" w:pos="262"/>
              </w:tabs>
              <w:ind w:left="120" w:right="-163" w:hanging="142"/>
              <w:rPr>
                <w:rFonts w:cs="Times New Roman"/>
                <w:sz w:val="22"/>
                <w:szCs w:val="22"/>
              </w:rPr>
            </w:pPr>
            <w:r w:rsidRPr="00684809">
              <w:rPr>
                <w:rFonts w:cs="Times New Roman"/>
                <w:sz w:val="22"/>
                <w:szCs w:val="22"/>
              </w:rPr>
              <w:t>Total</w:t>
            </w:r>
          </w:p>
        </w:tc>
        <w:tc>
          <w:tcPr>
            <w:tcW w:w="1319" w:type="dxa"/>
            <w:vAlign w:val="bottom"/>
          </w:tcPr>
          <w:p w:rsidR="0067374E" w:rsidRPr="00684809" w:rsidRDefault="0067374E" w:rsidP="00E67F7B">
            <w:pPr>
              <w:pBdr>
                <w:bottom w:val="double" w:sz="4" w:space="1" w:color="auto"/>
              </w:pBdr>
              <w:tabs>
                <w:tab w:val="decimal" w:pos="954"/>
              </w:tabs>
              <w:ind w:left="90" w:right="26"/>
              <w:rPr>
                <w:rFonts w:cs="Times New Roman"/>
                <w:snapToGrid w:val="0"/>
                <w:sz w:val="22"/>
                <w:szCs w:val="22"/>
              </w:rPr>
            </w:pPr>
            <w:r w:rsidRPr="00684809">
              <w:rPr>
                <w:rFonts w:cs="Times New Roman"/>
                <w:snapToGrid w:val="0"/>
                <w:sz w:val="22"/>
                <w:szCs w:val="22"/>
              </w:rPr>
              <w:t>124,744.28</w:t>
            </w:r>
          </w:p>
        </w:tc>
        <w:tc>
          <w:tcPr>
            <w:tcW w:w="1319" w:type="dxa"/>
            <w:vAlign w:val="bottom"/>
          </w:tcPr>
          <w:p w:rsidR="0067374E" w:rsidRPr="00684809" w:rsidRDefault="0067374E" w:rsidP="00E67F7B">
            <w:pPr>
              <w:pBdr>
                <w:bottom w:val="double" w:sz="4" w:space="1" w:color="auto"/>
              </w:pBdr>
              <w:tabs>
                <w:tab w:val="decimal" w:pos="954"/>
              </w:tabs>
              <w:ind w:left="90" w:right="26"/>
              <w:rPr>
                <w:rFonts w:cs="Times New Roman"/>
                <w:snapToGrid w:val="0"/>
                <w:sz w:val="22"/>
                <w:szCs w:val="22"/>
              </w:rPr>
            </w:pPr>
            <w:r w:rsidRPr="00684809">
              <w:rPr>
                <w:rFonts w:cs="Times New Roman"/>
                <w:snapToGrid w:val="0"/>
                <w:sz w:val="22"/>
                <w:szCs w:val="22"/>
              </w:rPr>
              <w:t>125,279.82</w:t>
            </w:r>
          </w:p>
        </w:tc>
        <w:tc>
          <w:tcPr>
            <w:tcW w:w="1319" w:type="dxa"/>
            <w:vAlign w:val="bottom"/>
          </w:tcPr>
          <w:p w:rsidR="0067374E" w:rsidRPr="00684809" w:rsidRDefault="0067374E" w:rsidP="00E67F7B">
            <w:pPr>
              <w:pBdr>
                <w:bottom w:val="double" w:sz="4" w:space="1" w:color="auto"/>
              </w:pBdr>
              <w:tabs>
                <w:tab w:val="decimal" w:pos="954"/>
              </w:tabs>
              <w:ind w:left="90" w:right="26"/>
              <w:rPr>
                <w:rFonts w:cs="Times New Roman"/>
                <w:snapToGrid w:val="0"/>
                <w:sz w:val="22"/>
                <w:szCs w:val="22"/>
              </w:rPr>
            </w:pPr>
            <w:r w:rsidRPr="00684809">
              <w:rPr>
                <w:rFonts w:cs="Times New Roman"/>
                <w:snapToGrid w:val="0"/>
                <w:sz w:val="22"/>
                <w:szCs w:val="22"/>
              </w:rPr>
              <w:t>6,227.72</w:t>
            </w:r>
          </w:p>
        </w:tc>
        <w:tc>
          <w:tcPr>
            <w:tcW w:w="1320" w:type="dxa"/>
            <w:vAlign w:val="bottom"/>
          </w:tcPr>
          <w:p w:rsidR="0067374E" w:rsidRPr="00684809" w:rsidRDefault="0067374E" w:rsidP="00E67F7B">
            <w:pPr>
              <w:pBdr>
                <w:bottom w:val="double" w:sz="4" w:space="1" w:color="auto"/>
              </w:pBdr>
              <w:tabs>
                <w:tab w:val="decimal" w:pos="954"/>
              </w:tabs>
              <w:ind w:left="90" w:right="26"/>
              <w:rPr>
                <w:rFonts w:cs="Times New Roman"/>
                <w:snapToGrid w:val="0"/>
                <w:sz w:val="22"/>
                <w:szCs w:val="22"/>
                <w:cs/>
              </w:rPr>
            </w:pPr>
            <w:r w:rsidRPr="00684809">
              <w:rPr>
                <w:rFonts w:cs="Times New Roman"/>
                <w:snapToGrid w:val="0"/>
                <w:sz w:val="22"/>
                <w:szCs w:val="22"/>
              </w:rPr>
              <w:t>10,247.49</w:t>
            </w:r>
          </w:p>
        </w:tc>
      </w:tr>
    </w:tbl>
    <w:p w:rsidR="0067374E" w:rsidRPr="00684809" w:rsidRDefault="0067374E" w:rsidP="0067374E">
      <w:pPr>
        <w:rPr>
          <w:rFonts w:cs="Times New Roman"/>
          <w:sz w:val="16"/>
          <w:szCs w:val="16"/>
        </w:rPr>
      </w:pPr>
    </w:p>
    <w:p w:rsidR="0067374E" w:rsidRPr="00684809" w:rsidRDefault="0067374E" w:rsidP="0067374E">
      <w:pPr>
        <w:rPr>
          <w:rFonts w:cs="Times New Roman"/>
          <w:sz w:val="16"/>
          <w:szCs w:val="16"/>
        </w:rPr>
      </w:pPr>
    </w:p>
    <w:p w:rsidR="0067374E" w:rsidRPr="00684809" w:rsidRDefault="0067374E" w:rsidP="0067374E">
      <w:pPr>
        <w:tabs>
          <w:tab w:val="left" w:pos="567"/>
        </w:tabs>
        <w:ind w:right="6"/>
        <w:rPr>
          <w:rFonts w:cs="Times New Roman"/>
          <w:sz w:val="22"/>
          <w:szCs w:val="22"/>
          <w:lang w:val="en-US"/>
        </w:rPr>
      </w:pPr>
      <w:r w:rsidRPr="00684809">
        <w:rPr>
          <w:rFonts w:cs="Times New Roman"/>
          <w:b/>
          <w:bCs/>
          <w:sz w:val="22"/>
          <w:szCs w:val="22"/>
        </w:rPr>
        <w:t>1</w:t>
      </w:r>
      <w:r w:rsidRPr="00684809">
        <w:rPr>
          <w:rFonts w:cs="Times New Roman"/>
          <w:b/>
          <w:bCs/>
          <w:sz w:val="22"/>
          <w:szCs w:val="28"/>
        </w:rPr>
        <w:t>1</w:t>
      </w:r>
      <w:r w:rsidRPr="00684809">
        <w:rPr>
          <w:rFonts w:cs="Times New Roman"/>
          <w:b/>
          <w:bCs/>
          <w:sz w:val="22"/>
          <w:szCs w:val="22"/>
          <w:cs/>
        </w:rPr>
        <w:t>.</w:t>
      </w:r>
      <w:r w:rsidRPr="00684809">
        <w:rPr>
          <w:rFonts w:cs="Times New Roman"/>
          <w:b/>
          <w:bCs/>
          <w:sz w:val="22"/>
          <w:szCs w:val="22"/>
        </w:rPr>
        <w:tab/>
      </w:r>
      <w:r w:rsidRPr="00684809">
        <w:rPr>
          <w:rFonts w:cs="Times New Roman"/>
          <w:b/>
          <w:bCs/>
          <w:sz w:val="22"/>
          <w:szCs w:val="22"/>
          <w:lang w:val="en-US"/>
        </w:rPr>
        <w:t>The Restructuring of the Oil Business Unit</w:t>
      </w:r>
    </w:p>
    <w:p w:rsidR="0067374E" w:rsidRPr="00684809" w:rsidRDefault="0067374E" w:rsidP="0067374E">
      <w:pPr>
        <w:tabs>
          <w:tab w:val="left" w:pos="567"/>
        </w:tabs>
        <w:ind w:left="567" w:right="11" w:hanging="567"/>
        <w:jc w:val="thaiDistribute"/>
        <w:rPr>
          <w:rFonts w:cs="Times New Roman"/>
          <w:sz w:val="22"/>
          <w:szCs w:val="22"/>
          <w:lang w:val="en-US" w:eastAsia="x-none"/>
        </w:rPr>
      </w:pPr>
    </w:p>
    <w:p w:rsidR="0067374E" w:rsidRPr="00684809" w:rsidRDefault="0067374E" w:rsidP="0067374E">
      <w:pPr>
        <w:tabs>
          <w:tab w:val="left" w:pos="567"/>
        </w:tabs>
        <w:ind w:left="567" w:right="11" w:hanging="567"/>
        <w:jc w:val="thaiDistribute"/>
        <w:rPr>
          <w:rFonts w:cs="Times New Roman"/>
          <w:sz w:val="22"/>
          <w:szCs w:val="22"/>
          <w:lang w:val="en-US" w:eastAsia="x-none"/>
        </w:rPr>
      </w:pPr>
      <w:r w:rsidRPr="00684809">
        <w:rPr>
          <w:rFonts w:cs="Times New Roman"/>
          <w:sz w:val="22"/>
          <w:szCs w:val="22"/>
          <w:lang w:val="en-US" w:eastAsia="x-none"/>
        </w:rPr>
        <w:tab/>
        <w:t xml:space="preserve">On June 18, 2018, the Company and PTTOR successfully executed the Business Transfer Agreement to transfer various assets and liabilities, and shares of related companies </w:t>
      </w:r>
      <w:r w:rsidRPr="00684809">
        <w:rPr>
          <w:rFonts w:cs="Times New Roman"/>
          <w:sz w:val="22"/>
          <w:szCs w:val="22"/>
          <w:cs/>
          <w:lang w:val="en-US" w:eastAsia="x-none"/>
        </w:rPr>
        <w:t>(</w:t>
      </w:r>
      <w:r w:rsidRPr="00684809">
        <w:rPr>
          <w:rFonts w:cs="Times New Roman"/>
          <w:sz w:val="22"/>
          <w:szCs w:val="22"/>
          <w:lang w:val="en-US" w:eastAsia="x-none"/>
        </w:rPr>
        <w:t>BAFS, PTTCL, PTTOM, TLBC, THAPPLINE, PAT, IPS and</w:t>
      </w:r>
      <w:r w:rsidRPr="00684809">
        <w:rPr>
          <w:rFonts w:cs="Times New Roman"/>
          <w:sz w:val="22"/>
          <w:szCs w:val="22"/>
          <w:cs/>
          <w:lang w:val="en-US" w:eastAsia="x-none"/>
        </w:rPr>
        <w:t xml:space="preserve"> </w:t>
      </w:r>
      <w:r w:rsidRPr="00684809">
        <w:rPr>
          <w:rFonts w:cs="Times New Roman"/>
          <w:sz w:val="22"/>
          <w:szCs w:val="22"/>
          <w:lang w:val="en-US" w:eastAsia="x-none"/>
        </w:rPr>
        <w:t>FPT</w:t>
      </w:r>
      <w:r w:rsidRPr="00684809">
        <w:rPr>
          <w:rFonts w:cs="Times New Roman"/>
          <w:sz w:val="22"/>
          <w:szCs w:val="22"/>
          <w:cs/>
          <w:lang w:val="en-US" w:eastAsia="x-none"/>
        </w:rPr>
        <w:t xml:space="preserve">) </w:t>
      </w:r>
      <w:r w:rsidRPr="00684809">
        <w:rPr>
          <w:rFonts w:cs="Times New Roman"/>
          <w:sz w:val="22"/>
          <w:szCs w:val="22"/>
          <w:lang w:val="en-US" w:eastAsia="x-none"/>
        </w:rPr>
        <w:t>to PTTOR</w:t>
      </w:r>
      <w:r w:rsidRPr="00684809">
        <w:rPr>
          <w:rFonts w:cs="Times New Roman"/>
          <w:sz w:val="22"/>
          <w:szCs w:val="22"/>
          <w:cs/>
          <w:lang w:val="en-US" w:eastAsia="x-none"/>
        </w:rPr>
        <w:t xml:space="preserve">. </w:t>
      </w:r>
      <w:r w:rsidRPr="00684809">
        <w:rPr>
          <w:rFonts w:cs="Times New Roman"/>
          <w:sz w:val="22"/>
          <w:szCs w:val="22"/>
          <w:lang w:val="en-US" w:eastAsia="x-none"/>
        </w:rPr>
        <w:t>The Company has commenced the process of transferring various assets and liabilities, and shares of related companies to PTTOR since July 1,</w:t>
      </w:r>
      <w:r w:rsidRPr="00684809">
        <w:rPr>
          <w:rFonts w:cs="Times New Roman"/>
          <w:sz w:val="22"/>
          <w:szCs w:val="22"/>
          <w:cs/>
          <w:lang w:val="en-US" w:eastAsia="x-none"/>
        </w:rPr>
        <w:t xml:space="preserve"> 2018. </w:t>
      </w:r>
      <w:r w:rsidRPr="00684809">
        <w:rPr>
          <w:rFonts w:cs="Times New Roman"/>
          <w:sz w:val="22"/>
          <w:szCs w:val="28"/>
          <w:lang w:val="en-US" w:eastAsia="x-none"/>
        </w:rPr>
        <w:t xml:space="preserve">The </w:t>
      </w:r>
      <w:r w:rsidRPr="00684809">
        <w:rPr>
          <w:rFonts w:cs="Times New Roman"/>
          <w:sz w:val="22"/>
          <w:szCs w:val="22"/>
          <w:lang w:val="en-US" w:eastAsia="x-none"/>
        </w:rPr>
        <w:t>business transfer</w:t>
      </w:r>
      <w:r w:rsidRPr="00684809">
        <w:rPr>
          <w:rFonts w:cs="Times New Roman"/>
          <w:sz w:val="22"/>
          <w:szCs w:val="28"/>
          <w:lang w:val="en-US" w:eastAsia="x-none"/>
        </w:rPr>
        <w:t xml:space="preserve"> price is Baht 117,203</w:t>
      </w:r>
      <w:r w:rsidRPr="00684809">
        <w:rPr>
          <w:rFonts w:cs="Times New Roman"/>
          <w:sz w:val="22"/>
          <w:szCs w:val="22"/>
          <w:cs/>
          <w:lang w:val="en-US" w:eastAsia="x-none"/>
        </w:rPr>
        <w:t>.</w:t>
      </w:r>
      <w:r w:rsidRPr="00684809">
        <w:rPr>
          <w:rFonts w:cs="Times New Roman"/>
          <w:sz w:val="22"/>
          <w:szCs w:val="28"/>
          <w:lang w:val="en-US" w:eastAsia="x-none"/>
        </w:rPr>
        <w:t>26 million</w:t>
      </w:r>
      <w:r w:rsidRPr="00684809">
        <w:rPr>
          <w:rFonts w:cs="Times New Roman"/>
          <w:sz w:val="22"/>
          <w:szCs w:val="22"/>
          <w:cs/>
          <w:lang w:val="en-US" w:eastAsia="x-none"/>
        </w:rPr>
        <w:t xml:space="preserve">. </w:t>
      </w:r>
      <w:r w:rsidRPr="00684809">
        <w:rPr>
          <w:rFonts w:cs="Times New Roman"/>
          <w:sz w:val="22"/>
          <w:szCs w:val="28"/>
          <w:lang w:val="en-US" w:eastAsia="x-none"/>
        </w:rPr>
        <w:t>On</w:t>
      </w:r>
      <w:r w:rsidRPr="00684809">
        <w:rPr>
          <w:rFonts w:cs="Times New Roman"/>
          <w:sz w:val="22"/>
          <w:szCs w:val="22"/>
          <w:lang w:val="en-US" w:eastAsia="x-none"/>
        </w:rPr>
        <w:t xml:space="preserve"> June 28, 2018</w:t>
      </w:r>
      <w:r w:rsidRPr="00684809">
        <w:rPr>
          <w:rFonts w:cs="Times New Roman"/>
          <w:sz w:val="22"/>
          <w:szCs w:val="28"/>
          <w:lang w:val="en-US" w:eastAsia="x-none"/>
        </w:rPr>
        <w:t xml:space="preserve">, </w:t>
      </w:r>
      <w:r w:rsidRPr="00684809">
        <w:rPr>
          <w:rFonts w:cs="Times New Roman"/>
          <w:sz w:val="22"/>
          <w:szCs w:val="22"/>
          <w:lang w:val="en-US" w:eastAsia="x-none"/>
        </w:rPr>
        <w:t>PTTOR</w:t>
      </w:r>
      <w:r w:rsidRPr="00684809">
        <w:rPr>
          <w:rFonts w:cs="Times New Roman"/>
          <w:sz w:val="22"/>
          <w:szCs w:val="22"/>
          <w:cs/>
          <w:lang w:val="en-US" w:eastAsia="x-none"/>
        </w:rPr>
        <w:t xml:space="preserve"> </w:t>
      </w:r>
      <w:r w:rsidRPr="00684809">
        <w:rPr>
          <w:rFonts w:cs="Times New Roman"/>
          <w:sz w:val="22"/>
          <w:szCs w:val="28"/>
          <w:lang w:val="en-US" w:eastAsia="x-none"/>
        </w:rPr>
        <w:t>made the initial payment of Baht 85,366</w:t>
      </w:r>
      <w:r w:rsidRPr="00684809">
        <w:rPr>
          <w:rFonts w:cs="Times New Roman"/>
          <w:sz w:val="22"/>
          <w:szCs w:val="22"/>
          <w:cs/>
          <w:lang w:val="en-US" w:eastAsia="x-none"/>
        </w:rPr>
        <w:t>.</w:t>
      </w:r>
      <w:r w:rsidRPr="00684809">
        <w:rPr>
          <w:rFonts w:cs="Times New Roman"/>
          <w:sz w:val="22"/>
          <w:szCs w:val="28"/>
          <w:lang w:val="en-US" w:eastAsia="x-none"/>
        </w:rPr>
        <w:t>92 million to the Company</w:t>
      </w:r>
      <w:r w:rsidRPr="00684809">
        <w:rPr>
          <w:rFonts w:cs="Times New Roman"/>
          <w:sz w:val="22"/>
          <w:szCs w:val="22"/>
          <w:cs/>
          <w:lang w:val="en-US" w:eastAsia="x-none"/>
        </w:rPr>
        <w:t xml:space="preserve">. </w:t>
      </w:r>
      <w:r w:rsidRPr="00684809">
        <w:rPr>
          <w:rFonts w:cs="Times New Roman"/>
          <w:sz w:val="22"/>
          <w:szCs w:val="28"/>
          <w:lang w:val="en-US" w:eastAsia="x-none"/>
        </w:rPr>
        <w:t>Then,</w:t>
      </w:r>
      <w:r w:rsidRPr="00684809">
        <w:rPr>
          <w:rFonts w:cs="Times New Roman"/>
          <w:sz w:val="22"/>
          <w:szCs w:val="22"/>
          <w:cs/>
          <w:lang w:val="en-US" w:eastAsia="x-none"/>
        </w:rPr>
        <w:t xml:space="preserve"> </w:t>
      </w:r>
      <w:r w:rsidRPr="00684809">
        <w:rPr>
          <w:rFonts w:cs="Times New Roman"/>
          <w:sz w:val="22"/>
          <w:szCs w:val="22"/>
          <w:lang w:val="en-US" w:eastAsia="x-none"/>
        </w:rPr>
        <w:t>PTTOR</w:t>
      </w:r>
      <w:r w:rsidRPr="00684809">
        <w:rPr>
          <w:rFonts w:cs="Times New Roman"/>
          <w:sz w:val="22"/>
          <w:szCs w:val="22"/>
          <w:cs/>
          <w:lang w:val="en-US" w:eastAsia="x-none"/>
        </w:rPr>
        <w:t xml:space="preserve"> </w:t>
      </w:r>
      <w:r w:rsidRPr="00684809">
        <w:rPr>
          <w:rFonts w:cs="Times New Roman"/>
          <w:sz w:val="22"/>
          <w:szCs w:val="28"/>
          <w:lang w:val="en-US" w:eastAsia="x-none"/>
        </w:rPr>
        <w:t>made the remaining payment of Baht 31,</w:t>
      </w:r>
      <w:r w:rsidRPr="00684809">
        <w:rPr>
          <w:rFonts w:cs="Times New Roman"/>
          <w:sz w:val="22"/>
          <w:szCs w:val="22"/>
          <w:lang w:val="en-US" w:eastAsia="x-none"/>
        </w:rPr>
        <w:t>836</w:t>
      </w:r>
      <w:r w:rsidRPr="00684809">
        <w:rPr>
          <w:rFonts w:cs="Times New Roman"/>
          <w:sz w:val="22"/>
          <w:szCs w:val="22"/>
          <w:cs/>
          <w:lang w:val="en-US" w:eastAsia="x-none"/>
        </w:rPr>
        <w:t>.</w:t>
      </w:r>
      <w:r w:rsidRPr="00684809">
        <w:rPr>
          <w:rFonts w:cs="Times New Roman"/>
          <w:sz w:val="22"/>
          <w:szCs w:val="28"/>
          <w:lang w:val="en-US" w:eastAsia="x-none"/>
        </w:rPr>
        <w:t>34 million on</w:t>
      </w:r>
      <w:r w:rsidRPr="00684809">
        <w:rPr>
          <w:rFonts w:cs="Times New Roman"/>
          <w:sz w:val="22"/>
          <w:szCs w:val="22"/>
          <w:lang w:val="en-US" w:eastAsia="x-none"/>
        </w:rPr>
        <w:t xml:space="preserve"> September 28, 2018</w:t>
      </w:r>
      <w:r w:rsidRPr="00684809">
        <w:rPr>
          <w:rFonts w:cs="Times New Roman"/>
          <w:sz w:val="22"/>
          <w:szCs w:val="22"/>
          <w:cs/>
          <w:lang w:val="en-US" w:eastAsia="x-none"/>
        </w:rPr>
        <w:t>.</w:t>
      </w:r>
    </w:p>
    <w:p w:rsidR="0067374E" w:rsidRPr="00684809" w:rsidRDefault="0067374E" w:rsidP="0067374E">
      <w:pPr>
        <w:tabs>
          <w:tab w:val="left" w:pos="567"/>
        </w:tabs>
        <w:ind w:left="567" w:right="11" w:hanging="567"/>
        <w:jc w:val="thaiDistribute"/>
        <w:rPr>
          <w:rFonts w:cs="Times New Roman"/>
          <w:sz w:val="22"/>
          <w:szCs w:val="22"/>
          <w:lang w:val="en-US" w:eastAsia="x-none"/>
        </w:rPr>
      </w:pPr>
    </w:p>
    <w:p w:rsidR="0067374E" w:rsidRPr="00684809" w:rsidRDefault="0067374E" w:rsidP="0067374E">
      <w:pPr>
        <w:ind w:left="567"/>
        <w:jc w:val="thaiDistribute"/>
        <w:rPr>
          <w:rFonts w:cs="Times New Roman"/>
          <w:sz w:val="22"/>
          <w:szCs w:val="28"/>
          <w:lang w:val="en-US" w:eastAsia="x-none"/>
        </w:rPr>
      </w:pPr>
      <w:r w:rsidRPr="00684809">
        <w:rPr>
          <w:rFonts w:cs="Times New Roman"/>
          <w:sz w:val="22"/>
          <w:szCs w:val="22"/>
          <w:lang w:val="en-US" w:eastAsia="x-none"/>
        </w:rPr>
        <w:t>The valuation of the business transferred had been evaluated by financial advisors following relevant international standards in order to provide the most reasonable prices</w:t>
      </w:r>
      <w:r w:rsidRPr="00684809">
        <w:rPr>
          <w:rFonts w:cs="Times New Roman"/>
          <w:sz w:val="22"/>
          <w:szCs w:val="22"/>
          <w:cs/>
          <w:lang w:val="en-US" w:eastAsia="x-none"/>
        </w:rPr>
        <w:t xml:space="preserve">.  </w:t>
      </w:r>
    </w:p>
    <w:p w:rsidR="0067374E" w:rsidRPr="00684809" w:rsidRDefault="0067374E" w:rsidP="0067374E">
      <w:pPr>
        <w:ind w:left="567"/>
        <w:jc w:val="thaiDistribute"/>
        <w:rPr>
          <w:rFonts w:cs="Times New Roman"/>
          <w:sz w:val="22"/>
          <w:szCs w:val="22"/>
          <w:lang w:val="en-US" w:eastAsia="x-none"/>
        </w:rPr>
      </w:pPr>
    </w:p>
    <w:p w:rsidR="0067374E" w:rsidRPr="00684809" w:rsidRDefault="0067374E" w:rsidP="0067374E">
      <w:pPr>
        <w:ind w:left="567"/>
        <w:jc w:val="thaiDistribute"/>
        <w:rPr>
          <w:rFonts w:cs="Times New Roman"/>
          <w:sz w:val="22"/>
          <w:szCs w:val="28"/>
          <w:lang w:val="en-US" w:eastAsia="x-none"/>
        </w:rPr>
      </w:pPr>
      <w:r w:rsidRPr="00684809">
        <w:rPr>
          <w:rFonts w:cs="Times New Roman"/>
          <w:sz w:val="22"/>
          <w:szCs w:val="28"/>
          <w:lang w:val="en-US" w:eastAsia="x-none"/>
        </w:rPr>
        <w:t xml:space="preserve">In cases where the registration process for the transfer of various assets and liabilities is not completed within 6 months after the date of the business transfer, the Company must comply with the conditions under the </w:t>
      </w:r>
      <w:r w:rsidRPr="00684809">
        <w:rPr>
          <w:rFonts w:cs="Times New Roman"/>
          <w:sz w:val="22"/>
          <w:szCs w:val="22"/>
          <w:lang w:val="en-US" w:eastAsia="x-none"/>
        </w:rPr>
        <w:t>Business Transfer Agreement,</w:t>
      </w:r>
      <w:r w:rsidRPr="00684809">
        <w:rPr>
          <w:rFonts w:cs="Times New Roman"/>
          <w:sz w:val="22"/>
          <w:szCs w:val="28"/>
          <w:lang w:val="en-US" w:eastAsia="x-none"/>
        </w:rPr>
        <w:t xml:space="preserve"> whereby the Company has to transfer the right of ownership and use in assets to PTTOR, which is entitled to benefits, interests or profits from the assets under the agreement from the date of the business transfer until the registration process is completed</w:t>
      </w:r>
      <w:r w:rsidRPr="00684809">
        <w:rPr>
          <w:rFonts w:cs="Times New Roman"/>
          <w:sz w:val="22"/>
          <w:szCs w:val="22"/>
          <w:cs/>
          <w:lang w:val="en-US" w:eastAsia="x-none"/>
        </w:rPr>
        <w:t>.</w:t>
      </w:r>
    </w:p>
    <w:p w:rsidR="0067374E" w:rsidRPr="00684809" w:rsidRDefault="0067374E" w:rsidP="0067374E">
      <w:pPr>
        <w:ind w:left="567"/>
        <w:jc w:val="thaiDistribute"/>
        <w:rPr>
          <w:rFonts w:cs="Times New Roman"/>
          <w:sz w:val="22"/>
          <w:szCs w:val="28"/>
          <w:lang w:val="en-US" w:eastAsia="x-none"/>
        </w:rPr>
      </w:pPr>
    </w:p>
    <w:p w:rsidR="0067374E" w:rsidRPr="00684809" w:rsidRDefault="0067374E" w:rsidP="0067374E">
      <w:pPr>
        <w:ind w:left="567"/>
        <w:jc w:val="thaiDistribute"/>
        <w:rPr>
          <w:rFonts w:cs="Times New Roman"/>
          <w:sz w:val="22"/>
          <w:szCs w:val="28"/>
          <w:lang w:val="en-US" w:eastAsia="x-none"/>
        </w:rPr>
      </w:pPr>
      <w:r w:rsidRPr="00684809">
        <w:rPr>
          <w:rFonts w:cs="Times New Roman"/>
          <w:spacing w:val="6"/>
          <w:sz w:val="22"/>
          <w:szCs w:val="22"/>
          <w:lang w:val="en-US" w:eastAsia="x-none"/>
        </w:rPr>
        <w:t>On</w:t>
      </w:r>
      <w:r w:rsidRPr="00684809">
        <w:rPr>
          <w:rFonts w:cs="Times New Roman"/>
          <w:sz w:val="22"/>
          <w:szCs w:val="22"/>
          <w:lang w:val="en-US" w:eastAsia="x-none"/>
        </w:rPr>
        <w:t xml:space="preserve"> Febuary 28, 2019,</w:t>
      </w:r>
      <w:r w:rsidRPr="00684809">
        <w:rPr>
          <w:rFonts w:cs="Times New Roman"/>
          <w:sz w:val="22"/>
          <w:szCs w:val="22"/>
          <w:cs/>
          <w:lang w:val="en-US" w:eastAsia="x-none"/>
        </w:rPr>
        <w:t xml:space="preserve"> </w:t>
      </w:r>
      <w:r w:rsidRPr="00684809">
        <w:rPr>
          <w:rFonts w:cs="Times New Roman"/>
          <w:sz w:val="22"/>
          <w:szCs w:val="28"/>
          <w:lang w:val="en-US" w:eastAsia="x-none"/>
        </w:rPr>
        <w:t xml:space="preserve">the Company and PTTOR </w:t>
      </w:r>
      <w:r w:rsidRPr="00684809">
        <w:rPr>
          <w:rFonts w:cs="Times New Roman"/>
          <w:sz w:val="22"/>
          <w:szCs w:val="22"/>
          <w:lang w:val="en-US" w:eastAsia="x-none"/>
        </w:rPr>
        <w:t>successfully executed</w:t>
      </w:r>
      <w:r w:rsidRPr="00684809">
        <w:rPr>
          <w:rFonts w:cs="Times New Roman"/>
          <w:sz w:val="22"/>
          <w:szCs w:val="22"/>
          <w:cs/>
          <w:lang w:val="en-US" w:eastAsia="x-none"/>
        </w:rPr>
        <w:t xml:space="preserve"> </w:t>
      </w:r>
      <w:r w:rsidRPr="00684809">
        <w:rPr>
          <w:rFonts w:cs="Times New Roman"/>
          <w:sz w:val="22"/>
          <w:szCs w:val="28"/>
          <w:lang w:val="en-US" w:eastAsia="x-none"/>
        </w:rPr>
        <w:t>the memorandum for</w:t>
      </w:r>
      <w:r w:rsidRPr="00684809">
        <w:rPr>
          <w:rFonts w:cs="Times New Roman"/>
          <w:sz w:val="22"/>
          <w:szCs w:val="22"/>
          <w:cs/>
          <w:lang w:val="en-US" w:eastAsia="x-none"/>
        </w:rPr>
        <w:t xml:space="preserve"> </w:t>
      </w:r>
      <w:r w:rsidRPr="00684809">
        <w:rPr>
          <w:rFonts w:cs="Times New Roman"/>
          <w:sz w:val="22"/>
          <w:szCs w:val="22"/>
          <w:lang w:val="en-US" w:eastAsia="x-none"/>
        </w:rPr>
        <w:t>the revision of  the Business Transfer Agreement</w:t>
      </w:r>
      <w:r w:rsidRPr="00684809">
        <w:rPr>
          <w:rFonts w:cs="Times New Roman"/>
          <w:sz w:val="22"/>
          <w:szCs w:val="28"/>
          <w:lang w:val="en-US" w:eastAsia="x-none"/>
        </w:rPr>
        <w:t xml:space="preserve"> by extending the period for the process of registering the transfer of ownership in assets, rights, duties and responsibilities under agreements, in </w:t>
      </w:r>
      <w:r w:rsidRPr="00684809">
        <w:rPr>
          <w:rFonts w:cs="Times New Roman"/>
          <w:spacing w:val="6"/>
          <w:sz w:val="22"/>
          <w:szCs w:val="28"/>
          <w:lang w:val="en-US" w:eastAsia="x-none"/>
        </w:rPr>
        <w:t xml:space="preserve">accordance with the </w:t>
      </w:r>
      <w:r w:rsidRPr="00684809">
        <w:rPr>
          <w:rFonts w:cs="Times New Roman"/>
          <w:spacing w:val="6"/>
          <w:sz w:val="22"/>
          <w:szCs w:val="22"/>
          <w:lang w:val="en-US" w:eastAsia="x-none"/>
        </w:rPr>
        <w:t xml:space="preserve">Business Transfer Agreement. </w:t>
      </w:r>
      <w:r w:rsidRPr="00684809">
        <w:rPr>
          <w:rFonts w:cs="Times New Roman"/>
          <w:sz w:val="22"/>
          <w:szCs w:val="28"/>
          <w:lang w:val="en-US" w:eastAsia="x-none"/>
        </w:rPr>
        <w:t>In cases where the registration process is not completed within December 31, 2019, the Company and PTTOR will consider the best solution in order to achieve their interests. As at September 30, 2019, some assets and contracts have not yet been transferred</w:t>
      </w:r>
      <w:r w:rsidRPr="00684809">
        <w:rPr>
          <w:rFonts w:cs="Times New Roman"/>
          <w:sz w:val="22"/>
          <w:szCs w:val="22"/>
          <w:cs/>
          <w:lang w:val="en-US" w:eastAsia="x-none"/>
        </w:rPr>
        <w:t>.</w:t>
      </w:r>
    </w:p>
    <w:p w:rsidR="0067374E" w:rsidRPr="00684809" w:rsidRDefault="0067374E" w:rsidP="0067374E">
      <w:pPr>
        <w:jc w:val="thaiDistribute"/>
        <w:rPr>
          <w:rFonts w:cs="Times New Roman"/>
          <w:sz w:val="22"/>
          <w:szCs w:val="28"/>
          <w:lang w:val="en-US" w:eastAsia="x-none"/>
        </w:rPr>
      </w:pPr>
    </w:p>
    <w:p w:rsidR="0067374E" w:rsidRPr="00684809" w:rsidRDefault="0067374E" w:rsidP="0067374E">
      <w:pPr>
        <w:ind w:left="567"/>
        <w:jc w:val="thaiDistribute"/>
        <w:rPr>
          <w:rFonts w:cs="Times New Roman"/>
          <w:sz w:val="22"/>
          <w:szCs w:val="22"/>
          <w:lang w:val="en-US"/>
        </w:rPr>
      </w:pPr>
      <w:r w:rsidRPr="00684809">
        <w:rPr>
          <w:rFonts w:cs="Times New Roman"/>
          <w:sz w:val="22"/>
          <w:szCs w:val="28"/>
          <w:lang w:val="en-US" w:eastAsia="x-none"/>
        </w:rPr>
        <w:tab/>
        <w:t xml:space="preserve">As a result of </w:t>
      </w:r>
      <w:r w:rsidRPr="00684809">
        <w:rPr>
          <w:rFonts w:cs="Times New Roman"/>
          <w:sz w:val="22"/>
          <w:szCs w:val="22"/>
          <w:lang w:val="en-US" w:eastAsia="x-none"/>
        </w:rPr>
        <w:t>the Business Transfer Agreement</w:t>
      </w:r>
      <w:r w:rsidRPr="00684809">
        <w:rPr>
          <w:rFonts w:cs="Times New Roman"/>
          <w:sz w:val="22"/>
          <w:szCs w:val="28"/>
          <w:lang w:val="en-US" w:eastAsia="x-none"/>
        </w:rPr>
        <w:t xml:space="preserve">, the Company presented the </w:t>
      </w:r>
      <w:r w:rsidRPr="00684809">
        <w:rPr>
          <w:rFonts w:cs="Times New Roman"/>
          <w:sz w:val="22"/>
          <w:szCs w:val="22"/>
          <w:lang w:val="en-US"/>
        </w:rPr>
        <w:t>operating results</w:t>
      </w:r>
      <w:r w:rsidRPr="00684809">
        <w:rPr>
          <w:rFonts w:cs="Times New Roman"/>
          <w:sz w:val="22"/>
          <w:szCs w:val="28"/>
          <w:lang w:val="en-US" w:eastAsia="x-none"/>
        </w:rPr>
        <w:t xml:space="preserve"> of the related</w:t>
      </w:r>
      <w:r w:rsidRPr="00684809">
        <w:rPr>
          <w:rFonts w:cs="Times New Roman"/>
          <w:sz w:val="22"/>
          <w:szCs w:val="22"/>
          <w:lang w:val="en-US" w:eastAsia="x-none"/>
        </w:rPr>
        <w:t xml:space="preserve"> oil business</w:t>
      </w:r>
      <w:r w:rsidRPr="00684809">
        <w:rPr>
          <w:rFonts w:cs="Times New Roman"/>
          <w:sz w:val="22"/>
          <w:szCs w:val="22"/>
          <w:cs/>
          <w:lang w:val="en-US" w:eastAsia="x-none"/>
        </w:rPr>
        <w:t xml:space="preserve"> </w:t>
      </w:r>
      <w:r w:rsidRPr="00684809">
        <w:rPr>
          <w:rFonts w:cs="Times New Roman"/>
          <w:sz w:val="22"/>
          <w:szCs w:val="22"/>
          <w:lang w:val="en-US" w:eastAsia="x-none"/>
        </w:rPr>
        <w:t xml:space="preserve">unit </w:t>
      </w:r>
      <w:r w:rsidRPr="00684809">
        <w:rPr>
          <w:rFonts w:cs="Times New Roman"/>
          <w:sz w:val="22"/>
          <w:szCs w:val="22"/>
          <w:lang w:val="en-US"/>
        </w:rPr>
        <w:t>as discontinued segment</w:t>
      </w:r>
      <w:r w:rsidRPr="00684809">
        <w:rPr>
          <w:rFonts w:cs="Times New Roman"/>
          <w:sz w:val="22"/>
          <w:szCs w:val="22"/>
          <w:cs/>
          <w:lang w:val="en-US" w:eastAsia="x-none"/>
        </w:rPr>
        <w:t xml:space="preserve">. </w:t>
      </w:r>
      <w:r w:rsidRPr="00684809">
        <w:rPr>
          <w:rFonts w:cs="Times New Roman"/>
          <w:sz w:val="22"/>
          <w:szCs w:val="22"/>
          <w:lang w:val="en-US"/>
        </w:rPr>
        <w:t xml:space="preserve">The Company presented the operating results </w:t>
      </w:r>
      <w:r w:rsidRPr="00684809">
        <w:rPr>
          <w:rFonts w:cs="Times New Roman"/>
          <w:spacing w:val="-4"/>
          <w:sz w:val="22"/>
          <w:szCs w:val="22"/>
          <w:lang w:val="en-US"/>
        </w:rPr>
        <w:t xml:space="preserve">of the discontinued segment separately from those of the normal operation in the separate financial </w:t>
      </w:r>
      <w:r w:rsidRPr="00684809">
        <w:rPr>
          <w:rFonts w:cs="Times New Roman"/>
          <w:spacing w:val="-4"/>
          <w:sz w:val="22"/>
          <w:szCs w:val="22"/>
          <w:lang w:val="en-US" w:eastAsia="x-none"/>
        </w:rPr>
        <w:t>statements</w:t>
      </w:r>
      <w:r w:rsidRPr="00684809">
        <w:rPr>
          <w:rFonts w:cs="Times New Roman"/>
          <w:spacing w:val="-6"/>
          <w:sz w:val="22"/>
          <w:szCs w:val="22"/>
          <w:cs/>
          <w:lang w:val="en-US" w:eastAsia="x-none"/>
        </w:rPr>
        <w:t>.</w:t>
      </w:r>
      <w:r w:rsidRPr="00684809">
        <w:rPr>
          <w:rFonts w:cs="Times New Roman"/>
          <w:spacing w:val="-6"/>
          <w:sz w:val="22"/>
          <w:szCs w:val="22"/>
          <w:lang w:val="en-US" w:eastAsia="x-none"/>
        </w:rPr>
        <w:t xml:space="preserve"> The Company reclassified the transactions of this segment that were undertaken in 2018</w:t>
      </w:r>
      <w:r w:rsidRPr="00684809">
        <w:rPr>
          <w:rFonts w:cs="Times New Roman"/>
          <w:spacing w:val="-6"/>
          <w:sz w:val="22"/>
          <w:szCs w:val="22"/>
          <w:cs/>
          <w:lang w:val="en-US" w:eastAsia="x-none"/>
        </w:rPr>
        <w:t>.</w:t>
      </w:r>
      <w:r w:rsidRPr="00684809">
        <w:rPr>
          <w:rFonts w:cs="Times New Roman"/>
          <w:strike/>
          <w:sz w:val="22"/>
          <w:szCs w:val="22"/>
          <w:cs/>
          <w:lang w:val="en-US" w:eastAsia="x-none"/>
        </w:rPr>
        <w:t xml:space="preserve"> </w:t>
      </w:r>
      <w:r w:rsidRPr="00684809">
        <w:rPr>
          <w:rFonts w:cs="Times New Roman"/>
          <w:spacing w:val="-6"/>
          <w:sz w:val="22"/>
          <w:szCs w:val="22"/>
          <w:lang w:val="en-US" w:eastAsia="x-none"/>
        </w:rPr>
        <w:t>However, the Company presented the statement of cash flows before the deduction of discontinued</w:t>
      </w:r>
      <w:r w:rsidRPr="00684809">
        <w:rPr>
          <w:rFonts w:cs="Times New Roman"/>
          <w:sz w:val="22"/>
          <w:szCs w:val="22"/>
          <w:lang w:val="en-US" w:eastAsia="x-none"/>
        </w:rPr>
        <w:t xml:space="preserve"> operations</w:t>
      </w:r>
      <w:r w:rsidRPr="00684809">
        <w:rPr>
          <w:rFonts w:cs="Times New Roman"/>
          <w:sz w:val="22"/>
          <w:szCs w:val="22"/>
          <w:cs/>
          <w:lang w:val="en-US" w:eastAsia="x-none"/>
        </w:rPr>
        <w:t xml:space="preserve">’ </w:t>
      </w:r>
      <w:r w:rsidRPr="00684809">
        <w:rPr>
          <w:rFonts w:cs="Times New Roman"/>
          <w:sz w:val="22"/>
          <w:szCs w:val="22"/>
          <w:lang w:val="en-US" w:eastAsia="x-none"/>
        </w:rPr>
        <w:t>portion</w:t>
      </w:r>
      <w:r w:rsidRPr="00684809">
        <w:rPr>
          <w:rFonts w:cs="Times New Roman"/>
          <w:sz w:val="22"/>
          <w:szCs w:val="22"/>
          <w:cs/>
          <w:lang w:val="en-US" w:eastAsia="x-none"/>
        </w:rPr>
        <w:t>.</w:t>
      </w:r>
    </w:p>
    <w:p w:rsidR="0067374E" w:rsidRPr="00684809" w:rsidRDefault="0067374E" w:rsidP="0067374E">
      <w:pPr>
        <w:ind w:left="567"/>
        <w:jc w:val="thaiDistribute"/>
        <w:rPr>
          <w:rFonts w:cs="Times New Roman"/>
          <w:sz w:val="22"/>
          <w:szCs w:val="22"/>
          <w:lang w:val="en-US"/>
        </w:rPr>
      </w:pPr>
    </w:p>
    <w:p w:rsidR="0067374E" w:rsidRPr="00684809" w:rsidRDefault="0067374E" w:rsidP="0067374E">
      <w:pPr>
        <w:jc w:val="left"/>
        <w:rPr>
          <w:rFonts w:cs="Times New Roman"/>
          <w:b/>
          <w:bCs/>
          <w:sz w:val="22"/>
          <w:szCs w:val="22"/>
          <w:lang w:val="en-US"/>
        </w:rPr>
      </w:pPr>
      <w:r w:rsidRPr="00684809">
        <w:rPr>
          <w:rFonts w:cs="Times New Roman"/>
          <w:b/>
          <w:bCs/>
          <w:sz w:val="22"/>
          <w:szCs w:val="22"/>
          <w:cs/>
          <w:lang w:val="en-US"/>
        </w:rPr>
        <w:br w:type="page"/>
      </w:r>
    </w:p>
    <w:p w:rsidR="0067374E" w:rsidRPr="00684809" w:rsidRDefault="0067374E" w:rsidP="0067374E">
      <w:pPr>
        <w:ind w:left="567" w:right="6" w:hanging="567"/>
        <w:rPr>
          <w:rFonts w:cs="Times New Roman"/>
          <w:b/>
          <w:bCs/>
          <w:sz w:val="22"/>
          <w:szCs w:val="22"/>
          <w:lang w:val="en-US"/>
        </w:rPr>
      </w:pPr>
      <w:r w:rsidRPr="00684809">
        <w:rPr>
          <w:rFonts w:cs="Times New Roman"/>
          <w:b/>
          <w:bCs/>
          <w:sz w:val="22"/>
          <w:szCs w:val="22"/>
          <w:lang w:val="en-US"/>
        </w:rPr>
        <w:lastRenderedPageBreak/>
        <w:t>11</w:t>
      </w:r>
      <w:r w:rsidRPr="00684809">
        <w:rPr>
          <w:rFonts w:cs="Times New Roman"/>
          <w:b/>
          <w:bCs/>
          <w:sz w:val="22"/>
          <w:szCs w:val="22"/>
          <w:cs/>
          <w:lang w:val="en-US"/>
        </w:rPr>
        <w:t>.</w:t>
      </w:r>
      <w:r w:rsidRPr="00684809">
        <w:rPr>
          <w:rFonts w:cs="Times New Roman"/>
          <w:b/>
          <w:bCs/>
          <w:sz w:val="22"/>
          <w:szCs w:val="22"/>
          <w:lang w:val="en-US"/>
        </w:rPr>
        <w:tab/>
        <w:t xml:space="preserve">The Restructuring of the Oil Business Unit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67374E" w:rsidRPr="00684809" w:rsidRDefault="0067374E" w:rsidP="0067374E">
      <w:pPr>
        <w:ind w:left="567"/>
        <w:jc w:val="left"/>
        <w:rPr>
          <w:rFonts w:cs="Times New Roman"/>
          <w:sz w:val="22"/>
          <w:szCs w:val="22"/>
          <w:lang w:val="en-US" w:eastAsia="th-TH"/>
        </w:rPr>
      </w:pPr>
    </w:p>
    <w:p w:rsidR="0067374E" w:rsidRPr="00684809" w:rsidRDefault="0067374E" w:rsidP="0067374E">
      <w:pPr>
        <w:ind w:left="567"/>
        <w:rPr>
          <w:rFonts w:cs="Times New Roman"/>
          <w:sz w:val="22"/>
          <w:szCs w:val="22"/>
          <w:lang w:val="en-US" w:eastAsia="th-TH"/>
        </w:rPr>
      </w:pPr>
      <w:r w:rsidRPr="00684809">
        <w:rPr>
          <w:rFonts w:cs="Times New Roman"/>
          <w:spacing w:val="-2"/>
          <w:sz w:val="22"/>
          <w:szCs w:val="22"/>
          <w:lang w:eastAsia="th-TH"/>
        </w:rPr>
        <w:t xml:space="preserve">The operating results of the discontinued operations in the financial information </w:t>
      </w:r>
      <w:r w:rsidRPr="00684809">
        <w:rPr>
          <w:rFonts w:cs="Times New Roman"/>
          <w:spacing w:val="-2"/>
          <w:sz w:val="22"/>
          <w:szCs w:val="22"/>
          <w:lang w:val="en-US" w:eastAsia="th-TH"/>
        </w:rPr>
        <w:t xml:space="preserve">for the </w:t>
      </w:r>
      <w:r w:rsidRPr="00684809">
        <w:rPr>
          <w:rFonts w:cs="Times New Roman"/>
          <w:spacing w:val="-2"/>
          <w:sz w:val="22"/>
          <w:szCs w:val="28"/>
          <w:lang w:val="en-US" w:eastAsia="x-none"/>
        </w:rPr>
        <w:t>three</w:t>
      </w:r>
      <w:r w:rsidRPr="00684809">
        <w:rPr>
          <w:rFonts w:cs="Times New Roman"/>
          <w:spacing w:val="-2"/>
          <w:sz w:val="22"/>
          <w:szCs w:val="22"/>
          <w:cs/>
          <w:lang w:val="en-US" w:eastAsia="x-none"/>
        </w:rPr>
        <w:t>-</w:t>
      </w:r>
      <w:r w:rsidRPr="00684809">
        <w:rPr>
          <w:rFonts w:cs="Times New Roman"/>
          <w:spacing w:val="-2"/>
          <w:sz w:val="22"/>
          <w:szCs w:val="28"/>
          <w:lang w:val="en-US" w:eastAsia="x-none"/>
        </w:rPr>
        <w:t>month</w:t>
      </w:r>
      <w:r w:rsidRPr="00684809">
        <w:rPr>
          <w:rFonts w:cs="Times New Roman"/>
          <w:sz w:val="22"/>
          <w:szCs w:val="28"/>
          <w:lang w:val="en-US" w:eastAsia="x-none"/>
        </w:rPr>
        <w:t xml:space="preserve"> and </w:t>
      </w:r>
      <w:r w:rsidRPr="00684809">
        <w:rPr>
          <w:rFonts w:cs="Times New Roman"/>
          <w:spacing w:val="-6"/>
          <w:sz w:val="22"/>
          <w:szCs w:val="22"/>
        </w:rPr>
        <w:t>the nine</w:t>
      </w:r>
      <w:r w:rsidRPr="00684809">
        <w:rPr>
          <w:rFonts w:cs="Times New Roman"/>
          <w:spacing w:val="-6"/>
          <w:sz w:val="22"/>
          <w:szCs w:val="22"/>
          <w:cs/>
        </w:rPr>
        <w:t>-</w:t>
      </w:r>
      <w:r w:rsidRPr="00684809">
        <w:rPr>
          <w:rFonts w:cs="Times New Roman"/>
          <w:spacing w:val="-6"/>
          <w:sz w:val="22"/>
          <w:szCs w:val="22"/>
        </w:rPr>
        <w:t xml:space="preserve">month periods </w:t>
      </w:r>
      <w:r w:rsidRPr="00684809">
        <w:rPr>
          <w:rFonts w:cs="Times New Roman"/>
          <w:sz w:val="22"/>
          <w:szCs w:val="28"/>
          <w:lang w:val="en-US" w:eastAsia="x-none"/>
        </w:rPr>
        <w:t>ended September 30, 2018</w:t>
      </w:r>
      <w:r w:rsidRPr="00684809">
        <w:rPr>
          <w:rFonts w:cs="Times New Roman"/>
          <w:sz w:val="22"/>
          <w:szCs w:val="22"/>
          <w:cs/>
          <w:lang w:val="en-US" w:eastAsia="th-TH"/>
        </w:rPr>
        <w:t xml:space="preserve"> </w:t>
      </w:r>
      <w:r w:rsidRPr="00684809">
        <w:rPr>
          <w:rFonts w:cs="Times New Roman"/>
          <w:sz w:val="22"/>
          <w:szCs w:val="22"/>
          <w:lang w:eastAsia="th-TH"/>
        </w:rPr>
        <w:t>are as follows</w:t>
      </w:r>
      <w:r w:rsidRPr="00684809">
        <w:rPr>
          <w:rFonts w:cs="Times New Roman"/>
          <w:sz w:val="22"/>
          <w:szCs w:val="22"/>
          <w:cs/>
          <w:lang w:eastAsia="th-TH"/>
        </w:rPr>
        <w:t>:</w:t>
      </w:r>
    </w:p>
    <w:p w:rsidR="0067374E" w:rsidRPr="00684809" w:rsidRDefault="0067374E" w:rsidP="0067374E">
      <w:pPr>
        <w:ind w:left="567"/>
        <w:jc w:val="left"/>
        <w:rPr>
          <w:rFonts w:cs="Times New Roman"/>
          <w:sz w:val="22"/>
          <w:szCs w:val="22"/>
          <w:lang w:val="en-US" w:eastAsia="th-TH"/>
        </w:rPr>
      </w:pPr>
    </w:p>
    <w:tbl>
      <w:tblPr>
        <w:tblW w:w="8504" w:type="dxa"/>
        <w:tblInd w:w="618" w:type="dxa"/>
        <w:tblLayout w:type="fixed"/>
        <w:tblCellMar>
          <w:left w:w="51" w:type="dxa"/>
          <w:right w:w="51" w:type="dxa"/>
        </w:tblCellMar>
        <w:tblLook w:val="0000" w:firstRow="0" w:lastRow="0" w:firstColumn="0" w:lastColumn="0" w:noHBand="0" w:noVBand="0"/>
      </w:tblPr>
      <w:tblGrid>
        <w:gridCol w:w="4762"/>
        <w:gridCol w:w="1871"/>
        <w:gridCol w:w="1871"/>
      </w:tblGrid>
      <w:tr w:rsidR="00684809" w:rsidRPr="00684809" w:rsidTr="0067374E">
        <w:trPr>
          <w:trHeight w:val="340"/>
          <w:tblHeader/>
        </w:trPr>
        <w:tc>
          <w:tcPr>
            <w:tcW w:w="8504" w:type="dxa"/>
            <w:gridSpan w:val="3"/>
            <w:vAlign w:val="bottom"/>
          </w:tcPr>
          <w:p w:rsidR="0067374E" w:rsidRPr="00684809" w:rsidRDefault="0067374E" w:rsidP="0067374E">
            <w:pPr>
              <w:ind w:left="540" w:hanging="540"/>
              <w:jc w:val="right"/>
              <w:rPr>
                <w:rFonts w:cs="Times New Roman"/>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340"/>
          <w:tblHeader/>
        </w:trPr>
        <w:tc>
          <w:tcPr>
            <w:tcW w:w="4762" w:type="dxa"/>
            <w:vAlign w:val="bottom"/>
          </w:tcPr>
          <w:p w:rsidR="0067374E" w:rsidRPr="00684809" w:rsidRDefault="0067374E" w:rsidP="0067374E">
            <w:pPr>
              <w:tabs>
                <w:tab w:val="left" w:pos="3057"/>
              </w:tabs>
              <w:ind w:left="-51"/>
              <w:rPr>
                <w:rFonts w:cs="Times New Roman"/>
              </w:rPr>
            </w:pPr>
          </w:p>
        </w:tc>
        <w:tc>
          <w:tcPr>
            <w:tcW w:w="3742" w:type="dxa"/>
            <w:gridSpan w:val="2"/>
            <w:vAlign w:val="bottom"/>
          </w:tcPr>
          <w:p w:rsidR="0067374E" w:rsidRPr="00684809" w:rsidRDefault="0067374E" w:rsidP="0067374E">
            <w:pPr>
              <w:pBdr>
                <w:bottom w:val="single" w:sz="4" w:space="1" w:color="auto"/>
              </w:pBdr>
              <w:ind w:left="540" w:hanging="471"/>
              <w:jc w:val="center"/>
              <w:rPr>
                <w:rFonts w:cs="Times New Roman"/>
                <w:cs/>
              </w:rPr>
            </w:pPr>
            <w:r w:rsidRPr="00684809">
              <w:rPr>
                <w:rFonts w:cs="Times New Roman"/>
                <w:sz w:val="22"/>
                <w:szCs w:val="22"/>
                <w:lang w:val="en-US" w:eastAsia="th-TH"/>
              </w:rPr>
              <w:t>Separate financial statements</w:t>
            </w:r>
          </w:p>
        </w:tc>
      </w:tr>
      <w:tr w:rsidR="00684809" w:rsidRPr="00684809" w:rsidTr="0067374E">
        <w:trPr>
          <w:trHeight w:val="340"/>
          <w:tblHeader/>
        </w:trPr>
        <w:tc>
          <w:tcPr>
            <w:tcW w:w="4762" w:type="dxa"/>
            <w:vAlign w:val="bottom"/>
          </w:tcPr>
          <w:p w:rsidR="0067374E" w:rsidRPr="00684809" w:rsidRDefault="0067374E" w:rsidP="0067374E">
            <w:pPr>
              <w:tabs>
                <w:tab w:val="left" w:pos="3057"/>
              </w:tabs>
              <w:ind w:left="-51"/>
              <w:rPr>
                <w:rFonts w:cs="Times New Roman"/>
                <w:sz w:val="22"/>
                <w:szCs w:val="22"/>
                <w:lang w:val="en-US" w:eastAsia="th-TH"/>
              </w:rPr>
            </w:pPr>
          </w:p>
        </w:tc>
        <w:tc>
          <w:tcPr>
            <w:tcW w:w="1871" w:type="dxa"/>
            <w:vAlign w:val="bottom"/>
          </w:tcPr>
          <w:p w:rsidR="0067374E" w:rsidRPr="00684809" w:rsidRDefault="0067374E" w:rsidP="0067374E">
            <w:pPr>
              <w:pBdr>
                <w:bottom w:val="single" w:sz="4" w:space="1" w:color="auto"/>
              </w:pBdr>
              <w:ind w:left="-40"/>
              <w:jc w:val="center"/>
              <w:rPr>
                <w:rFonts w:cs="Times New Roman"/>
                <w:sz w:val="22"/>
                <w:szCs w:val="22"/>
                <w:lang w:val="en-US" w:eastAsia="th-TH"/>
              </w:rPr>
            </w:pPr>
            <w:r w:rsidRPr="00684809">
              <w:rPr>
                <w:rFonts w:cs="Times New Roman"/>
                <w:spacing w:val="-4"/>
                <w:sz w:val="22"/>
                <w:szCs w:val="22"/>
                <w:lang w:val="en-US" w:eastAsia="th-TH"/>
              </w:rPr>
              <w:t>For the three-month</w:t>
            </w:r>
            <w:r w:rsidRPr="00684809">
              <w:rPr>
                <w:rFonts w:cs="Times New Roman"/>
                <w:sz w:val="22"/>
                <w:szCs w:val="22"/>
                <w:lang w:val="en-US" w:eastAsia="th-TH"/>
              </w:rPr>
              <w:t xml:space="preserve"> period</w:t>
            </w:r>
          </w:p>
        </w:tc>
        <w:tc>
          <w:tcPr>
            <w:tcW w:w="1871" w:type="dxa"/>
            <w:vAlign w:val="bottom"/>
          </w:tcPr>
          <w:p w:rsidR="0067374E" w:rsidRPr="00684809" w:rsidRDefault="0067374E" w:rsidP="0067374E">
            <w:pPr>
              <w:pBdr>
                <w:bottom w:val="single" w:sz="4" w:space="1" w:color="auto"/>
              </w:pBdr>
              <w:ind w:left="93"/>
              <w:jc w:val="center"/>
              <w:rPr>
                <w:rFonts w:cs="Times New Roman"/>
                <w:sz w:val="22"/>
                <w:szCs w:val="22"/>
                <w:lang w:val="en-US" w:eastAsia="th-TH"/>
              </w:rPr>
            </w:pPr>
            <w:r w:rsidRPr="00684809">
              <w:rPr>
                <w:rFonts w:cs="Times New Roman"/>
                <w:spacing w:val="-4"/>
                <w:sz w:val="22"/>
                <w:szCs w:val="22"/>
                <w:lang w:val="en-US" w:eastAsia="th-TH"/>
              </w:rPr>
              <w:t>For the nine-month period</w:t>
            </w:r>
          </w:p>
        </w:tc>
      </w:tr>
      <w:tr w:rsidR="00684809" w:rsidRPr="00684809" w:rsidTr="0067374E">
        <w:trPr>
          <w:trHeight w:val="340"/>
        </w:trPr>
        <w:tc>
          <w:tcPr>
            <w:tcW w:w="4762" w:type="dxa"/>
            <w:vAlign w:val="bottom"/>
          </w:tcPr>
          <w:p w:rsidR="0067374E" w:rsidRPr="00684809" w:rsidRDefault="0067374E" w:rsidP="0067374E">
            <w:pPr>
              <w:tabs>
                <w:tab w:val="left" w:pos="3057"/>
              </w:tabs>
              <w:ind w:left="91" w:hanging="142"/>
              <w:rPr>
                <w:rFonts w:cs="Times New Roman"/>
                <w:sz w:val="22"/>
                <w:szCs w:val="22"/>
                <w:cs/>
                <w:lang w:val="en-US" w:eastAsia="th-TH"/>
              </w:rPr>
            </w:pPr>
            <w:r w:rsidRPr="00684809">
              <w:rPr>
                <w:rFonts w:cs="Times New Roman"/>
                <w:b/>
                <w:bCs/>
                <w:sz w:val="22"/>
                <w:szCs w:val="22"/>
                <w:lang w:val="en-US" w:eastAsia="zh-CN"/>
              </w:rPr>
              <w:t>Statement of income</w:t>
            </w:r>
          </w:p>
        </w:tc>
        <w:tc>
          <w:tcPr>
            <w:tcW w:w="1871" w:type="dxa"/>
            <w:vAlign w:val="bottom"/>
          </w:tcPr>
          <w:p w:rsidR="0067374E" w:rsidRPr="00684809" w:rsidRDefault="0067374E" w:rsidP="0067374E">
            <w:pPr>
              <w:tabs>
                <w:tab w:val="decimal" w:pos="986"/>
                <w:tab w:val="decimal" w:pos="1079"/>
              </w:tabs>
              <w:ind w:left="90" w:right="26"/>
              <w:rPr>
                <w:rFonts w:cs="Times New Roman"/>
                <w:sz w:val="22"/>
                <w:szCs w:val="22"/>
                <w:cs/>
                <w:lang w:val="en-US" w:eastAsia="th-TH"/>
              </w:rPr>
            </w:pPr>
          </w:p>
        </w:tc>
        <w:tc>
          <w:tcPr>
            <w:tcW w:w="1871" w:type="dxa"/>
          </w:tcPr>
          <w:p w:rsidR="0067374E" w:rsidRPr="00684809" w:rsidRDefault="0067374E" w:rsidP="0067374E">
            <w:pPr>
              <w:tabs>
                <w:tab w:val="decimal" w:pos="986"/>
                <w:tab w:val="decimal" w:pos="1082"/>
              </w:tabs>
              <w:ind w:left="90" w:right="26"/>
              <w:rPr>
                <w:rFonts w:cs="Times New Roman"/>
                <w:sz w:val="22"/>
                <w:szCs w:val="22"/>
                <w:lang w:val="en-US" w:eastAsia="th-TH"/>
              </w:rPr>
            </w:pPr>
          </w:p>
        </w:tc>
      </w:tr>
      <w:tr w:rsidR="00684809" w:rsidRPr="00684809" w:rsidTr="0067374E">
        <w:trPr>
          <w:trHeight w:val="340"/>
        </w:trPr>
        <w:tc>
          <w:tcPr>
            <w:tcW w:w="4762" w:type="dxa"/>
            <w:vAlign w:val="bottom"/>
          </w:tcPr>
          <w:p w:rsidR="0067374E" w:rsidRPr="00684809" w:rsidRDefault="0067374E" w:rsidP="0067374E">
            <w:pPr>
              <w:tabs>
                <w:tab w:val="left" w:pos="3057"/>
              </w:tabs>
              <w:ind w:left="185" w:hanging="142"/>
              <w:rPr>
                <w:rFonts w:cstheme="minorBidi"/>
                <w:sz w:val="22"/>
                <w:szCs w:val="22"/>
                <w:cs/>
                <w:lang w:val="en-US" w:eastAsia="th-TH"/>
              </w:rPr>
            </w:pPr>
            <w:r w:rsidRPr="00684809">
              <w:rPr>
                <w:rFonts w:cs="Times New Roman"/>
                <w:sz w:val="22"/>
                <w:szCs w:val="22"/>
                <w:lang w:val="en-US" w:eastAsia="zh-CN"/>
              </w:rPr>
              <w:t xml:space="preserve">  Sales and service income</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288,790.50</w:t>
            </w:r>
          </w:p>
        </w:tc>
      </w:tr>
      <w:tr w:rsidR="00684809" w:rsidRPr="00684809" w:rsidTr="0067374E">
        <w:trPr>
          <w:trHeight w:val="340"/>
        </w:trPr>
        <w:tc>
          <w:tcPr>
            <w:tcW w:w="4762" w:type="dxa"/>
            <w:vAlign w:val="bottom"/>
          </w:tcPr>
          <w:p w:rsidR="0067374E" w:rsidRPr="00684809" w:rsidRDefault="0067374E" w:rsidP="0067374E">
            <w:pPr>
              <w:tabs>
                <w:tab w:val="left" w:pos="3057"/>
              </w:tabs>
              <w:ind w:left="185" w:hanging="142"/>
              <w:rPr>
                <w:rFonts w:cs="Times New Roman"/>
                <w:sz w:val="22"/>
                <w:szCs w:val="22"/>
                <w:cs/>
                <w:lang w:val="en-US" w:eastAsia="th-TH"/>
              </w:rPr>
            </w:pPr>
            <w:r w:rsidRPr="00684809">
              <w:rPr>
                <w:rFonts w:cs="Times New Roman"/>
                <w:sz w:val="22"/>
                <w:szCs w:val="22"/>
                <w:lang w:val="en-US" w:eastAsia="zh-CN"/>
              </w:rPr>
              <w:t xml:space="preserve">  Cost of sales and services</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cs/>
                <w:lang w:val="en-US" w:eastAsia="th-TH"/>
              </w:rPr>
            </w:pPr>
            <w:r w:rsidRPr="00684809">
              <w:rPr>
                <w:rFonts w:cs="Times New Roman"/>
                <w:sz w:val="22"/>
                <w:szCs w:val="22"/>
                <w:lang w:val="en-US" w:eastAsia="th-TH"/>
              </w:rPr>
              <w:t>(271,949.15)</w:t>
            </w:r>
          </w:p>
        </w:tc>
      </w:tr>
      <w:tr w:rsidR="00684809" w:rsidRPr="00684809" w:rsidTr="0067374E">
        <w:trPr>
          <w:trHeight w:val="340"/>
        </w:trPr>
        <w:tc>
          <w:tcPr>
            <w:tcW w:w="4762" w:type="dxa"/>
            <w:vAlign w:val="bottom"/>
          </w:tcPr>
          <w:p w:rsidR="0067374E" w:rsidRPr="00684809" w:rsidRDefault="0067374E" w:rsidP="0067374E">
            <w:pPr>
              <w:tabs>
                <w:tab w:val="left" w:pos="3057"/>
              </w:tabs>
              <w:ind w:left="91" w:hanging="142"/>
              <w:rPr>
                <w:rFonts w:cs="Times New Roman"/>
                <w:sz w:val="22"/>
                <w:szCs w:val="22"/>
                <w:lang w:val="en-US" w:eastAsia="th-TH"/>
              </w:rPr>
            </w:pPr>
            <w:r w:rsidRPr="00684809">
              <w:rPr>
                <w:rFonts w:cs="Times New Roman"/>
                <w:sz w:val="22"/>
                <w:szCs w:val="22"/>
                <w:lang w:val="en-US" w:eastAsia="zh-CN"/>
              </w:rPr>
              <w:t>Gross profit</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16,841.35</w:t>
            </w:r>
          </w:p>
        </w:tc>
      </w:tr>
      <w:tr w:rsidR="00684809" w:rsidRPr="00684809" w:rsidTr="0067374E">
        <w:trPr>
          <w:trHeight w:val="340"/>
        </w:trPr>
        <w:tc>
          <w:tcPr>
            <w:tcW w:w="4762" w:type="dxa"/>
            <w:vAlign w:val="bottom"/>
          </w:tcPr>
          <w:p w:rsidR="0067374E" w:rsidRPr="00684809" w:rsidRDefault="0067374E" w:rsidP="0067374E">
            <w:pPr>
              <w:tabs>
                <w:tab w:val="left" w:pos="3057"/>
              </w:tabs>
              <w:ind w:left="186" w:hanging="142"/>
              <w:rPr>
                <w:rFonts w:cs="Times New Roman"/>
                <w:sz w:val="22"/>
                <w:szCs w:val="22"/>
                <w:lang w:val="en-US" w:eastAsia="zh-CN"/>
              </w:rPr>
            </w:pPr>
            <w:r w:rsidRPr="00684809">
              <w:rPr>
                <w:rFonts w:cs="Times New Roman"/>
                <w:sz w:val="22"/>
                <w:szCs w:val="22"/>
                <w:lang w:val="en-US" w:eastAsia="zh-CN"/>
              </w:rPr>
              <w:t xml:space="preserve">  Other income</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2,432.59</w:t>
            </w:r>
          </w:p>
        </w:tc>
      </w:tr>
      <w:tr w:rsidR="00684809" w:rsidRPr="00684809" w:rsidTr="0067374E">
        <w:trPr>
          <w:trHeight w:val="340"/>
        </w:trPr>
        <w:tc>
          <w:tcPr>
            <w:tcW w:w="4762" w:type="dxa"/>
            <w:vAlign w:val="bottom"/>
          </w:tcPr>
          <w:p w:rsidR="0067374E" w:rsidRPr="00684809" w:rsidRDefault="0067374E" w:rsidP="0067374E">
            <w:pPr>
              <w:tabs>
                <w:tab w:val="left" w:pos="3057"/>
              </w:tabs>
              <w:ind w:left="185" w:hanging="142"/>
              <w:rPr>
                <w:rFonts w:cs="Times New Roman"/>
                <w:sz w:val="22"/>
                <w:szCs w:val="22"/>
                <w:lang w:val="en-US" w:eastAsia="th-TH"/>
              </w:rPr>
            </w:pPr>
            <w:r w:rsidRPr="00684809">
              <w:rPr>
                <w:rFonts w:cs="Times New Roman"/>
                <w:sz w:val="22"/>
                <w:szCs w:val="22"/>
                <w:lang w:val="en-US" w:eastAsia="zh-CN"/>
              </w:rPr>
              <w:t xml:space="preserve">  Gain on foreign exchange rates</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cs/>
                <w:lang w:val="en-US" w:eastAsia="th-TH"/>
              </w:rPr>
            </w:pPr>
            <w:r w:rsidRPr="00684809">
              <w:rPr>
                <w:rFonts w:cs="Times New Roman"/>
                <w:sz w:val="22"/>
                <w:szCs w:val="22"/>
                <w:lang w:val="en-US" w:eastAsia="th-TH"/>
              </w:rPr>
              <w:t>285.71</w:t>
            </w:r>
          </w:p>
        </w:tc>
      </w:tr>
      <w:tr w:rsidR="00684809" w:rsidRPr="00684809" w:rsidTr="0067374E">
        <w:trPr>
          <w:trHeight w:val="340"/>
        </w:trPr>
        <w:tc>
          <w:tcPr>
            <w:tcW w:w="4762" w:type="dxa"/>
            <w:vAlign w:val="bottom"/>
          </w:tcPr>
          <w:p w:rsidR="0067374E" w:rsidRPr="00684809" w:rsidRDefault="0067374E" w:rsidP="0067374E">
            <w:pPr>
              <w:tabs>
                <w:tab w:val="left" w:pos="3057"/>
              </w:tabs>
              <w:ind w:left="91" w:hanging="142"/>
              <w:rPr>
                <w:rFonts w:cs="Times New Roman"/>
                <w:sz w:val="22"/>
                <w:szCs w:val="22"/>
                <w:lang w:val="en-US" w:eastAsia="th-TH"/>
              </w:rPr>
            </w:pPr>
            <w:r w:rsidRPr="00684809">
              <w:rPr>
                <w:rFonts w:cs="Times New Roman"/>
                <w:sz w:val="22"/>
                <w:szCs w:val="22"/>
                <w:lang w:val="en-US" w:eastAsia="zh-CN"/>
              </w:rPr>
              <w:t>Profit before expenses</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tabs>
                <w:tab w:val="decimal" w:pos="1204"/>
              </w:tabs>
              <w:rPr>
                <w:rFonts w:cs="Times New Roman"/>
                <w:sz w:val="22"/>
                <w:szCs w:val="22"/>
                <w:lang w:val="en-US" w:eastAsia="th-TH"/>
              </w:rPr>
            </w:pPr>
            <w:r w:rsidRPr="00684809">
              <w:rPr>
                <w:rFonts w:cs="Times New Roman"/>
                <w:sz w:val="22"/>
                <w:szCs w:val="22"/>
                <w:lang w:val="en-US" w:eastAsia="th-TH"/>
              </w:rPr>
              <w:t>19,559.65</w:t>
            </w:r>
          </w:p>
        </w:tc>
      </w:tr>
      <w:tr w:rsidR="00684809" w:rsidRPr="00684809" w:rsidTr="0067374E">
        <w:trPr>
          <w:trHeight w:val="340"/>
        </w:trPr>
        <w:tc>
          <w:tcPr>
            <w:tcW w:w="4762" w:type="dxa"/>
            <w:vAlign w:val="bottom"/>
          </w:tcPr>
          <w:p w:rsidR="0067374E" w:rsidRPr="00684809" w:rsidRDefault="0067374E" w:rsidP="0067374E">
            <w:pPr>
              <w:tabs>
                <w:tab w:val="left" w:pos="3057"/>
              </w:tabs>
              <w:ind w:left="185" w:hanging="142"/>
              <w:rPr>
                <w:rFonts w:cs="Times New Roman"/>
                <w:sz w:val="22"/>
                <w:szCs w:val="22"/>
                <w:cs/>
                <w:lang w:val="en-US" w:eastAsia="th-TH"/>
              </w:rPr>
            </w:pPr>
            <w:r w:rsidRPr="00684809">
              <w:rPr>
                <w:rFonts w:cs="Times New Roman"/>
                <w:sz w:val="22"/>
                <w:szCs w:val="22"/>
                <w:lang w:val="en-US" w:eastAsia="zh-CN"/>
              </w:rPr>
              <w:t xml:space="preserve">  Selling and distribution expenses</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tabs>
                <w:tab w:val="decimal" w:pos="1204"/>
              </w:tabs>
              <w:ind w:left="44" w:firstLine="4"/>
              <w:rPr>
                <w:rFonts w:cs="Times New Roman"/>
                <w:sz w:val="22"/>
                <w:szCs w:val="22"/>
                <w:cs/>
                <w:lang w:val="en-US" w:eastAsia="th-TH"/>
              </w:rPr>
            </w:pPr>
            <w:r w:rsidRPr="00684809">
              <w:rPr>
                <w:rFonts w:cs="Times New Roman"/>
                <w:sz w:val="22"/>
                <w:szCs w:val="22"/>
                <w:lang w:val="en-US" w:eastAsia="th-TH"/>
              </w:rPr>
              <w:t>(7,424.75)</w:t>
            </w:r>
          </w:p>
        </w:tc>
      </w:tr>
      <w:tr w:rsidR="00684809" w:rsidRPr="00684809" w:rsidTr="0067374E">
        <w:trPr>
          <w:trHeight w:val="340"/>
        </w:trPr>
        <w:tc>
          <w:tcPr>
            <w:tcW w:w="4762" w:type="dxa"/>
            <w:vAlign w:val="bottom"/>
          </w:tcPr>
          <w:p w:rsidR="0067374E" w:rsidRPr="00684809" w:rsidRDefault="0067374E" w:rsidP="0067374E">
            <w:pPr>
              <w:tabs>
                <w:tab w:val="left" w:pos="3057"/>
              </w:tabs>
              <w:ind w:left="185" w:hanging="142"/>
              <w:rPr>
                <w:rFonts w:cstheme="minorBidi"/>
                <w:sz w:val="22"/>
                <w:szCs w:val="22"/>
                <w:cs/>
                <w:lang w:val="en-US" w:eastAsia="th-TH"/>
              </w:rPr>
            </w:pPr>
            <w:r w:rsidRPr="00684809">
              <w:rPr>
                <w:rFonts w:cs="Times New Roman"/>
                <w:sz w:val="22"/>
                <w:szCs w:val="22"/>
                <w:lang w:val="en-US" w:eastAsia="zh-CN"/>
              </w:rPr>
              <w:t xml:space="preserve">  Administrative expenses</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cs/>
                <w:lang w:val="en-US" w:eastAsia="th-TH"/>
              </w:rPr>
            </w:pPr>
            <w:r w:rsidRPr="00684809">
              <w:rPr>
                <w:rFonts w:cs="Times New Roman"/>
                <w:sz w:val="22"/>
                <w:szCs w:val="22"/>
                <w:lang w:val="en-US" w:eastAsia="th-TH"/>
              </w:rPr>
              <w:t>(3,820.15)</w:t>
            </w:r>
          </w:p>
        </w:tc>
      </w:tr>
      <w:tr w:rsidR="00684809" w:rsidRPr="00684809" w:rsidTr="0067374E">
        <w:trPr>
          <w:trHeight w:val="340"/>
        </w:trPr>
        <w:tc>
          <w:tcPr>
            <w:tcW w:w="4762" w:type="dxa"/>
            <w:vAlign w:val="bottom"/>
          </w:tcPr>
          <w:p w:rsidR="0067374E" w:rsidRPr="00684809" w:rsidRDefault="0067374E" w:rsidP="0067374E">
            <w:pPr>
              <w:tabs>
                <w:tab w:val="left" w:pos="3057"/>
              </w:tabs>
              <w:ind w:left="91" w:hanging="142"/>
              <w:rPr>
                <w:rFonts w:cs="Times New Roman"/>
                <w:sz w:val="22"/>
                <w:szCs w:val="22"/>
                <w:lang w:val="en-US" w:eastAsia="th-TH"/>
              </w:rPr>
            </w:pPr>
            <w:r w:rsidRPr="00684809">
              <w:rPr>
                <w:rFonts w:cs="Times New Roman"/>
                <w:sz w:val="22"/>
                <w:szCs w:val="22"/>
                <w:lang w:val="en-US" w:eastAsia="zh-CN"/>
              </w:rPr>
              <w:t>Profit before finance costs and income taxes</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8,314.75</w:t>
            </w:r>
          </w:p>
        </w:tc>
      </w:tr>
      <w:tr w:rsidR="00684809" w:rsidRPr="00684809" w:rsidTr="0067374E">
        <w:trPr>
          <w:trHeight w:val="340"/>
        </w:trPr>
        <w:tc>
          <w:tcPr>
            <w:tcW w:w="4762" w:type="dxa"/>
            <w:vAlign w:val="bottom"/>
          </w:tcPr>
          <w:p w:rsidR="0067374E" w:rsidRPr="00684809" w:rsidRDefault="0067374E" w:rsidP="0067374E">
            <w:pPr>
              <w:tabs>
                <w:tab w:val="left" w:pos="3057"/>
              </w:tabs>
              <w:ind w:left="185" w:hanging="142"/>
              <w:rPr>
                <w:rFonts w:cs="Times New Roman"/>
                <w:sz w:val="22"/>
                <w:szCs w:val="22"/>
                <w:cs/>
                <w:lang w:val="en-US" w:eastAsia="th-TH"/>
              </w:rPr>
            </w:pPr>
            <w:r w:rsidRPr="00684809">
              <w:rPr>
                <w:rFonts w:cs="Times New Roman"/>
                <w:sz w:val="22"/>
                <w:szCs w:val="22"/>
                <w:lang w:val="en-US" w:eastAsia="zh-CN"/>
              </w:rPr>
              <w:t xml:space="preserve">  Finance costs</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cs/>
                <w:lang w:val="en-US" w:eastAsia="th-TH"/>
              </w:rPr>
            </w:pPr>
            <w:r w:rsidRPr="00684809">
              <w:rPr>
                <w:rFonts w:cs="Times New Roman"/>
                <w:sz w:val="22"/>
                <w:szCs w:val="22"/>
                <w:lang w:val="en-US" w:eastAsia="th-TH"/>
              </w:rPr>
              <w:t>(3.82)</w:t>
            </w:r>
          </w:p>
        </w:tc>
      </w:tr>
      <w:tr w:rsidR="00684809" w:rsidRPr="00684809" w:rsidTr="0067374E">
        <w:trPr>
          <w:trHeight w:val="340"/>
        </w:trPr>
        <w:tc>
          <w:tcPr>
            <w:tcW w:w="4762" w:type="dxa"/>
            <w:vAlign w:val="bottom"/>
          </w:tcPr>
          <w:p w:rsidR="0067374E" w:rsidRPr="00684809" w:rsidRDefault="0067374E" w:rsidP="0067374E">
            <w:pPr>
              <w:tabs>
                <w:tab w:val="left" w:pos="3057"/>
              </w:tabs>
              <w:ind w:left="91" w:hanging="142"/>
              <w:rPr>
                <w:rFonts w:cs="Times New Roman"/>
                <w:sz w:val="22"/>
                <w:szCs w:val="22"/>
                <w:lang w:val="en-US" w:eastAsia="th-TH"/>
              </w:rPr>
            </w:pPr>
            <w:r w:rsidRPr="00684809">
              <w:rPr>
                <w:rFonts w:cs="Times New Roman"/>
                <w:sz w:val="22"/>
                <w:szCs w:val="22"/>
                <w:lang w:val="en-US" w:eastAsia="zh-CN"/>
              </w:rPr>
              <w:t>Profit before income taxes</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8,310.93</w:t>
            </w:r>
          </w:p>
        </w:tc>
      </w:tr>
      <w:tr w:rsidR="00684809" w:rsidRPr="00684809" w:rsidTr="0067374E">
        <w:trPr>
          <w:trHeight w:val="340"/>
        </w:trPr>
        <w:tc>
          <w:tcPr>
            <w:tcW w:w="4762" w:type="dxa"/>
            <w:vAlign w:val="bottom"/>
          </w:tcPr>
          <w:p w:rsidR="0067374E" w:rsidRPr="00684809" w:rsidRDefault="0067374E" w:rsidP="0067374E">
            <w:pPr>
              <w:tabs>
                <w:tab w:val="left" w:pos="3057"/>
              </w:tabs>
              <w:ind w:left="185" w:hanging="142"/>
              <w:rPr>
                <w:rFonts w:cs="Times New Roman"/>
                <w:sz w:val="22"/>
                <w:szCs w:val="22"/>
                <w:lang w:val="en-US" w:eastAsia="th-TH"/>
              </w:rPr>
            </w:pPr>
            <w:r w:rsidRPr="00684809">
              <w:rPr>
                <w:rFonts w:cs="Times New Roman"/>
                <w:sz w:val="22"/>
                <w:szCs w:val="22"/>
                <w:lang w:val="en-US" w:eastAsia="zh-CN"/>
              </w:rPr>
              <w:t xml:space="preserve">  Income taxes</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F91351" w:rsidP="009873C1">
            <w:pPr>
              <w:pBdr>
                <w:bottom w:val="single" w:sz="4" w:space="1" w:color="auto"/>
              </w:pBdr>
              <w:tabs>
                <w:tab w:val="decimal" w:pos="1204"/>
              </w:tabs>
              <w:ind w:left="44" w:firstLine="4"/>
              <w:rPr>
                <w:rFonts w:cs="Times New Roman"/>
                <w:sz w:val="22"/>
                <w:szCs w:val="22"/>
                <w:cs/>
                <w:lang w:val="en-US" w:eastAsia="th-TH"/>
              </w:rPr>
            </w:pPr>
            <w:r w:rsidRPr="00684809">
              <w:rPr>
                <w:rFonts w:cs="Times New Roman"/>
                <w:sz w:val="22"/>
                <w:szCs w:val="22"/>
                <w:lang w:val="en-US" w:eastAsia="th-TH"/>
              </w:rPr>
              <w:t>(1,96</w:t>
            </w:r>
            <w:r w:rsidR="0067374E" w:rsidRPr="00684809">
              <w:rPr>
                <w:rFonts w:cs="Times New Roman"/>
                <w:sz w:val="22"/>
                <w:szCs w:val="22"/>
                <w:lang w:val="en-US" w:eastAsia="th-TH"/>
              </w:rPr>
              <w:t>7.25)</w:t>
            </w:r>
          </w:p>
        </w:tc>
      </w:tr>
      <w:tr w:rsidR="00684809" w:rsidRPr="00684809" w:rsidTr="0067374E">
        <w:trPr>
          <w:trHeight w:val="401"/>
        </w:trPr>
        <w:tc>
          <w:tcPr>
            <w:tcW w:w="4762" w:type="dxa"/>
            <w:vAlign w:val="bottom"/>
          </w:tcPr>
          <w:p w:rsidR="0067374E" w:rsidRPr="00684809" w:rsidRDefault="0067374E" w:rsidP="0067374E">
            <w:pPr>
              <w:tabs>
                <w:tab w:val="left" w:pos="3057"/>
              </w:tabs>
              <w:ind w:left="91" w:hanging="142"/>
              <w:rPr>
                <w:rFonts w:cs="Times New Roman"/>
                <w:sz w:val="22"/>
                <w:szCs w:val="22"/>
                <w:lang w:val="en-US" w:eastAsia="zh-CN"/>
              </w:rPr>
            </w:pPr>
            <w:r w:rsidRPr="00684809">
              <w:rPr>
                <w:rFonts w:cs="Times New Roman"/>
                <w:sz w:val="22"/>
                <w:szCs w:val="22"/>
                <w:lang w:val="en-US" w:eastAsia="zh-CN"/>
              </w:rPr>
              <w:t xml:space="preserve">Profit for the periods from discontinued operations,    </w:t>
            </w:r>
          </w:p>
          <w:p w:rsidR="0067374E" w:rsidRPr="00684809" w:rsidRDefault="0067374E" w:rsidP="0067374E">
            <w:pPr>
              <w:tabs>
                <w:tab w:val="left" w:pos="3057"/>
              </w:tabs>
              <w:ind w:left="91" w:firstLine="91"/>
              <w:rPr>
                <w:rFonts w:cstheme="minorBidi"/>
                <w:sz w:val="22"/>
                <w:szCs w:val="22"/>
                <w:cs/>
                <w:lang w:val="en-US" w:eastAsia="th-TH"/>
              </w:rPr>
            </w:pPr>
            <w:r w:rsidRPr="00684809">
              <w:rPr>
                <w:rFonts w:cs="Times New Roman"/>
                <w:sz w:val="22"/>
                <w:szCs w:val="22"/>
                <w:lang w:val="en-US" w:eastAsia="zh-CN"/>
              </w:rPr>
              <w:t>net of tax</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6,343.68</w:t>
            </w:r>
          </w:p>
        </w:tc>
      </w:tr>
      <w:tr w:rsidR="00684809" w:rsidRPr="00684809" w:rsidTr="00A62FD6">
        <w:trPr>
          <w:trHeight w:val="340"/>
        </w:trPr>
        <w:tc>
          <w:tcPr>
            <w:tcW w:w="4762" w:type="dxa"/>
            <w:vAlign w:val="bottom"/>
          </w:tcPr>
          <w:p w:rsidR="0067374E" w:rsidRPr="00684809" w:rsidRDefault="0067374E" w:rsidP="00A62FD6">
            <w:pPr>
              <w:tabs>
                <w:tab w:val="left" w:pos="3057"/>
              </w:tabs>
              <w:ind w:left="91" w:hanging="51"/>
              <w:rPr>
                <w:rFonts w:cs="Times New Roman"/>
                <w:sz w:val="22"/>
                <w:szCs w:val="22"/>
                <w:lang w:val="en-US" w:eastAsia="zh-CN"/>
              </w:rPr>
            </w:pPr>
            <w:r w:rsidRPr="00684809">
              <w:rPr>
                <w:rFonts w:cs="Times New Roman"/>
                <w:sz w:val="22"/>
                <w:szCs w:val="22"/>
                <w:lang w:val="en-US" w:eastAsia="zh-CN"/>
              </w:rPr>
              <w:t xml:space="preserve">  Gain on disposal of discontinued operations</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80,659.17</w:t>
            </w:r>
            <w:r w:rsidR="00D94660" w:rsidRPr="00684809">
              <w:rPr>
                <w:rFonts w:cs="Times New Roman"/>
                <w:sz w:val="22"/>
                <w:szCs w:val="22"/>
                <w:lang w:val="en-US" w:eastAsia="th-TH"/>
              </w:rPr>
              <w:t>*</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80,659.17*</w:t>
            </w:r>
          </w:p>
        </w:tc>
      </w:tr>
      <w:tr w:rsidR="00684809" w:rsidRPr="00684809" w:rsidTr="0067374E">
        <w:trPr>
          <w:trHeight w:val="401"/>
        </w:trPr>
        <w:tc>
          <w:tcPr>
            <w:tcW w:w="4762" w:type="dxa"/>
            <w:vAlign w:val="bottom"/>
          </w:tcPr>
          <w:p w:rsidR="0067374E" w:rsidRPr="00684809" w:rsidRDefault="0067374E" w:rsidP="00A62FD6">
            <w:pPr>
              <w:tabs>
                <w:tab w:val="left" w:pos="3057"/>
              </w:tabs>
              <w:ind w:left="91" w:hanging="51"/>
              <w:jc w:val="left"/>
              <w:rPr>
                <w:rFonts w:cs="Times New Roman"/>
                <w:sz w:val="22"/>
                <w:szCs w:val="22"/>
                <w:lang w:val="en-US" w:eastAsia="zh-CN"/>
              </w:rPr>
            </w:pPr>
            <w:r w:rsidRPr="00684809">
              <w:rPr>
                <w:rFonts w:cs="Times New Roman"/>
                <w:sz w:val="22"/>
                <w:szCs w:val="22"/>
                <w:cs/>
                <w:lang w:val="en-US" w:eastAsia="zh-CN"/>
              </w:rPr>
              <w:t xml:space="preserve">  </w:t>
            </w:r>
            <w:r w:rsidRPr="00684809">
              <w:rPr>
                <w:rFonts w:cs="Times New Roman"/>
                <w:sz w:val="22"/>
                <w:szCs w:val="22"/>
                <w:lang w:val="en-US" w:eastAsia="zh-CN"/>
              </w:rPr>
              <w:t>Income taxes</w:t>
            </w:r>
            <w:r w:rsidRPr="00684809">
              <w:rPr>
                <w:rFonts w:cs="Times New Roman"/>
                <w:sz w:val="22"/>
                <w:szCs w:val="22"/>
                <w:cs/>
                <w:lang w:val="en-US" w:eastAsia="zh-CN"/>
              </w:rPr>
              <w:t xml:space="preserve"> </w:t>
            </w:r>
            <w:r w:rsidRPr="00684809">
              <w:rPr>
                <w:rFonts w:cs="Times New Roman"/>
                <w:sz w:val="22"/>
                <w:szCs w:val="22"/>
                <w:lang w:val="en-US" w:eastAsia="zh-CN"/>
              </w:rPr>
              <w:t xml:space="preserve">on gain on disposal of discontinued    </w:t>
            </w:r>
          </w:p>
          <w:p w:rsidR="0067374E" w:rsidRPr="00684809" w:rsidRDefault="0067374E" w:rsidP="00A62FD6">
            <w:pPr>
              <w:tabs>
                <w:tab w:val="left" w:pos="3057"/>
              </w:tabs>
              <w:ind w:left="91" w:hanging="51"/>
              <w:jc w:val="left"/>
              <w:rPr>
                <w:rFonts w:cs="Times New Roman"/>
                <w:sz w:val="22"/>
                <w:szCs w:val="22"/>
                <w:lang w:val="en-US" w:eastAsia="zh-CN"/>
              </w:rPr>
            </w:pPr>
            <w:r w:rsidRPr="00684809">
              <w:rPr>
                <w:rFonts w:cs="Times New Roman"/>
                <w:sz w:val="22"/>
                <w:szCs w:val="22"/>
                <w:lang w:val="en-US" w:eastAsia="zh-CN"/>
              </w:rPr>
              <w:t xml:space="preserve">    operations</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(16,241.13)</w:t>
            </w:r>
            <w:r w:rsidR="00D94660" w:rsidRPr="00684809">
              <w:rPr>
                <w:rFonts w:cs="Times New Roman"/>
                <w:sz w:val="22"/>
                <w:szCs w:val="22"/>
                <w:lang w:val="en-US" w:eastAsia="th-TH"/>
              </w:rPr>
              <w:t>*</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(16,241.13)*</w:t>
            </w:r>
          </w:p>
        </w:tc>
      </w:tr>
      <w:tr w:rsidR="0067374E" w:rsidRPr="00684809" w:rsidTr="0067374E">
        <w:trPr>
          <w:trHeight w:val="401"/>
        </w:trPr>
        <w:tc>
          <w:tcPr>
            <w:tcW w:w="4762" w:type="dxa"/>
            <w:vAlign w:val="bottom"/>
          </w:tcPr>
          <w:p w:rsidR="0067374E" w:rsidRPr="00684809" w:rsidRDefault="0067374E" w:rsidP="00A62FD6">
            <w:pPr>
              <w:tabs>
                <w:tab w:val="left" w:pos="3057"/>
              </w:tabs>
              <w:ind w:left="91" w:hanging="142"/>
              <w:jc w:val="left"/>
              <w:rPr>
                <w:rFonts w:cs="Times New Roman"/>
                <w:sz w:val="22"/>
                <w:szCs w:val="22"/>
                <w:lang w:val="en-US" w:eastAsia="zh-CN"/>
              </w:rPr>
            </w:pPr>
            <w:r w:rsidRPr="00684809">
              <w:rPr>
                <w:rFonts w:cs="Times New Roman"/>
                <w:sz w:val="22"/>
                <w:szCs w:val="22"/>
                <w:lang w:val="en-US" w:eastAsia="zh-CN"/>
              </w:rPr>
              <w:t>Total profit for the periods from discontinued operations, net of tax</w:t>
            </w:r>
          </w:p>
        </w:tc>
        <w:tc>
          <w:tcPr>
            <w:tcW w:w="1871" w:type="dxa"/>
            <w:vAlign w:val="bottom"/>
          </w:tcPr>
          <w:p w:rsidR="0067374E" w:rsidRPr="00684809" w:rsidRDefault="0067374E" w:rsidP="009873C1">
            <w:pPr>
              <w:pBdr>
                <w:bottom w:val="doub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64,418.04</w:t>
            </w:r>
          </w:p>
        </w:tc>
        <w:tc>
          <w:tcPr>
            <w:tcW w:w="1871" w:type="dxa"/>
            <w:vAlign w:val="bottom"/>
          </w:tcPr>
          <w:p w:rsidR="0067374E" w:rsidRPr="00684809" w:rsidRDefault="0067374E" w:rsidP="009873C1">
            <w:pPr>
              <w:pBdr>
                <w:bottom w:val="doub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70,761.72</w:t>
            </w:r>
          </w:p>
        </w:tc>
      </w:tr>
    </w:tbl>
    <w:p w:rsidR="0067374E" w:rsidRPr="00684809" w:rsidRDefault="0067374E" w:rsidP="00DC3573">
      <w:pPr>
        <w:ind w:left="709"/>
        <w:jc w:val="left"/>
        <w:rPr>
          <w:rFonts w:cs="Times New Roman"/>
          <w:sz w:val="14"/>
          <w:szCs w:val="14"/>
          <w:lang w:eastAsia="zh-CN"/>
        </w:rPr>
      </w:pPr>
    </w:p>
    <w:p w:rsidR="0067374E" w:rsidRPr="00684809" w:rsidRDefault="00BB63B7" w:rsidP="00DC3573">
      <w:pPr>
        <w:ind w:left="709"/>
        <w:jc w:val="left"/>
        <w:rPr>
          <w:rFonts w:cs="Times New Roman"/>
          <w:sz w:val="14"/>
          <w:szCs w:val="14"/>
          <w:lang w:val="en-US" w:eastAsia="zh-CN"/>
        </w:rPr>
      </w:pPr>
      <w:r w:rsidRPr="00684809">
        <w:rPr>
          <w:rFonts w:cs="Times New Roman"/>
          <w:b/>
          <w:bCs/>
          <w:sz w:val="14"/>
          <w:szCs w:val="14"/>
          <w:cs/>
          <w:lang w:val="en-US" w:eastAsia="zh-CN"/>
        </w:rPr>
        <w:t xml:space="preserve"> </w:t>
      </w:r>
      <w:r w:rsidR="0067374E" w:rsidRPr="00684809">
        <w:rPr>
          <w:rFonts w:cs="Times New Roman"/>
          <w:sz w:val="14"/>
          <w:szCs w:val="14"/>
          <w:cs/>
          <w:lang w:val="en-US" w:eastAsia="zh-CN"/>
        </w:rPr>
        <w:t xml:space="preserve">* </w:t>
      </w:r>
      <w:r w:rsidR="0067374E" w:rsidRPr="00684809">
        <w:rPr>
          <w:rFonts w:cs="Times New Roman"/>
          <w:sz w:val="14"/>
          <w:szCs w:val="14"/>
          <w:lang w:val="en-US" w:eastAsia="zh-CN"/>
        </w:rPr>
        <w:t>Include gain and income taxes</w:t>
      </w:r>
      <w:r w:rsidR="0067374E" w:rsidRPr="00684809">
        <w:rPr>
          <w:rFonts w:cs="Times New Roman"/>
          <w:sz w:val="14"/>
          <w:szCs w:val="14"/>
          <w:cs/>
          <w:lang w:val="en-US" w:eastAsia="zh-CN"/>
        </w:rPr>
        <w:t xml:space="preserve"> </w:t>
      </w:r>
      <w:r w:rsidR="0067374E" w:rsidRPr="00684809">
        <w:rPr>
          <w:rFonts w:cs="Times New Roman"/>
          <w:sz w:val="14"/>
          <w:szCs w:val="14"/>
          <w:lang w:val="en-US" w:eastAsia="zh-CN"/>
        </w:rPr>
        <w:t>relating to the reclassification adjustment resulting from sale of available</w:t>
      </w:r>
      <w:r w:rsidR="0067374E" w:rsidRPr="00684809">
        <w:rPr>
          <w:rFonts w:cs="Times New Roman"/>
          <w:sz w:val="14"/>
          <w:szCs w:val="14"/>
          <w:cs/>
          <w:lang w:val="en-US" w:eastAsia="zh-CN"/>
        </w:rPr>
        <w:t>-</w:t>
      </w:r>
      <w:r w:rsidR="0067374E" w:rsidRPr="00684809">
        <w:rPr>
          <w:rFonts w:cs="Times New Roman"/>
          <w:sz w:val="14"/>
          <w:szCs w:val="14"/>
          <w:lang w:val="en-US" w:eastAsia="zh-CN"/>
        </w:rPr>
        <w:t>for</w:t>
      </w:r>
      <w:r w:rsidR="0067374E" w:rsidRPr="00684809">
        <w:rPr>
          <w:rFonts w:cs="Times New Roman"/>
          <w:sz w:val="14"/>
          <w:szCs w:val="14"/>
          <w:cs/>
          <w:lang w:val="en-US" w:eastAsia="zh-CN"/>
        </w:rPr>
        <w:t>-</w:t>
      </w:r>
      <w:r w:rsidR="0067374E" w:rsidRPr="00684809">
        <w:rPr>
          <w:rFonts w:cs="Times New Roman"/>
          <w:sz w:val="14"/>
          <w:szCs w:val="14"/>
          <w:lang w:val="en-US" w:eastAsia="zh-CN"/>
        </w:rPr>
        <w:t>sale investment</w:t>
      </w:r>
      <w:r w:rsidR="0067374E" w:rsidRPr="00684809">
        <w:rPr>
          <w:rFonts w:cs="Times New Roman"/>
          <w:sz w:val="14"/>
          <w:szCs w:val="14"/>
          <w:cs/>
          <w:lang w:val="en-US" w:eastAsia="zh-CN"/>
        </w:rPr>
        <w:t xml:space="preserve">. </w:t>
      </w:r>
    </w:p>
    <w:p w:rsidR="0067374E" w:rsidRPr="00684809" w:rsidRDefault="0067374E" w:rsidP="0067374E">
      <w:pPr>
        <w:ind w:left="567"/>
        <w:jc w:val="thaiDistribute"/>
        <w:rPr>
          <w:rFonts w:cs="Times New Roman"/>
          <w:spacing w:val="-2"/>
          <w:sz w:val="22"/>
          <w:szCs w:val="22"/>
          <w:cs/>
        </w:rPr>
      </w:pPr>
    </w:p>
    <w:tbl>
      <w:tblPr>
        <w:tblW w:w="8511" w:type="dxa"/>
        <w:tblInd w:w="618" w:type="dxa"/>
        <w:tblLayout w:type="fixed"/>
        <w:tblCellMar>
          <w:left w:w="51" w:type="dxa"/>
          <w:right w:w="51" w:type="dxa"/>
        </w:tblCellMar>
        <w:tblLook w:val="0000" w:firstRow="0" w:lastRow="0" w:firstColumn="0" w:lastColumn="0" w:noHBand="0" w:noVBand="0"/>
      </w:tblPr>
      <w:tblGrid>
        <w:gridCol w:w="4769"/>
        <w:gridCol w:w="1871"/>
        <w:gridCol w:w="1864"/>
        <w:gridCol w:w="7"/>
      </w:tblGrid>
      <w:tr w:rsidR="00684809" w:rsidRPr="00684809" w:rsidTr="0067374E">
        <w:trPr>
          <w:gridAfter w:val="1"/>
          <w:wAfter w:w="7" w:type="dxa"/>
          <w:trHeight w:val="20"/>
          <w:tblHeader/>
        </w:trPr>
        <w:tc>
          <w:tcPr>
            <w:tcW w:w="8504" w:type="dxa"/>
            <w:gridSpan w:val="3"/>
            <w:vAlign w:val="bottom"/>
          </w:tcPr>
          <w:p w:rsidR="0067374E" w:rsidRPr="00684809" w:rsidRDefault="0067374E" w:rsidP="0067374E">
            <w:pPr>
              <w:ind w:left="540" w:hanging="471"/>
              <w:jc w:val="right"/>
              <w:rPr>
                <w:rFonts w:cs="Times New Roman"/>
                <w:snapToGrid w:val="0"/>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340"/>
          <w:tblHeader/>
        </w:trPr>
        <w:tc>
          <w:tcPr>
            <w:tcW w:w="4769" w:type="dxa"/>
            <w:vAlign w:val="bottom"/>
          </w:tcPr>
          <w:p w:rsidR="0067374E" w:rsidRPr="00684809" w:rsidRDefault="0067374E" w:rsidP="0067374E">
            <w:pPr>
              <w:tabs>
                <w:tab w:val="left" w:pos="3057"/>
              </w:tabs>
              <w:ind w:left="-51"/>
              <w:rPr>
                <w:rFonts w:cstheme="minorBidi"/>
                <w:cs/>
              </w:rPr>
            </w:pPr>
          </w:p>
        </w:tc>
        <w:tc>
          <w:tcPr>
            <w:tcW w:w="3742" w:type="dxa"/>
            <w:gridSpan w:val="3"/>
            <w:vAlign w:val="bottom"/>
          </w:tcPr>
          <w:p w:rsidR="0067374E" w:rsidRPr="00684809" w:rsidRDefault="0067374E" w:rsidP="0067374E">
            <w:pPr>
              <w:pBdr>
                <w:bottom w:val="single" w:sz="4" w:space="1" w:color="auto"/>
              </w:pBdr>
              <w:ind w:left="540" w:hanging="471"/>
              <w:jc w:val="center"/>
              <w:rPr>
                <w:rFonts w:cs="Times New Roman"/>
                <w:cs/>
              </w:rPr>
            </w:pPr>
            <w:r w:rsidRPr="00684809">
              <w:rPr>
                <w:rFonts w:cs="Times New Roman"/>
                <w:sz w:val="22"/>
                <w:szCs w:val="22"/>
                <w:lang w:val="en-US" w:eastAsia="th-TH"/>
              </w:rPr>
              <w:t>Separate financial statements</w:t>
            </w:r>
          </w:p>
        </w:tc>
      </w:tr>
      <w:tr w:rsidR="00684809" w:rsidRPr="00684809" w:rsidTr="0067374E">
        <w:trPr>
          <w:trHeight w:val="340"/>
          <w:tblHeader/>
        </w:trPr>
        <w:tc>
          <w:tcPr>
            <w:tcW w:w="4769" w:type="dxa"/>
            <w:vAlign w:val="bottom"/>
          </w:tcPr>
          <w:p w:rsidR="0067374E" w:rsidRPr="00684809" w:rsidRDefault="0067374E" w:rsidP="0067374E">
            <w:pPr>
              <w:tabs>
                <w:tab w:val="left" w:pos="3057"/>
              </w:tabs>
              <w:ind w:left="-51"/>
              <w:rPr>
                <w:rFonts w:cs="Times New Roman"/>
              </w:rPr>
            </w:pPr>
          </w:p>
        </w:tc>
        <w:tc>
          <w:tcPr>
            <w:tcW w:w="1871" w:type="dxa"/>
            <w:vAlign w:val="bottom"/>
          </w:tcPr>
          <w:p w:rsidR="0067374E" w:rsidRPr="00684809" w:rsidRDefault="0067374E" w:rsidP="0067374E">
            <w:pPr>
              <w:pBdr>
                <w:bottom w:val="single" w:sz="4" w:space="1" w:color="auto"/>
              </w:pBdr>
              <w:jc w:val="center"/>
              <w:rPr>
                <w:rFonts w:cs="Times New Roman"/>
                <w:sz w:val="22"/>
                <w:szCs w:val="22"/>
                <w:lang w:val="en-US" w:eastAsia="th-TH"/>
              </w:rPr>
            </w:pPr>
            <w:r w:rsidRPr="00684809">
              <w:rPr>
                <w:rFonts w:cs="Times New Roman"/>
                <w:spacing w:val="-4"/>
                <w:sz w:val="22"/>
                <w:szCs w:val="22"/>
                <w:lang w:val="en-US" w:eastAsia="th-TH"/>
              </w:rPr>
              <w:t>For the three-month</w:t>
            </w:r>
            <w:r w:rsidRPr="00684809">
              <w:rPr>
                <w:rFonts w:cs="Times New Roman"/>
                <w:sz w:val="22"/>
                <w:szCs w:val="22"/>
                <w:lang w:val="en-US" w:eastAsia="th-TH"/>
              </w:rPr>
              <w:t xml:space="preserve"> period</w:t>
            </w:r>
          </w:p>
        </w:tc>
        <w:tc>
          <w:tcPr>
            <w:tcW w:w="1871" w:type="dxa"/>
            <w:gridSpan w:val="2"/>
            <w:vAlign w:val="bottom"/>
          </w:tcPr>
          <w:p w:rsidR="0067374E" w:rsidRPr="00684809" w:rsidRDefault="0067374E" w:rsidP="0067374E">
            <w:pPr>
              <w:pBdr>
                <w:bottom w:val="single" w:sz="4" w:space="1" w:color="auto"/>
              </w:pBdr>
              <w:ind w:left="93"/>
              <w:jc w:val="center"/>
              <w:rPr>
                <w:rFonts w:cs="Times New Roman"/>
                <w:sz w:val="22"/>
                <w:szCs w:val="22"/>
                <w:lang w:val="en-US" w:eastAsia="th-TH"/>
              </w:rPr>
            </w:pPr>
            <w:r w:rsidRPr="00684809">
              <w:rPr>
                <w:rFonts w:cs="Times New Roman"/>
                <w:spacing w:val="-4"/>
                <w:sz w:val="22"/>
                <w:szCs w:val="22"/>
                <w:lang w:val="en-US" w:eastAsia="th-TH"/>
              </w:rPr>
              <w:t>For the nine-month period</w:t>
            </w:r>
          </w:p>
        </w:tc>
      </w:tr>
      <w:tr w:rsidR="00684809" w:rsidRPr="00684809" w:rsidTr="0067374E">
        <w:trPr>
          <w:trHeight w:val="282"/>
        </w:trPr>
        <w:tc>
          <w:tcPr>
            <w:tcW w:w="4769" w:type="dxa"/>
            <w:vAlign w:val="bottom"/>
          </w:tcPr>
          <w:p w:rsidR="0067374E" w:rsidRPr="00684809" w:rsidRDefault="0067374E" w:rsidP="0067374E">
            <w:pPr>
              <w:tabs>
                <w:tab w:val="left" w:pos="3057"/>
              </w:tabs>
              <w:ind w:left="91" w:hanging="142"/>
              <w:rPr>
                <w:rFonts w:cs="Times New Roman"/>
                <w:cs/>
              </w:rPr>
            </w:pPr>
            <w:r w:rsidRPr="00684809">
              <w:rPr>
                <w:rFonts w:cs="Times New Roman"/>
                <w:b/>
                <w:bCs/>
                <w:sz w:val="22"/>
                <w:szCs w:val="22"/>
                <w:lang w:val="en-US" w:eastAsia="zh-CN"/>
              </w:rPr>
              <w:t>Statement of comprehensive income</w:t>
            </w:r>
          </w:p>
        </w:tc>
        <w:tc>
          <w:tcPr>
            <w:tcW w:w="1871" w:type="dxa"/>
            <w:vAlign w:val="bottom"/>
          </w:tcPr>
          <w:p w:rsidR="0067374E" w:rsidRPr="00684809" w:rsidRDefault="0067374E" w:rsidP="0067374E">
            <w:pPr>
              <w:tabs>
                <w:tab w:val="decimal" w:pos="986"/>
                <w:tab w:val="decimal" w:pos="1079"/>
              </w:tabs>
              <w:ind w:left="90" w:right="26"/>
              <w:rPr>
                <w:rFonts w:cs="Times New Roman"/>
                <w:sz w:val="22"/>
                <w:szCs w:val="22"/>
                <w:cs/>
              </w:rPr>
            </w:pPr>
          </w:p>
        </w:tc>
        <w:tc>
          <w:tcPr>
            <w:tcW w:w="1871" w:type="dxa"/>
            <w:gridSpan w:val="2"/>
          </w:tcPr>
          <w:p w:rsidR="0067374E" w:rsidRPr="00684809" w:rsidRDefault="0067374E" w:rsidP="0067374E">
            <w:pPr>
              <w:tabs>
                <w:tab w:val="decimal" w:pos="986"/>
                <w:tab w:val="decimal" w:pos="1082"/>
              </w:tabs>
              <w:ind w:left="90" w:right="26"/>
              <w:rPr>
                <w:rFonts w:cs="Times New Roman"/>
                <w:sz w:val="22"/>
                <w:szCs w:val="22"/>
                <w:cs/>
              </w:rPr>
            </w:pPr>
          </w:p>
        </w:tc>
      </w:tr>
      <w:tr w:rsidR="00684809" w:rsidRPr="00684809" w:rsidTr="0067374E">
        <w:trPr>
          <w:trHeight w:val="340"/>
        </w:trPr>
        <w:tc>
          <w:tcPr>
            <w:tcW w:w="4769" w:type="dxa"/>
            <w:vAlign w:val="bottom"/>
          </w:tcPr>
          <w:p w:rsidR="0067374E" w:rsidRPr="00684809" w:rsidRDefault="0067374E" w:rsidP="0067374E">
            <w:pPr>
              <w:tabs>
                <w:tab w:val="left" w:pos="3057"/>
              </w:tabs>
              <w:jc w:val="left"/>
              <w:rPr>
                <w:rFonts w:cs="Times New Roman"/>
                <w:sz w:val="22"/>
                <w:szCs w:val="22"/>
                <w:lang w:val="en-US" w:eastAsia="zh-CN"/>
              </w:rPr>
            </w:pPr>
            <w:r w:rsidRPr="00684809">
              <w:rPr>
                <w:rFonts w:cs="Times New Roman"/>
                <w:sz w:val="22"/>
                <w:szCs w:val="22"/>
                <w:lang w:val="en-US" w:eastAsia="zh-CN"/>
              </w:rPr>
              <w:t xml:space="preserve">Items that will be reclassified subsequently to profit </w:t>
            </w:r>
          </w:p>
          <w:p w:rsidR="0067374E" w:rsidRPr="00684809" w:rsidRDefault="0067374E" w:rsidP="0067374E">
            <w:pPr>
              <w:tabs>
                <w:tab w:val="left" w:pos="3057"/>
              </w:tabs>
              <w:jc w:val="left"/>
              <w:rPr>
                <w:rFonts w:cs="Times New Roman"/>
                <w:sz w:val="22"/>
                <w:szCs w:val="22"/>
                <w:lang w:val="en-US"/>
              </w:rPr>
            </w:pPr>
            <w:r w:rsidRPr="00684809">
              <w:rPr>
                <w:rFonts w:cs="Times New Roman"/>
                <w:sz w:val="22"/>
                <w:szCs w:val="22"/>
                <w:lang w:val="en-US" w:eastAsia="zh-CN"/>
              </w:rPr>
              <w:t xml:space="preserve">  or loss</w:t>
            </w:r>
          </w:p>
        </w:tc>
        <w:tc>
          <w:tcPr>
            <w:tcW w:w="1871" w:type="dxa"/>
            <w:vAlign w:val="bottom"/>
          </w:tcPr>
          <w:p w:rsidR="0067374E" w:rsidRPr="00684809" w:rsidRDefault="0067374E" w:rsidP="0067374E">
            <w:pPr>
              <w:tabs>
                <w:tab w:val="decimal" w:pos="1079"/>
              </w:tabs>
              <w:ind w:left="87" w:firstLine="4"/>
              <w:rPr>
                <w:rFonts w:cs="Times New Roman"/>
                <w:sz w:val="22"/>
                <w:szCs w:val="22"/>
              </w:rPr>
            </w:pPr>
          </w:p>
        </w:tc>
        <w:tc>
          <w:tcPr>
            <w:tcW w:w="1871" w:type="dxa"/>
            <w:gridSpan w:val="2"/>
            <w:vAlign w:val="bottom"/>
          </w:tcPr>
          <w:p w:rsidR="0067374E" w:rsidRPr="00684809" w:rsidRDefault="0067374E" w:rsidP="0067374E">
            <w:pPr>
              <w:tabs>
                <w:tab w:val="decimal" w:pos="1082"/>
              </w:tabs>
              <w:ind w:left="44" w:firstLine="4"/>
              <w:rPr>
                <w:rFonts w:cs="Times New Roman"/>
                <w:sz w:val="22"/>
                <w:szCs w:val="22"/>
              </w:rPr>
            </w:pPr>
          </w:p>
        </w:tc>
      </w:tr>
      <w:tr w:rsidR="00684809" w:rsidRPr="00684809" w:rsidTr="0067374E">
        <w:trPr>
          <w:trHeight w:val="340"/>
        </w:trPr>
        <w:tc>
          <w:tcPr>
            <w:tcW w:w="4769" w:type="dxa"/>
            <w:vAlign w:val="bottom"/>
          </w:tcPr>
          <w:p w:rsidR="0067374E" w:rsidRPr="00684809" w:rsidRDefault="0067374E" w:rsidP="0067374E">
            <w:pPr>
              <w:tabs>
                <w:tab w:val="left" w:pos="3057"/>
              </w:tabs>
              <w:jc w:val="left"/>
              <w:rPr>
                <w:rFonts w:cs="Times New Roman"/>
                <w:sz w:val="22"/>
                <w:szCs w:val="22"/>
                <w:lang w:val="en-US" w:eastAsia="zh-CN"/>
              </w:rPr>
            </w:pPr>
            <w:r w:rsidRPr="00684809">
              <w:rPr>
                <w:rFonts w:cs="Times New Roman"/>
                <w:sz w:val="22"/>
                <w:szCs w:val="22"/>
                <w:lang w:val="en-US" w:eastAsia="zh-CN"/>
              </w:rPr>
              <w:t xml:space="preserve">  Loss on measurements of available</w:t>
            </w:r>
            <w:r w:rsidRPr="00684809">
              <w:rPr>
                <w:rFonts w:cs="Times New Roman"/>
                <w:sz w:val="22"/>
                <w:szCs w:val="22"/>
                <w:cs/>
                <w:lang w:val="en-US" w:eastAsia="zh-CN"/>
              </w:rPr>
              <w:t>-</w:t>
            </w:r>
            <w:r w:rsidRPr="00684809">
              <w:rPr>
                <w:rFonts w:cs="Times New Roman"/>
                <w:sz w:val="22"/>
                <w:szCs w:val="22"/>
                <w:lang w:val="en-US" w:eastAsia="zh-CN"/>
              </w:rPr>
              <w:t>for</w:t>
            </w:r>
            <w:r w:rsidRPr="00684809">
              <w:rPr>
                <w:rFonts w:cs="Times New Roman"/>
                <w:sz w:val="22"/>
                <w:szCs w:val="22"/>
                <w:cs/>
                <w:lang w:val="en-US" w:eastAsia="zh-CN"/>
              </w:rPr>
              <w:t>-</w:t>
            </w:r>
            <w:r w:rsidRPr="00684809">
              <w:rPr>
                <w:rFonts w:cs="Times New Roman"/>
                <w:sz w:val="22"/>
                <w:szCs w:val="22"/>
                <w:lang w:val="en-US" w:eastAsia="zh-CN"/>
              </w:rPr>
              <w:t xml:space="preserve">sale </w:t>
            </w:r>
          </w:p>
          <w:p w:rsidR="0067374E" w:rsidRPr="00684809" w:rsidRDefault="0067374E" w:rsidP="0067374E">
            <w:pPr>
              <w:tabs>
                <w:tab w:val="left" w:pos="3057"/>
              </w:tabs>
              <w:jc w:val="left"/>
              <w:rPr>
                <w:rFonts w:cs="Times New Roman"/>
                <w:sz w:val="22"/>
                <w:szCs w:val="22"/>
                <w:cs/>
              </w:rPr>
            </w:pPr>
            <w:r w:rsidRPr="00684809">
              <w:rPr>
                <w:rFonts w:cs="Times New Roman"/>
                <w:sz w:val="22"/>
                <w:szCs w:val="22"/>
                <w:lang w:val="en-US" w:eastAsia="zh-CN"/>
              </w:rPr>
              <w:t xml:space="preserve">    investments</w:t>
            </w:r>
          </w:p>
        </w:tc>
        <w:tc>
          <w:tcPr>
            <w:tcW w:w="1871" w:type="dxa"/>
            <w:vAlign w:val="bottom"/>
          </w:tcPr>
          <w:p w:rsidR="0067374E" w:rsidRPr="00684809" w:rsidRDefault="0067374E" w:rsidP="009873C1">
            <w:pPr>
              <w:tabs>
                <w:tab w:val="decimal" w:pos="1204"/>
              </w:tabs>
              <w:ind w:left="44" w:firstLine="4"/>
              <w:rPr>
                <w:rFonts w:cs="Times New Roman"/>
                <w:sz w:val="22"/>
                <w:szCs w:val="22"/>
                <w:lang w:val="en-US" w:eastAsia="th-TH"/>
              </w:rPr>
            </w:pPr>
            <w:r w:rsidRPr="00684809">
              <w:rPr>
                <w:rFonts w:cs="Times New Roman"/>
                <w:sz w:val="22"/>
                <w:szCs w:val="22"/>
                <w:lang w:val="en-US" w:eastAsia="th-TH"/>
              </w:rPr>
              <w:t>(1,393.50)</w:t>
            </w:r>
          </w:p>
        </w:tc>
        <w:tc>
          <w:tcPr>
            <w:tcW w:w="1871" w:type="dxa"/>
            <w:gridSpan w:val="2"/>
            <w:vAlign w:val="bottom"/>
          </w:tcPr>
          <w:p w:rsidR="0067374E" w:rsidRPr="00684809" w:rsidRDefault="0067374E" w:rsidP="009873C1">
            <w:pPr>
              <w:tabs>
                <w:tab w:val="decimal" w:pos="1204"/>
              </w:tabs>
              <w:ind w:left="44" w:firstLine="4"/>
              <w:rPr>
                <w:rFonts w:cs="Times New Roman"/>
                <w:sz w:val="22"/>
                <w:szCs w:val="22"/>
                <w:cs/>
                <w:lang w:val="en-US" w:eastAsia="th-TH"/>
              </w:rPr>
            </w:pPr>
            <w:r w:rsidRPr="00684809">
              <w:rPr>
                <w:rFonts w:cs="Times New Roman"/>
                <w:sz w:val="22"/>
                <w:szCs w:val="22"/>
                <w:lang w:val="en-US" w:eastAsia="th-TH"/>
              </w:rPr>
              <w:t>(2,079.75)</w:t>
            </w:r>
          </w:p>
        </w:tc>
      </w:tr>
      <w:tr w:rsidR="00684809" w:rsidRPr="00684809" w:rsidTr="0067374E">
        <w:trPr>
          <w:trHeight w:val="340"/>
        </w:trPr>
        <w:tc>
          <w:tcPr>
            <w:tcW w:w="4769" w:type="dxa"/>
            <w:vAlign w:val="bottom"/>
          </w:tcPr>
          <w:p w:rsidR="0067374E" w:rsidRPr="00684809" w:rsidRDefault="0067374E" w:rsidP="0067374E">
            <w:pPr>
              <w:tabs>
                <w:tab w:val="left" w:pos="3057"/>
              </w:tabs>
              <w:ind w:left="-51"/>
              <w:jc w:val="left"/>
              <w:rPr>
                <w:rFonts w:cs="Times New Roman"/>
                <w:sz w:val="22"/>
                <w:szCs w:val="22"/>
                <w:lang w:val="en-US" w:eastAsia="zh-CN"/>
              </w:rPr>
            </w:pPr>
            <w:r w:rsidRPr="00684809">
              <w:rPr>
                <w:rFonts w:cs="Times New Roman"/>
                <w:sz w:val="22"/>
                <w:szCs w:val="22"/>
                <w:lang w:val="en-US" w:eastAsia="zh-CN"/>
              </w:rPr>
              <w:t xml:space="preserve">   Income taxes related to available</w:t>
            </w:r>
            <w:r w:rsidRPr="00684809">
              <w:rPr>
                <w:rFonts w:cs="Times New Roman"/>
                <w:sz w:val="22"/>
                <w:szCs w:val="22"/>
                <w:cs/>
                <w:lang w:val="en-US" w:eastAsia="zh-CN"/>
              </w:rPr>
              <w:t>-</w:t>
            </w:r>
            <w:r w:rsidRPr="00684809">
              <w:rPr>
                <w:rFonts w:cs="Times New Roman"/>
                <w:sz w:val="22"/>
                <w:szCs w:val="22"/>
                <w:lang w:val="en-US" w:eastAsia="zh-CN"/>
              </w:rPr>
              <w:t>for</w:t>
            </w:r>
            <w:r w:rsidRPr="00684809">
              <w:rPr>
                <w:rFonts w:cs="Times New Roman"/>
                <w:sz w:val="22"/>
                <w:szCs w:val="22"/>
                <w:cs/>
                <w:lang w:val="en-US" w:eastAsia="zh-CN"/>
              </w:rPr>
              <w:t>-</w:t>
            </w:r>
            <w:r w:rsidRPr="00684809">
              <w:rPr>
                <w:rFonts w:cs="Times New Roman"/>
                <w:sz w:val="22"/>
                <w:szCs w:val="22"/>
                <w:lang w:val="en-US" w:eastAsia="zh-CN"/>
              </w:rPr>
              <w:t xml:space="preserve">sale </w:t>
            </w:r>
          </w:p>
          <w:p w:rsidR="0067374E" w:rsidRPr="00684809" w:rsidRDefault="0067374E" w:rsidP="0067374E">
            <w:pPr>
              <w:tabs>
                <w:tab w:val="left" w:pos="3057"/>
              </w:tabs>
              <w:ind w:left="-51"/>
              <w:jc w:val="left"/>
              <w:rPr>
                <w:rFonts w:cs="Times New Roman"/>
                <w:sz w:val="22"/>
                <w:szCs w:val="22"/>
              </w:rPr>
            </w:pPr>
            <w:r w:rsidRPr="00684809">
              <w:rPr>
                <w:rFonts w:cs="Times New Roman"/>
                <w:sz w:val="22"/>
                <w:szCs w:val="22"/>
                <w:lang w:val="en-US" w:eastAsia="zh-CN"/>
              </w:rPr>
              <w:t xml:space="preserve">     investments</w:t>
            </w:r>
          </w:p>
        </w:tc>
        <w:tc>
          <w:tcPr>
            <w:tcW w:w="1871" w:type="dxa"/>
            <w:vAlign w:val="bottom"/>
          </w:tcPr>
          <w:p w:rsidR="0067374E" w:rsidRPr="00684809" w:rsidRDefault="0067374E" w:rsidP="009873C1">
            <w:pPr>
              <w:pBdr>
                <w:bottom w:val="sing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278.70</w:t>
            </w:r>
          </w:p>
        </w:tc>
        <w:tc>
          <w:tcPr>
            <w:tcW w:w="1871" w:type="dxa"/>
            <w:gridSpan w:val="2"/>
            <w:vAlign w:val="bottom"/>
          </w:tcPr>
          <w:p w:rsidR="0067374E" w:rsidRPr="00684809" w:rsidRDefault="0067374E" w:rsidP="009873C1">
            <w:pPr>
              <w:pBdr>
                <w:bottom w:val="sing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415.95</w:t>
            </w:r>
          </w:p>
        </w:tc>
      </w:tr>
      <w:tr w:rsidR="0067374E" w:rsidRPr="00684809" w:rsidTr="0067374E">
        <w:trPr>
          <w:trHeight w:val="340"/>
        </w:trPr>
        <w:tc>
          <w:tcPr>
            <w:tcW w:w="4769" w:type="dxa"/>
            <w:vAlign w:val="bottom"/>
          </w:tcPr>
          <w:p w:rsidR="0067374E" w:rsidRPr="00684809" w:rsidRDefault="0067374E" w:rsidP="0067374E">
            <w:pPr>
              <w:tabs>
                <w:tab w:val="left" w:pos="3057"/>
              </w:tabs>
              <w:jc w:val="left"/>
              <w:rPr>
                <w:rFonts w:cs="Times New Roman"/>
                <w:sz w:val="22"/>
                <w:szCs w:val="22"/>
                <w:lang w:val="en-US" w:eastAsia="zh-CN"/>
              </w:rPr>
            </w:pPr>
            <w:r w:rsidRPr="00684809">
              <w:rPr>
                <w:rFonts w:cs="Times New Roman"/>
                <w:sz w:val="22"/>
                <w:szCs w:val="22"/>
                <w:lang w:val="en-US" w:eastAsia="zh-CN"/>
              </w:rPr>
              <w:t>Other comprehensive loss</w:t>
            </w:r>
            <w:r w:rsidRPr="00684809">
              <w:rPr>
                <w:rFonts w:cs="Times New Roman"/>
                <w:sz w:val="22"/>
                <w:szCs w:val="22"/>
                <w:cs/>
                <w:lang w:val="en-US" w:eastAsia="zh-CN"/>
              </w:rPr>
              <w:t xml:space="preserve"> </w:t>
            </w:r>
            <w:r w:rsidRPr="00684809">
              <w:rPr>
                <w:rFonts w:cs="Times New Roman"/>
                <w:sz w:val="22"/>
                <w:szCs w:val="22"/>
                <w:lang w:val="en-US" w:eastAsia="zh-CN"/>
              </w:rPr>
              <w:t xml:space="preserve">for the periods from </w:t>
            </w:r>
          </w:p>
          <w:p w:rsidR="0067374E" w:rsidRPr="00684809" w:rsidRDefault="0067374E" w:rsidP="00601CB8">
            <w:pPr>
              <w:tabs>
                <w:tab w:val="left" w:pos="3057"/>
              </w:tabs>
              <w:ind w:left="-51"/>
              <w:jc w:val="left"/>
              <w:rPr>
                <w:rFonts w:cs="Times New Roman"/>
                <w:sz w:val="22"/>
                <w:szCs w:val="22"/>
                <w:cs/>
              </w:rPr>
            </w:pPr>
            <w:r w:rsidRPr="00684809">
              <w:rPr>
                <w:rFonts w:cs="Times New Roman"/>
                <w:sz w:val="22"/>
                <w:szCs w:val="22"/>
                <w:lang w:val="en-US" w:eastAsia="zh-CN"/>
              </w:rPr>
              <w:t xml:space="preserve">  </w:t>
            </w:r>
            <w:r w:rsidR="00601CB8" w:rsidRPr="00684809">
              <w:rPr>
                <w:rFonts w:cs="Times New Roman"/>
                <w:sz w:val="22"/>
                <w:szCs w:val="22"/>
                <w:lang w:val="en-US" w:eastAsia="zh-CN"/>
              </w:rPr>
              <w:t xml:space="preserve"> </w:t>
            </w:r>
            <w:r w:rsidR="00A62FD6" w:rsidRPr="00684809">
              <w:rPr>
                <w:rFonts w:cs="Times New Roman"/>
                <w:sz w:val="22"/>
                <w:szCs w:val="22"/>
                <w:lang w:val="en-US" w:eastAsia="zh-CN"/>
              </w:rPr>
              <w:t xml:space="preserve"> </w:t>
            </w:r>
            <w:r w:rsidRPr="00684809">
              <w:rPr>
                <w:rFonts w:cs="Times New Roman"/>
                <w:sz w:val="22"/>
                <w:szCs w:val="22"/>
                <w:lang w:val="en-US" w:eastAsia="zh-CN"/>
              </w:rPr>
              <w:t>discontinued operations, net of tax</w:t>
            </w:r>
          </w:p>
        </w:tc>
        <w:tc>
          <w:tcPr>
            <w:tcW w:w="1871" w:type="dxa"/>
            <w:vAlign w:val="bottom"/>
          </w:tcPr>
          <w:p w:rsidR="0067374E" w:rsidRPr="00684809" w:rsidRDefault="0067374E" w:rsidP="009873C1">
            <w:pPr>
              <w:pBdr>
                <w:bottom w:val="doub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(1,114.80)*</w:t>
            </w:r>
          </w:p>
        </w:tc>
        <w:tc>
          <w:tcPr>
            <w:tcW w:w="1871" w:type="dxa"/>
            <w:gridSpan w:val="2"/>
            <w:vAlign w:val="bottom"/>
          </w:tcPr>
          <w:p w:rsidR="0067374E" w:rsidRPr="00684809" w:rsidRDefault="0067374E" w:rsidP="009873C1">
            <w:pPr>
              <w:pBdr>
                <w:bottom w:val="double" w:sz="4" w:space="1" w:color="auto"/>
              </w:pBdr>
              <w:tabs>
                <w:tab w:val="decimal" w:pos="1204"/>
              </w:tabs>
              <w:ind w:left="44" w:firstLine="4"/>
              <w:rPr>
                <w:rFonts w:cs="Times New Roman"/>
                <w:sz w:val="22"/>
                <w:szCs w:val="22"/>
                <w:lang w:val="en-US" w:eastAsia="th-TH"/>
              </w:rPr>
            </w:pPr>
            <w:r w:rsidRPr="00684809">
              <w:rPr>
                <w:rFonts w:cs="Times New Roman"/>
                <w:sz w:val="22"/>
                <w:szCs w:val="22"/>
                <w:lang w:val="en-US" w:eastAsia="th-TH"/>
              </w:rPr>
              <w:t>(1,663.80)**</w:t>
            </w:r>
          </w:p>
        </w:tc>
      </w:tr>
    </w:tbl>
    <w:p w:rsidR="0067374E" w:rsidRPr="00684809" w:rsidRDefault="0067374E" w:rsidP="0067374E">
      <w:pPr>
        <w:ind w:firstLine="459"/>
        <w:jc w:val="left"/>
        <w:rPr>
          <w:rFonts w:cs="Times New Roman"/>
          <w:b/>
          <w:bCs/>
          <w:sz w:val="22"/>
          <w:szCs w:val="22"/>
          <w:lang w:eastAsia="zh-CN"/>
        </w:rPr>
      </w:pPr>
    </w:p>
    <w:p w:rsidR="0067374E" w:rsidRPr="00684809" w:rsidRDefault="0067374E" w:rsidP="009B644F">
      <w:pPr>
        <w:ind w:firstLine="672"/>
        <w:jc w:val="left"/>
        <w:rPr>
          <w:rFonts w:cs="Times New Roman"/>
          <w:b/>
          <w:bCs/>
          <w:sz w:val="14"/>
          <w:szCs w:val="14"/>
          <w:lang w:val="en-US" w:eastAsia="zh-CN"/>
        </w:rPr>
      </w:pPr>
      <w:r w:rsidRPr="00684809">
        <w:rPr>
          <w:rFonts w:cs="Times New Roman"/>
          <w:b/>
          <w:bCs/>
          <w:sz w:val="14"/>
          <w:szCs w:val="14"/>
          <w:cs/>
          <w:lang w:eastAsia="zh-CN"/>
        </w:rPr>
        <w:t xml:space="preserve"> </w:t>
      </w:r>
      <w:r w:rsidR="00DC3573" w:rsidRPr="00684809">
        <w:rPr>
          <w:rFonts w:cs="Times New Roman"/>
          <w:sz w:val="14"/>
          <w:szCs w:val="14"/>
          <w:cs/>
          <w:lang w:val="en-US" w:eastAsia="zh-CN"/>
        </w:rPr>
        <w:t>*</w:t>
      </w:r>
      <w:r w:rsidRPr="00684809">
        <w:rPr>
          <w:rFonts w:cs="Times New Roman"/>
          <w:sz w:val="14"/>
          <w:szCs w:val="14"/>
          <w:cs/>
          <w:lang w:val="en-US" w:eastAsia="zh-CN"/>
        </w:rPr>
        <w:t xml:space="preserve"> </w:t>
      </w:r>
      <w:r w:rsidRPr="00684809">
        <w:rPr>
          <w:rFonts w:cs="Times New Roman"/>
          <w:sz w:val="14"/>
          <w:szCs w:val="14"/>
          <w:lang w:val="en-US" w:eastAsia="zh-CN"/>
        </w:rPr>
        <w:t>Reclassification adjustment as a result of sale of available</w:t>
      </w:r>
      <w:r w:rsidRPr="00684809">
        <w:rPr>
          <w:rFonts w:cs="Times New Roman"/>
          <w:sz w:val="14"/>
          <w:szCs w:val="14"/>
          <w:cs/>
          <w:lang w:val="en-US" w:eastAsia="zh-CN"/>
        </w:rPr>
        <w:t>-</w:t>
      </w:r>
      <w:r w:rsidRPr="00684809">
        <w:rPr>
          <w:rFonts w:cs="Times New Roman"/>
          <w:sz w:val="14"/>
          <w:szCs w:val="14"/>
          <w:lang w:val="en-US" w:eastAsia="zh-CN"/>
        </w:rPr>
        <w:t>for</w:t>
      </w:r>
      <w:r w:rsidRPr="00684809">
        <w:rPr>
          <w:rFonts w:cs="Times New Roman"/>
          <w:sz w:val="14"/>
          <w:szCs w:val="14"/>
          <w:cs/>
          <w:lang w:val="en-US" w:eastAsia="zh-CN"/>
        </w:rPr>
        <w:t>-</w:t>
      </w:r>
      <w:r w:rsidRPr="00684809">
        <w:rPr>
          <w:rFonts w:cs="Times New Roman"/>
          <w:sz w:val="14"/>
          <w:szCs w:val="14"/>
          <w:lang w:val="en-US" w:eastAsia="zh-CN"/>
        </w:rPr>
        <w:t>sale investment</w:t>
      </w:r>
      <w:r w:rsidRPr="00684809">
        <w:rPr>
          <w:rFonts w:cs="Times New Roman"/>
          <w:b/>
          <w:bCs/>
          <w:sz w:val="14"/>
          <w:szCs w:val="14"/>
          <w:cs/>
          <w:lang w:val="en-US" w:eastAsia="zh-CN"/>
        </w:rPr>
        <w:t>.</w:t>
      </w:r>
    </w:p>
    <w:p w:rsidR="0067374E" w:rsidRPr="00684809" w:rsidRDefault="00DC3573" w:rsidP="009B644F">
      <w:pPr>
        <w:ind w:left="594" w:firstLine="115"/>
        <w:jc w:val="left"/>
        <w:rPr>
          <w:rFonts w:cs="Times New Roman"/>
          <w:b/>
          <w:bCs/>
          <w:sz w:val="14"/>
          <w:szCs w:val="14"/>
          <w:lang w:val="en-US" w:eastAsia="zh-CN"/>
        </w:rPr>
      </w:pPr>
      <w:r w:rsidRPr="00684809">
        <w:rPr>
          <w:rFonts w:cs="Times New Roman"/>
          <w:sz w:val="14"/>
          <w:szCs w:val="14"/>
          <w:cs/>
          <w:lang w:val="en-US" w:eastAsia="zh-CN"/>
        </w:rPr>
        <w:t>**</w:t>
      </w:r>
      <w:r w:rsidR="0067374E" w:rsidRPr="00684809">
        <w:rPr>
          <w:rFonts w:cs="Times New Roman"/>
          <w:sz w:val="14"/>
          <w:szCs w:val="14"/>
          <w:cs/>
          <w:lang w:val="en-US" w:eastAsia="zh-CN"/>
        </w:rPr>
        <w:t xml:space="preserve"> </w:t>
      </w:r>
      <w:r w:rsidR="0067374E" w:rsidRPr="00684809">
        <w:rPr>
          <w:rFonts w:cs="Times New Roman"/>
          <w:sz w:val="14"/>
          <w:szCs w:val="14"/>
          <w:lang w:val="en-US" w:eastAsia="zh-CN"/>
        </w:rPr>
        <w:t xml:space="preserve">Include losses relating to the reclassification adjustment </w:t>
      </w:r>
      <w:r w:rsidR="0067374E" w:rsidRPr="00684809">
        <w:rPr>
          <w:rFonts w:cs="Times New Roman"/>
          <w:sz w:val="14"/>
          <w:szCs w:val="14"/>
          <w:lang w:val="en-US" w:eastAsia="x-none"/>
        </w:rPr>
        <w:t>of Baht 1,114</w:t>
      </w:r>
      <w:r w:rsidR="0067374E" w:rsidRPr="00684809">
        <w:rPr>
          <w:rFonts w:cs="Times New Roman"/>
          <w:sz w:val="14"/>
          <w:szCs w:val="14"/>
          <w:cs/>
          <w:lang w:val="en-US" w:eastAsia="x-none"/>
        </w:rPr>
        <w:t>.</w:t>
      </w:r>
      <w:r w:rsidR="0067374E" w:rsidRPr="00684809">
        <w:rPr>
          <w:rFonts w:cs="Times New Roman"/>
          <w:sz w:val="14"/>
          <w:szCs w:val="14"/>
          <w:lang w:val="en-US" w:eastAsia="x-none"/>
        </w:rPr>
        <w:t>80 million</w:t>
      </w:r>
      <w:r w:rsidR="0067374E" w:rsidRPr="00684809">
        <w:rPr>
          <w:rFonts w:cs="Times New Roman"/>
          <w:sz w:val="14"/>
          <w:szCs w:val="14"/>
          <w:lang w:val="en-US" w:eastAsia="zh-CN"/>
        </w:rPr>
        <w:t xml:space="preserve"> due to sale of available</w:t>
      </w:r>
      <w:r w:rsidR="0067374E" w:rsidRPr="00684809">
        <w:rPr>
          <w:rFonts w:cs="Times New Roman"/>
          <w:sz w:val="14"/>
          <w:szCs w:val="14"/>
          <w:cs/>
          <w:lang w:val="en-US" w:eastAsia="zh-CN"/>
        </w:rPr>
        <w:t>-</w:t>
      </w:r>
      <w:r w:rsidR="0067374E" w:rsidRPr="00684809">
        <w:rPr>
          <w:rFonts w:cs="Times New Roman"/>
          <w:sz w:val="14"/>
          <w:szCs w:val="14"/>
          <w:lang w:val="en-US" w:eastAsia="zh-CN"/>
        </w:rPr>
        <w:t>for</w:t>
      </w:r>
      <w:r w:rsidR="0067374E" w:rsidRPr="00684809">
        <w:rPr>
          <w:rFonts w:cs="Times New Roman"/>
          <w:sz w:val="14"/>
          <w:szCs w:val="14"/>
          <w:cs/>
          <w:lang w:val="en-US" w:eastAsia="zh-CN"/>
        </w:rPr>
        <w:t>-</w:t>
      </w:r>
      <w:r w:rsidR="0067374E" w:rsidRPr="00684809">
        <w:rPr>
          <w:rFonts w:cs="Times New Roman"/>
          <w:sz w:val="14"/>
          <w:szCs w:val="14"/>
          <w:lang w:val="en-US" w:eastAsia="zh-CN"/>
        </w:rPr>
        <w:t>sale investment</w:t>
      </w:r>
      <w:r w:rsidR="0067374E" w:rsidRPr="00684809">
        <w:rPr>
          <w:rFonts w:cs="Times New Roman"/>
          <w:sz w:val="14"/>
          <w:szCs w:val="14"/>
          <w:cs/>
          <w:lang w:val="en-US" w:eastAsia="x-none"/>
        </w:rPr>
        <w:t>.</w:t>
      </w:r>
    </w:p>
    <w:p w:rsidR="0067374E" w:rsidRPr="00684809" w:rsidRDefault="0067374E" w:rsidP="0067374E">
      <w:pPr>
        <w:ind w:firstLine="1134"/>
        <w:jc w:val="left"/>
        <w:rPr>
          <w:rFonts w:cs="Times New Roman"/>
          <w:b/>
          <w:bCs/>
          <w:sz w:val="22"/>
          <w:szCs w:val="22"/>
          <w:lang w:val="en-US" w:eastAsia="zh-CN"/>
        </w:rPr>
      </w:pPr>
    </w:p>
    <w:p w:rsidR="0067374E" w:rsidRPr="00684809" w:rsidRDefault="0067374E" w:rsidP="0067374E">
      <w:pPr>
        <w:jc w:val="left"/>
        <w:rPr>
          <w:rFonts w:cs="Times New Roman"/>
          <w:spacing w:val="-3"/>
          <w:sz w:val="22"/>
          <w:szCs w:val="22"/>
          <w:lang w:val="en-US"/>
        </w:rPr>
      </w:pPr>
      <w:r w:rsidRPr="00684809">
        <w:rPr>
          <w:rFonts w:cs="Times New Roman"/>
          <w:spacing w:val="-3"/>
          <w:sz w:val="22"/>
          <w:szCs w:val="22"/>
          <w:lang w:val="en-US"/>
        </w:rPr>
        <w:br w:type="page"/>
      </w:r>
    </w:p>
    <w:p w:rsidR="0067374E" w:rsidRPr="00684809" w:rsidRDefault="0067374E" w:rsidP="0067374E">
      <w:pPr>
        <w:ind w:left="567" w:right="6" w:hanging="567"/>
        <w:rPr>
          <w:rFonts w:cs="Times New Roman"/>
          <w:b/>
          <w:bCs/>
          <w:sz w:val="22"/>
          <w:szCs w:val="22"/>
          <w:lang w:val="en-US"/>
        </w:rPr>
      </w:pPr>
      <w:r w:rsidRPr="00684809">
        <w:rPr>
          <w:rFonts w:cs="Times New Roman"/>
          <w:b/>
          <w:bCs/>
          <w:sz w:val="22"/>
          <w:szCs w:val="22"/>
          <w:lang w:val="en-US"/>
        </w:rPr>
        <w:lastRenderedPageBreak/>
        <w:t>11</w:t>
      </w:r>
      <w:r w:rsidRPr="00684809">
        <w:rPr>
          <w:rFonts w:cs="Times New Roman"/>
          <w:b/>
          <w:bCs/>
          <w:sz w:val="22"/>
          <w:szCs w:val="22"/>
          <w:cs/>
          <w:lang w:val="en-US"/>
        </w:rPr>
        <w:t>.</w:t>
      </w:r>
      <w:r w:rsidRPr="00684809">
        <w:rPr>
          <w:rFonts w:cs="Times New Roman"/>
          <w:b/>
          <w:bCs/>
          <w:sz w:val="22"/>
          <w:szCs w:val="22"/>
          <w:lang w:val="en-US"/>
        </w:rPr>
        <w:tab/>
        <w:t xml:space="preserve">The Restructuring of the Oil Business Unit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67374E" w:rsidRPr="00684809" w:rsidRDefault="0067374E" w:rsidP="0067374E">
      <w:pPr>
        <w:ind w:left="567"/>
        <w:rPr>
          <w:rFonts w:cs="Times New Roman"/>
          <w:spacing w:val="-3"/>
          <w:sz w:val="22"/>
          <w:szCs w:val="22"/>
          <w:lang w:val="en-US"/>
        </w:rPr>
      </w:pPr>
    </w:p>
    <w:p w:rsidR="0067374E" w:rsidRPr="00684809" w:rsidRDefault="0067374E" w:rsidP="0067374E">
      <w:pPr>
        <w:ind w:left="567"/>
        <w:rPr>
          <w:rFonts w:cs="Times New Roman"/>
          <w:spacing w:val="-3"/>
          <w:sz w:val="22"/>
          <w:szCs w:val="22"/>
          <w:cs/>
          <w:lang w:val="en-US"/>
        </w:rPr>
      </w:pPr>
      <w:r w:rsidRPr="00684809">
        <w:rPr>
          <w:rFonts w:cs="Times New Roman"/>
          <w:spacing w:val="-3"/>
          <w:sz w:val="22"/>
          <w:szCs w:val="22"/>
          <w:lang w:val="en-US"/>
        </w:rPr>
        <w:t xml:space="preserve">Overall, there is no impact on </w:t>
      </w:r>
      <w:r w:rsidRPr="00684809">
        <w:rPr>
          <w:rFonts w:cs="Times New Roman"/>
          <w:sz w:val="22"/>
          <w:szCs w:val="22"/>
        </w:rPr>
        <w:t>the Group</w:t>
      </w:r>
      <w:r w:rsidRPr="00684809">
        <w:rPr>
          <w:rFonts w:cs="Times New Roman"/>
          <w:spacing w:val="-3"/>
          <w:sz w:val="22"/>
          <w:szCs w:val="22"/>
          <w:lang w:val="en-US"/>
        </w:rPr>
        <w:t>’s consolidated financial statements from the disposal of discontinued operations since this transaction is the business combination under common control, except for the impact of income taxes related to the disposal of discontinued operations of Baht 6,032</w:t>
      </w:r>
      <w:r w:rsidRPr="00684809">
        <w:rPr>
          <w:rFonts w:cs="Times New Roman"/>
          <w:spacing w:val="-3"/>
          <w:sz w:val="22"/>
          <w:szCs w:val="22"/>
          <w:cs/>
          <w:lang w:val="en-US"/>
        </w:rPr>
        <w:t>.</w:t>
      </w:r>
      <w:r w:rsidRPr="00684809">
        <w:rPr>
          <w:rFonts w:cs="Times New Roman"/>
          <w:spacing w:val="-3"/>
          <w:sz w:val="22"/>
          <w:szCs w:val="22"/>
          <w:lang w:val="en-US"/>
        </w:rPr>
        <w:t>97 million to the consolidated financial statements</w:t>
      </w:r>
      <w:r w:rsidRPr="00684809">
        <w:rPr>
          <w:rFonts w:cs="Times New Roman"/>
          <w:spacing w:val="-3"/>
          <w:sz w:val="22"/>
          <w:szCs w:val="22"/>
          <w:cs/>
          <w:lang w:val="en-US"/>
        </w:rPr>
        <w:t xml:space="preserve">. </w:t>
      </w:r>
      <w:r w:rsidRPr="00684809">
        <w:rPr>
          <w:rFonts w:cs="Times New Roman"/>
          <w:spacing w:val="-3"/>
          <w:sz w:val="22"/>
          <w:szCs w:val="22"/>
          <w:lang w:val="en-US"/>
        </w:rPr>
        <w:t>Income taxes in 2018 stand for the tax net of deferred tax</w:t>
      </w:r>
      <w:r w:rsidRPr="00684809">
        <w:rPr>
          <w:rFonts w:cs="Times New Roman"/>
          <w:spacing w:val="-3"/>
          <w:sz w:val="22"/>
          <w:szCs w:val="22"/>
          <w:cs/>
          <w:lang w:val="en-US"/>
        </w:rPr>
        <w:t xml:space="preserve">.  </w:t>
      </w:r>
    </w:p>
    <w:p w:rsidR="0067374E" w:rsidRPr="00684809" w:rsidRDefault="0067374E" w:rsidP="0067374E">
      <w:pPr>
        <w:ind w:left="567"/>
        <w:jc w:val="thaiDistribute"/>
        <w:rPr>
          <w:rFonts w:cs="Times New Roman"/>
          <w:spacing w:val="-2"/>
          <w:sz w:val="22"/>
          <w:szCs w:val="22"/>
          <w:cs/>
        </w:rPr>
      </w:pPr>
    </w:p>
    <w:p w:rsidR="0067374E" w:rsidRPr="00684809" w:rsidRDefault="0067374E" w:rsidP="0067374E">
      <w:pPr>
        <w:tabs>
          <w:tab w:val="left" w:pos="567"/>
        </w:tabs>
        <w:ind w:left="567" w:right="6"/>
        <w:rPr>
          <w:rFonts w:cs="Times New Roman"/>
          <w:sz w:val="22"/>
          <w:szCs w:val="22"/>
          <w:cs/>
          <w:lang w:val="en-US" w:eastAsia="th-TH"/>
        </w:rPr>
      </w:pPr>
      <w:r w:rsidRPr="00684809">
        <w:rPr>
          <w:rFonts w:cs="Times New Roman"/>
          <w:spacing w:val="-3"/>
          <w:sz w:val="22"/>
          <w:szCs w:val="28"/>
          <w:lang w:val="en-US"/>
        </w:rPr>
        <w:t xml:space="preserve">Net </w:t>
      </w:r>
      <w:r w:rsidRPr="00684809">
        <w:rPr>
          <w:rFonts w:cs="Times New Roman"/>
          <w:spacing w:val="-3"/>
          <w:sz w:val="22"/>
          <w:szCs w:val="22"/>
          <w:lang w:val="en-US"/>
        </w:rPr>
        <w:t xml:space="preserve">cash flows </w:t>
      </w:r>
      <w:r w:rsidRPr="00684809">
        <w:rPr>
          <w:rFonts w:cs="Times New Roman"/>
          <w:sz w:val="22"/>
          <w:szCs w:val="22"/>
          <w:lang w:eastAsia="th-TH"/>
        </w:rPr>
        <w:t>of the discontinued operations</w:t>
      </w:r>
      <w:r w:rsidRPr="00684809">
        <w:rPr>
          <w:rFonts w:cs="Times New Roman"/>
          <w:sz w:val="22"/>
          <w:szCs w:val="22"/>
          <w:cs/>
          <w:lang w:val="en-US" w:eastAsia="th-TH"/>
        </w:rPr>
        <w:t xml:space="preserve"> </w:t>
      </w:r>
      <w:r w:rsidRPr="00684809">
        <w:rPr>
          <w:rFonts w:cs="Times New Roman"/>
          <w:spacing w:val="-2"/>
          <w:sz w:val="22"/>
          <w:szCs w:val="22"/>
          <w:lang w:val="en-US" w:eastAsia="th-TH"/>
        </w:rPr>
        <w:t xml:space="preserve">for the </w:t>
      </w:r>
      <w:r w:rsidRPr="00684809">
        <w:rPr>
          <w:rFonts w:cs="Times New Roman"/>
          <w:spacing w:val="-2"/>
          <w:sz w:val="22"/>
          <w:szCs w:val="28"/>
          <w:lang w:val="en-US" w:eastAsia="x-none"/>
        </w:rPr>
        <w:t>nine</w:t>
      </w:r>
      <w:r w:rsidRPr="00684809">
        <w:rPr>
          <w:rFonts w:cs="Times New Roman"/>
          <w:spacing w:val="-2"/>
          <w:sz w:val="22"/>
          <w:szCs w:val="22"/>
          <w:cs/>
          <w:lang w:val="en-US" w:eastAsia="x-none"/>
        </w:rPr>
        <w:t>-</w:t>
      </w:r>
      <w:r w:rsidRPr="00684809">
        <w:rPr>
          <w:rFonts w:cs="Times New Roman"/>
          <w:spacing w:val="-2"/>
          <w:sz w:val="22"/>
          <w:szCs w:val="28"/>
          <w:lang w:val="en-US" w:eastAsia="x-none"/>
        </w:rPr>
        <w:t>month</w:t>
      </w:r>
      <w:r w:rsidRPr="00684809">
        <w:rPr>
          <w:rFonts w:cs="Times New Roman"/>
          <w:sz w:val="22"/>
          <w:szCs w:val="28"/>
          <w:lang w:val="en-US" w:eastAsia="x-none"/>
        </w:rPr>
        <w:t xml:space="preserve"> period ended September 30, 2018 </w:t>
      </w:r>
      <w:r w:rsidRPr="00684809">
        <w:rPr>
          <w:rFonts w:cs="Times New Roman"/>
          <w:sz w:val="22"/>
          <w:szCs w:val="22"/>
          <w:lang w:eastAsia="th-TH"/>
        </w:rPr>
        <w:t>are as follows</w:t>
      </w:r>
      <w:r w:rsidRPr="00684809">
        <w:rPr>
          <w:rFonts w:cs="Times New Roman"/>
          <w:sz w:val="22"/>
          <w:szCs w:val="22"/>
          <w:cs/>
          <w:lang w:eastAsia="th-TH"/>
        </w:rPr>
        <w:t>:</w:t>
      </w:r>
      <w:r w:rsidRPr="00684809">
        <w:rPr>
          <w:rFonts w:cs="Times New Roman"/>
          <w:sz w:val="22"/>
          <w:szCs w:val="22"/>
          <w:cs/>
          <w:lang w:val="en-US" w:eastAsia="th-TH"/>
        </w:rPr>
        <w:t xml:space="preserve"> </w:t>
      </w:r>
    </w:p>
    <w:p w:rsidR="0067374E" w:rsidRPr="00684809" w:rsidRDefault="0067374E" w:rsidP="0067374E">
      <w:pPr>
        <w:tabs>
          <w:tab w:val="left" w:pos="567"/>
        </w:tabs>
        <w:ind w:left="567" w:right="6"/>
        <w:rPr>
          <w:rFonts w:cs="Times New Roman"/>
          <w:sz w:val="22"/>
          <w:szCs w:val="22"/>
          <w:lang w:val="en-US" w:eastAsia="zh-CN"/>
        </w:rPr>
      </w:pPr>
    </w:p>
    <w:tbl>
      <w:tblPr>
        <w:tblW w:w="8504" w:type="dxa"/>
        <w:tblInd w:w="618" w:type="dxa"/>
        <w:tblBorders>
          <w:bottom w:val="single" w:sz="4" w:space="0" w:color="auto"/>
        </w:tblBorders>
        <w:tblLayout w:type="fixed"/>
        <w:tblCellMar>
          <w:left w:w="51" w:type="dxa"/>
          <w:right w:w="51" w:type="dxa"/>
        </w:tblCellMar>
        <w:tblLook w:val="0000" w:firstRow="0" w:lastRow="0" w:firstColumn="0" w:lastColumn="0" w:noHBand="0" w:noVBand="0"/>
      </w:tblPr>
      <w:tblGrid>
        <w:gridCol w:w="5761"/>
        <w:gridCol w:w="2743"/>
      </w:tblGrid>
      <w:tr w:rsidR="00684809" w:rsidRPr="00684809" w:rsidTr="0067374E">
        <w:trPr>
          <w:trHeight w:val="340"/>
        </w:trPr>
        <w:tc>
          <w:tcPr>
            <w:tcW w:w="8504" w:type="dxa"/>
            <w:gridSpan w:val="2"/>
            <w:vAlign w:val="bottom"/>
          </w:tcPr>
          <w:p w:rsidR="0067374E" w:rsidRPr="00684809" w:rsidRDefault="0067374E" w:rsidP="0067374E">
            <w:pPr>
              <w:ind w:left="540" w:hanging="540"/>
              <w:jc w:val="right"/>
              <w:rPr>
                <w:rFonts w:cs="Times New Roman"/>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67374E">
        <w:trPr>
          <w:trHeight w:val="340"/>
        </w:trPr>
        <w:tc>
          <w:tcPr>
            <w:tcW w:w="5761" w:type="dxa"/>
            <w:vAlign w:val="bottom"/>
          </w:tcPr>
          <w:p w:rsidR="0067374E" w:rsidRPr="00684809" w:rsidRDefault="0067374E" w:rsidP="0067374E">
            <w:pPr>
              <w:ind w:left="-51"/>
              <w:rPr>
                <w:rFonts w:cs="Times New Roman"/>
                <w:cs/>
              </w:rPr>
            </w:pPr>
          </w:p>
        </w:tc>
        <w:tc>
          <w:tcPr>
            <w:tcW w:w="2743" w:type="dxa"/>
            <w:vAlign w:val="bottom"/>
          </w:tcPr>
          <w:p w:rsidR="0067374E" w:rsidRPr="00684809" w:rsidRDefault="0067374E" w:rsidP="0067374E">
            <w:pPr>
              <w:pBdr>
                <w:bottom w:val="single" w:sz="4" w:space="1" w:color="auto"/>
              </w:pBdr>
              <w:ind w:left="85"/>
              <w:jc w:val="center"/>
              <w:rPr>
                <w:rFonts w:cs="Times New Roman"/>
              </w:rPr>
            </w:pPr>
            <w:r w:rsidRPr="00684809">
              <w:rPr>
                <w:rFonts w:cs="Times New Roman"/>
                <w:sz w:val="22"/>
                <w:szCs w:val="22"/>
                <w:lang w:val="en-US" w:eastAsia="th-TH"/>
              </w:rPr>
              <w:t>Separate</w:t>
            </w:r>
            <w:r w:rsidRPr="00684809">
              <w:rPr>
                <w:rFonts w:cs="Times New Roman"/>
                <w:sz w:val="22"/>
                <w:szCs w:val="22"/>
                <w:cs/>
                <w:lang w:val="en-US" w:eastAsia="th-TH"/>
              </w:rPr>
              <w:t xml:space="preserve"> </w:t>
            </w:r>
            <w:r w:rsidRPr="00684809">
              <w:rPr>
                <w:rFonts w:cs="Times New Roman"/>
                <w:sz w:val="22"/>
                <w:szCs w:val="22"/>
                <w:lang w:val="en-US" w:eastAsia="th-TH"/>
              </w:rPr>
              <w:t>financial statements</w:t>
            </w:r>
          </w:p>
        </w:tc>
      </w:tr>
      <w:tr w:rsidR="00684809" w:rsidRPr="00684809" w:rsidTr="0067374E">
        <w:trPr>
          <w:trHeight w:val="340"/>
        </w:trPr>
        <w:tc>
          <w:tcPr>
            <w:tcW w:w="5761" w:type="dxa"/>
            <w:vAlign w:val="bottom"/>
          </w:tcPr>
          <w:p w:rsidR="0067374E" w:rsidRPr="00684809" w:rsidRDefault="0067374E" w:rsidP="0067374E">
            <w:pPr>
              <w:ind w:left="91" w:hanging="142"/>
              <w:rPr>
                <w:rFonts w:cs="Times New Roman"/>
                <w:cs/>
              </w:rPr>
            </w:pPr>
            <w:r w:rsidRPr="00684809">
              <w:rPr>
                <w:rFonts w:cs="Times New Roman"/>
                <w:sz w:val="22"/>
                <w:szCs w:val="22"/>
                <w:lang w:val="en-US" w:eastAsia="zh-CN"/>
              </w:rPr>
              <w:t>Net cash provided by operating activities</w:t>
            </w:r>
          </w:p>
        </w:tc>
        <w:tc>
          <w:tcPr>
            <w:tcW w:w="2743" w:type="dxa"/>
            <w:vAlign w:val="bottom"/>
          </w:tcPr>
          <w:p w:rsidR="0067374E" w:rsidRPr="00684809" w:rsidRDefault="0067374E" w:rsidP="0067374E">
            <w:pPr>
              <w:tabs>
                <w:tab w:val="decimal" w:pos="1797"/>
              </w:tabs>
              <w:ind w:left="44" w:firstLine="4"/>
              <w:rPr>
                <w:rFonts w:cs="Times New Roman"/>
                <w:sz w:val="22"/>
                <w:szCs w:val="28"/>
                <w:lang w:val="en-US"/>
              </w:rPr>
            </w:pPr>
            <w:r w:rsidRPr="00684809">
              <w:rPr>
                <w:rFonts w:cs="Times New Roman"/>
                <w:sz w:val="22"/>
                <w:szCs w:val="28"/>
                <w:lang w:val="en-US"/>
              </w:rPr>
              <w:t>1,273.75</w:t>
            </w:r>
          </w:p>
        </w:tc>
      </w:tr>
      <w:tr w:rsidR="00684809" w:rsidRPr="00684809" w:rsidTr="0067374E">
        <w:trPr>
          <w:trHeight w:val="340"/>
        </w:trPr>
        <w:tc>
          <w:tcPr>
            <w:tcW w:w="5761" w:type="dxa"/>
            <w:vAlign w:val="bottom"/>
          </w:tcPr>
          <w:p w:rsidR="0067374E" w:rsidRPr="00684809" w:rsidRDefault="0067374E" w:rsidP="0067374E">
            <w:pPr>
              <w:ind w:left="91" w:hanging="142"/>
              <w:rPr>
                <w:rFonts w:cs="Times New Roman"/>
                <w:cs/>
              </w:rPr>
            </w:pPr>
            <w:r w:rsidRPr="00684809">
              <w:rPr>
                <w:rFonts w:cs="Times New Roman"/>
                <w:sz w:val="22"/>
                <w:szCs w:val="22"/>
                <w:lang w:val="en-US" w:eastAsia="zh-CN"/>
              </w:rPr>
              <w:t>Net cash used in investing activities</w:t>
            </w:r>
          </w:p>
        </w:tc>
        <w:tc>
          <w:tcPr>
            <w:tcW w:w="2743" w:type="dxa"/>
            <w:vAlign w:val="bottom"/>
          </w:tcPr>
          <w:p w:rsidR="0067374E" w:rsidRPr="00684809" w:rsidRDefault="0067374E" w:rsidP="0067374E">
            <w:pPr>
              <w:tabs>
                <w:tab w:val="decimal" w:pos="1797"/>
              </w:tabs>
              <w:ind w:left="44" w:firstLine="4"/>
              <w:rPr>
                <w:rFonts w:cs="Times New Roman"/>
                <w:sz w:val="22"/>
                <w:szCs w:val="22"/>
              </w:rPr>
            </w:pPr>
            <w:r w:rsidRPr="00684809">
              <w:rPr>
                <w:rFonts w:cs="Times New Roman"/>
                <w:sz w:val="22"/>
                <w:szCs w:val="22"/>
              </w:rPr>
              <w:t>(3,563.77)</w:t>
            </w:r>
          </w:p>
        </w:tc>
      </w:tr>
      <w:tr w:rsidR="00684809" w:rsidRPr="00684809" w:rsidTr="0067374E">
        <w:trPr>
          <w:trHeight w:val="340"/>
        </w:trPr>
        <w:tc>
          <w:tcPr>
            <w:tcW w:w="5761" w:type="dxa"/>
            <w:tcBorders>
              <w:bottom w:val="nil"/>
            </w:tcBorders>
            <w:vAlign w:val="bottom"/>
          </w:tcPr>
          <w:p w:rsidR="0067374E" w:rsidRPr="00684809" w:rsidRDefault="0067374E" w:rsidP="0067374E">
            <w:pPr>
              <w:ind w:left="91" w:hanging="142"/>
              <w:rPr>
                <w:rFonts w:cs="Times New Roman"/>
                <w:cs/>
              </w:rPr>
            </w:pPr>
            <w:r w:rsidRPr="00684809">
              <w:rPr>
                <w:rFonts w:cs="Times New Roman"/>
                <w:sz w:val="22"/>
                <w:szCs w:val="22"/>
                <w:lang w:val="en-US" w:eastAsia="zh-CN"/>
              </w:rPr>
              <w:t>Net cash used in</w:t>
            </w:r>
            <w:r w:rsidRPr="00684809">
              <w:rPr>
                <w:rFonts w:cs="Times New Roman"/>
                <w:sz w:val="22"/>
                <w:szCs w:val="22"/>
                <w:cs/>
                <w:lang w:val="en-US" w:eastAsia="zh-CN"/>
              </w:rPr>
              <w:t xml:space="preserve"> </w:t>
            </w:r>
            <w:r w:rsidRPr="00684809">
              <w:rPr>
                <w:rFonts w:cs="Times New Roman"/>
                <w:sz w:val="22"/>
                <w:szCs w:val="22"/>
                <w:lang w:eastAsia="th-TH"/>
              </w:rPr>
              <w:t>the discontinued operations</w:t>
            </w:r>
          </w:p>
        </w:tc>
        <w:tc>
          <w:tcPr>
            <w:tcW w:w="2743" w:type="dxa"/>
            <w:tcBorders>
              <w:bottom w:val="nil"/>
            </w:tcBorders>
            <w:vAlign w:val="bottom"/>
          </w:tcPr>
          <w:p w:rsidR="0067374E" w:rsidRPr="00684809" w:rsidRDefault="0067374E" w:rsidP="0067374E">
            <w:pPr>
              <w:pBdr>
                <w:top w:val="single" w:sz="4" w:space="1" w:color="auto"/>
                <w:bottom w:val="double" w:sz="4" w:space="1" w:color="auto"/>
              </w:pBdr>
              <w:tabs>
                <w:tab w:val="decimal" w:pos="1797"/>
              </w:tabs>
              <w:ind w:left="44" w:firstLine="4"/>
              <w:rPr>
                <w:rFonts w:cs="Times New Roman"/>
                <w:sz w:val="22"/>
                <w:szCs w:val="22"/>
              </w:rPr>
            </w:pPr>
            <w:r w:rsidRPr="00684809">
              <w:rPr>
                <w:rFonts w:cs="Times New Roman"/>
                <w:sz w:val="22"/>
                <w:szCs w:val="22"/>
              </w:rPr>
              <w:t>(2,290.02)</w:t>
            </w:r>
          </w:p>
        </w:tc>
      </w:tr>
    </w:tbl>
    <w:p w:rsidR="0067374E" w:rsidRPr="00684809" w:rsidRDefault="0067374E" w:rsidP="0067374E">
      <w:pPr>
        <w:jc w:val="left"/>
        <w:rPr>
          <w:rFonts w:cs="Times New Roman"/>
          <w:sz w:val="22"/>
          <w:szCs w:val="22"/>
          <w:lang w:val="en-US" w:eastAsia="zh-CN"/>
        </w:rPr>
        <w:sectPr w:rsidR="0067374E" w:rsidRPr="00684809" w:rsidSect="002578CA">
          <w:headerReference w:type="even" r:id="rId11"/>
          <w:footerReference w:type="even" r:id="rId12"/>
          <w:headerReference w:type="first" r:id="rId13"/>
          <w:pgSz w:w="11906" w:h="16838"/>
          <w:pgMar w:top="992" w:right="1274" w:bottom="1134" w:left="1418" w:header="709" w:footer="709" w:gutter="0"/>
          <w:cols w:space="708"/>
          <w:docGrid w:linePitch="381"/>
        </w:sectPr>
      </w:pPr>
    </w:p>
    <w:p w:rsidR="0067374E" w:rsidRPr="00684809" w:rsidRDefault="0067374E" w:rsidP="0067374E">
      <w:pPr>
        <w:tabs>
          <w:tab w:val="left" w:pos="-3402"/>
          <w:tab w:val="left" w:pos="-3261"/>
          <w:tab w:val="left" w:pos="-3119"/>
          <w:tab w:val="left" w:pos="540"/>
        </w:tabs>
        <w:ind w:right="-14"/>
        <w:outlineLvl w:val="0"/>
        <w:rPr>
          <w:rFonts w:cs="Times New Roman"/>
          <w:spacing w:val="-4"/>
          <w:sz w:val="22"/>
          <w:szCs w:val="22"/>
          <w:cs/>
        </w:rPr>
      </w:pPr>
    </w:p>
    <w:p w:rsidR="009B644F" w:rsidRPr="00684809" w:rsidRDefault="009B644F" w:rsidP="009B644F">
      <w:pPr>
        <w:tabs>
          <w:tab w:val="left" w:pos="-3402"/>
          <w:tab w:val="left" w:pos="-3261"/>
          <w:tab w:val="left" w:pos="-3119"/>
          <w:tab w:val="left" w:pos="540"/>
        </w:tabs>
        <w:ind w:right="-14"/>
        <w:outlineLvl w:val="0"/>
        <w:rPr>
          <w:rFonts w:cs="Times New Roman"/>
          <w:b/>
          <w:bCs/>
          <w:sz w:val="28"/>
          <w:szCs w:val="28"/>
          <w:cs/>
        </w:rPr>
      </w:pPr>
      <w:r w:rsidRPr="00684809">
        <w:rPr>
          <w:rFonts w:cs="Times New Roman"/>
          <w:b/>
          <w:bCs/>
          <w:sz w:val="22"/>
          <w:szCs w:val="22"/>
        </w:rPr>
        <w:t>12.</w:t>
      </w:r>
      <w:r w:rsidRPr="00684809">
        <w:rPr>
          <w:rFonts w:cs="Times New Roman"/>
          <w:b/>
          <w:bCs/>
          <w:sz w:val="28"/>
          <w:szCs w:val="28"/>
        </w:rPr>
        <w:tab/>
      </w:r>
      <w:r w:rsidRPr="00684809">
        <w:rPr>
          <w:rFonts w:cs="Times New Roman"/>
          <w:b/>
          <w:bCs/>
          <w:sz w:val="22"/>
          <w:szCs w:val="22"/>
        </w:rPr>
        <w:t>Available</w:t>
      </w:r>
      <w:r w:rsidRPr="00684809">
        <w:rPr>
          <w:rFonts w:cs="Times New Roman"/>
          <w:b/>
          <w:bCs/>
          <w:sz w:val="22"/>
          <w:szCs w:val="22"/>
          <w:cs/>
        </w:rPr>
        <w:t>-</w:t>
      </w:r>
      <w:r w:rsidRPr="00684809">
        <w:rPr>
          <w:rFonts w:cs="Times New Roman"/>
          <w:b/>
          <w:bCs/>
          <w:sz w:val="22"/>
          <w:szCs w:val="22"/>
        </w:rPr>
        <w:t>for</w:t>
      </w:r>
      <w:r w:rsidRPr="00684809">
        <w:rPr>
          <w:rFonts w:cs="Times New Roman"/>
          <w:b/>
          <w:bCs/>
          <w:sz w:val="22"/>
          <w:szCs w:val="22"/>
          <w:cs/>
        </w:rPr>
        <w:t>-</w:t>
      </w:r>
      <w:r w:rsidRPr="00684809">
        <w:rPr>
          <w:rFonts w:cs="Times New Roman"/>
          <w:b/>
          <w:bCs/>
          <w:sz w:val="22"/>
          <w:szCs w:val="22"/>
        </w:rPr>
        <w:t>sale Investments</w:t>
      </w:r>
    </w:p>
    <w:p w:rsidR="009B644F" w:rsidRPr="00684809" w:rsidRDefault="009B644F" w:rsidP="009B644F">
      <w:pPr>
        <w:tabs>
          <w:tab w:val="left" w:pos="-3402"/>
          <w:tab w:val="left" w:pos="-3261"/>
          <w:tab w:val="left" w:pos="-3119"/>
          <w:tab w:val="left" w:pos="540"/>
        </w:tabs>
        <w:ind w:right="-14"/>
        <w:outlineLvl w:val="0"/>
        <w:rPr>
          <w:rFonts w:cs="Times New Roman"/>
          <w:b/>
          <w:bCs/>
          <w:sz w:val="22"/>
          <w:szCs w:val="22"/>
        </w:rPr>
      </w:pPr>
    </w:p>
    <w:p w:rsidR="009B644F" w:rsidRPr="00684809" w:rsidRDefault="009B644F" w:rsidP="009B644F">
      <w:pPr>
        <w:tabs>
          <w:tab w:val="left" w:pos="-3402"/>
          <w:tab w:val="left" w:pos="-3261"/>
          <w:tab w:val="left" w:pos="-3119"/>
          <w:tab w:val="left" w:pos="540"/>
        </w:tabs>
        <w:ind w:right="-14"/>
        <w:outlineLvl w:val="0"/>
        <w:rPr>
          <w:rFonts w:cs="Times New Roman"/>
          <w:sz w:val="28"/>
          <w:szCs w:val="28"/>
        </w:rPr>
      </w:pPr>
      <w:r w:rsidRPr="00684809">
        <w:rPr>
          <w:rFonts w:cs="Times New Roman"/>
          <w:sz w:val="22"/>
          <w:szCs w:val="22"/>
        </w:rPr>
        <w:tab/>
        <w:t>Details of available</w:t>
      </w:r>
      <w:r w:rsidRPr="00684809">
        <w:rPr>
          <w:rFonts w:cs="Times New Roman"/>
          <w:sz w:val="22"/>
          <w:szCs w:val="22"/>
          <w:cs/>
        </w:rPr>
        <w:t>-</w:t>
      </w:r>
      <w:r w:rsidRPr="00684809">
        <w:rPr>
          <w:rFonts w:cs="Times New Roman"/>
          <w:sz w:val="22"/>
          <w:szCs w:val="22"/>
        </w:rPr>
        <w:t>for</w:t>
      </w:r>
      <w:r w:rsidRPr="00684809">
        <w:rPr>
          <w:rFonts w:cs="Times New Roman"/>
          <w:sz w:val="22"/>
          <w:szCs w:val="22"/>
          <w:cs/>
        </w:rPr>
        <w:t>-</w:t>
      </w:r>
      <w:r w:rsidRPr="00684809">
        <w:rPr>
          <w:rFonts w:cs="Times New Roman"/>
          <w:sz w:val="22"/>
          <w:szCs w:val="22"/>
        </w:rPr>
        <w:t>sale investments</w:t>
      </w:r>
      <w:r w:rsidRPr="00684809">
        <w:rPr>
          <w:rFonts w:cs="Times New Roman"/>
          <w:sz w:val="28"/>
          <w:szCs w:val="28"/>
        </w:rPr>
        <w:t xml:space="preserve"> </w:t>
      </w:r>
      <w:r w:rsidRPr="00684809">
        <w:rPr>
          <w:rFonts w:cs="Times New Roman"/>
          <w:spacing w:val="-2"/>
          <w:sz w:val="22"/>
          <w:szCs w:val="22"/>
        </w:rPr>
        <w:t>as at</w:t>
      </w:r>
      <w:r w:rsidRPr="00684809">
        <w:rPr>
          <w:rFonts w:cs="Times New Roman"/>
          <w:spacing w:val="-2"/>
          <w:sz w:val="22"/>
          <w:szCs w:val="22"/>
          <w:cs/>
        </w:rPr>
        <w:t xml:space="preserve"> </w:t>
      </w:r>
      <w:r w:rsidRPr="00684809">
        <w:rPr>
          <w:rFonts w:cs="Times New Roman"/>
          <w:spacing w:val="-2"/>
          <w:sz w:val="22"/>
          <w:szCs w:val="22"/>
        </w:rPr>
        <w:t>September 30, 2019</w:t>
      </w:r>
      <w:r w:rsidRPr="00684809">
        <w:rPr>
          <w:rFonts w:cs="Times New Roman"/>
          <w:sz w:val="22"/>
          <w:szCs w:val="22"/>
        </w:rPr>
        <w:t xml:space="preserve"> and</w:t>
      </w:r>
      <w:r w:rsidRPr="00684809">
        <w:rPr>
          <w:rFonts w:cs="Times New Roman"/>
          <w:spacing w:val="-2"/>
          <w:sz w:val="22"/>
          <w:szCs w:val="22"/>
          <w:cs/>
        </w:rPr>
        <w:t xml:space="preserve"> </w:t>
      </w:r>
      <w:r w:rsidRPr="00684809">
        <w:rPr>
          <w:rFonts w:cs="Times New Roman"/>
          <w:sz w:val="22"/>
          <w:szCs w:val="22"/>
        </w:rPr>
        <w:t>December 31, 2018</w:t>
      </w:r>
      <w:r w:rsidRPr="00684809">
        <w:rPr>
          <w:rFonts w:cs="Times New Roman"/>
          <w:sz w:val="28"/>
          <w:szCs w:val="28"/>
        </w:rPr>
        <w:t xml:space="preserve"> </w:t>
      </w:r>
    </w:p>
    <w:p w:rsidR="009B644F" w:rsidRPr="00684809" w:rsidRDefault="009B644F" w:rsidP="009B644F">
      <w:pPr>
        <w:ind w:left="795" w:right="-9"/>
        <w:jc w:val="right"/>
        <w:rPr>
          <w:rFonts w:cs="Times New Roman"/>
          <w:sz w:val="22"/>
          <w:szCs w:val="22"/>
        </w:rPr>
      </w:pPr>
      <w:r w:rsidRPr="00684809">
        <w:rPr>
          <w:rFonts w:cs="Times New Roman"/>
          <w:sz w:val="16"/>
          <w:szCs w:val="16"/>
        </w:rPr>
        <w:t>Unit: 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684809" w:rsidRPr="00684809" w:rsidTr="0027181D">
        <w:trPr>
          <w:cantSplit/>
          <w:trHeight w:val="20"/>
          <w:jc w:val="center"/>
        </w:trPr>
        <w:tc>
          <w:tcPr>
            <w:tcW w:w="3175"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1"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67"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20"/>
              </w:rPr>
            </w:pPr>
            <w:r w:rsidRPr="00684809">
              <w:rPr>
                <w:rFonts w:eastAsia="Times New Roman" w:cs="Times New Roman"/>
                <w:b/>
                <w:bCs/>
                <w:sz w:val="16"/>
                <w:szCs w:val="16"/>
                <w:lang w:bidi="ar-SA"/>
              </w:rPr>
              <w:t xml:space="preserve">Consolidated </w:t>
            </w:r>
          </w:p>
          <w:p w:rsidR="009B644F" w:rsidRPr="00684809" w:rsidRDefault="009B644F" w:rsidP="009B644F">
            <w:pPr>
              <w:spacing w:line="300" w:lineRule="exact"/>
              <w:ind w:left="-29" w:firstLine="29"/>
              <w:jc w:val="center"/>
              <w:rPr>
                <w:rFonts w:eastAsia="Times New Roman" w:cs="Times New Roman"/>
                <w:b/>
                <w:bCs/>
                <w:sz w:val="22"/>
                <w:szCs w:val="22"/>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656"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 xml:space="preserve">Separate </w:t>
            </w:r>
          </w:p>
          <w:p w:rsidR="009B644F" w:rsidRPr="00684809" w:rsidRDefault="009B644F" w:rsidP="009B644F">
            <w:pPr>
              <w:spacing w:line="300" w:lineRule="exact"/>
              <w:ind w:left="-29" w:firstLine="29"/>
              <w:jc w:val="center"/>
              <w:rPr>
                <w:rFonts w:eastAsia="Times New Roman" w:cs="Times New Roman"/>
                <w:b/>
                <w:bCs/>
                <w:sz w:val="22"/>
                <w:szCs w:val="22"/>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543"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 xml:space="preserve">For the </w:t>
            </w:r>
            <w:r w:rsidRPr="00684809">
              <w:rPr>
                <w:rFonts w:cs="Times New Roman"/>
                <w:b/>
                <w:bCs/>
                <w:snapToGrid w:val="0"/>
                <w:sz w:val="16"/>
                <w:szCs w:val="20"/>
                <w:lang w:val="en-US"/>
              </w:rPr>
              <w:t>nine</w:t>
            </w:r>
            <w:r w:rsidRPr="00684809">
              <w:rPr>
                <w:rFonts w:cs="Times New Roman"/>
                <w:b/>
                <w:bCs/>
                <w:snapToGrid w:val="0"/>
                <w:sz w:val="16"/>
                <w:szCs w:val="16"/>
              </w:rPr>
              <w:t>-month</w:t>
            </w:r>
          </w:p>
        </w:tc>
      </w:tr>
      <w:tr w:rsidR="00684809" w:rsidRPr="00684809" w:rsidTr="0027181D">
        <w:trPr>
          <w:cantSplit/>
          <w:trHeight w:val="20"/>
          <w:jc w:val="center"/>
        </w:trPr>
        <w:tc>
          <w:tcPr>
            <w:tcW w:w="3175"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 xml:space="preserve">September </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3"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pacing w:val="-2"/>
                <w:sz w:val="16"/>
                <w:szCs w:val="16"/>
              </w:rPr>
            </w:pPr>
            <w:r w:rsidRPr="00684809">
              <w:rPr>
                <w:rFonts w:eastAsia="Times New Roman" w:cs="Times New Roman"/>
                <w:b/>
                <w:bCs/>
                <w:spacing w:val="-2"/>
                <w:sz w:val="16"/>
                <w:szCs w:val="16"/>
              </w:rPr>
              <w:t>p</w:t>
            </w:r>
            <w:r w:rsidRPr="00684809">
              <w:rPr>
                <w:rFonts w:eastAsia="Times New Roman" w:cs="Times New Roman"/>
                <w:b/>
                <w:bCs/>
                <w:sz w:val="16"/>
                <w:szCs w:val="16"/>
              </w:rPr>
              <w:t>eriods ended Septembe</w:t>
            </w:r>
            <w:r w:rsidRPr="00684809">
              <w:rPr>
                <w:rFonts w:eastAsia="Times New Roman" w:cs="Times New Roman"/>
                <w:b/>
                <w:bCs/>
                <w:spacing w:val="-2"/>
                <w:sz w:val="16"/>
                <w:szCs w:val="16"/>
              </w:rPr>
              <w:t xml:space="preserve">r </w:t>
            </w:r>
            <w:r w:rsidRPr="00684809">
              <w:rPr>
                <w:rFonts w:eastAsia="Times New Roman" w:cs="Times New Roman"/>
                <w:b/>
                <w:bCs/>
                <w:spacing w:val="-2"/>
                <w:sz w:val="16"/>
                <w:szCs w:val="16"/>
                <w:cs/>
              </w:rPr>
              <w:t>3</w:t>
            </w:r>
            <w:r w:rsidRPr="00684809">
              <w:rPr>
                <w:rFonts w:eastAsia="Times New Roman" w:cs="Times New Roman"/>
                <w:b/>
                <w:bCs/>
                <w:spacing w:val="-2"/>
                <w:sz w:val="16"/>
                <w:szCs w:val="20"/>
              </w:rPr>
              <w:t>0</w:t>
            </w:r>
            <w:r w:rsidRPr="00684809">
              <w:rPr>
                <w:rFonts w:eastAsia="Times New Roman" w:cs="Times New Roman"/>
                <w:b/>
                <w:bCs/>
                <w:spacing w:val="-2"/>
                <w:sz w:val="16"/>
                <w:szCs w:val="16"/>
              </w:rPr>
              <w:t xml:space="preserve"> </w:t>
            </w:r>
          </w:p>
        </w:tc>
      </w:tr>
      <w:tr w:rsidR="00684809" w:rsidRPr="00684809" w:rsidTr="0027181D">
        <w:trPr>
          <w:cantSplit/>
          <w:trHeight w:val="20"/>
          <w:jc w:val="center"/>
        </w:trPr>
        <w:tc>
          <w:tcPr>
            <w:tcW w:w="3175"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1"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67"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tl/>
                <w:cs/>
              </w:rPr>
              <w:t>30</w:t>
            </w:r>
            <w:r w:rsidRPr="00684809">
              <w:rPr>
                <w:rFonts w:cs="Times New Roman"/>
                <w:b/>
                <w:bCs/>
                <w:spacing w:val="-4"/>
                <w:sz w:val="16"/>
                <w:szCs w:val="16"/>
              </w:rPr>
              <w:t>,</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tl/>
                <w:cs/>
              </w:rPr>
              <w:t>30</w:t>
            </w:r>
            <w:r w:rsidRPr="00684809">
              <w:rPr>
                <w:rFonts w:cs="Times New Roman"/>
                <w:b/>
                <w:bCs/>
                <w:spacing w:val="-4"/>
                <w:sz w:val="16"/>
                <w:szCs w:val="16"/>
              </w:rPr>
              <w:t>,</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tl/>
                <w:cs/>
              </w:rPr>
              <w:t>30</w:t>
            </w:r>
            <w:r w:rsidRPr="00684809">
              <w:rPr>
                <w:rFonts w:cs="Times New Roman"/>
                <w:b/>
                <w:bCs/>
                <w:spacing w:val="-4"/>
                <w:sz w:val="16"/>
                <w:szCs w:val="16"/>
              </w:rPr>
              <w:t>,</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73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175" w:type="dxa"/>
            <w:tcBorders>
              <w:top w:val="single" w:sz="4" w:space="0" w:color="auto"/>
            </w:tcBorders>
          </w:tcPr>
          <w:p w:rsidR="009B644F" w:rsidRPr="00684809" w:rsidRDefault="009B644F" w:rsidP="009B644F">
            <w:pPr>
              <w:spacing w:line="300" w:lineRule="exact"/>
              <w:ind w:right="-79" w:firstLine="72"/>
              <w:rPr>
                <w:rFonts w:cs="Times New Roman"/>
                <w:sz w:val="16"/>
                <w:szCs w:val="16"/>
                <w:cs/>
              </w:rPr>
            </w:pPr>
            <w:r w:rsidRPr="00684809">
              <w:rPr>
                <w:rFonts w:cs="Times New Roman"/>
                <w:b/>
                <w:bCs/>
                <w:sz w:val="16"/>
                <w:szCs w:val="16"/>
                <w:u w:val="single"/>
              </w:rPr>
              <w:t>Investments in Equity Securities</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7"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8"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left="192" w:right="44" w:hanging="120"/>
              <w:rPr>
                <w:rFonts w:cs="Times New Roman"/>
                <w:sz w:val="16"/>
                <w:szCs w:val="16"/>
              </w:rPr>
            </w:pPr>
            <w:r w:rsidRPr="00684809">
              <w:rPr>
                <w:rFonts w:cs="Times New Roman"/>
                <w:i/>
                <w:iCs/>
                <w:sz w:val="16"/>
                <w:szCs w:val="16"/>
              </w:rPr>
              <w:t>The Company</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vAlign w:val="bottom"/>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22"/>
                <w:szCs w:val="22"/>
              </w:rPr>
            </w:pPr>
          </w:p>
        </w:tc>
        <w:tc>
          <w:tcPr>
            <w:tcW w:w="737" w:type="dxa"/>
            <w:vAlign w:val="bottom"/>
          </w:tcPr>
          <w:p w:rsidR="009B644F" w:rsidRPr="00684809" w:rsidRDefault="009B644F" w:rsidP="009B644F">
            <w:pPr>
              <w:tabs>
                <w:tab w:val="decimal" w:pos="519"/>
              </w:tabs>
              <w:spacing w:line="300" w:lineRule="exact"/>
              <w:ind w:left="-649" w:right="135" w:hanging="1250"/>
              <w:jc w:val="right"/>
              <w:rPr>
                <w:rFonts w:cs="Times New Roman"/>
                <w:sz w:val="22"/>
                <w:szCs w:val="22"/>
                <w:cs/>
              </w:rPr>
            </w:pP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22"/>
                <w:szCs w:val="22"/>
              </w:rPr>
            </w:pPr>
          </w:p>
        </w:tc>
        <w:tc>
          <w:tcPr>
            <w:tcW w:w="738" w:type="dxa"/>
            <w:vAlign w:val="bottom"/>
          </w:tcPr>
          <w:p w:rsidR="009B644F" w:rsidRPr="00684809" w:rsidRDefault="009B644F" w:rsidP="009B644F">
            <w:pPr>
              <w:tabs>
                <w:tab w:val="decimal" w:pos="519"/>
              </w:tabs>
              <w:spacing w:line="300" w:lineRule="exact"/>
              <w:ind w:left="-649" w:right="135" w:hanging="1250"/>
              <w:jc w:val="right"/>
              <w:rPr>
                <w:rFonts w:cs="Times New Roman"/>
                <w:sz w:val="22"/>
                <w:szCs w:val="22"/>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sz w:val="16"/>
                <w:szCs w:val="16"/>
              </w:rPr>
            </w:pPr>
            <w:r w:rsidRPr="00684809">
              <w:rPr>
                <w:rFonts w:cs="Times New Roman"/>
                <w:sz w:val="16"/>
                <w:szCs w:val="16"/>
              </w:rPr>
              <w:t>Dhipaya Insurance Public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TIP</w:t>
            </w:r>
            <w:r w:rsidRPr="00684809">
              <w:rPr>
                <w:rFonts w:cs="Times New Roman"/>
                <w:sz w:val="16"/>
                <w:szCs w:val="16"/>
                <w:cs/>
              </w:rPr>
              <w:t>)</w:t>
            </w:r>
          </w:p>
        </w:tc>
        <w:tc>
          <w:tcPr>
            <w:tcW w:w="68" w:type="dxa"/>
          </w:tcPr>
          <w:p w:rsidR="009B644F" w:rsidRPr="00684809" w:rsidRDefault="009B644F" w:rsidP="009B644F">
            <w:pPr>
              <w:tabs>
                <w:tab w:val="left" w:pos="360"/>
                <w:tab w:val="left" w:pos="3119"/>
              </w:tabs>
              <w:spacing w:line="300" w:lineRule="exact"/>
              <w:ind w:right="-79" w:firstLine="72"/>
              <w:rPr>
                <w:rFonts w:cs="Times New Roman"/>
                <w:sz w:val="16"/>
                <w:szCs w:val="16"/>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cs/>
              </w:rPr>
            </w:pPr>
            <w:r w:rsidRPr="00684809">
              <w:rPr>
                <w:rFonts w:cs="Times New Roman"/>
                <w:sz w:val="16"/>
                <w:szCs w:val="16"/>
              </w:rPr>
              <w:t>Thailand</w:t>
            </w:r>
          </w:p>
        </w:tc>
        <w:tc>
          <w:tcPr>
            <w:tcW w:w="68" w:type="dxa"/>
          </w:tcPr>
          <w:p w:rsidR="009B644F" w:rsidRPr="00684809" w:rsidRDefault="009B644F" w:rsidP="009B644F">
            <w:pPr>
              <w:tabs>
                <w:tab w:val="left" w:pos="426"/>
                <w:tab w:val="left" w:pos="3119"/>
              </w:tabs>
              <w:spacing w:line="300" w:lineRule="exact"/>
              <w:ind w:right="-79" w:firstLine="72"/>
              <w:rPr>
                <w:rFonts w:cs="Times New Roman"/>
                <w:sz w:val="16"/>
                <w:szCs w:val="16"/>
              </w:rPr>
            </w:pPr>
          </w:p>
        </w:tc>
        <w:tc>
          <w:tcPr>
            <w:tcW w:w="3267" w:type="dxa"/>
          </w:tcPr>
          <w:p w:rsidR="009B644F" w:rsidRPr="00684809" w:rsidRDefault="009B644F" w:rsidP="009B644F">
            <w:pPr>
              <w:tabs>
                <w:tab w:val="left" w:pos="426"/>
                <w:tab w:val="left" w:pos="3119"/>
              </w:tabs>
              <w:spacing w:line="300" w:lineRule="exact"/>
              <w:ind w:right="-79" w:firstLine="72"/>
              <w:rPr>
                <w:rFonts w:cs="Times New Roman"/>
                <w:sz w:val="16"/>
                <w:szCs w:val="16"/>
                <w:cs/>
              </w:rPr>
            </w:pPr>
            <w:r w:rsidRPr="00684809">
              <w:rPr>
                <w:rFonts w:cs="Times New Roman"/>
                <w:sz w:val="16"/>
                <w:szCs w:val="16"/>
              </w:rPr>
              <w:t>Insurance</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13</w:t>
            </w:r>
            <w:r w:rsidRPr="00684809">
              <w:rPr>
                <w:rFonts w:cs="Times New Roman"/>
                <w:sz w:val="16"/>
                <w:szCs w:val="16"/>
                <w:cs/>
              </w:rPr>
              <w:t>.</w:t>
            </w:r>
            <w:r w:rsidRPr="00684809">
              <w:rPr>
                <w:rFonts w:cs="Times New Roman"/>
                <w:sz w:val="16"/>
                <w:szCs w:val="16"/>
              </w:rPr>
              <w:t>33</w:t>
            </w:r>
          </w:p>
        </w:tc>
        <w:tc>
          <w:tcPr>
            <w:tcW w:w="68" w:type="dxa"/>
            <w:vAlign w:val="bottom"/>
          </w:tcPr>
          <w:p w:rsidR="009B644F" w:rsidRPr="00684809" w:rsidRDefault="009B644F" w:rsidP="009B644F">
            <w:pPr>
              <w:spacing w:line="300" w:lineRule="exact"/>
              <w:ind w:right="-79" w:firstLine="72"/>
              <w:jc w:val="right"/>
              <w:rPr>
                <w:rFonts w:cs="Times New Roman"/>
                <w:sz w:val="16"/>
                <w:szCs w:val="16"/>
              </w:rPr>
            </w:pPr>
          </w:p>
        </w:tc>
        <w:tc>
          <w:tcPr>
            <w:tcW w:w="737" w:type="dxa"/>
            <w:vAlign w:val="bottom"/>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13</w:t>
            </w:r>
            <w:r w:rsidRPr="00684809">
              <w:rPr>
                <w:rFonts w:cs="Times New Roman"/>
                <w:sz w:val="16"/>
                <w:szCs w:val="16"/>
                <w:cs/>
              </w:rPr>
              <w:t>.</w:t>
            </w:r>
            <w:r w:rsidRPr="00684809">
              <w:rPr>
                <w:rFonts w:cs="Times New Roman"/>
                <w:sz w:val="16"/>
                <w:szCs w:val="16"/>
              </w:rPr>
              <w:t>33</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312</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312</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312</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312</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116.00</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112.00</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sz w:val="16"/>
                <w:szCs w:val="16"/>
                <w:cs/>
              </w:rPr>
            </w:pPr>
            <w:r w:rsidRPr="00684809">
              <w:rPr>
                <w:rFonts w:cs="Times New Roman"/>
                <w:i/>
                <w:iCs/>
                <w:sz w:val="16"/>
                <w:szCs w:val="16"/>
              </w:rPr>
              <w:t>PTTEP Group</w:t>
            </w:r>
          </w:p>
        </w:tc>
        <w:tc>
          <w:tcPr>
            <w:tcW w:w="68" w:type="dxa"/>
          </w:tcPr>
          <w:p w:rsidR="009B644F" w:rsidRPr="00684809" w:rsidRDefault="009B644F" w:rsidP="009B644F">
            <w:pPr>
              <w:spacing w:line="300" w:lineRule="exact"/>
              <w:ind w:right="-79" w:firstLine="72"/>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z w:val="16"/>
                <w:szCs w:val="16"/>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22"/>
                <w:szCs w:val="22"/>
              </w:rPr>
            </w:pP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sz w:val="16"/>
                <w:szCs w:val="16"/>
              </w:rPr>
            </w:pPr>
            <w:r w:rsidRPr="00684809">
              <w:rPr>
                <w:rFonts w:cs="Times New Roman"/>
                <w:sz w:val="16"/>
                <w:szCs w:val="16"/>
              </w:rPr>
              <w:t>Wentworth Resources Limited (WRL)</w:t>
            </w:r>
          </w:p>
        </w:tc>
        <w:tc>
          <w:tcPr>
            <w:tcW w:w="68" w:type="dxa"/>
          </w:tcPr>
          <w:p w:rsidR="009B644F" w:rsidRPr="00684809" w:rsidRDefault="009B644F" w:rsidP="009B644F">
            <w:pPr>
              <w:tabs>
                <w:tab w:val="left" w:pos="360"/>
                <w:tab w:val="left" w:pos="3119"/>
              </w:tabs>
              <w:spacing w:line="300" w:lineRule="exact"/>
              <w:ind w:right="-79" w:firstLine="72"/>
              <w:rPr>
                <w:rFonts w:cs="Times New Roman"/>
                <w:sz w:val="16"/>
                <w:szCs w:val="16"/>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Canada</w:t>
            </w:r>
          </w:p>
        </w:tc>
        <w:tc>
          <w:tcPr>
            <w:tcW w:w="68" w:type="dxa"/>
          </w:tcPr>
          <w:p w:rsidR="009B644F" w:rsidRPr="00684809" w:rsidRDefault="009B644F" w:rsidP="009B644F">
            <w:pPr>
              <w:spacing w:line="300" w:lineRule="exact"/>
              <w:ind w:right="-79" w:firstLine="72"/>
              <w:rPr>
                <w:rFonts w:cs="Times New Roman"/>
                <w:sz w:val="16"/>
                <w:szCs w:val="16"/>
              </w:rPr>
            </w:pPr>
          </w:p>
        </w:tc>
        <w:tc>
          <w:tcPr>
            <w:tcW w:w="3267" w:type="dxa"/>
          </w:tcPr>
          <w:p w:rsidR="009B644F" w:rsidRPr="00684809" w:rsidRDefault="009B644F" w:rsidP="009B644F">
            <w:pPr>
              <w:spacing w:line="300" w:lineRule="exact"/>
              <w:ind w:right="-79" w:firstLine="72"/>
              <w:rPr>
                <w:rFonts w:cs="Times New Roman"/>
                <w:sz w:val="16"/>
                <w:szCs w:val="16"/>
                <w:cs/>
              </w:rPr>
            </w:pPr>
            <w:r w:rsidRPr="00684809">
              <w:rPr>
                <w:rFonts w:cs="Times New Roman"/>
                <w:sz w:val="16"/>
                <w:szCs w:val="16"/>
              </w:rPr>
              <w:t>Oil and natural gas exploration</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1.18</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1.18</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20"/>
                <w:lang w:val="en-US"/>
              </w:rPr>
            </w:pPr>
            <w:r w:rsidRPr="00684809">
              <w:rPr>
                <w:rFonts w:cs="Times New Roman"/>
                <w:sz w:val="16"/>
                <w:szCs w:val="16"/>
              </w:rPr>
              <w:t>3</w:t>
            </w:r>
            <w:r w:rsidRPr="00684809">
              <w:rPr>
                <w:rFonts w:cs="Times New Roman"/>
                <w:sz w:val="16"/>
                <w:szCs w:val="20"/>
                <w:lang w:val="en-US"/>
              </w:rPr>
              <w:t>1.96</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34</w:t>
            </w:r>
            <w:r w:rsidRPr="00684809">
              <w:rPr>
                <w:rFonts w:cs="Times New Roman"/>
                <w:sz w:val="16"/>
                <w:szCs w:val="16"/>
                <w:cs/>
              </w:rPr>
              <w:t>.</w:t>
            </w:r>
            <w:r w:rsidRPr="00684809">
              <w:rPr>
                <w:rFonts w:cs="Times New Roman"/>
                <w:sz w:val="16"/>
                <w:szCs w:val="16"/>
              </w:rPr>
              <w:t>91</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22"/>
                <w:szCs w:val="22"/>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i/>
                <w:iCs/>
                <w:sz w:val="22"/>
                <w:szCs w:val="22"/>
                <w:cs/>
              </w:rPr>
            </w:pPr>
            <w:r w:rsidRPr="00684809">
              <w:rPr>
                <w:rFonts w:cs="Times New Roman"/>
                <w:i/>
                <w:iCs/>
                <w:sz w:val="16"/>
                <w:szCs w:val="16"/>
              </w:rPr>
              <w:t>PTTOR Group</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22"/>
                <w:szCs w:val="22"/>
              </w:rPr>
            </w:pP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left="196" w:right="44" w:hanging="124"/>
              <w:rPr>
                <w:rFonts w:cs="Times New Roman"/>
                <w:sz w:val="22"/>
                <w:szCs w:val="22"/>
                <w:cs/>
              </w:rPr>
            </w:pPr>
            <w:r w:rsidRPr="00684809">
              <w:rPr>
                <w:rFonts w:cs="Times New Roman"/>
                <w:spacing w:val="-2"/>
                <w:sz w:val="16"/>
                <w:szCs w:val="16"/>
              </w:rPr>
              <w:t>Bangkok Aviation Fuel Services Public Co., Ltd</w:t>
            </w:r>
            <w:r w:rsidRPr="00684809">
              <w:rPr>
                <w:rFonts w:cs="Times New Roman"/>
                <w:sz w:val="16"/>
                <w:szCs w:val="16"/>
              </w:rPr>
              <w:t>. (BAFS)</w:t>
            </w:r>
          </w:p>
        </w:tc>
        <w:tc>
          <w:tcPr>
            <w:tcW w:w="68" w:type="dxa"/>
          </w:tcPr>
          <w:p w:rsidR="009B644F" w:rsidRPr="00684809" w:rsidRDefault="009B644F" w:rsidP="009B644F">
            <w:pPr>
              <w:spacing w:line="300" w:lineRule="exact"/>
              <w:ind w:right="-79" w:firstLine="72"/>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22"/>
                <w:szCs w:val="22"/>
                <w:cs/>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rPr>
                <w:rFonts w:cs="Times New Roman"/>
                <w:sz w:val="16"/>
                <w:szCs w:val="16"/>
              </w:rPr>
            </w:pPr>
          </w:p>
        </w:tc>
        <w:tc>
          <w:tcPr>
            <w:tcW w:w="3267" w:type="dxa"/>
          </w:tcPr>
          <w:p w:rsidR="009B644F" w:rsidRPr="00684809" w:rsidRDefault="009B644F" w:rsidP="009B644F">
            <w:pPr>
              <w:spacing w:line="300" w:lineRule="exact"/>
              <w:ind w:right="-79" w:firstLine="72"/>
              <w:rPr>
                <w:rFonts w:cs="Times New Roman"/>
                <w:sz w:val="22"/>
                <w:szCs w:val="22"/>
                <w:cs/>
              </w:rPr>
            </w:pPr>
            <w:r w:rsidRPr="00684809">
              <w:rPr>
                <w:rFonts w:cs="Times New Roman"/>
                <w:sz w:val="16"/>
                <w:szCs w:val="16"/>
              </w:rPr>
              <w:t>Aircraft refuelling services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7.06</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7.06</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24.00</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24.00</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tcPr>
          <w:p w:rsidR="009B644F" w:rsidRPr="00684809" w:rsidRDefault="009B644F" w:rsidP="009B644F">
            <w:pPr>
              <w:tabs>
                <w:tab w:val="decimal" w:pos="618"/>
              </w:tabs>
              <w:spacing w:line="300" w:lineRule="exact"/>
              <w:ind w:right="57" w:firstLine="74"/>
              <w:jc w:val="center"/>
              <w:rPr>
                <w:rFonts w:cs="Times New Roman"/>
                <w:sz w:val="22"/>
                <w:szCs w:val="22"/>
              </w:rPr>
            </w:pPr>
            <w:r w:rsidRPr="00684809">
              <w:rPr>
                <w:rFonts w:cs="Times New Roman"/>
                <w:sz w:val="16"/>
                <w:szCs w:val="16"/>
              </w:rPr>
              <w:t>61.65</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tcPr>
          <w:p w:rsidR="009B644F" w:rsidRPr="00684809" w:rsidRDefault="009B644F" w:rsidP="009B644F">
            <w:pPr>
              <w:tabs>
                <w:tab w:val="decimal" w:pos="618"/>
              </w:tabs>
              <w:spacing w:line="300" w:lineRule="exact"/>
              <w:ind w:right="57" w:firstLine="74"/>
              <w:jc w:val="center"/>
              <w:rPr>
                <w:rFonts w:cs="Times New Roman"/>
                <w:sz w:val="16"/>
                <w:szCs w:val="16"/>
                <w:cs/>
              </w:rPr>
            </w:pPr>
            <w:r w:rsidRPr="00684809">
              <w:rPr>
                <w:rFonts w:cs="Times New Roman"/>
                <w:sz w:val="16"/>
                <w:szCs w:val="16"/>
              </w:rPr>
              <w:t>56.70</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i/>
                <w:iCs/>
                <w:sz w:val="22"/>
                <w:szCs w:val="22"/>
                <w:cs/>
              </w:rPr>
            </w:pPr>
            <w:r w:rsidRPr="00684809">
              <w:rPr>
                <w:rFonts w:cs="Times New Roman"/>
                <w:i/>
                <w:iCs/>
                <w:sz w:val="16"/>
                <w:szCs w:val="16"/>
              </w:rPr>
              <w:t>IRPC Group</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22"/>
                <w:szCs w:val="22"/>
              </w:rPr>
            </w:pP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spacing w:val="-4"/>
                <w:sz w:val="16"/>
                <w:szCs w:val="16"/>
              </w:rPr>
            </w:pPr>
            <w:r w:rsidRPr="00684809">
              <w:rPr>
                <w:rFonts w:cs="Times New Roman"/>
                <w:spacing w:val="-2"/>
                <w:sz w:val="16"/>
                <w:szCs w:val="16"/>
              </w:rPr>
              <w:t>Bangkok Union Insurance Public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w:t>
            </w:r>
            <w:r w:rsidRPr="00684809">
              <w:rPr>
                <w:rFonts w:cs="Times New Roman"/>
                <w:spacing w:val="-4"/>
                <w:sz w:val="16"/>
                <w:szCs w:val="16"/>
                <w:cs/>
              </w:rPr>
              <w:t xml:space="preserve"> (</w:t>
            </w:r>
            <w:r w:rsidRPr="00684809">
              <w:rPr>
                <w:rFonts w:cs="Times New Roman"/>
                <w:spacing w:val="-4"/>
                <w:sz w:val="16"/>
                <w:szCs w:val="16"/>
              </w:rPr>
              <w:t>BUI</w:t>
            </w:r>
            <w:r w:rsidRPr="00684809">
              <w:rPr>
                <w:rFonts w:cs="Times New Roman"/>
                <w:spacing w:val="-4"/>
                <w:sz w:val="16"/>
                <w:szCs w:val="16"/>
                <w:cs/>
              </w:rPr>
              <w:t>)</w:t>
            </w:r>
          </w:p>
        </w:tc>
        <w:tc>
          <w:tcPr>
            <w:tcW w:w="68" w:type="dxa"/>
          </w:tcPr>
          <w:p w:rsidR="009B644F" w:rsidRPr="00684809" w:rsidRDefault="009B644F" w:rsidP="009B644F">
            <w:pPr>
              <w:spacing w:line="300" w:lineRule="exact"/>
              <w:ind w:right="-79" w:firstLine="72"/>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rPr>
                <w:rFonts w:cs="Times New Roman"/>
                <w:sz w:val="16"/>
                <w:szCs w:val="16"/>
              </w:rPr>
            </w:pPr>
          </w:p>
        </w:tc>
        <w:tc>
          <w:tcPr>
            <w:tcW w:w="3267" w:type="dxa"/>
          </w:tcPr>
          <w:p w:rsidR="009B644F" w:rsidRPr="00684809" w:rsidRDefault="009B644F" w:rsidP="009B644F">
            <w:pPr>
              <w:spacing w:line="300" w:lineRule="exact"/>
              <w:ind w:right="-79" w:firstLine="72"/>
              <w:rPr>
                <w:rFonts w:cs="Times New Roman"/>
                <w:sz w:val="16"/>
                <w:szCs w:val="16"/>
              </w:rPr>
            </w:pPr>
            <w:r w:rsidRPr="00684809">
              <w:rPr>
                <w:rFonts w:cs="Times New Roman"/>
                <w:sz w:val="16"/>
                <w:szCs w:val="16"/>
              </w:rPr>
              <w:t>Insurance</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0.35</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0.35</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2.35</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2.35</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tcPr>
          <w:p w:rsidR="009B644F" w:rsidRPr="00684809" w:rsidRDefault="009B644F" w:rsidP="009B644F">
            <w:pPr>
              <w:tabs>
                <w:tab w:val="decimal" w:pos="365"/>
              </w:tabs>
              <w:spacing w:line="300" w:lineRule="exact"/>
              <w:ind w:right="108" w:firstLine="74"/>
              <w:jc w:val="center"/>
              <w:rPr>
                <w:rFonts w:cs="Times New Roman"/>
                <w:sz w:val="22"/>
                <w:szCs w:val="22"/>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sz w:val="16"/>
                <w:szCs w:val="16"/>
                <w:cs/>
              </w:rPr>
            </w:pPr>
            <w:r w:rsidRPr="00684809">
              <w:rPr>
                <w:rFonts w:cs="Times New Roman"/>
                <w:sz w:val="16"/>
                <w:szCs w:val="16"/>
              </w:rPr>
              <w:t>TPI Polene Public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TPIPL</w:t>
            </w:r>
            <w:r w:rsidRPr="00684809">
              <w:rPr>
                <w:rFonts w:cs="Times New Roman"/>
                <w:sz w:val="16"/>
                <w:szCs w:val="16"/>
                <w:cs/>
              </w:rPr>
              <w:t>)</w:t>
            </w:r>
          </w:p>
        </w:tc>
        <w:tc>
          <w:tcPr>
            <w:tcW w:w="68" w:type="dxa"/>
          </w:tcPr>
          <w:p w:rsidR="009B644F" w:rsidRPr="00684809" w:rsidRDefault="009B644F" w:rsidP="009B644F">
            <w:pPr>
              <w:spacing w:line="300" w:lineRule="exact"/>
              <w:ind w:right="-79" w:firstLine="72"/>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rPr>
                <w:rFonts w:cs="Times New Roman"/>
                <w:sz w:val="16"/>
                <w:szCs w:val="16"/>
              </w:rPr>
            </w:pPr>
          </w:p>
        </w:tc>
        <w:tc>
          <w:tcPr>
            <w:tcW w:w="3267" w:type="dxa"/>
          </w:tcPr>
          <w:p w:rsidR="009B644F" w:rsidRPr="00684809" w:rsidRDefault="009B644F" w:rsidP="009B644F">
            <w:pPr>
              <w:spacing w:line="300" w:lineRule="exact"/>
              <w:ind w:right="-79" w:firstLine="72"/>
              <w:rPr>
                <w:rFonts w:cs="Times New Roman"/>
                <w:sz w:val="16"/>
                <w:szCs w:val="16"/>
              </w:rPr>
            </w:pPr>
            <w:r w:rsidRPr="00684809">
              <w:rPr>
                <w:rFonts w:cs="Times New Roman"/>
                <w:sz w:val="16"/>
                <w:szCs w:val="16"/>
              </w:rPr>
              <w:t>Property, construction and petrochemicals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0.14</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0.14</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64.86</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64.86</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9B644F">
            <w:pPr>
              <w:tabs>
                <w:tab w:val="decimal" w:pos="618"/>
              </w:tabs>
              <w:spacing w:line="300" w:lineRule="exact"/>
              <w:ind w:right="57" w:firstLine="74"/>
              <w:jc w:val="center"/>
              <w:rPr>
                <w:rFonts w:cs="Times New Roman"/>
                <w:sz w:val="22"/>
                <w:szCs w:val="22"/>
              </w:rPr>
            </w:pPr>
            <w:r w:rsidRPr="00684809">
              <w:rPr>
                <w:rFonts w:cs="Times New Roman"/>
                <w:sz w:val="16"/>
                <w:szCs w:val="16"/>
              </w:rPr>
              <w:t>0.57</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cs/>
              </w:rPr>
            </w:pPr>
            <w:r w:rsidRPr="00684809">
              <w:rPr>
                <w:rFonts w:cs="Times New Roman"/>
                <w:sz w:val="16"/>
                <w:szCs w:val="16"/>
              </w:rPr>
              <w:t>0.62</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sz w:val="22"/>
                <w:szCs w:val="22"/>
              </w:rPr>
            </w:pPr>
            <w:r w:rsidRPr="00684809">
              <w:rPr>
                <w:rFonts w:cs="Times New Roman"/>
                <w:i/>
                <w:iCs/>
                <w:sz w:val="16"/>
                <w:szCs w:val="16"/>
              </w:rPr>
              <w:t>PTTGM</w:t>
            </w:r>
            <w:r w:rsidRPr="00684809">
              <w:rPr>
                <w:rFonts w:cs="Times New Roman"/>
                <w:i/>
                <w:iCs/>
                <w:sz w:val="16"/>
                <w:szCs w:val="16"/>
                <w:cs/>
              </w:rPr>
              <w:t xml:space="preserve"> </w:t>
            </w:r>
            <w:r w:rsidRPr="00684809">
              <w:rPr>
                <w:rFonts w:cs="Times New Roman"/>
                <w:i/>
                <w:iCs/>
                <w:sz w:val="16"/>
                <w:szCs w:val="16"/>
              </w:rPr>
              <w:t>Group</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9B644F">
            <w:pPr>
              <w:tabs>
                <w:tab w:val="decimal" w:pos="618"/>
              </w:tabs>
              <w:spacing w:line="300" w:lineRule="exact"/>
              <w:ind w:right="57" w:firstLine="74"/>
              <w:jc w:val="center"/>
              <w:rPr>
                <w:rFonts w:cs="Times New Roman"/>
                <w:sz w:val="22"/>
                <w:szCs w:val="22"/>
              </w:rPr>
            </w:pP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cs/>
              </w:rPr>
            </w:pPr>
          </w:p>
        </w:tc>
      </w:tr>
      <w:tr w:rsidR="00684809" w:rsidRPr="00684809" w:rsidTr="0027181D">
        <w:trPr>
          <w:cantSplit/>
          <w:trHeight w:val="20"/>
          <w:jc w:val="center"/>
        </w:trPr>
        <w:tc>
          <w:tcPr>
            <w:tcW w:w="3175" w:type="dxa"/>
            <w:vAlign w:val="bottom"/>
          </w:tcPr>
          <w:p w:rsidR="009B644F" w:rsidRPr="00684809" w:rsidRDefault="009B644F" w:rsidP="009B644F">
            <w:pPr>
              <w:spacing w:line="300" w:lineRule="exact"/>
              <w:ind w:right="44" w:firstLine="72"/>
              <w:rPr>
                <w:rFonts w:cs="Times New Roman"/>
                <w:sz w:val="16"/>
                <w:szCs w:val="16"/>
                <w:cs/>
              </w:rPr>
            </w:pPr>
            <w:r w:rsidRPr="00684809">
              <w:rPr>
                <w:rFonts w:cs="Times New Roman"/>
                <w:sz w:val="16"/>
                <w:szCs w:val="16"/>
              </w:rPr>
              <w:t>Xanadu Mines Ltd. (XML)</w:t>
            </w:r>
          </w:p>
        </w:tc>
        <w:tc>
          <w:tcPr>
            <w:tcW w:w="68" w:type="dxa"/>
          </w:tcPr>
          <w:p w:rsidR="009B644F" w:rsidRPr="00684809" w:rsidRDefault="009B644F" w:rsidP="009B644F">
            <w:pPr>
              <w:spacing w:line="300" w:lineRule="exact"/>
              <w:ind w:right="-79" w:firstLine="72"/>
              <w:rPr>
                <w:rFonts w:cs="Times New Roman"/>
                <w:sz w:val="16"/>
                <w:szCs w:val="16"/>
              </w:rPr>
            </w:pPr>
          </w:p>
        </w:tc>
        <w:tc>
          <w:tcPr>
            <w:tcW w:w="1111" w:type="dxa"/>
            <w:vAlign w:val="bottom"/>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Mongolia</w:t>
            </w:r>
          </w:p>
        </w:tc>
        <w:tc>
          <w:tcPr>
            <w:tcW w:w="68" w:type="dxa"/>
          </w:tcPr>
          <w:p w:rsidR="009B644F" w:rsidRPr="00684809" w:rsidRDefault="009B644F" w:rsidP="009B644F">
            <w:pPr>
              <w:spacing w:line="300" w:lineRule="exact"/>
              <w:ind w:right="-79" w:firstLine="72"/>
              <w:rPr>
                <w:rFonts w:cs="Times New Roman"/>
                <w:sz w:val="16"/>
                <w:szCs w:val="16"/>
              </w:rPr>
            </w:pPr>
          </w:p>
        </w:tc>
        <w:tc>
          <w:tcPr>
            <w:tcW w:w="3267" w:type="dxa"/>
            <w:vAlign w:val="bottom"/>
          </w:tcPr>
          <w:p w:rsidR="009B644F" w:rsidRPr="00684809" w:rsidRDefault="009B644F" w:rsidP="009B644F">
            <w:pPr>
              <w:spacing w:line="300" w:lineRule="exact"/>
              <w:ind w:right="-79" w:firstLine="72"/>
              <w:rPr>
                <w:rFonts w:cs="Times New Roman"/>
                <w:sz w:val="16"/>
                <w:szCs w:val="16"/>
              </w:rPr>
            </w:pPr>
            <w:r w:rsidRPr="00684809">
              <w:rPr>
                <w:rFonts w:cs="Times New Roman"/>
                <w:sz w:val="16"/>
                <w:szCs w:val="16"/>
              </w:rPr>
              <w:t>Mineral exploration</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3.46</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3.80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224.50</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tcBorders>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238.13</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Borders>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22"/>
                <w:szCs w:val="22"/>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sz w:val="16"/>
                <w:szCs w:val="16"/>
              </w:rPr>
            </w:pPr>
            <w:r w:rsidRPr="00684809">
              <w:rPr>
                <w:rFonts w:cs="Times New Roman"/>
                <w:sz w:val="16"/>
                <w:szCs w:val="16"/>
              </w:rPr>
              <w:t>Total</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vAlign w:val="bottom"/>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659.67</w:t>
            </w:r>
          </w:p>
        </w:tc>
        <w:tc>
          <w:tcPr>
            <w:tcW w:w="68" w:type="dxa"/>
            <w:vAlign w:val="bottom"/>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676.25</w:t>
            </w:r>
          </w:p>
        </w:tc>
        <w:tc>
          <w:tcPr>
            <w:tcW w:w="68" w:type="dxa"/>
            <w:vAlign w:val="bottom"/>
          </w:tcPr>
          <w:p w:rsidR="009B644F" w:rsidRPr="00684809" w:rsidRDefault="009B644F" w:rsidP="009B644F">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312.00</w:t>
            </w:r>
          </w:p>
        </w:tc>
        <w:tc>
          <w:tcPr>
            <w:tcW w:w="68" w:type="dxa"/>
            <w:vAlign w:val="bottom"/>
          </w:tcPr>
          <w:p w:rsidR="009B644F" w:rsidRPr="00684809" w:rsidRDefault="009B644F" w:rsidP="009B644F">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312.00</w:t>
            </w:r>
          </w:p>
        </w:tc>
        <w:tc>
          <w:tcPr>
            <w:tcW w:w="68" w:type="dxa"/>
            <w:vAlign w:val="bottom"/>
          </w:tcPr>
          <w:p w:rsidR="009B644F" w:rsidRPr="00684809" w:rsidRDefault="009B644F" w:rsidP="009B644F">
            <w:pPr>
              <w:tabs>
                <w:tab w:val="decimal" w:pos="650"/>
              </w:tabs>
              <w:spacing w:line="300" w:lineRule="exact"/>
              <w:ind w:left="-29" w:right="-72"/>
              <w:rPr>
                <w:rFonts w:cs="Times New Roman"/>
                <w:sz w:val="16"/>
                <w:szCs w:val="16"/>
              </w:rPr>
            </w:pPr>
          </w:p>
        </w:tc>
        <w:tc>
          <w:tcPr>
            <w:tcW w:w="737"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p>
        </w:tc>
        <w:tc>
          <w:tcPr>
            <w:tcW w:w="68" w:type="dxa"/>
            <w:vAlign w:val="bottom"/>
          </w:tcPr>
          <w:p w:rsidR="009B644F" w:rsidRPr="00684809" w:rsidRDefault="009B644F" w:rsidP="009B644F">
            <w:pPr>
              <w:tabs>
                <w:tab w:val="decimal" w:pos="529"/>
                <w:tab w:val="decimal" w:pos="618"/>
              </w:tabs>
              <w:spacing w:line="300" w:lineRule="exact"/>
              <w:ind w:right="57" w:firstLine="74"/>
              <w:jc w:val="center"/>
              <w:rPr>
                <w:rFonts w:cs="Times New Roman"/>
                <w:sz w:val="16"/>
                <w:szCs w:val="16"/>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b/>
                <w:bCs/>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57"/>
              </w:tabs>
              <w:spacing w:line="300" w:lineRule="exact"/>
              <w:ind w:left="-29" w:right="-72"/>
              <w:rPr>
                <w:rFonts w:cs="Times New Roman"/>
                <w:sz w:val="22"/>
                <w:szCs w:val="22"/>
              </w:rPr>
            </w:pPr>
          </w:p>
        </w:tc>
        <w:tc>
          <w:tcPr>
            <w:tcW w:w="798"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67"/>
              </w:tabs>
              <w:spacing w:line="300" w:lineRule="exact"/>
              <w:ind w:left="-29" w:right="-72"/>
              <w:rPr>
                <w:rFonts w:cs="Times New Roman"/>
                <w:sz w:val="22"/>
                <w:szCs w:val="22"/>
              </w:rPr>
            </w:pPr>
          </w:p>
        </w:tc>
        <w:tc>
          <w:tcPr>
            <w:tcW w:w="794"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67"/>
              </w:tabs>
              <w:spacing w:line="300" w:lineRule="exact"/>
              <w:ind w:left="-29" w:right="-72"/>
              <w:rPr>
                <w:rFonts w:cs="Times New Roman"/>
                <w:sz w:val="22"/>
                <w:szCs w:val="22"/>
              </w:rPr>
            </w:pPr>
          </w:p>
        </w:tc>
        <w:tc>
          <w:tcPr>
            <w:tcW w:w="794"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50"/>
              </w:tabs>
              <w:spacing w:line="300" w:lineRule="exact"/>
              <w:ind w:left="-29" w:right="-72"/>
              <w:rPr>
                <w:rFonts w:cs="Times New Roman"/>
                <w:sz w:val="22"/>
                <w:szCs w:val="22"/>
              </w:rPr>
            </w:pPr>
          </w:p>
        </w:tc>
        <w:tc>
          <w:tcPr>
            <w:tcW w:w="737" w:type="dxa"/>
            <w:vAlign w:val="bottom"/>
          </w:tcPr>
          <w:p w:rsidR="009B644F" w:rsidRPr="00684809" w:rsidRDefault="009B644F" w:rsidP="009B644F">
            <w:pPr>
              <w:tabs>
                <w:tab w:val="decimal" w:pos="618"/>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529"/>
                <w:tab w:val="decimal" w:pos="618"/>
              </w:tabs>
              <w:spacing w:line="300" w:lineRule="exact"/>
              <w:ind w:right="57" w:firstLine="74"/>
              <w:jc w:val="center"/>
              <w:rPr>
                <w:rFonts w:cs="Times New Roman"/>
                <w:sz w:val="22"/>
                <w:szCs w:val="22"/>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b/>
                <w:bCs/>
                <w:sz w:val="16"/>
                <w:szCs w:val="16"/>
                <w:cs/>
              </w:rPr>
            </w:pPr>
            <w:r w:rsidRPr="00684809">
              <w:rPr>
                <w:rFonts w:cs="Times New Roman"/>
                <w:b/>
                <w:bCs/>
                <w:sz w:val="16"/>
                <w:szCs w:val="16"/>
                <w:u w:val="single"/>
              </w:rPr>
              <w:t>Investment in Debt Securities</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57"/>
              </w:tabs>
              <w:spacing w:line="300" w:lineRule="exact"/>
              <w:ind w:left="-29" w:right="-72"/>
              <w:rPr>
                <w:rFonts w:cs="Times New Roman"/>
                <w:sz w:val="22"/>
                <w:szCs w:val="22"/>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67"/>
              </w:tabs>
              <w:spacing w:line="300" w:lineRule="exact"/>
              <w:ind w:left="-29" w:right="-72"/>
              <w:rPr>
                <w:rFonts w:cs="Times New Roman"/>
                <w:sz w:val="22"/>
                <w:szCs w:val="22"/>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67"/>
              </w:tabs>
              <w:spacing w:line="300" w:lineRule="exact"/>
              <w:ind w:left="-29" w:right="-72"/>
              <w:rPr>
                <w:rFonts w:cs="Times New Roman"/>
                <w:sz w:val="22"/>
                <w:szCs w:val="22"/>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50"/>
              </w:tabs>
              <w:spacing w:line="300" w:lineRule="exact"/>
              <w:ind w:left="-29" w:right="-72"/>
              <w:rPr>
                <w:rFonts w:cs="Times New Roman"/>
                <w:sz w:val="22"/>
                <w:szCs w:val="22"/>
              </w:rPr>
            </w:pPr>
          </w:p>
        </w:tc>
        <w:tc>
          <w:tcPr>
            <w:tcW w:w="737" w:type="dxa"/>
            <w:vAlign w:val="bottom"/>
          </w:tcPr>
          <w:p w:rsidR="009B644F" w:rsidRPr="00684809" w:rsidRDefault="009B644F" w:rsidP="009B644F">
            <w:pPr>
              <w:tabs>
                <w:tab w:val="decimal" w:pos="618"/>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529"/>
                <w:tab w:val="decimal" w:pos="618"/>
              </w:tabs>
              <w:spacing w:line="300" w:lineRule="exact"/>
              <w:ind w:right="57" w:firstLine="74"/>
              <w:jc w:val="center"/>
              <w:rPr>
                <w:rFonts w:cs="Times New Roman"/>
                <w:sz w:val="22"/>
                <w:szCs w:val="22"/>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b/>
                <w:bCs/>
                <w:sz w:val="16"/>
                <w:szCs w:val="16"/>
                <w:u w:val="single"/>
              </w:rPr>
            </w:pPr>
            <w:r w:rsidRPr="00684809">
              <w:rPr>
                <w:rFonts w:cs="Times New Roman"/>
                <w:i/>
                <w:iCs/>
                <w:sz w:val="16"/>
                <w:szCs w:val="16"/>
              </w:rPr>
              <w:t>PTTGC Group</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57"/>
              </w:tabs>
              <w:spacing w:line="300" w:lineRule="exact"/>
              <w:ind w:left="-29" w:right="-72"/>
              <w:rPr>
                <w:rFonts w:cs="Times New Roman"/>
                <w:sz w:val="22"/>
                <w:szCs w:val="22"/>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67"/>
              </w:tabs>
              <w:spacing w:line="300" w:lineRule="exact"/>
              <w:ind w:left="-29" w:right="-72"/>
              <w:rPr>
                <w:rFonts w:cs="Times New Roman"/>
                <w:sz w:val="22"/>
                <w:szCs w:val="22"/>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67"/>
              </w:tabs>
              <w:spacing w:line="300" w:lineRule="exact"/>
              <w:ind w:left="-29" w:right="-72"/>
              <w:rPr>
                <w:rFonts w:cs="Times New Roman"/>
                <w:sz w:val="22"/>
                <w:szCs w:val="22"/>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650"/>
              </w:tabs>
              <w:spacing w:line="300" w:lineRule="exact"/>
              <w:ind w:left="-29" w:right="-72"/>
              <w:rPr>
                <w:rFonts w:cs="Times New Roman"/>
                <w:sz w:val="22"/>
                <w:szCs w:val="22"/>
              </w:rPr>
            </w:pPr>
          </w:p>
        </w:tc>
        <w:tc>
          <w:tcPr>
            <w:tcW w:w="737" w:type="dxa"/>
            <w:vAlign w:val="bottom"/>
          </w:tcPr>
          <w:p w:rsidR="009B644F" w:rsidRPr="00684809" w:rsidRDefault="009B644F" w:rsidP="009B644F">
            <w:pPr>
              <w:tabs>
                <w:tab w:val="decimal" w:pos="618"/>
              </w:tabs>
              <w:spacing w:line="300" w:lineRule="exact"/>
              <w:ind w:right="57" w:firstLine="74"/>
              <w:jc w:val="center"/>
              <w:rPr>
                <w:rFonts w:cs="Times New Roman"/>
                <w:sz w:val="22"/>
                <w:szCs w:val="22"/>
              </w:rPr>
            </w:pPr>
          </w:p>
        </w:tc>
        <w:tc>
          <w:tcPr>
            <w:tcW w:w="68" w:type="dxa"/>
            <w:vAlign w:val="bottom"/>
          </w:tcPr>
          <w:p w:rsidR="009B644F" w:rsidRPr="00684809" w:rsidRDefault="009B644F" w:rsidP="009B644F">
            <w:pPr>
              <w:tabs>
                <w:tab w:val="decimal" w:pos="529"/>
                <w:tab w:val="decimal" w:pos="618"/>
              </w:tabs>
              <w:spacing w:line="300" w:lineRule="exact"/>
              <w:ind w:right="57" w:firstLine="74"/>
              <w:jc w:val="center"/>
              <w:rPr>
                <w:rFonts w:cs="Times New Roman"/>
                <w:sz w:val="22"/>
                <w:szCs w:val="22"/>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left="196" w:right="44" w:hanging="124"/>
              <w:rPr>
                <w:rFonts w:cs="Times New Roman"/>
                <w:sz w:val="16"/>
                <w:szCs w:val="16"/>
                <w:cs/>
              </w:rPr>
            </w:pPr>
            <w:r w:rsidRPr="00684809">
              <w:rPr>
                <w:rFonts w:cs="Times New Roman"/>
                <w:spacing w:val="-4"/>
                <w:sz w:val="16"/>
                <w:szCs w:val="16"/>
              </w:rPr>
              <w:t>Debt Securities Available for Sale</w:t>
            </w:r>
            <w:r w:rsidRPr="00684809">
              <w:rPr>
                <w:rFonts w:cs="Times New Roman"/>
                <w:spacing w:val="-4"/>
                <w:sz w:val="16"/>
                <w:szCs w:val="16"/>
                <w:cs/>
              </w:rPr>
              <w:t xml:space="preserve"> (</w:t>
            </w:r>
            <w:r w:rsidRPr="00684809">
              <w:rPr>
                <w:rFonts w:cs="Times New Roman"/>
                <w:spacing w:val="-4"/>
                <w:sz w:val="16"/>
                <w:szCs w:val="16"/>
              </w:rPr>
              <w:t>in Private Fund)</w:t>
            </w:r>
            <w:r w:rsidRPr="00684809">
              <w:rPr>
                <w:rFonts w:cs="Times New Roman"/>
                <w:sz w:val="16"/>
                <w:szCs w:val="16"/>
              </w:rPr>
              <w:t xml:space="preserve"> (DSAFS)</w:t>
            </w:r>
          </w:p>
        </w:tc>
        <w:tc>
          <w:tcPr>
            <w:tcW w:w="68" w:type="dxa"/>
          </w:tcPr>
          <w:p w:rsidR="009B644F" w:rsidRPr="00684809" w:rsidRDefault="009B644F" w:rsidP="009B644F">
            <w:pPr>
              <w:spacing w:line="300" w:lineRule="exact"/>
              <w:ind w:right="-79" w:firstLine="72"/>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rPr>
                <w:rFonts w:cs="Times New Roman"/>
                <w:sz w:val="16"/>
                <w:szCs w:val="16"/>
              </w:rPr>
            </w:pPr>
          </w:p>
        </w:tc>
        <w:tc>
          <w:tcPr>
            <w:tcW w:w="3267" w:type="dxa"/>
          </w:tcPr>
          <w:p w:rsidR="009B644F" w:rsidRPr="00684809" w:rsidRDefault="009B644F" w:rsidP="009B644F">
            <w:pPr>
              <w:spacing w:line="300" w:lineRule="exact"/>
              <w:ind w:right="-79" w:firstLine="72"/>
              <w:rPr>
                <w:rFonts w:cs="Times New Roman"/>
                <w:sz w:val="16"/>
                <w:szCs w:val="16"/>
              </w:rPr>
            </w:pPr>
            <w:r w:rsidRPr="00684809">
              <w:rPr>
                <w:rFonts w:cs="Times New Roman"/>
                <w:sz w:val="16"/>
                <w:szCs w:val="16"/>
              </w:rPr>
              <w:t>Private Fund</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cs/>
              </w:rPr>
              <w:t>1</w:t>
            </w:r>
            <w:r w:rsidRPr="00684809">
              <w:rPr>
                <w:rFonts w:cs="Times New Roman"/>
                <w:sz w:val="16"/>
                <w:szCs w:val="16"/>
              </w:rPr>
              <w:t>,</w:t>
            </w:r>
            <w:r w:rsidRPr="00684809">
              <w:rPr>
                <w:rFonts w:cs="Times New Roman"/>
                <w:sz w:val="16"/>
                <w:szCs w:val="16"/>
                <w:cs/>
              </w:rPr>
              <w:t>476.93</w:t>
            </w:r>
          </w:p>
        </w:tc>
        <w:tc>
          <w:tcPr>
            <w:tcW w:w="68" w:type="dxa"/>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5,967</w:t>
            </w:r>
            <w:r w:rsidRPr="00684809">
              <w:rPr>
                <w:rFonts w:cs="Times New Roman"/>
                <w:sz w:val="16"/>
                <w:szCs w:val="16"/>
                <w:cs/>
              </w:rPr>
              <w:t>.</w:t>
            </w:r>
            <w:r w:rsidRPr="00684809">
              <w:rPr>
                <w:rFonts w:cs="Times New Roman"/>
                <w:sz w:val="16"/>
                <w:szCs w:val="16"/>
              </w:rPr>
              <w:t>16</w:t>
            </w:r>
          </w:p>
        </w:tc>
        <w:tc>
          <w:tcPr>
            <w:tcW w:w="68" w:type="dxa"/>
          </w:tcPr>
          <w:p w:rsidR="009B644F" w:rsidRPr="00684809" w:rsidRDefault="009B644F" w:rsidP="009B644F">
            <w:pPr>
              <w:tabs>
                <w:tab w:val="decimal" w:pos="667"/>
              </w:tabs>
              <w:spacing w:line="300" w:lineRule="exact"/>
              <w:ind w:left="-29" w:right="-72"/>
              <w:rPr>
                <w:rFonts w:cs="Times New Roman"/>
                <w:sz w:val="16"/>
                <w:szCs w:val="16"/>
              </w:rPr>
            </w:pPr>
          </w:p>
        </w:tc>
        <w:tc>
          <w:tcPr>
            <w:tcW w:w="794" w:type="dxa"/>
            <w:tcBorders>
              <w:bottom w:val="single" w:sz="4" w:space="0" w:color="auto"/>
            </w:tcBorders>
          </w:tcPr>
          <w:p w:rsidR="009B644F" w:rsidRPr="00684809" w:rsidRDefault="00BC0A79" w:rsidP="009B644F">
            <w:pPr>
              <w:tabs>
                <w:tab w:val="decimal" w:pos="365"/>
              </w:tabs>
              <w:spacing w:line="300" w:lineRule="exact"/>
              <w:ind w:right="108" w:firstLine="74"/>
              <w:jc w:val="center"/>
              <w:rPr>
                <w:sz w:val="16"/>
                <w:szCs w:val="20"/>
                <w:lang w:val="en-US"/>
              </w:rPr>
            </w:pPr>
            <w:r w:rsidRPr="00684809">
              <w:rPr>
                <w:sz w:val="16"/>
                <w:szCs w:val="20"/>
                <w:lang w:val="en-US"/>
              </w:rPr>
              <w:t>-</w:t>
            </w:r>
          </w:p>
        </w:tc>
        <w:tc>
          <w:tcPr>
            <w:tcW w:w="68" w:type="dxa"/>
          </w:tcPr>
          <w:p w:rsidR="009B644F" w:rsidRPr="00684809" w:rsidRDefault="009B644F" w:rsidP="009B644F">
            <w:pPr>
              <w:tabs>
                <w:tab w:val="decimal" w:pos="365"/>
                <w:tab w:val="decimal" w:pos="667"/>
              </w:tabs>
              <w:spacing w:line="300" w:lineRule="exact"/>
              <w:ind w:left="-29" w:right="108"/>
              <w:rPr>
                <w:rFonts w:cs="Times New Roman"/>
                <w:sz w:val="16"/>
                <w:szCs w:val="16"/>
              </w:rPr>
            </w:pPr>
          </w:p>
        </w:tc>
        <w:tc>
          <w:tcPr>
            <w:tcW w:w="794" w:type="dxa"/>
            <w:tcBorders>
              <w:bottom w:val="single" w:sz="4" w:space="0" w:color="auto"/>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50"/>
              </w:tabs>
              <w:spacing w:line="300" w:lineRule="exact"/>
              <w:ind w:left="-29" w:right="108"/>
              <w:rPr>
                <w:rFonts w:cs="Times New Roman"/>
                <w:sz w:val="16"/>
                <w:szCs w:val="16"/>
              </w:rPr>
            </w:pPr>
          </w:p>
        </w:tc>
        <w:tc>
          <w:tcPr>
            <w:tcW w:w="737" w:type="dxa"/>
          </w:tcPr>
          <w:p w:rsidR="009B644F" w:rsidRPr="00684809" w:rsidRDefault="009B644F" w:rsidP="009B644F">
            <w:pPr>
              <w:tabs>
                <w:tab w:val="decimal" w:pos="365"/>
              </w:tabs>
              <w:spacing w:line="300" w:lineRule="exact"/>
              <w:ind w:right="108" w:firstLine="74"/>
              <w:jc w:val="center"/>
              <w:rPr>
                <w:rFonts w:cs="Times New Roman"/>
                <w:sz w:val="16"/>
                <w:szCs w:val="20"/>
                <w:lang w:val="en-US"/>
              </w:rPr>
            </w:pPr>
            <w:r w:rsidRPr="00684809">
              <w:rPr>
                <w:rFonts w:cs="Times New Roman"/>
                <w:sz w:val="16"/>
                <w:szCs w:val="20"/>
                <w:lang w:val="en-US"/>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4D6FA2" w:rsidRPr="00684809" w:rsidTr="0027181D">
        <w:trPr>
          <w:cantSplit/>
          <w:trHeight w:val="20"/>
          <w:jc w:val="center"/>
        </w:trPr>
        <w:tc>
          <w:tcPr>
            <w:tcW w:w="3175" w:type="dxa"/>
          </w:tcPr>
          <w:p w:rsidR="009B644F" w:rsidRPr="00684809" w:rsidRDefault="009B644F" w:rsidP="009B644F">
            <w:pPr>
              <w:spacing w:line="300" w:lineRule="exact"/>
              <w:ind w:right="44" w:firstLine="72"/>
              <w:rPr>
                <w:rFonts w:cs="Times New Roman"/>
                <w:sz w:val="16"/>
                <w:szCs w:val="16"/>
                <w:u w:val="single"/>
                <w:cs/>
              </w:rPr>
            </w:pPr>
            <w:r w:rsidRPr="00684809">
              <w:rPr>
                <w:rFonts w:cs="Times New Roman"/>
                <w:sz w:val="16"/>
                <w:szCs w:val="16"/>
              </w:rPr>
              <w:t>Total</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cs/>
              </w:rPr>
              <w:t>1</w:t>
            </w:r>
            <w:r w:rsidRPr="00684809">
              <w:rPr>
                <w:rFonts w:cs="Times New Roman"/>
                <w:sz w:val="16"/>
                <w:szCs w:val="16"/>
              </w:rPr>
              <w:t>,</w:t>
            </w:r>
            <w:r w:rsidRPr="00684809">
              <w:rPr>
                <w:rFonts w:cs="Times New Roman"/>
                <w:sz w:val="16"/>
                <w:szCs w:val="16"/>
                <w:cs/>
              </w:rPr>
              <w:t>476.93</w:t>
            </w:r>
          </w:p>
        </w:tc>
        <w:tc>
          <w:tcPr>
            <w:tcW w:w="68" w:type="dxa"/>
            <w:vAlign w:val="bottom"/>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5,967</w:t>
            </w:r>
            <w:r w:rsidRPr="00684809">
              <w:rPr>
                <w:rFonts w:cs="Times New Roman"/>
                <w:sz w:val="16"/>
                <w:szCs w:val="16"/>
                <w:cs/>
              </w:rPr>
              <w:t>.</w:t>
            </w:r>
            <w:r w:rsidRPr="00684809">
              <w:rPr>
                <w:rFonts w:cs="Times New Roman"/>
                <w:sz w:val="16"/>
                <w:szCs w:val="16"/>
              </w:rPr>
              <w:t>16</w:t>
            </w:r>
          </w:p>
        </w:tc>
        <w:tc>
          <w:tcPr>
            <w:tcW w:w="68" w:type="dxa"/>
            <w:vAlign w:val="bottom"/>
          </w:tcPr>
          <w:p w:rsidR="009B644F" w:rsidRPr="00684809" w:rsidRDefault="009B644F" w:rsidP="009B644F">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vAlign w:val="bottom"/>
          </w:tcPr>
          <w:p w:rsidR="009B644F" w:rsidRPr="00684809" w:rsidRDefault="009B644F" w:rsidP="009B644F">
            <w:pPr>
              <w:tabs>
                <w:tab w:val="decimal" w:pos="365"/>
                <w:tab w:val="decimal" w:pos="667"/>
              </w:tabs>
              <w:spacing w:line="300" w:lineRule="exact"/>
              <w:ind w:left="-29" w:right="108"/>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vAlign w:val="bottom"/>
          </w:tcPr>
          <w:p w:rsidR="009B644F" w:rsidRPr="00684809" w:rsidRDefault="009B644F" w:rsidP="009B644F">
            <w:pPr>
              <w:tabs>
                <w:tab w:val="decimal" w:pos="365"/>
                <w:tab w:val="decimal" w:pos="650"/>
              </w:tabs>
              <w:spacing w:line="300" w:lineRule="exact"/>
              <w:ind w:left="-29" w:right="108"/>
              <w:rPr>
                <w:rFonts w:cs="Times New Roman"/>
                <w:sz w:val="16"/>
                <w:szCs w:val="16"/>
              </w:rPr>
            </w:pPr>
          </w:p>
        </w:tc>
        <w:tc>
          <w:tcPr>
            <w:tcW w:w="737" w:type="dxa"/>
            <w:vAlign w:val="bottom"/>
          </w:tcPr>
          <w:p w:rsidR="009B644F" w:rsidRPr="00684809" w:rsidRDefault="009B644F" w:rsidP="009B644F">
            <w:pPr>
              <w:tabs>
                <w:tab w:val="decimal" w:pos="365"/>
                <w:tab w:val="decimal" w:pos="618"/>
              </w:tabs>
              <w:spacing w:line="300" w:lineRule="exact"/>
              <w:ind w:right="108" w:firstLine="74"/>
              <w:jc w:val="center"/>
              <w:rPr>
                <w:rFonts w:cs="Times New Roman"/>
                <w:sz w:val="16"/>
                <w:szCs w:val="16"/>
              </w:rPr>
            </w:pPr>
          </w:p>
        </w:tc>
        <w:tc>
          <w:tcPr>
            <w:tcW w:w="68" w:type="dxa"/>
            <w:vAlign w:val="bottom"/>
          </w:tcPr>
          <w:p w:rsidR="009B644F" w:rsidRPr="00684809" w:rsidRDefault="009B644F" w:rsidP="009B644F">
            <w:pPr>
              <w:tabs>
                <w:tab w:val="decimal" w:pos="365"/>
                <w:tab w:val="decimal" w:pos="529"/>
                <w:tab w:val="decimal" w:pos="618"/>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365"/>
                <w:tab w:val="decimal" w:pos="618"/>
              </w:tabs>
              <w:spacing w:line="300" w:lineRule="exact"/>
              <w:ind w:right="108" w:firstLine="74"/>
              <w:jc w:val="center"/>
              <w:rPr>
                <w:rFonts w:cs="Times New Roman"/>
                <w:sz w:val="16"/>
                <w:szCs w:val="16"/>
              </w:rPr>
            </w:pPr>
          </w:p>
        </w:tc>
      </w:tr>
    </w:tbl>
    <w:p w:rsidR="009B644F" w:rsidRPr="00684809" w:rsidRDefault="009B644F" w:rsidP="009B644F">
      <w:pPr>
        <w:tabs>
          <w:tab w:val="left" w:pos="-3402"/>
          <w:tab w:val="left" w:pos="-3261"/>
          <w:tab w:val="left" w:pos="-3119"/>
          <w:tab w:val="left" w:pos="540"/>
        </w:tabs>
        <w:ind w:right="-14"/>
        <w:outlineLvl w:val="0"/>
        <w:rPr>
          <w:rFonts w:cs="Times New Roman"/>
          <w:b/>
          <w:bCs/>
          <w:sz w:val="28"/>
          <w:szCs w:val="28"/>
        </w:rPr>
      </w:pPr>
    </w:p>
    <w:p w:rsidR="009B644F" w:rsidRPr="00684809" w:rsidRDefault="009B644F" w:rsidP="009B644F">
      <w:pPr>
        <w:rPr>
          <w:rFonts w:cs="Times New Roman"/>
          <w:b/>
          <w:bCs/>
          <w:sz w:val="22"/>
          <w:szCs w:val="22"/>
          <w:cs/>
        </w:rPr>
      </w:pPr>
      <w:r w:rsidRPr="00684809">
        <w:rPr>
          <w:rFonts w:cs="Times New Roman"/>
          <w:b/>
          <w:bCs/>
          <w:sz w:val="22"/>
          <w:szCs w:val="22"/>
        </w:rPr>
        <w:br w:type="page"/>
      </w:r>
    </w:p>
    <w:p w:rsidR="009B644F" w:rsidRPr="00684809" w:rsidRDefault="009B644F" w:rsidP="009B644F">
      <w:pPr>
        <w:tabs>
          <w:tab w:val="left" w:pos="-3402"/>
          <w:tab w:val="left" w:pos="-3261"/>
          <w:tab w:val="left" w:pos="-3119"/>
          <w:tab w:val="left" w:pos="540"/>
        </w:tabs>
        <w:ind w:right="-14"/>
        <w:outlineLvl w:val="0"/>
        <w:rPr>
          <w:rFonts w:cs="Times New Roman"/>
          <w:b/>
          <w:bCs/>
          <w:sz w:val="28"/>
          <w:szCs w:val="28"/>
        </w:rPr>
      </w:pPr>
      <w:r w:rsidRPr="00684809">
        <w:rPr>
          <w:rFonts w:cs="Times New Roman"/>
          <w:b/>
          <w:bCs/>
          <w:sz w:val="22"/>
          <w:szCs w:val="22"/>
        </w:rPr>
        <w:lastRenderedPageBreak/>
        <w:t>12.</w:t>
      </w:r>
      <w:r w:rsidRPr="00684809">
        <w:rPr>
          <w:rFonts w:cs="Times New Roman"/>
          <w:b/>
          <w:bCs/>
          <w:sz w:val="28"/>
          <w:szCs w:val="28"/>
        </w:rPr>
        <w:tab/>
      </w:r>
      <w:r w:rsidRPr="00684809">
        <w:rPr>
          <w:rFonts w:cs="Times New Roman"/>
          <w:b/>
          <w:bCs/>
          <w:sz w:val="22"/>
          <w:szCs w:val="22"/>
        </w:rPr>
        <w:t>Available</w:t>
      </w:r>
      <w:r w:rsidRPr="00684809">
        <w:rPr>
          <w:rFonts w:cs="Times New Roman"/>
          <w:b/>
          <w:bCs/>
          <w:sz w:val="22"/>
          <w:szCs w:val="22"/>
          <w:cs/>
        </w:rPr>
        <w:t>-</w:t>
      </w:r>
      <w:r w:rsidRPr="00684809">
        <w:rPr>
          <w:rFonts w:cs="Times New Roman"/>
          <w:b/>
          <w:bCs/>
          <w:sz w:val="22"/>
          <w:szCs w:val="22"/>
        </w:rPr>
        <w:t>for</w:t>
      </w:r>
      <w:r w:rsidRPr="00684809">
        <w:rPr>
          <w:rFonts w:cs="Times New Roman"/>
          <w:b/>
          <w:bCs/>
          <w:sz w:val="22"/>
          <w:szCs w:val="22"/>
          <w:cs/>
        </w:rPr>
        <w:t>-</w:t>
      </w:r>
      <w:r w:rsidRPr="00684809">
        <w:rPr>
          <w:rFonts w:cs="Times New Roman"/>
          <w:b/>
          <w:bCs/>
          <w:sz w:val="22"/>
          <w:szCs w:val="22"/>
        </w:rPr>
        <w:t>sale Investments</w:t>
      </w:r>
      <w:r w:rsidRPr="00684809">
        <w:rPr>
          <w:rFonts w:cs="Times New Roman"/>
          <w:b/>
          <w:bCs/>
          <w:sz w:val="28"/>
          <w:szCs w:val="28"/>
        </w:rPr>
        <w:t xml:space="preserve">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9B644F" w:rsidRPr="00684809" w:rsidRDefault="009B644F" w:rsidP="009B644F">
      <w:pPr>
        <w:tabs>
          <w:tab w:val="left" w:pos="-3402"/>
          <w:tab w:val="left" w:pos="-3261"/>
          <w:tab w:val="left" w:pos="-3119"/>
          <w:tab w:val="left" w:pos="540"/>
        </w:tabs>
        <w:ind w:right="-14"/>
        <w:outlineLvl w:val="0"/>
        <w:rPr>
          <w:rFonts w:cs="Times New Roman"/>
          <w:b/>
          <w:bCs/>
          <w:sz w:val="22"/>
          <w:szCs w:val="22"/>
        </w:rPr>
      </w:pPr>
    </w:p>
    <w:p w:rsidR="009B644F" w:rsidRPr="00684809" w:rsidRDefault="009B644F" w:rsidP="009B644F">
      <w:pPr>
        <w:tabs>
          <w:tab w:val="left" w:pos="-3402"/>
          <w:tab w:val="left" w:pos="-3261"/>
          <w:tab w:val="left" w:pos="-3119"/>
          <w:tab w:val="left" w:pos="540"/>
        </w:tabs>
        <w:ind w:right="-14"/>
        <w:outlineLvl w:val="0"/>
        <w:rPr>
          <w:rFonts w:cs="Times New Roman"/>
          <w:sz w:val="28"/>
          <w:szCs w:val="28"/>
        </w:rPr>
      </w:pPr>
      <w:r w:rsidRPr="00684809">
        <w:rPr>
          <w:rFonts w:cs="Times New Roman"/>
          <w:sz w:val="22"/>
          <w:szCs w:val="22"/>
        </w:rPr>
        <w:tab/>
        <w:t>Details of available</w:t>
      </w:r>
      <w:r w:rsidRPr="00684809">
        <w:rPr>
          <w:rFonts w:cs="Times New Roman"/>
          <w:sz w:val="22"/>
          <w:szCs w:val="22"/>
          <w:cs/>
        </w:rPr>
        <w:t>-</w:t>
      </w:r>
      <w:r w:rsidRPr="00684809">
        <w:rPr>
          <w:rFonts w:cs="Times New Roman"/>
          <w:sz w:val="22"/>
          <w:szCs w:val="22"/>
        </w:rPr>
        <w:t>for</w:t>
      </w:r>
      <w:r w:rsidRPr="00684809">
        <w:rPr>
          <w:rFonts w:cs="Times New Roman"/>
          <w:sz w:val="22"/>
          <w:szCs w:val="22"/>
          <w:cs/>
        </w:rPr>
        <w:t>-</w:t>
      </w:r>
      <w:r w:rsidRPr="00684809">
        <w:rPr>
          <w:rFonts w:cs="Times New Roman"/>
          <w:sz w:val="22"/>
          <w:szCs w:val="22"/>
        </w:rPr>
        <w:t>sale investments</w:t>
      </w:r>
      <w:r w:rsidRPr="00684809">
        <w:rPr>
          <w:rFonts w:cs="Times New Roman"/>
          <w:sz w:val="28"/>
          <w:szCs w:val="28"/>
        </w:rPr>
        <w:t xml:space="preserve"> </w:t>
      </w:r>
      <w:r w:rsidRPr="00684809">
        <w:rPr>
          <w:rFonts w:cs="Times New Roman"/>
          <w:spacing w:val="-2"/>
          <w:sz w:val="22"/>
          <w:szCs w:val="22"/>
        </w:rPr>
        <w:t>as at</w:t>
      </w:r>
      <w:r w:rsidRPr="00684809">
        <w:rPr>
          <w:rFonts w:cs="Times New Roman"/>
          <w:spacing w:val="-2"/>
          <w:sz w:val="22"/>
          <w:szCs w:val="22"/>
          <w:cs/>
        </w:rPr>
        <w:t xml:space="preserve"> </w:t>
      </w:r>
      <w:r w:rsidRPr="00684809">
        <w:rPr>
          <w:rFonts w:cs="Times New Roman"/>
          <w:spacing w:val="-2"/>
          <w:sz w:val="22"/>
          <w:szCs w:val="22"/>
        </w:rPr>
        <w:t>September 30, 2019</w:t>
      </w:r>
      <w:r w:rsidRPr="00684809">
        <w:rPr>
          <w:rFonts w:cs="Times New Roman"/>
          <w:sz w:val="22"/>
          <w:szCs w:val="22"/>
        </w:rPr>
        <w:t xml:space="preserve"> and</w:t>
      </w:r>
      <w:r w:rsidRPr="00684809">
        <w:rPr>
          <w:rFonts w:cs="Times New Roman"/>
          <w:spacing w:val="-2"/>
          <w:sz w:val="22"/>
          <w:szCs w:val="22"/>
          <w:cs/>
        </w:rPr>
        <w:t xml:space="preserve"> </w:t>
      </w:r>
      <w:r w:rsidRPr="00684809">
        <w:rPr>
          <w:rFonts w:cs="Times New Roman"/>
          <w:sz w:val="22"/>
          <w:szCs w:val="22"/>
        </w:rPr>
        <w:t>December 31, 2018</w:t>
      </w:r>
      <w:r w:rsidRPr="00684809">
        <w:rPr>
          <w:rFonts w:cs="Times New Roman"/>
          <w:sz w:val="28"/>
          <w:szCs w:val="28"/>
        </w:rPr>
        <w:t xml:space="preserve">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9B644F" w:rsidRPr="00684809" w:rsidRDefault="009B644F" w:rsidP="009B644F">
      <w:pPr>
        <w:ind w:left="795" w:right="-9"/>
        <w:jc w:val="right"/>
        <w:rPr>
          <w:rFonts w:cs="Times New Roman"/>
          <w:sz w:val="22"/>
          <w:szCs w:val="22"/>
        </w:rPr>
      </w:pPr>
      <w:r w:rsidRPr="00684809">
        <w:rPr>
          <w:rFonts w:cs="Times New Roman"/>
          <w:sz w:val="16"/>
          <w:szCs w:val="16"/>
        </w:rPr>
        <w:t>Unit: Million Baht</w:t>
      </w:r>
    </w:p>
    <w:tbl>
      <w:tblPr>
        <w:tblW w:w="14359"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5"/>
        <w:gridCol w:w="794"/>
        <w:gridCol w:w="68"/>
        <w:gridCol w:w="798"/>
        <w:gridCol w:w="68"/>
        <w:gridCol w:w="794"/>
        <w:gridCol w:w="68"/>
        <w:gridCol w:w="794"/>
        <w:gridCol w:w="68"/>
        <w:gridCol w:w="737"/>
        <w:gridCol w:w="68"/>
        <w:gridCol w:w="738"/>
      </w:tblGrid>
      <w:tr w:rsidR="00684809" w:rsidRPr="00684809" w:rsidTr="0027181D">
        <w:trPr>
          <w:cantSplit/>
          <w:trHeight w:val="20"/>
          <w:jc w:val="center"/>
        </w:trPr>
        <w:tc>
          <w:tcPr>
            <w:tcW w:w="3175"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1"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67"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5"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 xml:space="preserve">Consolidated </w:t>
            </w:r>
          </w:p>
          <w:p w:rsidR="009B644F" w:rsidRPr="00684809" w:rsidRDefault="009B644F" w:rsidP="009B644F">
            <w:pPr>
              <w:spacing w:line="300" w:lineRule="exact"/>
              <w:ind w:left="-29" w:firstLine="29"/>
              <w:jc w:val="center"/>
              <w:rPr>
                <w:rFonts w:eastAsia="Times New Roman" w:cs="Times New Roman"/>
                <w:b/>
                <w:bCs/>
                <w:sz w:val="22"/>
                <w:szCs w:val="22"/>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656"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 xml:space="preserve">Separate </w:t>
            </w:r>
          </w:p>
          <w:p w:rsidR="009B644F" w:rsidRPr="00684809" w:rsidRDefault="009B644F" w:rsidP="009B644F">
            <w:pPr>
              <w:spacing w:line="300" w:lineRule="exact"/>
              <w:ind w:left="-29" w:firstLine="29"/>
              <w:jc w:val="center"/>
              <w:rPr>
                <w:rFonts w:eastAsia="Times New Roman" w:cs="Times New Roman"/>
                <w:b/>
                <w:bCs/>
                <w:sz w:val="22"/>
                <w:szCs w:val="22"/>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p>
        </w:tc>
        <w:tc>
          <w:tcPr>
            <w:tcW w:w="65"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543"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175"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5"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 xml:space="preserve">September </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0"/>
              </w:rPr>
            </w:pPr>
            <w:r w:rsidRPr="00684809">
              <w:rPr>
                <w:rFonts w:eastAsia="Times New Roman" w:cs="Times New Roman"/>
                <w:b/>
                <w:bCs/>
                <w:spacing w:val="-4"/>
                <w:sz w:val="16"/>
                <w:szCs w:val="16"/>
                <w:lang w:bidi="ar-SA"/>
              </w:rPr>
              <w:t>September</w:t>
            </w:r>
            <w:r w:rsidRPr="00684809">
              <w:rPr>
                <w:rFonts w:eastAsia="Times New Roman" w:cs="Times New Roman"/>
                <w:b/>
                <w:bCs/>
                <w:spacing w:val="-4"/>
                <w:sz w:val="16"/>
                <w:szCs w:val="20"/>
                <w:cs/>
              </w:rPr>
              <w:t xml:space="preserve"> </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3"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pacing w:val="-2"/>
                <w:sz w:val="16"/>
                <w:szCs w:val="16"/>
              </w:rPr>
            </w:pPr>
            <w:r w:rsidRPr="00684809">
              <w:rPr>
                <w:rFonts w:eastAsia="Times New Roman" w:cs="Times New Roman"/>
                <w:b/>
                <w:bCs/>
                <w:spacing w:val="-2"/>
                <w:sz w:val="16"/>
                <w:szCs w:val="16"/>
              </w:rPr>
              <w:t>p</w:t>
            </w:r>
            <w:r w:rsidRPr="00684809">
              <w:rPr>
                <w:rFonts w:eastAsia="Times New Roman" w:cs="Times New Roman"/>
                <w:b/>
                <w:bCs/>
                <w:sz w:val="16"/>
                <w:szCs w:val="16"/>
              </w:rPr>
              <w:t>eriods ended Septembe</w:t>
            </w:r>
            <w:r w:rsidRPr="00684809">
              <w:rPr>
                <w:rFonts w:eastAsia="Times New Roman" w:cs="Times New Roman"/>
                <w:b/>
                <w:bCs/>
                <w:spacing w:val="-2"/>
                <w:sz w:val="16"/>
                <w:szCs w:val="16"/>
              </w:rPr>
              <w:t xml:space="preserve">r </w:t>
            </w:r>
            <w:r w:rsidRPr="00684809">
              <w:rPr>
                <w:rFonts w:eastAsia="Times New Roman" w:cs="Times New Roman"/>
                <w:b/>
                <w:bCs/>
                <w:spacing w:val="-2"/>
                <w:sz w:val="16"/>
                <w:szCs w:val="16"/>
                <w:cs/>
              </w:rPr>
              <w:t>3</w:t>
            </w:r>
            <w:r w:rsidRPr="00684809">
              <w:rPr>
                <w:rFonts w:eastAsia="Times New Roman" w:cs="Times New Roman"/>
                <w:b/>
                <w:bCs/>
                <w:spacing w:val="-2"/>
                <w:sz w:val="16"/>
                <w:szCs w:val="20"/>
              </w:rPr>
              <w:t>0</w:t>
            </w:r>
            <w:r w:rsidRPr="00684809">
              <w:rPr>
                <w:rFonts w:eastAsia="Times New Roman" w:cs="Times New Roman"/>
                <w:b/>
                <w:bCs/>
                <w:spacing w:val="-2"/>
                <w:sz w:val="16"/>
                <w:szCs w:val="16"/>
              </w:rPr>
              <w:t xml:space="preserve"> </w:t>
            </w:r>
          </w:p>
        </w:tc>
      </w:tr>
      <w:tr w:rsidR="00684809" w:rsidRPr="00684809" w:rsidTr="0027181D">
        <w:trPr>
          <w:cantSplit/>
          <w:trHeight w:val="20"/>
          <w:jc w:val="center"/>
        </w:trPr>
        <w:tc>
          <w:tcPr>
            <w:tcW w:w="3175"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1"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67"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tl/>
                <w:cs/>
              </w:rPr>
              <w:t>30</w:t>
            </w:r>
            <w:r w:rsidRPr="00684809">
              <w:rPr>
                <w:rFonts w:cs="Times New Roman"/>
                <w:b/>
                <w:bCs/>
                <w:spacing w:val="-4"/>
                <w:sz w:val="16"/>
                <w:szCs w:val="16"/>
              </w:rPr>
              <w:t>,</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5"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lang w:val="en-US"/>
              </w:rPr>
            </w:pP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73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175" w:type="dxa"/>
            <w:tcBorders>
              <w:top w:val="single" w:sz="4" w:space="0" w:color="auto"/>
            </w:tcBorders>
          </w:tcPr>
          <w:p w:rsidR="009B644F" w:rsidRPr="00684809" w:rsidRDefault="009B644F" w:rsidP="009B644F">
            <w:pPr>
              <w:spacing w:line="300" w:lineRule="exact"/>
              <w:ind w:right="-79" w:firstLine="72"/>
              <w:rPr>
                <w:rFonts w:cs="Times New Roman"/>
                <w:sz w:val="16"/>
                <w:szCs w:val="16"/>
                <w:cs/>
              </w:rPr>
            </w:pPr>
            <w:r w:rsidRPr="00684809">
              <w:rPr>
                <w:rFonts w:cs="Times New Roman"/>
                <w:b/>
                <w:bCs/>
                <w:sz w:val="16"/>
                <w:szCs w:val="16"/>
                <w:u w:val="single"/>
              </w:rPr>
              <w:t>Investments in Mutual Funds</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tabs>
                <w:tab w:val="decimal" w:pos="547"/>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7"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8"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left="192" w:right="-12" w:hanging="120"/>
              <w:jc w:val="left"/>
              <w:rPr>
                <w:rFonts w:cs="Times New Roman"/>
                <w:sz w:val="16"/>
                <w:szCs w:val="16"/>
                <w:cs/>
              </w:rPr>
            </w:pPr>
            <w:r w:rsidRPr="00684809">
              <w:rPr>
                <w:rFonts w:cs="Times New Roman"/>
                <w:i/>
                <w:iCs/>
                <w:sz w:val="16"/>
                <w:szCs w:val="16"/>
              </w:rPr>
              <w:t>The Company</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vAlign w:val="bottom"/>
          </w:tcPr>
          <w:p w:rsidR="009B644F" w:rsidRPr="00684809" w:rsidRDefault="009B644F" w:rsidP="009B644F">
            <w:pPr>
              <w:spacing w:line="300" w:lineRule="exact"/>
              <w:ind w:right="-79" w:firstLine="72"/>
              <w:jc w:val="center"/>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tabs>
                <w:tab w:val="decimal" w:pos="547"/>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22"/>
                <w:szCs w:val="22"/>
              </w:rPr>
            </w:pPr>
          </w:p>
        </w:tc>
        <w:tc>
          <w:tcPr>
            <w:tcW w:w="737" w:type="dxa"/>
            <w:vAlign w:val="bottom"/>
          </w:tcPr>
          <w:p w:rsidR="009B644F" w:rsidRPr="00684809" w:rsidRDefault="009B644F" w:rsidP="009B644F">
            <w:pPr>
              <w:tabs>
                <w:tab w:val="decimal" w:pos="519"/>
              </w:tabs>
              <w:spacing w:line="300" w:lineRule="exact"/>
              <w:ind w:left="-649" w:right="135" w:hanging="1250"/>
              <w:jc w:val="right"/>
              <w:rPr>
                <w:rFonts w:cs="Times New Roman"/>
                <w:sz w:val="22"/>
                <w:szCs w:val="22"/>
                <w:cs/>
              </w:rPr>
            </w:pP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22"/>
                <w:szCs w:val="22"/>
              </w:rPr>
            </w:pPr>
          </w:p>
        </w:tc>
        <w:tc>
          <w:tcPr>
            <w:tcW w:w="738" w:type="dxa"/>
            <w:vAlign w:val="bottom"/>
          </w:tcPr>
          <w:p w:rsidR="009B644F" w:rsidRPr="00684809" w:rsidRDefault="009B644F" w:rsidP="009B644F">
            <w:pPr>
              <w:tabs>
                <w:tab w:val="decimal" w:pos="519"/>
              </w:tabs>
              <w:spacing w:line="300" w:lineRule="exact"/>
              <w:ind w:left="-649" w:right="135" w:hanging="1250"/>
              <w:jc w:val="right"/>
              <w:rPr>
                <w:rFonts w:cs="Times New Roman"/>
                <w:sz w:val="22"/>
                <w:szCs w:val="22"/>
                <w:cs/>
              </w:rPr>
            </w:pPr>
          </w:p>
        </w:tc>
      </w:tr>
      <w:tr w:rsidR="00684809" w:rsidRPr="00684809" w:rsidTr="0027181D">
        <w:trPr>
          <w:cantSplit/>
          <w:trHeight w:val="340"/>
          <w:jc w:val="center"/>
        </w:trPr>
        <w:tc>
          <w:tcPr>
            <w:tcW w:w="3175" w:type="dxa"/>
          </w:tcPr>
          <w:p w:rsidR="009B644F" w:rsidRPr="00684809" w:rsidRDefault="009B644F" w:rsidP="009B644F">
            <w:pPr>
              <w:spacing w:line="300" w:lineRule="exact"/>
              <w:ind w:right="-12" w:firstLine="72"/>
              <w:jc w:val="left"/>
              <w:rPr>
                <w:rFonts w:cs="Times New Roman"/>
                <w:sz w:val="16"/>
                <w:szCs w:val="16"/>
              </w:rPr>
            </w:pPr>
            <w:r w:rsidRPr="00684809">
              <w:rPr>
                <w:rFonts w:cs="Times New Roman"/>
                <w:sz w:val="16"/>
                <w:szCs w:val="16"/>
              </w:rPr>
              <w:t>Corporate Venture Capital Fund (CVC)</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United States </w:t>
            </w:r>
          </w:p>
          <w:p w:rsidR="009B644F" w:rsidRPr="00684809" w:rsidRDefault="009B644F" w:rsidP="009B644F">
            <w:pPr>
              <w:spacing w:line="300" w:lineRule="exact"/>
              <w:ind w:left="92" w:right="-79" w:hanging="20"/>
              <w:jc w:val="left"/>
              <w:rPr>
                <w:rFonts w:cs="Times New Roman"/>
                <w:sz w:val="16"/>
                <w:szCs w:val="16"/>
                <w:lang w:val="en-US"/>
              </w:rPr>
            </w:pPr>
            <w:r w:rsidRPr="00684809">
              <w:rPr>
                <w:rFonts w:cs="Times New Roman"/>
                <w:sz w:val="16"/>
                <w:szCs w:val="16"/>
              </w:rPr>
              <w:t>of America/ England</w:t>
            </w:r>
            <w:r w:rsidRPr="00684809">
              <w:rPr>
                <w:rFonts w:cs="Times New Roman"/>
                <w:sz w:val="16"/>
                <w:szCs w:val="16"/>
                <w:lang w:val="en-US"/>
              </w:rPr>
              <w:t>/Japan/Netherlands</w:t>
            </w:r>
          </w:p>
        </w:tc>
        <w:tc>
          <w:tcPr>
            <w:tcW w:w="68" w:type="dxa"/>
          </w:tcPr>
          <w:p w:rsidR="009B644F" w:rsidRPr="00684809" w:rsidRDefault="009B644F" w:rsidP="009B644F">
            <w:pPr>
              <w:spacing w:line="300" w:lineRule="exact"/>
              <w:ind w:right="-79" w:firstLine="72"/>
              <w:rPr>
                <w:rFonts w:cs="Times New Roman"/>
                <w:sz w:val="16"/>
                <w:szCs w:val="16"/>
              </w:rPr>
            </w:pPr>
          </w:p>
        </w:tc>
        <w:tc>
          <w:tcPr>
            <w:tcW w:w="3267" w:type="dxa"/>
          </w:tcPr>
          <w:p w:rsidR="009B644F" w:rsidRPr="00684809" w:rsidRDefault="009B644F" w:rsidP="009B644F">
            <w:pPr>
              <w:spacing w:line="300" w:lineRule="exact"/>
              <w:ind w:right="-79" w:firstLine="72"/>
              <w:rPr>
                <w:rFonts w:cs="Times New Roman"/>
                <w:sz w:val="16"/>
                <w:szCs w:val="16"/>
              </w:rPr>
            </w:pPr>
            <w:r w:rsidRPr="00684809">
              <w:rPr>
                <w:rFonts w:cs="Times New Roman"/>
                <w:sz w:val="16"/>
                <w:szCs w:val="16"/>
              </w:rPr>
              <w:t>Mutual fund</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08" w:hanging="1250"/>
              <w:jc w:val="center"/>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Pr>
          <w:p w:rsidR="009B644F" w:rsidRPr="00684809" w:rsidRDefault="009B644F" w:rsidP="009B644F">
            <w:pPr>
              <w:tabs>
                <w:tab w:val="decimal" w:pos="505"/>
              </w:tabs>
              <w:spacing w:line="300" w:lineRule="exact"/>
              <w:ind w:right="-193" w:firstLine="74"/>
              <w:rPr>
                <w:rFonts w:cs="Times New Roman"/>
                <w:sz w:val="16"/>
                <w:szCs w:val="16"/>
                <w:cs/>
              </w:rPr>
            </w:pPr>
            <w:r w:rsidRPr="00684809">
              <w:rPr>
                <w:rFonts w:cs="Times New Roman"/>
                <w:sz w:val="16"/>
                <w:szCs w:val="16"/>
              </w:rPr>
              <w:t>556.84</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386.48</w:t>
            </w:r>
          </w:p>
        </w:tc>
        <w:tc>
          <w:tcPr>
            <w:tcW w:w="68" w:type="dxa"/>
          </w:tcPr>
          <w:p w:rsidR="009B644F" w:rsidRPr="00684809" w:rsidRDefault="009B644F" w:rsidP="009B644F">
            <w:pPr>
              <w:tabs>
                <w:tab w:val="decimal" w:pos="505"/>
                <w:tab w:val="decimal" w:pos="667"/>
              </w:tabs>
              <w:spacing w:line="300" w:lineRule="exact"/>
              <w:ind w:right="-193" w:firstLine="74"/>
              <w:rPr>
                <w:rFonts w:cs="Times New Roman"/>
                <w:sz w:val="16"/>
                <w:szCs w:val="16"/>
              </w:rPr>
            </w:pPr>
          </w:p>
        </w:tc>
        <w:tc>
          <w:tcPr>
            <w:tcW w:w="794" w:type="dxa"/>
          </w:tcPr>
          <w:p w:rsidR="009B644F" w:rsidRPr="00684809" w:rsidRDefault="009B644F" w:rsidP="009B644F">
            <w:pPr>
              <w:tabs>
                <w:tab w:val="decimal" w:pos="505"/>
              </w:tabs>
              <w:spacing w:line="300" w:lineRule="exact"/>
              <w:ind w:right="-193" w:firstLine="74"/>
              <w:rPr>
                <w:rFonts w:cs="Times New Roman"/>
                <w:sz w:val="16"/>
                <w:szCs w:val="16"/>
                <w:cs/>
              </w:rPr>
            </w:pPr>
            <w:r w:rsidRPr="00684809">
              <w:rPr>
                <w:rFonts w:cs="Times New Roman"/>
                <w:sz w:val="16"/>
                <w:szCs w:val="16"/>
              </w:rPr>
              <w:t>556.84</w:t>
            </w:r>
          </w:p>
        </w:tc>
        <w:tc>
          <w:tcPr>
            <w:tcW w:w="68" w:type="dxa"/>
          </w:tcPr>
          <w:p w:rsidR="009B644F" w:rsidRPr="00684809" w:rsidRDefault="009B644F" w:rsidP="009B644F">
            <w:pPr>
              <w:tabs>
                <w:tab w:val="decimal" w:pos="365"/>
                <w:tab w:val="decimal" w:pos="505"/>
                <w:tab w:val="decimal" w:pos="667"/>
              </w:tabs>
              <w:spacing w:line="300" w:lineRule="exact"/>
              <w:ind w:right="-193" w:firstLine="74"/>
              <w:rPr>
                <w:rFonts w:cs="Times New Roman"/>
                <w:sz w:val="16"/>
                <w:szCs w:val="16"/>
              </w:rPr>
            </w:pPr>
          </w:p>
        </w:tc>
        <w:tc>
          <w:tcPr>
            <w:tcW w:w="794" w:type="dxa"/>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386.48</w:t>
            </w:r>
          </w:p>
        </w:tc>
        <w:tc>
          <w:tcPr>
            <w:tcW w:w="68" w:type="dxa"/>
          </w:tcPr>
          <w:p w:rsidR="009B644F" w:rsidRPr="00684809" w:rsidRDefault="009B644F" w:rsidP="009B644F">
            <w:pPr>
              <w:tabs>
                <w:tab w:val="decimal" w:pos="505"/>
                <w:tab w:val="decimal" w:pos="650"/>
              </w:tabs>
              <w:spacing w:line="300" w:lineRule="exact"/>
              <w:ind w:right="-193" w:firstLine="74"/>
              <w:rPr>
                <w:rFonts w:cs="Times New Roman"/>
                <w:sz w:val="16"/>
                <w:szCs w:val="16"/>
              </w:rPr>
            </w:pPr>
          </w:p>
        </w:tc>
        <w:tc>
          <w:tcPr>
            <w:tcW w:w="737" w:type="dxa"/>
          </w:tcPr>
          <w:p w:rsidR="009B644F" w:rsidRPr="00684809" w:rsidRDefault="009B644F" w:rsidP="00BD14BC">
            <w:pPr>
              <w:tabs>
                <w:tab w:val="decimal" w:pos="511"/>
              </w:tabs>
              <w:spacing w:line="300" w:lineRule="exact"/>
              <w:ind w:right="-193" w:firstLine="74"/>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505"/>
              </w:tabs>
              <w:spacing w:line="300" w:lineRule="exact"/>
              <w:ind w:right="-193" w:firstLine="74"/>
              <w:rPr>
                <w:rFonts w:cs="Times New Roman"/>
                <w:sz w:val="16"/>
                <w:szCs w:val="16"/>
              </w:rPr>
            </w:pPr>
          </w:p>
        </w:tc>
        <w:tc>
          <w:tcPr>
            <w:tcW w:w="738" w:type="dxa"/>
          </w:tcPr>
          <w:p w:rsidR="009B644F" w:rsidRPr="00684809" w:rsidRDefault="009B644F" w:rsidP="009B644F">
            <w:pPr>
              <w:tabs>
                <w:tab w:val="decimal" w:pos="505"/>
              </w:tabs>
              <w:spacing w:line="300" w:lineRule="exact"/>
              <w:ind w:right="-193" w:firstLine="74"/>
              <w:rPr>
                <w:rFonts w:cs="Times New Roman"/>
                <w:sz w:val="16"/>
                <w:szCs w:val="16"/>
                <w:lang w:val="en-US"/>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tabs>
                <w:tab w:val="left" w:pos="981"/>
              </w:tabs>
              <w:spacing w:line="300" w:lineRule="exact"/>
              <w:ind w:right="-12" w:firstLine="72"/>
              <w:jc w:val="left"/>
              <w:rPr>
                <w:rFonts w:cs="Times New Roman"/>
                <w:i/>
                <w:iCs/>
                <w:sz w:val="16"/>
                <w:szCs w:val="16"/>
                <w:cs/>
              </w:rPr>
            </w:pPr>
            <w:r w:rsidRPr="00684809">
              <w:rPr>
                <w:rFonts w:cs="Times New Roman"/>
                <w:i/>
                <w:iCs/>
                <w:sz w:val="16"/>
                <w:szCs w:val="16"/>
              </w:rPr>
              <w:t>The Group</w:t>
            </w:r>
          </w:p>
        </w:tc>
        <w:tc>
          <w:tcPr>
            <w:tcW w:w="68" w:type="dxa"/>
          </w:tcPr>
          <w:p w:rsidR="009B644F" w:rsidRPr="00684809" w:rsidRDefault="009B644F" w:rsidP="009B644F">
            <w:pPr>
              <w:spacing w:line="300" w:lineRule="exact"/>
              <w:ind w:left="67" w:right="-79" w:firstLine="5"/>
              <w:jc w:val="left"/>
              <w:rPr>
                <w:rFonts w:cs="Times New Roman"/>
                <w:sz w:val="16"/>
                <w:szCs w:val="16"/>
                <w:cs/>
              </w:rPr>
            </w:pPr>
          </w:p>
        </w:tc>
        <w:tc>
          <w:tcPr>
            <w:tcW w:w="1111" w:type="dxa"/>
          </w:tcPr>
          <w:p w:rsidR="009B644F" w:rsidRPr="00684809" w:rsidRDefault="009B644F" w:rsidP="009B644F">
            <w:pPr>
              <w:spacing w:line="300" w:lineRule="exact"/>
              <w:ind w:left="67" w:right="-79" w:firstLine="5"/>
              <w:jc w:val="left"/>
              <w:rPr>
                <w:rFonts w:cs="Times New Roman"/>
                <w:sz w:val="16"/>
                <w:szCs w:val="16"/>
                <w:cs/>
              </w:rPr>
            </w:pPr>
          </w:p>
        </w:tc>
        <w:tc>
          <w:tcPr>
            <w:tcW w:w="68" w:type="dxa"/>
          </w:tcPr>
          <w:p w:rsidR="009B644F" w:rsidRPr="00684809" w:rsidRDefault="009B644F" w:rsidP="009B644F">
            <w:pPr>
              <w:spacing w:line="300" w:lineRule="exact"/>
              <w:ind w:left="78" w:right="-79" w:hanging="6"/>
              <w:rPr>
                <w:rFonts w:cs="Times New Roman"/>
                <w:sz w:val="16"/>
                <w:szCs w:val="16"/>
                <w:cs/>
              </w:rPr>
            </w:pPr>
          </w:p>
        </w:tc>
        <w:tc>
          <w:tcPr>
            <w:tcW w:w="3267" w:type="dxa"/>
          </w:tcPr>
          <w:p w:rsidR="009B644F" w:rsidRPr="00684809" w:rsidRDefault="009B644F" w:rsidP="009B644F">
            <w:pPr>
              <w:spacing w:line="300" w:lineRule="exact"/>
              <w:ind w:left="78" w:right="-79" w:hanging="6"/>
              <w:rPr>
                <w:rFonts w:cs="Times New Roman"/>
                <w:sz w:val="16"/>
                <w:szCs w:val="16"/>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08" w:hanging="1250"/>
              <w:jc w:val="center"/>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tabs>
                <w:tab w:val="decimal" w:pos="505"/>
              </w:tabs>
              <w:spacing w:line="300" w:lineRule="exact"/>
              <w:ind w:right="-193" w:firstLine="74"/>
              <w:rPr>
                <w:rFonts w:cs="Times New Roman"/>
                <w:sz w:val="16"/>
                <w:szCs w:val="16"/>
                <w:cs/>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175" w:type="dxa"/>
          </w:tcPr>
          <w:p w:rsidR="009B644F" w:rsidRPr="00684809" w:rsidRDefault="009B644F" w:rsidP="009B644F">
            <w:pPr>
              <w:tabs>
                <w:tab w:val="left" w:pos="1040"/>
              </w:tabs>
              <w:spacing w:line="300" w:lineRule="exact"/>
              <w:ind w:left="182" w:right="-12" w:hanging="110"/>
              <w:jc w:val="left"/>
              <w:rPr>
                <w:rFonts w:cs="Times New Roman"/>
                <w:sz w:val="16"/>
                <w:szCs w:val="16"/>
              </w:rPr>
            </w:pPr>
            <w:r w:rsidRPr="00684809">
              <w:rPr>
                <w:rFonts w:cs="Times New Roman"/>
                <w:sz w:val="16"/>
                <w:szCs w:val="16"/>
              </w:rPr>
              <w:t xml:space="preserve">CIMB - PRINCIPAL Energy and Petrochemical Index Fund </w:t>
            </w:r>
            <w:r w:rsidRPr="00684809">
              <w:rPr>
                <w:rFonts w:cs="Times New Roman"/>
                <w:sz w:val="16"/>
                <w:szCs w:val="16"/>
                <w:cs/>
              </w:rPr>
              <w:t>(</w:t>
            </w:r>
            <w:r w:rsidRPr="00684809">
              <w:rPr>
                <w:rFonts w:cs="Times New Roman"/>
                <w:sz w:val="16"/>
                <w:szCs w:val="16"/>
              </w:rPr>
              <w:t>CIMB - PRINCIPAL EPIF)*</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Thailand</w:t>
            </w:r>
          </w:p>
        </w:tc>
        <w:tc>
          <w:tcPr>
            <w:tcW w:w="68" w:type="dxa"/>
          </w:tcPr>
          <w:p w:rsidR="009B644F" w:rsidRPr="00684809" w:rsidRDefault="009B644F" w:rsidP="009B644F">
            <w:pPr>
              <w:spacing w:line="300" w:lineRule="exact"/>
              <w:ind w:left="78" w:right="-79" w:hanging="6"/>
              <w:rPr>
                <w:rFonts w:cs="Times New Roman"/>
                <w:sz w:val="16"/>
                <w:szCs w:val="16"/>
              </w:rPr>
            </w:pPr>
          </w:p>
        </w:tc>
        <w:tc>
          <w:tcPr>
            <w:tcW w:w="3267" w:type="dxa"/>
          </w:tcPr>
          <w:p w:rsidR="009B644F" w:rsidRPr="00684809" w:rsidRDefault="009B644F" w:rsidP="009B644F">
            <w:pPr>
              <w:spacing w:line="300" w:lineRule="exact"/>
              <w:ind w:left="78" w:right="-79" w:hanging="6"/>
              <w:rPr>
                <w:rFonts w:cs="Times New Roman"/>
                <w:sz w:val="16"/>
                <w:szCs w:val="16"/>
              </w:rPr>
            </w:pPr>
            <w:r w:rsidRPr="00684809">
              <w:rPr>
                <w:rFonts w:cs="Times New Roman"/>
                <w:sz w:val="16"/>
                <w:szCs w:val="16"/>
              </w:rPr>
              <w:t>Mutual fund</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08" w:hanging="1250"/>
              <w:jc w:val="center"/>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Pr>
          <w:p w:rsidR="009B644F" w:rsidRPr="00684809" w:rsidRDefault="009B644F" w:rsidP="009B644F">
            <w:pPr>
              <w:tabs>
                <w:tab w:val="decimal" w:pos="505"/>
              </w:tabs>
              <w:spacing w:line="300" w:lineRule="exact"/>
              <w:ind w:right="-193" w:firstLine="74"/>
              <w:rPr>
                <w:rFonts w:cs="Times New Roman"/>
                <w:sz w:val="16"/>
                <w:szCs w:val="16"/>
                <w:cs/>
              </w:rPr>
            </w:pPr>
            <w:r w:rsidRPr="00684809">
              <w:rPr>
                <w:rFonts w:cs="Times New Roman"/>
                <w:sz w:val="16"/>
                <w:szCs w:val="16"/>
              </w:rPr>
              <w:t>854</w:t>
            </w:r>
            <w:r w:rsidRPr="00684809">
              <w:rPr>
                <w:rFonts w:cs="Times New Roman"/>
                <w:sz w:val="16"/>
                <w:szCs w:val="16"/>
                <w:cs/>
              </w:rPr>
              <w:t>.</w:t>
            </w:r>
            <w:r w:rsidRPr="00684809">
              <w:rPr>
                <w:rFonts w:cs="Times New Roman"/>
                <w:sz w:val="16"/>
                <w:szCs w:val="16"/>
              </w:rPr>
              <w:t>03</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854</w:t>
            </w:r>
            <w:r w:rsidRPr="00684809">
              <w:rPr>
                <w:rFonts w:cs="Times New Roman"/>
                <w:sz w:val="16"/>
                <w:szCs w:val="16"/>
                <w:cs/>
              </w:rPr>
              <w:t>.</w:t>
            </w:r>
            <w:r w:rsidRPr="00684809">
              <w:rPr>
                <w:rFonts w:cs="Times New Roman"/>
                <w:sz w:val="16"/>
                <w:szCs w:val="16"/>
              </w:rPr>
              <w:t>03</w:t>
            </w:r>
          </w:p>
        </w:tc>
        <w:tc>
          <w:tcPr>
            <w:tcW w:w="68" w:type="dxa"/>
          </w:tcPr>
          <w:p w:rsidR="009B644F" w:rsidRPr="00684809" w:rsidRDefault="009B644F" w:rsidP="009B644F">
            <w:pPr>
              <w:tabs>
                <w:tab w:val="decimal" w:pos="505"/>
                <w:tab w:val="decimal" w:pos="667"/>
              </w:tabs>
              <w:spacing w:line="300" w:lineRule="exact"/>
              <w:ind w:right="-193" w:firstLine="74"/>
              <w:rPr>
                <w:rFonts w:cs="Times New Roman"/>
                <w:sz w:val="16"/>
                <w:szCs w:val="16"/>
              </w:rPr>
            </w:pPr>
          </w:p>
        </w:tc>
        <w:tc>
          <w:tcPr>
            <w:tcW w:w="794" w:type="dxa"/>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254.03</w:t>
            </w:r>
          </w:p>
        </w:tc>
        <w:tc>
          <w:tcPr>
            <w:tcW w:w="68" w:type="dxa"/>
          </w:tcPr>
          <w:p w:rsidR="009B644F" w:rsidRPr="00684809" w:rsidRDefault="009B644F" w:rsidP="009B644F">
            <w:pPr>
              <w:tabs>
                <w:tab w:val="decimal" w:pos="365"/>
                <w:tab w:val="decimal" w:pos="505"/>
                <w:tab w:val="decimal" w:pos="667"/>
              </w:tabs>
              <w:spacing w:line="300" w:lineRule="exact"/>
              <w:ind w:right="-193" w:firstLine="74"/>
              <w:rPr>
                <w:rFonts w:cs="Times New Roman"/>
                <w:sz w:val="16"/>
                <w:szCs w:val="16"/>
              </w:rPr>
            </w:pPr>
          </w:p>
        </w:tc>
        <w:tc>
          <w:tcPr>
            <w:tcW w:w="794" w:type="dxa"/>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254.03</w:t>
            </w:r>
          </w:p>
        </w:tc>
        <w:tc>
          <w:tcPr>
            <w:tcW w:w="68" w:type="dxa"/>
          </w:tcPr>
          <w:p w:rsidR="009B644F" w:rsidRPr="00684809" w:rsidRDefault="009B644F" w:rsidP="009B644F">
            <w:pPr>
              <w:tabs>
                <w:tab w:val="decimal" w:pos="505"/>
                <w:tab w:val="decimal" w:pos="650"/>
              </w:tabs>
              <w:spacing w:line="300" w:lineRule="exact"/>
              <w:ind w:right="-193" w:firstLine="74"/>
              <w:rPr>
                <w:rFonts w:cs="Times New Roman"/>
                <w:sz w:val="16"/>
                <w:szCs w:val="16"/>
              </w:rPr>
            </w:pPr>
          </w:p>
        </w:tc>
        <w:tc>
          <w:tcPr>
            <w:tcW w:w="737" w:type="dxa"/>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21.70</w:t>
            </w:r>
          </w:p>
        </w:tc>
        <w:tc>
          <w:tcPr>
            <w:tcW w:w="68" w:type="dxa"/>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c>
          <w:tcPr>
            <w:tcW w:w="738" w:type="dxa"/>
          </w:tcPr>
          <w:p w:rsidR="009B644F" w:rsidRPr="00684809" w:rsidRDefault="009B644F" w:rsidP="009B644F">
            <w:pPr>
              <w:tabs>
                <w:tab w:val="decimal" w:pos="505"/>
              </w:tabs>
              <w:spacing w:line="300" w:lineRule="exact"/>
              <w:ind w:right="-193" w:firstLine="74"/>
              <w:rPr>
                <w:rFonts w:cs="Times New Roman"/>
                <w:sz w:val="16"/>
                <w:szCs w:val="16"/>
                <w:cs/>
              </w:rPr>
            </w:pPr>
            <w:r w:rsidRPr="00684809">
              <w:rPr>
                <w:rFonts w:cs="Times New Roman"/>
                <w:sz w:val="16"/>
                <w:szCs w:val="16"/>
              </w:rPr>
              <w:t>8.68</w:t>
            </w:r>
          </w:p>
        </w:tc>
      </w:tr>
      <w:tr w:rsidR="00684809" w:rsidRPr="00684809" w:rsidTr="0027181D">
        <w:trPr>
          <w:cantSplit/>
          <w:trHeight w:val="20"/>
          <w:jc w:val="center"/>
        </w:trPr>
        <w:tc>
          <w:tcPr>
            <w:tcW w:w="3175" w:type="dxa"/>
          </w:tcPr>
          <w:p w:rsidR="009B644F" w:rsidRPr="00684809" w:rsidRDefault="009B644F" w:rsidP="009B644F">
            <w:pPr>
              <w:tabs>
                <w:tab w:val="left" w:pos="981"/>
              </w:tabs>
              <w:spacing w:line="300" w:lineRule="exact"/>
              <w:ind w:right="-12" w:firstLine="72"/>
              <w:jc w:val="left"/>
              <w:rPr>
                <w:rFonts w:cs="Times New Roman"/>
                <w:sz w:val="16"/>
                <w:szCs w:val="16"/>
                <w:vertAlign w:val="superscript"/>
              </w:rPr>
            </w:pPr>
            <w:r w:rsidRPr="00684809">
              <w:rPr>
                <w:rFonts w:cs="Times New Roman"/>
                <w:sz w:val="16"/>
                <w:szCs w:val="16"/>
              </w:rPr>
              <w:t xml:space="preserve">Vayupak Fund </w:t>
            </w:r>
            <w:r w:rsidRPr="00684809">
              <w:rPr>
                <w:rFonts w:cs="Times New Roman"/>
                <w:sz w:val="16"/>
                <w:szCs w:val="16"/>
                <w:cs/>
              </w:rPr>
              <w:t>1 (</w:t>
            </w:r>
            <w:r w:rsidRPr="00684809">
              <w:rPr>
                <w:rFonts w:cs="Times New Roman"/>
                <w:sz w:val="16"/>
                <w:szCs w:val="16"/>
              </w:rPr>
              <w:t>VAYU</w:t>
            </w:r>
            <w:r w:rsidRPr="00684809">
              <w:rPr>
                <w:rFonts w:cs="Times New Roman"/>
                <w:sz w:val="16"/>
                <w:szCs w:val="16"/>
                <w:cs/>
              </w:rPr>
              <w:t>1)</w:t>
            </w:r>
            <w:r w:rsidRPr="00684809">
              <w:rPr>
                <w:rFonts w:cs="Times New Roman"/>
                <w:sz w:val="16"/>
                <w:szCs w:val="16"/>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Thailand</w:t>
            </w:r>
          </w:p>
        </w:tc>
        <w:tc>
          <w:tcPr>
            <w:tcW w:w="68" w:type="dxa"/>
          </w:tcPr>
          <w:p w:rsidR="009B644F" w:rsidRPr="00684809" w:rsidRDefault="009B644F" w:rsidP="009B644F">
            <w:pPr>
              <w:spacing w:line="300" w:lineRule="exact"/>
              <w:ind w:left="78" w:right="-79" w:hanging="6"/>
              <w:rPr>
                <w:rFonts w:cs="Times New Roman"/>
                <w:sz w:val="16"/>
                <w:szCs w:val="16"/>
              </w:rPr>
            </w:pPr>
          </w:p>
        </w:tc>
        <w:tc>
          <w:tcPr>
            <w:tcW w:w="3267" w:type="dxa"/>
          </w:tcPr>
          <w:p w:rsidR="009B644F" w:rsidRPr="00684809" w:rsidRDefault="009B644F" w:rsidP="009B644F">
            <w:pPr>
              <w:spacing w:line="300" w:lineRule="exact"/>
              <w:ind w:left="78" w:right="-79" w:hanging="6"/>
              <w:rPr>
                <w:rFonts w:cs="Times New Roman"/>
                <w:sz w:val="16"/>
                <w:szCs w:val="16"/>
              </w:rPr>
            </w:pPr>
            <w:r w:rsidRPr="00684809">
              <w:rPr>
                <w:rFonts w:cs="Times New Roman"/>
                <w:sz w:val="16"/>
                <w:szCs w:val="16"/>
              </w:rPr>
              <w:t>Mutual fund</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08" w:hanging="1250"/>
              <w:jc w:val="center"/>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cs/>
              </w:rPr>
            </w:pPr>
            <w:r w:rsidRPr="00684809">
              <w:rPr>
                <w:rFonts w:cs="Times New Roman"/>
                <w:sz w:val="16"/>
                <w:szCs w:val="16"/>
              </w:rPr>
              <w:t>14.89</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tcBorders>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15.00</w:t>
            </w:r>
          </w:p>
        </w:tc>
        <w:tc>
          <w:tcPr>
            <w:tcW w:w="68" w:type="dxa"/>
          </w:tcPr>
          <w:p w:rsidR="009B644F" w:rsidRPr="00684809" w:rsidRDefault="009B644F" w:rsidP="009B644F">
            <w:pPr>
              <w:tabs>
                <w:tab w:val="decimal" w:pos="505"/>
                <w:tab w:val="decimal" w:pos="667"/>
              </w:tabs>
              <w:spacing w:line="300" w:lineRule="exact"/>
              <w:ind w:right="-193" w:firstLine="74"/>
              <w:rPr>
                <w:rFonts w:cs="Times New Roman"/>
                <w:sz w:val="16"/>
                <w:szCs w:val="16"/>
              </w:rPr>
            </w:pPr>
          </w:p>
        </w:tc>
        <w:tc>
          <w:tcPr>
            <w:tcW w:w="794" w:type="dxa"/>
            <w:tcBorders>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tabs>
                <w:tab w:val="decimal" w:pos="365"/>
                <w:tab w:val="decimal" w:pos="505"/>
                <w:tab w:val="decimal" w:pos="667"/>
              </w:tabs>
              <w:spacing w:line="300" w:lineRule="exact"/>
              <w:ind w:right="-193" w:firstLine="74"/>
              <w:rPr>
                <w:rFonts w:cs="Times New Roman"/>
                <w:sz w:val="16"/>
                <w:szCs w:val="16"/>
              </w:rPr>
            </w:pPr>
          </w:p>
        </w:tc>
        <w:tc>
          <w:tcPr>
            <w:tcW w:w="794" w:type="dxa"/>
            <w:tcBorders>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tabs>
                <w:tab w:val="decimal" w:pos="505"/>
                <w:tab w:val="decimal" w:pos="650"/>
              </w:tabs>
              <w:spacing w:line="300" w:lineRule="exact"/>
              <w:ind w:right="-193" w:firstLine="74"/>
              <w:rPr>
                <w:rFonts w:cs="Times New Roman"/>
                <w:sz w:val="16"/>
                <w:szCs w:val="16"/>
              </w:rPr>
            </w:pPr>
          </w:p>
        </w:tc>
        <w:tc>
          <w:tcPr>
            <w:tcW w:w="737" w:type="dxa"/>
            <w:vAlign w:val="bottom"/>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0.09</w:t>
            </w:r>
          </w:p>
        </w:tc>
        <w:tc>
          <w:tcPr>
            <w:tcW w:w="68" w:type="dxa"/>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c>
          <w:tcPr>
            <w:tcW w:w="738" w:type="dxa"/>
            <w:vAlign w:val="bottom"/>
          </w:tcPr>
          <w:p w:rsidR="009B644F" w:rsidRPr="00684809" w:rsidRDefault="009B644F" w:rsidP="009B644F">
            <w:pPr>
              <w:tabs>
                <w:tab w:val="decimal" w:pos="505"/>
              </w:tabs>
              <w:spacing w:line="300" w:lineRule="exact"/>
              <w:ind w:right="-193" w:firstLine="74"/>
              <w:rPr>
                <w:rFonts w:cs="Times New Roman"/>
                <w:sz w:val="16"/>
                <w:szCs w:val="16"/>
                <w:cs/>
              </w:rPr>
            </w:pPr>
            <w:r w:rsidRPr="00684809">
              <w:rPr>
                <w:rFonts w:cs="Times New Roman"/>
                <w:sz w:val="16"/>
                <w:szCs w:val="16"/>
              </w:rPr>
              <w:t>0.09</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12" w:firstLine="72"/>
              <w:jc w:val="left"/>
              <w:rPr>
                <w:rFonts w:cs="Times New Roman"/>
                <w:sz w:val="16"/>
                <w:szCs w:val="16"/>
                <w:cs/>
              </w:rPr>
            </w:pPr>
            <w:r w:rsidRPr="00684809">
              <w:rPr>
                <w:rFonts w:cs="Times New Roman"/>
                <w:sz w:val="16"/>
                <w:szCs w:val="16"/>
              </w:rPr>
              <w:t>Total</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z w:val="16"/>
                <w:szCs w:val="16"/>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1,425.76</w:t>
            </w:r>
          </w:p>
        </w:tc>
        <w:tc>
          <w:tcPr>
            <w:tcW w:w="68" w:type="dxa"/>
            <w:vAlign w:val="bottom"/>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cs/>
              </w:rPr>
            </w:pPr>
            <w:r w:rsidRPr="00684809">
              <w:rPr>
                <w:rFonts w:cs="Times New Roman"/>
                <w:sz w:val="16"/>
                <w:szCs w:val="16"/>
              </w:rPr>
              <w:t>1,255.51</w:t>
            </w:r>
          </w:p>
        </w:tc>
        <w:tc>
          <w:tcPr>
            <w:tcW w:w="68" w:type="dxa"/>
            <w:vAlign w:val="bottom"/>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20"/>
                <w:lang w:val="en-US"/>
              </w:rPr>
            </w:pPr>
            <w:r w:rsidRPr="00684809">
              <w:rPr>
                <w:rFonts w:cs="Times New Roman"/>
                <w:sz w:val="16"/>
                <w:szCs w:val="20"/>
                <w:lang w:val="en-US"/>
              </w:rPr>
              <w:t>820.87</w:t>
            </w:r>
          </w:p>
        </w:tc>
        <w:tc>
          <w:tcPr>
            <w:tcW w:w="68" w:type="dxa"/>
            <w:vAlign w:val="bottom"/>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650.51</w:t>
            </w:r>
          </w:p>
        </w:tc>
        <w:tc>
          <w:tcPr>
            <w:tcW w:w="68" w:type="dxa"/>
            <w:vAlign w:val="bottom"/>
          </w:tcPr>
          <w:p w:rsidR="009B644F" w:rsidRPr="00684809" w:rsidRDefault="009B644F" w:rsidP="009B644F">
            <w:pPr>
              <w:tabs>
                <w:tab w:val="decimal" w:pos="505"/>
                <w:tab w:val="decimal" w:pos="650"/>
              </w:tabs>
              <w:spacing w:line="300" w:lineRule="exact"/>
              <w:ind w:left="-29" w:right="-193"/>
              <w:rPr>
                <w:rFonts w:cs="Times New Roman"/>
                <w:sz w:val="16"/>
                <w:szCs w:val="16"/>
              </w:rPr>
            </w:pPr>
          </w:p>
        </w:tc>
        <w:tc>
          <w:tcPr>
            <w:tcW w:w="737" w:type="dxa"/>
            <w:vAlign w:val="bottom"/>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c>
          <w:tcPr>
            <w:tcW w:w="68" w:type="dxa"/>
            <w:vAlign w:val="bottom"/>
          </w:tcPr>
          <w:p w:rsidR="009B644F" w:rsidRPr="00684809" w:rsidRDefault="009B644F" w:rsidP="009B644F">
            <w:pPr>
              <w:tabs>
                <w:tab w:val="decimal" w:pos="505"/>
                <w:tab w:val="decimal" w:pos="618"/>
              </w:tabs>
              <w:spacing w:line="300" w:lineRule="exact"/>
              <w:ind w:right="-193" w:firstLine="74"/>
              <w:rPr>
                <w:rFonts w:cs="Times New Roman"/>
                <w:sz w:val="16"/>
                <w:szCs w:val="16"/>
              </w:rPr>
            </w:pPr>
          </w:p>
        </w:tc>
        <w:tc>
          <w:tcPr>
            <w:tcW w:w="738" w:type="dxa"/>
            <w:vAlign w:val="bottom"/>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r>
      <w:tr w:rsidR="00684809" w:rsidRPr="00684809" w:rsidTr="0027181D">
        <w:trPr>
          <w:cantSplit/>
          <w:trHeight w:val="105"/>
          <w:jc w:val="center"/>
        </w:trPr>
        <w:tc>
          <w:tcPr>
            <w:tcW w:w="3175" w:type="dxa"/>
          </w:tcPr>
          <w:p w:rsidR="009B644F" w:rsidRPr="00684809" w:rsidRDefault="009B644F" w:rsidP="009B644F">
            <w:pPr>
              <w:spacing w:line="300" w:lineRule="exact"/>
              <w:ind w:right="-12" w:firstLine="72"/>
              <w:jc w:val="left"/>
              <w:rPr>
                <w:rFonts w:cs="Times New Roman"/>
                <w:b/>
                <w:bCs/>
                <w:sz w:val="18"/>
                <w:szCs w:val="18"/>
                <w:cs/>
              </w:rPr>
            </w:pPr>
          </w:p>
        </w:tc>
        <w:tc>
          <w:tcPr>
            <w:tcW w:w="68" w:type="dxa"/>
          </w:tcPr>
          <w:p w:rsidR="009B644F" w:rsidRPr="00684809" w:rsidRDefault="009B644F" w:rsidP="009B644F">
            <w:pPr>
              <w:spacing w:line="300" w:lineRule="exact"/>
              <w:ind w:right="-79" w:firstLine="72"/>
              <w:jc w:val="left"/>
              <w:rPr>
                <w:rFonts w:cs="Times New Roman"/>
                <w:sz w:val="18"/>
                <w:szCs w:val="18"/>
                <w:cs/>
              </w:rPr>
            </w:pPr>
          </w:p>
        </w:tc>
        <w:tc>
          <w:tcPr>
            <w:tcW w:w="1111" w:type="dxa"/>
          </w:tcPr>
          <w:p w:rsidR="009B644F" w:rsidRPr="00684809" w:rsidRDefault="009B644F" w:rsidP="009B644F">
            <w:pPr>
              <w:spacing w:line="300" w:lineRule="exact"/>
              <w:ind w:right="-79" w:firstLine="72"/>
              <w:jc w:val="left"/>
              <w:rPr>
                <w:rFonts w:cs="Times New Roman"/>
                <w:sz w:val="18"/>
                <w:szCs w:val="18"/>
                <w:cs/>
              </w:rPr>
            </w:pPr>
          </w:p>
        </w:tc>
        <w:tc>
          <w:tcPr>
            <w:tcW w:w="68" w:type="dxa"/>
          </w:tcPr>
          <w:p w:rsidR="009B644F" w:rsidRPr="00684809" w:rsidRDefault="009B644F" w:rsidP="009B644F">
            <w:pPr>
              <w:spacing w:line="300" w:lineRule="exact"/>
              <w:ind w:right="-79" w:firstLine="72"/>
              <w:rPr>
                <w:rFonts w:cs="Times New Roman"/>
                <w:sz w:val="18"/>
                <w:szCs w:val="18"/>
                <w:cs/>
              </w:rPr>
            </w:pPr>
          </w:p>
        </w:tc>
        <w:tc>
          <w:tcPr>
            <w:tcW w:w="3267" w:type="dxa"/>
          </w:tcPr>
          <w:p w:rsidR="009B644F" w:rsidRPr="00684809" w:rsidRDefault="009B644F" w:rsidP="009B644F">
            <w:pPr>
              <w:spacing w:line="300" w:lineRule="exact"/>
              <w:ind w:right="-79" w:firstLine="72"/>
              <w:rPr>
                <w:rFonts w:cs="Times New Roman"/>
                <w:sz w:val="18"/>
                <w:szCs w:val="18"/>
                <w:cs/>
              </w:rPr>
            </w:pPr>
          </w:p>
        </w:tc>
        <w:tc>
          <w:tcPr>
            <w:tcW w:w="68" w:type="dxa"/>
          </w:tcPr>
          <w:p w:rsidR="009B644F" w:rsidRPr="00684809" w:rsidRDefault="009B644F" w:rsidP="009B644F">
            <w:pPr>
              <w:spacing w:line="300" w:lineRule="exact"/>
              <w:ind w:right="-79" w:firstLine="72"/>
              <w:jc w:val="right"/>
              <w:rPr>
                <w:rFonts w:cs="Times New Roman"/>
                <w:sz w:val="18"/>
                <w:szCs w:val="18"/>
              </w:rPr>
            </w:pPr>
          </w:p>
        </w:tc>
        <w:tc>
          <w:tcPr>
            <w:tcW w:w="737" w:type="dxa"/>
            <w:vAlign w:val="bottom"/>
          </w:tcPr>
          <w:p w:rsidR="009B644F" w:rsidRPr="00684809" w:rsidRDefault="009B644F" w:rsidP="009B644F">
            <w:pPr>
              <w:spacing w:line="300" w:lineRule="exact"/>
              <w:ind w:right="-79" w:firstLine="72"/>
              <w:jc w:val="center"/>
              <w:rPr>
                <w:rFonts w:cs="Times New Roman"/>
                <w:sz w:val="18"/>
                <w:szCs w:val="18"/>
              </w:rPr>
            </w:pPr>
          </w:p>
        </w:tc>
        <w:tc>
          <w:tcPr>
            <w:tcW w:w="68" w:type="dxa"/>
          </w:tcPr>
          <w:p w:rsidR="009B644F" w:rsidRPr="00684809" w:rsidRDefault="009B644F" w:rsidP="009B644F">
            <w:pPr>
              <w:spacing w:line="300" w:lineRule="exact"/>
              <w:ind w:right="-79" w:firstLine="72"/>
              <w:jc w:val="center"/>
              <w:rPr>
                <w:rFonts w:cs="Times New Roman"/>
                <w:sz w:val="18"/>
                <w:szCs w:val="18"/>
              </w:rPr>
            </w:pPr>
          </w:p>
        </w:tc>
        <w:tc>
          <w:tcPr>
            <w:tcW w:w="737" w:type="dxa"/>
            <w:vAlign w:val="bottom"/>
          </w:tcPr>
          <w:p w:rsidR="009B644F" w:rsidRPr="00684809" w:rsidRDefault="009B644F" w:rsidP="009B644F">
            <w:pPr>
              <w:spacing w:line="300" w:lineRule="exact"/>
              <w:ind w:right="-79" w:firstLine="72"/>
              <w:jc w:val="center"/>
              <w:rPr>
                <w:rFonts w:cs="Times New Roman"/>
                <w:sz w:val="18"/>
                <w:szCs w:val="18"/>
              </w:rPr>
            </w:pPr>
          </w:p>
        </w:tc>
        <w:tc>
          <w:tcPr>
            <w:tcW w:w="65" w:type="dxa"/>
          </w:tcPr>
          <w:p w:rsidR="009B644F" w:rsidRPr="00684809" w:rsidRDefault="009B644F" w:rsidP="009B644F">
            <w:pPr>
              <w:spacing w:line="300" w:lineRule="exact"/>
              <w:ind w:left="-649" w:right="14" w:hanging="1250"/>
              <w:jc w:val="right"/>
              <w:rPr>
                <w:rFonts w:cs="Times New Roman"/>
                <w:sz w:val="18"/>
                <w:szCs w:val="18"/>
              </w:rPr>
            </w:pPr>
          </w:p>
        </w:tc>
        <w:tc>
          <w:tcPr>
            <w:tcW w:w="794" w:type="dxa"/>
            <w:tcBorders>
              <w:top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p>
        </w:tc>
        <w:tc>
          <w:tcPr>
            <w:tcW w:w="68" w:type="dxa"/>
            <w:vAlign w:val="bottom"/>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top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p>
        </w:tc>
        <w:tc>
          <w:tcPr>
            <w:tcW w:w="68" w:type="dxa"/>
            <w:vAlign w:val="bottom"/>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top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p>
        </w:tc>
        <w:tc>
          <w:tcPr>
            <w:tcW w:w="68" w:type="dxa"/>
            <w:vAlign w:val="bottom"/>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top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p>
        </w:tc>
        <w:tc>
          <w:tcPr>
            <w:tcW w:w="68" w:type="dxa"/>
            <w:vAlign w:val="bottom"/>
          </w:tcPr>
          <w:p w:rsidR="009B644F" w:rsidRPr="00684809" w:rsidRDefault="009B644F" w:rsidP="009B644F">
            <w:pPr>
              <w:tabs>
                <w:tab w:val="decimal" w:pos="505"/>
                <w:tab w:val="decimal" w:pos="650"/>
              </w:tabs>
              <w:spacing w:line="300" w:lineRule="exact"/>
              <w:ind w:left="-29" w:right="-193"/>
              <w:rPr>
                <w:rFonts w:cs="Times New Roman"/>
                <w:sz w:val="16"/>
                <w:szCs w:val="16"/>
              </w:rPr>
            </w:pPr>
          </w:p>
        </w:tc>
        <w:tc>
          <w:tcPr>
            <w:tcW w:w="737" w:type="dxa"/>
            <w:vAlign w:val="bottom"/>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c>
          <w:tcPr>
            <w:tcW w:w="68" w:type="dxa"/>
            <w:vAlign w:val="bottom"/>
          </w:tcPr>
          <w:p w:rsidR="009B644F" w:rsidRPr="00684809" w:rsidRDefault="009B644F" w:rsidP="009B644F">
            <w:pPr>
              <w:tabs>
                <w:tab w:val="decimal" w:pos="505"/>
                <w:tab w:val="decimal" w:pos="618"/>
              </w:tabs>
              <w:spacing w:line="300" w:lineRule="exact"/>
              <w:ind w:right="-193" w:firstLine="74"/>
              <w:rPr>
                <w:rFonts w:cs="Times New Roman"/>
                <w:sz w:val="16"/>
                <w:szCs w:val="16"/>
              </w:rPr>
            </w:pPr>
          </w:p>
        </w:tc>
        <w:tc>
          <w:tcPr>
            <w:tcW w:w="738" w:type="dxa"/>
            <w:vAlign w:val="bottom"/>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left="168" w:right="-12" w:hanging="96"/>
              <w:jc w:val="left"/>
              <w:rPr>
                <w:rFonts w:cs="Times New Roman"/>
                <w:sz w:val="16"/>
                <w:szCs w:val="16"/>
                <w:cs/>
              </w:rPr>
            </w:pPr>
            <w:r w:rsidRPr="00684809">
              <w:rPr>
                <w:rFonts w:cs="Times New Roman"/>
                <w:sz w:val="16"/>
                <w:szCs w:val="16"/>
              </w:rPr>
              <w:t>Total available-for-sale investments before changes in value of investments</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3,562.36</w:t>
            </w:r>
          </w:p>
        </w:tc>
        <w:tc>
          <w:tcPr>
            <w:tcW w:w="68" w:type="dxa"/>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bottom w:val="nil"/>
            </w:tcBorders>
            <w:shd w:val="clear" w:color="auto" w:fill="auto"/>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7,898</w:t>
            </w:r>
            <w:r w:rsidRPr="00684809">
              <w:rPr>
                <w:rFonts w:cs="Times New Roman"/>
                <w:sz w:val="16"/>
                <w:szCs w:val="16"/>
                <w:cs/>
              </w:rPr>
              <w:t>.</w:t>
            </w:r>
            <w:r w:rsidRPr="00684809">
              <w:rPr>
                <w:rFonts w:cs="Times New Roman"/>
                <w:sz w:val="16"/>
                <w:szCs w:val="16"/>
              </w:rPr>
              <w:t>92</w:t>
            </w:r>
          </w:p>
        </w:tc>
        <w:tc>
          <w:tcPr>
            <w:tcW w:w="68" w:type="dxa"/>
            <w:tcBorders>
              <w:left w:val="nil"/>
            </w:tcBorders>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bottom w:val="nil"/>
            </w:tcBorders>
            <w:shd w:val="clear" w:color="auto" w:fill="auto"/>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1,132.87</w:t>
            </w:r>
          </w:p>
        </w:tc>
        <w:tc>
          <w:tcPr>
            <w:tcW w:w="68" w:type="dxa"/>
            <w:tcBorders>
              <w:left w:val="nil"/>
            </w:tcBorders>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bottom w:val="nil"/>
            </w:tcBorders>
            <w:shd w:val="clear" w:color="auto" w:fill="auto"/>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962</w:t>
            </w:r>
            <w:r w:rsidRPr="00684809">
              <w:rPr>
                <w:rFonts w:cs="Times New Roman"/>
                <w:sz w:val="16"/>
                <w:szCs w:val="16"/>
                <w:cs/>
              </w:rPr>
              <w:t>.</w:t>
            </w:r>
            <w:r w:rsidRPr="00684809">
              <w:rPr>
                <w:rFonts w:cs="Times New Roman"/>
                <w:sz w:val="16"/>
                <w:szCs w:val="16"/>
              </w:rPr>
              <w:t>51</w:t>
            </w:r>
          </w:p>
        </w:tc>
        <w:tc>
          <w:tcPr>
            <w:tcW w:w="68" w:type="dxa"/>
            <w:tcBorders>
              <w:left w:val="nil"/>
            </w:tcBorders>
          </w:tcPr>
          <w:p w:rsidR="009B644F" w:rsidRPr="00684809" w:rsidRDefault="009B644F" w:rsidP="009B644F">
            <w:pPr>
              <w:tabs>
                <w:tab w:val="decimal" w:pos="505"/>
                <w:tab w:val="decimal" w:pos="650"/>
              </w:tabs>
              <w:spacing w:line="300" w:lineRule="exact"/>
              <w:ind w:left="-29" w:right="-193"/>
              <w:rPr>
                <w:rFonts w:cs="Times New Roman"/>
                <w:sz w:val="16"/>
                <w:szCs w:val="16"/>
              </w:rPr>
            </w:pPr>
          </w:p>
        </w:tc>
        <w:tc>
          <w:tcPr>
            <w:tcW w:w="737" w:type="dxa"/>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c>
          <w:tcPr>
            <w:tcW w:w="68" w:type="dxa"/>
          </w:tcPr>
          <w:p w:rsidR="009B644F" w:rsidRPr="00684809" w:rsidRDefault="009B644F" w:rsidP="009B644F">
            <w:pPr>
              <w:tabs>
                <w:tab w:val="decimal" w:pos="505"/>
                <w:tab w:val="decimal" w:pos="618"/>
              </w:tabs>
              <w:spacing w:line="300" w:lineRule="exact"/>
              <w:ind w:right="-193" w:firstLine="74"/>
              <w:rPr>
                <w:rFonts w:cs="Times New Roman"/>
                <w:sz w:val="16"/>
                <w:szCs w:val="16"/>
              </w:rPr>
            </w:pPr>
          </w:p>
        </w:tc>
        <w:tc>
          <w:tcPr>
            <w:tcW w:w="738" w:type="dxa"/>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left="126" w:right="-12" w:hanging="42"/>
              <w:jc w:val="left"/>
              <w:rPr>
                <w:rFonts w:cs="Times New Roman"/>
                <w:b/>
                <w:bCs/>
                <w:sz w:val="16"/>
                <w:szCs w:val="16"/>
                <w:u w:val="single"/>
                <w:cs/>
              </w:rPr>
            </w:pPr>
            <w:r w:rsidRPr="00684809">
              <w:rPr>
                <w:rFonts w:cs="Times New Roman"/>
                <w:sz w:val="16"/>
                <w:szCs w:val="16"/>
              </w:rPr>
              <w:t>Allowance for changes in value</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3,173.90</w:t>
            </w:r>
          </w:p>
        </w:tc>
        <w:tc>
          <w:tcPr>
            <w:tcW w:w="68" w:type="dxa"/>
            <w:vAlign w:val="bottom"/>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top w:val="nil"/>
              <w:bottom w:val="nil"/>
            </w:tcBorders>
            <w:vAlign w:val="bottom"/>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3,015</w:t>
            </w:r>
            <w:r w:rsidRPr="00684809">
              <w:rPr>
                <w:rFonts w:cs="Times New Roman"/>
                <w:sz w:val="16"/>
                <w:szCs w:val="16"/>
                <w:cs/>
              </w:rPr>
              <w:t>.</w:t>
            </w:r>
            <w:r w:rsidRPr="00684809">
              <w:rPr>
                <w:rFonts w:cs="Times New Roman"/>
                <w:sz w:val="16"/>
                <w:szCs w:val="16"/>
              </w:rPr>
              <w:t>36</w:t>
            </w:r>
          </w:p>
        </w:tc>
        <w:tc>
          <w:tcPr>
            <w:tcW w:w="68" w:type="dxa"/>
            <w:tcBorders>
              <w:left w:val="nil"/>
            </w:tcBorders>
            <w:vAlign w:val="bottom"/>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1,733.92</w:t>
            </w:r>
          </w:p>
        </w:tc>
        <w:tc>
          <w:tcPr>
            <w:tcW w:w="68" w:type="dxa"/>
            <w:tcBorders>
              <w:left w:val="nil"/>
            </w:tcBorders>
            <w:vAlign w:val="bottom"/>
          </w:tcPr>
          <w:p w:rsidR="009B644F" w:rsidRPr="00684809" w:rsidRDefault="009B644F" w:rsidP="009B644F">
            <w:pPr>
              <w:tabs>
                <w:tab w:val="decimal" w:pos="365"/>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505"/>
              </w:tabs>
              <w:spacing w:line="300" w:lineRule="exact"/>
              <w:ind w:right="-193" w:firstLine="74"/>
              <w:rPr>
                <w:rFonts w:cs="Times New Roman"/>
                <w:sz w:val="16"/>
                <w:szCs w:val="16"/>
                <w:cs/>
              </w:rPr>
            </w:pPr>
            <w:r w:rsidRPr="00684809">
              <w:rPr>
                <w:rFonts w:cs="Times New Roman"/>
                <w:sz w:val="16"/>
                <w:szCs w:val="16"/>
              </w:rPr>
              <w:t>1,617</w:t>
            </w:r>
            <w:r w:rsidRPr="00684809">
              <w:rPr>
                <w:rFonts w:cs="Times New Roman"/>
                <w:sz w:val="16"/>
                <w:szCs w:val="16"/>
                <w:cs/>
              </w:rPr>
              <w:t>.</w:t>
            </w:r>
            <w:r w:rsidRPr="00684809">
              <w:rPr>
                <w:rFonts w:cs="Times New Roman"/>
                <w:sz w:val="16"/>
                <w:szCs w:val="16"/>
              </w:rPr>
              <w:t>05</w:t>
            </w:r>
          </w:p>
        </w:tc>
        <w:tc>
          <w:tcPr>
            <w:tcW w:w="68" w:type="dxa"/>
            <w:tcBorders>
              <w:left w:val="nil"/>
            </w:tcBorders>
            <w:vAlign w:val="bottom"/>
          </w:tcPr>
          <w:p w:rsidR="009B644F" w:rsidRPr="00684809" w:rsidRDefault="009B644F" w:rsidP="009B644F">
            <w:pPr>
              <w:tabs>
                <w:tab w:val="decimal" w:pos="365"/>
                <w:tab w:val="decimal" w:pos="505"/>
                <w:tab w:val="decimal" w:pos="650"/>
              </w:tabs>
              <w:spacing w:line="300" w:lineRule="exact"/>
              <w:ind w:left="-29" w:right="-193"/>
              <w:rPr>
                <w:rFonts w:cs="Times New Roman"/>
                <w:sz w:val="16"/>
                <w:szCs w:val="16"/>
              </w:rPr>
            </w:pPr>
          </w:p>
        </w:tc>
        <w:tc>
          <w:tcPr>
            <w:tcW w:w="737" w:type="dxa"/>
            <w:vAlign w:val="bottom"/>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c>
          <w:tcPr>
            <w:tcW w:w="68" w:type="dxa"/>
            <w:vAlign w:val="bottom"/>
          </w:tcPr>
          <w:p w:rsidR="009B644F" w:rsidRPr="00684809" w:rsidRDefault="009B644F" w:rsidP="009B644F">
            <w:pPr>
              <w:tabs>
                <w:tab w:val="decimal" w:pos="365"/>
                <w:tab w:val="decimal" w:pos="505"/>
                <w:tab w:val="decimal" w:pos="618"/>
              </w:tabs>
              <w:spacing w:line="300" w:lineRule="exact"/>
              <w:ind w:right="-193" w:firstLine="74"/>
              <w:rPr>
                <w:rFonts w:cs="Times New Roman"/>
                <w:sz w:val="16"/>
                <w:szCs w:val="16"/>
              </w:rPr>
            </w:pPr>
          </w:p>
        </w:tc>
        <w:tc>
          <w:tcPr>
            <w:tcW w:w="738" w:type="dxa"/>
            <w:vAlign w:val="bottom"/>
          </w:tcPr>
          <w:p w:rsidR="009B644F" w:rsidRPr="00684809" w:rsidRDefault="009B644F" w:rsidP="009B644F">
            <w:pPr>
              <w:tabs>
                <w:tab w:val="decimal" w:pos="365"/>
                <w:tab w:val="decimal" w:pos="505"/>
              </w:tabs>
              <w:spacing w:line="300" w:lineRule="exact"/>
              <w:ind w:right="-193" w:firstLine="74"/>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12" w:firstLine="72"/>
              <w:jc w:val="left"/>
              <w:rPr>
                <w:rFonts w:cs="Times New Roman"/>
                <w:sz w:val="16"/>
                <w:szCs w:val="16"/>
                <w:cs/>
              </w:rPr>
            </w:pPr>
            <w:r w:rsidRPr="00684809">
              <w:rPr>
                <w:rFonts w:cs="Times New Roman"/>
                <w:snapToGrid w:val="0"/>
                <w:sz w:val="16"/>
                <w:szCs w:val="16"/>
                <w:u w:val="single"/>
              </w:rPr>
              <w:t>Less</w:t>
            </w:r>
            <w:r w:rsidRPr="00684809">
              <w:rPr>
                <w:rFonts w:cs="Times New Roman"/>
                <w:snapToGrid w:val="0"/>
                <w:sz w:val="16"/>
                <w:szCs w:val="16"/>
              </w:rPr>
              <w:t xml:space="preserve"> Allowance for impairment</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bottom w:val="single" w:sz="4" w:space="0" w:color="auto"/>
            </w:tcBorders>
          </w:tcPr>
          <w:p w:rsidR="009B644F" w:rsidRPr="00684809" w:rsidRDefault="009B644F" w:rsidP="009B644F">
            <w:pPr>
              <w:spacing w:line="300" w:lineRule="exact"/>
              <w:ind w:right="-282" w:hanging="28"/>
              <w:jc w:val="center"/>
              <w:rPr>
                <w:rFonts w:cs="Times New Roman"/>
                <w:sz w:val="16"/>
                <w:szCs w:val="16"/>
              </w:rPr>
            </w:pPr>
            <w:r w:rsidRPr="00684809">
              <w:rPr>
                <w:rFonts w:cs="Times New Roman"/>
                <w:sz w:val="16"/>
                <w:szCs w:val="16"/>
              </w:rPr>
              <w:t>(36.15)</w:t>
            </w:r>
          </w:p>
        </w:tc>
        <w:tc>
          <w:tcPr>
            <w:tcW w:w="68" w:type="dxa"/>
            <w:vAlign w:val="bottom"/>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top w:val="nil"/>
              <w:bottom w:val="nil"/>
            </w:tcBorders>
            <w:vAlign w:val="bottom"/>
          </w:tcPr>
          <w:p w:rsidR="009B644F" w:rsidRPr="00684809" w:rsidRDefault="009B644F" w:rsidP="009B644F">
            <w:pPr>
              <w:pBdr>
                <w:between w:val="single" w:sz="4" w:space="1" w:color="auto"/>
              </w:pBdr>
              <w:tabs>
                <w:tab w:val="decimal" w:pos="505"/>
              </w:tabs>
              <w:spacing w:line="300" w:lineRule="exact"/>
              <w:ind w:right="-193" w:firstLine="74"/>
              <w:rPr>
                <w:rFonts w:cs="Times New Roman"/>
                <w:sz w:val="16"/>
                <w:szCs w:val="16"/>
              </w:rPr>
            </w:pPr>
            <w:r w:rsidRPr="00684809">
              <w:rPr>
                <w:rFonts w:cs="Times New Roman"/>
                <w:sz w:val="16"/>
                <w:szCs w:val="16"/>
              </w:rPr>
              <w:t>(38</w:t>
            </w:r>
            <w:r w:rsidRPr="00684809">
              <w:rPr>
                <w:rFonts w:cs="Times New Roman"/>
                <w:sz w:val="16"/>
                <w:szCs w:val="16"/>
                <w:cs/>
              </w:rPr>
              <w:t>.</w:t>
            </w:r>
            <w:r w:rsidRPr="00684809">
              <w:rPr>
                <w:rFonts w:cs="Times New Roman"/>
                <w:sz w:val="16"/>
                <w:szCs w:val="16"/>
              </w:rPr>
              <w:t>35)</w:t>
            </w:r>
          </w:p>
        </w:tc>
        <w:tc>
          <w:tcPr>
            <w:tcW w:w="68" w:type="dxa"/>
            <w:tcBorders>
              <w:left w:val="nil"/>
            </w:tcBorders>
            <w:vAlign w:val="bottom"/>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9B644F" w:rsidRPr="00684809" w:rsidRDefault="009B644F" w:rsidP="009B644F">
            <w:pPr>
              <w:pBdr>
                <w:between w:val="single" w:sz="4" w:space="1" w:color="auto"/>
              </w:pBdr>
              <w:tabs>
                <w:tab w:val="decimal" w:pos="365"/>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Borders>
              <w:left w:val="nil"/>
            </w:tcBorders>
            <w:vAlign w:val="bottom"/>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9B644F" w:rsidRPr="00684809" w:rsidRDefault="009B644F" w:rsidP="009B644F">
            <w:pPr>
              <w:pBdr>
                <w:between w:val="single" w:sz="4" w:space="1" w:color="auto"/>
              </w:pBdr>
              <w:tabs>
                <w:tab w:val="decimal" w:pos="505"/>
              </w:tabs>
              <w:spacing w:line="300" w:lineRule="exact"/>
              <w:ind w:right="-193" w:firstLine="74"/>
              <w:rPr>
                <w:rFonts w:cs="Times New Roman"/>
                <w:sz w:val="16"/>
                <w:szCs w:val="16"/>
                <w:cs/>
              </w:rPr>
            </w:pPr>
            <w:r w:rsidRPr="00684809">
              <w:rPr>
                <w:rFonts w:cs="Times New Roman"/>
                <w:sz w:val="16"/>
                <w:szCs w:val="16"/>
                <w:cs/>
              </w:rPr>
              <w:t>-</w:t>
            </w:r>
          </w:p>
        </w:tc>
        <w:tc>
          <w:tcPr>
            <w:tcW w:w="68" w:type="dxa"/>
            <w:tcBorders>
              <w:left w:val="nil"/>
            </w:tcBorders>
            <w:vAlign w:val="bottom"/>
          </w:tcPr>
          <w:p w:rsidR="009B644F" w:rsidRPr="00684809" w:rsidRDefault="009B644F" w:rsidP="009B644F">
            <w:pPr>
              <w:tabs>
                <w:tab w:val="decimal" w:pos="505"/>
                <w:tab w:val="decimal" w:pos="650"/>
              </w:tabs>
              <w:spacing w:line="300" w:lineRule="exact"/>
              <w:ind w:left="-29" w:right="-193"/>
              <w:rPr>
                <w:rFonts w:cs="Times New Roman"/>
                <w:sz w:val="16"/>
                <w:szCs w:val="16"/>
              </w:rPr>
            </w:pPr>
          </w:p>
        </w:tc>
        <w:tc>
          <w:tcPr>
            <w:tcW w:w="737" w:type="dxa"/>
            <w:tcBorders>
              <w:bottom w:val="single" w:sz="4" w:space="0" w:color="auto"/>
            </w:tcBorders>
            <w:vAlign w:val="bottom"/>
          </w:tcPr>
          <w:p w:rsidR="009B644F" w:rsidRPr="00684809" w:rsidRDefault="009B644F" w:rsidP="009B644F">
            <w:pPr>
              <w:tabs>
                <w:tab w:val="decimal" w:pos="505"/>
                <w:tab w:val="decimal" w:pos="618"/>
              </w:tabs>
              <w:spacing w:line="300" w:lineRule="exact"/>
              <w:ind w:right="-193" w:firstLine="74"/>
              <w:rPr>
                <w:rFonts w:cs="Times New Roman"/>
                <w:sz w:val="16"/>
                <w:szCs w:val="16"/>
              </w:rPr>
            </w:pPr>
          </w:p>
        </w:tc>
        <w:tc>
          <w:tcPr>
            <w:tcW w:w="68" w:type="dxa"/>
            <w:vAlign w:val="bottom"/>
          </w:tcPr>
          <w:p w:rsidR="009B644F" w:rsidRPr="00684809" w:rsidRDefault="009B644F" w:rsidP="009B644F">
            <w:pPr>
              <w:tabs>
                <w:tab w:val="decimal" w:pos="505"/>
                <w:tab w:val="decimal" w:pos="618"/>
              </w:tabs>
              <w:spacing w:line="300" w:lineRule="exact"/>
              <w:ind w:right="-193" w:firstLine="74"/>
              <w:rPr>
                <w:rFonts w:cs="Times New Roman"/>
                <w:sz w:val="16"/>
                <w:szCs w:val="16"/>
              </w:rPr>
            </w:pPr>
          </w:p>
        </w:tc>
        <w:tc>
          <w:tcPr>
            <w:tcW w:w="738" w:type="dxa"/>
            <w:tcBorders>
              <w:bottom w:val="single" w:sz="4" w:space="0" w:color="auto"/>
            </w:tcBorders>
            <w:vAlign w:val="bottom"/>
          </w:tcPr>
          <w:p w:rsidR="009B644F" w:rsidRPr="00684809" w:rsidRDefault="009B644F" w:rsidP="009B644F">
            <w:pPr>
              <w:tabs>
                <w:tab w:val="decimal" w:pos="505"/>
                <w:tab w:val="decimal" w:pos="618"/>
              </w:tabs>
              <w:spacing w:line="300" w:lineRule="exact"/>
              <w:ind w:right="-193" w:firstLine="74"/>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12" w:firstLine="182"/>
              <w:jc w:val="left"/>
              <w:rPr>
                <w:rFonts w:cs="Times New Roman"/>
                <w:sz w:val="16"/>
                <w:szCs w:val="16"/>
                <w:u w:val="single"/>
                <w:cs/>
              </w:rPr>
            </w:pPr>
            <w:r w:rsidRPr="00684809">
              <w:rPr>
                <w:rFonts w:cs="Times New Roman"/>
                <w:sz w:val="16"/>
                <w:szCs w:val="16"/>
              </w:rPr>
              <w:t>Total</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5"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6,700.11</w:t>
            </w:r>
          </w:p>
        </w:tc>
        <w:tc>
          <w:tcPr>
            <w:tcW w:w="68" w:type="dxa"/>
            <w:vAlign w:val="bottom"/>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10,875</w:t>
            </w:r>
            <w:r w:rsidRPr="00684809">
              <w:rPr>
                <w:rFonts w:cs="Times New Roman"/>
                <w:sz w:val="16"/>
                <w:szCs w:val="16"/>
                <w:cs/>
              </w:rPr>
              <w:t>.</w:t>
            </w:r>
            <w:r w:rsidRPr="00684809">
              <w:rPr>
                <w:rFonts w:cs="Times New Roman"/>
                <w:sz w:val="16"/>
                <w:szCs w:val="16"/>
              </w:rPr>
              <w:t>93</w:t>
            </w:r>
          </w:p>
        </w:tc>
        <w:tc>
          <w:tcPr>
            <w:tcW w:w="68" w:type="dxa"/>
            <w:tcBorders>
              <w:left w:val="nil"/>
            </w:tcBorders>
            <w:vAlign w:val="bottom"/>
          </w:tcPr>
          <w:p w:rsidR="009B644F" w:rsidRPr="00684809" w:rsidRDefault="009B644F" w:rsidP="009B644F">
            <w:pPr>
              <w:tabs>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2,866.79</w:t>
            </w:r>
          </w:p>
        </w:tc>
        <w:tc>
          <w:tcPr>
            <w:tcW w:w="68" w:type="dxa"/>
            <w:tcBorders>
              <w:left w:val="nil"/>
            </w:tcBorders>
            <w:vAlign w:val="bottom"/>
          </w:tcPr>
          <w:p w:rsidR="009B644F" w:rsidRPr="00684809" w:rsidRDefault="009B644F" w:rsidP="009B644F">
            <w:pPr>
              <w:tabs>
                <w:tab w:val="decimal" w:pos="365"/>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2,579</w:t>
            </w:r>
            <w:r w:rsidRPr="00684809">
              <w:rPr>
                <w:rFonts w:cs="Times New Roman"/>
                <w:sz w:val="16"/>
                <w:szCs w:val="16"/>
                <w:cs/>
              </w:rPr>
              <w:t>.</w:t>
            </w:r>
            <w:r w:rsidRPr="00684809">
              <w:rPr>
                <w:rFonts w:cs="Times New Roman"/>
                <w:sz w:val="16"/>
                <w:szCs w:val="16"/>
              </w:rPr>
              <w:t>56</w:t>
            </w:r>
          </w:p>
        </w:tc>
        <w:tc>
          <w:tcPr>
            <w:tcW w:w="68" w:type="dxa"/>
            <w:tcBorders>
              <w:left w:val="nil"/>
            </w:tcBorders>
            <w:vAlign w:val="bottom"/>
          </w:tcPr>
          <w:p w:rsidR="009B644F" w:rsidRPr="00684809" w:rsidRDefault="009B644F" w:rsidP="009B644F">
            <w:pPr>
              <w:tabs>
                <w:tab w:val="decimal" w:pos="365"/>
                <w:tab w:val="decimal" w:pos="505"/>
                <w:tab w:val="decimal" w:pos="650"/>
              </w:tabs>
              <w:spacing w:line="300" w:lineRule="exact"/>
              <w:ind w:left="-29" w:right="-193"/>
              <w:rPr>
                <w:rFonts w:cs="Times New Roman"/>
                <w:sz w:val="16"/>
                <w:szCs w:val="16"/>
              </w:rPr>
            </w:pPr>
          </w:p>
        </w:tc>
        <w:tc>
          <w:tcPr>
            <w:tcW w:w="737" w:type="dxa"/>
            <w:tcBorders>
              <w:top w:val="single" w:sz="4" w:space="0" w:color="auto"/>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lang w:val="en-US"/>
              </w:rPr>
            </w:pPr>
            <w:r w:rsidRPr="00684809">
              <w:rPr>
                <w:rFonts w:cs="Times New Roman"/>
                <w:sz w:val="16"/>
                <w:szCs w:val="16"/>
                <w:lang w:val="en-US"/>
              </w:rPr>
              <w:t>200.01</w:t>
            </w:r>
          </w:p>
        </w:tc>
        <w:tc>
          <w:tcPr>
            <w:tcW w:w="68" w:type="dxa"/>
            <w:vAlign w:val="bottom"/>
          </w:tcPr>
          <w:p w:rsidR="009B644F" w:rsidRPr="00684809" w:rsidRDefault="009B644F" w:rsidP="009B644F">
            <w:pPr>
              <w:tabs>
                <w:tab w:val="decimal" w:pos="505"/>
              </w:tabs>
              <w:spacing w:line="300" w:lineRule="exact"/>
              <w:ind w:right="-193" w:firstLine="74"/>
              <w:rPr>
                <w:rFonts w:cs="Times New Roman"/>
                <w:sz w:val="16"/>
                <w:szCs w:val="16"/>
              </w:rPr>
            </w:pPr>
          </w:p>
        </w:tc>
        <w:tc>
          <w:tcPr>
            <w:tcW w:w="738" w:type="dxa"/>
            <w:tcBorders>
              <w:top w:val="single" w:sz="4" w:space="0" w:color="auto"/>
              <w:bottom w:val="single" w:sz="4" w:space="0" w:color="auto"/>
            </w:tcBorders>
            <w:vAlign w:val="bottom"/>
          </w:tcPr>
          <w:p w:rsidR="009B644F" w:rsidRPr="00684809" w:rsidRDefault="009B644F" w:rsidP="009B644F">
            <w:pPr>
              <w:tabs>
                <w:tab w:val="decimal" w:pos="505"/>
              </w:tabs>
              <w:spacing w:line="300" w:lineRule="exact"/>
              <w:ind w:right="-193" w:firstLine="74"/>
              <w:rPr>
                <w:rFonts w:cs="Times New Roman"/>
                <w:sz w:val="16"/>
                <w:szCs w:val="16"/>
              </w:rPr>
            </w:pPr>
            <w:r w:rsidRPr="00684809">
              <w:rPr>
                <w:rFonts w:cs="Times New Roman"/>
                <w:sz w:val="16"/>
                <w:szCs w:val="16"/>
              </w:rPr>
              <w:t>178.09</w:t>
            </w:r>
          </w:p>
        </w:tc>
      </w:tr>
    </w:tbl>
    <w:p w:rsidR="009B644F" w:rsidRPr="00684809" w:rsidRDefault="009B644F" w:rsidP="009B644F">
      <w:pPr>
        <w:rPr>
          <w:rFonts w:cs="Times New Roman"/>
          <w:sz w:val="16"/>
          <w:szCs w:val="16"/>
        </w:rPr>
      </w:pPr>
    </w:p>
    <w:p w:rsidR="009B644F" w:rsidRPr="00684809" w:rsidRDefault="009B644F" w:rsidP="009B644F">
      <w:pPr>
        <w:rPr>
          <w:rFonts w:cs="Times New Roman"/>
          <w:sz w:val="12"/>
          <w:szCs w:val="12"/>
        </w:rPr>
      </w:pPr>
      <w:r w:rsidRPr="00684809">
        <w:rPr>
          <w:rFonts w:cs="Times New Roman"/>
          <w:sz w:val="12"/>
          <w:szCs w:val="12"/>
          <w:cs/>
        </w:rPr>
        <w:t xml:space="preserve">* </w:t>
      </w:r>
      <w:r w:rsidRPr="00684809">
        <w:rPr>
          <w:rFonts w:cs="Times New Roman"/>
          <w:sz w:val="12"/>
          <w:szCs w:val="12"/>
        </w:rPr>
        <w:t>Held by the Company, PTTGC Group and TOP Group</w:t>
      </w:r>
    </w:p>
    <w:p w:rsidR="009B644F" w:rsidRPr="00684809" w:rsidRDefault="009B644F" w:rsidP="009B644F">
      <w:pPr>
        <w:rPr>
          <w:rFonts w:cs="Times New Roman"/>
          <w:sz w:val="12"/>
          <w:szCs w:val="12"/>
        </w:rPr>
      </w:pPr>
      <w:r w:rsidRPr="00684809">
        <w:rPr>
          <w:rFonts w:cs="Times New Roman"/>
          <w:sz w:val="12"/>
          <w:szCs w:val="12"/>
          <w:cs/>
        </w:rPr>
        <w:t>*</w:t>
      </w:r>
      <w:r w:rsidRPr="00684809">
        <w:rPr>
          <w:rFonts w:cs="Times New Roman"/>
          <w:sz w:val="12"/>
          <w:szCs w:val="12"/>
        </w:rPr>
        <w:t>*</w:t>
      </w:r>
      <w:r w:rsidRPr="00684809">
        <w:rPr>
          <w:rFonts w:cs="Times New Roman"/>
          <w:sz w:val="12"/>
          <w:szCs w:val="12"/>
          <w:cs/>
        </w:rPr>
        <w:t xml:space="preserve"> </w:t>
      </w:r>
      <w:r w:rsidRPr="00684809">
        <w:rPr>
          <w:rFonts w:cs="Times New Roman"/>
          <w:sz w:val="12"/>
          <w:szCs w:val="12"/>
        </w:rPr>
        <w:t>Held by the Company, PTTLNG, EnCo, PTT TANK, PTTRTC</w:t>
      </w:r>
      <w:r w:rsidRPr="00684809">
        <w:rPr>
          <w:rFonts w:cs="Times New Roman"/>
          <w:sz w:val="12"/>
          <w:szCs w:val="15"/>
          <w:lang w:val="en-US"/>
        </w:rPr>
        <w:t>,</w:t>
      </w:r>
      <w:r w:rsidRPr="00684809">
        <w:rPr>
          <w:rFonts w:cs="Times New Roman"/>
          <w:sz w:val="12"/>
          <w:szCs w:val="12"/>
        </w:rPr>
        <w:t xml:space="preserve"> PTTNGD Group, PTTOR Group, PTTT Group and PTTER Group</w:t>
      </w:r>
    </w:p>
    <w:p w:rsidR="009B644F" w:rsidRPr="00684809" w:rsidRDefault="009B644F" w:rsidP="009B644F">
      <w:pPr>
        <w:rPr>
          <w:rFonts w:cstheme="minorBidi"/>
          <w:b/>
          <w:bCs/>
          <w:sz w:val="28"/>
          <w:szCs w:val="28"/>
          <w:cs/>
        </w:rPr>
      </w:pPr>
      <w:r w:rsidRPr="00684809">
        <w:rPr>
          <w:rFonts w:cs="Times New Roman"/>
          <w:b/>
          <w:bCs/>
          <w:sz w:val="28"/>
          <w:szCs w:val="28"/>
        </w:rPr>
        <w:br w:type="page"/>
      </w:r>
    </w:p>
    <w:p w:rsidR="009B644F" w:rsidRPr="00684809" w:rsidRDefault="009B644F" w:rsidP="009B644F">
      <w:pPr>
        <w:tabs>
          <w:tab w:val="left" w:pos="567"/>
          <w:tab w:val="left" w:pos="709"/>
        </w:tabs>
        <w:rPr>
          <w:rFonts w:cs="Times New Roman"/>
          <w:b/>
          <w:bCs/>
          <w:sz w:val="22"/>
          <w:szCs w:val="22"/>
          <w:cs/>
        </w:rPr>
      </w:pPr>
      <w:r w:rsidRPr="00684809">
        <w:rPr>
          <w:rFonts w:cs="Times New Roman"/>
          <w:b/>
          <w:bCs/>
          <w:sz w:val="22"/>
          <w:szCs w:val="22"/>
        </w:rPr>
        <w:lastRenderedPageBreak/>
        <w:t>1</w:t>
      </w:r>
      <w:r w:rsidRPr="00684809">
        <w:rPr>
          <w:rFonts w:cs="Times New Roman"/>
          <w:b/>
          <w:bCs/>
          <w:sz w:val="22"/>
          <w:szCs w:val="22"/>
          <w:lang w:val="en-US"/>
        </w:rPr>
        <w:t>3</w:t>
      </w:r>
      <w:r w:rsidRPr="00684809">
        <w:rPr>
          <w:rFonts w:cs="Times New Roman"/>
          <w:b/>
          <w:bCs/>
          <w:sz w:val="22"/>
          <w:szCs w:val="22"/>
          <w:cs/>
        </w:rPr>
        <w:t>.</w:t>
      </w:r>
      <w:r w:rsidRPr="00684809">
        <w:rPr>
          <w:rFonts w:cs="Times New Roman"/>
          <w:b/>
          <w:bCs/>
          <w:sz w:val="22"/>
          <w:szCs w:val="22"/>
        </w:rPr>
        <w:tab/>
        <w:t>Investments in Subsidiaries, Joint Ventures and Associates</w:t>
      </w:r>
    </w:p>
    <w:p w:rsidR="009B644F" w:rsidRPr="00684809" w:rsidRDefault="009B644F" w:rsidP="009B644F">
      <w:pPr>
        <w:ind w:left="567" w:right="6"/>
        <w:rPr>
          <w:rFonts w:cs="Times New Roman"/>
          <w:spacing w:val="-2"/>
          <w:sz w:val="22"/>
          <w:szCs w:val="22"/>
        </w:rPr>
      </w:pPr>
    </w:p>
    <w:p w:rsidR="009B644F" w:rsidRPr="00684809" w:rsidRDefault="009B644F" w:rsidP="009B644F">
      <w:pPr>
        <w:ind w:left="567" w:right="6" w:hanging="567"/>
        <w:rPr>
          <w:rFonts w:cs="Times New Roman"/>
          <w:snapToGrid w:val="0"/>
          <w:sz w:val="22"/>
          <w:szCs w:val="22"/>
          <w:lang w:val="x-none" w:eastAsia="th-TH"/>
        </w:rPr>
      </w:pPr>
      <w:r w:rsidRPr="00684809">
        <w:rPr>
          <w:rFonts w:cs="Times New Roman"/>
          <w:snapToGrid w:val="0"/>
          <w:spacing w:val="-2"/>
          <w:sz w:val="22"/>
          <w:szCs w:val="22"/>
          <w:lang w:eastAsia="th-TH"/>
        </w:rPr>
        <w:t>1</w:t>
      </w:r>
      <w:r w:rsidRPr="00684809">
        <w:rPr>
          <w:rFonts w:cs="Times New Roman"/>
          <w:snapToGrid w:val="0"/>
          <w:spacing w:val="-2"/>
          <w:sz w:val="22"/>
          <w:szCs w:val="22"/>
          <w:lang w:val="en-US" w:eastAsia="th-TH"/>
        </w:rPr>
        <w:t>3</w:t>
      </w:r>
      <w:r w:rsidRPr="00684809">
        <w:rPr>
          <w:rFonts w:cs="Times New Roman"/>
          <w:snapToGrid w:val="0"/>
          <w:spacing w:val="-2"/>
          <w:sz w:val="22"/>
          <w:szCs w:val="22"/>
          <w:cs/>
          <w:lang w:eastAsia="th-TH"/>
        </w:rPr>
        <w:t>.</w:t>
      </w:r>
      <w:r w:rsidRPr="00684809">
        <w:rPr>
          <w:rFonts w:cs="Times New Roman"/>
          <w:snapToGrid w:val="0"/>
          <w:spacing w:val="-2"/>
          <w:sz w:val="22"/>
          <w:szCs w:val="22"/>
          <w:lang w:val="x-none" w:eastAsia="th-TH"/>
        </w:rPr>
        <w:t>1</w:t>
      </w:r>
      <w:r w:rsidRPr="00684809">
        <w:rPr>
          <w:rFonts w:cs="Times New Roman"/>
          <w:snapToGrid w:val="0"/>
          <w:spacing w:val="-2"/>
          <w:sz w:val="22"/>
          <w:szCs w:val="22"/>
          <w:cs/>
          <w:lang w:val="x-none" w:eastAsia="th-TH"/>
        </w:rPr>
        <w:tab/>
      </w:r>
      <w:r w:rsidRPr="00684809">
        <w:rPr>
          <w:rFonts w:cs="Times New Roman"/>
          <w:snapToGrid w:val="0"/>
          <w:spacing w:val="-2"/>
          <w:sz w:val="22"/>
          <w:szCs w:val="22"/>
          <w:lang w:val="x-none" w:eastAsia="th-TH"/>
        </w:rPr>
        <w:t xml:space="preserve">Details of </w:t>
      </w:r>
      <w:r w:rsidRPr="00684809">
        <w:rPr>
          <w:rFonts w:cs="Times New Roman"/>
          <w:snapToGrid w:val="0"/>
          <w:spacing w:val="-2"/>
          <w:sz w:val="22"/>
          <w:szCs w:val="22"/>
          <w:lang w:eastAsia="th-TH"/>
        </w:rPr>
        <w:t xml:space="preserve">investments in </w:t>
      </w:r>
      <w:r w:rsidRPr="00684809">
        <w:rPr>
          <w:rFonts w:cs="Times New Roman"/>
          <w:snapToGrid w:val="0"/>
          <w:spacing w:val="-2"/>
          <w:sz w:val="22"/>
          <w:szCs w:val="22"/>
          <w:lang w:val="x-none" w:eastAsia="th-TH"/>
        </w:rPr>
        <w:t xml:space="preserve">joint ventures </w:t>
      </w:r>
      <w:r w:rsidRPr="00684809">
        <w:rPr>
          <w:rFonts w:cs="Times New Roman"/>
          <w:snapToGrid w:val="0"/>
          <w:sz w:val="22"/>
          <w:szCs w:val="22"/>
          <w:lang w:val="x-none" w:eastAsia="th-TH"/>
        </w:rPr>
        <w:t xml:space="preserve">in the consolidated financial statements as at </w:t>
      </w:r>
      <w:r w:rsidRPr="00684809">
        <w:rPr>
          <w:rFonts w:cs="Times New Roman"/>
          <w:snapToGrid w:val="0"/>
          <w:sz w:val="22"/>
          <w:szCs w:val="22"/>
          <w:lang w:eastAsia="th-TH"/>
        </w:rPr>
        <w:t>September</w:t>
      </w:r>
      <w:r w:rsidRPr="00684809">
        <w:rPr>
          <w:rFonts w:cs="Times New Roman"/>
          <w:snapToGrid w:val="0"/>
          <w:sz w:val="22"/>
          <w:szCs w:val="22"/>
          <w:lang w:val="x-none" w:eastAsia="th-TH"/>
        </w:rPr>
        <w:t xml:space="preserve"> 30, 2019 and December 31, 2018</w:t>
      </w:r>
    </w:p>
    <w:p w:rsidR="009B644F" w:rsidRPr="00684809" w:rsidRDefault="009B644F" w:rsidP="009B644F">
      <w:pPr>
        <w:ind w:left="795" w:right="-9"/>
        <w:jc w:val="right"/>
        <w:rPr>
          <w:rFonts w:cs="Times New Roman"/>
          <w:sz w:val="22"/>
          <w:szCs w:val="22"/>
          <w:cs/>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832" w:type="dxa"/>
        <w:jc w:val="center"/>
        <w:tblLayout w:type="fixed"/>
        <w:tblCellMar>
          <w:left w:w="0" w:type="dxa"/>
          <w:right w:w="0" w:type="dxa"/>
        </w:tblCellMar>
        <w:tblLook w:val="0000" w:firstRow="0" w:lastRow="0" w:firstColumn="0" w:lastColumn="0" w:noHBand="0" w:noVBand="0"/>
      </w:tblPr>
      <w:tblGrid>
        <w:gridCol w:w="3288"/>
        <w:gridCol w:w="68"/>
        <w:gridCol w:w="1115"/>
        <w:gridCol w:w="68"/>
        <w:gridCol w:w="3628"/>
        <w:gridCol w:w="68"/>
        <w:gridCol w:w="736"/>
        <w:gridCol w:w="68"/>
        <w:gridCol w:w="738"/>
        <w:gridCol w:w="68"/>
        <w:gridCol w:w="793"/>
        <w:gridCol w:w="68"/>
        <w:gridCol w:w="794"/>
        <w:gridCol w:w="68"/>
        <w:gridCol w:w="793"/>
        <w:gridCol w:w="68"/>
        <w:gridCol w:w="793"/>
        <w:gridCol w:w="68"/>
        <w:gridCol w:w="737"/>
        <w:gridCol w:w="68"/>
        <w:gridCol w:w="737"/>
      </w:tblGrid>
      <w:tr w:rsidR="00684809" w:rsidRPr="00684809" w:rsidTr="0027181D">
        <w:trPr>
          <w:cantSplit/>
          <w:trHeight w:val="20"/>
          <w:jc w:val="center"/>
        </w:trPr>
        <w:tc>
          <w:tcPr>
            <w:tcW w:w="328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62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72"/>
              <w:jc w:val="center"/>
              <w:rPr>
                <w:rFonts w:cs="Times New Roman"/>
                <w:b/>
                <w:bCs/>
                <w:sz w:val="22"/>
                <w:szCs w:val="22"/>
              </w:rPr>
            </w:pPr>
          </w:p>
        </w:tc>
        <w:tc>
          <w:tcPr>
            <w:tcW w:w="6597" w:type="dxa"/>
            <w:gridSpan w:val="15"/>
            <w:tcBorders>
              <w:bottom w:val="single" w:sz="4" w:space="0" w:color="auto"/>
            </w:tcBorders>
          </w:tcPr>
          <w:p w:rsidR="009B644F" w:rsidRPr="00684809" w:rsidRDefault="009B644F" w:rsidP="009B644F">
            <w:pPr>
              <w:spacing w:line="300" w:lineRule="exact"/>
              <w:ind w:left="-29" w:right="-72"/>
              <w:jc w:val="center"/>
              <w:rPr>
                <w:rFonts w:cs="Times New Roman"/>
                <w:b/>
                <w:bCs/>
                <w:sz w:val="16"/>
                <w:szCs w:val="16"/>
                <w:cs/>
              </w:rPr>
            </w:pPr>
            <w:r w:rsidRPr="00684809">
              <w:rPr>
                <w:rFonts w:cs="Times New Roman"/>
                <w:b/>
                <w:bCs/>
                <w:sz w:val="16"/>
                <w:szCs w:val="16"/>
              </w:rPr>
              <w:t>Consolidated financial statements</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5"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628"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655"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napToGrid w:val="0"/>
                <w:sz w:val="16"/>
                <w:szCs w:val="16"/>
                <w:lang w:bidi="ar-SA"/>
              </w:rPr>
            </w:pPr>
            <w:r w:rsidRPr="00684809">
              <w:rPr>
                <w:rFonts w:eastAsia="Times New Roman" w:cs="Times New Roman"/>
                <w:b/>
                <w:bCs/>
                <w:snapToGrid w:val="0"/>
                <w:sz w:val="16"/>
                <w:szCs w:val="16"/>
                <w:lang w:bidi="ar-SA"/>
              </w:rPr>
              <w:t>Cost method</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654"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napToGrid w:val="0"/>
                <w:sz w:val="16"/>
                <w:szCs w:val="16"/>
                <w:lang w:bidi="ar-SA"/>
              </w:rPr>
            </w:pPr>
            <w:r w:rsidRPr="00684809">
              <w:rPr>
                <w:rFonts w:eastAsia="Times New Roman" w:cs="Times New Roman"/>
                <w:b/>
                <w:bCs/>
                <w:snapToGrid w:val="0"/>
                <w:sz w:val="16"/>
                <w:szCs w:val="16"/>
                <w:lang w:bidi="ar-SA"/>
              </w:rPr>
              <w:t>Equity method</w:t>
            </w:r>
          </w:p>
        </w:tc>
        <w:tc>
          <w:tcPr>
            <w:tcW w:w="68" w:type="dxa"/>
            <w:tcBorders>
              <w:top w:val="single" w:sz="4" w:space="0" w:color="auto"/>
            </w:tcBorders>
            <w:shd w:val="clear" w:color="auto" w:fill="auto"/>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2" w:type="dxa"/>
            <w:gridSpan w:val="3"/>
            <w:tcBorders>
              <w:top w:val="single" w:sz="4" w:space="0" w:color="auto"/>
              <w:bottom w:val="single" w:sz="4" w:space="0" w:color="auto"/>
            </w:tcBorders>
            <w:shd w:val="clear" w:color="auto" w:fill="auto"/>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62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6"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8"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542"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288"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62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6"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z w:val="16"/>
                <w:szCs w:val="16"/>
              </w:rPr>
            </w:pPr>
            <w:r w:rsidRPr="00684809">
              <w:rPr>
                <w:rFonts w:eastAsia="Times New Roman" w:cs="Times New Roman"/>
                <w:b/>
                <w:bCs/>
                <w:sz w:val="16"/>
                <w:szCs w:val="16"/>
              </w:rPr>
              <w:t xml:space="preserve">periods ended September </w:t>
            </w:r>
            <w:r w:rsidRPr="00684809">
              <w:rPr>
                <w:rFonts w:eastAsia="Times New Roman" w:cs="Times New Roman"/>
                <w:b/>
                <w:bCs/>
                <w:sz w:val="16"/>
                <w:szCs w:val="16"/>
                <w:cs/>
              </w:rPr>
              <w:t>3</w:t>
            </w:r>
            <w:r w:rsidRPr="00684809">
              <w:rPr>
                <w:rFonts w:eastAsia="Times New Roman" w:cs="Times New Roman"/>
                <w:b/>
                <w:bCs/>
                <w:sz w:val="16"/>
                <w:szCs w:val="16"/>
              </w:rPr>
              <w:t xml:space="preserve">0 </w:t>
            </w:r>
          </w:p>
        </w:tc>
      </w:tr>
      <w:tr w:rsidR="00684809" w:rsidRPr="00684809" w:rsidTr="0027181D">
        <w:trPr>
          <w:cantSplit/>
          <w:trHeight w:val="20"/>
          <w:jc w:val="center"/>
        </w:trPr>
        <w:tc>
          <w:tcPr>
            <w:tcW w:w="3288"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5"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628"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6"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288" w:type="dxa"/>
            <w:tcBorders>
              <w:top w:val="single" w:sz="4" w:space="0" w:color="auto"/>
            </w:tcBorders>
          </w:tcPr>
          <w:p w:rsidR="009B644F" w:rsidRPr="00684809" w:rsidRDefault="009B644F" w:rsidP="009B644F">
            <w:pPr>
              <w:spacing w:line="300" w:lineRule="exact"/>
              <w:ind w:left="902" w:right="-79" w:hanging="828"/>
              <w:jc w:val="left"/>
              <w:rPr>
                <w:rFonts w:cs="Times New Roman"/>
                <w:b/>
                <w:bCs/>
                <w:i/>
                <w:iCs/>
                <w:sz w:val="16"/>
                <w:szCs w:val="16"/>
              </w:rPr>
            </w:pPr>
            <w:r w:rsidRPr="00684809">
              <w:rPr>
                <w:rFonts w:cs="Times New Roman"/>
                <w:b/>
                <w:bCs/>
                <w:sz w:val="16"/>
                <w:szCs w:val="16"/>
                <w:u w:val="single"/>
              </w:rPr>
              <w:t>Joint Ventures</w:t>
            </w:r>
          </w:p>
        </w:tc>
        <w:tc>
          <w:tcPr>
            <w:tcW w:w="68" w:type="dxa"/>
          </w:tcPr>
          <w:p w:rsidR="009B644F" w:rsidRPr="00684809" w:rsidRDefault="009B644F" w:rsidP="009B644F">
            <w:pPr>
              <w:spacing w:line="300" w:lineRule="exact"/>
              <w:ind w:right="-79"/>
              <w:jc w:val="left"/>
              <w:rPr>
                <w:rFonts w:cs="Times New Roman"/>
                <w:sz w:val="16"/>
                <w:szCs w:val="16"/>
              </w:rPr>
            </w:pPr>
          </w:p>
        </w:tc>
        <w:tc>
          <w:tcPr>
            <w:tcW w:w="1115" w:type="dxa"/>
            <w:tcBorders>
              <w:top w:val="single" w:sz="4" w:space="0" w:color="auto"/>
            </w:tcBorders>
          </w:tcPr>
          <w:p w:rsidR="009B644F" w:rsidRPr="00684809" w:rsidRDefault="009B644F" w:rsidP="009B644F">
            <w:pPr>
              <w:spacing w:line="300" w:lineRule="exact"/>
              <w:ind w:right="-79"/>
              <w:jc w:val="left"/>
              <w:rPr>
                <w:rFonts w:cs="Times New Roman"/>
                <w:sz w:val="16"/>
                <w:szCs w:val="16"/>
              </w:rPr>
            </w:pPr>
          </w:p>
        </w:tc>
        <w:tc>
          <w:tcPr>
            <w:tcW w:w="68" w:type="dxa"/>
          </w:tcPr>
          <w:p w:rsidR="009B644F" w:rsidRPr="00684809" w:rsidRDefault="009B644F" w:rsidP="009B644F">
            <w:pPr>
              <w:spacing w:line="300" w:lineRule="exact"/>
              <w:ind w:right="-79"/>
              <w:jc w:val="left"/>
              <w:rPr>
                <w:rFonts w:cs="Times New Roman"/>
                <w:sz w:val="16"/>
                <w:szCs w:val="16"/>
              </w:rPr>
            </w:pPr>
          </w:p>
        </w:tc>
        <w:tc>
          <w:tcPr>
            <w:tcW w:w="3628" w:type="dxa"/>
          </w:tcPr>
          <w:p w:rsidR="009B644F" w:rsidRPr="00684809" w:rsidRDefault="009B644F" w:rsidP="009B644F">
            <w:pPr>
              <w:spacing w:line="300" w:lineRule="exact"/>
              <w:ind w:right="-79"/>
              <w:jc w:val="lef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6"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8"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4"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7"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7" w:type="dxa"/>
            <w:vAlign w:val="bottom"/>
          </w:tcPr>
          <w:p w:rsidR="009B644F" w:rsidRPr="00684809" w:rsidRDefault="009B644F" w:rsidP="009B644F">
            <w:pPr>
              <w:spacing w:line="300" w:lineRule="exact"/>
              <w:ind w:left="-29" w:right="-72"/>
              <w:jc w:val="right"/>
              <w:rPr>
                <w:rFonts w:cs="Times New Roman"/>
                <w:sz w:val="16"/>
                <w:szCs w:val="16"/>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left="902" w:right="-79" w:hanging="828"/>
              <w:jc w:val="left"/>
              <w:rPr>
                <w:rFonts w:cs="Times New Roman"/>
                <w:i/>
                <w:iCs/>
                <w:sz w:val="16"/>
                <w:szCs w:val="16"/>
              </w:rPr>
            </w:pPr>
            <w:r w:rsidRPr="00684809">
              <w:rPr>
                <w:rFonts w:cs="Times New Roman"/>
                <w:i/>
                <w:iCs/>
                <w:sz w:val="16"/>
                <w:szCs w:val="16"/>
              </w:rPr>
              <w:t>The Company</w:t>
            </w:r>
          </w:p>
        </w:tc>
        <w:tc>
          <w:tcPr>
            <w:tcW w:w="68" w:type="dxa"/>
          </w:tcPr>
          <w:p w:rsidR="009B644F" w:rsidRPr="00684809" w:rsidRDefault="009B644F" w:rsidP="009B644F">
            <w:pPr>
              <w:spacing w:line="300" w:lineRule="exact"/>
              <w:ind w:right="-79"/>
              <w:jc w:val="left"/>
              <w:rPr>
                <w:rFonts w:cs="Times New Roman"/>
                <w:sz w:val="16"/>
                <w:szCs w:val="16"/>
              </w:rPr>
            </w:pPr>
          </w:p>
        </w:tc>
        <w:tc>
          <w:tcPr>
            <w:tcW w:w="1115" w:type="dxa"/>
          </w:tcPr>
          <w:p w:rsidR="009B644F" w:rsidRPr="00684809" w:rsidRDefault="009B644F" w:rsidP="009B644F">
            <w:pPr>
              <w:spacing w:line="300" w:lineRule="exact"/>
              <w:ind w:right="-79"/>
              <w:jc w:val="left"/>
              <w:rPr>
                <w:rFonts w:cs="Times New Roman"/>
                <w:sz w:val="16"/>
                <w:szCs w:val="16"/>
              </w:rPr>
            </w:pPr>
          </w:p>
        </w:tc>
        <w:tc>
          <w:tcPr>
            <w:tcW w:w="68" w:type="dxa"/>
          </w:tcPr>
          <w:p w:rsidR="009B644F" w:rsidRPr="00684809" w:rsidRDefault="009B644F" w:rsidP="009B644F">
            <w:pPr>
              <w:spacing w:line="300" w:lineRule="exact"/>
              <w:ind w:right="-79"/>
              <w:jc w:val="left"/>
              <w:rPr>
                <w:rFonts w:cs="Times New Roman"/>
                <w:sz w:val="16"/>
                <w:szCs w:val="16"/>
              </w:rPr>
            </w:pPr>
          </w:p>
        </w:tc>
        <w:tc>
          <w:tcPr>
            <w:tcW w:w="3628" w:type="dxa"/>
          </w:tcPr>
          <w:p w:rsidR="009B644F" w:rsidRPr="00684809" w:rsidRDefault="009B644F" w:rsidP="009B644F">
            <w:pPr>
              <w:spacing w:line="300" w:lineRule="exact"/>
              <w:ind w:right="-79"/>
              <w:jc w:val="lef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6"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8"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4"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7" w:type="dxa"/>
            <w:vAlign w:val="bottom"/>
          </w:tcPr>
          <w:p w:rsidR="009B644F" w:rsidRPr="00684809" w:rsidRDefault="009B644F" w:rsidP="009B644F">
            <w:pPr>
              <w:spacing w:line="300" w:lineRule="exact"/>
              <w:ind w:left="-29" w:right="-72"/>
              <w:jc w:val="right"/>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7" w:type="dxa"/>
            <w:vAlign w:val="bottom"/>
          </w:tcPr>
          <w:p w:rsidR="009B644F" w:rsidRPr="00684809" w:rsidRDefault="009B644F" w:rsidP="009B644F">
            <w:pPr>
              <w:spacing w:line="300" w:lineRule="exact"/>
              <w:ind w:left="-29" w:right="-72"/>
              <w:jc w:val="right"/>
              <w:rPr>
                <w:rFonts w:cs="Times New Roman"/>
                <w:sz w:val="16"/>
                <w:szCs w:val="16"/>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pacing w:val="-7"/>
                <w:sz w:val="16"/>
                <w:szCs w:val="16"/>
              </w:rPr>
            </w:pPr>
            <w:r w:rsidRPr="00684809">
              <w:rPr>
                <w:rFonts w:cs="Times New Roman"/>
                <w:spacing w:val="-7"/>
                <w:sz w:val="16"/>
                <w:szCs w:val="16"/>
              </w:rPr>
              <w:t>Trans Thai-Malaysia (Thailand) Co., Ltd.</w:t>
            </w:r>
            <w:r w:rsidRPr="00684809">
              <w:rPr>
                <w:rFonts w:cs="Times New Roman"/>
                <w:spacing w:val="-7"/>
              </w:rPr>
              <w:t xml:space="preserve"> </w:t>
            </w:r>
            <w:r w:rsidRPr="00684809">
              <w:rPr>
                <w:rFonts w:cs="Times New Roman"/>
                <w:spacing w:val="-7"/>
                <w:sz w:val="16"/>
                <w:szCs w:val="16"/>
              </w:rPr>
              <w:t>(TTM(T))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Natural gas</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4,341</w:t>
            </w:r>
            <w:r w:rsidRPr="00684809">
              <w:rPr>
                <w:rFonts w:cs="Times New Roman"/>
                <w:sz w:val="16"/>
                <w:szCs w:val="16"/>
                <w:cs/>
              </w:rPr>
              <w:t>.</w:t>
            </w:r>
            <w:r w:rsidRPr="00684809">
              <w:rPr>
                <w:rFonts w:cs="Times New Roman"/>
                <w:sz w:val="16"/>
                <w:szCs w:val="16"/>
              </w:rPr>
              <w:t>80</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4,341</w:t>
            </w:r>
            <w:r w:rsidRPr="00684809">
              <w:rPr>
                <w:rFonts w:cs="Times New Roman"/>
                <w:sz w:val="16"/>
                <w:szCs w:val="16"/>
                <w:cs/>
              </w:rPr>
              <w:t>.</w:t>
            </w:r>
            <w:r w:rsidRPr="00684809">
              <w:rPr>
                <w:rFonts w:cs="Times New Roman"/>
                <w:sz w:val="16"/>
                <w:szCs w:val="16"/>
              </w:rPr>
              <w:t>80</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3"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lang w:val="en-US"/>
              </w:rPr>
            </w:pPr>
            <w:r w:rsidRPr="00684809">
              <w:rPr>
                <w:rFonts w:cs="Times New Roman"/>
                <w:sz w:val="16"/>
                <w:szCs w:val="16"/>
              </w:rPr>
              <w:t>4,210.09</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3"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4,360</w:t>
            </w:r>
            <w:r w:rsidRPr="00684809">
              <w:rPr>
                <w:rFonts w:cs="Times New Roman"/>
                <w:sz w:val="16"/>
                <w:szCs w:val="16"/>
                <w:cs/>
              </w:rPr>
              <w:t>.</w:t>
            </w:r>
            <w:r w:rsidRPr="00684809">
              <w:rPr>
                <w:rFonts w:cs="Times New Roman"/>
                <w:sz w:val="16"/>
                <w:szCs w:val="16"/>
              </w:rPr>
              <w:t>08</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37" w:type="dxa"/>
            <w:tcBorders>
              <w:top w:val="nil"/>
            </w:tcBorders>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321.29</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37" w:type="dxa"/>
            <w:tcBorders>
              <w:top w:val="nil"/>
              <w:bottom w:val="nil"/>
            </w:tcBorders>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243.14</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pacing w:val="-6"/>
                <w:sz w:val="16"/>
                <w:szCs w:val="16"/>
              </w:rPr>
            </w:pPr>
            <w:r w:rsidRPr="00684809">
              <w:rPr>
                <w:rFonts w:cs="Times New Roman"/>
                <w:spacing w:val="-6"/>
                <w:sz w:val="16"/>
                <w:szCs w:val="16"/>
              </w:rPr>
              <w:t>Trans Thai-Malaysia (Malaysia) Sdn. Bhd. (TTM(M))</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Malaysia</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Natural gas</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1,001</w:t>
            </w:r>
            <w:r w:rsidRPr="00684809">
              <w:rPr>
                <w:rFonts w:cs="Times New Roman"/>
                <w:sz w:val="16"/>
                <w:szCs w:val="16"/>
                <w:cs/>
              </w:rPr>
              <w:t>.</w:t>
            </w:r>
            <w:r w:rsidRPr="00684809">
              <w:rPr>
                <w:rFonts w:cs="Times New Roman"/>
                <w:sz w:val="16"/>
                <w:szCs w:val="16"/>
              </w:rPr>
              <w:t>31</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1,001</w:t>
            </w:r>
            <w:r w:rsidRPr="00684809">
              <w:rPr>
                <w:rFonts w:cs="Times New Roman"/>
                <w:sz w:val="16"/>
                <w:szCs w:val="16"/>
                <w:cs/>
              </w:rPr>
              <w:t>.</w:t>
            </w:r>
            <w:r w:rsidRPr="00684809">
              <w:rPr>
                <w:rFonts w:cs="Times New Roman"/>
                <w:sz w:val="16"/>
                <w:szCs w:val="16"/>
              </w:rPr>
              <w:t>31</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1,062.69</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1,287</w:t>
            </w:r>
            <w:r w:rsidRPr="00684809">
              <w:rPr>
                <w:rFonts w:cs="Times New Roman"/>
                <w:sz w:val="16"/>
                <w:szCs w:val="16"/>
                <w:cs/>
              </w:rPr>
              <w:t>.</w:t>
            </w:r>
            <w:r w:rsidRPr="00684809">
              <w:rPr>
                <w:rFonts w:cs="Times New Roman"/>
                <w:sz w:val="16"/>
                <w:szCs w:val="16"/>
              </w:rPr>
              <w:t>38</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199.99</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181.85</w:t>
            </w:r>
          </w:p>
        </w:tc>
      </w:tr>
      <w:tr w:rsidR="00684809" w:rsidRPr="00684809" w:rsidTr="0027181D">
        <w:trPr>
          <w:cantSplit/>
          <w:trHeight w:val="20"/>
          <w:jc w:val="center"/>
        </w:trPr>
        <w:tc>
          <w:tcPr>
            <w:tcW w:w="3288" w:type="dxa"/>
          </w:tcPr>
          <w:p w:rsidR="009B644F" w:rsidRPr="00684809" w:rsidRDefault="009B644F" w:rsidP="009B644F">
            <w:pPr>
              <w:spacing w:line="300" w:lineRule="exact"/>
              <w:ind w:left="182" w:right="-79" w:hanging="110"/>
              <w:jc w:val="left"/>
              <w:rPr>
                <w:rFonts w:cs="Times New Roman"/>
                <w:sz w:val="16"/>
                <w:szCs w:val="16"/>
              </w:rPr>
            </w:pPr>
            <w:r w:rsidRPr="00684809">
              <w:rPr>
                <w:rFonts w:cs="Times New Roman"/>
                <w:spacing w:val="-2"/>
                <w:sz w:val="16"/>
                <w:szCs w:val="16"/>
              </w:rPr>
              <w:t>District Cooling System and Power Plant Co., Ltd</w:t>
            </w:r>
            <w:r w:rsidRPr="00684809">
              <w:rPr>
                <w:rFonts w:cs="Times New Roman"/>
                <w:sz w:val="16"/>
                <w:szCs w:val="16"/>
              </w:rPr>
              <w:t>. (DCAP)</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Generation and supply of electricity and chilled water</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584</w:t>
            </w:r>
            <w:r w:rsidRPr="00684809">
              <w:rPr>
                <w:rFonts w:cs="Times New Roman"/>
                <w:sz w:val="16"/>
                <w:szCs w:val="16"/>
                <w:cs/>
              </w:rPr>
              <w:t>.</w:t>
            </w:r>
            <w:r w:rsidRPr="00684809">
              <w:rPr>
                <w:rFonts w:cs="Times New Roman"/>
                <w:sz w:val="16"/>
                <w:szCs w:val="16"/>
              </w:rPr>
              <w:t>50</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584</w:t>
            </w:r>
            <w:r w:rsidRPr="00684809">
              <w:rPr>
                <w:rFonts w:cs="Times New Roman"/>
                <w:sz w:val="16"/>
                <w:szCs w:val="16"/>
                <w:cs/>
              </w:rPr>
              <w:t>.</w:t>
            </w:r>
            <w:r w:rsidRPr="00684809">
              <w:rPr>
                <w:rFonts w:cs="Times New Roman"/>
                <w:sz w:val="16"/>
                <w:szCs w:val="16"/>
              </w:rPr>
              <w:t>50</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3"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975.06</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3"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936</w:t>
            </w:r>
            <w:r w:rsidRPr="00684809">
              <w:rPr>
                <w:rFonts w:cs="Times New Roman"/>
                <w:sz w:val="16"/>
                <w:szCs w:val="16"/>
                <w:cs/>
              </w:rPr>
              <w:t>.</w:t>
            </w:r>
            <w:r w:rsidRPr="00684809">
              <w:rPr>
                <w:rFonts w:cs="Times New Roman"/>
                <w:sz w:val="16"/>
                <w:szCs w:val="16"/>
              </w:rPr>
              <w:t>03</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37" w:type="dxa"/>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18.70</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37" w:type="dxa"/>
            <w:tcBorders>
              <w:top w:val="nil"/>
              <w:bottom w:val="nil"/>
            </w:tcBorders>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19</w:t>
            </w:r>
            <w:r w:rsidRPr="00684809">
              <w:rPr>
                <w:rFonts w:cs="Times New Roman"/>
                <w:sz w:val="16"/>
                <w:szCs w:val="16"/>
                <w:cs/>
              </w:rPr>
              <w:t>.</w:t>
            </w:r>
            <w:r w:rsidRPr="00684809">
              <w:rPr>
                <w:rFonts w:cs="Times New Roman"/>
                <w:sz w:val="16"/>
                <w:szCs w:val="16"/>
              </w:rPr>
              <w:t>67</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i/>
                <w:iCs/>
                <w:sz w:val="16"/>
                <w:szCs w:val="16"/>
              </w:rPr>
            </w:pPr>
            <w:r w:rsidRPr="00684809">
              <w:rPr>
                <w:rFonts w:cs="Times New Roman"/>
                <w:i/>
                <w:iCs/>
                <w:sz w:val="16"/>
                <w:szCs w:val="16"/>
              </w:rPr>
              <w:t>PTTEP Group</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5"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628"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3" w:type="dxa"/>
            <w:tcBorders>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4" w:type="dxa"/>
            <w:tcBorders>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3" w:type="dxa"/>
            <w:tcBorders>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3" w:type="dxa"/>
            <w:tcBorders>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37" w:type="dxa"/>
            <w:tcBorders>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37" w:type="dxa"/>
            <w:tcBorders>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p>
        </w:tc>
      </w:tr>
      <w:tr w:rsidR="00684809" w:rsidRPr="00684809" w:rsidTr="0027181D">
        <w:trPr>
          <w:cantSplit/>
          <w:trHeight w:val="74"/>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Erawan 2 FSO Bahamas Limited (Erawan 2)</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Bahamas</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FSO rental services</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13.11</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8"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13.11</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477.26</w:t>
            </w: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506</w:t>
            </w:r>
            <w:r w:rsidRPr="00684809">
              <w:rPr>
                <w:rFonts w:cs="Times New Roman"/>
                <w:sz w:val="16"/>
                <w:szCs w:val="16"/>
                <w:cs/>
              </w:rPr>
              <w:t>.</w:t>
            </w:r>
            <w:r w:rsidRPr="00684809">
              <w:rPr>
                <w:rFonts w:cs="Times New Roman"/>
                <w:sz w:val="16"/>
                <w:szCs w:val="16"/>
              </w:rPr>
              <w:t>26</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527.70</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565</w:t>
            </w:r>
            <w:r w:rsidRPr="00684809">
              <w:rPr>
                <w:rFonts w:cs="Times New Roman"/>
                <w:sz w:val="16"/>
                <w:szCs w:val="16"/>
                <w:cs/>
              </w:rPr>
              <w:t>.</w:t>
            </w:r>
            <w:r w:rsidRPr="00684809">
              <w:rPr>
                <w:rFonts w:cs="Times New Roman"/>
                <w:sz w:val="16"/>
                <w:szCs w:val="16"/>
              </w:rPr>
              <w:t>02</w:t>
            </w: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77.96</w:t>
            </w:r>
          </w:p>
        </w:tc>
        <w:tc>
          <w:tcPr>
            <w:tcW w:w="68" w:type="dxa"/>
            <w:tcBorders>
              <w:left w:val="nil"/>
            </w:tcBorders>
          </w:tcPr>
          <w:p w:rsidR="009B644F" w:rsidRPr="00684809" w:rsidRDefault="009B644F" w:rsidP="009B644F">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20"/>
                <w:lang w:val="en-US"/>
              </w:rPr>
            </w:pPr>
            <w:r w:rsidRPr="00684809">
              <w:rPr>
                <w:rFonts w:cs="Times New Roman"/>
                <w:sz w:val="16"/>
                <w:szCs w:val="16"/>
              </w:rPr>
              <w:t>9</w:t>
            </w:r>
            <w:r w:rsidRPr="00684809">
              <w:rPr>
                <w:rFonts w:cs="Times New Roman"/>
                <w:sz w:val="16"/>
                <w:szCs w:val="20"/>
                <w:lang w:val="en-US"/>
              </w:rPr>
              <w:t>6.23</w:t>
            </w:r>
          </w:p>
        </w:tc>
      </w:tr>
      <w:tr w:rsidR="00684809" w:rsidRPr="00684809" w:rsidTr="0027181D">
        <w:trPr>
          <w:cantSplit/>
          <w:trHeight w:val="74"/>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APICO LLC (APICOLLC)</w:t>
            </w:r>
          </w:p>
        </w:tc>
        <w:tc>
          <w:tcPr>
            <w:tcW w:w="68" w:type="dxa"/>
          </w:tcPr>
          <w:p w:rsidR="009B644F" w:rsidRPr="00684809" w:rsidRDefault="009B644F" w:rsidP="009B644F">
            <w:pPr>
              <w:spacing w:line="300" w:lineRule="exact"/>
              <w:ind w:left="70" w:right="-79" w:firstLine="2"/>
              <w:jc w:val="left"/>
              <w:rPr>
                <w:rFonts w:cs="Times New Roman"/>
                <w:sz w:val="16"/>
                <w:szCs w:val="16"/>
              </w:rPr>
            </w:pPr>
          </w:p>
        </w:tc>
        <w:tc>
          <w:tcPr>
            <w:tcW w:w="1115" w:type="dxa"/>
          </w:tcPr>
          <w:p w:rsidR="009B644F" w:rsidRPr="00684809" w:rsidRDefault="009B644F" w:rsidP="009B644F">
            <w:pPr>
              <w:spacing w:line="300" w:lineRule="exact"/>
              <w:ind w:left="70" w:right="-79" w:firstLine="2"/>
              <w:jc w:val="left"/>
              <w:rPr>
                <w:rFonts w:cs="Times New Roman"/>
                <w:sz w:val="16"/>
                <w:szCs w:val="16"/>
                <w:cs/>
              </w:rPr>
            </w:pPr>
            <w:r w:rsidRPr="00684809">
              <w:rPr>
                <w:rFonts w:cs="Times New Roman"/>
                <w:sz w:val="16"/>
                <w:szCs w:val="16"/>
              </w:rPr>
              <w:t xml:space="preserve">United States </w:t>
            </w:r>
            <w:r w:rsidRPr="00684809">
              <w:rPr>
                <w:rFonts w:cs="Times New Roman"/>
                <w:sz w:val="16"/>
                <w:szCs w:val="16"/>
              </w:rPr>
              <w:br/>
              <w:t>of America</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Petroleum</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72.82</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tcPr>
          <w:p w:rsidR="009B644F" w:rsidRPr="00684809" w:rsidRDefault="009B644F" w:rsidP="0000078E">
            <w:pPr>
              <w:tabs>
                <w:tab w:val="decimal" w:pos="709"/>
              </w:tabs>
              <w:spacing w:line="300" w:lineRule="exact"/>
              <w:ind w:right="57" w:firstLine="74"/>
              <w:jc w:val="center"/>
              <w:rPr>
                <w:rFonts w:cs="Times New Roman"/>
                <w:sz w:val="16"/>
                <w:szCs w:val="16"/>
              </w:rPr>
            </w:pPr>
            <w:r w:rsidRPr="00684809">
              <w:rPr>
                <w:rFonts w:cs="Times New Roman"/>
                <w:sz w:val="16"/>
                <w:szCs w:val="16"/>
              </w:rPr>
              <w:t>3,994.58</w:t>
            </w: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tcPr>
          <w:p w:rsidR="009B644F" w:rsidRPr="00684809" w:rsidRDefault="009B644F" w:rsidP="00BD14BC">
            <w:pPr>
              <w:tabs>
                <w:tab w:val="decimal" w:pos="409"/>
              </w:tabs>
              <w:spacing w:line="300" w:lineRule="exact"/>
              <w:ind w:right="108" w:firstLine="74"/>
              <w:jc w:val="center"/>
              <w:rPr>
                <w:rFonts w:cs="Times New Roman"/>
                <w:sz w:val="16"/>
                <w:szCs w:val="16"/>
              </w:rPr>
            </w:pPr>
            <w:r w:rsidRPr="00684809">
              <w:rPr>
                <w:rFonts w:cs="Times New Roman"/>
                <w:sz w:val="16"/>
                <w:szCs w:val="16"/>
              </w:rPr>
              <w:t>-</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3,940.14</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9B644F" w:rsidRPr="00684809" w:rsidRDefault="009B644F" w:rsidP="00BD14BC">
            <w:pPr>
              <w:tabs>
                <w:tab w:val="decimal" w:pos="407"/>
              </w:tabs>
              <w:spacing w:line="300" w:lineRule="exact"/>
              <w:ind w:right="108" w:firstLine="74"/>
              <w:jc w:val="center"/>
              <w:rPr>
                <w:rFonts w:cs="Times New Roman"/>
                <w:sz w:val="16"/>
                <w:szCs w:val="16"/>
              </w:rPr>
            </w:pPr>
            <w:r w:rsidRPr="00684809">
              <w:rPr>
                <w:rFonts w:cs="Times New Roman"/>
                <w:sz w:val="16"/>
                <w:szCs w:val="16"/>
              </w:rPr>
              <w:t>-</w:t>
            </w: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84.69</w:t>
            </w:r>
          </w:p>
        </w:tc>
        <w:tc>
          <w:tcPr>
            <w:tcW w:w="68" w:type="dxa"/>
            <w:tcBorders>
              <w:left w:val="nil"/>
            </w:tcBorders>
          </w:tcPr>
          <w:p w:rsidR="009B644F" w:rsidRPr="00684809" w:rsidRDefault="009B644F" w:rsidP="009B644F">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74"/>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i/>
                <w:iCs/>
                <w:sz w:val="16"/>
                <w:szCs w:val="16"/>
              </w:rPr>
              <w:t>GPSC Group</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5"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628" w:type="dxa"/>
          </w:tcPr>
          <w:p w:rsidR="009B644F" w:rsidRPr="00684809" w:rsidRDefault="009B644F" w:rsidP="009B644F">
            <w:pPr>
              <w:spacing w:line="300" w:lineRule="exact"/>
              <w:ind w:right="-79" w:firstLine="72"/>
              <w:jc w:val="left"/>
              <w:rPr>
                <w:rFonts w:cs="Times New Roman"/>
                <w:sz w:val="16"/>
                <w:szCs w:val="16"/>
                <w:lang w:val="en-US"/>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8" w:type="dxa"/>
            <w:vAlign w:val="bottom"/>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c>
          <w:tcPr>
            <w:tcW w:w="68" w:type="dxa"/>
            <w:tcBorders>
              <w:left w:val="nil"/>
            </w:tcBorders>
          </w:tcPr>
          <w:p w:rsidR="009B644F" w:rsidRPr="00684809" w:rsidRDefault="009B644F" w:rsidP="009B644F">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cs/>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 Solar Renewable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TSR</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Invest in other company</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1,697</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1,697</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512"/>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1,582.46</w:t>
            </w:r>
          </w:p>
        </w:tc>
        <w:tc>
          <w:tcPr>
            <w:tcW w:w="68" w:type="dxa"/>
            <w:tcBorders>
              <w:left w:val="nil"/>
            </w:tcBorders>
          </w:tcPr>
          <w:p w:rsidR="009B644F" w:rsidRPr="00684809" w:rsidRDefault="009B644F" w:rsidP="009B644F">
            <w:pPr>
              <w:tabs>
                <w:tab w:val="decimal" w:pos="512"/>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1,638</w:t>
            </w:r>
            <w:r w:rsidRPr="00684809">
              <w:rPr>
                <w:rFonts w:cs="Times New Roman"/>
                <w:sz w:val="16"/>
                <w:szCs w:val="16"/>
                <w:cs/>
              </w:rPr>
              <w:t>.</w:t>
            </w:r>
            <w:r w:rsidRPr="00684809">
              <w:rPr>
                <w:rFonts w:cs="Times New Roman"/>
                <w:sz w:val="16"/>
                <w:szCs w:val="16"/>
              </w:rPr>
              <w:t>80</w:t>
            </w: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302.17</w:t>
            </w:r>
          </w:p>
        </w:tc>
        <w:tc>
          <w:tcPr>
            <w:tcW w:w="68" w:type="dxa"/>
            <w:tcBorders>
              <w:left w:val="nil"/>
            </w:tcBorders>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292.60</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Nam Lik</w:t>
            </w:r>
            <w:r w:rsidRPr="00684809">
              <w:rPr>
                <w:rFonts w:cs="Times New Roman"/>
                <w:sz w:val="16"/>
                <w:szCs w:val="16"/>
                <w:cs/>
              </w:rPr>
              <w:t xml:space="preserve"> </w:t>
            </w:r>
            <w:r w:rsidRPr="00684809">
              <w:rPr>
                <w:rFonts w:cs="Times New Roman"/>
                <w:sz w:val="16"/>
                <w:szCs w:val="16"/>
              </w:rPr>
              <w:t>1 Power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NL1PC</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 xml:space="preserve">Laos </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Generate and supply electricity</w:t>
            </w:r>
            <w:r w:rsidRPr="00684809">
              <w:rPr>
                <w:rFonts w:cs="Times New Roman"/>
                <w:sz w:val="16"/>
                <w:szCs w:val="16"/>
                <w:cs/>
              </w:rPr>
              <w:t xml:space="preserve"> </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494.33</w:t>
            </w: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427</w:t>
            </w:r>
            <w:r w:rsidRPr="00684809">
              <w:rPr>
                <w:rFonts w:cs="Times New Roman"/>
                <w:sz w:val="16"/>
                <w:szCs w:val="16"/>
                <w:cs/>
              </w:rPr>
              <w:t>.</w:t>
            </w:r>
            <w:r w:rsidRPr="00684809">
              <w:rPr>
                <w:rFonts w:cs="Times New Roman"/>
                <w:sz w:val="16"/>
                <w:szCs w:val="16"/>
              </w:rPr>
              <w:t>63</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545.80</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463</w:t>
            </w:r>
            <w:r w:rsidRPr="00684809">
              <w:rPr>
                <w:rFonts w:cs="Times New Roman"/>
                <w:sz w:val="16"/>
                <w:szCs w:val="16"/>
                <w:cs/>
              </w:rPr>
              <w:t>.</w:t>
            </w:r>
            <w:r w:rsidRPr="00684809">
              <w:rPr>
                <w:rFonts w:cs="Times New Roman"/>
                <w:sz w:val="16"/>
                <w:szCs w:val="16"/>
              </w:rPr>
              <w:t>49</w:t>
            </w: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Borders>
              <w:left w:val="nil"/>
            </w:tcBorders>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pacing w:val="-6"/>
                <w:sz w:val="16"/>
                <w:szCs w:val="16"/>
                <w:cs/>
              </w:rPr>
            </w:pPr>
            <w:r w:rsidRPr="00684809">
              <w:rPr>
                <w:rFonts w:cs="Times New Roman"/>
                <w:spacing w:val="-6"/>
                <w:sz w:val="16"/>
                <w:szCs w:val="16"/>
              </w:rPr>
              <w:t>Nava Nakorn Electricity Generating Co</w:t>
            </w:r>
            <w:r w:rsidRPr="00684809">
              <w:rPr>
                <w:rFonts w:cs="Times New Roman"/>
                <w:spacing w:val="-6"/>
                <w:sz w:val="16"/>
                <w:szCs w:val="16"/>
                <w:cs/>
              </w:rPr>
              <w:t>.</w:t>
            </w:r>
            <w:r w:rsidRPr="00684809">
              <w:rPr>
                <w:rFonts w:cs="Times New Roman"/>
                <w:spacing w:val="-6"/>
                <w:sz w:val="16"/>
                <w:szCs w:val="16"/>
              </w:rPr>
              <w:t>, Ltd</w:t>
            </w:r>
            <w:r w:rsidRPr="00684809">
              <w:rPr>
                <w:rFonts w:cs="Times New Roman"/>
                <w:spacing w:val="-6"/>
                <w:sz w:val="16"/>
                <w:szCs w:val="16"/>
                <w:cs/>
              </w:rPr>
              <w:t>. (</w:t>
            </w:r>
            <w:r w:rsidRPr="00684809">
              <w:rPr>
                <w:rFonts w:cs="Times New Roman"/>
                <w:spacing w:val="-6"/>
                <w:sz w:val="16"/>
                <w:szCs w:val="16"/>
              </w:rPr>
              <w:t>NNEG</w:t>
            </w:r>
            <w:r w:rsidRPr="00684809">
              <w:rPr>
                <w:rFonts w:cs="Times New Roman"/>
                <w:spacing w:val="-6"/>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Generate and supply electricity</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8"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488</w:t>
            </w:r>
            <w:r w:rsidRPr="00684809">
              <w:rPr>
                <w:rFonts w:cs="Times New Roman"/>
                <w:sz w:val="16"/>
                <w:szCs w:val="16"/>
                <w:cs/>
              </w:rPr>
              <w:t>.</w:t>
            </w:r>
            <w:r w:rsidRPr="00684809">
              <w:rPr>
                <w:rFonts w:cs="Times New Roman"/>
                <w:sz w:val="16"/>
                <w:szCs w:val="16"/>
              </w:rPr>
              <w:t>40</w:t>
            </w: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488</w:t>
            </w:r>
            <w:r w:rsidRPr="00684809">
              <w:rPr>
                <w:rFonts w:cs="Times New Roman"/>
                <w:sz w:val="16"/>
                <w:szCs w:val="16"/>
                <w:cs/>
              </w:rPr>
              <w:t>.</w:t>
            </w:r>
            <w:r w:rsidRPr="00684809">
              <w:rPr>
                <w:rFonts w:cs="Times New Roman"/>
                <w:sz w:val="16"/>
                <w:szCs w:val="16"/>
              </w:rPr>
              <w:t>40</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458.97</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536</w:t>
            </w:r>
            <w:r w:rsidRPr="00684809">
              <w:rPr>
                <w:rFonts w:cs="Times New Roman"/>
                <w:sz w:val="16"/>
                <w:szCs w:val="16"/>
                <w:cs/>
              </w:rPr>
              <w:t>.</w:t>
            </w:r>
            <w:r w:rsidRPr="00684809">
              <w:rPr>
                <w:rFonts w:cs="Times New Roman"/>
                <w:sz w:val="16"/>
                <w:szCs w:val="16"/>
              </w:rPr>
              <w:t>28</w:t>
            </w: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120.00</w:t>
            </w:r>
          </w:p>
        </w:tc>
        <w:tc>
          <w:tcPr>
            <w:tcW w:w="68" w:type="dxa"/>
            <w:tcBorders>
              <w:left w:val="nil"/>
            </w:tcBorders>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108</w:t>
            </w:r>
            <w:r w:rsidRPr="00684809">
              <w:rPr>
                <w:rFonts w:cs="Times New Roman"/>
                <w:sz w:val="16"/>
                <w:szCs w:val="16"/>
                <w:cs/>
              </w:rPr>
              <w:t>.</w:t>
            </w:r>
            <w:r w:rsidRPr="00684809">
              <w:rPr>
                <w:rFonts w:cs="Times New Roman"/>
                <w:sz w:val="16"/>
                <w:szCs w:val="16"/>
              </w:rPr>
              <w:t>00</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i/>
                <w:iCs/>
                <w:sz w:val="16"/>
                <w:szCs w:val="16"/>
              </w:rPr>
              <w:t>PTTGC Group</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5"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628"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8" w:type="dxa"/>
            <w:vAlign w:val="bottom"/>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cs/>
              </w:rPr>
            </w:pPr>
          </w:p>
        </w:tc>
        <w:tc>
          <w:tcPr>
            <w:tcW w:w="68" w:type="dxa"/>
            <w:tcBorders>
              <w:left w:val="nil"/>
            </w:tcBorders>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Thai Ethoxylate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TEX</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4"/>
                <w:sz w:val="16"/>
                <w:szCs w:val="16"/>
              </w:rPr>
            </w:pPr>
          </w:p>
        </w:tc>
        <w:tc>
          <w:tcPr>
            <w:tcW w:w="3628" w:type="dxa"/>
          </w:tcPr>
          <w:p w:rsidR="009B644F" w:rsidRPr="00684809" w:rsidRDefault="009B644F" w:rsidP="009B644F">
            <w:pPr>
              <w:spacing w:line="300" w:lineRule="exact"/>
              <w:ind w:right="-79" w:firstLine="72"/>
              <w:jc w:val="left"/>
              <w:rPr>
                <w:rFonts w:cs="Times New Roman"/>
                <w:spacing w:val="-4"/>
                <w:sz w:val="16"/>
                <w:szCs w:val="16"/>
                <w:cs/>
              </w:rPr>
            </w:pPr>
            <w:r w:rsidRPr="00684809">
              <w:rPr>
                <w:rFonts w:cs="Times New Roman"/>
                <w:spacing w:val="-4"/>
                <w:sz w:val="16"/>
                <w:szCs w:val="16"/>
              </w:rPr>
              <w:t>Manufacturing and distributing</w:t>
            </w:r>
            <w:r w:rsidRPr="00684809">
              <w:rPr>
                <w:rFonts w:cs="Times New Roman"/>
                <w:spacing w:val="-4"/>
                <w:sz w:val="16"/>
                <w:szCs w:val="16"/>
                <w:cs/>
              </w:rPr>
              <w:t xml:space="preserve"> </w:t>
            </w:r>
            <w:r w:rsidRPr="00684809">
              <w:rPr>
                <w:rFonts w:cs="Times New Roman"/>
                <w:spacing w:val="-4"/>
                <w:sz w:val="16"/>
                <w:szCs w:val="16"/>
              </w:rPr>
              <w:t>of petrochemical products</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210</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210</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659.99</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735</w:t>
            </w:r>
            <w:r w:rsidRPr="00684809">
              <w:rPr>
                <w:rFonts w:cs="Times New Roman"/>
                <w:sz w:val="16"/>
                <w:szCs w:val="16"/>
                <w:cs/>
              </w:rPr>
              <w:t>.</w:t>
            </w:r>
            <w:r w:rsidRPr="00684809">
              <w:rPr>
                <w:rFonts w:cs="Times New Roman"/>
                <w:sz w:val="16"/>
                <w:szCs w:val="16"/>
              </w:rPr>
              <w:t>69</w:t>
            </w: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20"/>
                <w:lang w:val="en-US"/>
              </w:rPr>
            </w:pPr>
            <w:r w:rsidRPr="00684809">
              <w:rPr>
                <w:rFonts w:cs="Times New Roman"/>
                <w:sz w:val="16"/>
                <w:szCs w:val="20"/>
                <w:lang w:val="en-US"/>
              </w:rPr>
              <w:t>122.60</w:t>
            </w:r>
          </w:p>
        </w:tc>
        <w:tc>
          <w:tcPr>
            <w:tcW w:w="68" w:type="dxa"/>
            <w:tcBorders>
              <w:left w:val="nil"/>
            </w:tcBorders>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91</w:t>
            </w:r>
            <w:r w:rsidRPr="00684809">
              <w:rPr>
                <w:rFonts w:cs="Times New Roman"/>
                <w:sz w:val="16"/>
                <w:szCs w:val="16"/>
                <w:cs/>
              </w:rPr>
              <w:t>.</w:t>
            </w:r>
            <w:r w:rsidRPr="00684809">
              <w:rPr>
                <w:rFonts w:cs="Times New Roman"/>
                <w:sz w:val="16"/>
                <w:szCs w:val="16"/>
              </w:rPr>
              <w:t>35</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Emery Oleochemicals</w:t>
            </w:r>
            <w:r w:rsidRPr="00684809">
              <w:rPr>
                <w:rFonts w:cs="Times New Roman"/>
                <w:sz w:val="16"/>
                <w:szCs w:val="16"/>
                <w:cs/>
              </w:rPr>
              <w:t xml:space="preserve"> (</w:t>
            </w:r>
            <w:r w:rsidRPr="00684809">
              <w:rPr>
                <w:rFonts w:cs="Times New Roman"/>
                <w:sz w:val="16"/>
                <w:szCs w:val="16"/>
              </w:rPr>
              <w:t>M</w:t>
            </w:r>
            <w:r w:rsidRPr="00684809">
              <w:rPr>
                <w:rFonts w:cs="Times New Roman"/>
                <w:sz w:val="16"/>
                <w:szCs w:val="16"/>
                <w:cs/>
              </w:rPr>
              <w:t xml:space="preserve">) </w:t>
            </w:r>
            <w:r w:rsidRPr="00684809">
              <w:rPr>
                <w:rFonts w:cs="Times New Roman"/>
                <w:sz w:val="16"/>
                <w:szCs w:val="16"/>
              </w:rPr>
              <w:t>Sdn</w:t>
            </w:r>
            <w:r w:rsidRPr="00684809">
              <w:rPr>
                <w:rFonts w:cs="Times New Roman"/>
                <w:sz w:val="16"/>
                <w:szCs w:val="16"/>
                <w:cs/>
              </w:rPr>
              <w:t xml:space="preserve">. </w:t>
            </w:r>
            <w:r w:rsidRPr="00684809">
              <w:rPr>
                <w:rFonts w:cs="Times New Roman"/>
                <w:sz w:val="16"/>
                <w:szCs w:val="16"/>
              </w:rPr>
              <w:t>Bhd</w:t>
            </w:r>
            <w:r w:rsidRPr="00684809">
              <w:rPr>
                <w:rFonts w:cs="Times New Roman"/>
                <w:sz w:val="16"/>
                <w:szCs w:val="16"/>
                <w:cs/>
              </w:rPr>
              <w:t>. (</w:t>
            </w:r>
            <w:r w:rsidRPr="00684809">
              <w:rPr>
                <w:rFonts w:cs="Times New Roman"/>
                <w:sz w:val="16"/>
                <w:szCs w:val="16"/>
              </w:rPr>
              <w:t>EOM</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Malaysia</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628"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Manufacturing and distributing</w:t>
            </w:r>
            <w:r w:rsidRPr="00684809">
              <w:rPr>
                <w:rFonts w:cs="Times New Roman"/>
                <w:spacing w:val="-2"/>
                <w:sz w:val="16"/>
                <w:szCs w:val="16"/>
                <w:cs/>
              </w:rPr>
              <w:t xml:space="preserve"> </w:t>
            </w:r>
            <w:r w:rsidRPr="00684809">
              <w:rPr>
                <w:rFonts w:cs="Times New Roman"/>
                <w:spacing w:val="-2"/>
                <w:sz w:val="16"/>
                <w:szCs w:val="16"/>
              </w:rPr>
              <w:t>of biochemical products</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4,965</w:t>
            </w:r>
            <w:r w:rsidRPr="00684809">
              <w:rPr>
                <w:rFonts w:cs="Times New Roman"/>
                <w:sz w:val="16"/>
                <w:szCs w:val="16"/>
                <w:cs/>
              </w:rPr>
              <w:t>.</w:t>
            </w:r>
            <w:r w:rsidRPr="00684809">
              <w:rPr>
                <w:rFonts w:cs="Times New Roman"/>
                <w:sz w:val="16"/>
                <w:szCs w:val="16"/>
              </w:rPr>
              <w:t>77</w:t>
            </w: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4,965</w:t>
            </w:r>
            <w:r w:rsidRPr="00684809">
              <w:rPr>
                <w:rFonts w:cs="Times New Roman"/>
                <w:sz w:val="16"/>
                <w:szCs w:val="16"/>
                <w:cs/>
              </w:rPr>
              <w:t>.</w:t>
            </w:r>
            <w:r w:rsidRPr="00684809">
              <w:rPr>
                <w:rFonts w:cs="Times New Roman"/>
                <w:sz w:val="16"/>
                <w:szCs w:val="16"/>
              </w:rPr>
              <w:t>77</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4,651.02</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4,519</w:t>
            </w:r>
            <w:r w:rsidRPr="00684809">
              <w:rPr>
                <w:rFonts w:cs="Times New Roman"/>
                <w:sz w:val="16"/>
                <w:szCs w:val="16"/>
                <w:cs/>
              </w:rPr>
              <w:t>.</w:t>
            </w:r>
            <w:r w:rsidRPr="00684809">
              <w:rPr>
                <w:rFonts w:cs="Times New Roman"/>
                <w:sz w:val="16"/>
                <w:szCs w:val="16"/>
              </w:rPr>
              <w:t>32</w:t>
            </w: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Borders>
              <w:left w:val="nil"/>
            </w:tcBorders>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Emery Specialty Chemicals Sdn</w:t>
            </w:r>
            <w:r w:rsidRPr="00684809">
              <w:rPr>
                <w:rFonts w:cs="Times New Roman"/>
                <w:sz w:val="16"/>
                <w:szCs w:val="16"/>
                <w:cs/>
              </w:rPr>
              <w:t xml:space="preserve">. </w:t>
            </w:r>
            <w:r w:rsidRPr="00684809">
              <w:rPr>
                <w:rFonts w:cs="Times New Roman"/>
                <w:sz w:val="16"/>
                <w:szCs w:val="16"/>
              </w:rPr>
              <w:t>Bhd</w:t>
            </w:r>
            <w:r w:rsidRPr="00684809">
              <w:rPr>
                <w:rFonts w:cs="Times New Roman"/>
                <w:sz w:val="16"/>
                <w:szCs w:val="16"/>
                <w:cs/>
              </w:rPr>
              <w:t>. (</w:t>
            </w:r>
            <w:r w:rsidRPr="00684809">
              <w:rPr>
                <w:rFonts w:cs="Times New Roman"/>
                <w:sz w:val="16"/>
                <w:szCs w:val="16"/>
              </w:rPr>
              <w:t>ESC</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5"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Malaysia</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Manufacturing and distributing of chemical specialties</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407</w:t>
            </w:r>
            <w:r w:rsidRPr="00684809">
              <w:rPr>
                <w:rFonts w:cs="Times New Roman"/>
                <w:sz w:val="16"/>
                <w:szCs w:val="16"/>
                <w:cs/>
              </w:rPr>
              <w:t>.</w:t>
            </w:r>
            <w:r w:rsidRPr="00684809">
              <w:rPr>
                <w:rFonts w:cs="Times New Roman"/>
                <w:sz w:val="16"/>
                <w:szCs w:val="16"/>
              </w:rPr>
              <w:t>04</w:t>
            </w: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407</w:t>
            </w:r>
            <w:r w:rsidRPr="00684809">
              <w:rPr>
                <w:rFonts w:cs="Times New Roman"/>
                <w:sz w:val="16"/>
                <w:szCs w:val="16"/>
                <w:cs/>
              </w:rPr>
              <w:t>.</w:t>
            </w:r>
            <w:r w:rsidRPr="00684809">
              <w:rPr>
                <w:rFonts w:cs="Times New Roman"/>
                <w:sz w:val="16"/>
                <w:szCs w:val="16"/>
              </w:rPr>
              <w:t>04</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9B644F" w:rsidRPr="00684809" w:rsidRDefault="009B644F" w:rsidP="00BD14BC">
            <w:pPr>
              <w:tabs>
                <w:tab w:val="decimal" w:pos="401"/>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Borders>
              <w:left w:val="nil"/>
            </w:tcBorders>
          </w:tcPr>
          <w:p w:rsidR="009B644F" w:rsidRPr="00684809" w:rsidRDefault="009B644F" w:rsidP="009B644F">
            <w:pPr>
              <w:tabs>
                <w:tab w:val="decimal" w:pos="365"/>
                <w:tab w:val="decimal" w:pos="667"/>
              </w:tabs>
              <w:spacing w:line="300" w:lineRule="exact"/>
              <w:ind w:left="-649" w:right="108" w:hanging="1250"/>
              <w:jc w:val="right"/>
              <w:rPr>
                <w:rFonts w:cs="Times New Roman"/>
                <w:sz w:val="16"/>
                <w:szCs w:val="16"/>
              </w:rPr>
            </w:pPr>
          </w:p>
        </w:tc>
        <w:tc>
          <w:tcPr>
            <w:tcW w:w="793" w:type="dxa"/>
            <w:tcBorders>
              <w:top w:val="nil"/>
              <w:bottom w:val="nil"/>
            </w:tcBorders>
            <w:vAlign w:val="bottom"/>
          </w:tcPr>
          <w:p w:rsidR="009B644F" w:rsidRPr="00684809" w:rsidRDefault="009B644F" w:rsidP="00BD14BC">
            <w:pPr>
              <w:tabs>
                <w:tab w:val="decimal" w:pos="407"/>
              </w:tabs>
              <w:spacing w:line="300" w:lineRule="exact"/>
              <w:ind w:right="108" w:firstLine="74"/>
              <w:jc w:val="center"/>
              <w:rPr>
                <w:rFonts w:cs="Times New Roman"/>
                <w:sz w:val="16"/>
                <w:szCs w:val="16"/>
                <w:cs/>
              </w:rPr>
            </w:pPr>
            <w:r w:rsidRPr="00684809">
              <w:rPr>
                <w:rFonts w:cs="Times New Roman"/>
                <w:sz w:val="16"/>
                <w:szCs w:val="16"/>
                <w:cs/>
              </w:rPr>
              <w:t>-</w:t>
            </w: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Borders>
              <w:left w:val="nil"/>
            </w:tcBorders>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 xml:space="preserve">NatureWorks LLC </w:t>
            </w:r>
            <w:r w:rsidRPr="00684809">
              <w:rPr>
                <w:rFonts w:cs="Times New Roman"/>
                <w:sz w:val="16"/>
                <w:szCs w:val="16"/>
                <w:cs/>
              </w:rPr>
              <w:t>(</w:t>
            </w:r>
            <w:r w:rsidRPr="00684809">
              <w:rPr>
                <w:rFonts w:cs="Times New Roman"/>
                <w:sz w:val="16"/>
                <w:szCs w:val="16"/>
              </w:rPr>
              <w:t>NTR</w:t>
            </w:r>
            <w:r w:rsidRPr="00684809">
              <w:rPr>
                <w:rFonts w:cs="Times New Roman"/>
                <w:sz w:val="16"/>
                <w:szCs w:val="16"/>
                <w:cs/>
              </w:rPr>
              <w:t>)</w:t>
            </w:r>
          </w:p>
        </w:tc>
        <w:tc>
          <w:tcPr>
            <w:tcW w:w="68" w:type="dxa"/>
          </w:tcPr>
          <w:p w:rsidR="009B644F" w:rsidRPr="00684809" w:rsidRDefault="009B644F" w:rsidP="009B644F">
            <w:pPr>
              <w:spacing w:line="300" w:lineRule="exact"/>
              <w:ind w:left="60" w:right="-79" w:firstLine="12"/>
              <w:jc w:val="left"/>
              <w:rPr>
                <w:rFonts w:cs="Times New Roman"/>
                <w:sz w:val="16"/>
                <w:szCs w:val="16"/>
              </w:rPr>
            </w:pPr>
          </w:p>
        </w:tc>
        <w:tc>
          <w:tcPr>
            <w:tcW w:w="1115" w:type="dxa"/>
          </w:tcPr>
          <w:p w:rsidR="009B644F" w:rsidRPr="00684809" w:rsidRDefault="009B644F" w:rsidP="009B644F">
            <w:pPr>
              <w:spacing w:line="300" w:lineRule="exact"/>
              <w:ind w:left="60" w:right="-79" w:firstLine="12"/>
              <w:jc w:val="left"/>
              <w:rPr>
                <w:rFonts w:cs="Times New Roman"/>
                <w:sz w:val="16"/>
                <w:szCs w:val="16"/>
              </w:rPr>
            </w:pPr>
            <w:r w:rsidRPr="00684809">
              <w:rPr>
                <w:rFonts w:cs="Times New Roman"/>
                <w:sz w:val="16"/>
                <w:szCs w:val="16"/>
              </w:rPr>
              <w:t xml:space="preserve">United States </w:t>
            </w:r>
            <w:r w:rsidRPr="00684809">
              <w:rPr>
                <w:rFonts w:cs="Times New Roman"/>
                <w:sz w:val="16"/>
                <w:szCs w:val="16"/>
              </w:rPr>
              <w:br/>
              <w:t>of America</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62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Manufacturing and distributing of bioplastic products </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8"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4,793</w:t>
            </w:r>
            <w:r w:rsidRPr="00684809">
              <w:rPr>
                <w:rFonts w:cs="Times New Roman"/>
                <w:sz w:val="16"/>
                <w:szCs w:val="16"/>
                <w:cs/>
              </w:rPr>
              <w:t>.</w:t>
            </w:r>
            <w:r w:rsidRPr="00684809">
              <w:rPr>
                <w:rFonts w:cs="Times New Roman"/>
                <w:sz w:val="16"/>
                <w:szCs w:val="16"/>
              </w:rPr>
              <w:t>33</w:t>
            </w:r>
          </w:p>
        </w:tc>
        <w:tc>
          <w:tcPr>
            <w:tcW w:w="68" w:type="dxa"/>
            <w:tcBorders>
              <w:left w:val="nil"/>
            </w:tcBorders>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4,793</w:t>
            </w:r>
            <w:r w:rsidRPr="00684809">
              <w:rPr>
                <w:rFonts w:cs="Times New Roman"/>
                <w:sz w:val="16"/>
                <w:szCs w:val="16"/>
                <w:cs/>
              </w:rPr>
              <w:t>.</w:t>
            </w:r>
            <w:r w:rsidRPr="00684809">
              <w:rPr>
                <w:rFonts w:cs="Times New Roman"/>
                <w:sz w:val="16"/>
                <w:szCs w:val="16"/>
              </w:rPr>
              <w:t>33</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3,091.38</w:t>
            </w:r>
          </w:p>
        </w:tc>
        <w:tc>
          <w:tcPr>
            <w:tcW w:w="68" w:type="dxa"/>
            <w:tcBorders>
              <w:left w:val="nil"/>
            </w:tcBorders>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2,842</w:t>
            </w:r>
            <w:r w:rsidRPr="00684809">
              <w:rPr>
                <w:rFonts w:cs="Times New Roman"/>
                <w:sz w:val="16"/>
                <w:szCs w:val="16"/>
                <w:cs/>
              </w:rPr>
              <w:t>.</w:t>
            </w:r>
            <w:r w:rsidRPr="00684809">
              <w:rPr>
                <w:rFonts w:cs="Times New Roman"/>
                <w:sz w:val="16"/>
                <w:szCs w:val="16"/>
              </w:rPr>
              <w:t>40</w:t>
            </w:r>
          </w:p>
        </w:tc>
        <w:tc>
          <w:tcPr>
            <w:tcW w:w="68" w:type="dxa"/>
            <w:tcBorders>
              <w:left w:val="nil"/>
            </w:tcBorders>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316.09</w:t>
            </w:r>
          </w:p>
        </w:tc>
        <w:tc>
          <w:tcPr>
            <w:tcW w:w="68" w:type="dxa"/>
            <w:tcBorders>
              <w:left w:val="nil"/>
            </w:tcBorders>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tcPr>
          <w:p w:rsidR="009B644F" w:rsidRPr="00684809" w:rsidRDefault="009B644F" w:rsidP="0000078E">
            <w:pPr>
              <w:tabs>
                <w:tab w:val="decimal" w:pos="618"/>
              </w:tabs>
              <w:spacing w:line="300" w:lineRule="exact"/>
              <w:ind w:right="57" w:firstLine="74"/>
              <w:jc w:val="center"/>
              <w:rPr>
                <w:rFonts w:cs="Times New Roman"/>
                <w:sz w:val="16"/>
                <w:szCs w:val="16"/>
              </w:rPr>
            </w:pPr>
            <w:r w:rsidRPr="00684809">
              <w:rPr>
                <w:rFonts w:cs="Times New Roman"/>
                <w:sz w:val="16"/>
                <w:szCs w:val="16"/>
              </w:rPr>
              <w:t>321.00</w:t>
            </w:r>
          </w:p>
        </w:tc>
      </w:tr>
    </w:tbl>
    <w:p w:rsidR="009B644F" w:rsidRPr="00684809" w:rsidRDefault="009B644F" w:rsidP="009B644F">
      <w:pPr>
        <w:tabs>
          <w:tab w:val="left" w:pos="567"/>
          <w:tab w:val="left" w:pos="709"/>
        </w:tabs>
        <w:rPr>
          <w:rFonts w:cs="Times New Roman"/>
          <w:sz w:val="22"/>
          <w:szCs w:val="22"/>
        </w:rPr>
      </w:pPr>
      <w:r w:rsidRPr="00684809">
        <w:rPr>
          <w:rFonts w:cs="Times New Roman"/>
          <w:sz w:val="28"/>
          <w:szCs w:val="28"/>
        </w:rPr>
        <w:br w:type="page"/>
      </w:r>
      <w:r w:rsidRPr="00684809">
        <w:rPr>
          <w:rFonts w:cs="Times New Roman"/>
          <w:b/>
          <w:bCs/>
          <w:sz w:val="22"/>
          <w:szCs w:val="22"/>
        </w:rPr>
        <w:lastRenderedPageBreak/>
        <w:t>13</w:t>
      </w:r>
      <w:r w:rsidRPr="00684809">
        <w:rPr>
          <w:rFonts w:cs="Times New Roman"/>
          <w:b/>
          <w:bCs/>
          <w:sz w:val="22"/>
          <w:szCs w:val="22"/>
          <w:cs/>
        </w:rPr>
        <w:t>.</w:t>
      </w:r>
      <w:r w:rsidRPr="00684809">
        <w:rPr>
          <w:rFonts w:cs="Times New Roman"/>
          <w:b/>
          <w:bCs/>
          <w:sz w:val="22"/>
          <w:szCs w:val="22"/>
        </w:rPr>
        <w:tab/>
        <w:t>Investments in Subsidiaries, Joint Ventures and Associates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ind w:left="567" w:right="6"/>
        <w:rPr>
          <w:rFonts w:cs="Times New Roman"/>
          <w:spacing w:val="-2"/>
          <w:sz w:val="22"/>
          <w:szCs w:val="22"/>
        </w:rPr>
      </w:pPr>
    </w:p>
    <w:p w:rsidR="009B644F" w:rsidRPr="00684809" w:rsidRDefault="009B644F" w:rsidP="009B644F">
      <w:pPr>
        <w:tabs>
          <w:tab w:val="left" w:pos="567"/>
          <w:tab w:val="left" w:pos="709"/>
        </w:tabs>
        <w:rPr>
          <w:rFonts w:cs="Times New Roman"/>
          <w:sz w:val="22"/>
          <w:szCs w:val="22"/>
        </w:rPr>
      </w:pPr>
      <w:r w:rsidRPr="00684809">
        <w:rPr>
          <w:rFonts w:cs="Times New Roman"/>
          <w:snapToGrid w:val="0"/>
          <w:spacing w:val="-2"/>
          <w:sz w:val="22"/>
          <w:szCs w:val="22"/>
          <w:lang w:eastAsia="th-TH"/>
        </w:rPr>
        <w:t>1</w:t>
      </w:r>
      <w:r w:rsidRPr="00684809">
        <w:rPr>
          <w:rFonts w:cs="Times New Roman"/>
          <w:snapToGrid w:val="0"/>
          <w:spacing w:val="-2"/>
          <w:sz w:val="22"/>
          <w:szCs w:val="22"/>
          <w:lang w:val="en-US" w:eastAsia="th-TH"/>
        </w:rPr>
        <w:t>3</w:t>
      </w:r>
      <w:r w:rsidRPr="00684809">
        <w:rPr>
          <w:rFonts w:cs="Times New Roman"/>
          <w:snapToGrid w:val="0"/>
          <w:spacing w:val="-2"/>
          <w:sz w:val="22"/>
          <w:szCs w:val="22"/>
          <w:cs/>
          <w:lang w:eastAsia="th-TH"/>
        </w:rPr>
        <w:t>.</w:t>
      </w:r>
      <w:r w:rsidRPr="00684809">
        <w:rPr>
          <w:rFonts w:cs="Times New Roman"/>
          <w:snapToGrid w:val="0"/>
          <w:spacing w:val="-2"/>
          <w:sz w:val="22"/>
          <w:szCs w:val="22"/>
          <w:lang w:val="x-none" w:eastAsia="th-TH"/>
        </w:rPr>
        <w:t>1</w:t>
      </w:r>
      <w:r w:rsidRPr="00684809">
        <w:rPr>
          <w:rFonts w:cs="Times New Roman"/>
          <w:snapToGrid w:val="0"/>
          <w:spacing w:val="-2"/>
          <w:sz w:val="22"/>
          <w:szCs w:val="22"/>
          <w:cs/>
          <w:lang w:val="x-none" w:eastAsia="th-TH"/>
        </w:rPr>
        <w:tab/>
      </w:r>
      <w:r w:rsidRPr="00684809">
        <w:rPr>
          <w:rFonts w:cs="Times New Roman"/>
          <w:snapToGrid w:val="0"/>
          <w:spacing w:val="-2"/>
          <w:sz w:val="22"/>
          <w:szCs w:val="22"/>
          <w:lang w:val="x-none" w:eastAsia="th-TH"/>
        </w:rPr>
        <w:t xml:space="preserve">Details of </w:t>
      </w:r>
      <w:r w:rsidRPr="00684809">
        <w:rPr>
          <w:rFonts w:cs="Times New Roman"/>
          <w:snapToGrid w:val="0"/>
          <w:spacing w:val="-2"/>
          <w:sz w:val="22"/>
          <w:szCs w:val="22"/>
          <w:lang w:eastAsia="th-TH"/>
        </w:rPr>
        <w:t>investments</w:t>
      </w:r>
      <w:r w:rsidRPr="00684809">
        <w:rPr>
          <w:rFonts w:cs="Times New Roman"/>
          <w:snapToGrid w:val="0"/>
          <w:spacing w:val="-2"/>
          <w:sz w:val="22"/>
          <w:szCs w:val="22"/>
          <w:lang w:val="x-none" w:eastAsia="th-TH"/>
        </w:rPr>
        <w:t xml:space="preserve"> </w:t>
      </w:r>
      <w:r w:rsidRPr="00684809">
        <w:rPr>
          <w:rFonts w:cs="Times New Roman"/>
          <w:snapToGrid w:val="0"/>
          <w:spacing w:val="-2"/>
          <w:sz w:val="22"/>
          <w:szCs w:val="22"/>
          <w:lang w:eastAsia="th-TH"/>
        </w:rPr>
        <w:t xml:space="preserve">in </w:t>
      </w:r>
      <w:r w:rsidRPr="00684809">
        <w:rPr>
          <w:rFonts w:cs="Times New Roman"/>
          <w:snapToGrid w:val="0"/>
          <w:spacing w:val="-2"/>
          <w:sz w:val="22"/>
          <w:szCs w:val="22"/>
          <w:lang w:val="x-none" w:eastAsia="th-TH"/>
        </w:rPr>
        <w:t xml:space="preserve">joint ventures </w:t>
      </w:r>
      <w:r w:rsidRPr="00684809">
        <w:rPr>
          <w:rFonts w:cs="Times New Roman"/>
          <w:snapToGrid w:val="0"/>
          <w:sz w:val="22"/>
          <w:szCs w:val="22"/>
          <w:lang w:val="x-none" w:eastAsia="th-TH"/>
        </w:rPr>
        <w:t xml:space="preserve">in the consolidated financial statements as at </w:t>
      </w:r>
      <w:r w:rsidRPr="00684809">
        <w:rPr>
          <w:rFonts w:cs="Times New Roman"/>
          <w:snapToGrid w:val="0"/>
          <w:sz w:val="22"/>
          <w:szCs w:val="22"/>
          <w:lang w:eastAsia="th-TH"/>
        </w:rPr>
        <w:t>September</w:t>
      </w:r>
      <w:r w:rsidRPr="00684809">
        <w:rPr>
          <w:rFonts w:cs="Times New Roman"/>
          <w:snapToGrid w:val="0"/>
          <w:sz w:val="22"/>
          <w:szCs w:val="22"/>
          <w:lang w:val="x-none" w:eastAsia="th-TH"/>
        </w:rPr>
        <w:t xml:space="preserve"> 30, 2019 and December 31, 2018</w:t>
      </w:r>
      <w:r w:rsidRPr="00684809">
        <w:rPr>
          <w:rFonts w:cs="Times New Roman"/>
          <w:sz w:val="28"/>
          <w:szCs w:val="28"/>
        </w:rPr>
        <w:t xml:space="preserve"> </w:t>
      </w:r>
      <w:r w:rsidRPr="00684809">
        <w:rPr>
          <w:rFonts w:cs="Times New Roman"/>
          <w:sz w:val="22"/>
          <w:szCs w:val="22"/>
        </w:rPr>
        <w:t>(Continued)</w:t>
      </w:r>
    </w:p>
    <w:p w:rsidR="009B644F" w:rsidRPr="00684809" w:rsidRDefault="009B644F" w:rsidP="009B644F">
      <w:pPr>
        <w:ind w:left="795" w:right="-9"/>
        <w:jc w:val="right"/>
        <w:rPr>
          <w:rFonts w:cs="Times New Roman"/>
          <w:sz w:val="22"/>
          <w:szCs w:val="22"/>
          <w:cs/>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472" w:type="dxa"/>
        <w:jc w:val="center"/>
        <w:tblLayout w:type="fixed"/>
        <w:tblCellMar>
          <w:left w:w="0" w:type="dxa"/>
          <w:right w:w="0" w:type="dxa"/>
        </w:tblCellMar>
        <w:tblLook w:val="0000" w:firstRow="0" w:lastRow="0" w:firstColumn="0" w:lastColumn="0" w:noHBand="0" w:noVBand="0"/>
      </w:tblPr>
      <w:tblGrid>
        <w:gridCol w:w="3288"/>
        <w:gridCol w:w="68"/>
        <w:gridCol w:w="1111"/>
        <w:gridCol w:w="68"/>
        <w:gridCol w:w="3267"/>
        <w:gridCol w:w="68"/>
        <w:gridCol w:w="737"/>
        <w:gridCol w:w="68"/>
        <w:gridCol w:w="737"/>
        <w:gridCol w:w="68"/>
        <w:gridCol w:w="794"/>
        <w:gridCol w:w="68"/>
        <w:gridCol w:w="794"/>
        <w:gridCol w:w="68"/>
        <w:gridCol w:w="794"/>
        <w:gridCol w:w="68"/>
        <w:gridCol w:w="794"/>
        <w:gridCol w:w="68"/>
        <w:gridCol w:w="737"/>
        <w:gridCol w:w="68"/>
        <w:gridCol w:w="739"/>
      </w:tblGrid>
      <w:tr w:rsidR="00684809" w:rsidRPr="00684809" w:rsidTr="0027181D">
        <w:trPr>
          <w:cantSplit/>
          <w:trHeight w:val="20"/>
          <w:jc w:val="center"/>
        </w:trPr>
        <w:tc>
          <w:tcPr>
            <w:tcW w:w="328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72"/>
              <w:jc w:val="center"/>
              <w:rPr>
                <w:rFonts w:cs="Times New Roman"/>
                <w:b/>
                <w:bCs/>
                <w:sz w:val="22"/>
                <w:szCs w:val="22"/>
              </w:rPr>
            </w:pPr>
          </w:p>
        </w:tc>
        <w:tc>
          <w:tcPr>
            <w:tcW w:w="6602" w:type="dxa"/>
            <w:gridSpan w:val="15"/>
            <w:tcBorders>
              <w:bottom w:val="single" w:sz="4" w:space="0" w:color="auto"/>
            </w:tcBorders>
          </w:tcPr>
          <w:p w:rsidR="009B644F" w:rsidRPr="00684809" w:rsidRDefault="009B644F" w:rsidP="009B644F">
            <w:pPr>
              <w:spacing w:line="300" w:lineRule="exact"/>
              <w:ind w:left="-29" w:right="-72"/>
              <w:jc w:val="center"/>
              <w:rPr>
                <w:rFonts w:cs="Times New Roman"/>
                <w:b/>
                <w:bCs/>
                <w:sz w:val="22"/>
                <w:szCs w:val="22"/>
                <w:cs/>
              </w:rPr>
            </w:pPr>
            <w:r w:rsidRPr="00684809">
              <w:rPr>
                <w:rFonts w:cs="Times New Roman"/>
                <w:b/>
                <w:bCs/>
                <w:sz w:val="16"/>
                <w:szCs w:val="16"/>
              </w:rPr>
              <w:t>Consolidated financial statements</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1"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67"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656"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Cost method</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Equity method</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4"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544"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288"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4"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z w:val="16"/>
                <w:szCs w:val="16"/>
              </w:rPr>
            </w:pPr>
            <w:r w:rsidRPr="00684809">
              <w:rPr>
                <w:rFonts w:eastAsia="Times New Roman" w:cs="Times New Roman"/>
                <w:b/>
                <w:bCs/>
                <w:sz w:val="16"/>
                <w:szCs w:val="16"/>
              </w:rPr>
              <w:t xml:space="preserve">periods ended September </w:t>
            </w:r>
            <w:r w:rsidRPr="00684809">
              <w:rPr>
                <w:rFonts w:eastAsia="Times New Roman" w:cs="Times New Roman"/>
                <w:b/>
                <w:bCs/>
                <w:sz w:val="16"/>
                <w:szCs w:val="16"/>
                <w:cs/>
              </w:rPr>
              <w:t>3</w:t>
            </w:r>
            <w:r w:rsidRPr="00684809">
              <w:rPr>
                <w:rFonts w:eastAsia="Times New Roman" w:cs="Times New Roman"/>
                <w:b/>
                <w:bCs/>
                <w:sz w:val="16"/>
                <w:szCs w:val="16"/>
              </w:rPr>
              <w:t xml:space="preserve">0 </w:t>
            </w:r>
          </w:p>
        </w:tc>
      </w:tr>
      <w:tr w:rsidR="00684809" w:rsidRPr="00684809" w:rsidTr="0027181D">
        <w:trPr>
          <w:cantSplit/>
          <w:trHeight w:val="20"/>
          <w:jc w:val="center"/>
        </w:trPr>
        <w:tc>
          <w:tcPr>
            <w:tcW w:w="3288"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1"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67"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739"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288" w:type="dxa"/>
            <w:tcBorders>
              <w:top w:val="single" w:sz="4" w:space="0" w:color="auto"/>
            </w:tcBorders>
          </w:tcPr>
          <w:p w:rsidR="009B644F" w:rsidRPr="00684809" w:rsidRDefault="009B644F" w:rsidP="009B644F">
            <w:pPr>
              <w:tabs>
                <w:tab w:val="center" w:pos="1719"/>
              </w:tabs>
              <w:spacing w:line="300" w:lineRule="exact"/>
              <w:ind w:right="-79" w:firstLine="72"/>
              <w:jc w:val="left"/>
              <w:rPr>
                <w:rFonts w:cs="Times New Roman"/>
                <w:sz w:val="16"/>
                <w:szCs w:val="16"/>
                <w:cs/>
              </w:rPr>
            </w:pPr>
            <w:r w:rsidRPr="00684809">
              <w:rPr>
                <w:rFonts w:cs="Times New Roman"/>
                <w:b/>
                <w:bCs/>
                <w:sz w:val="16"/>
                <w:szCs w:val="16"/>
                <w:u w:val="single"/>
              </w:rPr>
              <w:t>Joint Ventures</w:t>
            </w:r>
            <w:r w:rsidRPr="00684809">
              <w:rPr>
                <w:rFonts w:cs="Times New Roman"/>
                <w:sz w:val="16"/>
                <w:szCs w:val="16"/>
              </w:rPr>
              <w:t xml:space="preserve">  (Continued)</w:t>
            </w:r>
            <w:r w:rsidRPr="00684809">
              <w:rPr>
                <w:rFonts w:cs="Times New Roman"/>
                <w:sz w:val="16"/>
                <w:szCs w:val="16"/>
                <w:cs/>
              </w:rPr>
              <w:tab/>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7"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9"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b/>
                <w:bCs/>
                <w:sz w:val="16"/>
                <w:szCs w:val="16"/>
                <w:u w:val="single"/>
                <w:cs/>
              </w:rPr>
            </w:pPr>
            <w:r w:rsidRPr="00684809">
              <w:rPr>
                <w:rFonts w:cs="Times New Roman"/>
                <w:i/>
                <w:iCs/>
                <w:sz w:val="16"/>
                <w:szCs w:val="16"/>
              </w:rPr>
              <w:t>PTTGC Group</w:t>
            </w:r>
            <w:r w:rsidRPr="00684809">
              <w:rPr>
                <w:rFonts w:cs="Times New Roman"/>
                <w:sz w:val="16"/>
                <w:szCs w:val="16"/>
              </w:rPr>
              <w:t xml:space="preserve"> (Continued)</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7"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9"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PTT MCC Biochem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PTTMCC</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Petrochemicals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930</w:t>
            </w:r>
            <w:r w:rsidRPr="00684809">
              <w:rPr>
                <w:rFonts w:cs="Times New Roman"/>
                <w:sz w:val="16"/>
                <w:szCs w:val="16"/>
                <w:cs/>
              </w:rPr>
              <w:t>.</w:t>
            </w:r>
            <w:r w:rsidRPr="00684809">
              <w:rPr>
                <w:rFonts w:cs="Times New Roman"/>
                <w:sz w:val="16"/>
                <w:szCs w:val="16"/>
              </w:rPr>
              <w:t>12</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930</w:t>
            </w:r>
            <w:r w:rsidRPr="00684809">
              <w:rPr>
                <w:rFonts w:cs="Times New Roman"/>
                <w:sz w:val="16"/>
                <w:szCs w:val="16"/>
                <w:cs/>
              </w:rPr>
              <w:t>.</w:t>
            </w:r>
            <w:r w:rsidRPr="00684809">
              <w:rPr>
                <w:rFonts w:cs="Times New Roman"/>
                <w:sz w:val="16"/>
                <w:szCs w:val="16"/>
              </w:rPr>
              <w:t>12</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193.38</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214</w:t>
            </w:r>
            <w:r w:rsidRPr="00684809">
              <w:rPr>
                <w:rFonts w:cs="Times New Roman"/>
                <w:sz w:val="16"/>
                <w:szCs w:val="16"/>
                <w:cs/>
              </w:rPr>
              <w:t>.</w:t>
            </w:r>
            <w:r w:rsidRPr="00684809">
              <w:rPr>
                <w:rFonts w:cs="Times New Roman"/>
                <w:sz w:val="16"/>
                <w:szCs w:val="16"/>
              </w:rPr>
              <w:t>68</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PTT Asahi Chemicals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PTTAC</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Petrochemicals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6,909</w:t>
            </w:r>
            <w:r w:rsidRPr="00684809">
              <w:rPr>
                <w:rFonts w:cs="Times New Roman"/>
                <w:sz w:val="16"/>
                <w:szCs w:val="16"/>
                <w:cs/>
              </w:rPr>
              <w:t>.</w:t>
            </w:r>
            <w:r w:rsidRPr="00684809">
              <w:rPr>
                <w:rFonts w:cs="Times New Roman"/>
                <w:sz w:val="16"/>
                <w:szCs w:val="16"/>
              </w:rPr>
              <w:t>41</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6,909</w:t>
            </w:r>
            <w:r w:rsidRPr="00684809">
              <w:rPr>
                <w:rFonts w:cs="Times New Roman"/>
                <w:sz w:val="16"/>
                <w:szCs w:val="16"/>
                <w:cs/>
              </w:rPr>
              <w:t>.</w:t>
            </w:r>
            <w:r w:rsidRPr="00684809">
              <w:rPr>
                <w:rFonts w:cs="Times New Roman"/>
                <w:sz w:val="16"/>
                <w:szCs w:val="16"/>
              </w:rPr>
              <w:t>41</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10,591.33</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9,569</w:t>
            </w:r>
            <w:r w:rsidRPr="00684809">
              <w:rPr>
                <w:rFonts w:cs="Times New Roman"/>
                <w:sz w:val="16"/>
                <w:szCs w:val="16"/>
                <w:cs/>
              </w:rPr>
              <w:t>.</w:t>
            </w:r>
            <w:r w:rsidRPr="00684809">
              <w:rPr>
                <w:rFonts w:cs="Times New Roman"/>
                <w:sz w:val="16"/>
                <w:szCs w:val="16"/>
              </w:rPr>
              <w:t>39</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HMC Polymers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HMC</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heme="minorBidi"/>
                <w:sz w:val="16"/>
                <w:szCs w:val="16"/>
                <w:cs/>
              </w:rPr>
            </w:pPr>
            <w:r w:rsidRPr="00684809">
              <w:rPr>
                <w:rFonts w:cs="Times New Roman"/>
                <w:sz w:val="16"/>
                <w:szCs w:val="16"/>
              </w:rPr>
              <w:t>Petrochemicals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41</w:t>
            </w:r>
            <w:r w:rsidRPr="00684809">
              <w:rPr>
                <w:rFonts w:cs="Times New Roman"/>
                <w:sz w:val="16"/>
                <w:szCs w:val="16"/>
                <w:cs/>
              </w:rPr>
              <w:t>.</w:t>
            </w:r>
            <w:r w:rsidRPr="00684809">
              <w:rPr>
                <w:rFonts w:cs="Times New Roman"/>
                <w:sz w:val="16"/>
                <w:szCs w:val="16"/>
              </w:rPr>
              <w:t>44</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41</w:t>
            </w:r>
            <w:r w:rsidRPr="00684809">
              <w:rPr>
                <w:rFonts w:cs="Times New Roman"/>
                <w:sz w:val="16"/>
                <w:szCs w:val="16"/>
                <w:cs/>
              </w:rPr>
              <w:t>.</w:t>
            </w:r>
            <w:r w:rsidRPr="00684809">
              <w:rPr>
                <w:rFonts w:cs="Times New Roman"/>
                <w:sz w:val="16"/>
                <w:szCs w:val="16"/>
              </w:rPr>
              <w:t>44</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9,117</w:t>
            </w:r>
            <w:r w:rsidRPr="00684809">
              <w:rPr>
                <w:rFonts w:cs="Times New Roman"/>
                <w:sz w:val="16"/>
                <w:szCs w:val="16"/>
                <w:cs/>
              </w:rPr>
              <w:t>.</w:t>
            </w:r>
            <w:r w:rsidRPr="00684809">
              <w:rPr>
                <w:rFonts w:cs="Times New Roman"/>
                <w:sz w:val="16"/>
                <w:szCs w:val="16"/>
              </w:rPr>
              <w:t>12</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9,117</w:t>
            </w:r>
            <w:r w:rsidRPr="00684809">
              <w:rPr>
                <w:rFonts w:cs="Times New Roman"/>
                <w:sz w:val="16"/>
                <w:szCs w:val="16"/>
                <w:cs/>
              </w:rPr>
              <w:t>.</w:t>
            </w:r>
            <w:r w:rsidRPr="00684809">
              <w:rPr>
                <w:rFonts w:cs="Times New Roman"/>
                <w:sz w:val="16"/>
                <w:szCs w:val="16"/>
              </w:rPr>
              <w:t>12</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12,488.03</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12,885</w:t>
            </w:r>
            <w:r w:rsidRPr="00684809">
              <w:rPr>
                <w:rFonts w:cs="Times New Roman"/>
                <w:sz w:val="16"/>
                <w:szCs w:val="16"/>
                <w:cs/>
              </w:rPr>
              <w:t>.</w:t>
            </w:r>
            <w:r w:rsidRPr="00684809">
              <w:rPr>
                <w:rFonts w:cs="Times New Roman"/>
                <w:sz w:val="16"/>
                <w:szCs w:val="16"/>
              </w:rPr>
              <w:t>23</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580.22</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414.35</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pacing w:val="-4"/>
                <w:sz w:val="16"/>
                <w:szCs w:val="16"/>
              </w:rPr>
            </w:pPr>
            <w:r w:rsidRPr="00684809">
              <w:rPr>
                <w:rFonts w:cs="Times New Roman"/>
                <w:spacing w:val="-4"/>
                <w:sz w:val="16"/>
                <w:szCs w:val="16"/>
              </w:rPr>
              <w:t>GGC KTIS Bioindustrial Company Limited (GKBI)</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Manufacturing and distributing of biofuel</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286.25</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BD14BC">
            <w:pPr>
              <w:tabs>
                <w:tab w:val="decimal" w:pos="410"/>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280.41</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Revolve Group Limited (RGL)</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England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Manufacturing and distributing of chemical</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49.00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269.54</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BD14BC">
            <w:pPr>
              <w:tabs>
                <w:tab w:val="decimal" w:pos="410"/>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255.68</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i/>
                <w:iCs/>
                <w:sz w:val="16"/>
                <w:szCs w:val="16"/>
              </w:rPr>
              <w:t>TOP Group</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TOP</w:t>
            </w:r>
            <w:r w:rsidRPr="00684809">
              <w:rPr>
                <w:rFonts w:cs="Times New Roman"/>
                <w:sz w:val="16"/>
                <w:szCs w:val="16"/>
                <w:cs/>
              </w:rPr>
              <w:t>-</w:t>
            </w:r>
            <w:r w:rsidRPr="00684809">
              <w:rPr>
                <w:rFonts w:cs="Times New Roman"/>
                <w:sz w:val="16"/>
                <w:szCs w:val="16"/>
              </w:rPr>
              <w:t>NTL Pte</w:t>
            </w:r>
            <w:r w:rsidRPr="00684809">
              <w:rPr>
                <w:rFonts w:cs="Times New Roman"/>
                <w:sz w:val="16"/>
                <w:szCs w:val="16"/>
                <w:cs/>
              </w:rPr>
              <w:t xml:space="preserve">. </w:t>
            </w:r>
            <w:r w:rsidRPr="00684809">
              <w:rPr>
                <w:rFonts w:cs="Times New Roman"/>
                <w:sz w:val="16"/>
                <w:szCs w:val="16"/>
              </w:rPr>
              <w:t>Ltd</w:t>
            </w:r>
            <w:r w:rsidRPr="00684809">
              <w:rPr>
                <w:rFonts w:cs="Times New Roman"/>
                <w:sz w:val="16"/>
                <w:szCs w:val="16"/>
                <w:cs/>
              </w:rPr>
              <w:t>. (</w:t>
            </w:r>
            <w:r w:rsidRPr="00684809">
              <w:rPr>
                <w:rFonts w:cs="Times New Roman"/>
                <w:sz w:val="16"/>
                <w:szCs w:val="16"/>
              </w:rPr>
              <w:t>TOP</w:t>
            </w:r>
            <w:r w:rsidRPr="00684809">
              <w:rPr>
                <w:rFonts w:cs="Times New Roman"/>
                <w:sz w:val="16"/>
                <w:szCs w:val="16"/>
                <w:cs/>
              </w:rPr>
              <w:t>-</w:t>
            </w:r>
            <w:r w:rsidRPr="00684809">
              <w:rPr>
                <w:rFonts w:cs="Times New Roman"/>
                <w:sz w:val="16"/>
                <w:szCs w:val="16"/>
              </w:rPr>
              <w:t>NTL</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Singapore</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Fund management services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w:t>
            </w:r>
            <w:r w:rsidRPr="00684809">
              <w:rPr>
                <w:rFonts w:cs="Times New Roman"/>
                <w:sz w:val="16"/>
                <w:szCs w:val="16"/>
                <w:cs/>
              </w:rPr>
              <w:t>.</w:t>
            </w:r>
            <w:r w:rsidRPr="00684809">
              <w:rPr>
                <w:rFonts w:cs="Times New Roman"/>
                <w:sz w:val="16"/>
                <w:szCs w:val="16"/>
              </w:rPr>
              <w:t>25</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w:t>
            </w:r>
            <w:r w:rsidRPr="00684809">
              <w:rPr>
                <w:rFonts w:cs="Times New Roman"/>
                <w:sz w:val="16"/>
                <w:szCs w:val="16"/>
                <w:cs/>
              </w:rPr>
              <w:t>.</w:t>
            </w:r>
            <w:r w:rsidRPr="00684809">
              <w:rPr>
                <w:rFonts w:cs="Times New Roman"/>
                <w:sz w:val="16"/>
                <w:szCs w:val="16"/>
              </w:rPr>
              <w:t>25</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17.88</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15</w:t>
            </w:r>
            <w:r w:rsidRPr="00684809">
              <w:rPr>
                <w:rFonts w:cs="Times New Roman"/>
                <w:sz w:val="16"/>
                <w:szCs w:val="16"/>
                <w:cs/>
              </w:rPr>
              <w:t>.</w:t>
            </w:r>
            <w:r w:rsidRPr="00684809">
              <w:rPr>
                <w:rFonts w:cs="Times New Roman"/>
                <w:sz w:val="16"/>
                <w:szCs w:val="16"/>
              </w:rPr>
              <w:t>80</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TOP</w:t>
            </w:r>
            <w:r w:rsidRPr="00684809">
              <w:rPr>
                <w:rFonts w:cs="Times New Roman"/>
                <w:sz w:val="16"/>
                <w:szCs w:val="16"/>
                <w:cs/>
              </w:rPr>
              <w:t>-</w:t>
            </w:r>
            <w:r w:rsidRPr="00684809">
              <w:rPr>
                <w:rFonts w:cs="Times New Roman"/>
                <w:sz w:val="16"/>
                <w:szCs w:val="16"/>
              </w:rPr>
              <w:t xml:space="preserve">NTL Shipping Trust </w:t>
            </w:r>
            <w:r w:rsidRPr="00684809">
              <w:rPr>
                <w:rFonts w:cs="Times New Roman"/>
                <w:sz w:val="16"/>
                <w:szCs w:val="16"/>
                <w:cs/>
              </w:rPr>
              <w:t>(</w:t>
            </w:r>
            <w:r w:rsidRPr="00684809">
              <w:rPr>
                <w:rFonts w:cs="Times New Roman"/>
                <w:sz w:val="16"/>
                <w:szCs w:val="16"/>
              </w:rPr>
              <w:t>TOP</w:t>
            </w:r>
            <w:r w:rsidRPr="00684809">
              <w:rPr>
                <w:rFonts w:cs="Times New Roman"/>
                <w:sz w:val="16"/>
                <w:szCs w:val="16"/>
                <w:cs/>
              </w:rPr>
              <w:t>-</w:t>
            </w:r>
            <w:r w:rsidRPr="00684809">
              <w:rPr>
                <w:rFonts w:cs="Times New Roman"/>
                <w:sz w:val="16"/>
                <w:szCs w:val="16"/>
              </w:rPr>
              <w:t>NTL</w:t>
            </w:r>
            <w:r w:rsidRPr="00684809">
              <w:rPr>
                <w:rFonts w:cs="Times New Roman"/>
                <w:sz w:val="16"/>
                <w:szCs w:val="16"/>
                <w:cs/>
              </w:rPr>
              <w:t>(</w:t>
            </w:r>
            <w:r w:rsidRPr="00684809">
              <w:rPr>
                <w:rFonts w:cs="Times New Roman"/>
                <w:sz w:val="16"/>
                <w:szCs w:val="16"/>
              </w:rPr>
              <w:t>BT</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Singapore</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Investing in other companies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24</w:t>
            </w:r>
            <w:r w:rsidRPr="00684809">
              <w:rPr>
                <w:rFonts w:cs="Times New Roman"/>
                <w:sz w:val="16"/>
                <w:szCs w:val="16"/>
                <w:cs/>
              </w:rPr>
              <w:t>.</w:t>
            </w:r>
            <w:r w:rsidRPr="00684809">
              <w:rPr>
                <w:rFonts w:cs="Times New Roman"/>
                <w:sz w:val="16"/>
                <w:szCs w:val="16"/>
              </w:rPr>
              <w:t>05</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24</w:t>
            </w:r>
            <w:r w:rsidRPr="00684809">
              <w:rPr>
                <w:rFonts w:cs="Times New Roman"/>
                <w:sz w:val="16"/>
                <w:szCs w:val="16"/>
                <w:cs/>
              </w:rPr>
              <w:t>.</w:t>
            </w:r>
            <w:r w:rsidRPr="00684809">
              <w:rPr>
                <w:rFonts w:cs="Times New Roman"/>
                <w:sz w:val="16"/>
                <w:szCs w:val="16"/>
              </w:rPr>
              <w:t>05</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81.17</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67</w:t>
            </w:r>
            <w:r w:rsidRPr="00684809">
              <w:rPr>
                <w:rFonts w:cs="Times New Roman"/>
                <w:sz w:val="16"/>
                <w:szCs w:val="16"/>
                <w:cs/>
              </w:rPr>
              <w:t>.</w:t>
            </w:r>
            <w:r w:rsidRPr="00684809">
              <w:rPr>
                <w:rFonts w:cs="Times New Roman"/>
                <w:sz w:val="16"/>
                <w:szCs w:val="16"/>
              </w:rPr>
              <w:t>29</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TOP</w:t>
            </w:r>
            <w:r w:rsidRPr="00684809">
              <w:rPr>
                <w:rFonts w:cs="Times New Roman"/>
                <w:sz w:val="16"/>
                <w:szCs w:val="16"/>
                <w:cs/>
              </w:rPr>
              <w:t>-</w:t>
            </w:r>
            <w:r w:rsidRPr="00684809">
              <w:rPr>
                <w:rFonts w:cs="Times New Roman"/>
                <w:sz w:val="16"/>
                <w:szCs w:val="16"/>
              </w:rPr>
              <w:t>NYK MarineOne Pte</w:t>
            </w:r>
            <w:r w:rsidRPr="00684809">
              <w:rPr>
                <w:rFonts w:cs="Times New Roman"/>
                <w:sz w:val="16"/>
                <w:szCs w:val="16"/>
                <w:cs/>
              </w:rPr>
              <w:t xml:space="preserve">. </w:t>
            </w:r>
            <w:r w:rsidRPr="00684809">
              <w:rPr>
                <w:rFonts w:cs="Times New Roman"/>
                <w:sz w:val="16"/>
                <w:szCs w:val="16"/>
              </w:rPr>
              <w:t>Ltd</w:t>
            </w:r>
            <w:r w:rsidRPr="00684809">
              <w:rPr>
                <w:rFonts w:cs="Times New Roman"/>
                <w:sz w:val="16"/>
                <w:szCs w:val="16"/>
                <w:cs/>
              </w:rPr>
              <w:t>. (</w:t>
            </w:r>
            <w:r w:rsidRPr="00684809">
              <w:rPr>
                <w:rFonts w:cs="Times New Roman"/>
                <w:sz w:val="16"/>
                <w:szCs w:val="16"/>
              </w:rPr>
              <w:t>TOP</w:t>
            </w:r>
            <w:r w:rsidRPr="00684809">
              <w:rPr>
                <w:rFonts w:cs="Times New Roman"/>
                <w:sz w:val="16"/>
                <w:szCs w:val="16"/>
                <w:cs/>
              </w:rPr>
              <w:t>-</w:t>
            </w:r>
            <w:r w:rsidRPr="00684809">
              <w:rPr>
                <w:rFonts w:cs="Times New Roman"/>
                <w:sz w:val="16"/>
                <w:szCs w:val="16"/>
              </w:rPr>
              <w:t>NYK</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Singapore</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Marine transportation services </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center"/>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273.88</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273</w:t>
            </w:r>
            <w:r w:rsidRPr="00684809">
              <w:rPr>
                <w:rFonts w:cs="Times New Roman"/>
                <w:sz w:val="16"/>
                <w:szCs w:val="16"/>
                <w:cs/>
              </w:rPr>
              <w:t>.</w:t>
            </w:r>
            <w:r w:rsidRPr="00684809">
              <w:rPr>
                <w:rFonts w:cs="Times New Roman"/>
                <w:sz w:val="16"/>
                <w:szCs w:val="16"/>
              </w:rPr>
              <w:t>88</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440.38</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432</w:t>
            </w:r>
            <w:r w:rsidRPr="00684809">
              <w:rPr>
                <w:rFonts w:cs="Times New Roman"/>
                <w:sz w:val="16"/>
                <w:szCs w:val="16"/>
                <w:cs/>
              </w:rPr>
              <w:t>.</w:t>
            </w:r>
            <w:r w:rsidRPr="00684809">
              <w:rPr>
                <w:rFonts w:cs="Times New Roman"/>
                <w:sz w:val="16"/>
                <w:szCs w:val="16"/>
              </w:rPr>
              <w:t>28</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TOP Nautical Star Co., Ltd. (TOP-NS)</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Storage and marine transportation services </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center"/>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52</w:t>
            </w:r>
            <w:r w:rsidRPr="00684809">
              <w:rPr>
                <w:rFonts w:cs="Times New Roman"/>
                <w:sz w:val="16"/>
                <w:szCs w:val="16"/>
                <w:cs/>
              </w:rPr>
              <w:t>.</w:t>
            </w:r>
            <w:r w:rsidRPr="00684809">
              <w:rPr>
                <w:rFonts w:cs="Times New Roman"/>
                <w:sz w:val="16"/>
                <w:szCs w:val="16"/>
              </w:rPr>
              <w:t>50</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52</w:t>
            </w:r>
            <w:r w:rsidRPr="00684809">
              <w:rPr>
                <w:rFonts w:cs="Times New Roman"/>
                <w:sz w:val="16"/>
                <w:szCs w:val="16"/>
                <w:cs/>
              </w:rPr>
              <w:t>.</w:t>
            </w:r>
            <w:r w:rsidRPr="00684809">
              <w:rPr>
                <w:rFonts w:cs="Times New Roman"/>
                <w:sz w:val="16"/>
                <w:szCs w:val="16"/>
              </w:rPr>
              <w:t>50</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141.73</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110</w:t>
            </w:r>
            <w:r w:rsidRPr="00684809">
              <w:rPr>
                <w:rFonts w:cs="Times New Roman"/>
                <w:sz w:val="16"/>
                <w:szCs w:val="16"/>
                <w:cs/>
              </w:rPr>
              <w:t>.</w:t>
            </w:r>
            <w:r w:rsidRPr="00684809">
              <w:rPr>
                <w:rFonts w:cs="Times New Roman"/>
                <w:sz w:val="16"/>
                <w:szCs w:val="16"/>
              </w:rPr>
              <w:t>19</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22"/>
                <w:szCs w:val="22"/>
                <w:cs/>
              </w:rPr>
            </w:pPr>
            <w:r w:rsidRPr="00684809">
              <w:rPr>
                <w:rFonts w:cs="Times New Roman"/>
                <w:i/>
                <w:iCs/>
                <w:sz w:val="16"/>
                <w:szCs w:val="16"/>
              </w:rPr>
              <w:t>IRPC Group</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center"/>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r>
      <w:tr w:rsidR="00684809" w:rsidRPr="00684809" w:rsidTr="00B63537">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IRPC Polyol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IRPCP</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Manufacturing and sales of chemical products </w:t>
            </w:r>
          </w:p>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for polyurethanes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150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150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left="-649" w:right="108"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45</w:t>
            </w:r>
            <w:r w:rsidRPr="00684809">
              <w:rPr>
                <w:rFonts w:cs="Times New Roman"/>
                <w:sz w:val="16"/>
                <w:szCs w:val="16"/>
                <w:cs/>
              </w:rPr>
              <w:t>.</w:t>
            </w:r>
            <w:r w:rsidRPr="00684809">
              <w:rPr>
                <w:rFonts w:cs="Times New Roman"/>
                <w:sz w:val="16"/>
                <w:szCs w:val="16"/>
              </w:rPr>
              <w:t>92</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4D6FA2"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pacing w:val="-5"/>
                <w:sz w:val="16"/>
                <w:szCs w:val="16"/>
              </w:rPr>
            </w:pPr>
            <w:r w:rsidRPr="00684809">
              <w:rPr>
                <w:rFonts w:cs="Times New Roman"/>
                <w:spacing w:val="-5"/>
                <w:sz w:val="16"/>
                <w:szCs w:val="16"/>
              </w:rPr>
              <w:t>WHA Industrial Estate Rayong Co</w:t>
            </w:r>
            <w:r w:rsidRPr="00684809">
              <w:rPr>
                <w:rFonts w:cs="Times New Roman"/>
                <w:spacing w:val="-5"/>
                <w:sz w:val="16"/>
                <w:szCs w:val="16"/>
                <w:cs/>
              </w:rPr>
              <w:t>.</w:t>
            </w:r>
            <w:r w:rsidRPr="00684809">
              <w:rPr>
                <w:rFonts w:cs="Times New Roman"/>
                <w:spacing w:val="-5"/>
                <w:sz w:val="16"/>
                <w:szCs w:val="16"/>
              </w:rPr>
              <w:t>, Ltd</w:t>
            </w:r>
            <w:r w:rsidRPr="00684809">
              <w:rPr>
                <w:rFonts w:cs="Times New Roman"/>
                <w:spacing w:val="-5"/>
                <w:sz w:val="16"/>
                <w:szCs w:val="16"/>
                <w:cs/>
              </w:rPr>
              <w:t>. (</w:t>
            </w:r>
            <w:r w:rsidRPr="00684809">
              <w:rPr>
                <w:rFonts w:cs="Times New Roman"/>
                <w:spacing w:val="-5"/>
                <w:sz w:val="16"/>
                <w:szCs w:val="16"/>
              </w:rPr>
              <w:t>WHA</w:t>
            </w:r>
            <w:r w:rsidRPr="00684809">
              <w:rPr>
                <w:rFonts w:cs="Times New Roman"/>
                <w:spacing w:val="-5"/>
                <w:sz w:val="16"/>
                <w:szCs w:val="16"/>
                <w:cs/>
              </w:rPr>
              <w:t xml:space="preserve"> </w:t>
            </w:r>
            <w:r w:rsidRPr="00684809">
              <w:rPr>
                <w:rFonts w:cs="Times New Roman"/>
                <w:spacing w:val="-5"/>
                <w:sz w:val="16"/>
                <w:szCs w:val="16"/>
              </w:rPr>
              <w:t>IER</w:t>
            </w:r>
            <w:r w:rsidRPr="00684809">
              <w:rPr>
                <w:rFonts w:cs="Times New Roman"/>
                <w:spacing w:val="-5"/>
                <w:sz w:val="16"/>
                <w:szCs w:val="16"/>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1"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Industrial estate development</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260.00</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258.47</w:t>
            </w: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64</w:t>
            </w:r>
            <w:r w:rsidRPr="00684809">
              <w:rPr>
                <w:rFonts w:cs="Times New Roman"/>
                <w:sz w:val="16"/>
                <w:szCs w:val="16"/>
                <w:cs/>
              </w:rPr>
              <w:t>.</w:t>
            </w:r>
            <w:r w:rsidRPr="00684809">
              <w:rPr>
                <w:rFonts w:cs="Times New Roman"/>
                <w:sz w:val="16"/>
                <w:szCs w:val="16"/>
              </w:rPr>
              <w:t>50</w:t>
            </w: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16"/>
                <w:szCs w:val="16"/>
              </w:rPr>
            </w:pPr>
          </w:p>
        </w:tc>
        <w:tc>
          <w:tcPr>
            <w:tcW w:w="737"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9"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bl>
    <w:p w:rsidR="009B644F" w:rsidRPr="00684809" w:rsidRDefault="009B644F" w:rsidP="009B644F">
      <w:pPr>
        <w:ind w:left="142"/>
        <w:rPr>
          <w:rFonts w:cs="Times New Roman"/>
          <w:spacing w:val="-10"/>
          <w:sz w:val="16"/>
          <w:szCs w:val="16"/>
        </w:rPr>
      </w:pPr>
    </w:p>
    <w:p w:rsidR="009B644F" w:rsidRPr="00684809" w:rsidRDefault="009B644F" w:rsidP="009B644F">
      <w:pPr>
        <w:rPr>
          <w:rFonts w:cs="Times New Roman"/>
          <w:b/>
          <w:bCs/>
          <w:sz w:val="28"/>
          <w:szCs w:val="28"/>
        </w:rPr>
      </w:pPr>
    </w:p>
    <w:p w:rsidR="009B644F" w:rsidRPr="00684809" w:rsidRDefault="009B644F" w:rsidP="009B644F">
      <w:pPr>
        <w:rPr>
          <w:rFonts w:cs="Times New Roman"/>
          <w:b/>
          <w:bCs/>
          <w:sz w:val="28"/>
          <w:szCs w:val="28"/>
          <w:lang w:val="en-US"/>
        </w:rPr>
      </w:pPr>
      <w:r w:rsidRPr="00684809">
        <w:rPr>
          <w:rFonts w:cs="Times New Roman"/>
          <w:b/>
          <w:bCs/>
          <w:sz w:val="28"/>
          <w:szCs w:val="28"/>
        </w:rPr>
        <w:br w:type="page"/>
      </w:r>
    </w:p>
    <w:p w:rsidR="009B644F" w:rsidRPr="00684809" w:rsidRDefault="009B644F" w:rsidP="009B644F">
      <w:pPr>
        <w:tabs>
          <w:tab w:val="left" w:pos="567"/>
          <w:tab w:val="left" w:pos="709"/>
        </w:tabs>
        <w:rPr>
          <w:rFonts w:cs="Times New Roman"/>
          <w:sz w:val="22"/>
          <w:szCs w:val="22"/>
        </w:rPr>
      </w:pPr>
      <w:r w:rsidRPr="00684809">
        <w:rPr>
          <w:rFonts w:cs="Times New Roman"/>
          <w:b/>
          <w:bCs/>
          <w:sz w:val="22"/>
          <w:szCs w:val="22"/>
        </w:rPr>
        <w:lastRenderedPageBreak/>
        <w:t>13</w:t>
      </w:r>
      <w:r w:rsidRPr="00684809">
        <w:rPr>
          <w:rFonts w:cs="Times New Roman"/>
          <w:b/>
          <w:bCs/>
          <w:sz w:val="22"/>
          <w:szCs w:val="22"/>
          <w:cs/>
        </w:rPr>
        <w:t>.</w:t>
      </w:r>
      <w:r w:rsidRPr="00684809">
        <w:rPr>
          <w:rFonts w:cs="Times New Roman"/>
          <w:b/>
          <w:bCs/>
          <w:sz w:val="22"/>
          <w:szCs w:val="22"/>
        </w:rPr>
        <w:tab/>
        <w:t>Investments in Subsidiaries, Joint Ventures and Associates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ind w:left="567" w:right="6"/>
        <w:rPr>
          <w:rFonts w:cs="Times New Roman"/>
          <w:spacing w:val="-2"/>
          <w:sz w:val="22"/>
          <w:szCs w:val="22"/>
        </w:rPr>
      </w:pPr>
    </w:p>
    <w:p w:rsidR="009B644F" w:rsidRPr="00684809" w:rsidRDefault="009B644F" w:rsidP="009B644F">
      <w:pPr>
        <w:tabs>
          <w:tab w:val="left" w:pos="567"/>
          <w:tab w:val="left" w:pos="709"/>
        </w:tabs>
        <w:rPr>
          <w:rFonts w:cs="Times New Roman"/>
          <w:sz w:val="22"/>
          <w:szCs w:val="22"/>
        </w:rPr>
      </w:pPr>
      <w:r w:rsidRPr="00684809">
        <w:rPr>
          <w:rFonts w:cs="Times New Roman"/>
          <w:snapToGrid w:val="0"/>
          <w:spacing w:val="-2"/>
          <w:sz w:val="22"/>
          <w:szCs w:val="22"/>
          <w:lang w:eastAsia="th-TH"/>
        </w:rPr>
        <w:t>1</w:t>
      </w:r>
      <w:r w:rsidRPr="00684809">
        <w:rPr>
          <w:rFonts w:cs="Times New Roman"/>
          <w:snapToGrid w:val="0"/>
          <w:spacing w:val="-2"/>
          <w:sz w:val="22"/>
          <w:szCs w:val="22"/>
          <w:lang w:val="en-US" w:eastAsia="th-TH"/>
        </w:rPr>
        <w:t>3</w:t>
      </w:r>
      <w:r w:rsidRPr="00684809">
        <w:rPr>
          <w:rFonts w:cs="Times New Roman"/>
          <w:snapToGrid w:val="0"/>
          <w:spacing w:val="-2"/>
          <w:sz w:val="22"/>
          <w:szCs w:val="22"/>
          <w:cs/>
          <w:lang w:eastAsia="th-TH"/>
        </w:rPr>
        <w:t>.</w:t>
      </w:r>
      <w:r w:rsidRPr="00684809">
        <w:rPr>
          <w:rFonts w:cs="Times New Roman"/>
          <w:snapToGrid w:val="0"/>
          <w:spacing w:val="-2"/>
          <w:sz w:val="22"/>
          <w:szCs w:val="22"/>
          <w:lang w:val="x-none" w:eastAsia="th-TH"/>
        </w:rPr>
        <w:t>1</w:t>
      </w:r>
      <w:r w:rsidRPr="00684809">
        <w:rPr>
          <w:rFonts w:cs="Times New Roman"/>
          <w:snapToGrid w:val="0"/>
          <w:spacing w:val="-2"/>
          <w:sz w:val="22"/>
          <w:szCs w:val="22"/>
          <w:cs/>
          <w:lang w:val="x-none" w:eastAsia="th-TH"/>
        </w:rPr>
        <w:tab/>
      </w:r>
      <w:r w:rsidRPr="00684809">
        <w:rPr>
          <w:rFonts w:cs="Times New Roman"/>
          <w:snapToGrid w:val="0"/>
          <w:spacing w:val="-2"/>
          <w:sz w:val="22"/>
          <w:szCs w:val="22"/>
          <w:lang w:val="x-none" w:eastAsia="th-TH"/>
        </w:rPr>
        <w:t xml:space="preserve">Details of </w:t>
      </w:r>
      <w:r w:rsidRPr="00684809">
        <w:rPr>
          <w:rFonts w:cs="Times New Roman"/>
          <w:snapToGrid w:val="0"/>
          <w:spacing w:val="-2"/>
          <w:sz w:val="22"/>
          <w:szCs w:val="22"/>
          <w:lang w:eastAsia="th-TH"/>
        </w:rPr>
        <w:t>investments</w:t>
      </w:r>
      <w:r w:rsidRPr="00684809">
        <w:rPr>
          <w:rFonts w:cs="Times New Roman"/>
          <w:snapToGrid w:val="0"/>
          <w:spacing w:val="-2"/>
          <w:sz w:val="22"/>
          <w:szCs w:val="22"/>
          <w:lang w:val="x-none" w:eastAsia="th-TH"/>
        </w:rPr>
        <w:t xml:space="preserve"> </w:t>
      </w:r>
      <w:r w:rsidRPr="00684809">
        <w:rPr>
          <w:rFonts w:cs="Times New Roman"/>
          <w:snapToGrid w:val="0"/>
          <w:spacing w:val="-2"/>
          <w:sz w:val="22"/>
          <w:szCs w:val="22"/>
          <w:lang w:eastAsia="th-TH"/>
        </w:rPr>
        <w:t xml:space="preserve">in </w:t>
      </w:r>
      <w:r w:rsidRPr="00684809">
        <w:rPr>
          <w:rFonts w:cs="Times New Roman"/>
          <w:snapToGrid w:val="0"/>
          <w:spacing w:val="-2"/>
          <w:sz w:val="22"/>
          <w:szCs w:val="22"/>
          <w:lang w:val="x-none" w:eastAsia="th-TH"/>
        </w:rPr>
        <w:t>joint ventures</w:t>
      </w:r>
      <w:r w:rsidRPr="00684809">
        <w:rPr>
          <w:rFonts w:cs="Times New Roman"/>
          <w:snapToGrid w:val="0"/>
          <w:spacing w:val="-2"/>
          <w:sz w:val="22"/>
          <w:szCs w:val="22"/>
          <w:cs/>
          <w:lang w:val="x-none" w:eastAsia="th-TH"/>
        </w:rPr>
        <w:t xml:space="preserve"> </w:t>
      </w:r>
      <w:r w:rsidRPr="00684809">
        <w:rPr>
          <w:rFonts w:cs="Times New Roman"/>
          <w:snapToGrid w:val="0"/>
          <w:sz w:val="22"/>
          <w:szCs w:val="22"/>
          <w:lang w:val="x-none" w:eastAsia="th-TH"/>
        </w:rPr>
        <w:t xml:space="preserve">in the consolidated financial statements as at </w:t>
      </w:r>
      <w:r w:rsidRPr="00684809">
        <w:rPr>
          <w:rFonts w:cs="Times New Roman"/>
          <w:snapToGrid w:val="0"/>
          <w:sz w:val="22"/>
          <w:szCs w:val="22"/>
          <w:lang w:eastAsia="th-TH"/>
        </w:rPr>
        <w:t>September</w:t>
      </w:r>
      <w:r w:rsidRPr="00684809">
        <w:rPr>
          <w:rFonts w:cs="Times New Roman"/>
          <w:snapToGrid w:val="0"/>
          <w:sz w:val="22"/>
          <w:szCs w:val="22"/>
          <w:lang w:val="x-none" w:eastAsia="th-TH"/>
        </w:rPr>
        <w:t xml:space="preserve"> 30, 2019 and December 31, 2018</w:t>
      </w:r>
      <w:r w:rsidRPr="00684809">
        <w:rPr>
          <w:rFonts w:cs="Times New Roman"/>
          <w:sz w:val="28"/>
          <w:szCs w:val="28"/>
        </w:rPr>
        <w:t xml:space="preserve"> </w:t>
      </w:r>
      <w:r w:rsidRPr="00684809">
        <w:rPr>
          <w:rFonts w:cs="Times New Roman"/>
          <w:sz w:val="22"/>
          <w:szCs w:val="22"/>
        </w:rPr>
        <w:t>(Continued)</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475" w:type="dxa"/>
        <w:jc w:val="center"/>
        <w:tblLayout w:type="fixed"/>
        <w:tblCellMar>
          <w:left w:w="0" w:type="dxa"/>
          <w:right w:w="0" w:type="dxa"/>
        </w:tblCellMar>
        <w:tblLook w:val="0000" w:firstRow="0" w:lastRow="0" w:firstColumn="0" w:lastColumn="0" w:noHBand="0" w:noVBand="0"/>
      </w:tblPr>
      <w:tblGrid>
        <w:gridCol w:w="3288"/>
        <w:gridCol w:w="68"/>
        <w:gridCol w:w="1111"/>
        <w:gridCol w:w="68"/>
        <w:gridCol w:w="3267"/>
        <w:gridCol w:w="68"/>
        <w:gridCol w:w="737"/>
        <w:gridCol w:w="68"/>
        <w:gridCol w:w="737"/>
        <w:gridCol w:w="68"/>
        <w:gridCol w:w="794"/>
        <w:gridCol w:w="68"/>
        <w:gridCol w:w="798"/>
        <w:gridCol w:w="68"/>
        <w:gridCol w:w="794"/>
        <w:gridCol w:w="68"/>
        <w:gridCol w:w="850"/>
        <w:gridCol w:w="66"/>
        <w:gridCol w:w="711"/>
        <w:gridCol w:w="66"/>
        <w:gridCol w:w="706"/>
        <w:gridCol w:w="6"/>
      </w:tblGrid>
      <w:tr w:rsidR="00684809" w:rsidRPr="00684809" w:rsidTr="0027181D">
        <w:trPr>
          <w:gridAfter w:val="1"/>
          <w:wAfter w:w="6" w:type="dxa"/>
          <w:cantSplit/>
          <w:trHeight w:val="20"/>
          <w:jc w:val="center"/>
        </w:trPr>
        <w:tc>
          <w:tcPr>
            <w:tcW w:w="328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72"/>
              <w:jc w:val="center"/>
              <w:rPr>
                <w:rFonts w:cs="Times New Roman"/>
                <w:b/>
                <w:bCs/>
                <w:sz w:val="22"/>
                <w:szCs w:val="22"/>
              </w:rPr>
            </w:pPr>
          </w:p>
        </w:tc>
        <w:tc>
          <w:tcPr>
            <w:tcW w:w="6599" w:type="dxa"/>
            <w:gridSpan w:val="15"/>
            <w:tcBorders>
              <w:bottom w:val="single" w:sz="4" w:space="0" w:color="auto"/>
            </w:tcBorders>
          </w:tcPr>
          <w:p w:rsidR="009B644F" w:rsidRPr="00684809" w:rsidRDefault="009B644F" w:rsidP="009B644F">
            <w:pPr>
              <w:spacing w:line="300" w:lineRule="exact"/>
              <w:ind w:left="-29" w:right="-72"/>
              <w:jc w:val="center"/>
              <w:rPr>
                <w:rFonts w:cs="Times New Roman"/>
                <w:b/>
                <w:bCs/>
                <w:sz w:val="22"/>
                <w:szCs w:val="22"/>
                <w:cs/>
              </w:rPr>
            </w:pPr>
            <w:r w:rsidRPr="00684809">
              <w:rPr>
                <w:rFonts w:cs="Times New Roman"/>
                <w:b/>
                <w:bCs/>
                <w:sz w:val="16"/>
                <w:szCs w:val="16"/>
              </w:rPr>
              <w:t>Consolidated financial statements</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1"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67"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Cost method</w:t>
            </w:r>
          </w:p>
        </w:tc>
        <w:tc>
          <w:tcPr>
            <w:tcW w:w="68" w:type="dxa"/>
            <w:tcBorders>
              <w:top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p>
        </w:tc>
        <w:tc>
          <w:tcPr>
            <w:tcW w:w="171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Equity method</w:t>
            </w:r>
          </w:p>
        </w:tc>
        <w:tc>
          <w:tcPr>
            <w:tcW w:w="66"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489" w:type="dxa"/>
            <w:gridSpan w:val="4"/>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850"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6"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489" w:type="dxa"/>
            <w:gridSpan w:val="4"/>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288"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850"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6"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489" w:type="dxa"/>
            <w:gridSpan w:val="4"/>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z w:val="16"/>
                <w:szCs w:val="16"/>
              </w:rPr>
            </w:pPr>
            <w:r w:rsidRPr="00684809">
              <w:rPr>
                <w:rFonts w:eastAsia="Times New Roman" w:cs="Times New Roman"/>
                <w:b/>
                <w:bCs/>
                <w:sz w:val="16"/>
                <w:szCs w:val="16"/>
              </w:rPr>
              <w:t xml:space="preserve">periods ended September </w:t>
            </w:r>
            <w:r w:rsidRPr="00684809">
              <w:rPr>
                <w:rFonts w:eastAsia="Times New Roman" w:cs="Times New Roman"/>
                <w:b/>
                <w:bCs/>
                <w:sz w:val="16"/>
                <w:szCs w:val="16"/>
                <w:cs/>
              </w:rPr>
              <w:t>3</w:t>
            </w:r>
            <w:r w:rsidRPr="00684809">
              <w:rPr>
                <w:rFonts w:eastAsia="Times New Roman" w:cs="Times New Roman"/>
                <w:b/>
                <w:bCs/>
                <w:sz w:val="16"/>
                <w:szCs w:val="16"/>
              </w:rPr>
              <w:t xml:space="preserve">0 </w:t>
            </w:r>
          </w:p>
        </w:tc>
      </w:tr>
      <w:tr w:rsidR="00684809" w:rsidRPr="00684809" w:rsidTr="0027181D">
        <w:trPr>
          <w:cantSplit/>
          <w:trHeight w:val="20"/>
          <w:jc w:val="center"/>
        </w:trPr>
        <w:tc>
          <w:tcPr>
            <w:tcW w:w="3288"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1"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67"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50"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6"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11"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z w:val="16"/>
                <w:szCs w:val="16"/>
              </w:rPr>
              <w:t>2019</w:t>
            </w:r>
          </w:p>
        </w:tc>
        <w:tc>
          <w:tcPr>
            <w:tcW w:w="66"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712" w:type="dxa"/>
            <w:gridSpan w:val="2"/>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288" w:type="dxa"/>
            <w:tcBorders>
              <w:top w:val="single" w:sz="4" w:space="0" w:color="auto"/>
            </w:tcBorders>
          </w:tcPr>
          <w:p w:rsidR="009B644F" w:rsidRPr="00684809" w:rsidRDefault="009B644F" w:rsidP="009B644F">
            <w:pPr>
              <w:spacing w:line="300" w:lineRule="exact"/>
              <w:ind w:right="-79" w:firstLine="72"/>
              <w:rPr>
                <w:rFonts w:cs="Times New Roman"/>
                <w:sz w:val="22"/>
                <w:szCs w:val="22"/>
                <w:cs/>
              </w:rPr>
            </w:pPr>
            <w:r w:rsidRPr="00684809">
              <w:rPr>
                <w:rFonts w:cs="Times New Roman"/>
                <w:b/>
                <w:bCs/>
                <w:sz w:val="16"/>
                <w:szCs w:val="16"/>
                <w:u w:val="single"/>
              </w:rPr>
              <w:t>Joint Ventures</w:t>
            </w:r>
            <w:r w:rsidRPr="00684809">
              <w:rPr>
                <w:rFonts w:cs="Times New Roman"/>
                <w:sz w:val="16"/>
                <w:szCs w:val="16"/>
              </w:rPr>
              <w:t xml:space="preserve">  (Continued)</w:t>
            </w:r>
            <w:r w:rsidRPr="00684809">
              <w:rPr>
                <w:rFonts w:cs="Times New Roman"/>
                <w:sz w:val="16"/>
                <w:szCs w:val="16"/>
                <w:cs/>
              </w:rPr>
              <w:tab/>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850"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6"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11"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6"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12" w:type="dxa"/>
            <w:gridSpan w:val="2"/>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left="192" w:right="-79" w:hanging="120"/>
              <w:jc w:val="left"/>
              <w:rPr>
                <w:rFonts w:cs="Times New Roman"/>
                <w:sz w:val="22"/>
                <w:szCs w:val="22"/>
                <w:cs/>
              </w:rPr>
            </w:pPr>
            <w:r w:rsidRPr="00684809">
              <w:rPr>
                <w:rFonts w:cs="Times New Roman"/>
                <w:i/>
                <w:iCs/>
                <w:sz w:val="16"/>
                <w:szCs w:val="16"/>
              </w:rPr>
              <w:t>PTTGM Group</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vAlign w:val="bottom"/>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22"/>
                <w:szCs w:val="22"/>
              </w:rPr>
            </w:pPr>
          </w:p>
        </w:tc>
        <w:tc>
          <w:tcPr>
            <w:tcW w:w="850"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6" w:type="dxa"/>
          </w:tcPr>
          <w:p w:rsidR="009B644F" w:rsidRPr="00684809" w:rsidRDefault="009B644F" w:rsidP="009B644F">
            <w:pPr>
              <w:tabs>
                <w:tab w:val="decimal" w:pos="650"/>
              </w:tabs>
              <w:spacing w:line="300" w:lineRule="exact"/>
              <w:ind w:left="-649" w:right="135" w:hanging="1250"/>
              <w:jc w:val="right"/>
              <w:rPr>
                <w:rFonts w:cs="Times New Roman"/>
                <w:sz w:val="22"/>
                <w:szCs w:val="22"/>
              </w:rPr>
            </w:pPr>
          </w:p>
        </w:tc>
        <w:tc>
          <w:tcPr>
            <w:tcW w:w="711" w:type="dxa"/>
            <w:vAlign w:val="bottom"/>
          </w:tcPr>
          <w:p w:rsidR="009B644F" w:rsidRPr="00684809" w:rsidRDefault="009B644F" w:rsidP="009B644F">
            <w:pPr>
              <w:tabs>
                <w:tab w:val="decimal" w:pos="519"/>
              </w:tabs>
              <w:spacing w:line="300" w:lineRule="exact"/>
              <w:ind w:left="-649" w:right="135" w:hanging="1250"/>
              <w:jc w:val="right"/>
              <w:rPr>
                <w:rFonts w:cs="Times New Roman"/>
                <w:sz w:val="22"/>
                <w:szCs w:val="22"/>
                <w:cs/>
              </w:rPr>
            </w:pPr>
          </w:p>
        </w:tc>
        <w:tc>
          <w:tcPr>
            <w:tcW w:w="66" w:type="dxa"/>
          </w:tcPr>
          <w:p w:rsidR="009B644F" w:rsidRPr="00684809" w:rsidRDefault="009B644F" w:rsidP="009B644F">
            <w:pPr>
              <w:tabs>
                <w:tab w:val="decimal" w:pos="529"/>
              </w:tabs>
              <w:spacing w:line="300" w:lineRule="exact"/>
              <w:ind w:left="-649" w:right="135" w:hanging="1250"/>
              <w:jc w:val="right"/>
              <w:rPr>
                <w:rFonts w:cs="Times New Roman"/>
                <w:sz w:val="22"/>
                <w:szCs w:val="22"/>
              </w:rPr>
            </w:pPr>
          </w:p>
        </w:tc>
        <w:tc>
          <w:tcPr>
            <w:tcW w:w="712" w:type="dxa"/>
            <w:gridSpan w:val="2"/>
            <w:vAlign w:val="bottom"/>
          </w:tcPr>
          <w:p w:rsidR="009B644F" w:rsidRPr="00684809" w:rsidRDefault="009B644F" w:rsidP="009B644F">
            <w:pPr>
              <w:tabs>
                <w:tab w:val="decimal" w:pos="519"/>
              </w:tabs>
              <w:spacing w:line="300" w:lineRule="exact"/>
              <w:ind w:left="-649" w:right="135" w:hanging="1250"/>
              <w:jc w:val="right"/>
              <w:rPr>
                <w:rFonts w:cs="Times New Roman"/>
                <w:sz w:val="22"/>
                <w:szCs w:val="22"/>
                <w:cs/>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 xml:space="preserve">OGP Energy Solutions Company Limited </w:t>
            </w:r>
            <w:r w:rsidRPr="00684809">
              <w:rPr>
                <w:rFonts w:cs="Times New Roman"/>
                <w:spacing w:val="-2"/>
                <w:sz w:val="16"/>
                <w:szCs w:val="16"/>
                <w:cs/>
              </w:rPr>
              <w:t>(</w:t>
            </w:r>
            <w:r w:rsidRPr="00684809">
              <w:rPr>
                <w:rFonts w:cs="Times New Roman"/>
                <w:spacing w:val="-2"/>
                <w:sz w:val="16"/>
                <w:szCs w:val="16"/>
              </w:rPr>
              <w:t>OGPS</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Energy management and energy</w:t>
            </w:r>
            <w:r w:rsidRPr="00684809">
              <w:rPr>
                <w:rFonts w:cs="Times New Roman"/>
                <w:sz w:val="16"/>
                <w:szCs w:val="16"/>
                <w:cs/>
              </w:rPr>
              <w:t>-</w:t>
            </w:r>
            <w:r w:rsidRPr="00684809">
              <w:rPr>
                <w:rFonts w:cs="Times New Roman"/>
                <w:sz w:val="16"/>
                <w:szCs w:val="16"/>
              </w:rPr>
              <w:t>related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40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40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36.03</w:t>
            </w:r>
          </w:p>
        </w:tc>
        <w:tc>
          <w:tcPr>
            <w:tcW w:w="68" w:type="dxa"/>
          </w:tcPr>
          <w:p w:rsidR="009B644F" w:rsidRPr="00684809" w:rsidRDefault="009B644F" w:rsidP="009B644F">
            <w:pPr>
              <w:tabs>
                <w:tab w:val="decimal" w:pos="657"/>
              </w:tabs>
              <w:spacing w:line="300" w:lineRule="exact"/>
              <w:ind w:right="108" w:firstLine="72"/>
              <w:jc w:val="center"/>
              <w:rPr>
                <w:rFonts w:cs="Times New Roman"/>
                <w:sz w:val="16"/>
                <w:szCs w:val="16"/>
              </w:rPr>
            </w:pPr>
          </w:p>
        </w:tc>
        <w:tc>
          <w:tcPr>
            <w:tcW w:w="798"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38</w:t>
            </w:r>
            <w:r w:rsidRPr="00684809">
              <w:rPr>
                <w:rFonts w:cs="Times New Roman"/>
                <w:sz w:val="16"/>
                <w:szCs w:val="16"/>
                <w:cs/>
              </w:rPr>
              <w:t>.</w:t>
            </w:r>
            <w:r w:rsidRPr="00684809">
              <w:rPr>
                <w:rFonts w:cs="Times New Roman"/>
                <w:sz w:val="16"/>
                <w:szCs w:val="16"/>
              </w:rPr>
              <w:t>23</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20.71</w:t>
            </w:r>
          </w:p>
        </w:tc>
        <w:tc>
          <w:tcPr>
            <w:tcW w:w="68" w:type="dxa"/>
          </w:tcPr>
          <w:p w:rsidR="009B644F" w:rsidRPr="00684809" w:rsidRDefault="009B644F" w:rsidP="009B644F">
            <w:pPr>
              <w:tabs>
                <w:tab w:val="decimal" w:pos="667"/>
              </w:tabs>
              <w:spacing w:line="300" w:lineRule="exact"/>
              <w:ind w:right="108" w:firstLine="72"/>
              <w:jc w:val="center"/>
              <w:rPr>
                <w:rFonts w:cs="Times New Roman"/>
                <w:sz w:val="16"/>
                <w:szCs w:val="16"/>
              </w:rPr>
            </w:pPr>
          </w:p>
        </w:tc>
        <w:tc>
          <w:tcPr>
            <w:tcW w:w="850"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27</w:t>
            </w:r>
            <w:r w:rsidRPr="00684809">
              <w:rPr>
                <w:rFonts w:cs="Times New Roman"/>
                <w:sz w:val="16"/>
                <w:szCs w:val="16"/>
                <w:cs/>
              </w:rPr>
              <w:t>.</w:t>
            </w:r>
            <w:r w:rsidRPr="00684809">
              <w:rPr>
                <w:rFonts w:cs="Times New Roman"/>
                <w:sz w:val="16"/>
                <w:szCs w:val="16"/>
              </w:rPr>
              <w:t>29</w:t>
            </w:r>
          </w:p>
        </w:tc>
        <w:tc>
          <w:tcPr>
            <w:tcW w:w="66" w:type="dxa"/>
          </w:tcPr>
          <w:p w:rsidR="009B644F" w:rsidRPr="00684809" w:rsidRDefault="009B644F" w:rsidP="009B644F">
            <w:pPr>
              <w:tabs>
                <w:tab w:val="decimal" w:pos="650"/>
                <w:tab w:val="decimal" w:pos="709"/>
              </w:tabs>
              <w:spacing w:line="300" w:lineRule="exact"/>
              <w:ind w:left="-29" w:right="57" w:firstLine="74"/>
              <w:jc w:val="thaiDistribute"/>
              <w:rPr>
                <w:rFonts w:cs="Times New Roman"/>
                <w:sz w:val="16"/>
                <w:szCs w:val="16"/>
              </w:rPr>
            </w:pPr>
          </w:p>
        </w:tc>
        <w:tc>
          <w:tcPr>
            <w:tcW w:w="711"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12" w:type="dxa"/>
            <w:gridSpan w:val="2"/>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FEE </w:t>
            </w:r>
            <w:r w:rsidRPr="00684809">
              <w:rPr>
                <w:rFonts w:cs="Times New Roman"/>
                <w:sz w:val="16"/>
                <w:szCs w:val="16"/>
                <w:cs/>
              </w:rPr>
              <w:t>(</w:t>
            </w:r>
            <w:r w:rsidRPr="00684809">
              <w:rPr>
                <w:rFonts w:cs="Times New Roman"/>
                <w:sz w:val="16"/>
                <w:szCs w:val="16"/>
              </w:rPr>
              <w:t>Bru</w:t>
            </w:r>
            <w:r w:rsidRPr="00684809">
              <w:rPr>
                <w:rFonts w:cs="Times New Roman"/>
                <w:sz w:val="16"/>
                <w:szCs w:val="16"/>
                <w:cs/>
              </w:rPr>
              <w:t xml:space="preserve">) </w:t>
            </w:r>
            <w:r w:rsidRPr="00684809">
              <w:rPr>
                <w:rFonts w:cs="Times New Roman"/>
                <w:sz w:val="16"/>
                <w:szCs w:val="16"/>
              </w:rPr>
              <w:t>Pte</w:t>
            </w:r>
            <w:r w:rsidRPr="00684809">
              <w:rPr>
                <w:rFonts w:cs="Times New Roman"/>
                <w:sz w:val="16"/>
                <w:szCs w:val="16"/>
                <w:cs/>
              </w:rPr>
              <w:t xml:space="preserve">. </w:t>
            </w:r>
            <w:r w:rsidRPr="00684809">
              <w:rPr>
                <w:rFonts w:cs="Times New Roman"/>
                <w:sz w:val="16"/>
                <w:szCs w:val="16"/>
              </w:rPr>
              <w:t>Ltd</w:t>
            </w:r>
            <w:r w:rsidRPr="00684809">
              <w:rPr>
                <w:rFonts w:cs="Times New Roman"/>
                <w:sz w:val="16"/>
                <w:szCs w:val="16"/>
                <w:cs/>
              </w:rPr>
              <w:t>. (</w:t>
            </w:r>
            <w:r w:rsidRPr="00684809">
              <w:rPr>
                <w:rFonts w:cs="Times New Roman"/>
                <w:sz w:val="16"/>
                <w:szCs w:val="16"/>
              </w:rPr>
              <w:t>FEEBRU</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Singapore</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Coal mines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201.11</w:t>
            </w:r>
          </w:p>
        </w:tc>
        <w:tc>
          <w:tcPr>
            <w:tcW w:w="68" w:type="dxa"/>
          </w:tcPr>
          <w:p w:rsidR="009B644F" w:rsidRPr="00684809" w:rsidRDefault="009B644F" w:rsidP="009B644F">
            <w:pPr>
              <w:tabs>
                <w:tab w:val="decimal" w:pos="657"/>
              </w:tabs>
              <w:spacing w:line="300" w:lineRule="exact"/>
              <w:ind w:right="108" w:firstLine="72"/>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213</w:t>
            </w:r>
            <w:r w:rsidRPr="00684809">
              <w:rPr>
                <w:rFonts w:cs="Times New Roman"/>
                <w:sz w:val="16"/>
                <w:szCs w:val="16"/>
                <w:cs/>
              </w:rPr>
              <w:t>.</w:t>
            </w:r>
            <w:r w:rsidRPr="00684809">
              <w:rPr>
                <w:rFonts w:cs="Times New Roman"/>
                <w:sz w:val="16"/>
                <w:szCs w:val="16"/>
              </w:rPr>
              <w:t>32</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126.54</w:t>
            </w:r>
          </w:p>
        </w:tc>
        <w:tc>
          <w:tcPr>
            <w:tcW w:w="68" w:type="dxa"/>
          </w:tcPr>
          <w:p w:rsidR="009B644F" w:rsidRPr="00684809" w:rsidRDefault="009B644F" w:rsidP="009B644F">
            <w:pPr>
              <w:tabs>
                <w:tab w:val="decimal" w:pos="667"/>
              </w:tabs>
              <w:spacing w:line="300" w:lineRule="exact"/>
              <w:ind w:right="108" w:firstLine="72"/>
              <w:jc w:val="center"/>
              <w:rPr>
                <w:rFonts w:cs="Times New Roman"/>
                <w:sz w:val="16"/>
                <w:szCs w:val="16"/>
              </w:rPr>
            </w:pPr>
          </w:p>
        </w:tc>
        <w:tc>
          <w:tcPr>
            <w:tcW w:w="850"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134</w:t>
            </w:r>
            <w:r w:rsidRPr="00684809">
              <w:rPr>
                <w:rFonts w:cs="Times New Roman"/>
                <w:sz w:val="16"/>
                <w:szCs w:val="16"/>
                <w:cs/>
              </w:rPr>
              <w:t>.</w:t>
            </w:r>
            <w:r w:rsidRPr="00684809">
              <w:rPr>
                <w:rFonts w:cs="Times New Roman"/>
                <w:sz w:val="16"/>
                <w:szCs w:val="16"/>
              </w:rPr>
              <w:t>23</w:t>
            </w:r>
          </w:p>
        </w:tc>
        <w:tc>
          <w:tcPr>
            <w:tcW w:w="66" w:type="dxa"/>
          </w:tcPr>
          <w:p w:rsidR="009B644F" w:rsidRPr="00684809" w:rsidRDefault="009B644F" w:rsidP="009B644F">
            <w:pPr>
              <w:tabs>
                <w:tab w:val="decimal" w:pos="650"/>
                <w:tab w:val="decimal" w:pos="709"/>
              </w:tabs>
              <w:spacing w:line="300" w:lineRule="exact"/>
              <w:ind w:left="-29" w:right="57" w:firstLine="74"/>
              <w:jc w:val="thaiDistribute"/>
              <w:rPr>
                <w:rFonts w:cs="Times New Roman"/>
                <w:sz w:val="16"/>
                <w:szCs w:val="16"/>
              </w:rPr>
            </w:pPr>
          </w:p>
        </w:tc>
        <w:tc>
          <w:tcPr>
            <w:tcW w:w="711"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12" w:type="dxa"/>
            <w:gridSpan w:val="2"/>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22"/>
                <w:szCs w:val="22"/>
              </w:rPr>
            </w:pPr>
            <w:r w:rsidRPr="00684809">
              <w:rPr>
                <w:rFonts w:cs="Times New Roman"/>
                <w:i/>
                <w:iCs/>
                <w:sz w:val="16"/>
                <w:szCs w:val="16"/>
              </w:rPr>
              <w:t>PTTGE Group</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p>
        </w:tc>
        <w:tc>
          <w:tcPr>
            <w:tcW w:w="68" w:type="dxa"/>
          </w:tcPr>
          <w:p w:rsidR="009B644F" w:rsidRPr="00684809" w:rsidRDefault="009B644F" w:rsidP="009B644F">
            <w:pPr>
              <w:tabs>
                <w:tab w:val="decimal" w:pos="657"/>
              </w:tabs>
              <w:spacing w:line="300" w:lineRule="exact"/>
              <w:ind w:left="-29" w:right="108" w:firstLine="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right="108" w:firstLine="72"/>
              <w:jc w:val="center"/>
              <w:rPr>
                <w:rFonts w:cs="Times New Roman"/>
                <w:sz w:val="16"/>
                <w:szCs w:val="16"/>
              </w:rPr>
            </w:pPr>
          </w:p>
        </w:tc>
        <w:tc>
          <w:tcPr>
            <w:tcW w:w="850"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6"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11"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c>
          <w:tcPr>
            <w:tcW w:w="66"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12" w:type="dxa"/>
            <w:gridSpan w:val="2"/>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Chancellor Oil Pte</w:t>
            </w:r>
            <w:r w:rsidRPr="00684809">
              <w:rPr>
                <w:rFonts w:cs="Times New Roman"/>
                <w:sz w:val="16"/>
                <w:szCs w:val="16"/>
                <w:cs/>
              </w:rPr>
              <w:t xml:space="preserve">. </w:t>
            </w:r>
            <w:r w:rsidRPr="00684809">
              <w:rPr>
                <w:rFonts w:cs="Times New Roman"/>
                <w:sz w:val="16"/>
                <w:szCs w:val="16"/>
              </w:rPr>
              <w:t>Ltd</w:t>
            </w:r>
            <w:r w:rsidRPr="00684809">
              <w:rPr>
                <w:rFonts w:cs="Times New Roman"/>
                <w:sz w:val="16"/>
                <w:szCs w:val="16"/>
                <w:cs/>
              </w:rPr>
              <w:t>. (</w:t>
            </w:r>
            <w:r w:rsidRPr="00684809">
              <w:rPr>
                <w:rFonts w:cs="Times New Roman"/>
                <w:sz w:val="16"/>
                <w:szCs w:val="16"/>
              </w:rPr>
              <w:t>Chancellor</w:t>
            </w:r>
            <w:r w:rsidRPr="00684809">
              <w:rPr>
                <w:rFonts w:cs="Times New Roman"/>
                <w:sz w:val="16"/>
                <w:szCs w:val="16"/>
                <w:cs/>
              </w:rPr>
              <w:t>)</w:t>
            </w:r>
            <w:r w:rsidRPr="00684809">
              <w:rPr>
                <w:rFonts w:cs="Times New Roman"/>
                <w:sz w:val="16"/>
                <w:szCs w:val="16"/>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Singapore</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Investing in</w:t>
            </w:r>
            <w:r w:rsidRPr="00684809">
              <w:rPr>
                <w:rFonts w:cs="Times New Roman"/>
                <w:sz w:val="16"/>
                <w:szCs w:val="16"/>
                <w:cs/>
              </w:rPr>
              <w:t xml:space="preserve"> </w:t>
            </w:r>
            <w:r w:rsidRPr="00684809">
              <w:rPr>
                <w:rFonts w:cs="Times New Roman"/>
                <w:sz w:val="16"/>
                <w:szCs w:val="16"/>
              </w:rPr>
              <w:t>other companies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77.56</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2,949</w:t>
            </w:r>
            <w:r w:rsidRPr="00684809">
              <w:rPr>
                <w:rFonts w:cs="Times New Roman"/>
                <w:sz w:val="16"/>
                <w:szCs w:val="16"/>
                <w:cs/>
              </w:rPr>
              <w:t>.</w:t>
            </w:r>
            <w:r w:rsidRPr="00684809">
              <w:rPr>
                <w:rFonts w:cs="Times New Roman"/>
                <w:sz w:val="16"/>
                <w:szCs w:val="16"/>
              </w:rPr>
              <w:t>98</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BD14BC">
            <w:pPr>
              <w:tabs>
                <w:tab w:val="decimal" w:pos="383"/>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 w:val="decimal" w:pos="709"/>
              </w:tabs>
              <w:spacing w:line="300" w:lineRule="exact"/>
              <w:ind w:right="57" w:firstLine="72"/>
              <w:jc w:val="center"/>
              <w:rPr>
                <w:rFonts w:cs="Times New Roman"/>
                <w:sz w:val="16"/>
                <w:szCs w:val="16"/>
              </w:rPr>
            </w:pPr>
          </w:p>
        </w:tc>
        <w:tc>
          <w:tcPr>
            <w:tcW w:w="850"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1,288</w:t>
            </w:r>
            <w:r w:rsidRPr="00684809">
              <w:rPr>
                <w:rFonts w:cs="Times New Roman"/>
                <w:sz w:val="16"/>
                <w:szCs w:val="16"/>
                <w:cs/>
              </w:rPr>
              <w:t>.</w:t>
            </w:r>
            <w:r w:rsidRPr="00684809">
              <w:rPr>
                <w:rFonts w:cs="Times New Roman"/>
                <w:sz w:val="16"/>
                <w:szCs w:val="16"/>
              </w:rPr>
              <w:t>56</w:t>
            </w:r>
          </w:p>
        </w:tc>
        <w:tc>
          <w:tcPr>
            <w:tcW w:w="66" w:type="dxa"/>
          </w:tcPr>
          <w:p w:rsidR="009B644F" w:rsidRPr="00684809" w:rsidRDefault="009B644F" w:rsidP="009B644F">
            <w:pPr>
              <w:tabs>
                <w:tab w:val="decimal" w:pos="650"/>
                <w:tab w:val="decimal" w:pos="709"/>
              </w:tabs>
              <w:spacing w:line="300" w:lineRule="exact"/>
              <w:ind w:left="-29" w:right="57" w:firstLine="74"/>
              <w:jc w:val="thaiDistribute"/>
              <w:rPr>
                <w:rFonts w:cs="Times New Roman"/>
                <w:sz w:val="16"/>
                <w:szCs w:val="16"/>
              </w:rPr>
            </w:pPr>
          </w:p>
        </w:tc>
        <w:tc>
          <w:tcPr>
            <w:tcW w:w="711"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12" w:type="dxa"/>
            <w:gridSpan w:val="2"/>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i/>
                <w:iCs/>
                <w:sz w:val="16"/>
                <w:szCs w:val="16"/>
              </w:rPr>
              <w:t>PTTOR Group</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vAlign w:val="bottom"/>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2"/>
              <w:jc w:val="center"/>
              <w:rPr>
                <w:rFonts w:cs="Times New Roman"/>
                <w:sz w:val="16"/>
                <w:szCs w:val="16"/>
              </w:rPr>
            </w:pPr>
          </w:p>
        </w:tc>
        <w:tc>
          <w:tcPr>
            <w:tcW w:w="850"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6" w:type="dxa"/>
          </w:tcPr>
          <w:p w:rsidR="009B644F" w:rsidRPr="00684809" w:rsidRDefault="009B644F" w:rsidP="009B644F">
            <w:pPr>
              <w:tabs>
                <w:tab w:val="decimal" w:pos="650"/>
                <w:tab w:val="decimal" w:pos="709"/>
              </w:tabs>
              <w:spacing w:line="300" w:lineRule="exact"/>
              <w:ind w:left="-29" w:right="57" w:firstLine="74"/>
              <w:jc w:val="thaiDistribute"/>
              <w:rPr>
                <w:rFonts w:cs="Times New Roman"/>
                <w:sz w:val="16"/>
                <w:szCs w:val="16"/>
              </w:rPr>
            </w:pPr>
          </w:p>
        </w:tc>
        <w:tc>
          <w:tcPr>
            <w:tcW w:w="711"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6"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12" w:type="dxa"/>
            <w:gridSpan w:val="2"/>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left="210" w:right="-79" w:hanging="140"/>
              <w:jc w:val="left"/>
              <w:rPr>
                <w:rFonts w:cs="Times New Roman"/>
                <w:sz w:val="16"/>
                <w:szCs w:val="16"/>
              </w:rPr>
            </w:pPr>
            <w:r w:rsidRPr="00684809">
              <w:rPr>
                <w:rFonts w:cs="Times New Roman"/>
                <w:sz w:val="16"/>
                <w:szCs w:val="16"/>
              </w:rPr>
              <w:t>Brighter PTT Oil and Retail Business Company Limited (BOR)</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Myanmar</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lang w:val="en-US"/>
              </w:rPr>
              <w:t xml:space="preserve">Investing in </w:t>
            </w:r>
            <w:r w:rsidRPr="00684809">
              <w:rPr>
                <w:rFonts w:cs="Times New Roman"/>
                <w:spacing w:val="-2"/>
                <w:sz w:val="16"/>
                <w:szCs w:val="16"/>
              </w:rPr>
              <w:t>oil market and retail business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51.00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7.11</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8"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7.11</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850" w:type="dxa"/>
          </w:tcPr>
          <w:p w:rsidR="009B644F" w:rsidRPr="00684809" w:rsidRDefault="009B644F" w:rsidP="00BD14BC">
            <w:pPr>
              <w:tabs>
                <w:tab w:val="decimal" w:pos="417"/>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650"/>
                <w:tab w:val="decimal" w:pos="709"/>
              </w:tabs>
              <w:spacing w:line="300" w:lineRule="exact"/>
              <w:ind w:left="-29" w:right="57" w:firstLine="74"/>
              <w:jc w:val="thaiDistribute"/>
              <w:rPr>
                <w:rFonts w:cs="Times New Roman"/>
                <w:sz w:val="16"/>
                <w:szCs w:val="16"/>
              </w:rPr>
            </w:pPr>
          </w:p>
        </w:tc>
        <w:tc>
          <w:tcPr>
            <w:tcW w:w="711" w:type="dxa"/>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w:t>
            </w:r>
          </w:p>
        </w:tc>
        <w:tc>
          <w:tcPr>
            <w:tcW w:w="66"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12" w:type="dxa"/>
            <w:gridSpan w:val="2"/>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i/>
                <w:iCs/>
                <w:sz w:val="16"/>
                <w:szCs w:val="16"/>
                <w:cs/>
              </w:rPr>
            </w:pPr>
            <w:r w:rsidRPr="00684809">
              <w:rPr>
                <w:rFonts w:cs="Times New Roman"/>
                <w:i/>
                <w:iCs/>
                <w:sz w:val="16"/>
                <w:szCs w:val="16"/>
              </w:rPr>
              <w:t>The Group</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850"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6"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11"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6"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12" w:type="dxa"/>
            <w:gridSpan w:val="2"/>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pacing w:val="-6"/>
                <w:sz w:val="16"/>
                <w:szCs w:val="16"/>
              </w:rPr>
            </w:pPr>
            <w:r w:rsidRPr="00684809">
              <w:rPr>
                <w:rFonts w:cs="Times New Roman"/>
                <w:spacing w:val="-6"/>
                <w:sz w:val="16"/>
                <w:szCs w:val="16"/>
              </w:rPr>
              <w:t>Map Ta Phut Air Products Company Limited (MAP)</w:t>
            </w:r>
          </w:p>
          <w:p w:rsidR="009B644F" w:rsidRPr="00684809" w:rsidRDefault="009B644F" w:rsidP="009B644F">
            <w:pPr>
              <w:spacing w:line="300" w:lineRule="exact"/>
              <w:ind w:left="109" w:right="-79" w:firstLine="72"/>
              <w:jc w:val="left"/>
              <w:rPr>
                <w:rFonts w:cs="Times New Roman"/>
                <w:sz w:val="22"/>
                <w:szCs w:val="22"/>
                <w:cs/>
              </w:rPr>
            </w:pPr>
            <w:r w:rsidRPr="00684809">
              <w:rPr>
                <w:rFonts w:cs="Times New Roman"/>
                <w:sz w:val="12"/>
                <w:szCs w:val="12"/>
                <w:cs/>
              </w:rPr>
              <w:t>(</w:t>
            </w:r>
            <w:r w:rsidRPr="00684809">
              <w:rPr>
                <w:rFonts w:cs="Times New Roman"/>
                <w:sz w:val="12"/>
                <w:szCs w:val="12"/>
              </w:rPr>
              <w:t>The Company holds 49</w:t>
            </w:r>
            <w:r w:rsidRPr="00684809">
              <w:rPr>
                <w:rFonts w:cs="Times New Roman"/>
                <w:sz w:val="12"/>
                <w:szCs w:val="12"/>
                <w:cs/>
              </w:rPr>
              <w:t xml:space="preserve">.00% </w:t>
            </w:r>
            <w:r w:rsidRPr="00684809">
              <w:rPr>
                <w:rFonts w:cs="Times New Roman"/>
                <w:sz w:val="12"/>
                <w:szCs w:val="12"/>
              </w:rPr>
              <w:t>shareholding)</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Production and distribution of industrial gas</w:t>
            </w:r>
          </w:p>
        </w:tc>
        <w:tc>
          <w:tcPr>
            <w:tcW w:w="68" w:type="dxa"/>
          </w:tcPr>
          <w:p w:rsidR="009B644F" w:rsidRPr="00684809" w:rsidRDefault="009B644F" w:rsidP="009B644F">
            <w:pPr>
              <w:spacing w:line="300" w:lineRule="exact"/>
              <w:ind w:left="-29" w:right="-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51.00</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29" w:right="-72"/>
              <w:jc w:val="right"/>
              <w:rPr>
                <w:rFonts w:cs="Times New Roman"/>
                <w:sz w:val="16"/>
                <w:szCs w:val="16"/>
              </w:rPr>
            </w:pPr>
          </w:p>
        </w:tc>
        <w:tc>
          <w:tcPr>
            <w:tcW w:w="794" w:type="dxa"/>
            <w:tcBorders>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35.71</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8" w:type="dxa"/>
            <w:tcBorders>
              <w:bottom w:val="single" w:sz="4" w:space="0" w:color="auto"/>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794" w:type="dxa"/>
            <w:tcBorders>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33.40</w:t>
            </w:r>
          </w:p>
        </w:tc>
        <w:tc>
          <w:tcPr>
            <w:tcW w:w="68" w:type="dxa"/>
          </w:tcPr>
          <w:p w:rsidR="009B644F" w:rsidRPr="00684809" w:rsidRDefault="009B644F" w:rsidP="009B644F">
            <w:pPr>
              <w:spacing w:line="300" w:lineRule="exact"/>
              <w:ind w:left="-649" w:right="135" w:hanging="1250"/>
              <w:jc w:val="right"/>
              <w:rPr>
                <w:rFonts w:cs="Times New Roman"/>
                <w:sz w:val="16"/>
                <w:szCs w:val="16"/>
              </w:rPr>
            </w:pPr>
          </w:p>
        </w:tc>
        <w:tc>
          <w:tcPr>
            <w:tcW w:w="850" w:type="dxa"/>
            <w:tcBorders>
              <w:bottom w:val="single" w:sz="4" w:space="0" w:color="auto"/>
            </w:tcBorders>
          </w:tcPr>
          <w:p w:rsidR="009B644F" w:rsidRPr="00684809" w:rsidRDefault="009B644F" w:rsidP="00BD14BC">
            <w:pPr>
              <w:tabs>
                <w:tab w:val="decimal" w:pos="417"/>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spacing w:line="300" w:lineRule="exact"/>
              <w:ind w:left="-649" w:right="135" w:hanging="1250"/>
              <w:jc w:val="right"/>
              <w:rPr>
                <w:rFonts w:cs="Times New Roman"/>
                <w:sz w:val="16"/>
                <w:szCs w:val="16"/>
              </w:rPr>
            </w:pPr>
          </w:p>
        </w:tc>
        <w:tc>
          <w:tcPr>
            <w:tcW w:w="711"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spacing w:line="300" w:lineRule="exact"/>
              <w:ind w:left="-649" w:right="135" w:hanging="1250"/>
              <w:jc w:val="right"/>
              <w:rPr>
                <w:rFonts w:cs="Times New Roman"/>
                <w:sz w:val="16"/>
                <w:szCs w:val="16"/>
              </w:rPr>
            </w:pPr>
          </w:p>
        </w:tc>
        <w:tc>
          <w:tcPr>
            <w:tcW w:w="712" w:type="dxa"/>
            <w:gridSpan w:val="2"/>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22"/>
                <w:szCs w:val="22"/>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vAlign w:val="bottom"/>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42,008.40</w:t>
            </w:r>
          </w:p>
        </w:tc>
        <w:tc>
          <w:tcPr>
            <w:tcW w:w="68" w:type="dxa"/>
            <w:vAlign w:val="bottom"/>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40,146</w:t>
            </w:r>
            <w:r w:rsidRPr="00684809">
              <w:rPr>
                <w:rFonts w:cs="Times New Roman"/>
                <w:sz w:val="16"/>
                <w:szCs w:val="16"/>
                <w:cs/>
              </w:rPr>
              <w:t>.</w:t>
            </w:r>
            <w:r w:rsidRPr="00684809">
              <w:rPr>
                <w:rFonts w:cs="Times New Roman"/>
                <w:sz w:val="16"/>
                <w:szCs w:val="16"/>
              </w:rPr>
              <w:t>90</w:t>
            </w:r>
          </w:p>
        </w:tc>
        <w:tc>
          <w:tcPr>
            <w:tcW w:w="68" w:type="dxa"/>
            <w:vAlign w:val="bottom"/>
          </w:tcPr>
          <w:p w:rsidR="009B644F" w:rsidRPr="00684809" w:rsidRDefault="009B644F" w:rsidP="009B644F">
            <w:pPr>
              <w:tabs>
                <w:tab w:val="decimal" w:pos="667"/>
              </w:tabs>
              <w:spacing w:line="300" w:lineRule="exact"/>
              <w:ind w:left="-29" w:right="-72"/>
              <w:rPr>
                <w:rFonts w:cs="Times New Roman"/>
                <w:sz w:val="16"/>
                <w:szCs w:val="16"/>
              </w:rPr>
            </w:pPr>
          </w:p>
        </w:tc>
        <w:tc>
          <w:tcPr>
            <w:tcW w:w="794"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46,641.52</w:t>
            </w:r>
          </w:p>
        </w:tc>
        <w:tc>
          <w:tcPr>
            <w:tcW w:w="68" w:type="dxa"/>
            <w:vAlign w:val="bottom"/>
          </w:tcPr>
          <w:p w:rsidR="009B644F" w:rsidRPr="00684809" w:rsidRDefault="009B644F" w:rsidP="009B644F">
            <w:pPr>
              <w:tabs>
                <w:tab w:val="decimal" w:pos="667"/>
              </w:tabs>
              <w:spacing w:line="300" w:lineRule="exact"/>
              <w:ind w:left="-29" w:right="-72"/>
              <w:rPr>
                <w:rFonts w:cs="Times New Roman"/>
                <w:sz w:val="16"/>
                <w:szCs w:val="16"/>
              </w:rPr>
            </w:pPr>
          </w:p>
        </w:tc>
        <w:tc>
          <w:tcPr>
            <w:tcW w:w="850"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42,739</w:t>
            </w:r>
            <w:r w:rsidRPr="00684809">
              <w:rPr>
                <w:rFonts w:cs="Times New Roman"/>
                <w:sz w:val="16"/>
                <w:szCs w:val="16"/>
                <w:cs/>
              </w:rPr>
              <w:t>.</w:t>
            </w:r>
            <w:r w:rsidRPr="00684809">
              <w:rPr>
                <w:rFonts w:cs="Times New Roman"/>
                <w:sz w:val="16"/>
                <w:szCs w:val="16"/>
              </w:rPr>
              <w:t>85</w:t>
            </w:r>
          </w:p>
        </w:tc>
        <w:tc>
          <w:tcPr>
            <w:tcW w:w="66" w:type="dxa"/>
            <w:vAlign w:val="bottom"/>
          </w:tcPr>
          <w:p w:rsidR="009B644F" w:rsidRPr="00684809" w:rsidRDefault="009B644F" w:rsidP="009B644F">
            <w:pPr>
              <w:tabs>
                <w:tab w:val="decimal" w:pos="650"/>
              </w:tabs>
              <w:spacing w:line="300" w:lineRule="exact"/>
              <w:ind w:left="-29" w:right="-72"/>
              <w:rPr>
                <w:rFonts w:cs="Times New Roman"/>
                <w:sz w:val="16"/>
                <w:szCs w:val="16"/>
              </w:rPr>
            </w:pPr>
          </w:p>
        </w:tc>
        <w:tc>
          <w:tcPr>
            <w:tcW w:w="711"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6" w:type="dxa"/>
            <w:vAlign w:val="bottom"/>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2" w:type="dxa"/>
            <w:gridSpan w:val="2"/>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r>
      <w:tr w:rsidR="00684809" w:rsidRPr="00684809" w:rsidTr="005E76A6">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22"/>
                <w:szCs w:val="22"/>
              </w:rPr>
            </w:pPr>
            <w:r w:rsidRPr="00684809">
              <w:rPr>
                <w:rFonts w:cs="Times New Roman"/>
                <w:snapToGrid w:val="0"/>
                <w:sz w:val="16"/>
                <w:szCs w:val="16"/>
                <w:u w:val="single"/>
              </w:rPr>
              <w:t>Less</w:t>
            </w:r>
            <w:r w:rsidRPr="00684809">
              <w:rPr>
                <w:rFonts w:cs="Times New Roman"/>
                <w:snapToGrid w:val="0"/>
                <w:sz w:val="16"/>
                <w:szCs w:val="16"/>
              </w:rPr>
              <w:t xml:space="preserve"> Allowance for impairment</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vAlign w:val="bottom"/>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(274.17)</w:t>
            </w:r>
          </w:p>
        </w:tc>
        <w:tc>
          <w:tcPr>
            <w:tcW w:w="68" w:type="dxa"/>
            <w:vAlign w:val="bottom"/>
          </w:tcPr>
          <w:p w:rsidR="009B644F" w:rsidRPr="00684809" w:rsidRDefault="009B644F" w:rsidP="009B644F">
            <w:pPr>
              <w:tabs>
                <w:tab w:val="decimal" w:pos="657"/>
                <w:tab w:val="decimal" w:pos="709"/>
              </w:tabs>
              <w:spacing w:line="300" w:lineRule="exact"/>
              <w:ind w:left="-29" w:right="57"/>
              <w:rPr>
                <w:rFonts w:cs="Times New Roman"/>
                <w:sz w:val="16"/>
                <w:szCs w:val="16"/>
              </w:rPr>
            </w:pPr>
          </w:p>
        </w:tc>
        <w:tc>
          <w:tcPr>
            <w:tcW w:w="798" w:type="dxa"/>
            <w:tcBorders>
              <w:bottom w:val="single" w:sz="4" w:space="0" w:color="auto"/>
            </w:tcBorders>
            <w:vAlign w:val="bottom"/>
          </w:tcPr>
          <w:p w:rsidR="009B644F" w:rsidRPr="00684809" w:rsidRDefault="009B644F" w:rsidP="007E6E95">
            <w:pPr>
              <w:tabs>
                <w:tab w:val="decimal" w:pos="709"/>
              </w:tabs>
              <w:spacing w:line="300" w:lineRule="exact"/>
              <w:ind w:right="57" w:firstLine="74"/>
              <w:jc w:val="center"/>
              <w:rPr>
                <w:rFonts w:cs="Times New Roman"/>
                <w:sz w:val="16"/>
                <w:szCs w:val="16"/>
              </w:rPr>
            </w:pPr>
            <w:r w:rsidRPr="00684809">
              <w:rPr>
                <w:rFonts w:cs="Times New Roman"/>
                <w:sz w:val="16"/>
                <w:szCs w:val="16"/>
              </w:rPr>
              <w:t>(3,163</w:t>
            </w:r>
            <w:r w:rsidRPr="00684809">
              <w:rPr>
                <w:rFonts w:cs="Times New Roman"/>
                <w:sz w:val="16"/>
                <w:szCs w:val="16"/>
                <w:cs/>
              </w:rPr>
              <w:t>.</w:t>
            </w:r>
            <w:r w:rsidRPr="00684809">
              <w:rPr>
                <w:rFonts w:cs="Times New Roman"/>
                <w:sz w:val="16"/>
                <w:szCs w:val="16"/>
              </w:rPr>
              <w:t>31)</w:t>
            </w:r>
          </w:p>
        </w:tc>
        <w:tc>
          <w:tcPr>
            <w:tcW w:w="68" w:type="dxa"/>
            <w:vAlign w:val="bottom"/>
          </w:tcPr>
          <w:p w:rsidR="009B644F" w:rsidRPr="00684809" w:rsidRDefault="009B644F" w:rsidP="009B644F">
            <w:pPr>
              <w:tabs>
                <w:tab w:val="decimal" w:pos="667"/>
              </w:tabs>
              <w:spacing w:line="300" w:lineRule="exact"/>
              <w:ind w:left="-29" w:right="-72"/>
              <w:rPr>
                <w:rFonts w:cs="Times New Roman"/>
                <w:sz w:val="16"/>
                <w:szCs w:val="16"/>
              </w:rPr>
            </w:pPr>
          </w:p>
        </w:tc>
        <w:tc>
          <w:tcPr>
            <w:tcW w:w="794" w:type="dxa"/>
            <w:tcBorders>
              <w:bottom w:val="single" w:sz="4" w:space="0" w:color="auto"/>
            </w:tcBorders>
            <w:vAlign w:val="bottom"/>
          </w:tcPr>
          <w:p w:rsidR="009B644F" w:rsidRPr="00684809" w:rsidRDefault="009B644F" w:rsidP="005E76A6">
            <w:pPr>
              <w:tabs>
                <w:tab w:val="decimal" w:pos="731"/>
              </w:tabs>
              <w:spacing w:line="300" w:lineRule="exact"/>
              <w:ind w:right="57" w:firstLine="74"/>
              <w:jc w:val="center"/>
              <w:rPr>
                <w:rFonts w:cs="Times New Roman"/>
                <w:sz w:val="16"/>
                <w:szCs w:val="16"/>
              </w:rPr>
            </w:pPr>
            <w:r w:rsidRPr="00684809">
              <w:rPr>
                <w:rFonts w:cs="Times New Roman"/>
                <w:sz w:val="16"/>
                <w:szCs w:val="16"/>
              </w:rPr>
              <w:t>(126.54)</w:t>
            </w:r>
          </w:p>
        </w:tc>
        <w:tc>
          <w:tcPr>
            <w:tcW w:w="68" w:type="dxa"/>
            <w:vAlign w:val="bottom"/>
          </w:tcPr>
          <w:p w:rsidR="009B644F" w:rsidRPr="00684809" w:rsidRDefault="009B644F" w:rsidP="009B644F">
            <w:pPr>
              <w:tabs>
                <w:tab w:val="decimal" w:pos="667"/>
                <w:tab w:val="decimal" w:pos="709"/>
              </w:tabs>
              <w:spacing w:line="300" w:lineRule="exact"/>
              <w:ind w:left="-29" w:right="57"/>
              <w:rPr>
                <w:rFonts w:cs="Times New Roman"/>
                <w:sz w:val="16"/>
                <w:szCs w:val="16"/>
              </w:rPr>
            </w:pPr>
          </w:p>
        </w:tc>
        <w:tc>
          <w:tcPr>
            <w:tcW w:w="850" w:type="dxa"/>
            <w:tcBorders>
              <w:bottom w:val="single" w:sz="4" w:space="0" w:color="auto"/>
            </w:tcBorders>
            <w:vAlign w:val="bottom"/>
          </w:tcPr>
          <w:p w:rsidR="009B644F" w:rsidRPr="00684809" w:rsidRDefault="009B644F" w:rsidP="005E76A6">
            <w:pPr>
              <w:tabs>
                <w:tab w:val="decimal" w:pos="726"/>
              </w:tabs>
              <w:spacing w:line="300" w:lineRule="exact"/>
              <w:ind w:right="57" w:firstLine="74"/>
              <w:jc w:val="center"/>
              <w:rPr>
                <w:rFonts w:cs="Times New Roman"/>
                <w:sz w:val="16"/>
                <w:szCs w:val="16"/>
              </w:rPr>
            </w:pPr>
            <w:r w:rsidRPr="00684809">
              <w:rPr>
                <w:rFonts w:cs="Times New Roman"/>
                <w:sz w:val="16"/>
                <w:szCs w:val="16"/>
              </w:rPr>
              <w:t>(1,422</w:t>
            </w:r>
            <w:r w:rsidRPr="00684809">
              <w:rPr>
                <w:rFonts w:cs="Times New Roman"/>
                <w:sz w:val="16"/>
                <w:szCs w:val="16"/>
                <w:cs/>
              </w:rPr>
              <w:t>.</w:t>
            </w:r>
            <w:r w:rsidRPr="00684809">
              <w:rPr>
                <w:rFonts w:cs="Times New Roman"/>
                <w:sz w:val="16"/>
                <w:szCs w:val="16"/>
              </w:rPr>
              <w:t>79)</w:t>
            </w:r>
          </w:p>
        </w:tc>
        <w:tc>
          <w:tcPr>
            <w:tcW w:w="66" w:type="dxa"/>
            <w:vAlign w:val="bottom"/>
          </w:tcPr>
          <w:p w:rsidR="009B644F" w:rsidRPr="00684809" w:rsidRDefault="009B644F" w:rsidP="009B644F">
            <w:pPr>
              <w:tabs>
                <w:tab w:val="decimal" w:pos="650"/>
              </w:tabs>
              <w:spacing w:line="300" w:lineRule="exact"/>
              <w:ind w:left="-29" w:right="-72"/>
              <w:rPr>
                <w:rFonts w:cs="Times New Roman"/>
                <w:sz w:val="16"/>
                <w:szCs w:val="16"/>
              </w:rPr>
            </w:pPr>
          </w:p>
        </w:tc>
        <w:tc>
          <w:tcPr>
            <w:tcW w:w="711" w:type="dxa"/>
            <w:tcBorders>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6" w:type="dxa"/>
            <w:vAlign w:val="bottom"/>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2" w:type="dxa"/>
            <w:gridSpan w:val="2"/>
            <w:tcBorders>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r>
      <w:tr w:rsidR="004D6FA2"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Total</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vAlign w:val="bottom"/>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41,734.23</w:t>
            </w:r>
          </w:p>
        </w:tc>
        <w:tc>
          <w:tcPr>
            <w:tcW w:w="68" w:type="dxa"/>
            <w:vAlign w:val="bottom"/>
          </w:tcPr>
          <w:p w:rsidR="009B644F" w:rsidRPr="00684809" w:rsidRDefault="009B644F" w:rsidP="009B644F">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36,983</w:t>
            </w:r>
            <w:r w:rsidRPr="00684809">
              <w:rPr>
                <w:rFonts w:cs="Times New Roman"/>
                <w:sz w:val="16"/>
                <w:szCs w:val="16"/>
                <w:cs/>
              </w:rPr>
              <w:t>.</w:t>
            </w:r>
            <w:r w:rsidRPr="00684809">
              <w:rPr>
                <w:rFonts w:cs="Times New Roman"/>
                <w:sz w:val="16"/>
                <w:szCs w:val="16"/>
              </w:rPr>
              <w:t>59</w:t>
            </w:r>
          </w:p>
        </w:tc>
        <w:tc>
          <w:tcPr>
            <w:tcW w:w="68" w:type="dxa"/>
            <w:vAlign w:val="bottom"/>
          </w:tcPr>
          <w:p w:rsidR="009B644F" w:rsidRPr="00684809" w:rsidRDefault="009B644F" w:rsidP="009B644F">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46,514.98</w:t>
            </w:r>
            <w:r w:rsidRPr="00684809">
              <w:rPr>
                <w:rFonts w:cs="Times New Roman"/>
                <w:sz w:val="16"/>
                <w:szCs w:val="16"/>
                <w:cs/>
              </w:rPr>
              <w:t xml:space="preserve"> </w:t>
            </w:r>
          </w:p>
        </w:tc>
        <w:tc>
          <w:tcPr>
            <w:tcW w:w="68" w:type="dxa"/>
            <w:vAlign w:val="bottom"/>
          </w:tcPr>
          <w:p w:rsidR="009B644F" w:rsidRPr="00684809" w:rsidRDefault="009B644F" w:rsidP="009B644F">
            <w:pPr>
              <w:tabs>
                <w:tab w:val="decimal" w:pos="667"/>
              </w:tabs>
              <w:spacing w:line="300" w:lineRule="exact"/>
              <w:ind w:left="-29" w:right="-72"/>
              <w:rPr>
                <w:rFonts w:cs="Times New Roman"/>
                <w:sz w:val="16"/>
                <w:szCs w:val="16"/>
              </w:rPr>
            </w:pPr>
          </w:p>
        </w:tc>
        <w:tc>
          <w:tcPr>
            <w:tcW w:w="850"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41,317</w:t>
            </w:r>
            <w:r w:rsidRPr="00684809">
              <w:rPr>
                <w:rFonts w:cs="Times New Roman"/>
                <w:sz w:val="16"/>
                <w:szCs w:val="16"/>
                <w:cs/>
              </w:rPr>
              <w:t>.</w:t>
            </w:r>
            <w:r w:rsidRPr="00684809">
              <w:rPr>
                <w:rFonts w:cs="Times New Roman"/>
                <w:sz w:val="16"/>
                <w:szCs w:val="16"/>
              </w:rPr>
              <w:t>06</w:t>
            </w:r>
          </w:p>
        </w:tc>
        <w:tc>
          <w:tcPr>
            <w:tcW w:w="66" w:type="dxa"/>
            <w:vAlign w:val="bottom"/>
          </w:tcPr>
          <w:p w:rsidR="009B644F" w:rsidRPr="00684809" w:rsidRDefault="009B644F" w:rsidP="009B644F">
            <w:pPr>
              <w:tabs>
                <w:tab w:val="decimal" w:pos="650"/>
              </w:tabs>
              <w:spacing w:line="300" w:lineRule="exact"/>
              <w:ind w:left="-29" w:right="-72"/>
              <w:rPr>
                <w:rFonts w:cs="Times New Roman"/>
                <w:sz w:val="16"/>
                <w:szCs w:val="16"/>
              </w:rPr>
            </w:pPr>
          </w:p>
        </w:tc>
        <w:tc>
          <w:tcPr>
            <w:tcW w:w="711" w:type="dxa"/>
            <w:tcBorders>
              <w:top w:val="single" w:sz="4" w:space="0" w:color="auto"/>
              <w:bottom w:val="single" w:sz="4" w:space="0" w:color="auto"/>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2,143.71</w:t>
            </w:r>
          </w:p>
        </w:tc>
        <w:tc>
          <w:tcPr>
            <w:tcW w:w="66" w:type="dxa"/>
            <w:vAlign w:val="bottom"/>
          </w:tcPr>
          <w:p w:rsidR="009B644F" w:rsidRPr="00684809" w:rsidRDefault="009B644F" w:rsidP="009B644F">
            <w:pPr>
              <w:tabs>
                <w:tab w:val="decimal" w:pos="529"/>
                <w:tab w:val="decimal" w:pos="618"/>
              </w:tabs>
              <w:spacing w:line="300" w:lineRule="exact"/>
              <w:ind w:right="57" w:firstLine="74"/>
              <w:jc w:val="center"/>
              <w:rPr>
                <w:rFonts w:cs="Times New Roman"/>
                <w:sz w:val="16"/>
                <w:szCs w:val="16"/>
              </w:rPr>
            </w:pPr>
          </w:p>
        </w:tc>
        <w:tc>
          <w:tcPr>
            <w:tcW w:w="712" w:type="dxa"/>
            <w:gridSpan w:val="2"/>
            <w:tcBorders>
              <w:top w:val="single" w:sz="4" w:space="0" w:color="auto"/>
              <w:bottom w:val="single" w:sz="4" w:space="0" w:color="auto"/>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1,768.19</w:t>
            </w:r>
          </w:p>
        </w:tc>
      </w:tr>
    </w:tbl>
    <w:p w:rsidR="009B644F" w:rsidRPr="00684809" w:rsidRDefault="009B644F" w:rsidP="009B644F">
      <w:pPr>
        <w:rPr>
          <w:rFonts w:cs="Times New Roman"/>
          <w:sz w:val="16"/>
          <w:szCs w:val="16"/>
        </w:rPr>
      </w:pPr>
    </w:p>
    <w:p w:rsidR="009B644F" w:rsidRPr="00684809" w:rsidRDefault="009B644F" w:rsidP="009B644F">
      <w:pPr>
        <w:ind w:left="-56"/>
        <w:rPr>
          <w:rFonts w:cs="Times New Roman"/>
          <w:sz w:val="12"/>
          <w:szCs w:val="12"/>
        </w:rPr>
      </w:pPr>
      <w:r w:rsidRPr="00684809">
        <w:rPr>
          <w:rFonts w:cs="Times New Roman"/>
          <w:sz w:val="12"/>
          <w:szCs w:val="12"/>
          <w:cs/>
        </w:rPr>
        <w:t xml:space="preserve">* </w:t>
      </w:r>
      <w:r w:rsidRPr="00684809">
        <w:rPr>
          <w:rFonts w:cs="Times New Roman"/>
          <w:sz w:val="12"/>
          <w:szCs w:val="12"/>
        </w:rPr>
        <w:t>On April 30, 2019, PTTGE sold all investment in Chancellor.</w:t>
      </w:r>
    </w:p>
    <w:p w:rsidR="009B644F" w:rsidRPr="00684809" w:rsidRDefault="009B644F" w:rsidP="009B644F">
      <w:pPr>
        <w:tabs>
          <w:tab w:val="left" w:pos="-3402"/>
          <w:tab w:val="left" w:pos="-3261"/>
          <w:tab w:val="left" w:pos="-3119"/>
          <w:tab w:val="left" w:pos="540"/>
        </w:tabs>
        <w:ind w:right="-14"/>
        <w:outlineLvl w:val="0"/>
        <w:rPr>
          <w:rFonts w:cs="Times New Roman"/>
          <w:b/>
          <w:bCs/>
          <w:sz w:val="28"/>
          <w:szCs w:val="28"/>
        </w:rPr>
      </w:pPr>
    </w:p>
    <w:p w:rsidR="009B644F" w:rsidRPr="00684809" w:rsidRDefault="009B644F" w:rsidP="009B644F">
      <w:pPr>
        <w:rPr>
          <w:rFonts w:cs="Times New Roman"/>
          <w:b/>
          <w:bCs/>
          <w:sz w:val="28"/>
          <w:szCs w:val="28"/>
          <w:lang w:val="en-US"/>
        </w:rPr>
      </w:pPr>
      <w:r w:rsidRPr="00684809">
        <w:rPr>
          <w:rFonts w:cs="Times New Roman"/>
          <w:b/>
          <w:bCs/>
          <w:sz w:val="28"/>
          <w:szCs w:val="28"/>
        </w:rPr>
        <w:br w:type="page"/>
      </w:r>
    </w:p>
    <w:p w:rsidR="009B644F" w:rsidRPr="00684809" w:rsidRDefault="009B644F" w:rsidP="009B644F">
      <w:pPr>
        <w:tabs>
          <w:tab w:val="left" w:pos="567"/>
          <w:tab w:val="left" w:pos="709"/>
        </w:tabs>
        <w:rPr>
          <w:rFonts w:cs="Times New Roman"/>
          <w:sz w:val="22"/>
          <w:szCs w:val="22"/>
        </w:rPr>
      </w:pPr>
      <w:r w:rsidRPr="00684809">
        <w:rPr>
          <w:rFonts w:cs="Times New Roman"/>
          <w:b/>
          <w:bCs/>
          <w:sz w:val="22"/>
          <w:szCs w:val="22"/>
        </w:rPr>
        <w:lastRenderedPageBreak/>
        <w:t>13</w:t>
      </w:r>
      <w:r w:rsidRPr="00684809">
        <w:rPr>
          <w:rFonts w:cs="Times New Roman"/>
          <w:b/>
          <w:bCs/>
          <w:sz w:val="22"/>
          <w:szCs w:val="22"/>
          <w:cs/>
        </w:rPr>
        <w:t>.</w:t>
      </w:r>
      <w:r w:rsidRPr="00684809">
        <w:rPr>
          <w:rFonts w:cs="Times New Roman"/>
          <w:b/>
          <w:bCs/>
          <w:sz w:val="22"/>
          <w:szCs w:val="22"/>
        </w:rPr>
        <w:tab/>
        <w:t>Investments in Subsidiaries, Joint Ventures and Associates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ind w:left="567" w:right="6"/>
        <w:rPr>
          <w:rFonts w:cs="Times New Roman"/>
          <w:spacing w:val="-2"/>
          <w:sz w:val="22"/>
          <w:szCs w:val="22"/>
        </w:rPr>
      </w:pPr>
    </w:p>
    <w:p w:rsidR="009B644F" w:rsidRPr="00684809" w:rsidRDefault="009B644F" w:rsidP="009B644F">
      <w:pPr>
        <w:tabs>
          <w:tab w:val="left" w:pos="567"/>
          <w:tab w:val="left" w:pos="709"/>
        </w:tabs>
        <w:rPr>
          <w:rFonts w:cs="Times New Roman"/>
          <w:sz w:val="22"/>
          <w:szCs w:val="22"/>
          <w:lang w:val="x-none"/>
        </w:rPr>
      </w:pPr>
      <w:r w:rsidRPr="00684809">
        <w:rPr>
          <w:rFonts w:cs="Times New Roman"/>
          <w:snapToGrid w:val="0"/>
          <w:spacing w:val="-2"/>
          <w:sz w:val="22"/>
          <w:szCs w:val="22"/>
          <w:lang w:eastAsia="th-TH"/>
        </w:rPr>
        <w:t>1</w:t>
      </w:r>
      <w:r w:rsidRPr="00684809">
        <w:rPr>
          <w:rFonts w:cs="Times New Roman"/>
          <w:snapToGrid w:val="0"/>
          <w:spacing w:val="-2"/>
          <w:sz w:val="22"/>
          <w:szCs w:val="22"/>
          <w:lang w:val="en-US" w:eastAsia="th-TH"/>
        </w:rPr>
        <w:t>3</w:t>
      </w:r>
      <w:r w:rsidRPr="00684809">
        <w:rPr>
          <w:rFonts w:cs="Times New Roman"/>
          <w:snapToGrid w:val="0"/>
          <w:spacing w:val="-2"/>
          <w:sz w:val="22"/>
          <w:szCs w:val="22"/>
          <w:cs/>
          <w:lang w:eastAsia="th-TH"/>
        </w:rPr>
        <w:t>.</w:t>
      </w:r>
      <w:r w:rsidRPr="00684809">
        <w:rPr>
          <w:rFonts w:cs="Times New Roman"/>
          <w:snapToGrid w:val="0"/>
          <w:spacing w:val="-2"/>
          <w:sz w:val="22"/>
          <w:szCs w:val="22"/>
          <w:lang w:eastAsia="th-TH"/>
        </w:rPr>
        <w:t>2</w:t>
      </w:r>
      <w:r w:rsidRPr="00684809">
        <w:rPr>
          <w:rFonts w:cs="Times New Roman"/>
          <w:snapToGrid w:val="0"/>
          <w:spacing w:val="-2"/>
          <w:sz w:val="22"/>
          <w:szCs w:val="22"/>
          <w:cs/>
          <w:lang w:val="x-none" w:eastAsia="th-TH"/>
        </w:rPr>
        <w:tab/>
      </w:r>
      <w:r w:rsidRPr="00684809">
        <w:rPr>
          <w:rFonts w:cs="Times New Roman"/>
          <w:snapToGrid w:val="0"/>
          <w:spacing w:val="-2"/>
          <w:sz w:val="22"/>
          <w:szCs w:val="22"/>
          <w:lang w:val="x-none" w:eastAsia="th-TH"/>
        </w:rPr>
        <w:t xml:space="preserve">Details of </w:t>
      </w:r>
      <w:r w:rsidRPr="00684809">
        <w:rPr>
          <w:rFonts w:cs="Times New Roman"/>
          <w:snapToGrid w:val="0"/>
          <w:spacing w:val="-2"/>
          <w:sz w:val="22"/>
          <w:szCs w:val="22"/>
          <w:lang w:eastAsia="th-TH"/>
        </w:rPr>
        <w:t xml:space="preserve">investments in </w:t>
      </w:r>
      <w:r w:rsidRPr="00684809">
        <w:rPr>
          <w:rFonts w:cs="Times New Roman"/>
          <w:snapToGrid w:val="0"/>
          <w:spacing w:val="-2"/>
          <w:sz w:val="22"/>
          <w:szCs w:val="22"/>
          <w:lang w:val="x-none" w:eastAsia="th-TH"/>
        </w:rPr>
        <w:t>associates</w:t>
      </w:r>
      <w:r w:rsidRPr="00684809">
        <w:rPr>
          <w:rFonts w:cs="Times New Roman"/>
          <w:snapToGrid w:val="0"/>
          <w:sz w:val="22"/>
          <w:szCs w:val="22"/>
          <w:cs/>
          <w:lang w:val="x-none" w:eastAsia="th-TH"/>
        </w:rPr>
        <w:t xml:space="preserve"> </w:t>
      </w:r>
      <w:r w:rsidRPr="00684809">
        <w:rPr>
          <w:rFonts w:cs="Times New Roman"/>
          <w:snapToGrid w:val="0"/>
          <w:sz w:val="22"/>
          <w:szCs w:val="22"/>
          <w:lang w:val="x-none" w:eastAsia="th-TH"/>
        </w:rPr>
        <w:t xml:space="preserve">in the consolidated financial statements as at </w:t>
      </w:r>
      <w:r w:rsidRPr="00684809">
        <w:rPr>
          <w:rFonts w:cs="Times New Roman"/>
          <w:snapToGrid w:val="0"/>
          <w:sz w:val="22"/>
          <w:szCs w:val="22"/>
          <w:lang w:eastAsia="th-TH"/>
        </w:rPr>
        <w:t>September</w:t>
      </w:r>
      <w:r w:rsidRPr="00684809">
        <w:rPr>
          <w:rFonts w:cs="Times New Roman"/>
          <w:snapToGrid w:val="0"/>
          <w:sz w:val="22"/>
          <w:szCs w:val="22"/>
          <w:lang w:val="x-none" w:eastAsia="th-TH"/>
        </w:rPr>
        <w:t xml:space="preserve"> 30, 2019 and December 31, 2018</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481" w:type="dxa"/>
        <w:jc w:val="center"/>
        <w:tblLayout w:type="fixed"/>
        <w:tblCellMar>
          <w:left w:w="0" w:type="dxa"/>
          <w:right w:w="0" w:type="dxa"/>
        </w:tblCellMar>
        <w:tblLook w:val="0000" w:firstRow="0" w:lastRow="0" w:firstColumn="0" w:lastColumn="0" w:noHBand="0" w:noVBand="0"/>
      </w:tblPr>
      <w:tblGrid>
        <w:gridCol w:w="3288"/>
        <w:gridCol w:w="68"/>
        <w:gridCol w:w="1112"/>
        <w:gridCol w:w="68"/>
        <w:gridCol w:w="3276"/>
        <w:gridCol w:w="68"/>
        <w:gridCol w:w="736"/>
        <w:gridCol w:w="68"/>
        <w:gridCol w:w="736"/>
        <w:gridCol w:w="73"/>
        <w:gridCol w:w="793"/>
        <w:gridCol w:w="68"/>
        <w:gridCol w:w="793"/>
        <w:gridCol w:w="68"/>
        <w:gridCol w:w="793"/>
        <w:gridCol w:w="68"/>
        <w:gridCol w:w="795"/>
        <w:gridCol w:w="68"/>
        <w:gridCol w:w="736"/>
        <w:gridCol w:w="68"/>
        <w:gridCol w:w="738"/>
      </w:tblGrid>
      <w:tr w:rsidR="00684809" w:rsidRPr="00684809" w:rsidTr="0027181D">
        <w:trPr>
          <w:cantSplit/>
          <w:trHeight w:val="20"/>
          <w:jc w:val="center"/>
        </w:trPr>
        <w:tc>
          <w:tcPr>
            <w:tcW w:w="328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76"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72"/>
              <w:jc w:val="center"/>
              <w:rPr>
                <w:rFonts w:cs="Times New Roman"/>
                <w:b/>
                <w:bCs/>
                <w:sz w:val="22"/>
                <w:szCs w:val="22"/>
              </w:rPr>
            </w:pPr>
          </w:p>
        </w:tc>
        <w:tc>
          <w:tcPr>
            <w:tcW w:w="6601" w:type="dxa"/>
            <w:gridSpan w:val="15"/>
            <w:tcBorders>
              <w:bottom w:val="single" w:sz="4" w:space="0" w:color="auto"/>
            </w:tcBorders>
          </w:tcPr>
          <w:p w:rsidR="009B644F" w:rsidRPr="00684809" w:rsidRDefault="009B644F" w:rsidP="009B644F">
            <w:pPr>
              <w:spacing w:line="300" w:lineRule="exact"/>
              <w:ind w:left="-29" w:right="-72"/>
              <w:jc w:val="center"/>
              <w:rPr>
                <w:rFonts w:cs="Times New Roman"/>
                <w:b/>
                <w:bCs/>
                <w:sz w:val="22"/>
                <w:szCs w:val="22"/>
                <w:cs/>
              </w:rPr>
            </w:pPr>
            <w:r w:rsidRPr="00684809">
              <w:rPr>
                <w:rFonts w:cs="Times New Roman"/>
                <w:b/>
                <w:bCs/>
                <w:sz w:val="16"/>
                <w:szCs w:val="16"/>
              </w:rPr>
              <w:t>Consolidated financial statements</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2"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76"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0"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73"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654"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Cost method</w:t>
            </w:r>
          </w:p>
        </w:tc>
        <w:tc>
          <w:tcPr>
            <w:tcW w:w="68" w:type="dxa"/>
            <w:tcBorders>
              <w:top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Equity method</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76"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6"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6"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5"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542"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288"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76"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6"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6"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73"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3"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5"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pacing w:val="-2"/>
                <w:sz w:val="16"/>
                <w:szCs w:val="16"/>
              </w:rPr>
            </w:pPr>
            <w:r w:rsidRPr="00684809">
              <w:rPr>
                <w:rFonts w:eastAsia="Times New Roman" w:cs="Times New Roman"/>
                <w:b/>
                <w:bCs/>
                <w:spacing w:val="-2"/>
                <w:sz w:val="16"/>
                <w:szCs w:val="16"/>
              </w:rPr>
              <w:t>p</w:t>
            </w:r>
            <w:r w:rsidRPr="00684809">
              <w:rPr>
                <w:rFonts w:eastAsia="Times New Roman" w:cs="Times New Roman"/>
                <w:b/>
                <w:bCs/>
                <w:sz w:val="16"/>
                <w:szCs w:val="16"/>
              </w:rPr>
              <w:t>eriods ended Septemb</w:t>
            </w:r>
            <w:r w:rsidRPr="00684809">
              <w:rPr>
                <w:rFonts w:eastAsia="Times New Roman" w:cs="Times New Roman"/>
                <w:b/>
                <w:bCs/>
                <w:spacing w:val="-2"/>
                <w:sz w:val="16"/>
                <w:szCs w:val="16"/>
              </w:rPr>
              <w:t xml:space="preserve">er 30 </w:t>
            </w:r>
          </w:p>
        </w:tc>
      </w:tr>
      <w:tr w:rsidR="00684809" w:rsidRPr="00684809" w:rsidTr="0027181D">
        <w:trPr>
          <w:cantSplit/>
          <w:trHeight w:val="20"/>
          <w:jc w:val="center"/>
        </w:trPr>
        <w:tc>
          <w:tcPr>
            <w:tcW w:w="3288"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2"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76"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6"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6"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73"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5"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36"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73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288" w:type="dxa"/>
            <w:tcBorders>
              <w:top w:val="single" w:sz="4" w:space="0" w:color="auto"/>
            </w:tcBorders>
          </w:tcPr>
          <w:p w:rsidR="009B644F" w:rsidRPr="00684809" w:rsidRDefault="009B644F" w:rsidP="009B644F">
            <w:pPr>
              <w:spacing w:line="300" w:lineRule="exact"/>
              <w:ind w:left="902" w:right="-79" w:hanging="828"/>
              <w:rPr>
                <w:rFonts w:cs="Times New Roman"/>
                <w:b/>
                <w:bCs/>
                <w:sz w:val="16"/>
                <w:szCs w:val="16"/>
                <w:u w:val="single"/>
              </w:rPr>
            </w:pPr>
            <w:r w:rsidRPr="00684809">
              <w:rPr>
                <w:rFonts w:cs="Times New Roman"/>
                <w:b/>
                <w:bCs/>
                <w:sz w:val="16"/>
                <w:szCs w:val="16"/>
                <w:u w:val="single"/>
              </w:rPr>
              <w:t>Associates</w:t>
            </w:r>
          </w:p>
        </w:tc>
        <w:tc>
          <w:tcPr>
            <w:tcW w:w="68" w:type="dxa"/>
          </w:tcPr>
          <w:p w:rsidR="009B644F" w:rsidRPr="00684809" w:rsidRDefault="009B644F" w:rsidP="009B644F">
            <w:pPr>
              <w:rPr>
                <w:rFonts w:cs="Times New Roman"/>
                <w:cs/>
              </w:rPr>
            </w:pPr>
          </w:p>
        </w:tc>
        <w:tc>
          <w:tcPr>
            <w:tcW w:w="1112" w:type="dxa"/>
          </w:tcPr>
          <w:p w:rsidR="009B644F" w:rsidRPr="00684809" w:rsidRDefault="009B644F" w:rsidP="009B644F">
            <w:pPr>
              <w:rPr>
                <w:rFonts w:cs="Times New Roman"/>
                <w:cs/>
              </w:rPr>
            </w:pPr>
          </w:p>
        </w:tc>
        <w:tc>
          <w:tcPr>
            <w:tcW w:w="68" w:type="dxa"/>
          </w:tcPr>
          <w:p w:rsidR="009B644F" w:rsidRPr="00684809" w:rsidRDefault="009B644F" w:rsidP="009B644F">
            <w:pPr>
              <w:rPr>
                <w:rFonts w:cs="Times New Roman"/>
                <w:spacing w:val="-10"/>
                <w:cs/>
              </w:rPr>
            </w:pPr>
          </w:p>
        </w:tc>
        <w:tc>
          <w:tcPr>
            <w:tcW w:w="3276" w:type="dxa"/>
          </w:tcPr>
          <w:p w:rsidR="009B644F" w:rsidRPr="00684809" w:rsidRDefault="009B644F" w:rsidP="009B644F">
            <w:pPr>
              <w:rPr>
                <w:rFonts w:cs="Times New Roman"/>
                <w:spacing w:val="-10"/>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6"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6"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73" w:type="dxa"/>
          </w:tcPr>
          <w:p w:rsidR="009B644F" w:rsidRPr="00684809" w:rsidRDefault="009B644F" w:rsidP="009B644F">
            <w:pPr>
              <w:spacing w:line="300" w:lineRule="exact"/>
              <w:ind w:left="-649" w:right="14" w:hanging="1250"/>
              <w:jc w:val="right"/>
              <w:rPr>
                <w:rFonts w:cs="Times New Roman"/>
                <w:sz w:val="22"/>
                <w:szCs w:val="22"/>
              </w:rPr>
            </w:pPr>
          </w:p>
        </w:tc>
        <w:tc>
          <w:tcPr>
            <w:tcW w:w="793"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3"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3"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5"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6"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8"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i/>
                <w:iCs/>
                <w:sz w:val="16"/>
                <w:szCs w:val="16"/>
              </w:rPr>
            </w:pPr>
            <w:r w:rsidRPr="00684809">
              <w:rPr>
                <w:rFonts w:cs="Times New Roman"/>
                <w:i/>
                <w:iCs/>
                <w:sz w:val="16"/>
                <w:szCs w:val="16"/>
              </w:rPr>
              <w:t xml:space="preserve">PTTEP Group </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vAlign w:val="bottom"/>
          </w:tcPr>
          <w:p w:rsidR="009B644F" w:rsidRPr="00684809" w:rsidRDefault="009B644F" w:rsidP="009B644F">
            <w:pPr>
              <w:spacing w:line="300" w:lineRule="exact"/>
              <w:ind w:right="-79" w:firstLine="72"/>
              <w:jc w:val="right"/>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vAlign w:val="bottom"/>
          </w:tcPr>
          <w:p w:rsidR="009B644F" w:rsidRPr="00684809" w:rsidRDefault="009B644F" w:rsidP="009B644F">
            <w:pPr>
              <w:spacing w:line="300" w:lineRule="exact"/>
              <w:ind w:right="-79" w:firstLine="72"/>
              <w:jc w:val="right"/>
              <w:rPr>
                <w:rFonts w:cs="Times New Roman"/>
                <w:sz w:val="16"/>
                <w:szCs w:val="16"/>
              </w:rPr>
            </w:pPr>
          </w:p>
        </w:tc>
        <w:tc>
          <w:tcPr>
            <w:tcW w:w="73" w:type="dxa"/>
          </w:tcPr>
          <w:p w:rsidR="009B644F" w:rsidRPr="00684809" w:rsidRDefault="009B644F" w:rsidP="009B644F">
            <w:pPr>
              <w:spacing w:line="300" w:lineRule="exact"/>
              <w:ind w:left="-649" w:right="14" w:hanging="1250"/>
              <w:jc w:val="right"/>
              <w:rPr>
                <w:rFonts w:cs="Times New Roman"/>
                <w:sz w:val="22"/>
                <w:szCs w:val="22"/>
              </w:rPr>
            </w:pPr>
          </w:p>
        </w:tc>
        <w:tc>
          <w:tcPr>
            <w:tcW w:w="793"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3"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3"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5"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6"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8"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PTTEP AP Group</w:t>
            </w:r>
            <w:r w:rsidRPr="00684809">
              <w:rPr>
                <w:rFonts w:cs="Times New Roman"/>
                <w:sz w:val="16"/>
                <w:szCs w:val="16"/>
                <w:cs/>
              </w:rPr>
              <w:t>’</w:t>
            </w:r>
            <w:r w:rsidRPr="00684809">
              <w:rPr>
                <w:rFonts w:cs="Times New Roman"/>
                <w:sz w:val="16"/>
                <w:szCs w:val="16"/>
              </w:rPr>
              <w:t>s associates</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2"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Australia</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Airbase services</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45.81</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48</w:t>
            </w:r>
            <w:r w:rsidRPr="00684809">
              <w:rPr>
                <w:rFonts w:cs="Times New Roman"/>
                <w:sz w:val="16"/>
                <w:szCs w:val="16"/>
                <w:cs/>
              </w:rPr>
              <w:t>.</w:t>
            </w:r>
            <w:r w:rsidRPr="00684809">
              <w:rPr>
                <w:rFonts w:cs="Times New Roman"/>
                <w:sz w:val="16"/>
                <w:szCs w:val="16"/>
              </w:rPr>
              <w:t>59</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152.08</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231</w:t>
            </w:r>
            <w:r w:rsidRPr="00684809">
              <w:rPr>
                <w:rFonts w:cs="Times New Roman"/>
                <w:sz w:val="16"/>
                <w:szCs w:val="16"/>
                <w:cs/>
              </w:rPr>
              <w:t>.</w:t>
            </w:r>
            <w:r w:rsidRPr="00684809">
              <w:rPr>
                <w:rFonts w:cs="Times New Roman"/>
                <w:sz w:val="16"/>
                <w:szCs w:val="16"/>
              </w:rPr>
              <w:t>54</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vAlign w:val="bottom"/>
          </w:tcPr>
          <w:p w:rsidR="009B644F" w:rsidRPr="00684809" w:rsidRDefault="009B644F" w:rsidP="00203F5C">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Leismer Aerodrome Limited </w:t>
            </w:r>
            <w:r w:rsidRPr="00684809">
              <w:rPr>
                <w:rFonts w:cs="Times New Roman"/>
                <w:sz w:val="16"/>
                <w:szCs w:val="16"/>
                <w:cs/>
              </w:rPr>
              <w:t>(</w:t>
            </w:r>
            <w:r w:rsidRPr="00684809">
              <w:rPr>
                <w:rFonts w:cs="Times New Roman"/>
                <w:sz w:val="16"/>
                <w:szCs w:val="16"/>
              </w:rPr>
              <w:t>LAL</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2"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Canada</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Air transportation</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32</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32</w:t>
            </w:r>
            <w:r w:rsidRPr="00684809">
              <w:rPr>
                <w:rFonts w:cs="Times New Roman"/>
                <w:sz w:val="16"/>
                <w:szCs w:val="16"/>
                <w:cs/>
              </w:rPr>
              <w:t>.</w:t>
            </w:r>
            <w:r w:rsidRPr="00684809">
              <w:rPr>
                <w:rFonts w:cs="Times New Roman"/>
                <w:sz w:val="16"/>
                <w:szCs w:val="16"/>
              </w:rPr>
              <w:t>00</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127.67</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131</w:t>
            </w:r>
            <w:r w:rsidRPr="00684809">
              <w:rPr>
                <w:rFonts w:cs="Times New Roman"/>
                <w:sz w:val="16"/>
                <w:szCs w:val="16"/>
                <w:cs/>
              </w:rPr>
              <w:t>.</w:t>
            </w:r>
            <w:r w:rsidRPr="00684809">
              <w:rPr>
                <w:rFonts w:cs="Times New Roman"/>
                <w:sz w:val="16"/>
                <w:szCs w:val="16"/>
              </w:rPr>
              <w:t>78</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115.97</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125</w:t>
            </w:r>
            <w:r w:rsidRPr="00684809">
              <w:rPr>
                <w:rFonts w:cs="Times New Roman"/>
                <w:sz w:val="16"/>
                <w:szCs w:val="16"/>
                <w:cs/>
              </w:rPr>
              <w:t>.</w:t>
            </w:r>
            <w:r w:rsidRPr="00684809">
              <w:rPr>
                <w:rFonts w:cs="Times New Roman"/>
                <w:sz w:val="16"/>
                <w:szCs w:val="16"/>
              </w:rPr>
              <w:t>65</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vAlign w:val="bottom"/>
          </w:tcPr>
          <w:p w:rsidR="009B644F" w:rsidRPr="00684809" w:rsidRDefault="009B644F" w:rsidP="00203F5C">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cs/>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i/>
                <w:iCs/>
                <w:sz w:val="16"/>
                <w:szCs w:val="16"/>
              </w:rPr>
            </w:pPr>
            <w:r w:rsidRPr="00684809">
              <w:rPr>
                <w:rFonts w:cs="Times New Roman"/>
                <w:i/>
                <w:iCs/>
                <w:sz w:val="16"/>
                <w:szCs w:val="16"/>
              </w:rPr>
              <w:t>GPSC Group</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2" w:type="dxa"/>
          </w:tcPr>
          <w:p w:rsidR="009B644F" w:rsidRPr="00684809" w:rsidRDefault="009B644F" w:rsidP="009B644F">
            <w:pPr>
              <w:spacing w:line="300" w:lineRule="exact"/>
              <w:ind w:right="-79" w:firstLine="72"/>
              <w:jc w:val="left"/>
              <w:rPr>
                <w:rFonts w:cs="Times New Roman"/>
                <w:sz w:val="16"/>
                <w:szCs w:val="16"/>
              </w:rPr>
            </w:pP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6"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vAlign w:val="bottom"/>
          </w:tcPr>
          <w:p w:rsidR="009B644F" w:rsidRPr="00684809" w:rsidRDefault="009B644F" w:rsidP="009B644F">
            <w:pPr>
              <w:tabs>
                <w:tab w:val="decimal" w:pos="516"/>
              </w:tabs>
              <w:spacing w:line="300" w:lineRule="exact"/>
              <w:ind w:left="-649" w:right="135" w:hanging="1250"/>
              <w:jc w:val="right"/>
              <w:rPr>
                <w:rFonts w:cs="Times New Roman"/>
                <w:sz w:val="16"/>
                <w:szCs w:val="16"/>
                <w:cs/>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Bangpa</w:t>
            </w:r>
            <w:r w:rsidRPr="00684809">
              <w:rPr>
                <w:rFonts w:cs="Times New Roman"/>
                <w:sz w:val="16"/>
                <w:szCs w:val="16"/>
                <w:cs/>
              </w:rPr>
              <w:t>-</w:t>
            </w:r>
            <w:r w:rsidRPr="00684809">
              <w:rPr>
                <w:rFonts w:cs="Times New Roman"/>
                <w:sz w:val="16"/>
                <w:szCs w:val="16"/>
              </w:rPr>
              <w:t>in Cogeneration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BIC</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2"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Generate and supply electricity</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923</w:t>
            </w:r>
            <w:r w:rsidRPr="00684809">
              <w:rPr>
                <w:rFonts w:cs="Times New Roman"/>
                <w:sz w:val="16"/>
                <w:szCs w:val="16"/>
                <w:cs/>
              </w:rPr>
              <w:t>.</w:t>
            </w:r>
            <w:r w:rsidRPr="00684809">
              <w:rPr>
                <w:rFonts w:cs="Times New Roman"/>
                <w:sz w:val="16"/>
                <w:szCs w:val="16"/>
              </w:rPr>
              <w:t>75</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923</w:t>
            </w:r>
            <w:r w:rsidRPr="00684809">
              <w:rPr>
                <w:rFonts w:cs="Times New Roman"/>
                <w:sz w:val="16"/>
                <w:szCs w:val="16"/>
                <w:cs/>
              </w:rPr>
              <w:t>.</w:t>
            </w:r>
            <w:r w:rsidRPr="00684809">
              <w:rPr>
                <w:rFonts w:cs="Times New Roman"/>
                <w:sz w:val="16"/>
                <w:szCs w:val="16"/>
              </w:rPr>
              <w:t>75</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835.61</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879</w:t>
            </w:r>
            <w:r w:rsidRPr="00684809">
              <w:rPr>
                <w:rFonts w:cs="Times New Roman"/>
                <w:sz w:val="16"/>
                <w:szCs w:val="16"/>
                <w:cs/>
              </w:rPr>
              <w:t>.</w:t>
            </w:r>
            <w:r w:rsidRPr="00684809">
              <w:rPr>
                <w:rFonts w:cs="Times New Roman"/>
                <w:sz w:val="16"/>
                <w:szCs w:val="16"/>
              </w:rPr>
              <w:t>02</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131.87</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vAlign w:val="bottom"/>
          </w:tcPr>
          <w:p w:rsidR="009B644F" w:rsidRPr="00684809" w:rsidRDefault="009B644F" w:rsidP="009B644F">
            <w:pPr>
              <w:tabs>
                <w:tab w:val="decimal" w:pos="618"/>
              </w:tabs>
              <w:spacing w:line="300" w:lineRule="exact"/>
              <w:ind w:right="57" w:firstLine="74"/>
              <w:jc w:val="center"/>
              <w:rPr>
                <w:rFonts w:cs="Times New Roman"/>
                <w:sz w:val="16"/>
                <w:szCs w:val="16"/>
                <w:cs/>
              </w:rPr>
            </w:pPr>
            <w:r w:rsidRPr="00684809">
              <w:rPr>
                <w:rFonts w:cs="Times New Roman"/>
                <w:sz w:val="16"/>
                <w:szCs w:val="16"/>
              </w:rPr>
              <w:t>81.15</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Xayaburi Power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XPCL</w:t>
            </w:r>
            <w:r w:rsidRPr="00684809">
              <w:rPr>
                <w:rFonts w:cs="Times New Roman"/>
                <w:sz w:val="16"/>
                <w:szCs w:val="16"/>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684809">
              <w:rPr>
                <w:rFonts w:cs="Times New Roman"/>
                <w:sz w:val="16"/>
                <w:szCs w:val="16"/>
              </w:rPr>
              <w:t xml:space="preserve">Laos </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Generate and supply electricity</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6"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6,993.51</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6,672</w:t>
            </w:r>
            <w:r w:rsidRPr="00684809">
              <w:rPr>
                <w:rFonts w:cs="Times New Roman"/>
                <w:sz w:val="16"/>
                <w:szCs w:val="16"/>
                <w:cs/>
              </w:rPr>
              <w:t>.</w:t>
            </w:r>
            <w:r w:rsidRPr="00684809">
              <w:rPr>
                <w:rFonts w:cs="Times New Roman"/>
                <w:sz w:val="16"/>
                <w:szCs w:val="16"/>
              </w:rPr>
              <w:t>53</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6,430.35</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6,168</w:t>
            </w:r>
            <w:r w:rsidRPr="00684809">
              <w:rPr>
                <w:rFonts w:cs="Times New Roman"/>
                <w:sz w:val="16"/>
                <w:szCs w:val="16"/>
                <w:cs/>
              </w:rPr>
              <w:t>.</w:t>
            </w:r>
            <w:r w:rsidRPr="00684809">
              <w:rPr>
                <w:rFonts w:cs="Times New Roman"/>
                <w:sz w:val="16"/>
                <w:szCs w:val="16"/>
              </w:rPr>
              <w:t>79</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vAlign w:val="bottom"/>
          </w:tcPr>
          <w:p w:rsidR="009B644F" w:rsidRPr="00684809" w:rsidRDefault="009B644F" w:rsidP="00203F5C">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Eastern Seaboard Clean Energy Company </w:t>
            </w:r>
          </w:p>
          <w:p w:rsidR="009B644F" w:rsidRPr="00684809" w:rsidRDefault="009B644F" w:rsidP="009B644F">
            <w:pPr>
              <w:spacing w:line="300" w:lineRule="exact"/>
              <w:ind w:left="426" w:right="-79" w:hanging="212"/>
              <w:jc w:val="left"/>
              <w:rPr>
                <w:rFonts w:cs="Times New Roman"/>
                <w:sz w:val="16"/>
                <w:szCs w:val="16"/>
              </w:rPr>
            </w:pPr>
            <w:r w:rsidRPr="00684809">
              <w:rPr>
                <w:rFonts w:cs="Times New Roman"/>
                <w:sz w:val="16"/>
                <w:szCs w:val="16"/>
              </w:rPr>
              <w:t>Limited (ESCE)</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2"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left="85" w:right="-79" w:hanging="13"/>
              <w:jc w:val="left"/>
              <w:rPr>
                <w:rFonts w:cs="Times New Roman"/>
                <w:sz w:val="16"/>
                <w:szCs w:val="16"/>
              </w:rPr>
            </w:pPr>
          </w:p>
        </w:tc>
        <w:tc>
          <w:tcPr>
            <w:tcW w:w="3276" w:type="dxa"/>
          </w:tcPr>
          <w:p w:rsidR="009B644F" w:rsidRPr="00684809" w:rsidRDefault="009B644F" w:rsidP="009B644F">
            <w:pPr>
              <w:spacing w:line="300" w:lineRule="exact"/>
              <w:ind w:left="85" w:right="-79" w:hanging="13"/>
              <w:jc w:val="left"/>
              <w:rPr>
                <w:rFonts w:cs="Times New Roman"/>
                <w:sz w:val="16"/>
                <w:szCs w:val="16"/>
              </w:rPr>
            </w:pPr>
            <w:r w:rsidRPr="00684809">
              <w:rPr>
                <w:rFonts w:cs="Times New Roman"/>
                <w:sz w:val="16"/>
                <w:szCs w:val="16"/>
              </w:rPr>
              <w:t xml:space="preserve">Studying, generating and supply electricity for industrial use including generating electricity </w:t>
            </w:r>
          </w:p>
          <w:p w:rsidR="009B644F" w:rsidRPr="00684809" w:rsidRDefault="009B644F" w:rsidP="009B644F">
            <w:pPr>
              <w:spacing w:line="300" w:lineRule="exact"/>
              <w:ind w:left="85" w:right="-79" w:hanging="13"/>
              <w:jc w:val="left"/>
              <w:rPr>
                <w:rFonts w:cs="Times New Roman"/>
                <w:sz w:val="16"/>
                <w:szCs w:val="16"/>
              </w:rPr>
            </w:pPr>
            <w:r w:rsidRPr="00684809">
              <w:rPr>
                <w:rFonts w:cs="Times New Roman"/>
                <w:sz w:val="16"/>
                <w:szCs w:val="16"/>
              </w:rPr>
              <w:t>from renewable energy</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33.33</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339.27</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tcPr>
          <w:p w:rsidR="009B644F" w:rsidRPr="00684809" w:rsidRDefault="009B644F" w:rsidP="008673C8">
            <w:pPr>
              <w:tabs>
                <w:tab w:val="decimal" w:pos="41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324.23</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tcPr>
          <w:p w:rsidR="009B644F" w:rsidRPr="00684809" w:rsidRDefault="009B644F" w:rsidP="00203F5C">
            <w:pPr>
              <w:tabs>
                <w:tab w:val="decimal" w:pos="191"/>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22"/>
                <w:szCs w:val="22"/>
                <w:cs/>
              </w:rPr>
            </w:pPr>
            <w:r w:rsidRPr="00684809">
              <w:rPr>
                <w:rFonts w:cs="Times New Roman"/>
                <w:i/>
                <w:iCs/>
                <w:sz w:val="16"/>
                <w:szCs w:val="16"/>
              </w:rPr>
              <w:t>PTTOR Group</w:t>
            </w:r>
          </w:p>
        </w:tc>
        <w:tc>
          <w:tcPr>
            <w:tcW w:w="68" w:type="dxa"/>
          </w:tcPr>
          <w:p w:rsidR="009B644F" w:rsidRPr="00684809" w:rsidRDefault="009B644F" w:rsidP="009B644F">
            <w:pPr>
              <w:spacing w:line="300" w:lineRule="exact"/>
              <w:ind w:right="-79" w:firstLine="72"/>
              <w:jc w:val="left"/>
              <w:rPr>
                <w:rFonts w:cs="Times New Roman"/>
                <w:sz w:val="22"/>
                <w:szCs w:val="22"/>
              </w:rPr>
            </w:pPr>
          </w:p>
        </w:tc>
        <w:tc>
          <w:tcPr>
            <w:tcW w:w="1112" w:type="dxa"/>
          </w:tcPr>
          <w:p w:rsidR="009B644F" w:rsidRPr="00684809" w:rsidRDefault="009B644F" w:rsidP="009B644F">
            <w:pPr>
              <w:spacing w:line="300" w:lineRule="exact"/>
              <w:ind w:right="-79" w:firstLine="72"/>
              <w:jc w:val="left"/>
              <w:rPr>
                <w:rFonts w:cs="Times New Roman"/>
                <w:sz w:val="22"/>
                <w:szCs w:val="22"/>
              </w:rPr>
            </w:pPr>
          </w:p>
        </w:tc>
        <w:tc>
          <w:tcPr>
            <w:tcW w:w="68" w:type="dxa"/>
          </w:tcPr>
          <w:p w:rsidR="009B644F" w:rsidRPr="00684809" w:rsidRDefault="009B644F" w:rsidP="009B644F">
            <w:pPr>
              <w:spacing w:line="300" w:lineRule="exact"/>
              <w:ind w:right="-79" w:firstLine="72"/>
              <w:jc w:val="left"/>
              <w:rPr>
                <w:rFonts w:cs="Times New Roman"/>
                <w:sz w:val="22"/>
                <w:szCs w:val="22"/>
              </w:rPr>
            </w:pPr>
          </w:p>
        </w:tc>
        <w:tc>
          <w:tcPr>
            <w:tcW w:w="3276" w:type="dxa"/>
          </w:tcPr>
          <w:p w:rsidR="009B644F" w:rsidRPr="00684809" w:rsidRDefault="009B644F" w:rsidP="009B644F">
            <w:pPr>
              <w:spacing w:line="300" w:lineRule="exact"/>
              <w:ind w:right="-79" w:firstLine="72"/>
              <w:jc w:val="left"/>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6"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FST Aviation Services Limited </w:t>
            </w:r>
            <w:r w:rsidRPr="00684809">
              <w:rPr>
                <w:rFonts w:cs="Times New Roman"/>
                <w:sz w:val="16"/>
                <w:szCs w:val="16"/>
                <w:cs/>
              </w:rPr>
              <w:t>(</w:t>
            </w:r>
            <w:r w:rsidRPr="00684809">
              <w:rPr>
                <w:rFonts w:cs="Times New Roman"/>
                <w:sz w:val="16"/>
                <w:szCs w:val="16"/>
              </w:rPr>
              <w:t>FST</w:t>
            </w:r>
            <w:r w:rsidRPr="00684809">
              <w:rPr>
                <w:rFonts w:cs="Times New Roman"/>
                <w:sz w:val="16"/>
                <w:szCs w:val="16"/>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684809">
              <w:rPr>
                <w:rFonts w:cs="Times New Roman"/>
                <w:sz w:val="16"/>
                <w:szCs w:val="16"/>
              </w:rPr>
              <w:t>Hong Kong</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Aircraft refuelling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0.70</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w:t>
            </w:r>
            <w:r w:rsidRPr="00684809">
              <w:rPr>
                <w:rFonts w:cs="Times New Roman"/>
                <w:sz w:val="16"/>
                <w:szCs w:val="16"/>
                <w:cs/>
              </w:rPr>
              <w:t>.</w:t>
            </w:r>
            <w:r w:rsidRPr="00684809">
              <w:rPr>
                <w:rFonts w:cs="Times New Roman"/>
                <w:sz w:val="16"/>
                <w:szCs w:val="16"/>
              </w:rPr>
              <w:t>72</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1.23</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w:t>
            </w:r>
            <w:r w:rsidRPr="00684809">
              <w:rPr>
                <w:rFonts w:cs="Times New Roman"/>
                <w:sz w:val="16"/>
                <w:szCs w:val="16"/>
                <w:cs/>
              </w:rPr>
              <w:t>.</w:t>
            </w:r>
            <w:r w:rsidRPr="00684809">
              <w:rPr>
                <w:rFonts w:cs="Times New Roman"/>
                <w:sz w:val="16"/>
                <w:szCs w:val="16"/>
              </w:rPr>
              <w:t>30</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vAlign w:val="bottom"/>
          </w:tcPr>
          <w:p w:rsidR="009B644F" w:rsidRPr="00684809" w:rsidRDefault="009B644F" w:rsidP="00203F5C">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Petro Asia </w:t>
            </w:r>
            <w:r w:rsidRPr="00684809">
              <w:rPr>
                <w:rFonts w:cs="Times New Roman"/>
                <w:sz w:val="16"/>
                <w:szCs w:val="16"/>
                <w:cs/>
              </w:rPr>
              <w:t>(</w:t>
            </w:r>
            <w:r w:rsidRPr="00684809">
              <w:rPr>
                <w:rFonts w:cs="Times New Roman"/>
                <w:sz w:val="16"/>
                <w:szCs w:val="16"/>
              </w:rPr>
              <w:t>Thailand</w:t>
            </w:r>
            <w:r w:rsidRPr="00684809">
              <w:rPr>
                <w:rFonts w:cs="Times New Roman"/>
                <w:sz w:val="16"/>
                <w:szCs w:val="16"/>
                <w:cs/>
              </w:rPr>
              <w:t xml:space="preserve">) </w:t>
            </w:r>
            <w:r w:rsidRPr="00684809">
              <w:rPr>
                <w:rFonts w:cs="Times New Roman"/>
                <w:sz w:val="16"/>
                <w:szCs w:val="16"/>
              </w:rPr>
              <w:t>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PAT</w:t>
            </w:r>
            <w:r w:rsidRPr="00684809">
              <w:rPr>
                <w:rFonts w:cs="Times New Roman"/>
                <w:sz w:val="16"/>
                <w:szCs w:val="16"/>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Oil marketing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6" w:type="dxa"/>
            <w:shd w:val="clear" w:color="auto" w:fill="auto"/>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68" w:type="dxa"/>
            <w:vAlign w:val="bottom"/>
          </w:tcPr>
          <w:p w:rsidR="009B644F" w:rsidRPr="00684809" w:rsidRDefault="009B644F" w:rsidP="009B644F">
            <w:pPr>
              <w:spacing w:line="300" w:lineRule="exact"/>
              <w:ind w:right="-79" w:firstLine="72"/>
              <w:jc w:val="right"/>
              <w:rPr>
                <w:rFonts w:cs="Times New Roman"/>
                <w:sz w:val="16"/>
                <w:szCs w:val="16"/>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shd w:val="clear" w:color="auto" w:fill="auto"/>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131</w:t>
            </w:r>
            <w:r w:rsidRPr="00684809">
              <w:rPr>
                <w:rFonts w:cs="Times New Roman"/>
                <w:sz w:val="16"/>
                <w:szCs w:val="16"/>
                <w:cs/>
              </w:rPr>
              <w:t>.</w:t>
            </w:r>
            <w:r w:rsidRPr="00684809">
              <w:rPr>
                <w:rFonts w:cs="Times New Roman"/>
                <w:sz w:val="16"/>
                <w:szCs w:val="16"/>
              </w:rPr>
              <w:t>25</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131</w:t>
            </w:r>
            <w:r w:rsidRPr="00684809">
              <w:rPr>
                <w:rFonts w:cs="Times New Roman"/>
                <w:sz w:val="16"/>
                <w:szCs w:val="16"/>
                <w:cs/>
              </w:rPr>
              <w:t>.</w:t>
            </w:r>
            <w:r w:rsidRPr="00684809">
              <w:rPr>
                <w:rFonts w:cs="Times New Roman"/>
                <w:sz w:val="16"/>
                <w:szCs w:val="16"/>
              </w:rPr>
              <w:t>25</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tcBorders>
              <w:top w:val="nil"/>
              <w:bottom w:val="nil"/>
            </w:tcBorders>
            <w:shd w:val="clear" w:color="auto" w:fill="auto"/>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2"/>
              <w:jc w:val="center"/>
              <w:rPr>
                <w:rFonts w:cs="Times New Roman"/>
                <w:sz w:val="16"/>
                <w:szCs w:val="16"/>
              </w:rPr>
            </w:pPr>
          </w:p>
        </w:tc>
        <w:tc>
          <w:tcPr>
            <w:tcW w:w="795"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tcBorders>
              <w:top w:val="nil"/>
              <w:bottom w:val="nil"/>
            </w:tcBorders>
            <w:shd w:val="clear" w:color="auto" w:fill="auto"/>
            <w:vAlign w:val="bottom"/>
          </w:tcPr>
          <w:p w:rsidR="009B644F" w:rsidRPr="00684809" w:rsidRDefault="009B644F" w:rsidP="00203F5C">
            <w:pPr>
              <w:tabs>
                <w:tab w:val="decimal" w:pos="191"/>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shd w:val="clear" w:color="auto" w:fill="auto"/>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cs/>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22"/>
                <w:szCs w:val="22"/>
                <w:cs/>
              </w:rPr>
            </w:pPr>
            <w:r w:rsidRPr="00684809">
              <w:rPr>
                <w:rFonts w:cs="Times New Roman"/>
                <w:i/>
                <w:iCs/>
                <w:sz w:val="16"/>
                <w:szCs w:val="16"/>
              </w:rPr>
              <w:t>PTTGC Group</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2"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76"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p>
        </w:tc>
        <w:tc>
          <w:tcPr>
            <w:tcW w:w="68" w:type="dxa"/>
            <w:vAlign w:val="bottom"/>
          </w:tcPr>
          <w:p w:rsidR="009B644F" w:rsidRPr="00684809" w:rsidRDefault="009B644F" w:rsidP="009B644F">
            <w:pPr>
              <w:spacing w:line="300" w:lineRule="exact"/>
              <w:ind w:right="-79" w:firstLine="72"/>
              <w:jc w:val="right"/>
              <w:rPr>
                <w:rFonts w:cs="Times New Roman"/>
                <w:sz w:val="16"/>
                <w:szCs w:val="16"/>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9B644F" w:rsidRPr="00684809" w:rsidRDefault="009B644F" w:rsidP="00203F5C">
            <w:pPr>
              <w:tabs>
                <w:tab w:val="decimal" w:pos="191"/>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PT Indo Thai Trading </w:t>
            </w:r>
            <w:r w:rsidRPr="00684809">
              <w:rPr>
                <w:rFonts w:cs="Times New Roman"/>
                <w:sz w:val="16"/>
                <w:szCs w:val="16"/>
                <w:cs/>
              </w:rPr>
              <w:t>(</w:t>
            </w:r>
            <w:r w:rsidRPr="00684809">
              <w:rPr>
                <w:rFonts w:cs="Times New Roman"/>
                <w:sz w:val="16"/>
                <w:szCs w:val="16"/>
              </w:rPr>
              <w:t>ITT</w:t>
            </w:r>
            <w:r w:rsidRPr="00684809">
              <w:rPr>
                <w:rFonts w:cs="Times New Roman"/>
                <w:sz w:val="16"/>
                <w:szCs w:val="16"/>
                <w:cs/>
              </w:rPr>
              <w:t>)</w:t>
            </w:r>
            <w:r w:rsidRPr="00684809">
              <w:rPr>
                <w:rFonts w:cs="Times New Roman"/>
                <w:sz w:val="16"/>
                <w:szCs w:val="16"/>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684809">
              <w:rPr>
                <w:rFonts w:cs="Times New Roman"/>
                <w:sz w:val="16"/>
                <w:szCs w:val="16"/>
              </w:rPr>
              <w:t>Indonesia</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Petrochemicals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vAlign w:val="bottom"/>
          </w:tcPr>
          <w:p w:rsidR="009B644F" w:rsidRPr="00684809" w:rsidRDefault="009B644F" w:rsidP="009B644F">
            <w:pPr>
              <w:spacing w:line="300" w:lineRule="exact"/>
              <w:ind w:right="-79" w:firstLine="72"/>
              <w:jc w:val="right"/>
              <w:rPr>
                <w:rFonts w:cs="Times New Roman"/>
                <w:sz w:val="16"/>
                <w:szCs w:val="16"/>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49</w:t>
            </w:r>
            <w:r w:rsidRPr="00684809">
              <w:rPr>
                <w:rFonts w:cs="Times New Roman"/>
                <w:sz w:val="16"/>
                <w:szCs w:val="16"/>
                <w:cs/>
              </w:rPr>
              <w:t>.</w:t>
            </w:r>
            <w:r w:rsidRPr="00684809">
              <w:rPr>
                <w:rFonts w:cs="Times New Roman"/>
                <w:sz w:val="16"/>
                <w:szCs w:val="16"/>
              </w:rPr>
              <w:t>00</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125</w:t>
            </w:r>
            <w:r w:rsidRPr="00684809">
              <w:rPr>
                <w:rFonts w:cs="Times New Roman"/>
                <w:sz w:val="16"/>
                <w:szCs w:val="16"/>
                <w:cs/>
              </w:rPr>
              <w:t>.</w:t>
            </w:r>
            <w:r w:rsidRPr="00684809">
              <w:rPr>
                <w:rFonts w:cs="Times New Roman"/>
                <w:sz w:val="16"/>
                <w:szCs w:val="16"/>
              </w:rPr>
              <w:t>28</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220</w:t>
            </w:r>
            <w:r w:rsidRPr="00684809">
              <w:rPr>
                <w:rFonts w:cs="Times New Roman"/>
                <w:sz w:val="16"/>
                <w:szCs w:val="16"/>
                <w:cs/>
              </w:rPr>
              <w:t>.</w:t>
            </w:r>
            <w:r w:rsidRPr="00684809">
              <w:rPr>
                <w:rFonts w:cs="Times New Roman"/>
                <w:sz w:val="16"/>
                <w:szCs w:val="16"/>
              </w:rPr>
              <w:t>27</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9B644F" w:rsidRPr="00684809" w:rsidRDefault="009B644F" w:rsidP="00203F5C">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Vinythai Plc</w:t>
            </w:r>
            <w:r w:rsidRPr="00684809">
              <w:rPr>
                <w:rFonts w:cs="Times New Roman"/>
                <w:sz w:val="16"/>
                <w:szCs w:val="16"/>
                <w:cs/>
              </w:rPr>
              <w:t>. (</w:t>
            </w:r>
            <w:r w:rsidRPr="00684809">
              <w:rPr>
                <w:rFonts w:cs="Times New Roman"/>
                <w:sz w:val="16"/>
                <w:szCs w:val="16"/>
              </w:rPr>
              <w:t>VNT</w:t>
            </w:r>
            <w:r w:rsidRPr="00684809">
              <w:rPr>
                <w:rFonts w:cs="Times New Roman"/>
                <w:sz w:val="16"/>
                <w:szCs w:val="16"/>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Petrochemicals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24</w:t>
            </w:r>
            <w:r w:rsidRPr="00684809">
              <w:rPr>
                <w:rFonts w:cs="Times New Roman"/>
                <w:sz w:val="16"/>
                <w:szCs w:val="16"/>
                <w:cs/>
              </w:rPr>
              <w:t>.</w:t>
            </w:r>
            <w:r w:rsidRPr="00684809">
              <w:rPr>
                <w:rFonts w:cs="Times New Roman"/>
                <w:sz w:val="16"/>
                <w:szCs w:val="16"/>
              </w:rPr>
              <w:t>98</w:t>
            </w:r>
          </w:p>
        </w:tc>
        <w:tc>
          <w:tcPr>
            <w:tcW w:w="68" w:type="dxa"/>
            <w:vAlign w:val="bottom"/>
          </w:tcPr>
          <w:p w:rsidR="009B644F" w:rsidRPr="00684809" w:rsidRDefault="009B644F" w:rsidP="009B644F">
            <w:pPr>
              <w:spacing w:line="300" w:lineRule="exact"/>
              <w:ind w:right="-79" w:firstLine="72"/>
              <w:jc w:val="right"/>
              <w:rPr>
                <w:rFonts w:cs="Times New Roman"/>
                <w:sz w:val="16"/>
                <w:szCs w:val="16"/>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24</w:t>
            </w:r>
            <w:r w:rsidRPr="00684809">
              <w:rPr>
                <w:rFonts w:cs="Times New Roman"/>
                <w:sz w:val="16"/>
                <w:szCs w:val="16"/>
                <w:cs/>
              </w:rPr>
              <w:t>.</w:t>
            </w:r>
            <w:r w:rsidRPr="00684809">
              <w:rPr>
                <w:rFonts w:cs="Times New Roman"/>
                <w:sz w:val="16"/>
                <w:szCs w:val="16"/>
              </w:rPr>
              <w:t>98</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3,297</w:t>
            </w:r>
            <w:r w:rsidRPr="00684809">
              <w:rPr>
                <w:rFonts w:cs="Times New Roman"/>
                <w:sz w:val="16"/>
                <w:szCs w:val="16"/>
                <w:cs/>
              </w:rPr>
              <w:t>.</w:t>
            </w:r>
            <w:r w:rsidRPr="00684809">
              <w:rPr>
                <w:rFonts w:cs="Times New Roman"/>
                <w:sz w:val="16"/>
                <w:szCs w:val="16"/>
              </w:rPr>
              <w:t>39</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3,297</w:t>
            </w:r>
            <w:r w:rsidRPr="00684809">
              <w:rPr>
                <w:rFonts w:cs="Times New Roman"/>
                <w:sz w:val="16"/>
                <w:szCs w:val="16"/>
                <w:cs/>
              </w:rPr>
              <w:t>.</w:t>
            </w:r>
            <w:r w:rsidRPr="00684809">
              <w:rPr>
                <w:rFonts w:cs="Times New Roman"/>
                <w:sz w:val="16"/>
                <w:szCs w:val="16"/>
              </w:rPr>
              <w:t>39</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5,303.37</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5,130</w:t>
            </w:r>
            <w:r w:rsidRPr="00684809">
              <w:rPr>
                <w:rFonts w:cs="Times New Roman"/>
                <w:sz w:val="16"/>
                <w:szCs w:val="16"/>
                <w:cs/>
              </w:rPr>
              <w:t>.</w:t>
            </w:r>
            <w:r w:rsidRPr="00684809">
              <w:rPr>
                <w:rFonts w:cs="Times New Roman"/>
                <w:sz w:val="16"/>
                <w:szCs w:val="16"/>
              </w:rPr>
              <w:t>10</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384.85</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266.43</w:t>
            </w:r>
          </w:p>
        </w:tc>
      </w:tr>
      <w:tr w:rsidR="00684809"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 Eastern Topseeds Oil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TETSO</w:t>
            </w:r>
            <w:r w:rsidRPr="00684809">
              <w:rPr>
                <w:rFonts w:cs="Times New Roman"/>
                <w:sz w:val="16"/>
                <w:szCs w:val="16"/>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cs/>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Petrochemicals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30</w:t>
            </w:r>
            <w:r w:rsidRPr="00684809">
              <w:rPr>
                <w:rFonts w:cs="Times New Roman"/>
                <w:sz w:val="16"/>
                <w:szCs w:val="16"/>
                <w:cs/>
              </w:rPr>
              <w:t>.</w:t>
            </w:r>
            <w:r w:rsidRPr="00684809">
              <w:rPr>
                <w:rFonts w:cs="Times New Roman"/>
                <w:sz w:val="16"/>
                <w:szCs w:val="16"/>
              </w:rPr>
              <w:t>00</w:t>
            </w:r>
          </w:p>
        </w:tc>
        <w:tc>
          <w:tcPr>
            <w:tcW w:w="68" w:type="dxa"/>
            <w:vAlign w:val="bottom"/>
          </w:tcPr>
          <w:p w:rsidR="009B644F" w:rsidRPr="00684809" w:rsidRDefault="009B644F" w:rsidP="009B644F">
            <w:pPr>
              <w:spacing w:line="300" w:lineRule="exact"/>
              <w:ind w:right="-79" w:firstLine="72"/>
              <w:jc w:val="right"/>
              <w:rPr>
                <w:rFonts w:cs="Times New Roman"/>
                <w:sz w:val="16"/>
                <w:szCs w:val="16"/>
              </w:rPr>
            </w:pPr>
          </w:p>
        </w:tc>
        <w:tc>
          <w:tcPr>
            <w:tcW w:w="736"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30</w:t>
            </w:r>
            <w:r w:rsidRPr="00684809">
              <w:rPr>
                <w:rFonts w:cs="Times New Roman"/>
                <w:sz w:val="16"/>
                <w:szCs w:val="16"/>
                <w:cs/>
              </w:rPr>
              <w:t>.</w:t>
            </w:r>
            <w:r w:rsidRPr="00684809">
              <w:rPr>
                <w:rFonts w:cs="Times New Roman"/>
                <w:sz w:val="16"/>
                <w:szCs w:val="16"/>
              </w:rPr>
              <w:t>00</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66</w:t>
            </w:r>
            <w:r w:rsidRPr="00684809">
              <w:rPr>
                <w:rFonts w:cs="Times New Roman"/>
                <w:sz w:val="16"/>
                <w:szCs w:val="16"/>
                <w:cs/>
              </w:rPr>
              <w:t>.</w:t>
            </w:r>
            <w:r w:rsidRPr="00684809">
              <w:rPr>
                <w:rFonts w:cs="Times New Roman"/>
                <w:sz w:val="16"/>
                <w:szCs w:val="16"/>
              </w:rPr>
              <w:t>60</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66</w:t>
            </w:r>
            <w:r w:rsidRPr="00684809">
              <w:rPr>
                <w:rFonts w:cs="Times New Roman"/>
                <w:sz w:val="16"/>
                <w:szCs w:val="16"/>
                <w:cs/>
              </w:rPr>
              <w:t>.</w:t>
            </w:r>
            <w:r w:rsidRPr="00684809">
              <w:rPr>
                <w:rFonts w:cs="Times New Roman"/>
                <w:sz w:val="16"/>
                <w:szCs w:val="16"/>
              </w:rPr>
              <w:t>60</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29.86</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57</w:t>
            </w:r>
            <w:r w:rsidRPr="00684809">
              <w:rPr>
                <w:rFonts w:cs="Times New Roman"/>
                <w:sz w:val="16"/>
                <w:szCs w:val="16"/>
                <w:cs/>
              </w:rPr>
              <w:t>.</w:t>
            </w:r>
            <w:r w:rsidRPr="00684809">
              <w:rPr>
                <w:rFonts w:cs="Times New Roman"/>
                <w:sz w:val="16"/>
                <w:szCs w:val="16"/>
              </w:rPr>
              <w:t>06</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9B644F" w:rsidRPr="00684809" w:rsidRDefault="009B644F" w:rsidP="00203F5C">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r>
      <w:tr w:rsidR="004D6FA2" w:rsidRPr="00684809" w:rsidTr="0027181D">
        <w:trPr>
          <w:cantSplit/>
          <w:trHeight w:val="20"/>
          <w:jc w:val="center"/>
        </w:trPr>
        <w:tc>
          <w:tcPr>
            <w:tcW w:w="3288"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S</w:t>
            </w:r>
            <w:r w:rsidRPr="00684809">
              <w:rPr>
                <w:rFonts w:cs="Times New Roman"/>
                <w:spacing w:val="-2"/>
                <w:sz w:val="16"/>
                <w:szCs w:val="16"/>
                <w:cs/>
              </w:rPr>
              <w:t>.</w:t>
            </w:r>
            <w:r w:rsidRPr="00684809">
              <w:rPr>
                <w:rFonts w:cs="Times New Roman"/>
                <w:spacing w:val="-2"/>
                <w:sz w:val="16"/>
                <w:szCs w:val="16"/>
              </w:rPr>
              <w:t>P</w:t>
            </w:r>
            <w:r w:rsidRPr="00684809">
              <w:rPr>
                <w:rFonts w:cs="Times New Roman"/>
                <w:spacing w:val="-2"/>
                <w:sz w:val="16"/>
                <w:szCs w:val="16"/>
                <w:cs/>
              </w:rPr>
              <w:t xml:space="preserve">. </w:t>
            </w:r>
            <w:r w:rsidRPr="00684809">
              <w:rPr>
                <w:rFonts w:cs="Times New Roman"/>
                <w:spacing w:val="-2"/>
                <w:sz w:val="16"/>
                <w:szCs w:val="16"/>
              </w:rPr>
              <w:t>Petpack Inter Group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SPPETPACK</w:t>
            </w:r>
            <w:r w:rsidRPr="00684809">
              <w:rPr>
                <w:rFonts w:cs="Times New Roman"/>
                <w:spacing w:val="-2"/>
                <w:sz w:val="16"/>
                <w:szCs w:val="16"/>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327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Petrochemicals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6"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73" w:type="dxa"/>
          </w:tcPr>
          <w:p w:rsidR="009B644F" w:rsidRPr="00684809" w:rsidRDefault="009B644F" w:rsidP="009B644F">
            <w:pPr>
              <w:spacing w:line="300" w:lineRule="exact"/>
              <w:ind w:left="-649" w:right="14" w:hanging="1250"/>
              <w:jc w:val="right"/>
              <w:rPr>
                <w:rFonts w:cs="Times New Roman"/>
                <w:sz w:val="16"/>
                <w:szCs w:val="16"/>
              </w:rPr>
            </w:pPr>
          </w:p>
        </w:tc>
        <w:tc>
          <w:tcPr>
            <w:tcW w:w="793"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3"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3"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44.84</w:t>
            </w:r>
          </w:p>
        </w:tc>
        <w:tc>
          <w:tcPr>
            <w:tcW w:w="68"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95"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45</w:t>
            </w:r>
            <w:r w:rsidRPr="00684809">
              <w:rPr>
                <w:rFonts w:cs="Times New Roman"/>
                <w:sz w:val="16"/>
                <w:szCs w:val="16"/>
                <w:cs/>
              </w:rPr>
              <w:t>.</w:t>
            </w:r>
            <w:r w:rsidRPr="00684809">
              <w:rPr>
                <w:rFonts w:cs="Times New Roman"/>
                <w:sz w:val="16"/>
                <w:szCs w:val="16"/>
              </w:rPr>
              <w:t>84</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36" w:type="dxa"/>
            <w:tcBorders>
              <w:top w:val="nil"/>
              <w:bottom w:val="nil"/>
            </w:tcBorders>
          </w:tcPr>
          <w:p w:rsidR="009B644F" w:rsidRPr="00684809" w:rsidRDefault="009B644F" w:rsidP="00203F5C">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r>
    </w:tbl>
    <w:p w:rsidR="009B644F" w:rsidRPr="00684809" w:rsidRDefault="009B644F" w:rsidP="009B644F">
      <w:pPr>
        <w:rPr>
          <w:rFonts w:cs="Times New Roman"/>
          <w:sz w:val="16"/>
          <w:szCs w:val="16"/>
        </w:rPr>
      </w:pPr>
    </w:p>
    <w:p w:rsidR="009B644F" w:rsidRPr="00684809" w:rsidRDefault="009B644F" w:rsidP="009B644F">
      <w:pPr>
        <w:ind w:left="-70"/>
        <w:rPr>
          <w:rFonts w:cs="Times New Roman"/>
          <w:b/>
          <w:bCs/>
          <w:sz w:val="22"/>
          <w:szCs w:val="22"/>
        </w:rPr>
      </w:pPr>
      <w:r w:rsidRPr="00684809">
        <w:rPr>
          <w:rFonts w:cs="Times New Roman"/>
          <w:sz w:val="12"/>
          <w:szCs w:val="12"/>
          <w:cs/>
        </w:rPr>
        <w:t xml:space="preserve">* </w:t>
      </w:r>
      <w:r w:rsidRPr="00684809">
        <w:rPr>
          <w:rFonts w:cs="Times New Roman"/>
          <w:sz w:val="12"/>
          <w:szCs w:val="12"/>
        </w:rPr>
        <w:t>Associates of PTTEP AP Group consist of Mungalalu Truscott Airbase Pty Ltd. and Troughton Island Pty Ltd.</w:t>
      </w:r>
    </w:p>
    <w:p w:rsidR="009B644F" w:rsidRPr="00684809" w:rsidRDefault="009B644F" w:rsidP="009B644F">
      <w:pPr>
        <w:ind w:left="-70"/>
        <w:rPr>
          <w:rFonts w:cs="Times New Roman"/>
          <w:sz w:val="12"/>
          <w:szCs w:val="12"/>
        </w:rPr>
      </w:pPr>
      <w:r w:rsidRPr="00684809">
        <w:rPr>
          <w:rFonts w:cs="Times New Roman"/>
          <w:sz w:val="12"/>
          <w:szCs w:val="12"/>
          <w:cs/>
        </w:rPr>
        <w:t>*</w:t>
      </w:r>
      <w:r w:rsidRPr="00684809">
        <w:rPr>
          <w:rFonts w:cs="Times New Roman"/>
          <w:sz w:val="12"/>
          <w:szCs w:val="12"/>
        </w:rPr>
        <w:t>*</w:t>
      </w:r>
      <w:r w:rsidRPr="00684809">
        <w:rPr>
          <w:rFonts w:cs="Times New Roman"/>
          <w:sz w:val="12"/>
          <w:szCs w:val="12"/>
          <w:cs/>
        </w:rPr>
        <w:t xml:space="preserve"> </w:t>
      </w:r>
      <w:r w:rsidRPr="00684809">
        <w:rPr>
          <w:rFonts w:cs="Times New Roman"/>
          <w:sz w:val="12"/>
          <w:szCs w:val="12"/>
        </w:rPr>
        <w:t xml:space="preserve">On July 31, 2019, a subsidiary of PTTGC Group sold all </w:t>
      </w:r>
      <w:r w:rsidR="006B1134" w:rsidRPr="00684809">
        <w:rPr>
          <w:rFonts w:cs="Times New Roman"/>
          <w:sz w:val="12"/>
          <w:szCs w:val="12"/>
        </w:rPr>
        <w:t>investment</w:t>
      </w:r>
      <w:r w:rsidRPr="00684809">
        <w:rPr>
          <w:rFonts w:cs="Times New Roman"/>
          <w:sz w:val="12"/>
          <w:szCs w:val="12"/>
        </w:rPr>
        <w:t xml:space="preserve"> in ITT.</w:t>
      </w:r>
    </w:p>
    <w:p w:rsidR="009B644F" w:rsidRPr="00684809" w:rsidRDefault="009B644F" w:rsidP="009B644F">
      <w:pPr>
        <w:tabs>
          <w:tab w:val="left" w:pos="567"/>
          <w:tab w:val="left" w:pos="709"/>
        </w:tabs>
        <w:rPr>
          <w:rFonts w:cs="Times New Roman"/>
          <w:sz w:val="22"/>
          <w:szCs w:val="22"/>
        </w:rPr>
      </w:pPr>
      <w:r w:rsidRPr="00684809">
        <w:rPr>
          <w:rFonts w:cs="Times New Roman"/>
          <w:b/>
          <w:bCs/>
          <w:sz w:val="28"/>
          <w:szCs w:val="28"/>
          <w:cs/>
        </w:rPr>
        <w:br w:type="page"/>
      </w:r>
      <w:r w:rsidRPr="00684809">
        <w:rPr>
          <w:rFonts w:cs="Times New Roman"/>
          <w:b/>
          <w:bCs/>
          <w:sz w:val="22"/>
          <w:szCs w:val="22"/>
        </w:rPr>
        <w:lastRenderedPageBreak/>
        <w:t>13</w:t>
      </w:r>
      <w:r w:rsidRPr="00684809">
        <w:rPr>
          <w:rFonts w:cs="Times New Roman"/>
          <w:b/>
          <w:bCs/>
          <w:sz w:val="22"/>
          <w:szCs w:val="22"/>
          <w:cs/>
        </w:rPr>
        <w:t>.</w:t>
      </w:r>
      <w:r w:rsidRPr="00684809">
        <w:rPr>
          <w:rFonts w:cs="Times New Roman"/>
          <w:b/>
          <w:bCs/>
          <w:sz w:val="22"/>
          <w:szCs w:val="22"/>
        </w:rPr>
        <w:tab/>
        <w:t>Investments in Subsidiaries, Joint Ventures and Associates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rPr>
          <w:rFonts w:cs="Times New Roman"/>
          <w:spacing w:val="-2"/>
          <w:sz w:val="22"/>
          <w:szCs w:val="22"/>
        </w:rPr>
      </w:pPr>
    </w:p>
    <w:p w:rsidR="009B644F" w:rsidRPr="00684809" w:rsidRDefault="009B644F" w:rsidP="009B644F">
      <w:pPr>
        <w:tabs>
          <w:tab w:val="left" w:pos="567"/>
          <w:tab w:val="left" w:pos="709"/>
        </w:tabs>
        <w:rPr>
          <w:rFonts w:cs="Times New Roman"/>
          <w:sz w:val="22"/>
          <w:szCs w:val="22"/>
        </w:rPr>
      </w:pPr>
      <w:r w:rsidRPr="00684809">
        <w:rPr>
          <w:rFonts w:cs="Times New Roman"/>
          <w:snapToGrid w:val="0"/>
          <w:spacing w:val="-2"/>
          <w:sz w:val="22"/>
          <w:szCs w:val="22"/>
          <w:lang w:eastAsia="th-TH"/>
        </w:rPr>
        <w:t>1</w:t>
      </w:r>
      <w:r w:rsidRPr="00684809">
        <w:rPr>
          <w:rFonts w:cs="Times New Roman"/>
          <w:snapToGrid w:val="0"/>
          <w:spacing w:val="-2"/>
          <w:sz w:val="22"/>
          <w:szCs w:val="22"/>
          <w:lang w:val="en-US" w:eastAsia="th-TH"/>
        </w:rPr>
        <w:t>3</w:t>
      </w:r>
      <w:r w:rsidRPr="00684809">
        <w:rPr>
          <w:rFonts w:cs="Times New Roman"/>
          <w:snapToGrid w:val="0"/>
          <w:spacing w:val="-2"/>
          <w:sz w:val="22"/>
          <w:szCs w:val="22"/>
          <w:cs/>
          <w:lang w:eastAsia="th-TH"/>
        </w:rPr>
        <w:t>.</w:t>
      </w:r>
      <w:r w:rsidRPr="00684809">
        <w:rPr>
          <w:rFonts w:cs="Times New Roman"/>
          <w:snapToGrid w:val="0"/>
          <w:spacing w:val="-2"/>
          <w:sz w:val="22"/>
          <w:szCs w:val="22"/>
          <w:lang w:eastAsia="th-TH"/>
        </w:rPr>
        <w:t>2</w:t>
      </w:r>
      <w:r w:rsidRPr="00684809">
        <w:rPr>
          <w:rFonts w:cs="Times New Roman"/>
          <w:snapToGrid w:val="0"/>
          <w:spacing w:val="-2"/>
          <w:sz w:val="22"/>
          <w:szCs w:val="22"/>
          <w:cs/>
          <w:lang w:val="x-none" w:eastAsia="th-TH"/>
        </w:rPr>
        <w:tab/>
      </w:r>
      <w:r w:rsidRPr="00684809">
        <w:rPr>
          <w:rFonts w:cs="Times New Roman"/>
          <w:snapToGrid w:val="0"/>
          <w:spacing w:val="-2"/>
          <w:sz w:val="22"/>
          <w:szCs w:val="22"/>
          <w:lang w:val="x-none" w:eastAsia="th-TH"/>
        </w:rPr>
        <w:t xml:space="preserve">Details of </w:t>
      </w:r>
      <w:r w:rsidRPr="00684809">
        <w:rPr>
          <w:rFonts w:cs="Times New Roman"/>
          <w:snapToGrid w:val="0"/>
          <w:spacing w:val="-2"/>
          <w:sz w:val="22"/>
          <w:szCs w:val="22"/>
          <w:lang w:eastAsia="th-TH"/>
        </w:rPr>
        <w:t xml:space="preserve">investments in </w:t>
      </w:r>
      <w:r w:rsidRPr="00684809">
        <w:rPr>
          <w:rFonts w:cs="Times New Roman"/>
          <w:snapToGrid w:val="0"/>
          <w:spacing w:val="-2"/>
          <w:sz w:val="22"/>
          <w:szCs w:val="22"/>
          <w:lang w:val="x-none" w:eastAsia="th-TH"/>
        </w:rPr>
        <w:t>associates</w:t>
      </w:r>
      <w:r w:rsidRPr="00684809">
        <w:rPr>
          <w:rFonts w:cs="Times New Roman"/>
          <w:snapToGrid w:val="0"/>
          <w:sz w:val="22"/>
          <w:szCs w:val="22"/>
          <w:cs/>
          <w:lang w:val="x-none" w:eastAsia="th-TH"/>
        </w:rPr>
        <w:t xml:space="preserve"> </w:t>
      </w:r>
      <w:r w:rsidRPr="00684809">
        <w:rPr>
          <w:rFonts w:cs="Times New Roman"/>
          <w:snapToGrid w:val="0"/>
          <w:sz w:val="22"/>
          <w:szCs w:val="22"/>
          <w:lang w:val="x-none" w:eastAsia="th-TH"/>
        </w:rPr>
        <w:t xml:space="preserve">in the consolidated financial statements as at </w:t>
      </w:r>
      <w:r w:rsidRPr="00684809">
        <w:rPr>
          <w:rFonts w:cs="Times New Roman"/>
          <w:snapToGrid w:val="0"/>
          <w:sz w:val="22"/>
          <w:szCs w:val="22"/>
          <w:lang w:eastAsia="th-TH"/>
        </w:rPr>
        <w:t>September</w:t>
      </w:r>
      <w:r w:rsidRPr="00684809">
        <w:rPr>
          <w:rFonts w:cs="Times New Roman"/>
          <w:snapToGrid w:val="0"/>
          <w:sz w:val="22"/>
          <w:szCs w:val="22"/>
          <w:lang w:val="x-none" w:eastAsia="th-TH"/>
        </w:rPr>
        <w:t xml:space="preserve"> 30, 2019 and December 31, 2018</w:t>
      </w:r>
      <w:r w:rsidRPr="00684809">
        <w:rPr>
          <w:rFonts w:cs="Times New Roman"/>
          <w:sz w:val="28"/>
          <w:szCs w:val="28"/>
        </w:rPr>
        <w:t xml:space="preserve"> </w:t>
      </w:r>
      <w:r w:rsidRPr="00684809">
        <w:rPr>
          <w:rFonts w:cs="Times New Roman"/>
          <w:sz w:val="22"/>
          <w:szCs w:val="22"/>
        </w:rPr>
        <w:t>(Continued)</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596" w:type="dxa"/>
        <w:jc w:val="center"/>
        <w:tblLayout w:type="fixed"/>
        <w:tblCellMar>
          <w:left w:w="0" w:type="dxa"/>
          <w:right w:w="0" w:type="dxa"/>
        </w:tblCellMar>
        <w:tblLook w:val="0000" w:firstRow="0" w:lastRow="0" w:firstColumn="0" w:lastColumn="0" w:noHBand="0" w:noVBand="0"/>
      </w:tblPr>
      <w:tblGrid>
        <w:gridCol w:w="3286"/>
        <w:gridCol w:w="68"/>
        <w:gridCol w:w="1115"/>
        <w:gridCol w:w="68"/>
        <w:gridCol w:w="3279"/>
        <w:gridCol w:w="68"/>
        <w:gridCol w:w="737"/>
        <w:gridCol w:w="68"/>
        <w:gridCol w:w="737"/>
        <w:gridCol w:w="68"/>
        <w:gridCol w:w="862"/>
        <w:gridCol w:w="67"/>
        <w:gridCol w:w="784"/>
        <w:gridCol w:w="67"/>
        <w:gridCol w:w="890"/>
        <w:gridCol w:w="67"/>
        <w:gridCol w:w="781"/>
        <w:gridCol w:w="67"/>
        <w:gridCol w:w="793"/>
        <w:gridCol w:w="61"/>
        <w:gridCol w:w="663"/>
      </w:tblGrid>
      <w:tr w:rsidR="00684809" w:rsidRPr="00684809" w:rsidTr="0027181D">
        <w:trPr>
          <w:cantSplit/>
          <w:trHeight w:val="20"/>
          <w:jc w:val="center"/>
        </w:trPr>
        <w:tc>
          <w:tcPr>
            <w:tcW w:w="3286"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79"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72"/>
              <w:jc w:val="center"/>
              <w:rPr>
                <w:rFonts w:cs="Times New Roman"/>
                <w:b/>
                <w:bCs/>
                <w:sz w:val="22"/>
                <w:szCs w:val="22"/>
              </w:rPr>
            </w:pPr>
          </w:p>
        </w:tc>
        <w:tc>
          <w:tcPr>
            <w:tcW w:w="6712" w:type="dxa"/>
            <w:gridSpan w:val="15"/>
            <w:tcBorders>
              <w:bottom w:val="single" w:sz="4" w:space="0" w:color="auto"/>
            </w:tcBorders>
          </w:tcPr>
          <w:p w:rsidR="009B644F" w:rsidRPr="00684809" w:rsidRDefault="009B644F" w:rsidP="009B644F">
            <w:pPr>
              <w:spacing w:line="300" w:lineRule="exact"/>
              <w:ind w:left="-29" w:right="-72"/>
              <w:jc w:val="center"/>
              <w:rPr>
                <w:rFonts w:cs="Times New Roman"/>
                <w:b/>
                <w:bCs/>
                <w:sz w:val="22"/>
                <w:szCs w:val="22"/>
                <w:cs/>
              </w:rPr>
            </w:pPr>
            <w:r w:rsidRPr="00684809">
              <w:rPr>
                <w:rFonts w:cs="Times New Roman"/>
                <w:b/>
                <w:bCs/>
                <w:sz w:val="16"/>
                <w:szCs w:val="16"/>
              </w:rPr>
              <w:t>Consolidated financial statements</w:t>
            </w:r>
          </w:p>
        </w:tc>
      </w:tr>
      <w:tr w:rsidR="00684809" w:rsidRPr="00684809" w:rsidTr="0027181D">
        <w:trPr>
          <w:cantSplit/>
          <w:trHeight w:val="20"/>
          <w:jc w:val="center"/>
        </w:trPr>
        <w:tc>
          <w:tcPr>
            <w:tcW w:w="3286"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5"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79"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713"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Cost method</w:t>
            </w:r>
          </w:p>
        </w:tc>
        <w:tc>
          <w:tcPr>
            <w:tcW w:w="67" w:type="dxa"/>
            <w:tcBorders>
              <w:top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p>
        </w:tc>
        <w:tc>
          <w:tcPr>
            <w:tcW w:w="1738"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Equity method</w:t>
            </w:r>
          </w:p>
        </w:tc>
        <w:tc>
          <w:tcPr>
            <w:tcW w:w="67"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17"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286"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79"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862"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8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890"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81"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517"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286"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79"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862"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8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7"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890"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r w:rsidRPr="00684809">
              <w:rPr>
                <w:rFonts w:eastAsia="Times New Roman" w:cs="Times New Roman"/>
                <w:b/>
                <w:bCs/>
                <w:spacing w:val="-4"/>
                <w:sz w:val="16"/>
                <w:szCs w:val="16"/>
                <w:lang w:bidi="ar-SA"/>
              </w:rPr>
              <w:t>September</w:t>
            </w: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81"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7"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17"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z w:val="16"/>
                <w:szCs w:val="16"/>
              </w:rPr>
            </w:pPr>
            <w:r w:rsidRPr="00684809">
              <w:rPr>
                <w:rFonts w:eastAsia="Times New Roman" w:cs="Times New Roman"/>
                <w:b/>
                <w:bCs/>
                <w:sz w:val="16"/>
                <w:szCs w:val="16"/>
              </w:rPr>
              <w:t xml:space="preserve">periods ended September 30 </w:t>
            </w:r>
          </w:p>
        </w:tc>
      </w:tr>
      <w:tr w:rsidR="00684809" w:rsidRPr="00684809" w:rsidTr="0027181D">
        <w:trPr>
          <w:cantSplit/>
          <w:trHeight w:val="20"/>
          <w:jc w:val="center"/>
        </w:trPr>
        <w:tc>
          <w:tcPr>
            <w:tcW w:w="3286"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5"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79"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62"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7"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8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7"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890"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7"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81"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22"/>
                <w:szCs w:val="22"/>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7"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z w:val="16"/>
                <w:szCs w:val="16"/>
              </w:rPr>
              <w:t>2019</w:t>
            </w:r>
          </w:p>
        </w:tc>
        <w:tc>
          <w:tcPr>
            <w:tcW w:w="61"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66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286" w:type="dxa"/>
            <w:tcBorders>
              <w:top w:val="single" w:sz="4" w:space="0" w:color="auto"/>
            </w:tcBorders>
          </w:tcPr>
          <w:p w:rsidR="009B644F" w:rsidRPr="00684809" w:rsidRDefault="009B644F" w:rsidP="009B644F">
            <w:pPr>
              <w:spacing w:line="300" w:lineRule="exact"/>
              <w:ind w:left="900" w:right="-43" w:hanging="828"/>
              <w:jc w:val="left"/>
              <w:rPr>
                <w:rFonts w:cs="Times New Roman"/>
                <w:b/>
                <w:bCs/>
                <w:sz w:val="16"/>
                <w:szCs w:val="16"/>
                <w:u w:val="single"/>
              </w:rPr>
            </w:pPr>
            <w:r w:rsidRPr="00684809">
              <w:rPr>
                <w:rFonts w:cs="Times New Roman"/>
                <w:b/>
                <w:bCs/>
                <w:sz w:val="16"/>
                <w:szCs w:val="16"/>
                <w:u w:val="single"/>
              </w:rPr>
              <w:t>Associates</w:t>
            </w:r>
            <w:r w:rsidRPr="00684809">
              <w:rPr>
                <w:rFonts w:cs="Times New Roman"/>
                <w:sz w:val="16"/>
                <w:szCs w:val="16"/>
              </w:rPr>
              <w:t xml:space="preserve"> (Continued)</w:t>
            </w:r>
          </w:p>
        </w:tc>
        <w:tc>
          <w:tcPr>
            <w:tcW w:w="68" w:type="dxa"/>
          </w:tcPr>
          <w:p w:rsidR="009B644F" w:rsidRPr="00684809" w:rsidRDefault="009B644F" w:rsidP="009B644F">
            <w:pPr>
              <w:spacing w:line="300" w:lineRule="exact"/>
              <w:ind w:right="-7"/>
              <w:jc w:val="left"/>
              <w:rPr>
                <w:rFonts w:cs="Times New Roman"/>
                <w:b/>
                <w:bCs/>
                <w:sz w:val="22"/>
                <w:szCs w:val="22"/>
                <w:cs/>
              </w:rPr>
            </w:pPr>
          </w:p>
        </w:tc>
        <w:tc>
          <w:tcPr>
            <w:tcW w:w="1115" w:type="dxa"/>
          </w:tcPr>
          <w:p w:rsidR="009B644F" w:rsidRPr="00684809" w:rsidRDefault="009B644F" w:rsidP="009B644F">
            <w:pPr>
              <w:spacing w:line="300" w:lineRule="exact"/>
              <w:ind w:right="-7"/>
              <w:jc w:val="left"/>
              <w:rPr>
                <w:rFonts w:cs="Times New Roman"/>
                <w:b/>
                <w:bCs/>
                <w:sz w:val="22"/>
                <w:szCs w:val="22"/>
                <w:cs/>
              </w:rPr>
            </w:pPr>
          </w:p>
        </w:tc>
        <w:tc>
          <w:tcPr>
            <w:tcW w:w="68" w:type="dxa"/>
          </w:tcPr>
          <w:p w:rsidR="009B644F" w:rsidRPr="00684809" w:rsidRDefault="009B644F" w:rsidP="009B644F">
            <w:pPr>
              <w:spacing w:line="300" w:lineRule="exact"/>
              <w:ind w:right="-7"/>
              <w:jc w:val="left"/>
              <w:rPr>
                <w:rFonts w:cs="Times New Roman"/>
                <w:b/>
                <w:bCs/>
                <w:sz w:val="22"/>
                <w:szCs w:val="22"/>
                <w:cs/>
              </w:rPr>
            </w:pPr>
          </w:p>
        </w:tc>
        <w:tc>
          <w:tcPr>
            <w:tcW w:w="3279" w:type="dxa"/>
          </w:tcPr>
          <w:p w:rsidR="009B644F" w:rsidRPr="00684809" w:rsidRDefault="009B644F" w:rsidP="009B644F">
            <w:pPr>
              <w:spacing w:line="300" w:lineRule="exact"/>
              <w:ind w:right="-7"/>
              <w:jc w:val="left"/>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vAlign w:val="bottom"/>
          </w:tcPr>
          <w:p w:rsidR="009B644F" w:rsidRPr="00684809" w:rsidRDefault="009B644F" w:rsidP="009B644F">
            <w:pPr>
              <w:spacing w:line="300" w:lineRule="exact"/>
              <w:ind w:right="-7"/>
              <w:jc w:val="center"/>
              <w:rPr>
                <w:rFonts w:cs="Times New Roman"/>
                <w:b/>
                <w:bCs/>
                <w:sz w:val="22"/>
                <w:szCs w:val="22"/>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vAlign w:val="bottom"/>
          </w:tcPr>
          <w:p w:rsidR="009B644F" w:rsidRPr="00684809" w:rsidRDefault="009B644F" w:rsidP="009B644F">
            <w:pPr>
              <w:spacing w:line="300" w:lineRule="exact"/>
              <w:ind w:right="-7"/>
              <w:jc w:val="center"/>
              <w:rPr>
                <w:rFonts w:cs="Times New Roman"/>
                <w:b/>
                <w:bCs/>
                <w:sz w:val="22"/>
                <w:szCs w:val="22"/>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62" w:type="dxa"/>
            <w:vAlign w:val="bottom"/>
          </w:tcPr>
          <w:p w:rsidR="009B644F" w:rsidRPr="00684809" w:rsidRDefault="009B644F" w:rsidP="009B644F">
            <w:pPr>
              <w:spacing w:line="300" w:lineRule="exact"/>
              <w:ind w:right="-7"/>
              <w:jc w:val="center"/>
              <w:rPr>
                <w:rFonts w:cs="Times New Roman"/>
                <w:b/>
                <w:bCs/>
                <w:sz w:val="22"/>
                <w:szCs w:val="22"/>
              </w:rPr>
            </w:pPr>
          </w:p>
        </w:tc>
        <w:tc>
          <w:tcPr>
            <w:tcW w:w="67"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84" w:type="dxa"/>
            <w:vAlign w:val="bottom"/>
          </w:tcPr>
          <w:p w:rsidR="009B644F" w:rsidRPr="00684809" w:rsidRDefault="009B644F" w:rsidP="009B644F">
            <w:pPr>
              <w:spacing w:line="300" w:lineRule="exact"/>
              <w:ind w:right="-7"/>
              <w:jc w:val="center"/>
              <w:rPr>
                <w:rFonts w:cs="Times New Roman"/>
                <w:b/>
                <w:bCs/>
                <w:sz w:val="22"/>
                <w:szCs w:val="22"/>
              </w:rPr>
            </w:pPr>
          </w:p>
        </w:tc>
        <w:tc>
          <w:tcPr>
            <w:tcW w:w="67"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890" w:type="dxa"/>
            <w:vAlign w:val="bottom"/>
          </w:tcPr>
          <w:p w:rsidR="009B644F" w:rsidRPr="00684809" w:rsidRDefault="009B644F" w:rsidP="009B644F">
            <w:pPr>
              <w:spacing w:line="300" w:lineRule="exact"/>
              <w:ind w:right="-7"/>
              <w:jc w:val="center"/>
              <w:rPr>
                <w:rFonts w:cs="Times New Roman"/>
                <w:b/>
                <w:bCs/>
                <w:sz w:val="22"/>
                <w:szCs w:val="22"/>
              </w:rPr>
            </w:pPr>
          </w:p>
        </w:tc>
        <w:tc>
          <w:tcPr>
            <w:tcW w:w="67"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81" w:type="dxa"/>
            <w:vAlign w:val="bottom"/>
          </w:tcPr>
          <w:p w:rsidR="009B644F" w:rsidRPr="00684809" w:rsidRDefault="009B644F" w:rsidP="009B644F">
            <w:pPr>
              <w:spacing w:line="300" w:lineRule="exact"/>
              <w:ind w:right="-7"/>
              <w:jc w:val="center"/>
              <w:rPr>
                <w:rFonts w:cs="Times New Roman"/>
                <w:b/>
                <w:bCs/>
                <w:sz w:val="22"/>
                <w:szCs w:val="22"/>
              </w:rPr>
            </w:pPr>
          </w:p>
        </w:tc>
        <w:tc>
          <w:tcPr>
            <w:tcW w:w="67"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3" w:type="dxa"/>
            <w:vAlign w:val="bottom"/>
          </w:tcPr>
          <w:p w:rsidR="009B644F" w:rsidRPr="00684809" w:rsidRDefault="009B644F" w:rsidP="009B644F">
            <w:pPr>
              <w:spacing w:line="300" w:lineRule="exact"/>
              <w:ind w:right="-7"/>
              <w:jc w:val="center"/>
              <w:rPr>
                <w:rFonts w:cs="Times New Roman"/>
                <w:b/>
                <w:bCs/>
                <w:sz w:val="22"/>
                <w:szCs w:val="22"/>
              </w:rPr>
            </w:pPr>
          </w:p>
        </w:tc>
        <w:tc>
          <w:tcPr>
            <w:tcW w:w="61"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663" w:type="dxa"/>
            <w:vAlign w:val="bottom"/>
          </w:tcPr>
          <w:p w:rsidR="009B644F" w:rsidRPr="00684809" w:rsidRDefault="009B644F" w:rsidP="009B644F">
            <w:pPr>
              <w:spacing w:line="300" w:lineRule="exact"/>
              <w:ind w:right="-7"/>
              <w:jc w:val="center"/>
              <w:rPr>
                <w:rFonts w:cs="Times New Roman"/>
                <w:b/>
                <w:bCs/>
                <w:sz w:val="22"/>
                <w:szCs w:val="22"/>
              </w:rPr>
            </w:pPr>
          </w:p>
        </w:tc>
      </w:tr>
      <w:tr w:rsidR="00684809" w:rsidRPr="00684809" w:rsidTr="0027181D">
        <w:trPr>
          <w:cantSplit/>
          <w:trHeight w:val="20"/>
          <w:jc w:val="center"/>
        </w:trPr>
        <w:tc>
          <w:tcPr>
            <w:tcW w:w="3286" w:type="dxa"/>
          </w:tcPr>
          <w:p w:rsidR="009B644F" w:rsidRPr="00684809" w:rsidRDefault="009B644F" w:rsidP="009B644F">
            <w:pPr>
              <w:spacing w:line="300" w:lineRule="exact"/>
              <w:ind w:left="204" w:right="-79" w:hanging="132"/>
              <w:jc w:val="left"/>
              <w:rPr>
                <w:rFonts w:cs="Times New Roman"/>
                <w:sz w:val="16"/>
                <w:szCs w:val="16"/>
              </w:rPr>
            </w:pPr>
            <w:r w:rsidRPr="00684809">
              <w:rPr>
                <w:rFonts w:cs="Times New Roman"/>
                <w:i/>
                <w:iCs/>
                <w:sz w:val="16"/>
                <w:szCs w:val="16"/>
              </w:rPr>
              <w:t>PTTGC Group</w:t>
            </w:r>
            <w:r w:rsidRPr="00684809">
              <w:rPr>
                <w:rFonts w:cs="Times New Roman"/>
                <w:sz w:val="16"/>
                <w:szCs w:val="16"/>
              </w:rPr>
              <w:t xml:space="preserve"> (Continued)</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5"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79"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vAlign w:val="bottom"/>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bottom w:val="nil"/>
            </w:tcBorders>
            <w:vAlign w:val="bottom"/>
          </w:tcPr>
          <w:p w:rsidR="009B644F" w:rsidRPr="00684809" w:rsidRDefault="009B644F" w:rsidP="009B644F">
            <w:pPr>
              <w:spacing w:line="300" w:lineRule="exact"/>
              <w:ind w:right="-79" w:firstLine="72"/>
              <w:jc w:val="center"/>
              <w:rPr>
                <w:rFonts w:cs="Times New Roman"/>
                <w:sz w:val="22"/>
                <w:szCs w:val="22"/>
              </w:rPr>
            </w:pPr>
          </w:p>
        </w:tc>
        <w:tc>
          <w:tcPr>
            <w:tcW w:w="67" w:type="dxa"/>
          </w:tcPr>
          <w:p w:rsidR="009B644F" w:rsidRPr="00684809" w:rsidRDefault="009B644F" w:rsidP="009B644F">
            <w:pPr>
              <w:tabs>
                <w:tab w:val="decimal" w:pos="657"/>
              </w:tabs>
              <w:spacing w:line="300" w:lineRule="exact"/>
              <w:ind w:right="-79" w:firstLine="72"/>
              <w:jc w:val="center"/>
              <w:rPr>
                <w:rFonts w:cs="Times New Roman"/>
                <w:sz w:val="22"/>
                <w:szCs w:val="22"/>
              </w:rPr>
            </w:pPr>
          </w:p>
        </w:tc>
        <w:tc>
          <w:tcPr>
            <w:tcW w:w="784" w:type="dxa"/>
            <w:tcBorders>
              <w:bottom w:val="nil"/>
            </w:tcBorders>
            <w:vAlign w:val="bottom"/>
          </w:tcPr>
          <w:p w:rsidR="009B644F" w:rsidRPr="00684809" w:rsidRDefault="009B644F" w:rsidP="009B644F">
            <w:pPr>
              <w:spacing w:line="300" w:lineRule="exact"/>
              <w:ind w:right="-79" w:firstLine="72"/>
              <w:jc w:val="center"/>
              <w:rPr>
                <w:rFonts w:cs="Times New Roman"/>
                <w:sz w:val="22"/>
                <w:szCs w:val="22"/>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22"/>
                <w:szCs w:val="22"/>
              </w:rPr>
            </w:pPr>
          </w:p>
        </w:tc>
        <w:tc>
          <w:tcPr>
            <w:tcW w:w="890" w:type="dxa"/>
            <w:tcBorders>
              <w:bottom w:val="nil"/>
            </w:tcBorders>
            <w:vAlign w:val="bottom"/>
          </w:tcPr>
          <w:p w:rsidR="009B644F" w:rsidRPr="00684809" w:rsidRDefault="009B644F" w:rsidP="009B644F">
            <w:pPr>
              <w:spacing w:line="300" w:lineRule="exact"/>
              <w:ind w:right="-79" w:firstLine="72"/>
              <w:jc w:val="center"/>
              <w:rPr>
                <w:rFonts w:cs="Times New Roman"/>
                <w:sz w:val="22"/>
                <w:szCs w:val="22"/>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22"/>
                <w:szCs w:val="22"/>
              </w:rPr>
            </w:pPr>
          </w:p>
        </w:tc>
        <w:tc>
          <w:tcPr>
            <w:tcW w:w="781" w:type="dxa"/>
            <w:tcBorders>
              <w:bottom w:val="nil"/>
            </w:tcBorders>
            <w:vAlign w:val="bottom"/>
          </w:tcPr>
          <w:p w:rsidR="009B644F" w:rsidRPr="00684809" w:rsidRDefault="009B644F" w:rsidP="009B644F">
            <w:pPr>
              <w:spacing w:line="300" w:lineRule="exact"/>
              <w:ind w:right="-79" w:firstLine="72"/>
              <w:jc w:val="center"/>
              <w:rPr>
                <w:rFonts w:cs="Times New Roman"/>
                <w:sz w:val="22"/>
                <w:szCs w:val="22"/>
              </w:rPr>
            </w:pPr>
          </w:p>
        </w:tc>
        <w:tc>
          <w:tcPr>
            <w:tcW w:w="67" w:type="dxa"/>
          </w:tcPr>
          <w:p w:rsidR="009B644F" w:rsidRPr="00684809" w:rsidRDefault="009B644F" w:rsidP="009B644F">
            <w:pPr>
              <w:tabs>
                <w:tab w:val="decimal" w:pos="650"/>
              </w:tabs>
              <w:spacing w:line="300" w:lineRule="exact"/>
              <w:ind w:right="-79" w:firstLine="72"/>
              <w:jc w:val="center"/>
              <w:rPr>
                <w:rFonts w:cs="Times New Roman"/>
                <w:sz w:val="22"/>
                <w:szCs w:val="22"/>
              </w:rPr>
            </w:pPr>
          </w:p>
        </w:tc>
        <w:tc>
          <w:tcPr>
            <w:tcW w:w="793" w:type="dxa"/>
            <w:tcBorders>
              <w:bottom w:val="nil"/>
            </w:tcBorders>
            <w:vAlign w:val="bottom"/>
          </w:tcPr>
          <w:p w:rsidR="009B644F" w:rsidRPr="00684809" w:rsidRDefault="009B644F" w:rsidP="009B644F">
            <w:pPr>
              <w:tabs>
                <w:tab w:val="decimal" w:pos="516"/>
              </w:tabs>
              <w:spacing w:line="300" w:lineRule="exact"/>
              <w:ind w:left="-649" w:right="135" w:hanging="1250"/>
              <w:jc w:val="right"/>
              <w:rPr>
                <w:rFonts w:cs="Times New Roman"/>
                <w:sz w:val="22"/>
                <w:szCs w:val="22"/>
                <w:cs/>
              </w:rPr>
            </w:pP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22"/>
                <w:szCs w:val="22"/>
              </w:rPr>
            </w:pPr>
          </w:p>
        </w:tc>
        <w:tc>
          <w:tcPr>
            <w:tcW w:w="663" w:type="dxa"/>
            <w:tcBorders>
              <w:bottom w:val="nil"/>
            </w:tcBorders>
            <w:vAlign w:val="bottom"/>
          </w:tcPr>
          <w:p w:rsidR="009B644F" w:rsidRPr="00684809" w:rsidRDefault="009B644F" w:rsidP="009B644F">
            <w:pPr>
              <w:tabs>
                <w:tab w:val="decimal" w:pos="519"/>
              </w:tabs>
              <w:spacing w:line="300" w:lineRule="exact"/>
              <w:ind w:left="-649" w:right="135" w:hanging="1250"/>
              <w:jc w:val="right"/>
              <w:rPr>
                <w:rFonts w:cs="Times New Roman"/>
                <w:sz w:val="22"/>
                <w:szCs w:val="22"/>
                <w:cs/>
              </w:rPr>
            </w:pP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Kuraray GC Advanced Materials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KGC</w:t>
            </w:r>
            <w:r w:rsidRPr="00684809">
              <w:rPr>
                <w:rFonts w:cs="Times New Roman"/>
                <w:spacing w:val="-2"/>
                <w:sz w:val="16"/>
                <w:szCs w:val="16"/>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p>
        </w:tc>
        <w:tc>
          <w:tcPr>
            <w:tcW w:w="1115"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279"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Manufacturing of chemical specialties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33</w:t>
            </w:r>
            <w:r w:rsidRPr="00684809">
              <w:rPr>
                <w:rFonts w:cs="Times New Roman"/>
                <w:sz w:val="16"/>
                <w:szCs w:val="16"/>
                <w:cs/>
              </w:rPr>
              <w:t>.</w:t>
            </w:r>
            <w:r w:rsidRPr="00684809">
              <w:rPr>
                <w:rFonts w:cs="Times New Roman"/>
                <w:sz w:val="16"/>
                <w:szCs w:val="16"/>
              </w:rPr>
              <w:t>40</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33</w:t>
            </w:r>
            <w:r w:rsidRPr="00684809">
              <w:rPr>
                <w:rFonts w:cs="Times New Roman"/>
                <w:sz w:val="16"/>
                <w:szCs w:val="16"/>
                <w:cs/>
              </w:rPr>
              <w:t>.</w:t>
            </w:r>
            <w:r w:rsidRPr="00684809">
              <w:rPr>
                <w:rFonts w:cs="Times New Roman"/>
                <w:sz w:val="16"/>
                <w:szCs w:val="16"/>
              </w:rPr>
              <w:t>40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470</w:t>
            </w:r>
            <w:r w:rsidRPr="00684809">
              <w:rPr>
                <w:rFonts w:cs="Times New Roman"/>
                <w:sz w:val="16"/>
                <w:szCs w:val="16"/>
                <w:cs/>
              </w:rPr>
              <w:t>.</w:t>
            </w:r>
            <w:r w:rsidRPr="00684809">
              <w:rPr>
                <w:rFonts w:cs="Times New Roman"/>
                <w:sz w:val="16"/>
                <w:szCs w:val="16"/>
              </w:rPr>
              <w:t>10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470</w:t>
            </w:r>
            <w:r w:rsidRPr="00684809">
              <w:rPr>
                <w:rFonts w:cs="Times New Roman"/>
                <w:sz w:val="16"/>
                <w:szCs w:val="16"/>
                <w:cs/>
              </w:rPr>
              <w:t>.</w:t>
            </w:r>
            <w:r w:rsidRPr="00684809">
              <w:rPr>
                <w:rFonts w:cs="Times New Roman"/>
                <w:sz w:val="16"/>
                <w:szCs w:val="16"/>
              </w:rPr>
              <w:t>10</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474.27</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469</w:t>
            </w:r>
            <w:r w:rsidRPr="00684809">
              <w:rPr>
                <w:rFonts w:cs="Times New Roman"/>
                <w:sz w:val="16"/>
                <w:szCs w:val="16"/>
                <w:cs/>
              </w:rPr>
              <w:t>.</w:t>
            </w:r>
            <w:r w:rsidRPr="00684809">
              <w:rPr>
                <w:rFonts w:cs="Times New Roman"/>
                <w:sz w:val="16"/>
                <w:szCs w:val="16"/>
              </w:rPr>
              <w:t>52</w:t>
            </w: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2F0B0B">
            <w:pPr>
              <w:tabs>
                <w:tab w:val="decimal" w:pos="191"/>
              </w:tabs>
              <w:spacing w:line="300" w:lineRule="exact"/>
              <w:ind w:right="108" w:firstLine="74"/>
              <w:jc w:val="center"/>
              <w:rPr>
                <w:rFonts w:cs="Times New Roman"/>
                <w:sz w:val="16"/>
                <w:szCs w:val="16"/>
                <w:cs/>
              </w:rPr>
            </w:pPr>
            <w:r w:rsidRPr="00684809">
              <w:rPr>
                <w:rFonts w:cs="Times New Roman"/>
                <w:sz w:val="16"/>
                <w:szCs w:val="16"/>
              </w:rPr>
              <w:t>-</w:t>
            </w: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bottom w:val="nil"/>
            </w:tcBorders>
            <w:vAlign w:val="bottom"/>
          </w:tcPr>
          <w:p w:rsidR="009B644F" w:rsidRPr="00684809" w:rsidRDefault="009B644F" w:rsidP="002F0B0B">
            <w:pPr>
              <w:tabs>
                <w:tab w:val="decimal" w:pos="192"/>
              </w:tabs>
              <w:spacing w:line="300" w:lineRule="exact"/>
              <w:ind w:right="108" w:firstLine="74"/>
              <w:jc w:val="center"/>
              <w:rPr>
                <w:rFonts w:cs="Times New Roman"/>
                <w:sz w:val="16"/>
                <w:szCs w:val="16"/>
                <w:cs/>
              </w:rPr>
            </w:pPr>
            <w:r w:rsidRPr="00684809">
              <w:rPr>
                <w:rFonts w:cs="Times New Roman"/>
                <w:sz w:val="16"/>
                <w:szCs w:val="16"/>
              </w:rPr>
              <w:t>-</w:t>
            </w:r>
          </w:p>
        </w:tc>
      </w:tr>
      <w:tr w:rsidR="00684809" w:rsidRPr="00684809" w:rsidTr="0027181D">
        <w:trPr>
          <w:cantSplit/>
          <w:trHeight w:val="20"/>
          <w:jc w:val="center"/>
        </w:trPr>
        <w:tc>
          <w:tcPr>
            <w:tcW w:w="3286" w:type="dxa"/>
          </w:tcPr>
          <w:p w:rsidR="009B644F" w:rsidRPr="00684809" w:rsidRDefault="009B644F" w:rsidP="009B644F">
            <w:pPr>
              <w:spacing w:line="300" w:lineRule="exact"/>
              <w:ind w:left="204" w:right="-79" w:hanging="132"/>
              <w:jc w:val="left"/>
              <w:rPr>
                <w:rFonts w:cs="Times New Roman"/>
                <w:sz w:val="18"/>
                <w:szCs w:val="18"/>
              </w:rPr>
            </w:pPr>
            <w:r w:rsidRPr="00684809">
              <w:rPr>
                <w:rFonts w:cs="Times New Roman"/>
                <w:i/>
                <w:iCs/>
                <w:sz w:val="16"/>
                <w:szCs w:val="16"/>
              </w:rPr>
              <w:t>TOP Group</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1115" w:type="dxa"/>
          </w:tcPr>
          <w:p w:rsidR="009B644F" w:rsidRPr="00684809" w:rsidRDefault="009B644F" w:rsidP="009B644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68" w:type="dxa"/>
          </w:tcPr>
          <w:p w:rsidR="009B644F" w:rsidRPr="00684809" w:rsidRDefault="009B644F" w:rsidP="009B644F">
            <w:pPr>
              <w:jc w:val="left"/>
              <w:rPr>
                <w:rFonts w:cs="Times New Roman"/>
                <w:sz w:val="18"/>
                <w:szCs w:val="18"/>
              </w:rPr>
            </w:pPr>
          </w:p>
        </w:tc>
        <w:tc>
          <w:tcPr>
            <w:tcW w:w="3279" w:type="dxa"/>
          </w:tcPr>
          <w:p w:rsidR="009B644F" w:rsidRPr="00684809" w:rsidRDefault="009B644F" w:rsidP="009B644F">
            <w:pPr>
              <w:jc w:val="left"/>
              <w:rPr>
                <w:rFonts w:cs="Times New Roman"/>
                <w:sz w:val="18"/>
                <w:szCs w:val="18"/>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3C6492">
            <w:pPr>
              <w:tabs>
                <w:tab w:val="decimal" w:pos="191"/>
              </w:tabs>
              <w:spacing w:line="300" w:lineRule="exact"/>
              <w:ind w:right="108" w:firstLine="74"/>
              <w:jc w:val="center"/>
              <w:rPr>
                <w:rFonts w:cs="Times New Roman"/>
                <w:sz w:val="16"/>
                <w:szCs w:val="16"/>
              </w:rPr>
            </w:pP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w:t>
            </w:r>
            <w:r w:rsidRPr="00684809">
              <w:rPr>
                <w:rFonts w:cs="Times New Roman"/>
                <w:spacing w:val="-2"/>
                <w:sz w:val="16"/>
                <w:szCs w:val="16"/>
                <w:cs/>
              </w:rPr>
              <w:t>.</w:t>
            </w:r>
            <w:r w:rsidRPr="00684809">
              <w:rPr>
                <w:rFonts w:cs="Times New Roman"/>
                <w:spacing w:val="-2"/>
                <w:sz w:val="16"/>
                <w:szCs w:val="16"/>
              </w:rPr>
              <w:t>I</w:t>
            </w:r>
            <w:r w:rsidRPr="00684809">
              <w:rPr>
                <w:rFonts w:cs="Times New Roman"/>
                <w:spacing w:val="-2"/>
                <w:sz w:val="16"/>
                <w:szCs w:val="16"/>
                <w:cs/>
              </w:rPr>
              <w:t>.</w:t>
            </w:r>
            <w:r w:rsidRPr="00684809">
              <w:rPr>
                <w:rFonts w:cs="Times New Roman"/>
                <w:spacing w:val="-2"/>
                <w:sz w:val="16"/>
                <w:szCs w:val="16"/>
              </w:rPr>
              <w:t>M Ship Management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TIM</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115"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279"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Marine transportation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33</w:t>
            </w:r>
            <w:r w:rsidRPr="00684809">
              <w:rPr>
                <w:rFonts w:cs="Times New Roman"/>
                <w:sz w:val="16"/>
                <w:szCs w:val="16"/>
                <w:cs/>
              </w:rPr>
              <w:t>.</w:t>
            </w:r>
            <w:r w:rsidRPr="00684809">
              <w:rPr>
                <w:rFonts w:cs="Times New Roman"/>
                <w:sz w:val="16"/>
                <w:szCs w:val="16"/>
              </w:rPr>
              <w:t>33</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33</w:t>
            </w:r>
            <w:r w:rsidRPr="00684809">
              <w:rPr>
                <w:rFonts w:cs="Times New Roman"/>
                <w:sz w:val="16"/>
                <w:szCs w:val="16"/>
                <w:cs/>
              </w:rPr>
              <w:t>.</w:t>
            </w:r>
            <w:r w:rsidRPr="00684809">
              <w:rPr>
                <w:rFonts w:cs="Times New Roman"/>
                <w:sz w:val="16"/>
                <w:szCs w:val="16"/>
              </w:rPr>
              <w:t>33</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w:t>
            </w:r>
            <w:r w:rsidRPr="00684809">
              <w:rPr>
                <w:rFonts w:cs="Times New Roman"/>
                <w:sz w:val="16"/>
                <w:szCs w:val="16"/>
                <w:cs/>
              </w:rPr>
              <w:t>.</w:t>
            </w:r>
            <w:r w:rsidRPr="00684809">
              <w:rPr>
                <w:rFonts w:cs="Times New Roman"/>
                <w:sz w:val="16"/>
                <w:szCs w:val="16"/>
              </w:rPr>
              <w:t>00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w:t>
            </w:r>
            <w:r w:rsidRPr="00684809">
              <w:rPr>
                <w:rFonts w:cs="Times New Roman"/>
                <w:sz w:val="16"/>
                <w:szCs w:val="16"/>
                <w:cs/>
              </w:rPr>
              <w:t>.</w:t>
            </w:r>
            <w:r w:rsidRPr="00684809">
              <w:rPr>
                <w:rFonts w:cs="Times New Roman"/>
                <w:sz w:val="16"/>
                <w:szCs w:val="16"/>
              </w:rPr>
              <w:t>00</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2.01</w:t>
            </w:r>
          </w:p>
        </w:tc>
        <w:tc>
          <w:tcPr>
            <w:tcW w:w="67" w:type="dxa"/>
          </w:tcPr>
          <w:p w:rsidR="009B644F" w:rsidRPr="00684809" w:rsidRDefault="009B644F" w:rsidP="009B644F">
            <w:pPr>
              <w:tabs>
                <w:tab w:val="decimal" w:pos="667"/>
                <w:tab w:val="decimal" w:pos="709"/>
              </w:tabs>
              <w:spacing w:line="300" w:lineRule="exact"/>
              <w:ind w:right="57" w:firstLine="72"/>
              <w:jc w:val="center"/>
              <w:rPr>
                <w:rFonts w:cs="Times New Roman"/>
                <w:sz w:val="16"/>
                <w:szCs w:val="16"/>
              </w:rPr>
            </w:pPr>
          </w:p>
        </w:tc>
        <w:tc>
          <w:tcPr>
            <w:tcW w:w="781" w:type="dxa"/>
            <w:tcBorders>
              <w:top w:val="nil"/>
              <w:bottom w:val="nil"/>
            </w:tcBorders>
            <w:vAlign w:val="bottom"/>
          </w:tcPr>
          <w:p w:rsidR="009B644F" w:rsidRPr="00684809" w:rsidRDefault="009B644F" w:rsidP="003C6492">
            <w:pPr>
              <w:tabs>
                <w:tab w:val="decimal" w:pos="409"/>
              </w:tabs>
              <w:spacing w:line="300" w:lineRule="exact"/>
              <w:ind w:right="108" w:firstLine="74"/>
              <w:jc w:val="center"/>
              <w:rPr>
                <w:rFonts w:cs="Times New Roman"/>
                <w:sz w:val="16"/>
                <w:szCs w:val="16"/>
                <w:cs/>
              </w:rPr>
            </w:pPr>
            <w:r w:rsidRPr="00684809">
              <w:rPr>
                <w:rFonts w:cs="Times New Roman"/>
                <w:sz w:val="16"/>
                <w:szCs w:val="16"/>
                <w:cs/>
              </w:rPr>
              <w:t>-</w:t>
            </w: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2F0B0B">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bottom w:val="nil"/>
            </w:tcBorders>
            <w:vAlign w:val="bottom"/>
          </w:tcPr>
          <w:p w:rsidR="009B644F" w:rsidRPr="00684809" w:rsidRDefault="009B644F" w:rsidP="002F0B0B">
            <w:pPr>
              <w:tabs>
                <w:tab w:val="decimal" w:pos="192"/>
              </w:tabs>
              <w:spacing w:line="300" w:lineRule="exact"/>
              <w:ind w:right="108" w:firstLine="74"/>
              <w:jc w:val="center"/>
              <w:rPr>
                <w:rFonts w:cs="Times New Roman"/>
                <w:sz w:val="16"/>
                <w:szCs w:val="16"/>
                <w:cs/>
              </w:rPr>
            </w:pPr>
            <w:r w:rsidRPr="00684809">
              <w:rPr>
                <w:rFonts w:cs="Times New Roman"/>
                <w:sz w:val="16"/>
                <w:szCs w:val="16"/>
              </w:rPr>
              <w:t>-</w:t>
            </w: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Ubon Bio Ethanol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UBE</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115"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279"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Manufacturing and distributing of ethanol</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21</w:t>
            </w:r>
            <w:r w:rsidRPr="00684809">
              <w:rPr>
                <w:rFonts w:cs="Times New Roman"/>
                <w:sz w:val="16"/>
                <w:szCs w:val="16"/>
                <w:cs/>
              </w:rPr>
              <w:t>.</w:t>
            </w:r>
            <w:r w:rsidRPr="00684809">
              <w:rPr>
                <w:rFonts w:cs="Times New Roman"/>
                <w:sz w:val="16"/>
                <w:szCs w:val="16"/>
              </w:rPr>
              <w:t>28</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21</w:t>
            </w:r>
            <w:r w:rsidRPr="00684809">
              <w:rPr>
                <w:rFonts w:cs="Times New Roman"/>
                <w:sz w:val="16"/>
                <w:szCs w:val="16"/>
                <w:cs/>
              </w:rPr>
              <w:t>.</w:t>
            </w:r>
            <w:r w:rsidRPr="00684809">
              <w:rPr>
                <w:rFonts w:cs="Times New Roman"/>
                <w:sz w:val="16"/>
                <w:szCs w:val="16"/>
              </w:rPr>
              <w:t>28</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769</w:t>
            </w:r>
            <w:r w:rsidRPr="00684809">
              <w:rPr>
                <w:rFonts w:cs="Times New Roman"/>
                <w:sz w:val="16"/>
                <w:szCs w:val="16"/>
                <w:cs/>
              </w:rPr>
              <w:t>.</w:t>
            </w:r>
            <w:r w:rsidRPr="00684809">
              <w:rPr>
                <w:rFonts w:cs="Times New Roman"/>
                <w:sz w:val="16"/>
                <w:szCs w:val="16"/>
              </w:rPr>
              <w:t>55</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769</w:t>
            </w:r>
            <w:r w:rsidRPr="00684809">
              <w:rPr>
                <w:rFonts w:cs="Times New Roman"/>
                <w:sz w:val="16"/>
                <w:szCs w:val="16"/>
                <w:cs/>
              </w:rPr>
              <w:t>.</w:t>
            </w:r>
            <w:r w:rsidRPr="00684809">
              <w:rPr>
                <w:rFonts w:cs="Times New Roman"/>
                <w:sz w:val="16"/>
                <w:szCs w:val="16"/>
              </w:rPr>
              <w:t>55</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814.85</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818</w:t>
            </w:r>
            <w:r w:rsidRPr="00684809">
              <w:rPr>
                <w:rFonts w:cs="Times New Roman"/>
                <w:sz w:val="16"/>
                <w:szCs w:val="16"/>
                <w:cs/>
              </w:rPr>
              <w:t>.</w:t>
            </w:r>
            <w:r w:rsidRPr="00684809">
              <w:rPr>
                <w:rFonts w:cs="Times New Roman"/>
                <w:sz w:val="16"/>
                <w:szCs w:val="16"/>
              </w:rPr>
              <w:t>57</w:t>
            </w: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2F0B0B">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bottom w:val="nil"/>
            </w:tcBorders>
            <w:vAlign w:val="bottom"/>
          </w:tcPr>
          <w:p w:rsidR="009B644F" w:rsidRPr="00684809" w:rsidRDefault="009B644F" w:rsidP="002F0B0B">
            <w:pPr>
              <w:tabs>
                <w:tab w:val="decimal" w:pos="192"/>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i/>
                <w:iCs/>
                <w:sz w:val="16"/>
                <w:szCs w:val="16"/>
              </w:rPr>
              <w:t>IRPC Group</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115" w:type="dxa"/>
          </w:tcPr>
          <w:p w:rsidR="009B644F" w:rsidRPr="00684809" w:rsidRDefault="009B644F" w:rsidP="009B644F">
            <w:pPr>
              <w:spacing w:line="300" w:lineRule="exact"/>
              <w:ind w:right="-79" w:firstLine="72"/>
              <w:jc w:val="left"/>
              <w:rPr>
                <w:rFonts w:cs="Times New Roman"/>
                <w:spacing w:val="-2"/>
                <w:sz w:val="16"/>
                <w:szCs w:val="16"/>
              </w:rPr>
            </w:pP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279" w:type="dxa"/>
          </w:tcPr>
          <w:p w:rsidR="009B644F" w:rsidRPr="00684809" w:rsidRDefault="009B644F" w:rsidP="009B644F">
            <w:pPr>
              <w:spacing w:line="300" w:lineRule="exact"/>
              <w:ind w:right="-79" w:firstLine="72"/>
              <w:jc w:val="left"/>
              <w:rPr>
                <w:rFonts w:cs="Times New Roman"/>
                <w:spacing w:val="-2"/>
                <w:sz w:val="16"/>
                <w:szCs w:val="16"/>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 xml:space="preserve">UBE Chemicals </w:t>
            </w:r>
            <w:r w:rsidRPr="00684809">
              <w:rPr>
                <w:rFonts w:cs="Times New Roman"/>
                <w:spacing w:val="-2"/>
                <w:sz w:val="16"/>
                <w:szCs w:val="16"/>
                <w:cs/>
              </w:rPr>
              <w:t>(</w:t>
            </w:r>
            <w:r w:rsidRPr="00684809">
              <w:rPr>
                <w:rFonts w:cs="Times New Roman"/>
                <w:spacing w:val="-2"/>
                <w:sz w:val="16"/>
                <w:szCs w:val="16"/>
              </w:rPr>
              <w:t>Asia</w:t>
            </w:r>
            <w:r w:rsidRPr="00684809">
              <w:rPr>
                <w:rFonts w:cs="Times New Roman"/>
                <w:spacing w:val="-2"/>
                <w:sz w:val="16"/>
                <w:szCs w:val="16"/>
                <w:cs/>
              </w:rPr>
              <w:t xml:space="preserve">) </w:t>
            </w:r>
            <w:r w:rsidRPr="00684809">
              <w:rPr>
                <w:rFonts w:cs="Times New Roman"/>
                <w:spacing w:val="-2"/>
                <w:sz w:val="16"/>
                <w:szCs w:val="16"/>
              </w:rPr>
              <w:t>Public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UCHA</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115"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279"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Manufacturing and sales of petrochemical products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25.00</w:t>
            </w: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5,299</w:t>
            </w:r>
            <w:r w:rsidRPr="00684809">
              <w:rPr>
                <w:rFonts w:cs="Times New Roman"/>
                <w:sz w:val="16"/>
                <w:szCs w:val="16"/>
                <w:cs/>
              </w:rPr>
              <w:t>.</w:t>
            </w:r>
            <w:r w:rsidRPr="00684809">
              <w:rPr>
                <w:rFonts w:cs="Times New Roman"/>
                <w:sz w:val="16"/>
                <w:szCs w:val="16"/>
              </w:rPr>
              <w:t>82</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5,299</w:t>
            </w:r>
            <w:r w:rsidRPr="00684809">
              <w:rPr>
                <w:rFonts w:cs="Times New Roman"/>
                <w:sz w:val="16"/>
                <w:szCs w:val="16"/>
                <w:cs/>
              </w:rPr>
              <w:t>.</w:t>
            </w:r>
            <w:r w:rsidRPr="00684809">
              <w:rPr>
                <w:rFonts w:cs="Times New Roman"/>
                <w:sz w:val="16"/>
                <w:szCs w:val="16"/>
              </w:rPr>
              <w:t>82</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4,986.39</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5,113</w:t>
            </w:r>
            <w:r w:rsidRPr="00684809">
              <w:rPr>
                <w:rFonts w:cs="Times New Roman"/>
                <w:sz w:val="16"/>
                <w:szCs w:val="16"/>
                <w:cs/>
              </w:rPr>
              <w:t>.</w:t>
            </w:r>
            <w:r w:rsidRPr="00684809">
              <w:rPr>
                <w:rFonts w:cs="Times New Roman"/>
                <w:sz w:val="16"/>
                <w:szCs w:val="16"/>
              </w:rPr>
              <w:t>63</w:t>
            </w: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tcBorders>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99.34</w:t>
            </w: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tcBorders>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34.91</w:t>
            </w:r>
          </w:p>
        </w:tc>
      </w:tr>
      <w:tr w:rsidR="00684809" w:rsidRPr="00684809" w:rsidTr="0027181D">
        <w:trPr>
          <w:cantSplit/>
          <w:trHeight w:val="20"/>
          <w:jc w:val="center"/>
        </w:trPr>
        <w:tc>
          <w:tcPr>
            <w:tcW w:w="3286" w:type="dxa"/>
          </w:tcPr>
          <w:p w:rsidR="009B644F" w:rsidRPr="00684809" w:rsidRDefault="009B644F" w:rsidP="009B644F">
            <w:pPr>
              <w:spacing w:line="300" w:lineRule="exact"/>
              <w:ind w:left="204" w:right="-79" w:hanging="132"/>
              <w:jc w:val="left"/>
              <w:rPr>
                <w:rFonts w:cs="Times New Roman"/>
                <w:sz w:val="22"/>
                <w:szCs w:val="22"/>
                <w:cs/>
              </w:rPr>
            </w:pPr>
            <w:r w:rsidRPr="00684809">
              <w:rPr>
                <w:rFonts w:cs="Times New Roman"/>
                <w:i/>
                <w:iCs/>
                <w:sz w:val="16"/>
                <w:szCs w:val="16"/>
              </w:rPr>
              <w:t>PTTER Group</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5"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79"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tcBorders>
          </w:tcPr>
          <w:p w:rsidR="009B644F" w:rsidRPr="00684809" w:rsidRDefault="009B644F" w:rsidP="009B644F">
            <w:pPr>
              <w:tabs>
                <w:tab w:val="decimal" w:pos="365"/>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East Mediterranean Gas Company S</w:t>
            </w:r>
            <w:r w:rsidRPr="00684809">
              <w:rPr>
                <w:rFonts w:cs="Times New Roman"/>
                <w:spacing w:val="-2"/>
                <w:sz w:val="16"/>
                <w:szCs w:val="16"/>
                <w:cs/>
              </w:rPr>
              <w:t>.</w:t>
            </w:r>
            <w:r w:rsidRPr="00684809">
              <w:rPr>
                <w:rFonts w:cs="Times New Roman"/>
                <w:spacing w:val="-2"/>
                <w:sz w:val="16"/>
                <w:szCs w:val="16"/>
              </w:rPr>
              <w:t>A</w:t>
            </w:r>
            <w:r w:rsidRPr="00684809">
              <w:rPr>
                <w:rFonts w:cs="Times New Roman"/>
                <w:spacing w:val="-2"/>
                <w:sz w:val="16"/>
                <w:szCs w:val="16"/>
                <w:cs/>
              </w:rPr>
              <w:t>.</w:t>
            </w:r>
            <w:r w:rsidRPr="00684809">
              <w:rPr>
                <w:rFonts w:cs="Times New Roman"/>
                <w:spacing w:val="-2"/>
                <w:sz w:val="16"/>
                <w:szCs w:val="16"/>
              </w:rPr>
              <w:t>E</w:t>
            </w:r>
            <w:r w:rsidRPr="00684809">
              <w:rPr>
                <w:rFonts w:cs="Times New Roman"/>
                <w:spacing w:val="-2"/>
                <w:sz w:val="16"/>
                <w:szCs w:val="16"/>
                <w:cs/>
              </w:rPr>
              <w:t>. (</w:t>
            </w:r>
            <w:r w:rsidRPr="00684809">
              <w:rPr>
                <w:rFonts w:cs="Times New Roman"/>
                <w:spacing w:val="-2"/>
                <w:sz w:val="16"/>
                <w:szCs w:val="16"/>
              </w:rPr>
              <w:t>EMG</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115"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Egypt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279"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Natural gas transmission pipelines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25.00</w:t>
            </w: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25.00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14,955.82</w:t>
            </w:r>
          </w:p>
        </w:tc>
        <w:tc>
          <w:tcPr>
            <w:tcW w:w="67" w:type="dxa"/>
          </w:tcPr>
          <w:p w:rsidR="009B644F" w:rsidRPr="00684809" w:rsidRDefault="009B644F" w:rsidP="009B644F">
            <w:pPr>
              <w:tabs>
                <w:tab w:val="decimal" w:pos="557"/>
                <w:tab w:val="decimal" w:pos="657"/>
              </w:tabs>
              <w:spacing w:line="300" w:lineRule="exact"/>
              <w:ind w:left="-29" w:right="-72"/>
              <w:jc w:val="thaiDistribute"/>
              <w:rPr>
                <w:rFonts w:cs="Times New Roman"/>
                <w:sz w:val="16"/>
                <w:szCs w:val="16"/>
              </w:rPr>
            </w:pPr>
          </w:p>
        </w:tc>
        <w:tc>
          <w:tcPr>
            <w:tcW w:w="784"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15,864</w:t>
            </w:r>
            <w:r w:rsidRPr="00684809">
              <w:rPr>
                <w:rFonts w:cs="Times New Roman"/>
                <w:sz w:val="16"/>
                <w:szCs w:val="16"/>
                <w:cs/>
              </w:rPr>
              <w:t>.</w:t>
            </w:r>
            <w:r w:rsidRPr="00684809">
              <w:rPr>
                <w:rFonts w:cs="Times New Roman"/>
                <w:sz w:val="16"/>
                <w:szCs w:val="16"/>
              </w:rPr>
              <w:t>11</w:t>
            </w:r>
          </w:p>
        </w:tc>
        <w:tc>
          <w:tcPr>
            <w:tcW w:w="67" w:type="dxa"/>
          </w:tcPr>
          <w:p w:rsidR="009B644F" w:rsidRPr="00684809" w:rsidRDefault="009B644F" w:rsidP="009B644F">
            <w:pPr>
              <w:tabs>
                <w:tab w:val="decimal" w:pos="557"/>
                <w:tab w:val="decimal" w:pos="667"/>
              </w:tabs>
              <w:spacing w:line="300" w:lineRule="exact"/>
              <w:ind w:left="-29" w:right="-72"/>
              <w:jc w:val="thaiDistribute"/>
              <w:rPr>
                <w:rFonts w:cs="Times New Roman"/>
                <w:sz w:val="16"/>
                <w:szCs w:val="16"/>
              </w:rPr>
            </w:pPr>
          </w:p>
        </w:tc>
        <w:tc>
          <w:tcPr>
            <w:tcW w:w="890"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12,036.74</w:t>
            </w:r>
          </w:p>
        </w:tc>
        <w:tc>
          <w:tcPr>
            <w:tcW w:w="67"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781"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12,767</w:t>
            </w:r>
            <w:r w:rsidRPr="00684809">
              <w:rPr>
                <w:rFonts w:cs="Times New Roman"/>
                <w:sz w:val="16"/>
                <w:szCs w:val="16"/>
                <w:cs/>
              </w:rPr>
              <w:t>.</w:t>
            </w:r>
            <w:r w:rsidRPr="00684809">
              <w:rPr>
                <w:rFonts w:cs="Times New Roman"/>
                <w:sz w:val="16"/>
                <w:szCs w:val="16"/>
              </w:rPr>
              <w:t>76</w:t>
            </w:r>
          </w:p>
        </w:tc>
        <w:tc>
          <w:tcPr>
            <w:tcW w:w="67"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93" w:type="dxa"/>
            <w:tcBorders>
              <w:top w:val="nil"/>
            </w:tcBorders>
            <w:vAlign w:val="bottom"/>
          </w:tcPr>
          <w:p w:rsidR="009B644F" w:rsidRPr="00684809" w:rsidRDefault="009B644F" w:rsidP="002F0B0B">
            <w:pPr>
              <w:tabs>
                <w:tab w:val="decimal" w:pos="191"/>
              </w:tabs>
              <w:spacing w:line="300" w:lineRule="exact"/>
              <w:ind w:right="108" w:firstLine="74"/>
              <w:jc w:val="center"/>
              <w:rPr>
                <w:rFonts w:cs="Times New Roman"/>
                <w:sz w:val="16"/>
                <w:szCs w:val="16"/>
              </w:rPr>
            </w:pPr>
            <w:r w:rsidRPr="00684809">
              <w:rPr>
                <w:rFonts w:cs="Times New Roman"/>
                <w:sz w:val="16"/>
                <w:szCs w:val="16"/>
                <w:cs/>
              </w:rPr>
              <w:t>-</w:t>
            </w: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tcBorders>
            <w:vAlign w:val="bottom"/>
          </w:tcPr>
          <w:p w:rsidR="009B644F" w:rsidRPr="00684809" w:rsidRDefault="009B644F" w:rsidP="002F0B0B">
            <w:pPr>
              <w:tabs>
                <w:tab w:val="decimal" w:pos="178"/>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286" w:type="dxa"/>
          </w:tcPr>
          <w:p w:rsidR="009B644F" w:rsidRPr="00684809" w:rsidRDefault="009B644F" w:rsidP="009B644F">
            <w:pPr>
              <w:spacing w:line="300" w:lineRule="exact"/>
              <w:ind w:left="204" w:right="-79" w:hanging="132"/>
              <w:jc w:val="left"/>
              <w:rPr>
                <w:rFonts w:cs="Times New Roman"/>
                <w:sz w:val="16"/>
                <w:szCs w:val="16"/>
                <w:lang w:val="en-US"/>
              </w:rPr>
            </w:pPr>
            <w:r w:rsidRPr="00684809">
              <w:rPr>
                <w:rFonts w:cs="Times New Roman"/>
                <w:i/>
                <w:iCs/>
                <w:sz w:val="16"/>
                <w:szCs w:val="16"/>
              </w:rPr>
              <w:t>The Group</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5"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79"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tcBorders>
          </w:tcPr>
          <w:p w:rsidR="009B644F" w:rsidRPr="00684809" w:rsidRDefault="009B644F" w:rsidP="009B644F">
            <w:pPr>
              <w:tabs>
                <w:tab w:val="decimal" w:pos="618"/>
              </w:tabs>
              <w:spacing w:line="300" w:lineRule="exact"/>
              <w:ind w:right="57" w:firstLine="74"/>
              <w:jc w:val="center"/>
              <w:rPr>
                <w:rFonts w:cs="Times New Roman"/>
                <w:sz w:val="16"/>
                <w:szCs w:val="16"/>
                <w:cs/>
              </w:rPr>
            </w:pP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 Petroleum Pipeline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w:t>
            </w:r>
            <w:r w:rsidRPr="00684809">
              <w:rPr>
                <w:rFonts w:cs="Times New Roman"/>
                <w:spacing w:val="-2"/>
                <w:sz w:val="16"/>
                <w:szCs w:val="16"/>
              </w:rPr>
              <w:t xml:space="preserve"> </w:t>
            </w:r>
            <w:r w:rsidRPr="00684809">
              <w:rPr>
                <w:rFonts w:cs="Times New Roman"/>
                <w:spacing w:val="-2"/>
                <w:sz w:val="16"/>
                <w:szCs w:val="16"/>
                <w:cs/>
              </w:rPr>
              <w:t>(</w:t>
            </w:r>
            <w:r w:rsidRPr="00684809">
              <w:rPr>
                <w:rFonts w:cs="Times New Roman"/>
                <w:spacing w:val="-2"/>
                <w:sz w:val="16"/>
                <w:szCs w:val="16"/>
              </w:rPr>
              <w:t>THAPPLINE</w:t>
            </w:r>
            <w:r w:rsidRPr="00684809">
              <w:rPr>
                <w:rFonts w:cs="Times New Roman"/>
                <w:spacing w:val="-2"/>
                <w:sz w:val="16"/>
                <w:szCs w:val="16"/>
                <w:cs/>
              </w:rPr>
              <w:t>)</w:t>
            </w:r>
          </w:p>
          <w:p w:rsidR="009B644F" w:rsidRPr="00684809" w:rsidRDefault="009B644F" w:rsidP="009B644F">
            <w:pPr>
              <w:spacing w:line="300" w:lineRule="exact"/>
              <w:ind w:left="709" w:right="-79" w:hanging="495"/>
              <w:jc w:val="left"/>
              <w:rPr>
                <w:rFonts w:cs="Times New Roman"/>
                <w:spacing w:val="-2"/>
                <w:sz w:val="16"/>
                <w:szCs w:val="16"/>
              </w:rPr>
            </w:pPr>
            <w:r w:rsidRPr="00684809">
              <w:rPr>
                <w:rFonts w:cs="Times New Roman"/>
                <w:spacing w:val="-2"/>
                <w:sz w:val="12"/>
                <w:szCs w:val="12"/>
                <w:cs/>
              </w:rPr>
              <w:t>(</w:t>
            </w:r>
            <w:r w:rsidRPr="00684809">
              <w:rPr>
                <w:rFonts w:cs="Times New Roman"/>
                <w:spacing w:val="-2"/>
                <w:sz w:val="12"/>
                <w:szCs w:val="12"/>
              </w:rPr>
              <w:t>PTTOR Group holds 40</w:t>
            </w:r>
            <w:r w:rsidRPr="00684809">
              <w:rPr>
                <w:rFonts w:cs="Times New Roman"/>
                <w:spacing w:val="-2"/>
                <w:sz w:val="12"/>
                <w:szCs w:val="12"/>
                <w:cs/>
              </w:rPr>
              <w:t>.</w:t>
            </w:r>
            <w:r w:rsidRPr="00684809">
              <w:rPr>
                <w:rFonts w:cs="Times New Roman"/>
                <w:spacing w:val="-2"/>
                <w:sz w:val="12"/>
                <w:szCs w:val="12"/>
              </w:rPr>
              <w:t>53</w:t>
            </w:r>
            <w:r w:rsidRPr="00684809">
              <w:rPr>
                <w:rFonts w:cs="Times New Roman"/>
                <w:spacing w:val="-2"/>
                <w:sz w:val="12"/>
                <w:szCs w:val="12"/>
                <w:cs/>
              </w:rPr>
              <w:t xml:space="preserve">% </w:t>
            </w:r>
            <w:r w:rsidRPr="00684809">
              <w:rPr>
                <w:rFonts w:cs="Times New Roman"/>
                <w:spacing w:val="-2"/>
                <w:sz w:val="12"/>
                <w:szCs w:val="12"/>
              </w:rPr>
              <w:t>shareholding</w:t>
            </w:r>
            <w:r w:rsidRPr="00684809">
              <w:rPr>
                <w:rFonts w:cs="Times New Roman"/>
                <w:spacing w:val="-2"/>
                <w:sz w:val="12"/>
                <w:szCs w:val="12"/>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p>
        </w:tc>
        <w:tc>
          <w:tcPr>
            <w:tcW w:w="1115"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279"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Oil transmission pipelines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49</w:t>
            </w:r>
            <w:r w:rsidRPr="00684809">
              <w:rPr>
                <w:rFonts w:cs="Times New Roman"/>
                <w:sz w:val="16"/>
                <w:szCs w:val="16"/>
                <w:cs/>
              </w:rPr>
              <w:t>.</w:t>
            </w:r>
            <w:r w:rsidRPr="00684809">
              <w:rPr>
                <w:rFonts w:cs="Times New Roman"/>
                <w:sz w:val="16"/>
                <w:szCs w:val="16"/>
              </w:rPr>
              <w:t>21</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49</w:t>
            </w:r>
            <w:r w:rsidRPr="00684809">
              <w:rPr>
                <w:rFonts w:cs="Times New Roman"/>
                <w:sz w:val="16"/>
                <w:szCs w:val="16"/>
                <w:cs/>
              </w:rPr>
              <w:t>.</w:t>
            </w:r>
            <w:r w:rsidRPr="00684809">
              <w:rPr>
                <w:rFonts w:cs="Times New Roman"/>
                <w:sz w:val="16"/>
                <w:szCs w:val="16"/>
              </w:rPr>
              <w:t>21</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3,952</w:t>
            </w:r>
            <w:r w:rsidRPr="00684809">
              <w:rPr>
                <w:rFonts w:cs="Times New Roman"/>
                <w:sz w:val="16"/>
                <w:szCs w:val="16"/>
                <w:cs/>
              </w:rPr>
              <w:t>.</w:t>
            </w:r>
            <w:r w:rsidRPr="00684809">
              <w:rPr>
                <w:rFonts w:cs="Times New Roman"/>
                <w:sz w:val="16"/>
                <w:szCs w:val="16"/>
              </w:rPr>
              <w:t>72</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3,952</w:t>
            </w:r>
            <w:r w:rsidRPr="00684809">
              <w:rPr>
                <w:rFonts w:cs="Times New Roman"/>
                <w:sz w:val="16"/>
                <w:szCs w:val="16"/>
                <w:cs/>
              </w:rPr>
              <w:t>.</w:t>
            </w:r>
            <w:r w:rsidRPr="00684809">
              <w:rPr>
                <w:rFonts w:cs="Times New Roman"/>
                <w:sz w:val="16"/>
                <w:szCs w:val="16"/>
              </w:rPr>
              <w:t>72</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4,928.61</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5,086</w:t>
            </w:r>
            <w:r w:rsidRPr="00684809">
              <w:rPr>
                <w:rFonts w:cs="Times New Roman"/>
                <w:sz w:val="16"/>
                <w:szCs w:val="16"/>
                <w:cs/>
              </w:rPr>
              <w:t>.</w:t>
            </w:r>
            <w:r w:rsidRPr="00684809">
              <w:rPr>
                <w:rFonts w:cs="Times New Roman"/>
                <w:sz w:val="16"/>
                <w:szCs w:val="16"/>
              </w:rPr>
              <w:t>82</w:t>
            </w: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860.37</w:t>
            </w: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bottom w:val="nil"/>
            </w:tcBorders>
          </w:tcPr>
          <w:p w:rsidR="009B644F" w:rsidRPr="00684809" w:rsidRDefault="009B644F" w:rsidP="002F0B0B">
            <w:pPr>
              <w:tabs>
                <w:tab w:val="decimal" w:pos="365"/>
              </w:tabs>
              <w:spacing w:line="300" w:lineRule="exact"/>
              <w:ind w:right="108" w:firstLine="74"/>
              <w:jc w:val="center"/>
              <w:rPr>
                <w:rFonts w:cs="Times New Roman"/>
                <w:sz w:val="16"/>
                <w:szCs w:val="16"/>
                <w:cs/>
              </w:rPr>
            </w:pPr>
            <w:r w:rsidRPr="00684809">
              <w:rPr>
                <w:rFonts w:cs="Times New Roman"/>
                <w:sz w:val="16"/>
                <w:szCs w:val="16"/>
              </w:rPr>
              <w:t>831.28</w:t>
            </w: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Eastern Fluid Transport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EFT</w:t>
            </w:r>
            <w:r w:rsidRPr="00684809">
              <w:rPr>
                <w:rFonts w:cs="Times New Roman"/>
                <w:spacing w:val="-2"/>
                <w:sz w:val="16"/>
                <w:szCs w:val="16"/>
                <w:cs/>
              </w:rPr>
              <w:t>)</w:t>
            </w:r>
          </w:p>
          <w:p w:rsidR="009B644F" w:rsidRPr="00684809" w:rsidRDefault="009B644F" w:rsidP="009B644F">
            <w:pPr>
              <w:spacing w:line="300" w:lineRule="exact"/>
              <w:ind w:left="812" w:right="-79" w:hanging="637"/>
              <w:jc w:val="left"/>
              <w:rPr>
                <w:rFonts w:cs="Times New Roman"/>
                <w:spacing w:val="-2"/>
                <w:sz w:val="16"/>
                <w:szCs w:val="16"/>
                <w:cs/>
              </w:rPr>
            </w:pPr>
            <w:r w:rsidRPr="00684809">
              <w:rPr>
                <w:rFonts w:cs="Times New Roman"/>
                <w:spacing w:val="-2"/>
                <w:sz w:val="12"/>
                <w:szCs w:val="12"/>
                <w:cs/>
              </w:rPr>
              <w:t>(</w:t>
            </w:r>
            <w:r w:rsidRPr="00684809">
              <w:rPr>
                <w:rFonts w:cs="Times New Roman"/>
                <w:spacing w:val="-2"/>
                <w:sz w:val="12"/>
                <w:szCs w:val="12"/>
              </w:rPr>
              <w:t>PTTGC Group holds 22</w:t>
            </w:r>
            <w:r w:rsidRPr="00684809">
              <w:rPr>
                <w:rFonts w:cs="Times New Roman"/>
                <w:spacing w:val="-2"/>
                <w:sz w:val="12"/>
                <w:szCs w:val="12"/>
                <w:cs/>
              </w:rPr>
              <w:t>.</w:t>
            </w:r>
            <w:r w:rsidRPr="00684809">
              <w:rPr>
                <w:rFonts w:cs="Times New Roman"/>
                <w:spacing w:val="-2"/>
                <w:sz w:val="12"/>
                <w:szCs w:val="12"/>
              </w:rPr>
              <w:t>65</w:t>
            </w:r>
            <w:r w:rsidRPr="00684809">
              <w:rPr>
                <w:rFonts w:cs="Times New Roman"/>
                <w:spacing w:val="-2"/>
                <w:sz w:val="12"/>
                <w:szCs w:val="12"/>
                <w:cs/>
              </w:rPr>
              <w:t xml:space="preserve">% </w:t>
            </w:r>
            <w:r w:rsidRPr="00684809">
              <w:rPr>
                <w:rFonts w:cs="Times New Roman"/>
                <w:spacing w:val="-2"/>
                <w:sz w:val="12"/>
                <w:szCs w:val="12"/>
              </w:rPr>
              <w:t>shareholding</w:t>
            </w:r>
            <w:r w:rsidRPr="00684809">
              <w:rPr>
                <w:rFonts w:cs="Times New Roman"/>
                <w:spacing w:val="-2"/>
                <w:sz w:val="12"/>
                <w:szCs w:val="12"/>
                <w:cs/>
              </w:rPr>
              <w:t>)</w:t>
            </w:r>
          </w:p>
        </w:tc>
        <w:tc>
          <w:tcPr>
            <w:tcW w:w="68"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p>
        </w:tc>
        <w:tc>
          <w:tcPr>
            <w:tcW w:w="1115" w:type="dxa"/>
          </w:tcPr>
          <w:p w:rsidR="009B644F" w:rsidRPr="00684809" w:rsidRDefault="009B644F" w:rsidP="009B644F">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279"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Infrastructure</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37</w:t>
            </w:r>
            <w:r w:rsidRPr="00684809">
              <w:rPr>
                <w:rFonts w:cs="Times New Roman"/>
                <w:sz w:val="16"/>
                <w:szCs w:val="16"/>
                <w:cs/>
              </w:rPr>
              <w:t>.</w:t>
            </w:r>
            <w:r w:rsidRPr="00684809">
              <w:rPr>
                <w:rFonts w:cs="Times New Roman"/>
                <w:sz w:val="16"/>
                <w:szCs w:val="16"/>
              </w:rPr>
              <w:t>65</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22</w:t>
            </w:r>
            <w:r w:rsidRPr="00684809">
              <w:rPr>
                <w:rFonts w:cs="Times New Roman"/>
                <w:sz w:val="16"/>
                <w:szCs w:val="16"/>
                <w:cs/>
              </w:rPr>
              <w:t>.</w:t>
            </w:r>
            <w:r w:rsidRPr="00684809">
              <w:rPr>
                <w:rFonts w:cs="Times New Roman"/>
                <w:sz w:val="16"/>
                <w:szCs w:val="16"/>
              </w:rPr>
              <w:t>65</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20"/>
                <w:lang w:val="en-US"/>
              </w:rPr>
            </w:pPr>
            <w:r w:rsidRPr="00684809">
              <w:rPr>
                <w:rFonts w:cs="Times New Roman"/>
                <w:sz w:val="16"/>
                <w:szCs w:val="16"/>
              </w:rPr>
              <w:t>3.</w:t>
            </w:r>
            <w:r w:rsidRPr="00684809">
              <w:rPr>
                <w:rFonts w:cs="Times New Roman"/>
                <w:sz w:val="16"/>
                <w:szCs w:val="20"/>
                <w:lang w:val="en-US"/>
              </w:rPr>
              <w:t>77</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w:t>
            </w:r>
            <w:r w:rsidRPr="00684809">
              <w:rPr>
                <w:rFonts w:cs="Times New Roman"/>
                <w:sz w:val="16"/>
                <w:szCs w:val="16"/>
                <w:cs/>
              </w:rPr>
              <w:t>.</w:t>
            </w:r>
            <w:r w:rsidRPr="00684809">
              <w:rPr>
                <w:rFonts w:cs="Times New Roman"/>
                <w:sz w:val="16"/>
                <w:szCs w:val="16"/>
              </w:rPr>
              <w:t>27</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25.73</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20</w:t>
            </w:r>
            <w:r w:rsidRPr="00684809">
              <w:rPr>
                <w:rFonts w:cs="Times New Roman"/>
                <w:sz w:val="16"/>
                <w:szCs w:val="16"/>
                <w:cs/>
              </w:rPr>
              <w:t>.</w:t>
            </w:r>
            <w:r w:rsidRPr="00684809">
              <w:rPr>
                <w:rFonts w:cs="Times New Roman"/>
                <w:sz w:val="16"/>
                <w:szCs w:val="16"/>
              </w:rPr>
              <w:t>15</w:t>
            </w: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7.53</w:t>
            </w: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bottom w:val="nil"/>
            </w:tcBorders>
          </w:tcPr>
          <w:p w:rsidR="009B644F" w:rsidRPr="00684809" w:rsidRDefault="009B644F" w:rsidP="002F0B0B">
            <w:pPr>
              <w:tabs>
                <w:tab w:val="decimal" w:pos="365"/>
              </w:tabs>
              <w:spacing w:line="300" w:lineRule="exact"/>
              <w:ind w:right="108" w:firstLine="74"/>
              <w:jc w:val="center"/>
              <w:rPr>
                <w:rFonts w:cs="Times New Roman"/>
                <w:sz w:val="16"/>
                <w:szCs w:val="16"/>
              </w:rPr>
            </w:pPr>
            <w:r w:rsidRPr="00684809">
              <w:rPr>
                <w:rFonts w:cs="Times New Roman"/>
                <w:sz w:val="16"/>
                <w:szCs w:val="16"/>
              </w:rPr>
              <w:t>4.08</w:t>
            </w: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5"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79"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top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37,428.73</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84" w:type="dxa"/>
            <w:tcBorders>
              <w:top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37,807.46</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890" w:type="dxa"/>
            <w:tcBorders>
              <w:top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36,506.14</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37,136.02</w:t>
            </w: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1" w:type="dxa"/>
          </w:tcPr>
          <w:p w:rsidR="009B644F" w:rsidRPr="00684809" w:rsidRDefault="009B644F" w:rsidP="009B644F">
            <w:pPr>
              <w:tabs>
                <w:tab w:val="decimal" w:pos="529"/>
              </w:tabs>
              <w:spacing w:line="300" w:lineRule="exact"/>
              <w:ind w:left="-649" w:right="135" w:hanging="1250"/>
              <w:jc w:val="right"/>
              <w:rPr>
                <w:rFonts w:cs="Times New Roman"/>
                <w:sz w:val="16"/>
                <w:szCs w:val="16"/>
              </w:rPr>
            </w:pPr>
          </w:p>
        </w:tc>
        <w:tc>
          <w:tcPr>
            <w:tcW w:w="663"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z w:val="22"/>
                <w:szCs w:val="22"/>
              </w:rPr>
            </w:pPr>
            <w:r w:rsidRPr="00684809">
              <w:rPr>
                <w:rFonts w:cs="Times New Roman"/>
                <w:snapToGrid w:val="0"/>
                <w:sz w:val="16"/>
                <w:szCs w:val="16"/>
                <w:u w:val="single"/>
              </w:rPr>
              <w:t>Less</w:t>
            </w:r>
            <w:r w:rsidRPr="00684809">
              <w:rPr>
                <w:rFonts w:cs="Times New Roman"/>
                <w:snapToGrid w:val="0"/>
                <w:sz w:val="16"/>
                <w:szCs w:val="16"/>
              </w:rPr>
              <w:t xml:space="preserve"> Allowance for impairment</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5"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79"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2" w:type="dxa"/>
            <w:tcBorders>
              <w:bottom w:val="single" w:sz="4" w:space="0" w:color="auto"/>
            </w:tcBorders>
            <w:vAlign w:val="bottom"/>
          </w:tcPr>
          <w:p w:rsidR="009B644F" w:rsidRPr="00684809" w:rsidRDefault="009B644F" w:rsidP="009B644F">
            <w:pPr>
              <w:tabs>
                <w:tab w:val="decimal" w:pos="0"/>
                <w:tab w:val="left" w:pos="371"/>
              </w:tabs>
              <w:spacing w:line="300" w:lineRule="exact"/>
              <w:ind w:firstLine="74"/>
              <w:jc w:val="center"/>
              <w:rPr>
                <w:rFonts w:cs="Times New Roman"/>
                <w:sz w:val="16"/>
                <w:szCs w:val="16"/>
              </w:rPr>
            </w:pPr>
            <w:r w:rsidRPr="00684809">
              <w:rPr>
                <w:rFonts w:cs="Times New Roman"/>
                <w:sz w:val="16"/>
                <w:szCs w:val="16"/>
              </w:rPr>
              <w:t>(15,087.07)</w:t>
            </w:r>
          </w:p>
        </w:tc>
        <w:tc>
          <w:tcPr>
            <w:tcW w:w="67" w:type="dxa"/>
          </w:tcPr>
          <w:p w:rsidR="009B644F" w:rsidRPr="00684809" w:rsidRDefault="009B644F" w:rsidP="009B644F">
            <w:pPr>
              <w:tabs>
                <w:tab w:val="decimal" w:pos="571"/>
                <w:tab w:val="decimal" w:pos="657"/>
              </w:tabs>
              <w:spacing w:line="300" w:lineRule="exact"/>
              <w:ind w:left="-29" w:right="-72"/>
              <w:jc w:val="thaiDistribute"/>
              <w:rPr>
                <w:rFonts w:cs="Times New Roman"/>
                <w:sz w:val="16"/>
                <w:szCs w:val="16"/>
              </w:rPr>
            </w:pPr>
          </w:p>
        </w:tc>
        <w:tc>
          <w:tcPr>
            <w:tcW w:w="784" w:type="dxa"/>
            <w:tcBorders>
              <w:bottom w:val="single" w:sz="4" w:space="0" w:color="auto"/>
            </w:tcBorders>
          </w:tcPr>
          <w:p w:rsidR="009B644F" w:rsidRPr="00684809" w:rsidRDefault="009B644F" w:rsidP="009B644F">
            <w:pPr>
              <w:tabs>
                <w:tab w:val="decimal" w:pos="103"/>
              </w:tabs>
              <w:spacing w:line="300" w:lineRule="exact"/>
              <w:ind w:right="-5" w:firstLine="16"/>
              <w:jc w:val="center"/>
              <w:rPr>
                <w:rFonts w:cs="Times New Roman"/>
                <w:sz w:val="16"/>
                <w:szCs w:val="16"/>
              </w:rPr>
            </w:pPr>
            <w:r w:rsidRPr="00684809">
              <w:rPr>
                <w:rFonts w:cs="Times New Roman"/>
                <w:sz w:val="16"/>
                <w:szCs w:val="16"/>
              </w:rPr>
              <w:t>(15,995.36)</w:t>
            </w:r>
          </w:p>
        </w:tc>
        <w:tc>
          <w:tcPr>
            <w:tcW w:w="67" w:type="dxa"/>
          </w:tcPr>
          <w:p w:rsidR="009B644F" w:rsidRPr="00684809" w:rsidRDefault="009B644F" w:rsidP="009B644F">
            <w:pPr>
              <w:tabs>
                <w:tab w:val="decimal" w:pos="571"/>
                <w:tab w:val="decimal" w:pos="667"/>
              </w:tabs>
              <w:spacing w:line="300" w:lineRule="exact"/>
              <w:ind w:left="-29" w:right="-72"/>
              <w:jc w:val="thaiDistribute"/>
              <w:rPr>
                <w:rFonts w:cs="Times New Roman"/>
                <w:sz w:val="16"/>
                <w:szCs w:val="16"/>
              </w:rPr>
            </w:pPr>
          </w:p>
        </w:tc>
        <w:tc>
          <w:tcPr>
            <w:tcW w:w="890" w:type="dxa"/>
            <w:tcBorders>
              <w:bottom w:val="single" w:sz="4" w:space="0" w:color="auto"/>
            </w:tcBorders>
          </w:tcPr>
          <w:p w:rsidR="009B644F" w:rsidRPr="00684809" w:rsidRDefault="009B644F" w:rsidP="009B644F">
            <w:pPr>
              <w:tabs>
                <w:tab w:val="decimal" w:pos="230"/>
              </w:tabs>
              <w:spacing w:line="300" w:lineRule="exact"/>
              <w:ind w:firstLine="74"/>
              <w:jc w:val="center"/>
              <w:rPr>
                <w:rFonts w:cs="Times New Roman"/>
                <w:sz w:val="16"/>
                <w:szCs w:val="16"/>
              </w:rPr>
            </w:pPr>
            <w:r w:rsidRPr="00684809">
              <w:rPr>
                <w:rFonts w:cs="Times New Roman"/>
                <w:sz w:val="16"/>
                <w:szCs w:val="16"/>
              </w:rPr>
              <w:t>(12,036.74)</w:t>
            </w:r>
          </w:p>
        </w:tc>
        <w:tc>
          <w:tcPr>
            <w:tcW w:w="67"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781" w:type="dxa"/>
            <w:tcBorders>
              <w:bottom w:val="single" w:sz="4" w:space="0" w:color="auto"/>
            </w:tcBorders>
          </w:tcPr>
          <w:p w:rsidR="009B644F" w:rsidRPr="00684809" w:rsidRDefault="009B644F" w:rsidP="009B644F">
            <w:pPr>
              <w:spacing w:line="300" w:lineRule="exact"/>
              <w:ind w:right="-1" w:firstLine="26"/>
              <w:jc w:val="center"/>
              <w:rPr>
                <w:rFonts w:cs="Times New Roman"/>
                <w:sz w:val="16"/>
                <w:szCs w:val="16"/>
              </w:rPr>
            </w:pPr>
            <w:r w:rsidRPr="00684809">
              <w:rPr>
                <w:rFonts w:cs="Times New Roman"/>
                <w:sz w:val="16"/>
                <w:szCs w:val="16"/>
              </w:rPr>
              <w:t>(12,767.76)</w:t>
            </w:r>
          </w:p>
        </w:tc>
        <w:tc>
          <w:tcPr>
            <w:tcW w:w="67"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93" w:type="dxa"/>
            <w:tcBorders>
              <w:top w:val="nil"/>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1"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663" w:type="dxa"/>
            <w:tcBorders>
              <w:top w:val="nil"/>
              <w:bottom w:val="single" w:sz="4" w:space="0" w:color="auto"/>
            </w:tcBorders>
            <w:vAlign w:val="bottom"/>
          </w:tcPr>
          <w:p w:rsidR="009B644F" w:rsidRPr="00684809" w:rsidRDefault="009B644F" w:rsidP="009B644F">
            <w:pPr>
              <w:tabs>
                <w:tab w:val="decimal" w:pos="515"/>
              </w:tabs>
              <w:ind w:left="48" w:right="58"/>
              <w:rPr>
                <w:rFonts w:cs="Times New Roman"/>
                <w:sz w:val="16"/>
                <w:szCs w:val="16"/>
              </w:rPr>
            </w:pPr>
          </w:p>
        </w:tc>
      </w:tr>
      <w:tr w:rsidR="004D6FA2" w:rsidRPr="00684809" w:rsidTr="0027181D">
        <w:trPr>
          <w:cantSplit/>
          <w:trHeight w:val="20"/>
          <w:jc w:val="center"/>
        </w:trPr>
        <w:tc>
          <w:tcPr>
            <w:tcW w:w="3286"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Total</w:t>
            </w:r>
          </w:p>
        </w:tc>
        <w:tc>
          <w:tcPr>
            <w:tcW w:w="68" w:type="dxa"/>
          </w:tcPr>
          <w:p w:rsidR="009B644F" w:rsidRPr="00684809" w:rsidRDefault="009B644F" w:rsidP="009B644F">
            <w:pPr>
              <w:spacing w:line="300" w:lineRule="exact"/>
              <w:ind w:right="-79" w:firstLine="72"/>
              <w:jc w:val="left"/>
              <w:rPr>
                <w:rFonts w:cs="Times New Roman"/>
                <w:b/>
                <w:bCs/>
                <w:sz w:val="22"/>
                <w:szCs w:val="22"/>
                <w:cs/>
              </w:rPr>
            </w:pPr>
          </w:p>
        </w:tc>
        <w:tc>
          <w:tcPr>
            <w:tcW w:w="1115" w:type="dxa"/>
          </w:tcPr>
          <w:p w:rsidR="009B644F" w:rsidRPr="00684809" w:rsidRDefault="009B644F" w:rsidP="009B644F">
            <w:pPr>
              <w:spacing w:line="300" w:lineRule="exact"/>
              <w:ind w:right="-79" w:firstLine="72"/>
              <w:jc w:val="left"/>
              <w:rPr>
                <w:rFonts w:cs="Times New Roman"/>
                <w:b/>
                <w:bCs/>
                <w:sz w:val="22"/>
                <w:szCs w:val="22"/>
                <w:cs/>
              </w:rPr>
            </w:pPr>
          </w:p>
        </w:tc>
        <w:tc>
          <w:tcPr>
            <w:tcW w:w="68" w:type="dxa"/>
          </w:tcPr>
          <w:p w:rsidR="009B644F" w:rsidRPr="00684809" w:rsidRDefault="009B644F" w:rsidP="009B644F">
            <w:pPr>
              <w:spacing w:line="300" w:lineRule="exact"/>
              <w:ind w:right="-79" w:firstLine="72"/>
              <w:jc w:val="left"/>
              <w:rPr>
                <w:rFonts w:cs="Times New Roman"/>
                <w:b/>
                <w:bCs/>
                <w:sz w:val="22"/>
                <w:szCs w:val="22"/>
                <w:cs/>
              </w:rPr>
            </w:pPr>
          </w:p>
        </w:tc>
        <w:tc>
          <w:tcPr>
            <w:tcW w:w="3279" w:type="dxa"/>
          </w:tcPr>
          <w:p w:rsidR="009B644F" w:rsidRPr="00684809" w:rsidRDefault="009B644F" w:rsidP="009B644F">
            <w:pPr>
              <w:spacing w:line="300" w:lineRule="exact"/>
              <w:ind w:right="-79" w:firstLine="72"/>
              <w:jc w:val="left"/>
              <w:rPr>
                <w:rFonts w:cs="Times New Roman"/>
                <w:b/>
                <w:bCs/>
                <w:sz w:val="22"/>
                <w:szCs w:val="22"/>
                <w:cs/>
              </w:rPr>
            </w:pPr>
          </w:p>
        </w:tc>
        <w:tc>
          <w:tcPr>
            <w:tcW w:w="68" w:type="dxa"/>
          </w:tcPr>
          <w:p w:rsidR="009B644F" w:rsidRPr="00684809" w:rsidRDefault="009B644F" w:rsidP="009B644F">
            <w:pPr>
              <w:spacing w:line="300" w:lineRule="exact"/>
              <w:ind w:right="-79" w:firstLine="72"/>
              <w:jc w:val="right"/>
              <w:rPr>
                <w:rFonts w:cs="Times New Roman"/>
                <w:b/>
                <w:bCs/>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862"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22,341.66</w:t>
            </w:r>
          </w:p>
        </w:tc>
        <w:tc>
          <w:tcPr>
            <w:tcW w:w="67" w:type="dxa"/>
          </w:tcPr>
          <w:p w:rsidR="009B644F" w:rsidRPr="00684809" w:rsidRDefault="009B644F" w:rsidP="009B644F">
            <w:pPr>
              <w:tabs>
                <w:tab w:val="decimal" w:pos="571"/>
                <w:tab w:val="decimal" w:pos="657"/>
              </w:tabs>
              <w:spacing w:line="300" w:lineRule="exact"/>
              <w:ind w:right="-79" w:firstLine="72"/>
              <w:rPr>
                <w:rFonts w:cs="Times New Roman"/>
                <w:sz w:val="16"/>
                <w:szCs w:val="16"/>
              </w:rPr>
            </w:pPr>
          </w:p>
        </w:tc>
        <w:tc>
          <w:tcPr>
            <w:tcW w:w="784" w:type="dxa"/>
            <w:tcBorders>
              <w:top w:val="single" w:sz="4" w:space="0" w:color="auto"/>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21,812.10</w:t>
            </w:r>
          </w:p>
        </w:tc>
        <w:tc>
          <w:tcPr>
            <w:tcW w:w="67" w:type="dxa"/>
          </w:tcPr>
          <w:p w:rsidR="009B644F" w:rsidRPr="00684809" w:rsidRDefault="009B644F" w:rsidP="009B644F">
            <w:pPr>
              <w:tabs>
                <w:tab w:val="decimal" w:pos="571"/>
                <w:tab w:val="decimal" w:pos="667"/>
              </w:tabs>
              <w:spacing w:line="300" w:lineRule="exact"/>
              <w:ind w:right="-79" w:firstLine="72"/>
              <w:rPr>
                <w:rFonts w:cs="Times New Roman"/>
                <w:sz w:val="16"/>
                <w:szCs w:val="16"/>
              </w:rPr>
            </w:pPr>
          </w:p>
        </w:tc>
        <w:tc>
          <w:tcPr>
            <w:tcW w:w="890" w:type="dxa"/>
            <w:tcBorders>
              <w:top w:val="single" w:sz="4" w:space="0" w:color="auto"/>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24,469.40</w:t>
            </w:r>
          </w:p>
        </w:tc>
        <w:tc>
          <w:tcPr>
            <w:tcW w:w="67" w:type="dxa"/>
          </w:tcPr>
          <w:p w:rsidR="009B644F" w:rsidRPr="00684809" w:rsidRDefault="009B644F" w:rsidP="009B644F">
            <w:pPr>
              <w:tabs>
                <w:tab w:val="decimal" w:pos="667"/>
              </w:tabs>
              <w:spacing w:line="300" w:lineRule="exact"/>
              <w:ind w:right="-79" w:firstLine="72"/>
              <w:jc w:val="center"/>
              <w:rPr>
                <w:rFonts w:cs="Times New Roman"/>
                <w:sz w:val="16"/>
                <w:szCs w:val="16"/>
              </w:rPr>
            </w:pPr>
          </w:p>
        </w:tc>
        <w:tc>
          <w:tcPr>
            <w:tcW w:w="781" w:type="dxa"/>
            <w:tcBorders>
              <w:top w:val="single" w:sz="4" w:space="0" w:color="auto"/>
              <w:bottom w:val="single" w:sz="4" w:space="0" w:color="auto"/>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24,368.26</w:t>
            </w:r>
          </w:p>
        </w:tc>
        <w:tc>
          <w:tcPr>
            <w:tcW w:w="67"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793" w:type="dxa"/>
            <w:tcBorders>
              <w:top w:val="single" w:sz="4" w:space="0" w:color="auto"/>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1,483.96</w:t>
            </w:r>
          </w:p>
        </w:tc>
        <w:tc>
          <w:tcPr>
            <w:tcW w:w="61" w:type="dxa"/>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663" w:type="dxa"/>
            <w:tcBorders>
              <w:top w:val="single" w:sz="4" w:space="0" w:color="auto"/>
              <w:bottom w:val="single" w:sz="4" w:space="0" w:color="auto"/>
            </w:tcBorders>
            <w:vAlign w:val="bottom"/>
          </w:tcPr>
          <w:p w:rsidR="009B644F" w:rsidRPr="00684809" w:rsidRDefault="009B644F" w:rsidP="009B644F">
            <w:pPr>
              <w:tabs>
                <w:tab w:val="decimal" w:pos="618"/>
              </w:tabs>
              <w:spacing w:line="300" w:lineRule="exact"/>
              <w:ind w:right="57" w:firstLine="74"/>
              <w:jc w:val="center"/>
              <w:rPr>
                <w:rFonts w:cs="Times New Roman"/>
                <w:sz w:val="16"/>
                <w:szCs w:val="16"/>
              </w:rPr>
            </w:pPr>
            <w:r w:rsidRPr="00684809">
              <w:rPr>
                <w:rFonts w:cs="Times New Roman"/>
                <w:sz w:val="16"/>
                <w:szCs w:val="16"/>
              </w:rPr>
              <w:t>1,217.85</w:t>
            </w:r>
          </w:p>
        </w:tc>
      </w:tr>
    </w:tbl>
    <w:p w:rsidR="009B644F" w:rsidRPr="00684809" w:rsidRDefault="009B644F" w:rsidP="009B644F">
      <w:pPr>
        <w:tabs>
          <w:tab w:val="left" w:pos="567"/>
          <w:tab w:val="left" w:pos="709"/>
        </w:tabs>
        <w:rPr>
          <w:rFonts w:cs="Times New Roman"/>
          <w:b/>
          <w:bCs/>
          <w:sz w:val="22"/>
          <w:szCs w:val="22"/>
        </w:rPr>
      </w:pPr>
    </w:p>
    <w:p w:rsidR="009B644F" w:rsidRPr="00684809" w:rsidRDefault="009B644F" w:rsidP="009B644F">
      <w:pPr>
        <w:rPr>
          <w:rFonts w:cstheme="minorBidi"/>
          <w:b/>
          <w:bCs/>
          <w:sz w:val="22"/>
          <w:szCs w:val="22"/>
          <w:cs/>
        </w:rPr>
      </w:pPr>
      <w:r w:rsidRPr="00684809">
        <w:rPr>
          <w:rFonts w:cs="Times New Roman"/>
          <w:b/>
          <w:bCs/>
          <w:sz w:val="22"/>
          <w:szCs w:val="22"/>
          <w:cs/>
        </w:rPr>
        <w:br w:type="page"/>
      </w:r>
    </w:p>
    <w:p w:rsidR="009B644F" w:rsidRPr="00684809" w:rsidRDefault="009B644F" w:rsidP="009B644F">
      <w:pPr>
        <w:tabs>
          <w:tab w:val="left" w:pos="567"/>
          <w:tab w:val="left" w:pos="709"/>
        </w:tabs>
        <w:rPr>
          <w:rFonts w:cs="Times New Roman"/>
          <w:sz w:val="22"/>
          <w:szCs w:val="22"/>
        </w:rPr>
      </w:pPr>
      <w:r w:rsidRPr="00684809">
        <w:rPr>
          <w:rFonts w:cs="Times New Roman"/>
          <w:b/>
          <w:bCs/>
          <w:sz w:val="22"/>
          <w:szCs w:val="22"/>
        </w:rPr>
        <w:lastRenderedPageBreak/>
        <w:t>13</w:t>
      </w:r>
      <w:r w:rsidRPr="00684809">
        <w:rPr>
          <w:rFonts w:cs="Times New Roman"/>
          <w:b/>
          <w:bCs/>
          <w:sz w:val="22"/>
          <w:szCs w:val="22"/>
          <w:cs/>
        </w:rPr>
        <w:t>.</w:t>
      </w:r>
      <w:r w:rsidRPr="00684809">
        <w:rPr>
          <w:rFonts w:cs="Times New Roman"/>
          <w:b/>
          <w:bCs/>
          <w:sz w:val="22"/>
          <w:szCs w:val="22"/>
        </w:rPr>
        <w:tab/>
        <w:t>Investments in Subsidiaries, Joint Ventures and Associates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tabs>
          <w:tab w:val="left" w:pos="567"/>
          <w:tab w:val="left" w:pos="709"/>
        </w:tabs>
        <w:rPr>
          <w:rFonts w:cs="Times New Roman"/>
          <w:sz w:val="22"/>
          <w:szCs w:val="22"/>
        </w:rPr>
      </w:pPr>
    </w:p>
    <w:p w:rsidR="009B644F" w:rsidRPr="00684809" w:rsidRDefault="009B644F" w:rsidP="009B644F">
      <w:pPr>
        <w:tabs>
          <w:tab w:val="left" w:pos="567"/>
          <w:tab w:val="left" w:pos="709"/>
        </w:tabs>
        <w:rPr>
          <w:rFonts w:cs="Times New Roman"/>
          <w:sz w:val="22"/>
          <w:szCs w:val="22"/>
        </w:rPr>
      </w:pPr>
      <w:r w:rsidRPr="00684809">
        <w:rPr>
          <w:rFonts w:cs="Times New Roman"/>
          <w:snapToGrid w:val="0"/>
          <w:spacing w:val="-2"/>
          <w:sz w:val="22"/>
          <w:szCs w:val="22"/>
          <w:lang w:eastAsia="th-TH"/>
        </w:rPr>
        <w:t>1</w:t>
      </w:r>
      <w:r w:rsidRPr="00684809">
        <w:rPr>
          <w:rFonts w:cs="Times New Roman"/>
          <w:snapToGrid w:val="0"/>
          <w:spacing w:val="-2"/>
          <w:sz w:val="22"/>
          <w:szCs w:val="22"/>
          <w:lang w:val="en-US" w:eastAsia="th-TH"/>
        </w:rPr>
        <w:t>3</w:t>
      </w:r>
      <w:r w:rsidRPr="00684809">
        <w:rPr>
          <w:rFonts w:cs="Times New Roman"/>
          <w:snapToGrid w:val="0"/>
          <w:spacing w:val="-2"/>
          <w:sz w:val="22"/>
          <w:szCs w:val="22"/>
          <w:cs/>
          <w:lang w:eastAsia="th-TH"/>
        </w:rPr>
        <w:t>.</w:t>
      </w:r>
      <w:r w:rsidRPr="00684809">
        <w:rPr>
          <w:rFonts w:cs="Times New Roman"/>
          <w:snapToGrid w:val="0"/>
          <w:spacing w:val="-2"/>
          <w:sz w:val="22"/>
          <w:szCs w:val="22"/>
          <w:lang w:eastAsia="th-TH"/>
        </w:rPr>
        <w:t>3</w:t>
      </w:r>
      <w:r w:rsidRPr="00684809">
        <w:rPr>
          <w:rFonts w:cs="Times New Roman"/>
          <w:snapToGrid w:val="0"/>
          <w:spacing w:val="-2"/>
          <w:sz w:val="22"/>
          <w:szCs w:val="22"/>
          <w:cs/>
          <w:lang w:val="x-none" w:eastAsia="th-TH"/>
        </w:rPr>
        <w:tab/>
      </w:r>
      <w:r w:rsidRPr="00684809">
        <w:rPr>
          <w:rFonts w:cs="Times New Roman"/>
          <w:snapToGrid w:val="0"/>
          <w:spacing w:val="-2"/>
          <w:sz w:val="22"/>
          <w:szCs w:val="22"/>
          <w:lang w:val="x-none" w:eastAsia="th-TH"/>
        </w:rPr>
        <w:t xml:space="preserve">Details of investments </w:t>
      </w:r>
      <w:r w:rsidRPr="00684809">
        <w:rPr>
          <w:rFonts w:cs="Times New Roman"/>
          <w:snapToGrid w:val="0"/>
          <w:spacing w:val="-2"/>
          <w:sz w:val="22"/>
          <w:szCs w:val="22"/>
          <w:lang w:eastAsia="th-TH"/>
        </w:rPr>
        <w:t>in subsidiaries</w:t>
      </w:r>
      <w:r w:rsidRPr="00684809">
        <w:rPr>
          <w:rFonts w:cs="Times New Roman"/>
          <w:snapToGrid w:val="0"/>
          <w:sz w:val="22"/>
          <w:szCs w:val="22"/>
          <w:cs/>
          <w:lang w:val="x-none" w:eastAsia="th-TH"/>
        </w:rPr>
        <w:t xml:space="preserve"> </w:t>
      </w:r>
      <w:r w:rsidRPr="00684809">
        <w:rPr>
          <w:rFonts w:cs="Times New Roman"/>
          <w:snapToGrid w:val="0"/>
          <w:sz w:val="22"/>
          <w:szCs w:val="22"/>
          <w:lang w:val="x-none" w:eastAsia="th-TH"/>
        </w:rPr>
        <w:t>in the</w:t>
      </w:r>
      <w:r w:rsidRPr="00684809">
        <w:rPr>
          <w:rFonts w:cs="Times New Roman"/>
          <w:snapToGrid w:val="0"/>
          <w:sz w:val="22"/>
          <w:szCs w:val="22"/>
          <w:cs/>
          <w:lang w:val="x-none" w:eastAsia="th-TH"/>
        </w:rPr>
        <w:t xml:space="preserve"> </w:t>
      </w:r>
      <w:r w:rsidRPr="00684809">
        <w:rPr>
          <w:rFonts w:cs="Times New Roman"/>
          <w:snapToGrid w:val="0"/>
          <w:sz w:val="22"/>
          <w:szCs w:val="22"/>
          <w:lang w:eastAsia="th-TH"/>
        </w:rPr>
        <w:t>separate</w:t>
      </w:r>
      <w:r w:rsidRPr="00684809">
        <w:rPr>
          <w:rFonts w:cs="Times New Roman"/>
          <w:snapToGrid w:val="0"/>
          <w:sz w:val="22"/>
          <w:szCs w:val="22"/>
          <w:lang w:val="x-none" w:eastAsia="th-TH"/>
        </w:rPr>
        <w:t xml:space="preserve"> financial statements as at </w:t>
      </w:r>
      <w:r w:rsidRPr="00684809">
        <w:rPr>
          <w:rFonts w:cs="Times New Roman"/>
          <w:snapToGrid w:val="0"/>
          <w:sz w:val="22"/>
          <w:szCs w:val="22"/>
          <w:lang w:eastAsia="th-TH"/>
        </w:rPr>
        <w:t>September</w:t>
      </w:r>
      <w:r w:rsidRPr="00684809">
        <w:rPr>
          <w:rFonts w:cs="Times New Roman"/>
          <w:snapToGrid w:val="0"/>
          <w:sz w:val="22"/>
          <w:szCs w:val="22"/>
          <w:lang w:val="x-none" w:eastAsia="th-TH"/>
        </w:rPr>
        <w:t xml:space="preserve"> 30, 2019 and December 31, 2018</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162" w:type="dxa"/>
        <w:jc w:val="center"/>
        <w:tblLayout w:type="fixed"/>
        <w:tblCellMar>
          <w:left w:w="0" w:type="dxa"/>
          <w:right w:w="0" w:type="dxa"/>
        </w:tblCellMar>
        <w:tblLook w:val="0000" w:firstRow="0" w:lastRow="0" w:firstColumn="0" w:lastColumn="0" w:noHBand="0" w:noVBand="0"/>
      </w:tblPr>
      <w:tblGrid>
        <w:gridCol w:w="3742"/>
        <w:gridCol w:w="68"/>
        <w:gridCol w:w="1202"/>
        <w:gridCol w:w="68"/>
        <w:gridCol w:w="3456"/>
        <w:gridCol w:w="68"/>
        <w:gridCol w:w="850"/>
        <w:gridCol w:w="68"/>
        <w:gridCol w:w="851"/>
        <w:gridCol w:w="68"/>
        <w:gridCol w:w="907"/>
        <w:gridCol w:w="67"/>
        <w:gridCol w:w="908"/>
        <w:gridCol w:w="68"/>
        <w:gridCol w:w="850"/>
        <w:gridCol w:w="68"/>
        <w:gridCol w:w="853"/>
      </w:tblGrid>
      <w:tr w:rsidR="00684809" w:rsidRPr="00684809" w:rsidTr="0027181D">
        <w:trPr>
          <w:cantSplit/>
          <w:trHeight w:val="20"/>
          <w:jc w:val="center"/>
        </w:trPr>
        <w:tc>
          <w:tcPr>
            <w:tcW w:w="374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20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456"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72"/>
              <w:jc w:val="center"/>
              <w:rPr>
                <w:rFonts w:cs="Times New Roman"/>
                <w:b/>
                <w:bCs/>
                <w:sz w:val="22"/>
                <w:szCs w:val="22"/>
              </w:rPr>
            </w:pPr>
          </w:p>
        </w:tc>
        <w:tc>
          <w:tcPr>
            <w:tcW w:w="5558" w:type="dxa"/>
            <w:gridSpan w:val="11"/>
            <w:tcBorders>
              <w:bottom w:val="single" w:sz="4" w:space="0" w:color="auto"/>
            </w:tcBorders>
          </w:tcPr>
          <w:p w:rsidR="009B644F" w:rsidRPr="00684809" w:rsidRDefault="009B644F" w:rsidP="009B644F">
            <w:pPr>
              <w:spacing w:line="300" w:lineRule="exact"/>
              <w:ind w:left="-29" w:right="-72"/>
              <w:jc w:val="center"/>
              <w:rPr>
                <w:rFonts w:cs="Times New Roman"/>
                <w:b/>
                <w:bCs/>
                <w:sz w:val="22"/>
                <w:szCs w:val="22"/>
                <w:cs/>
              </w:rPr>
            </w:pPr>
            <w:r w:rsidRPr="00684809">
              <w:rPr>
                <w:rFonts w:cs="Times New Roman"/>
                <w:b/>
                <w:bCs/>
                <w:sz w:val="16"/>
                <w:szCs w:val="16"/>
              </w:rPr>
              <w:t>Separate financial statements</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202"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456"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769"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88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napToGrid w:val="0"/>
                <w:sz w:val="16"/>
                <w:szCs w:val="16"/>
                <w:lang w:bidi="ar-SA"/>
              </w:rPr>
            </w:pPr>
            <w:r w:rsidRPr="00684809">
              <w:rPr>
                <w:rFonts w:eastAsia="Times New Roman" w:cs="Times New Roman"/>
                <w:b/>
                <w:bCs/>
                <w:sz w:val="16"/>
                <w:szCs w:val="16"/>
                <w:lang w:bidi="ar-SA"/>
              </w:rPr>
              <w:t>Cost</w:t>
            </w:r>
            <w:r w:rsidRPr="00684809">
              <w:rPr>
                <w:rFonts w:eastAsia="Times New Roman" w:cs="Times New Roman"/>
                <w:b/>
                <w:bCs/>
                <w:snapToGrid w:val="0"/>
                <w:sz w:val="16"/>
                <w:szCs w:val="16"/>
                <w:lang w:bidi="ar-SA"/>
              </w:rPr>
              <w:t xml:space="preserve"> method</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771"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20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456"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850"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851"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90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908"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771"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742"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20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456"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850"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851"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90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7"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90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771"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pacing w:val="-8"/>
                <w:sz w:val="16"/>
                <w:szCs w:val="16"/>
              </w:rPr>
            </w:pPr>
            <w:r w:rsidRPr="00684809">
              <w:rPr>
                <w:rFonts w:eastAsia="Times New Roman" w:cs="Times New Roman"/>
                <w:b/>
                <w:bCs/>
                <w:spacing w:val="-8"/>
                <w:sz w:val="16"/>
                <w:szCs w:val="16"/>
              </w:rPr>
              <w:t xml:space="preserve">periods ended September </w:t>
            </w:r>
            <w:r w:rsidRPr="00684809">
              <w:rPr>
                <w:rFonts w:eastAsia="Times New Roman" w:cs="Times New Roman"/>
                <w:b/>
                <w:bCs/>
                <w:spacing w:val="-8"/>
                <w:sz w:val="16"/>
                <w:szCs w:val="16"/>
                <w:cs/>
              </w:rPr>
              <w:t>3</w:t>
            </w:r>
            <w:r w:rsidRPr="00684809">
              <w:rPr>
                <w:rFonts w:eastAsia="Times New Roman" w:cs="Times New Roman"/>
                <w:b/>
                <w:bCs/>
                <w:spacing w:val="-8"/>
                <w:sz w:val="16"/>
                <w:szCs w:val="16"/>
              </w:rPr>
              <w:t xml:space="preserve">0 </w:t>
            </w:r>
          </w:p>
        </w:tc>
      </w:tr>
      <w:tr w:rsidR="00684809" w:rsidRPr="00684809" w:rsidTr="0027181D">
        <w:trPr>
          <w:cantSplit/>
          <w:trHeight w:val="20"/>
          <w:jc w:val="center"/>
        </w:trPr>
        <w:tc>
          <w:tcPr>
            <w:tcW w:w="3742"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202"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456"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50"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51"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90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7"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90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850"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85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742" w:type="dxa"/>
            <w:tcBorders>
              <w:top w:val="single" w:sz="4" w:space="0" w:color="auto"/>
            </w:tcBorders>
          </w:tcPr>
          <w:p w:rsidR="009B644F" w:rsidRPr="00684809" w:rsidRDefault="009B644F" w:rsidP="009B644F">
            <w:pPr>
              <w:spacing w:line="300" w:lineRule="exact"/>
              <w:ind w:left="902" w:right="-79" w:hanging="828"/>
              <w:rPr>
                <w:rFonts w:cs="Times New Roman"/>
                <w:b/>
                <w:bCs/>
                <w:sz w:val="16"/>
                <w:szCs w:val="16"/>
                <w:u w:val="single"/>
                <w:lang w:val="en-US"/>
              </w:rPr>
            </w:pPr>
            <w:r w:rsidRPr="00684809">
              <w:rPr>
                <w:rFonts w:cs="Times New Roman"/>
                <w:b/>
                <w:bCs/>
                <w:sz w:val="16"/>
                <w:szCs w:val="16"/>
                <w:u w:val="single"/>
              </w:rPr>
              <w:t>Subsidiaries</w:t>
            </w:r>
          </w:p>
        </w:tc>
        <w:tc>
          <w:tcPr>
            <w:tcW w:w="68" w:type="dxa"/>
          </w:tcPr>
          <w:p w:rsidR="009B644F" w:rsidRPr="00684809" w:rsidRDefault="009B644F" w:rsidP="009B644F">
            <w:pPr>
              <w:rPr>
                <w:rFonts w:cs="Times New Roman"/>
                <w:cs/>
              </w:rPr>
            </w:pPr>
          </w:p>
        </w:tc>
        <w:tc>
          <w:tcPr>
            <w:tcW w:w="1202" w:type="dxa"/>
          </w:tcPr>
          <w:p w:rsidR="009B644F" w:rsidRPr="00684809" w:rsidRDefault="009B644F" w:rsidP="009B644F">
            <w:pPr>
              <w:rPr>
                <w:rFonts w:cs="Times New Roman"/>
                <w:cs/>
              </w:rPr>
            </w:pPr>
          </w:p>
        </w:tc>
        <w:tc>
          <w:tcPr>
            <w:tcW w:w="68" w:type="dxa"/>
          </w:tcPr>
          <w:p w:rsidR="009B644F" w:rsidRPr="00684809" w:rsidRDefault="009B644F" w:rsidP="009B644F">
            <w:pPr>
              <w:rPr>
                <w:rFonts w:cs="Times New Roman"/>
                <w:spacing w:val="-10"/>
                <w:cs/>
              </w:rPr>
            </w:pPr>
          </w:p>
        </w:tc>
        <w:tc>
          <w:tcPr>
            <w:tcW w:w="3456" w:type="dxa"/>
          </w:tcPr>
          <w:p w:rsidR="009B644F" w:rsidRPr="00684809" w:rsidRDefault="009B644F" w:rsidP="009B644F">
            <w:pPr>
              <w:rPr>
                <w:rFonts w:cs="Times New Roman"/>
                <w:spacing w:val="-10"/>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50"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51"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7"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90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850"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853"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4"/>
                <w:sz w:val="16"/>
                <w:szCs w:val="16"/>
              </w:rPr>
            </w:pPr>
            <w:r w:rsidRPr="00684809">
              <w:rPr>
                <w:rFonts w:cs="Times New Roman"/>
                <w:spacing w:val="-4"/>
                <w:sz w:val="16"/>
                <w:szCs w:val="16"/>
              </w:rPr>
              <w:t>PTT Exploration and Production Public Co</w:t>
            </w:r>
            <w:r w:rsidRPr="00684809">
              <w:rPr>
                <w:rFonts w:cs="Times New Roman"/>
                <w:spacing w:val="-4"/>
                <w:sz w:val="16"/>
                <w:szCs w:val="16"/>
                <w:cs/>
              </w:rPr>
              <w:t>.</w:t>
            </w:r>
            <w:r w:rsidRPr="00684809">
              <w:rPr>
                <w:rFonts w:cs="Times New Roman"/>
                <w:spacing w:val="-4"/>
                <w:sz w:val="16"/>
                <w:szCs w:val="16"/>
              </w:rPr>
              <w:t>, Ltd</w:t>
            </w:r>
            <w:r w:rsidRPr="00684809">
              <w:rPr>
                <w:rFonts w:cs="Times New Roman"/>
                <w:spacing w:val="-4"/>
                <w:sz w:val="16"/>
                <w:szCs w:val="16"/>
                <w:cs/>
              </w:rPr>
              <w:t>. (</w:t>
            </w:r>
            <w:r w:rsidRPr="00684809">
              <w:rPr>
                <w:rFonts w:cs="Times New Roman"/>
                <w:spacing w:val="-4"/>
                <w:sz w:val="16"/>
                <w:szCs w:val="16"/>
              </w:rPr>
              <w:t>PTTEP</w:t>
            </w:r>
            <w:r w:rsidRPr="00684809">
              <w:rPr>
                <w:rFonts w:cs="Times New Roman"/>
                <w:spacing w:val="-4"/>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Petroleum exploration and production</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65</w:t>
            </w:r>
            <w:r w:rsidRPr="00684809">
              <w:rPr>
                <w:rFonts w:cs="Times New Roman"/>
                <w:sz w:val="16"/>
                <w:szCs w:val="16"/>
                <w:cs/>
              </w:rPr>
              <w:t>.</w:t>
            </w:r>
            <w:r w:rsidRPr="00684809">
              <w:rPr>
                <w:rFonts w:cs="Times New Roman"/>
                <w:sz w:val="16"/>
                <w:szCs w:val="16"/>
              </w:rPr>
              <w:t>29</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65</w:t>
            </w:r>
            <w:r w:rsidRPr="00684809">
              <w:rPr>
                <w:rFonts w:cs="Times New Roman"/>
                <w:sz w:val="16"/>
                <w:szCs w:val="16"/>
                <w:cs/>
              </w:rPr>
              <w:t>.</w:t>
            </w:r>
            <w:r w:rsidRPr="00684809">
              <w:rPr>
                <w:rFonts w:cs="Times New Roman"/>
                <w:sz w:val="16"/>
                <w:szCs w:val="16"/>
              </w:rPr>
              <w:t>29</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left w:val="nil"/>
              <w:bottom w:val="nil"/>
            </w:tcBorders>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71,390</w:t>
            </w:r>
            <w:r w:rsidRPr="00684809">
              <w:rPr>
                <w:rFonts w:cs="Times New Roman"/>
                <w:sz w:val="16"/>
                <w:szCs w:val="16"/>
                <w:cs/>
              </w:rPr>
              <w:t>.</w:t>
            </w:r>
            <w:r w:rsidRPr="00684809">
              <w:rPr>
                <w:rFonts w:cs="Times New Roman"/>
                <w:sz w:val="16"/>
                <w:szCs w:val="16"/>
              </w:rPr>
              <w:t>42</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71,390</w:t>
            </w:r>
            <w:r w:rsidRPr="00684809">
              <w:rPr>
                <w:rFonts w:cs="Times New Roman"/>
                <w:sz w:val="16"/>
                <w:szCs w:val="16"/>
                <w:cs/>
              </w:rPr>
              <w:t>.</w:t>
            </w:r>
            <w:r w:rsidRPr="00684809">
              <w:rPr>
                <w:rFonts w:cs="Times New Roman"/>
                <w:sz w:val="16"/>
                <w:szCs w:val="16"/>
              </w:rPr>
              <w:t>42</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14,255.23</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11,663.37</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PTT LNG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PTTLNG</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Natural gas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21,848.29</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18,913</w:t>
            </w:r>
            <w:r w:rsidRPr="00684809">
              <w:rPr>
                <w:rFonts w:cs="Times New Roman"/>
                <w:sz w:val="16"/>
                <w:szCs w:val="16"/>
                <w:cs/>
              </w:rPr>
              <w:t>.</w:t>
            </w:r>
            <w:r w:rsidRPr="00684809">
              <w:rPr>
                <w:rFonts w:cs="Times New Roman"/>
                <w:sz w:val="16"/>
                <w:szCs w:val="16"/>
              </w:rPr>
              <w:t>89</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959.18</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733.15</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PTT Natural Gas Distribution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w:t>
            </w:r>
            <w:r w:rsidRPr="00684809">
              <w:rPr>
                <w:rFonts w:cs="Times New Roman"/>
                <w:spacing w:val="-2"/>
                <w:sz w:val="16"/>
                <w:szCs w:val="16"/>
              </w:rPr>
              <w:t xml:space="preserve"> </w:t>
            </w:r>
            <w:r w:rsidRPr="00684809">
              <w:rPr>
                <w:rFonts w:cs="Times New Roman"/>
                <w:spacing w:val="-2"/>
                <w:sz w:val="16"/>
                <w:szCs w:val="16"/>
                <w:cs/>
              </w:rPr>
              <w:t>(</w:t>
            </w:r>
            <w:r w:rsidRPr="00684809">
              <w:rPr>
                <w:rFonts w:cs="Times New Roman"/>
                <w:spacing w:val="-2"/>
                <w:sz w:val="16"/>
                <w:szCs w:val="16"/>
              </w:rPr>
              <w:t>PTTNGD</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Natural gas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58</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58</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418</w:t>
            </w:r>
            <w:r w:rsidRPr="00684809">
              <w:rPr>
                <w:rFonts w:cs="Times New Roman"/>
                <w:sz w:val="16"/>
                <w:szCs w:val="16"/>
                <w:cs/>
              </w:rPr>
              <w:t>.</w:t>
            </w:r>
            <w:r w:rsidRPr="00684809">
              <w:rPr>
                <w:rFonts w:cs="Times New Roman"/>
                <w:sz w:val="16"/>
                <w:szCs w:val="16"/>
              </w:rPr>
              <w:t>14</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418</w:t>
            </w:r>
            <w:r w:rsidRPr="00684809">
              <w:rPr>
                <w:rFonts w:cs="Times New Roman"/>
                <w:sz w:val="16"/>
                <w:szCs w:val="16"/>
                <w:cs/>
              </w:rPr>
              <w:t>.</w:t>
            </w:r>
            <w:r w:rsidRPr="00684809">
              <w:rPr>
                <w:rFonts w:cs="Times New Roman"/>
                <w:sz w:val="16"/>
                <w:szCs w:val="16"/>
              </w:rPr>
              <w:t>14</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580.00</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580.00</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PTT Global LNG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PTTGL</w:t>
            </w:r>
            <w:r w:rsidRPr="00684809">
              <w:rPr>
                <w:rFonts w:cs="Times New Roman"/>
                <w:spacing w:val="-2"/>
                <w:sz w:val="16"/>
                <w:szCs w:val="16"/>
                <w:cs/>
              </w:rPr>
              <w:t>)</w:t>
            </w:r>
          </w:p>
          <w:p w:rsidR="009B644F" w:rsidRPr="00684809" w:rsidRDefault="009B644F" w:rsidP="009B644F">
            <w:pPr>
              <w:spacing w:line="300" w:lineRule="exact"/>
              <w:ind w:left="252" w:right="-79" w:hanging="180"/>
              <w:jc w:val="left"/>
              <w:rPr>
                <w:rFonts w:cs="Times New Roman"/>
                <w:spacing w:val="-2"/>
                <w:sz w:val="16"/>
                <w:szCs w:val="16"/>
              </w:rPr>
            </w:pPr>
            <w:r w:rsidRPr="00684809">
              <w:rPr>
                <w:rFonts w:cs="Times New Roman"/>
                <w:spacing w:val="-2"/>
                <w:sz w:val="16"/>
                <w:szCs w:val="16"/>
              </w:rPr>
              <w:tab/>
            </w:r>
            <w:r w:rsidRPr="00684809">
              <w:rPr>
                <w:rFonts w:cs="Times New Roman"/>
                <w:spacing w:val="-2"/>
                <w:sz w:val="14"/>
                <w:szCs w:val="14"/>
                <w:cs/>
              </w:rPr>
              <w:t>(</w:t>
            </w:r>
            <w:r w:rsidRPr="00684809">
              <w:rPr>
                <w:rFonts w:cs="Times New Roman"/>
                <w:spacing w:val="-2"/>
                <w:sz w:val="14"/>
                <w:szCs w:val="14"/>
              </w:rPr>
              <w:t>The Group holds 100</w:t>
            </w:r>
            <w:r w:rsidRPr="00684809">
              <w:rPr>
                <w:rFonts w:cs="Times New Roman"/>
                <w:spacing w:val="-2"/>
                <w:sz w:val="14"/>
                <w:szCs w:val="14"/>
                <w:cs/>
              </w:rPr>
              <w:t xml:space="preserve">% </w:t>
            </w:r>
            <w:r w:rsidRPr="00684809">
              <w:rPr>
                <w:rFonts w:cs="Times New Roman"/>
                <w:spacing w:val="-2"/>
                <w:sz w:val="14"/>
                <w:szCs w:val="14"/>
              </w:rPr>
              <w:t>shareholding</w:t>
            </w:r>
            <w:r w:rsidRPr="00684809">
              <w:rPr>
                <w:rFonts w:cs="Times New Roman"/>
                <w:spacing w:val="-2"/>
                <w:sz w:val="14"/>
                <w:szCs w:val="14"/>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Investing in LNG business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left w:val="nil"/>
              <w:bottom w:val="nil"/>
            </w:tcBorders>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5,210</w:t>
            </w:r>
            <w:r w:rsidRPr="00684809">
              <w:rPr>
                <w:rFonts w:cs="Times New Roman"/>
                <w:sz w:val="16"/>
                <w:szCs w:val="16"/>
                <w:cs/>
              </w:rPr>
              <w:t>.</w:t>
            </w:r>
            <w:r w:rsidRPr="00684809">
              <w:rPr>
                <w:rFonts w:cs="Times New Roman"/>
                <w:sz w:val="16"/>
                <w:szCs w:val="16"/>
              </w:rPr>
              <w:t>72</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5,210</w:t>
            </w:r>
            <w:r w:rsidRPr="00684809">
              <w:rPr>
                <w:rFonts w:cs="Times New Roman"/>
                <w:sz w:val="16"/>
                <w:szCs w:val="16"/>
                <w:cs/>
              </w:rPr>
              <w:t>.</w:t>
            </w:r>
            <w:r w:rsidRPr="00684809">
              <w:rPr>
                <w:rFonts w:cs="Times New Roman"/>
                <w:sz w:val="16"/>
                <w:szCs w:val="16"/>
              </w:rPr>
              <w:t>72</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742" w:type="dxa"/>
          </w:tcPr>
          <w:p w:rsidR="009B644F" w:rsidRPr="00684809" w:rsidRDefault="009B644F" w:rsidP="009B644F">
            <w:pPr>
              <w:spacing w:line="300" w:lineRule="exact"/>
              <w:ind w:left="210" w:right="-79" w:hanging="138"/>
              <w:jc w:val="left"/>
              <w:rPr>
                <w:rFonts w:cs="Times New Roman"/>
                <w:spacing w:val="-2"/>
                <w:sz w:val="16"/>
                <w:szCs w:val="16"/>
                <w:cs/>
              </w:rPr>
            </w:pPr>
            <w:r w:rsidRPr="00684809">
              <w:rPr>
                <w:rFonts w:cs="Times New Roman"/>
                <w:spacing w:val="-2"/>
                <w:sz w:val="16"/>
                <w:szCs w:val="16"/>
              </w:rPr>
              <w:t>Energy Complex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EnCo</w:t>
            </w:r>
            <w:r w:rsidRPr="00684809">
              <w:rPr>
                <w:rFonts w:cs="Times New Roman"/>
                <w:spacing w:val="-2"/>
                <w:sz w:val="16"/>
                <w:szCs w:val="16"/>
                <w:cs/>
              </w:rPr>
              <w:t>)</w:t>
            </w:r>
            <w:r w:rsidRPr="00684809">
              <w:rPr>
                <w:rFonts w:cs="Times New Roman"/>
                <w:spacing w:val="-2"/>
                <w:sz w:val="16"/>
                <w:szCs w:val="16"/>
              </w:rPr>
              <w:br/>
            </w:r>
            <w:r w:rsidRPr="00684809">
              <w:rPr>
                <w:rFonts w:cs="Times New Roman"/>
                <w:spacing w:val="-2"/>
                <w:sz w:val="14"/>
                <w:szCs w:val="14"/>
                <w:cs/>
              </w:rPr>
              <w:t>(</w:t>
            </w:r>
            <w:r w:rsidRPr="00684809">
              <w:rPr>
                <w:rFonts w:cs="Times New Roman"/>
                <w:spacing w:val="-2"/>
                <w:sz w:val="14"/>
                <w:szCs w:val="14"/>
              </w:rPr>
              <w:t>The Group holds 100</w:t>
            </w:r>
            <w:r w:rsidRPr="00684809">
              <w:rPr>
                <w:rFonts w:cs="Times New Roman"/>
                <w:spacing w:val="-2"/>
                <w:sz w:val="14"/>
                <w:szCs w:val="14"/>
                <w:cs/>
              </w:rPr>
              <w:t xml:space="preserve">% </w:t>
            </w:r>
            <w:r w:rsidRPr="00684809">
              <w:rPr>
                <w:rFonts w:cs="Times New Roman"/>
                <w:spacing w:val="-2"/>
                <w:sz w:val="14"/>
                <w:szCs w:val="14"/>
              </w:rPr>
              <w:t>shareholding</w:t>
            </w:r>
            <w:r w:rsidRPr="00684809">
              <w:rPr>
                <w:rFonts w:cs="Times New Roman"/>
                <w:spacing w:val="-2"/>
                <w:sz w:val="14"/>
                <w:szCs w:val="14"/>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Real estate development for rent</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bottom w:val="nil"/>
            </w:tcBorders>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900</w:t>
            </w:r>
            <w:r w:rsidRPr="00684809">
              <w:rPr>
                <w:rFonts w:cs="Times New Roman"/>
                <w:sz w:val="16"/>
                <w:szCs w:val="16"/>
                <w:cs/>
              </w:rPr>
              <w:t>.</w:t>
            </w:r>
            <w:r w:rsidRPr="00684809">
              <w:rPr>
                <w:rFonts w:cs="Times New Roman"/>
                <w:sz w:val="16"/>
                <w:szCs w:val="16"/>
              </w:rPr>
              <w:t>00</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900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69.90</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64.00</w:t>
            </w:r>
          </w:p>
        </w:tc>
      </w:tr>
      <w:tr w:rsidR="00684809" w:rsidRPr="00684809" w:rsidTr="0027181D">
        <w:trPr>
          <w:cantSplit/>
          <w:trHeight w:val="20"/>
          <w:jc w:val="center"/>
        </w:trPr>
        <w:tc>
          <w:tcPr>
            <w:tcW w:w="3742" w:type="dxa"/>
          </w:tcPr>
          <w:p w:rsidR="009B644F" w:rsidRPr="00684809" w:rsidRDefault="009B644F" w:rsidP="009B644F">
            <w:pPr>
              <w:spacing w:line="300" w:lineRule="exact"/>
              <w:ind w:left="238" w:right="-79" w:hanging="166"/>
              <w:jc w:val="left"/>
              <w:rPr>
                <w:rFonts w:cs="Times New Roman"/>
                <w:spacing w:val="-2"/>
                <w:sz w:val="16"/>
                <w:szCs w:val="16"/>
              </w:rPr>
            </w:pPr>
            <w:r w:rsidRPr="00684809">
              <w:rPr>
                <w:rFonts w:cs="Times New Roman"/>
                <w:spacing w:val="-2"/>
                <w:sz w:val="16"/>
                <w:szCs w:val="16"/>
              </w:rPr>
              <w:t>PTT Energy Solutions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PTTES</w:t>
            </w:r>
            <w:r w:rsidRPr="00684809">
              <w:rPr>
                <w:rFonts w:cs="Times New Roman"/>
                <w:spacing w:val="-2"/>
                <w:sz w:val="16"/>
                <w:szCs w:val="16"/>
                <w:cs/>
              </w:rPr>
              <w:t>)</w:t>
            </w:r>
            <w:r w:rsidRPr="00684809">
              <w:rPr>
                <w:rFonts w:cs="Times New Roman"/>
                <w:spacing w:val="-2"/>
                <w:sz w:val="16"/>
                <w:szCs w:val="16"/>
              </w:rPr>
              <w:br/>
            </w:r>
            <w:r w:rsidRPr="00684809">
              <w:rPr>
                <w:rFonts w:cs="Times New Roman"/>
                <w:spacing w:val="-2"/>
                <w:sz w:val="14"/>
                <w:szCs w:val="14"/>
                <w:cs/>
              </w:rPr>
              <w:t>(</w:t>
            </w:r>
            <w:r w:rsidRPr="00684809">
              <w:rPr>
                <w:rFonts w:cs="Times New Roman"/>
                <w:spacing w:val="-2"/>
                <w:sz w:val="14"/>
                <w:szCs w:val="14"/>
              </w:rPr>
              <w:t>The Group holds 100</w:t>
            </w:r>
            <w:r w:rsidRPr="00684809">
              <w:rPr>
                <w:rFonts w:cs="Times New Roman"/>
                <w:spacing w:val="-2"/>
                <w:sz w:val="14"/>
                <w:szCs w:val="14"/>
                <w:cs/>
              </w:rPr>
              <w:t xml:space="preserve">% </w:t>
            </w:r>
            <w:r w:rsidRPr="00684809">
              <w:rPr>
                <w:rFonts w:cs="Times New Roman"/>
                <w:spacing w:val="-2"/>
                <w:sz w:val="14"/>
                <w:szCs w:val="14"/>
              </w:rPr>
              <w:t>shareholding</w:t>
            </w:r>
            <w:r w:rsidRPr="00684809">
              <w:rPr>
                <w:rFonts w:cs="Times New Roman"/>
                <w:spacing w:val="-2"/>
                <w:sz w:val="14"/>
                <w:szCs w:val="14"/>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Technical and operational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bottom w:val="nil"/>
            </w:tcBorders>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62</w:t>
            </w:r>
            <w:r w:rsidRPr="00684809">
              <w:rPr>
                <w:rFonts w:cs="Times New Roman"/>
                <w:sz w:val="16"/>
                <w:szCs w:val="16"/>
                <w:cs/>
              </w:rPr>
              <w:t>.</w:t>
            </w:r>
            <w:r w:rsidRPr="00684809">
              <w:rPr>
                <w:rFonts w:cs="Times New Roman"/>
                <w:sz w:val="16"/>
                <w:szCs w:val="16"/>
              </w:rPr>
              <w:t>50</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62</w:t>
            </w:r>
            <w:r w:rsidRPr="00684809">
              <w:rPr>
                <w:rFonts w:cs="Times New Roman"/>
                <w:sz w:val="16"/>
                <w:szCs w:val="16"/>
                <w:cs/>
              </w:rPr>
              <w:t>.</w:t>
            </w:r>
            <w:r w:rsidRPr="00684809">
              <w:rPr>
                <w:rFonts w:cs="Times New Roman"/>
                <w:sz w:val="16"/>
                <w:szCs w:val="16"/>
              </w:rPr>
              <w:t>50</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742" w:type="dxa"/>
          </w:tcPr>
          <w:p w:rsidR="009B644F" w:rsidRPr="00684809" w:rsidRDefault="009B644F" w:rsidP="009B644F">
            <w:pPr>
              <w:spacing w:line="300" w:lineRule="exact"/>
              <w:ind w:left="224" w:right="-79" w:hanging="152"/>
              <w:jc w:val="left"/>
              <w:rPr>
                <w:rFonts w:cs="Times New Roman"/>
                <w:spacing w:val="-2"/>
                <w:sz w:val="16"/>
                <w:szCs w:val="16"/>
              </w:rPr>
            </w:pPr>
            <w:r w:rsidRPr="00684809">
              <w:rPr>
                <w:rFonts w:cs="Times New Roman"/>
                <w:spacing w:val="-2"/>
                <w:sz w:val="16"/>
                <w:szCs w:val="16"/>
              </w:rPr>
              <w:t>Global Power Synergy Public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GPSC</w:t>
            </w:r>
            <w:r w:rsidRPr="00684809">
              <w:rPr>
                <w:rFonts w:cs="Times New Roman"/>
                <w:spacing w:val="-2"/>
                <w:sz w:val="16"/>
                <w:szCs w:val="16"/>
                <w:cs/>
              </w:rPr>
              <w:t>)</w:t>
            </w:r>
            <w:r w:rsidRPr="00684809">
              <w:rPr>
                <w:rFonts w:cs="Times New Roman"/>
                <w:spacing w:val="-2"/>
                <w:sz w:val="16"/>
                <w:szCs w:val="16"/>
              </w:rPr>
              <w:br/>
            </w:r>
            <w:r w:rsidRPr="00684809">
              <w:rPr>
                <w:rFonts w:cs="Times New Roman"/>
                <w:spacing w:val="-2"/>
                <w:sz w:val="14"/>
                <w:szCs w:val="14"/>
                <w:cs/>
              </w:rPr>
              <w:t>(</w:t>
            </w:r>
            <w:r w:rsidRPr="00684809">
              <w:rPr>
                <w:rFonts w:cs="Times New Roman"/>
                <w:spacing w:val="-2"/>
                <w:sz w:val="14"/>
                <w:szCs w:val="14"/>
              </w:rPr>
              <w:t>The Group holds 75</w:t>
            </w:r>
            <w:r w:rsidRPr="00684809">
              <w:rPr>
                <w:rFonts w:cs="Times New Roman"/>
                <w:spacing w:val="-2"/>
                <w:sz w:val="14"/>
                <w:szCs w:val="14"/>
                <w:cs/>
              </w:rPr>
              <w:t xml:space="preserve">% </w:t>
            </w:r>
            <w:r w:rsidRPr="00684809">
              <w:rPr>
                <w:rFonts w:cs="Times New Roman"/>
                <w:spacing w:val="-2"/>
                <w:sz w:val="14"/>
                <w:szCs w:val="14"/>
              </w:rPr>
              <w:t>shareholding</w:t>
            </w:r>
            <w:r w:rsidRPr="00684809">
              <w:rPr>
                <w:rFonts w:cs="Times New Roman"/>
                <w:spacing w:val="-2"/>
                <w:sz w:val="14"/>
                <w:szCs w:val="14"/>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left="81" w:right="-79" w:hanging="9"/>
              <w:jc w:val="left"/>
              <w:rPr>
                <w:rFonts w:cs="Times New Roman"/>
                <w:spacing w:val="-2"/>
                <w:sz w:val="16"/>
                <w:szCs w:val="16"/>
              </w:rPr>
            </w:pPr>
          </w:p>
        </w:tc>
        <w:tc>
          <w:tcPr>
            <w:tcW w:w="3456" w:type="dxa"/>
          </w:tcPr>
          <w:p w:rsidR="009B644F" w:rsidRPr="00684809" w:rsidRDefault="009B644F" w:rsidP="009B644F">
            <w:pPr>
              <w:spacing w:line="300" w:lineRule="exact"/>
              <w:ind w:left="81" w:right="-79" w:hanging="9"/>
              <w:jc w:val="left"/>
              <w:rPr>
                <w:rFonts w:cs="Times New Roman"/>
                <w:spacing w:val="-2"/>
                <w:sz w:val="16"/>
                <w:szCs w:val="16"/>
              </w:rPr>
            </w:pPr>
            <w:r w:rsidRPr="00684809">
              <w:rPr>
                <w:rFonts w:cs="Times New Roman"/>
                <w:spacing w:val="-2"/>
                <w:sz w:val="16"/>
                <w:szCs w:val="16"/>
              </w:rPr>
              <w:t>Generation and supply of electricity, steam and water for industries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22</w:t>
            </w:r>
            <w:r w:rsidRPr="00684809">
              <w:rPr>
                <w:rFonts w:cs="Times New Roman"/>
                <w:sz w:val="16"/>
                <w:szCs w:val="16"/>
                <w:cs/>
              </w:rPr>
              <w:t>.</w:t>
            </w:r>
            <w:r w:rsidRPr="00684809">
              <w:rPr>
                <w:rFonts w:cs="Times New Roman"/>
                <w:sz w:val="16"/>
                <w:szCs w:val="16"/>
              </w:rPr>
              <w:t>58</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22</w:t>
            </w:r>
            <w:r w:rsidRPr="00684809">
              <w:rPr>
                <w:rFonts w:cs="Times New Roman"/>
                <w:sz w:val="16"/>
                <w:szCs w:val="16"/>
                <w:cs/>
              </w:rPr>
              <w:t>.</w:t>
            </w:r>
            <w:r w:rsidRPr="00684809">
              <w:rPr>
                <w:rFonts w:cs="Times New Roman"/>
                <w:sz w:val="16"/>
                <w:szCs w:val="16"/>
              </w:rPr>
              <w:t>58</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bottom w:val="nil"/>
            </w:tcBorders>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4,949</w:t>
            </w:r>
            <w:r w:rsidRPr="00684809">
              <w:rPr>
                <w:rFonts w:cs="Times New Roman"/>
                <w:sz w:val="16"/>
                <w:szCs w:val="16"/>
                <w:cs/>
              </w:rPr>
              <w:t>.</w:t>
            </w:r>
            <w:r w:rsidRPr="00684809">
              <w:rPr>
                <w:rFonts w:cs="Times New Roman"/>
                <w:sz w:val="16"/>
                <w:szCs w:val="16"/>
              </w:rPr>
              <w:t>93</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4,949</w:t>
            </w:r>
            <w:r w:rsidRPr="00684809">
              <w:rPr>
                <w:rFonts w:cs="Times New Roman"/>
                <w:sz w:val="16"/>
                <w:szCs w:val="16"/>
                <w:cs/>
              </w:rPr>
              <w:t>.</w:t>
            </w:r>
            <w:r w:rsidRPr="00684809">
              <w:rPr>
                <w:rFonts w:cs="Times New Roman"/>
                <w:sz w:val="16"/>
                <w:szCs w:val="16"/>
              </w:rPr>
              <w:t>93</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439.75</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422.83</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PTT Oil and Retail Business Public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PTTOR</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Management services and oil marketing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90,000</w:t>
            </w:r>
            <w:r w:rsidRPr="00684809">
              <w:rPr>
                <w:rFonts w:cs="Times New Roman"/>
                <w:sz w:val="16"/>
                <w:szCs w:val="16"/>
                <w:cs/>
              </w:rPr>
              <w:t>.</w:t>
            </w:r>
            <w:r w:rsidRPr="00684809">
              <w:rPr>
                <w:rFonts w:cs="Times New Roman"/>
                <w:sz w:val="16"/>
                <w:szCs w:val="16"/>
              </w:rPr>
              <w:t>00</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90,000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PTT Tank Terminal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 TANK</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Terminal and warehouse</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2,500</w:t>
            </w:r>
            <w:r w:rsidRPr="00684809">
              <w:rPr>
                <w:rFonts w:cs="Times New Roman"/>
                <w:sz w:val="16"/>
                <w:szCs w:val="16"/>
                <w:cs/>
              </w:rPr>
              <w:t>.</w:t>
            </w:r>
            <w:r w:rsidRPr="00684809">
              <w:rPr>
                <w:rFonts w:cs="Times New Roman"/>
                <w:sz w:val="16"/>
                <w:szCs w:val="16"/>
              </w:rPr>
              <w:t>37</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2,500</w:t>
            </w:r>
            <w:r w:rsidRPr="00684809">
              <w:rPr>
                <w:rFonts w:cs="Times New Roman"/>
                <w:sz w:val="16"/>
                <w:szCs w:val="16"/>
                <w:cs/>
              </w:rPr>
              <w:t>.</w:t>
            </w:r>
            <w:r w:rsidRPr="00684809">
              <w:rPr>
                <w:rFonts w:cs="Times New Roman"/>
                <w:sz w:val="16"/>
                <w:szCs w:val="16"/>
              </w:rPr>
              <w:t>37</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120.00</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121.00</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PTT International Trading Pte</w:t>
            </w:r>
            <w:r w:rsidRPr="00684809">
              <w:rPr>
                <w:rFonts w:cs="Times New Roman"/>
                <w:spacing w:val="-2"/>
                <w:sz w:val="16"/>
                <w:szCs w:val="16"/>
                <w:cs/>
              </w:rPr>
              <w:t xml:space="preserve">. </w:t>
            </w:r>
            <w:r w:rsidRPr="00684809">
              <w:rPr>
                <w:rFonts w:cs="Times New Roman"/>
                <w:spacing w:val="-2"/>
                <w:sz w:val="16"/>
                <w:szCs w:val="16"/>
              </w:rPr>
              <w:t>Ltd</w:t>
            </w:r>
            <w:r w:rsidRPr="00684809">
              <w:rPr>
                <w:rFonts w:cs="Times New Roman"/>
                <w:spacing w:val="-2"/>
                <w:sz w:val="16"/>
                <w:szCs w:val="16"/>
                <w:cs/>
              </w:rPr>
              <w:t>. (</w:t>
            </w:r>
            <w:r w:rsidRPr="00684809">
              <w:rPr>
                <w:rFonts w:cs="Times New Roman"/>
                <w:spacing w:val="-2"/>
                <w:sz w:val="16"/>
                <w:szCs w:val="16"/>
              </w:rPr>
              <w:t>PTTT</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Singapore</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International trading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2</w:t>
            </w:r>
            <w:r w:rsidRPr="00684809">
              <w:rPr>
                <w:rFonts w:cs="Times New Roman"/>
                <w:sz w:val="16"/>
                <w:szCs w:val="16"/>
                <w:cs/>
              </w:rPr>
              <w:t>.</w:t>
            </w:r>
            <w:r w:rsidRPr="00684809">
              <w:rPr>
                <w:rFonts w:cs="Times New Roman"/>
                <w:sz w:val="16"/>
                <w:szCs w:val="16"/>
              </w:rPr>
              <w:t>50</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2</w:t>
            </w:r>
            <w:r w:rsidRPr="00684809">
              <w:rPr>
                <w:rFonts w:cs="Times New Roman"/>
                <w:sz w:val="16"/>
                <w:szCs w:val="16"/>
                <w:cs/>
              </w:rPr>
              <w:t>.</w:t>
            </w:r>
            <w:r w:rsidRPr="00684809">
              <w:rPr>
                <w:rFonts w:cs="Times New Roman"/>
                <w:sz w:val="16"/>
                <w:szCs w:val="16"/>
              </w:rPr>
              <w:t>50</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8.09</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38.21</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PTT International Trading London Limited</w:t>
            </w:r>
            <w:r w:rsidRPr="00684809">
              <w:rPr>
                <w:rFonts w:cs="Times New Roman"/>
                <w:spacing w:val="-2"/>
                <w:sz w:val="16"/>
                <w:szCs w:val="16"/>
                <w:cs/>
              </w:rPr>
              <w:t xml:space="preserve"> (</w:t>
            </w:r>
            <w:r w:rsidRPr="00684809">
              <w:rPr>
                <w:rFonts w:cs="Times New Roman"/>
                <w:spacing w:val="-2"/>
                <w:sz w:val="16"/>
                <w:szCs w:val="16"/>
              </w:rPr>
              <w:t>PTTT LDN</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England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International trading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right="-79" w:firstLine="72"/>
              <w:jc w:val="center"/>
              <w:rPr>
                <w:rFonts w:cs="Times New Roman"/>
                <w:sz w:val="16"/>
                <w:szCs w:val="16"/>
              </w:rPr>
            </w:pPr>
          </w:p>
        </w:tc>
        <w:tc>
          <w:tcPr>
            <w:tcW w:w="851" w:type="dxa"/>
            <w:shd w:val="clear" w:color="auto" w:fill="auto"/>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left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347</w:t>
            </w:r>
            <w:r w:rsidRPr="00684809">
              <w:rPr>
                <w:rFonts w:cs="Times New Roman"/>
                <w:sz w:val="16"/>
                <w:szCs w:val="16"/>
                <w:cs/>
              </w:rPr>
              <w:t>.</w:t>
            </w:r>
            <w:r w:rsidRPr="00684809">
              <w:rPr>
                <w:rFonts w:cs="Times New Roman"/>
                <w:sz w:val="16"/>
                <w:szCs w:val="16"/>
              </w:rPr>
              <w:t>75</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tcBorders>
            <w:shd w:val="clear" w:color="auto" w:fill="auto"/>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347</w:t>
            </w:r>
            <w:r w:rsidRPr="00684809">
              <w:rPr>
                <w:rFonts w:cs="Times New Roman"/>
                <w:sz w:val="16"/>
                <w:szCs w:val="16"/>
                <w:cs/>
              </w:rPr>
              <w:t>.</w:t>
            </w:r>
            <w:r w:rsidRPr="00684809">
              <w:rPr>
                <w:rFonts w:cs="Times New Roman"/>
                <w:sz w:val="16"/>
                <w:szCs w:val="16"/>
              </w:rPr>
              <w:t>75</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10.85</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PTT Global Chemical Public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PTTGC</w:t>
            </w:r>
            <w:r w:rsidRPr="00684809">
              <w:rPr>
                <w:rFonts w:cs="Times New Roman"/>
                <w:spacing w:val="-2"/>
                <w:sz w:val="16"/>
                <w:szCs w:val="16"/>
                <w:cs/>
              </w:rPr>
              <w:t>)</w:t>
            </w:r>
          </w:p>
          <w:p w:rsidR="009B644F" w:rsidRPr="00684809" w:rsidRDefault="009B644F" w:rsidP="006B1134">
            <w:pPr>
              <w:spacing w:line="300" w:lineRule="exact"/>
              <w:ind w:left="140" w:right="-79" w:firstLine="72"/>
              <w:jc w:val="left"/>
              <w:rPr>
                <w:rFonts w:cs="Times New Roman"/>
                <w:spacing w:val="-2"/>
                <w:sz w:val="16"/>
                <w:szCs w:val="16"/>
                <w:cs/>
              </w:rPr>
            </w:pPr>
            <w:r w:rsidRPr="00684809">
              <w:rPr>
                <w:rFonts w:cs="Times New Roman"/>
                <w:spacing w:val="-2"/>
                <w:sz w:val="12"/>
                <w:szCs w:val="12"/>
                <w:cs/>
              </w:rPr>
              <w:t>(</w:t>
            </w:r>
            <w:r w:rsidRPr="00684809">
              <w:rPr>
                <w:rFonts w:cs="Times New Roman"/>
                <w:spacing w:val="-2"/>
                <w:sz w:val="12"/>
                <w:szCs w:val="12"/>
              </w:rPr>
              <w:t>The Group holds 48.1</w:t>
            </w:r>
            <w:r w:rsidR="006B1134" w:rsidRPr="00684809">
              <w:rPr>
                <w:rFonts w:cs="Times New Roman"/>
                <w:spacing w:val="-2"/>
                <w:sz w:val="12"/>
                <w:szCs w:val="12"/>
              </w:rPr>
              <w:t>9</w:t>
            </w:r>
            <w:r w:rsidRPr="00684809">
              <w:rPr>
                <w:rFonts w:cs="Times New Roman"/>
                <w:spacing w:val="-2"/>
                <w:sz w:val="12"/>
                <w:szCs w:val="12"/>
                <w:cs/>
              </w:rPr>
              <w:t xml:space="preserve">% </w:t>
            </w:r>
            <w:r w:rsidRPr="00684809">
              <w:rPr>
                <w:rFonts w:cs="Times New Roman"/>
                <w:spacing w:val="-2"/>
                <w:sz w:val="12"/>
                <w:szCs w:val="12"/>
              </w:rPr>
              <w:t>shareholding</w:t>
            </w:r>
            <w:r w:rsidRPr="00684809">
              <w:rPr>
                <w:rFonts w:cs="Times New Roman"/>
                <w:spacing w:val="-2"/>
                <w:sz w:val="12"/>
                <w:szCs w:val="12"/>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6"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Petrochemicals and refining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47</w:t>
            </w:r>
            <w:r w:rsidRPr="00684809">
              <w:rPr>
                <w:rFonts w:cs="Times New Roman"/>
                <w:sz w:val="16"/>
                <w:szCs w:val="16"/>
                <w:cs/>
              </w:rPr>
              <w:t>.</w:t>
            </w:r>
            <w:r w:rsidRPr="00684809">
              <w:rPr>
                <w:rFonts w:cs="Times New Roman"/>
                <w:sz w:val="16"/>
                <w:szCs w:val="16"/>
              </w:rPr>
              <w:t>69</w:t>
            </w:r>
          </w:p>
        </w:tc>
        <w:tc>
          <w:tcPr>
            <w:tcW w:w="68" w:type="dxa"/>
            <w:shd w:val="clear" w:color="auto" w:fill="auto"/>
          </w:tcPr>
          <w:p w:rsidR="009B644F" w:rsidRPr="00684809" w:rsidRDefault="009B644F" w:rsidP="009B644F">
            <w:pPr>
              <w:spacing w:line="300" w:lineRule="exact"/>
              <w:ind w:right="-79" w:firstLine="72"/>
              <w:jc w:val="center"/>
              <w:rPr>
                <w:rFonts w:cs="Times New Roman"/>
                <w:sz w:val="16"/>
                <w:szCs w:val="16"/>
              </w:rPr>
            </w:pPr>
          </w:p>
        </w:tc>
        <w:tc>
          <w:tcPr>
            <w:tcW w:w="851" w:type="dxa"/>
            <w:shd w:val="clear" w:color="auto" w:fill="auto"/>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48</w:t>
            </w:r>
            <w:r w:rsidRPr="00684809">
              <w:rPr>
                <w:rFonts w:cs="Times New Roman"/>
                <w:sz w:val="16"/>
                <w:szCs w:val="16"/>
                <w:cs/>
              </w:rPr>
              <w:t>.</w:t>
            </w:r>
            <w:r w:rsidRPr="00684809">
              <w:rPr>
                <w:rFonts w:cs="Times New Roman"/>
                <w:sz w:val="16"/>
                <w:szCs w:val="16"/>
              </w:rPr>
              <w:t>18</w:t>
            </w:r>
          </w:p>
        </w:tc>
        <w:tc>
          <w:tcPr>
            <w:tcW w:w="68" w:type="dxa"/>
            <w:shd w:val="clear" w:color="auto" w:fill="auto"/>
          </w:tcPr>
          <w:p w:rsidR="009B644F" w:rsidRPr="00684809" w:rsidRDefault="009B644F" w:rsidP="009B644F">
            <w:pPr>
              <w:spacing w:line="300" w:lineRule="exact"/>
              <w:ind w:left="-649" w:right="14" w:hanging="1250"/>
              <w:jc w:val="right"/>
              <w:rPr>
                <w:rFonts w:cs="Times New Roman"/>
                <w:sz w:val="16"/>
                <w:szCs w:val="16"/>
              </w:rPr>
            </w:pPr>
          </w:p>
        </w:tc>
        <w:tc>
          <w:tcPr>
            <w:tcW w:w="907" w:type="dxa"/>
            <w:tcBorders>
              <w:top w:val="nil"/>
              <w:bottom w:val="nil"/>
            </w:tcBorders>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46,933</w:t>
            </w:r>
            <w:r w:rsidRPr="00684809">
              <w:rPr>
                <w:rFonts w:cs="Times New Roman"/>
                <w:sz w:val="16"/>
                <w:szCs w:val="16"/>
                <w:cs/>
              </w:rPr>
              <w:t>.</w:t>
            </w:r>
            <w:r w:rsidRPr="00684809">
              <w:rPr>
                <w:rFonts w:cs="Times New Roman"/>
                <w:sz w:val="16"/>
                <w:szCs w:val="16"/>
              </w:rPr>
              <w:t>98</w:t>
            </w:r>
          </w:p>
        </w:tc>
        <w:tc>
          <w:tcPr>
            <w:tcW w:w="67" w:type="dxa"/>
            <w:shd w:val="clear" w:color="auto" w:fill="auto"/>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tcBorders>
            <w:shd w:val="clear" w:color="auto" w:fill="auto"/>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47,426</w:t>
            </w:r>
            <w:r w:rsidRPr="00684809">
              <w:rPr>
                <w:rFonts w:cs="Times New Roman"/>
                <w:sz w:val="16"/>
                <w:szCs w:val="16"/>
                <w:cs/>
              </w:rPr>
              <w:t>.</w:t>
            </w:r>
            <w:r w:rsidRPr="00684809">
              <w:rPr>
                <w:rFonts w:cs="Times New Roman"/>
                <w:sz w:val="16"/>
                <w:szCs w:val="16"/>
              </w:rPr>
              <w:t>03</w:t>
            </w:r>
          </w:p>
        </w:tc>
        <w:tc>
          <w:tcPr>
            <w:tcW w:w="68" w:type="dxa"/>
            <w:shd w:val="clear" w:color="auto" w:fill="auto"/>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7,581.07</w:t>
            </w:r>
          </w:p>
        </w:tc>
        <w:tc>
          <w:tcPr>
            <w:tcW w:w="68" w:type="dxa"/>
            <w:shd w:val="clear" w:color="auto" w:fill="auto"/>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9,301.33</w:t>
            </w:r>
          </w:p>
        </w:tc>
      </w:tr>
    </w:tbl>
    <w:p w:rsidR="009B644F" w:rsidRPr="00684809" w:rsidRDefault="009B644F" w:rsidP="009B644F">
      <w:pPr>
        <w:spacing w:line="240" w:lineRule="exact"/>
        <w:ind w:right="-674"/>
        <w:jc w:val="right"/>
        <w:rPr>
          <w:rFonts w:cs="Times New Roman"/>
          <w:b/>
          <w:bCs/>
          <w:sz w:val="22"/>
          <w:szCs w:val="22"/>
          <w:cs/>
          <w:lang w:val="en-US"/>
        </w:rPr>
      </w:pPr>
    </w:p>
    <w:p w:rsidR="009B644F" w:rsidRPr="00684809" w:rsidRDefault="009B644F" w:rsidP="009B644F">
      <w:pPr>
        <w:rPr>
          <w:rFonts w:cstheme="minorBidi"/>
          <w:b/>
          <w:bCs/>
          <w:sz w:val="22"/>
          <w:szCs w:val="22"/>
          <w:cs/>
          <w:lang w:val="en-AU"/>
        </w:rPr>
      </w:pPr>
      <w:r w:rsidRPr="00684809">
        <w:rPr>
          <w:rFonts w:cs="Times New Roman"/>
          <w:b/>
          <w:bCs/>
          <w:sz w:val="22"/>
          <w:szCs w:val="22"/>
          <w:cs/>
        </w:rPr>
        <w:br w:type="page"/>
      </w:r>
    </w:p>
    <w:p w:rsidR="009B644F" w:rsidRPr="00684809" w:rsidRDefault="009B644F" w:rsidP="009B644F">
      <w:pPr>
        <w:tabs>
          <w:tab w:val="left" w:pos="567"/>
          <w:tab w:val="left" w:pos="709"/>
        </w:tabs>
        <w:rPr>
          <w:rFonts w:cs="Times New Roman"/>
          <w:sz w:val="22"/>
          <w:szCs w:val="22"/>
        </w:rPr>
      </w:pPr>
      <w:r w:rsidRPr="00684809">
        <w:rPr>
          <w:rFonts w:cs="Times New Roman"/>
          <w:b/>
          <w:bCs/>
          <w:sz w:val="22"/>
          <w:szCs w:val="22"/>
        </w:rPr>
        <w:lastRenderedPageBreak/>
        <w:t>13</w:t>
      </w:r>
      <w:r w:rsidRPr="00684809">
        <w:rPr>
          <w:rFonts w:cs="Times New Roman"/>
          <w:b/>
          <w:bCs/>
          <w:sz w:val="22"/>
          <w:szCs w:val="22"/>
          <w:cs/>
        </w:rPr>
        <w:t>.</w:t>
      </w:r>
      <w:r w:rsidRPr="00684809">
        <w:rPr>
          <w:rFonts w:cs="Times New Roman"/>
          <w:b/>
          <w:bCs/>
          <w:sz w:val="22"/>
          <w:szCs w:val="22"/>
        </w:rPr>
        <w:tab/>
        <w:t>Investments in Subsidiaries, Joint Ventures and Associates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tabs>
          <w:tab w:val="left" w:pos="567"/>
          <w:tab w:val="left" w:pos="709"/>
        </w:tabs>
        <w:rPr>
          <w:rFonts w:cs="Times New Roman"/>
          <w:sz w:val="22"/>
          <w:szCs w:val="22"/>
        </w:rPr>
      </w:pPr>
    </w:p>
    <w:p w:rsidR="009B644F" w:rsidRPr="00684809" w:rsidRDefault="009B644F" w:rsidP="009B644F">
      <w:pPr>
        <w:tabs>
          <w:tab w:val="left" w:pos="567"/>
          <w:tab w:val="left" w:pos="709"/>
        </w:tabs>
        <w:rPr>
          <w:rFonts w:cs="Times New Roman"/>
          <w:sz w:val="22"/>
          <w:szCs w:val="22"/>
        </w:rPr>
      </w:pPr>
      <w:r w:rsidRPr="00684809">
        <w:rPr>
          <w:rFonts w:cs="Times New Roman"/>
          <w:snapToGrid w:val="0"/>
          <w:spacing w:val="-2"/>
          <w:sz w:val="22"/>
          <w:szCs w:val="22"/>
          <w:lang w:eastAsia="th-TH"/>
        </w:rPr>
        <w:t>1</w:t>
      </w:r>
      <w:r w:rsidRPr="00684809">
        <w:rPr>
          <w:rFonts w:cs="Times New Roman"/>
          <w:snapToGrid w:val="0"/>
          <w:spacing w:val="-2"/>
          <w:sz w:val="22"/>
          <w:szCs w:val="22"/>
          <w:lang w:val="en-US" w:eastAsia="th-TH"/>
        </w:rPr>
        <w:t>3</w:t>
      </w:r>
      <w:r w:rsidRPr="00684809">
        <w:rPr>
          <w:rFonts w:cs="Times New Roman"/>
          <w:snapToGrid w:val="0"/>
          <w:spacing w:val="-2"/>
          <w:sz w:val="22"/>
          <w:szCs w:val="22"/>
          <w:cs/>
          <w:lang w:eastAsia="th-TH"/>
        </w:rPr>
        <w:t>.</w:t>
      </w:r>
      <w:r w:rsidRPr="00684809">
        <w:rPr>
          <w:rFonts w:cs="Times New Roman"/>
          <w:snapToGrid w:val="0"/>
          <w:spacing w:val="-2"/>
          <w:sz w:val="22"/>
          <w:szCs w:val="22"/>
          <w:lang w:eastAsia="th-TH"/>
        </w:rPr>
        <w:t>3</w:t>
      </w:r>
      <w:r w:rsidRPr="00684809">
        <w:rPr>
          <w:rFonts w:cs="Times New Roman"/>
          <w:snapToGrid w:val="0"/>
          <w:spacing w:val="-2"/>
          <w:sz w:val="22"/>
          <w:szCs w:val="22"/>
          <w:cs/>
          <w:lang w:val="x-none" w:eastAsia="th-TH"/>
        </w:rPr>
        <w:tab/>
      </w:r>
      <w:r w:rsidRPr="00684809">
        <w:rPr>
          <w:rFonts w:cs="Times New Roman"/>
          <w:snapToGrid w:val="0"/>
          <w:spacing w:val="-2"/>
          <w:sz w:val="22"/>
          <w:szCs w:val="22"/>
          <w:lang w:val="x-none" w:eastAsia="th-TH"/>
        </w:rPr>
        <w:t xml:space="preserve">Details of investments </w:t>
      </w:r>
      <w:r w:rsidRPr="00684809">
        <w:rPr>
          <w:rFonts w:cs="Times New Roman"/>
          <w:snapToGrid w:val="0"/>
          <w:spacing w:val="-2"/>
          <w:sz w:val="22"/>
          <w:szCs w:val="22"/>
          <w:lang w:eastAsia="th-TH"/>
        </w:rPr>
        <w:t xml:space="preserve">in subsidiaries </w:t>
      </w:r>
      <w:r w:rsidRPr="00684809">
        <w:rPr>
          <w:rFonts w:cs="Times New Roman"/>
          <w:snapToGrid w:val="0"/>
          <w:sz w:val="22"/>
          <w:szCs w:val="22"/>
          <w:lang w:val="x-none" w:eastAsia="th-TH"/>
        </w:rPr>
        <w:t>in the</w:t>
      </w:r>
      <w:r w:rsidRPr="00684809">
        <w:rPr>
          <w:rFonts w:cs="Times New Roman"/>
          <w:snapToGrid w:val="0"/>
          <w:sz w:val="22"/>
          <w:szCs w:val="22"/>
          <w:cs/>
          <w:lang w:val="x-none" w:eastAsia="th-TH"/>
        </w:rPr>
        <w:t xml:space="preserve"> </w:t>
      </w:r>
      <w:r w:rsidRPr="00684809">
        <w:rPr>
          <w:rFonts w:cs="Times New Roman"/>
          <w:snapToGrid w:val="0"/>
          <w:sz w:val="22"/>
          <w:szCs w:val="22"/>
          <w:lang w:eastAsia="th-TH"/>
        </w:rPr>
        <w:t>separate</w:t>
      </w:r>
      <w:r w:rsidRPr="00684809">
        <w:rPr>
          <w:rFonts w:cs="Times New Roman"/>
          <w:snapToGrid w:val="0"/>
          <w:sz w:val="22"/>
          <w:szCs w:val="22"/>
          <w:lang w:val="x-none" w:eastAsia="th-TH"/>
        </w:rPr>
        <w:t xml:space="preserve"> financial statements as at </w:t>
      </w:r>
      <w:r w:rsidRPr="00684809">
        <w:rPr>
          <w:rFonts w:cs="Times New Roman"/>
          <w:snapToGrid w:val="0"/>
          <w:sz w:val="22"/>
          <w:szCs w:val="22"/>
          <w:lang w:eastAsia="th-TH"/>
        </w:rPr>
        <w:t>September</w:t>
      </w:r>
      <w:r w:rsidRPr="00684809">
        <w:rPr>
          <w:rFonts w:cs="Times New Roman"/>
          <w:snapToGrid w:val="0"/>
          <w:sz w:val="22"/>
          <w:szCs w:val="22"/>
          <w:lang w:val="x-none" w:eastAsia="th-TH"/>
        </w:rPr>
        <w:t xml:space="preserve"> 30, 2019 and December 31, 2018</w:t>
      </w:r>
      <w:r w:rsidRPr="00684809">
        <w:rPr>
          <w:rFonts w:cs="Times New Roman"/>
          <w:sz w:val="22"/>
          <w:szCs w:val="22"/>
        </w:rPr>
        <w:t xml:space="preserve"> (Continued)</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164" w:type="dxa"/>
        <w:jc w:val="center"/>
        <w:tblLayout w:type="fixed"/>
        <w:tblCellMar>
          <w:left w:w="0" w:type="dxa"/>
          <w:right w:w="0" w:type="dxa"/>
        </w:tblCellMar>
        <w:tblLook w:val="0000" w:firstRow="0" w:lastRow="0" w:firstColumn="0" w:lastColumn="0" w:noHBand="0" w:noVBand="0"/>
      </w:tblPr>
      <w:tblGrid>
        <w:gridCol w:w="3742"/>
        <w:gridCol w:w="68"/>
        <w:gridCol w:w="1202"/>
        <w:gridCol w:w="68"/>
        <w:gridCol w:w="3458"/>
        <w:gridCol w:w="68"/>
        <w:gridCol w:w="850"/>
        <w:gridCol w:w="68"/>
        <w:gridCol w:w="851"/>
        <w:gridCol w:w="68"/>
        <w:gridCol w:w="907"/>
        <w:gridCol w:w="67"/>
        <w:gridCol w:w="908"/>
        <w:gridCol w:w="68"/>
        <w:gridCol w:w="850"/>
        <w:gridCol w:w="68"/>
        <w:gridCol w:w="853"/>
      </w:tblGrid>
      <w:tr w:rsidR="00684809" w:rsidRPr="00684809" w:rsidTr="0027181D">
        <w:trPr>
          <w:cantSplit/>
          <w:trHeight w:val="20"/>
          <w:jc w:val="center"/>
        </w:trPr>
        <w:tc>
          <w:tcPr>
            <w:tcW w:w="374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20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45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72"/>
              <w:jc w:val="center"/>
              <w:rPr>
                <w:rFonts w:cs="Times New Roman"/>
                <w:b/>
                <w:bCs/>
                <w:sz w:val="22"/>
                <w:szCs w:val="22"/>
              </w:rPr>
            </w:pPr>
          </w:p>
        </w:tc>
        <w:tc>
          <w:tcPr>
            <w:tcW w:w="5558" w:type="dxa"/>
            <w:gridSpan w:val="11"/>
            <w:tcBorders>
              <w:bottom w:val="single" w:sz="4" w:space="0" w:color="auto"/>
            </w:tcBorders>
          </w:tcPr>
          <w:p w:rsidR="009B644F" w:rsidRPr="00684809" w:rsidRDefault="009B644F" w:rsidP="009B644F">
            <w:pPr>
              <w:spacing w:line="300" w:lineRule="exact"/>
              <w:ind w:left="-29" w:right="-72"/>
              <w:jc w:val="center"/>
              <w:rPr>
                <w:rFonts w:cs="Times New Roman"/>
                <w:b/>
                <w:bCs/>
                <w:sz w:val="22"/>
                <w:szCs w:val="22"/>
                <w:cs/>
              </w:rPr>
            </w:pPr>
            <w:r w:rsidRPr="00684809">
              <w:rPr>
                <w:rFonts w:cs="Times New Roman"/>
                <w:b/>
                <w:bCs/>
                <w:sz w:val="16"/>
                <w:szCs w:val="16"/>
              </w:rPr>
              <w:t>Separate financial statements</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202"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458"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769"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88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Cost method</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771"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20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45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850"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851"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90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908"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771"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742"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20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458"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850"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851"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90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7"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90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771"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z w:val="16"/>
                <w:szCs w:val="16"/>
              </w:rPr>
            </w:pPr>
            <w:r w:rsidRPr="00684809">
              <w:rPr>
                <w:rFonts w:eastAsia="Times New Roman" w:cs="Times New Roman"/>
                <w:b/>
                <w:bCs/>
                <w:sz w:val="16"/>
                <w:szCs w:val="16"/>
              </w:rPr>
              <w:t>p</w:t>
            </w:r>
            <w:r w:rsidRPr="00684809">
              <w:rPr>
                <w:rFonts w:eastAsia="Times New Roman" w:cs="Times New Roman"/>
                <w:b/>
                <w:bCs/>
                <w:spacing w:val="-8"/>
                <w:sz w:val="16"/>
                <w:szCs w:val="16"/>
              </w:rPr>
              <w:t xml:space="preserve">eriods ended September </w:t>
            </w:r>
            <w:r w:rsidRPr="00684809">
              <w:rPr>
                <w:rFonts w:eastAsia="Times New Roman" w:cs="Times New Roman"/>
                <w:b/>
                <w:bCs/>
                <w:spacing w:val="-8"/>
                <w:sz w:val="16"/>
                <w:szCs w:val="16"/>
                <w:cs/>
              </w:rPr>
              <w:t>3</w:t>
            </w:r>
            <w:r w:rsidRPr="00684809">
              <w:rPr>
                <w:rFonts w:eastAsia="Times New Roman" w:cs="Times New Roman"/>
                <w:b/>
                <w:bCs/>
                <w:sz w:val="16"/>
                <w:szCs w:val="16"/>
              </w:rPr>
              <w:t xml:space="preserve">0 </w:t>
            </w:r>
          </w:p>
        </w:tc>
      </w:tr>
      <w:tr w:rsidR="00684809" w:rsidRPr="00684809" w:rsidTr="0027181D">
        <w:trPr>
          <w:cantSplit/>
          <w:trHeight w:val="20"/>
          <w:jc w:val="center"/>
        </w:trPr>
        <w:tc>
          <w:tcPr>
            <w:tcW w:w="3742"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202"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458"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50"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51"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90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7"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90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850"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85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742" w:type="dxa"/>
            <w:tcBorders>
              <w:top w:val="single" w:sz="4" w:space="0" w:color="auto"/>
            </w:tcBorders>
          </w:tcPr>
          <w:p w:rsidR="009B644F" w:rsidRPr="00684809" w:rsidRDefault="009B644F" w:rsidP="009B644F">
            <w:pPr>
              <w:spacing w:line="300" w:lineRule="exact"/>
              <w:ind w:left="902" w:right="-79" w:hanging="828"/>
              <w:rPr>
                <w:rFonts w:cs="Times New Roman"/>
                <w:b/>
                <w:bCs/>
                <w:sz w:val="16"/>
                <w:szCs w:val="16"/>
                <w:u w:val="single"/>
                <w:lang w:val="en-US"/>
              </w:rPr>
            </w:pPr>
            <w:r w:rsidRPr="00684809">
              <w:rPr>
                <w:rFonts w:cs="Times New Roman"/>
                <w:b/>
                <w:bCs/>
                <w:sz w:val="16"/>
                <w:szCs w:val="16"/>
                <w:u w:val="single"/>
              </w:rPr>
              <w:t>Subsidiaries</w:t>
            </w:r>
            <w:r w:rsidRPr="00684809">
              <w:rPr>
                <w:rFonts w:cs="Times New Roman"/>
                <w:sz w:val="16"/>
                <w:szCs w:val="16"/>
              </w:rPr>
              <w:t xml:space="preserve"> (Continued)</w:t>
            </w:r>
          </w:p>
        </w:tc>
        <w:tc>
          <w:tcPr>
            <w:tcW w:w="68" w:type="dxa"/>
          </w:tcPr>
          <w:p w:rsidR="009B644F" w:rsidRPr="00684809" w:rsidRDefault="009B644F" w:rsidP="009B644F">
            <w:pPr>
              <w:rPr>
                <w:rFonts w:cs="Times New Roman"/>
                <w:cs/>
              </w:rPr>
            </w:pPr>
          </w:p>
        </w:tc>
        <w:tc>
          <w:tcPr>
            <w:tcW w:w="1202" w:type="dxa"/>
          </w:tcPr>
          <w:p w:rsidR="009B644F" w:rsidRPr="00684809" w:rsidRDefault="009B644F" w:rsidP="009B644F">
            <w:pPr>
              <w:rPr>
                <w:rFonts w:cs="Times New Roman"/>
                <w:cs/>
              </w:rPr>
            </w:pPr>
          </w:p>
        </w:tc>
        <w:tc>
          <w:tcPr>
            <w:tcW w:w="68" w:type="dxa"/>
          </w:tcPr>
          <w:p w:rsidR="009B644F" w:rsidRPr="00684809" w:rsidRDefault="009B644F" w:rsidP="009B644F">
            <w:pPr>
              <w:rPr>
                <w:rFonts w:cs="Times New Roman"/>
                <w:spacing w:val="-10"/>
                <w:cs/>
              </w:rPr>
            </w:pPr>
          </w:p>
        </w:tc>
        <w:tc>
          <w:tcPr>
            <w:tcW w:w="3458" w:type="dxa"/>
          </w:tcPr>
          <w:p w:rsidR="009B644F" w:rsidRPr="00684809" w:rsidRDefault="009B644F" w:rsidP="009B644F">
            <w:pPr>
              <w:rPr>
                <w:rFonts w:cs="Times New Roman"/>
                <w:spacing w:val="-10"/>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50"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51"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7"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90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850"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853"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742" w:type="dxa"/>
          </w:tcPr>
          <w:p w:rsidR="009B644F" w:rsidRPr="00684809" w:rsidRDefault="009B644F" w:rsidP="009B644F">
            <w:pPr>
              <w:spacing w:line="300" w:lineRule="exact"/>
              <w:ind w:left="168" w:right="-79" w:hanging="96"/>
              <w:jc w:val="left"/>
              <w:rPr>
                <w:rFonts w:cs="Times New Roman"/>
                <w:spacing w:val="-2"/>
                <w:sz w:val="16"/>
                <w:szCs w:val="16"/>
              </w:rPr>
            </w:pPr>
            <w:r w:rsidRPr="00684809">
              <w:rPr>
                <w:rFonts w:cs="Times New Roman"/>
                <w:spacing w:val="-2"/>
                <w:sz w:val="16"/>
                <w:szCs w:val="16"/>
              </w:rPr>
              <w:t>Thai Oil Public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TOP</w:t>
            </w:r>
            <w:r w:rsidRPr="00684809">
              <w:rPr>
                <w:rFonts w:cs="Times New Roman"/>
                <w:spacing w:val="-2"/>
                <w:sz w:val="16"/>
                <w:szCs w:val="16"/>
                <w:cs/>
              </w:rPr>
              <w:t>)</w:t>
            </w:r>
            <w:r w:rsidRPr="00684809">
              <w:rPr>
                <w:rFonts w:cs="Times New Roman"/>
                <w:spacing w:val="-2"/>
                <w:sz w:val="16"/>
                <w:szCs w:val="16"/>
              </w:rPr>
              <w:br/>
            </w:r>
            <w:r w:rsidRPr="00684809">
              <w:rPr>
                <w:rFonts w:cs="Times New Roman"/>
                <w:spacing w:val="-2"/>
                <w:sz w:val="12"/>
                <w:szCs w:val="12"/>
                <w:cs/>
              </w:rPr>
              <w:t>(</w:t>
            </w:r>
            <w:r w:rsidRPr="00684809">
              <w:rPr>
                <w:rFonts w:cs="Times New Roman"/>
                <w:spacing w:val="-2"/>
                <w:sz w:val="12"/>
                <w:szCs w:val="12"/>
              </w:rPr>
              <w:t>The Group holds 48.03</w:t>
            </w:r>
            <w:r w:rsidRPr="00684809">
              <w:rPr>
                <w:rFonts w:cs="Times New Roman"/>
                <w:spacing w:val="-2"/>
                <w:sz w:val="12"/>
                <w:szCs w:val="12"/>
                <w:cs/>
              </w:rPr>
              <w:t xml:space="preserve">% </w:t>
            </w:r>
            <w:r w:rsidRPr="00684809">
              <w:rPr>
                <w:rFonts w:cs="Times New Roman"/>
                <w:spacing w:val="-2"/>
                <w:sz w:val="12"/>
                <w:szCs w:val="12"/>
              </w:rPr>
              <w:t>shareholding</w:t>
            </w:r>
            <w:r w:rsidRPr="00684809">
              <w:rPr>
                <w:rFonts w:cs="Times New Roman"/>
                <w:spacing w:val="-2"/>
                <w:sz w:val="12"/>
                <w:szCs w:val="12"/>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Oil refining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47</w:t>
            </w:r>
            <w:r w:rsidRPr="00684809">
              <w:rPr>
                <w:rFonts w:cs="Times New Roman"/>
                <w:sz w:val="16"/>
                <w:szCs w:val="16"/>
                <w:cs/>
              </w:rPr>
              <w:t>.</w:t>
            </w:r>
            <w:r w:rsidRPr="00684809">
              <w:rPr>
                <w:rFonts w:cs="Times New Roman"/>
                <w:sz w:val="16"/>
                <w:szCs w:val="16"/>
              </w:rPr>
              <w:t>53</w:t>
            </w: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851"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48</w:t>
            </w:r>
            <w:r w:rsidRPr="00684809">
              <w:rPr>
                <w:rFonts w:cs="Times New Roman"/>
                <w:sz w:val="16"/>
                <w:szCs w:val="16"/>
                <w:cs/>
              </w:rPr>
              <w:t>.</w:t>
            </w:r>
            <w:r w:rsidRPr="00684809">
              <w:rPr>
                <w:rFonts w:cs="Times New Roman"/>
                <w:sz w:val="16"/>
                <w:szCs w:val="16"/>
              </w:rPr>
              <w:t>03</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11,016</w:t>
            </w:r>
            <w:r w:rsidRPr="00684809">
              <w:rPr>
                <w:rFonts w:cs="Times New Roman"/>
                <w:sz w:val="16"/>
                <w:szCs w:val="16"/>
                <w:cs/>
              </w:rPr>
              <w:t>.</w:t>
            </w:r>
            <w:r w:rsidRPr="00684809">
              <w:rPr>
                <w:rFonts w:cs="Times New Roman"/>
                <w:sz w:val="16"/>
                <w:szCs w:val="16"/>
              </w:rPr>
              <w:t>30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11,132</w:t>
            </w:r>
            <w:r w:rsidRPr="00684809">
              <w:rPr>
                <w:rFonts w:cs="Times New Roman"/>
                <w:sz w:val="16"/>
                <w:szCs w:val="16"/>
                <w:cs/>
              </w:rPr>
              <w:t>.</w:t>
            </w:r>
            <w:r w:rsidRPr="00684809">
              <w:rPr>
                <w:rFonts w:cs="Times New Roman"/>
                <w:sz w:val="16"/>
                <w:szCs w:val="16"/>
              </w:rPr>
              <w:t>20</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2,096.29</w:t>
            </w:r>
          </w:p>
        </w:tc>
        <w:tc>
          <w:tcPr>
            <w:tcW w:w="68" w:type="dxa"/>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5,225.83</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IRPC Public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IRPC</w:t>
            </w:r>
            <w:r w:rsidRPr="00684809">
              <w:rPr>
                <w:rFonts w:cs="Times New Roman"/>
                <w:spacing w:val="-2"/>
                <w:sz w:val="16"/>
                <w:szCs w:val="16"/>
                <w:cs/>
              </w:rPr>
              <w:t>)</w:t>
            </w:r>
          </w:p>
          <w:p w:rsidR="009B644F" w:rsidRPr="00684809" w:rsidRDefault="009B644F" w:rsidP="009B644F">
            <w:pPr>
              <w:spacing w:line="300" w:lineRule="exact"/>
              <w:ind w:left="336" w:right="-79" w:hanging="194"/>
              <w:jc w:val="left"/>
              <w:rPr>
                <w:rFonts w:cs="Times New Roman"/>
                <w:spacing w:val="-2"/>
                <w:sz w:val="16"/>
                <w:szCs w:val="16"/>
                <w:cs/>
              </w:rPr>
            </w:pPr>
            <w:r w:rsidRPr="00684809">
              <w:rPr>
                <w:rFonts w:cs="Times New Roman"/>
                <w:spacing w:val="-2"/>
                <w:sz w:val="12"/>
                <w:szCs w:val="12"/>
                <w:cs/>
              </w:rPr>
              <w:t>(</w:t>
            </w:r>
            <w:r w:rsidRPr="00684809">
              <w:rPr>
                <w:rFonts w:cs="Times New Roman"/>
                <w:spacing w:val="-2"/>
                <w:sz w:val="12"/>
                <w:szCs w:val="12"/>
              </w:rPr>
              <w:t>The Group holds 48.05</w:t>
            </w:r>
            <w:r w:rsidRPr="00684809">
              <w:rPr>
                <w:rFonts w:cs="Times New Roman"/>
                <w:spacing w:val="-2"/>
                <w:sz w:val="12"/>
                <w:szCs w:val="12"/>
                <w:cs/>
              </w:rPr>
              <w:t xml:space="preserve">% </w:t>
            </w:r>
            <w:r w:rsidRPr="00684809">
              <w:rPr>
                <w:rFonts w:cs="Times New Roman"/>
                <w:spacing w:val="-2"/>
                <w:sz w:val="12"/>
                <w:szCs w:val="12"/>
              </w:rPr>
              <w:t>shareholding</w:t>
            </w:r>
            <w:r w:rsidRPr="00684809">
              <w:rPr>
                <w:rFonts w:cs="Times New Roman"/>
                <w:spacing w:val="-2"/>
                <w:sz w:val="12"/>
                <w:szCs w:val="12"/>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Petrochemicals and refining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47</w:t>
            </w:r>
            <w:r w:rsidRPr="00684809">
              <w:rPr>
                <w:rFonts w:cs="Times New Roman"/>
                <w:sz w:val="16"/>
                <w:szCs w:val="16"/>
                <w:cs/>
              </w:rPr>
              <w:t>.</w:t>
            </w:r>
            <w:r w:rsidRPr="00684809">
              <w:rPr>
                <w:rFonts w:cs="Times New Roman"/>
                <w:sz w:val="16"/>
                <w:szCs w:val="16"/>
              </w:rPr>
              <w:t>55</w:t>
            </w: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851"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48</w:t>
            </w:r>
            <w:r w:rsidRPr="00684809">
              <w:rPr>
                <w:rFonts w:cs="Times New Roman"/>
                <w:sz w:val="16"/>
                <w:szCs w:val="16"/>
                <w:cs/>
              </w:rPr>
              <w:t>.</w:t>
            </w:r>
            <w:r w:rsidRPr="00684809">
              <w:rPr>
                <w:rFonts w:cs="Times New Roman"/>
                <w:sz w:val="16"/>
                <w:szCs w:val="16"/>
              </w:rPr>
              <w:t>05</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41,899</w:t>
            </w:r>
            <w:r w:rsidRPr="00684809">
              <w:rPr>
                <w:rFonts w:cs="Times New Roman"/>
                <w:sz w:val="16"/>
                <w:szCs w:val="16"/>
                <w:cs/>
              </w:rPr>
              <w:t>.</w:t>
            </w:r>
            <w:r w:rsidRPr="00684809">
              <w:rPr>
                <w:rFonts w:cs="Times New Roman"/>
                <w:sz w:val="16"/>
                <w:szCs w:val="16"/>
              </w:rPr>
              <w:t>40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42,339</w:t>
            </w:r>
            <w:r w:rsidRPr="00684809">
              <w:rPr>
                <w:rFonts w:cs="Times New Roman"/>
                <w:sz w:val="16"/>
                <w:szCs w:val="16"/>
                <w:cs/>
              </w:rPr>
              <w:t>.</w:t>
            </w:r>
            <w:r w:rsidRPr="00684809">
              <w:rPr>
                <w:rFonts w:cs="Times New Roman"/>
                <w:sz w:val="16"/>
                <w:szCs w:val="16"/>
              </w:rPr>
              <w:t>93</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883.77</w:t>
            </w:r>
          </w:p>
        </w:tc>
        <w:tc>
          <w:tcPr>
            <w:tcW w:w="68" w:type="dxa"/>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3,829.68</w:t>
            </w:r>
          </w:p>
        </w:tc>
      </w:tr>
      <w:tr w:rsidR="00684809" w:rsidRPr="00684809" w:rsidTr="0027181D">
        <w:trPr>
          <w:cantSplit/>
          <w:trHeight w:val="20"/>
          <w:jc w:val="center"/>
        </w:trPr>
        <w:tc>
          <w:tcPr>
            <w:tcW w:w="3742" w:type="dxa"/>
          </w:tcPr>
          <w:p w:rsidR="009B644F" w:rsidRPr="00684809" w:rsidRDefault="009B644F" w:rsidP="009B644F">
            <w:pPr>
              <w:spacing w:line="300" w:lineRule="exact"/>
              <w:ind w:left="142" w:right="-79" w:hanging="70"/>
              <w:jc w:val="left"/>
              <w:rPr>
                <w:rFonts w:cs="Times New Roman"/>
                <w:spacing w:val="-2"/>
                <w:sz w:val="16"/>
                <w:szCs w:val="16"/>
                <w:cs/>
              </w:rPr>
            </w:pPr>
            <w:r w:rsidRPr="00684809">
              <w:rPr>
                <w:rFonts w:cs="Times New Roman"/>
                <w:spacing w:val="-2"/>
                <w:sz w:val="16"/>
                <w:szCs w:val="16"/>
              </w:rPr>
              <w:t>Thai Oil Power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TP</w:t>
            </w:r>
            <w:r w:rsidRPr="00684809">
              <w:rPr>
                <w:rFonts w:cs="Times New Roman"/>
                <w:spacing w:val="-2"/>
                <w:sz w:val="16"/>
                <w:szCs w:val="16"/>
                <w:cs/>
              </w:rPr>
              <w:t>)</w:t>
            </w:r>
            <w:r w:rsidRPr="00684809">
              <w:rPr>
                <w:rFonts w:cs="Times New Roman"/>
                <w:spacing w:val="-2"/>
                <w:sz w:val="16"/>
                <w:szCs w:val="16"/>
              </w:rPr>
              <w:br/>
            </w:r>
            <w:r w:rsidRPr="00684809">
              <w:rPr>
                <w:rFonts w:cs="Times New Roman"/>
                <w:spacing w:val="-2"/>
                <w:sz w:val="12"/>
                <w:szCs w:val="12"/>
                <w:cs/>
              </w:rPr>
              <w:t>(</w:t>
            </w:r>
            <w:r w:rsidRPr="00684809">
              <w:rPr>
                <w:rFonts w:cs="Times New Roman"/>
                <w:spacing w:val="-2"/>
                <w:sz w:val="12"/>
                <w:szCs w:val="12"/>
              </w:rPr>
              <w:t>The Group holds 100</w:t>
            </w:r>
            <w:r w:rsidRPr="00684809">
              <w:rPr>
                <w:rFonts w:cs="Times New Roman"/>
                <w:spacing w:val="-2"/>
                <w:sz w:val="12"/>
                <w:szCs w:val="12"/>
                <w:cs/>
              </w:rPr>
              <w:t xml:space="preserve">% </w:t>
            </w:r>
            <w:r w:rsidRPr="00684809">
              <w:rPr>
                <w:rFonts w:cs="Times New Roman"/>
                <w:spacing w:val="-2"/>
                <w:sz w:val="12"/>
                <w:szCs w:val="12"/>
              </w:rPr>
              <w:t>shareholding</w:t>
            </w:r>
            <w:r w:rsidRPr="00684809">
              <w:rPr>
                <w:rFonts w:cs="Times New Roman"/>
                <w:spacing w:val="-2"/>
                <w:sz w:val="12"/>
                <w:szCs w:val="12"/>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Generation and supply of electricity and steam</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26</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851"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26</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907" w:type="dxa"/>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2,304</w:t>
            </w:r>
            <w:r w:rsidRPr="00684809">
              <w:rPr>
                <w:rFonts w:cs="Times New Roman"/>
                <w:sz w:val="16"/>
                <w:szCs w:val="16"/>
                <w:cs/>
              </w:rPr>
              <w:t>.</w:t>
            </w:r>
            <w:r w:rsidRPr="00684809">
              <w:rPr>
                <w:rFonts w:cs="Times New Roman"/>
                <w:sz w:val="16"/>
                <w:szCs w:val="16"/>
              </w:rPr>
              <w:t>76</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2,304</w:t>
            </w:r>
            <w:r w:rsidRPr="00684809">
              <w:rPr>
                <w:rFonts w:cs="Times New Roman"/>
                <w:sz w:val="16"/>
                <w:szCs w:val="16"/>
                <w:cs/>
              </w:rPr>
              <w:t>.</w:t>
            </w:r>
            <w:r w:rsidRPr="00684809">
              <w:rPr>
                <w:rFonts w:cs="Times New Roman"/>
                <w:sz w:val="16"/>
                <w:szCs w:val="16"/>
              </w:rPr>
              <w:t>76</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237.45</w:t>
            </w:r>
          </w:p>
        </w:tc>
        <w:tc>
          <w:tcPr>
            <w:tcW w:w="68" w:type="dxa"/>
          </w:tcPr>
          <w:p w:rsidR="009B644F" w:rsidRPr="00684809" w:rsidRDefault="009B644F" w:rsidP="009B644F">
            <w:pPr>
              <w:tabs>
                <w:tab w:val="decimal" w:pos="529"/>
              </w:tabs>
              <w:spacing w:line="300" w:lineRule="exact"/>
              <w:ind w:right="-79" w:firstLine="72"/>
              <w:jc w:val="center"/>
              <w:rPr>
                <w:rFonts w:cs="Times New Roman"/>
                <w:sz w:val="16"/>
                <w:szCs w:val="16"/>
              </w:rPr>
            </w:pPr>
          </w:p>
        </w:tc>
        <w:tc>
          <w:tcPr>
            <w:tcW w:w="853" w:type="dxa"/>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182.65</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PTT Energy Resources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PTTER</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Investment consulting in energy and mining business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33,702</w:t>
            </w:r>
            <w:r w:rsidRPr="00684809">
              <w:rPr>
                <w:rFonts w:cs="Times New Roman"/>
                <w:sz w:val="16"/>
                <w:szCs w:val="16"/>
                <w:cs/>
              </w:rPr>
              <w:t>.</w:t>
            </w:r>
            <w:r w:rsidRPr="00684809">
              <w:rPr>
                <w:rFonts w:cs="Times New Roman"/>
                <w:sz w:val="16"/>
                <w:szCs w:val="16"/>
              </w:rPr>
              <w:t>67</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33,702</w:t>
            </w:r>
            <w:r w:rsidRPr="00684809">
              <w:rPr>
                <w:rFonts w:cs="Times New Roman"/>
                <w:sz w:val="16"/>
                <w:szCs w:val="16"/>
                <w:cs/>
              </w:rPr>
              <w:t>.</w:t>
            </w:r>
            <w:r w:rsidRPr="00684809">
              <w:rPr>
                <w:rFonts w:cs="Times New Roman"/>
                <w:sz w:val="16"/>
                <w:szCs w:val="16"/>
              </w:rPr>
              <w:t>67</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395"/>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PTT Global Management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PTTGM</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Domestic and international investment</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54,408</w:t>
            </w:r>
            <w:r w:rsidRPr="00684809">
              <w:rPr>
                <w:rFonts w:cs="Times New Roman"/>
                <w:sz w:val="16"/>
                <w:szCs w:val="16"/>
                <w:cs/>
              </w:rPr>
              <w:t>.</w:t>
            </w:r>
            <w:r w:rsidRPr="00684809">
              <w:rPr>
                <w:rFonts w:cs="Times New Roman"/>
                <w:sz w:val="16"/>
                <w:szCs w:val="16"/>
              </w:rPr>
              <w:t>65</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54,404</w:t>
            </w:r>
            <w:r w:rsidRPr="00684809">
              <w:rPr>
                <w:rFonts w:cs="Times New Roman"/>
                <w:sz w:val="16"/>
                <w:szCs w:val="16"/>
                <w:cs/>
              </w:rPr>
              <w:t>.</w:t>
            </w:r>
            <w:r w:rsidRPr="00684809">
              <w:rPr>
                <w:rFonts w:cs="Times New Roman"/>
                <w:sz w:val="16"/>
                <w:szCs w:val="16"/>
              </w:rPr>
              <w:t>22</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395"/>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PTT Green Energy Pte</w:t>
            </w:r>
            <w:r w:rsidRPr="00684809">
              <w:rPr>
                <w:rFonts w:cs="Times New Roman"/>
                <w:spacing w:val="-2"/>
                <w:sz w:val="16"/>
                <w:szCs w:val="16"/>
                <w:cs/>
              </w:rPr>
              <w:t>.</w:t>
            </w:r>
            <w:r w:rsidRPr="00684809">
              <w:rPr>
                <w:rFonts w:cs="Times New Roman"/>
                <w:spacing w:val="-2"/>
                <w:sz w:val="16"/>
                <w:szCs w:val="16"/>
              </w:rPr>
              <w:t xml:space="preserve"> Ltd</w:t>
            </w:r>
            <w:r w:rsidRPr="00684809">
              <w:rPr>
                <w:rFonts w:cs="Times New Roman"/>
                <w:spacing w:val="-2"/>
                <w:sz w:val="16"/>
                <w:szCs w:val="16"/>
                <w:cs/>
              </w:rPr>
              <w:t>. (</w:t>
            </w:r>
            <w:r w:rsidRPr="00684809">
              <w:rPr>
                <w:rFonts w:cs="Times New Roman"/>
                <w:spacing w:val="-2"/>
                <w:sz w:val="16"/>
                <w:szCs w:val="16"/>
              </w:rPr>
              <w:t>PTTGE</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Singapore</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Investing in palm oil business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12,403</w:t>
            </w:r>
            <w:r w:rsidRPr="00684809">
              <w:rPr>
                <w:rFonts w:cs="Times New Roman"/>
                <w:sz w:val="16"/>
                <w:szCs w:val="16"/>
                <w:cs/>
              </w:rPr>
              <w:t>.</w:t>
            </w:r>
            <w:r w:rsidRPr="00684809">
              <w:rPr>
                <w:rFonts w:cs="Times New Roman"/>
                <w:sz w:val="16"/>
                <w:szCs w:val="16"/>
              </w:rPr>
              <w:t>10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12,403</w:t>
            </w:r>
            <w:r w:rsidRPr="00684809">
              <w:rPr>
                <w:rFonts w:cs="Times New Roman"/>
                <w:sz w:val="16"/>
                <w:szCs w:val="16"/>
                <w:cs/>
              </w:rPr>
              <w:t>.</w:t>
            </w:r>
            <w:r w:rsidRPr="00684809">
              <w:rPr>
                <w:rFonts w:cs="Times New Roman"/>
                <w:sz w:val="16"/>
                <w:szCs w:val="16"/>
              </w:rPr>
              <w:t>10</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395"/>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PTT Regional Treasury Center Pte</w:t>
            </w:r>
            <w:r w:rsidRPr="00684809">
              <w:rPr>
                <w:rFonts w:cs="Times New Roman"/>
                <w:spacing w:val="-2"/>
                <w:sz w:val="16"/>
                <w:szCs w:val="16"/>
                <w:cs/>
              </w:rPr>
              <w:t xml:space="preserve">. </w:t>
            </w:r>
            <w:r w:rsidRPr="00684809">
              <w:rPr>
                <w:rFonts w:cs="Times New Roman"/>
                <w:spacing w:val="-2"/>
                <w:sz w:val="16"/>
                <w:szCs w:val="16"/>
              </w:rPr>
              <w:t>Ltd</w:t>
            </w:r>
            <w:r w:rsidRPr="00684809">
              <w:rPr>
                <w:rFonts w:cs="Times New Roman"/>
                <w:spacing w:val="-2"/>
                <w:sz w:val="16"/>
                <w:szCs w:val="16"/>
                <w:cs/>
              </w:rPr>
              <w:t>.</w:t>
            </w:r>
            <w:r w:rsidRPr="00684809">
              <w:rPr>
                <w:rFonts w:cs="Times New Roman"/>
                <w:spacing w:val="-2"/>
                <w:sz w:val="16"/>
                <w:szCs w:val="16"/>
              </w:rPr>
              <w:t xml:space="preserve">  </w:t>
            </w:r>
            <w:r w:rsidRPr="00684809">
              <w:rPr>
                <w:rFonts w:cs="Times New Roman"/>
                <w:spacing w:val="-2"/>
                <w:sz w:val="16"/>
                <w:szCs w:val="16"/>
                <w:cs/>
              </w:rPr>
              <w:t>(</w:t>
            </w:r>
            <w:r w:rsidRPr="00684809">
              <w:rPr>
                <w:rFonts w:cs="Times New Roman"/>
                <w:spacing w:val="-2"/>
                <w:sz w:val="16"/>
                <w:szCs w:val="16"/>
              </w:rPr>
              <w:t>PTTRTC</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Singapore</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Treasury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31</w:t>
            </w:r>
            <w:r w:rsidRPr="00684809">
              <w:rPr>
                <w:rFonts w:cs="Times New Roman"/>
                <w:sz w:val="16"/>
                <w:szCs w:val="16"/>
                <w:cs/>
              </w:rPr>
              <w:t>.</w:t>
            </w:r>
            <w:r w:rsidRPr="00684809">
              <w:rPr>
                <w:rFonts w:cs="Times New Roman"/>
                <w:sz w:val="16"/>
                <w:szCs w:val="16"/>
              </w:rPr>
              <w:t>40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31</w:t>
            </w:r>
            <w:r w:rsidRPr="00684809">
              <w:rPr>
                <w:rFonts w:cs="Times New Roman"/>
                <w:sz w:val="16"/>
                <w:szCs w:val="16"/>
                <w:cs/>
              </w:rPr>
              <w:t>.</w:t>
            </w:r>
            <w:r w:rsidRPr="00684809">
              <w:rPr>
                <w:rFonts w:cs="Times New Roman"/>
                <w:sz w:val="16"/>
                <w:szCs w:val="16"/>
              </w:rPr>
              <w:t>40</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39.61</w:t>
            </w:r>
          </w:p>
        </w:tc>
        <w:tc>
          <w:tcPr>
            <w:tcW w:w="68" w:type="dxa"/>
          </w:tcPr>
          <w:p w:rsidR="009B644F" w:rsidRPr="00684809" w:rsidRDefault="009B644F" w:rsidP="009B644F">
            <w:pPr>
              <w:tabs>
                <w:tab w:val="decimal" w:pos="395"/>
                <w:tab w:val="decimal" w:pos="529"/>
              </w:tabs>
              <w:spacing w:line="300" w:lineRule="exact"/>
              <w:ind w:right="-79" w:firstLine="72"/>
              <w:jc w:val="center"/>
              <w:rPr>
                <w:rFonts w:cs="Times New Roman"/>
                <w:sz w:val="16"/>
                <w:szCs w:val="16"/>
              </w:rPr>
            </w:pPr>
          </w:p>
        </w:tc>
        <w:tc>
          <w:tcPr>
            <w:tcW w:w="853" w:type="dxa"/>
            <w:tcBorders>
              <w:top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PTT Treasury Center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 TCC</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Treasury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20</w:t>
            </w:r>
            <w:r w:rsidRPr="00684809">
              <w:rPr>
                <w:rFonts w:cs="Times New Roman"/>
                <w:sz w:val="16"/>
                <w:szCs w:val="16"/>
                <w:cs/>
              </w:rPr>
              <w:t>.</w:t>
            </w:r>
            <w:r w:rsidRPr="00684809">
              <w:rPr>
                <w:rFonts w:cs="Times New Roman"/>
                <w:sz w:val="16"/>
                <w:szCs w:val="16"/>
              </w:rPr>
              <w:t>00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20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395"/>
                <w:tab w:val="decimal" w:pos="529"/>
              </w:tabs>
              <w:spacing w:line="300" w:lineRule="exact"/>
              <w:ind w:right="-79" w:firstLine="72"/>
              <w:jc w:val="center"/>
              <w:rPr>
                <w:rFonts w:cs="Times New Roman"/>
                <w:sz w:val="16"/>
                <w:szCs w:val="16"/>
              </w:rPr>
            </w:pPr>
          </w:p>
        </w:tc>
        <w:tc>
          <w:tcPr>
            <w:tcW w:w="853" w:type="dxa"/>
            <w:tcBorders>
              <w:top w:val="nil"/>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Business Services Alliance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BSA</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Management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left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0</w:t>
            </w:r>
            <w:r w:rsidRPr="00684809">
              <w:rPr>
                <w:rFonts w:cs="Times New Roman"/>
                <w:sz w:val="16"/>
                <w:szCs w:val="16"/>
                <w:cs/>
              </w:rPr>
              <w:t>.</w:t>
            </w:r>
            <w:r w:rsidRPr="00684809">
              <w:rPr>
                <w:rFonts w:cs="Times New Roman"/>
                <w:sz w:val="16"/>
                <w:szCs w:val="16"/>
              </w:rPr>
              <w:t>50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0</w:t>
            </w:r>
            <w:r w:rsidRPr="00684809">
              <w:rPr>
                <w:rFonts w:cs="Times New Roman"/>
                <w:sz w:val="16"/>
                <w:szCs w:val="16"/>
                <w:cs/>
              </w:rPr>
              <w:t>.</w:t>
            </w:r>
            <w:r w:rsidRPr="00684809">
              <w:rPr>
                <w:rFonts w:cs="Times New Roman"/>
                <w:sz w:val="16"/>
                <w:szCs w:val="16"/>
              </w:rPr>
              <w:t>50</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33.45</w:t>
            </w:r>
          </w:p>
        </w:tc>
        <w:tc>
          <w:tcPr>
            <w:tcW w:w="68" w:type="dxa"/>
          </w:tcPr>
          <w:p w:rsidR="009B644F" w:rsidRPr="00684809" w:rsidRDefault="009B644F" w:rsidP="009B644F">
            <w:pPr>
              <w:tabs>
                <w:tab w:val="decimal" w:pos="395"/>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55.00</w:t>
            </w:r>
          </w:p>
        </w:tc>
      </w:tr>
      <w:tr w:rsidR="00684809" w:rsidRPr="00684809" w:rsidTr="0027181D">
        <w:trPr>
          <w:cantSplit/>
          <w:trHeight w:val="20"/>
          <w:jc w:val="center"/>
        </w:trPr>
        <w:tc>
          <w:tcPr>
            <w:tcW w:w="3742" w:type="dxa"/>
          </w:tcPr>
          <w:p w:rsidR="009B644F" w:rsidRPr="00684809" w:rsidRDefault="009B644F" w:rsidP="009B644F">
            <w:pPr>
              <w:spacing w:line="300" w:lineRule="exact"/>
              <w:ind w:left="142" w:right="-79" w:hanging="70"/>
              <w:jc w:val="left"/>
              <w:rPr>
                <w:rFonts w:cs="Times New Roman"/>
                <w:spacing w:val="-2"/>
                <w:sz w:val="16"/>
                <w:szCs w:val="16"/>
              </w:rPr>
            </w:pPr>
            <w:r w:rsidRPr="00684809">
              <w:rPr>
                <w:rFonts w:cs="Times New Roman"/>
                <w:spacing w:val="-2"/>
                <w:sz w:val="16"/>
                <w:szCs w:val="16"/>
              </w:rPr>
              <w:t>PTT Digital Solutions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PTT DIGITAL</w:t>
            </w:r>
            <w:r w:rsidRPr="00684809">
              <w:rPr>
                <w:rFonts w:cs="Times New Roman"/>
                <w:spacing w:val="-2"/>
                <w:sz w:val="16"/>
                <w:szCs w:val="16"/>
                <w:cs/>
              </w:rPr>
              <w:t>)</w:t>
            </w:r>
            <w:r w:rsidRPr="00684809">
              <w:rPr>
                <w:rFonts w:cs="Times New Roman"/>
                <w:spacing w:val="-2"/>
                <w:sz w:val="16"/>
                <w:szCs w:val="16"/>
              </w:rPr>
              <w:br/>
            </w:r>
            <w:r w:rsidRPr="00684809">
              <w:rPr>
                <w:rFonts w:cs="Times New Roman"/>
                <w:spacing w:val="-2"/>
                <w:sz w:val="12"/>
                <w:szCs w:val="12"/>
                <w:cs/>
              </w:rPr>
              <w:t>(</w:t>
            </w:r>
            <w:r w:rsidRPr="00684809">
              <w:rPr>
                <w:rFonts w:cs="Times New Roman"/>
                <w:spacing w:val="-2"/>
                <w:sz w:val="12"/>
                <w:szCs w:val="12"/>
              </w:rPr>
              <w:t>The Group holds 100</w:t>
            </w:r>
            <w:r w:rsidRPr="00684809">
              <w:rPr>
                <w:rFonts w:cs="Times New Roman"/>
                <w:spacing w:val="-2"/>
                <w:sz w:val="12"/>
                <w:szCs w:val="12"/>
                <w:cs/>
              </w:rPr>
              <w:t xml:space="preserve">% </w:t>
            </w:r>
            <w:r w:rsidRPr="00684809">
              <w:rPr>
                <w:rFonts w:cs="Times New Roman"/>
                <w:spacing w:val="-2"/>
                <w:sz w:val="12"/>
                <w:szCs w:val="12"/>
              </w:rPr>
              <w:t>shareholding</w:t>
            </w:r>
            <w:r w:rsidRPr="00684809">
              <w:rPr>
                <w:rFonts w:cs="Times New Roman"/>
                <w:spacing w:val="-2"/>
                <w:sz w:val="12"/>
                <w:szCs w:val="12"/>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1202"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jc w:val="left"/>
              <w:rPr>
                <w:rFonts w:cs="Times New Roman"/>
                <w:spacing w:val="-2"/>
                <w:sz w:val="16"/>
                <w:szCs w:val="16"/>
              </w:rPr>
            </w:pPr>
          </w:p>
        </w:tc>
        <w:tc>
          <w:tcPr>
            <w:tcW w:w="3458"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Information technology and communication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left w:val="nil"/>
              <w:bottom w:val="single" w:sz="4" w:space="0" w:color="auto"/>
            </w:tcBorders>
          </w:tcPr>
          <w:p w:rsidR="009B644F" w:rsidRPr="00684809" w:rsidRDefault="009B644F" w:rsidP="009B644F">
            <w:pPr>
              <w:tabs>
                <w:tab w:val="decimal" w:pos="798"/>
              </w:tabs>
              <w:spacing w:line="300" w:lineRule="exact"/>
              <w:ind w:right="108" w:firstLine="74"/>
              <w:jc w:val="center"/>
              <w:rPr>
                <w:rFonts w:cs="Times New Roman"/>
                <w:sz w:val="16"/>
                <w:szCs w:val="16"/>
                <w:cs/>
              </w:rPr>
            </w:pPr>
            <w:r w:rsidRPr="00684809">
              <w:rPr>
                <w:rFonts w:cs="Times New Roman"/>
                <w:sz w:val="16"/>
                <w:szCs w:val="16"/>
              </w:rPr>
              <w:t>30</w:t>
            </w:r>
            <w:r w:rsidRPr="00684809">
              <w:rPr>
                <w:rFonts w:cs="Times New Roman"/>
                <w:sz w:val="16"/>
                <w:szCs w:val="16"/>
                <w:cs/>
              </w:rPr>
              <w:t>.</w:t>
            </w:r>
            <w:r w:rsidRPr="00684809">
              <w:rPr>
                <w:rFonts w:cs="Times New Roman"/>
                <w:sz w:val="16"/>
                <w:szCs w:val="16"/>
              </w:rPr>
              <w:t>00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single" w:sz="4" w:space="0" w:color="auto"/>
            </w:tcBorders>
          </w:tcPr>
          <w:p w:rsidR="009B644F" w:rsidRPr="00684809" w:rsidRDefault="009B644F" w:rsidP="009B644F">
            <w:pPr>
              <w:tabs>
                <w:tab w:val="decimal" w:pos="798"/>
              </w:tabs>
              <w:spacing w:line="300" w:lineRule="exact"/>
              <w:ind w:right="108" w:firstLine="74"/>
              <w:jc w:val="center"/>
              <w:rPr>
                <w:rFonts w:cs="Times New Roman"/>
                <w:sz w:val="16"/>
                <w:szCs w:val="16"/>
                <w:cs/>
              </w:rPr>
            </w:pPr>
            <w:r w:rsidRPr="00684809">
              <w:rPr>
                <w:rFonts w:cs="Times New Roman"/>
                <w:sz w:val="16"/>
                <w:szCs w:val="16"/>
              </w:rPr>
              <w:t>30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17.60</w:t>
            </w:r>
          </w:p>
        </w:tc>
        <w:tc>
          <w:tcPr>
            <w:tcW w:w="68" w:type="dxa"/>
          </w:tcPr>
          <w:p w:rsidR="009B644F" w:rsidRPr="00684809" w:rsidRDefault="009B644F" w:rsidP="009B644F">
            <w:pPr>
              <w:tabs>
                <w:tab w:val="decimal" w:pos="395"/>
                <w:tab w:val="decimal" w:pos="529"/>
              </w:tabs>
              <w:spacing w:line="300" w:lineRule="exact"/>
              <w:ind w:right="-79" w:firstLine="72"/>
              <w:jc w:val="center"/>
              <w:rPr>
                <w:rFonts w:cs="Times New Roman"/>
                <w:sz w:val="16"/>
                <w:szCs w:val="16"/>
              </w:rPr>
            </w:pPr>
          </w:p>
        </w:tc>
        <w:tc>
          <w:tcPr>
            <w:tcW w:w="853" w:type="dxa"/>
            <w:tcBorders>
              <w:top w:val="nil"/>
            </w:tcBorders>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16.40</w:t>
            </w:r>
          </w:p>
        </w:tc>
      </w:tr>
      <w:tr w:rsidR="00684809" w:rsidRPr="00684809" w:rsidTr="0027181D">
        <w:trPr>
          <w:cantSplit/>
          <w:trHeight w:val="20"/>
          <w:jc w:val="center"/>
        </w:trPr>
        <w:tc>
          <w:tcPr>
            <w:tcW w:w="3742"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cs/>
              </w:rPr>
            </w:pPr>
          </w:p>
        </w:tc>
        <w:tc>
          <w:tcPr>
            <w:tcW w:w="68"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1202"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68"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3458"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single" w:sz="4" w:space="0" w:color="auto"/>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400,381.38</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single" w:sz="4" w:space="0" w:color="auto"/>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398,491</w:t>
            </w:r>
            <w:r w:rsidRPr="00684809">
              <w:rPr>
                <w:rFonts w:cs="Times New Roman"/>
                <w:sz w:val="16"/>
                <w:szCs w:val="16"/>
                <w:cs/>
              </w:rPr>
              <w:t>.</w:t>
            </w:r>
            <w:r w:rsidRPr="00684809">
              <w:rPr>
                <w:rFonts w:cs="Times New Roman"/>
                <w:sz w:val="16"/>
                <w:szCs w:val="16"/>
              </w:rPr>
              <w:t>03</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c>
          <w:tcPr>
            <w:tcW w:w="68" w:type="dxa"/>
          </w:tcPr>
          <w:p w:rsidR="009B644F" w:rsidRPr="00684809" w:rsidRDefault="009B644F" w:rsidP="009B644F">
            <w:pPr>
              <w:tabs>
                <w:tab w:val="decimal" w:pos="395"/>
              </w:tabs>
              <w:spacing w:line="300" w:lineRule="exact"/>
              <w:ind w:right="-79" w:firstLine="72"/>
              <w:jc w:val="center"/>
              <w:rPr>
                <w:rFonts w:cs="Times New Roman"/>
                <w:sz w:val="16"/>
                <w:szCs w:val="16"/>
              </w:rPr>
            </w:pPr>
          </w:p>
        </w:tc>
        <w:tc>
          <w:tcPr>
            <w:tcW w:w="853" w:type="dxa"/>
            <w:vAlign w:val="bottom"/>
          </w:tcPr>
          <w:p w:rsidR="009B644F" w:rsidRPr="00684809" w:rsidRDefault="009B644F" w:rsidP="009B644F">
            <w:pPr>
              <w:tabs>
                <w:tab w:val="decimal" w:pos="709"/>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742"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r w:rsidRPr="00684809">
              <w:rPr>
                <w:rFonts w:cs="Times New Roman"/>
                <w:snapToGrid w:val="0"/>
                <w:sz w:val="16"/>
                <w:szCs w:val="16"/>
                <w:u w:val="single"/>
              </w:rPr>
              <w:t>Less</w:t>
            </w:r>
            <w:r w:rsidRPr="00684809">
              <w:rPr>
                <w:rFonts w:cs="Times New Roman"/>
                <w:snapToGrid w:val="0"/>
                <w:sz w:val="16"/>
                <w:szCs w:val="16"/>
              </w:rPr>
              <w:t xml:space="preserve"> Allowance for impairment</w:t>
            </w:r>
          </w:p>
        </w:tc>
        <w:tc>
          <w:tcPr>
            <w:tcW w:w="68"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1202"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68"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3458"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bottom w:val="single" w:sz="4" w:space="0" w:color="auto"/>
            </w:tcBorders>
            <w:vAlign w:val="bottom"/>
          </w:tcPr>
          <w:p w:rsidR="009B644F" w:rsidRPr="00684809" w:rsidRDefault="009B644F" w:rsidP="009B644F">
            <w:pPr>
              <w:tabs>
                <w:tab w:val="left" w:pos="753"/>
              </w:tabs>
              <w:spacing w:line="300" w:lineRule="exact"/>
              <w:ind w:right="-43" w:firstLine="74"/>
              <w:jc w:val="center"/>
              <w:rPr>
                <w:rFonts w:cs="Times New Roman"/>
                <w:sz w:val="16"/>
                <w:szCs w:val="16"/>
              </w:rPr>
            </w:pPr>
            <w:r w:rsidRPr="00684809">
              <w:rPr>
                <w:rFonts w:cs="Times New Roman"/>
                <w:sz w:val="16"/>
                <w:szCs w:val="16"/>
              </w:rPr>
              <w:t>(82,836</w:t>
            </w:r>
            <w:r w:rsidRPr="00684809">
              <w:rPr>
                <w:rFonts w:cs="Times New Roman"/>
                <w:sz w:val="16"/>
                <w:szCs w:val="16"/>
                <w:cs/>
              </w:rPr>
              <w:t>.</w:t>
            </w:r>
            <w:r w:rsidRPr="00684809">
              <w:rPr>
                <w:rFonts w:cs="Times New Roman"/>
                <w:sz w:val="16"/>
                <w:szCs w:val="16"/>
              </w:rPr>
              <w:t>89)</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single" w:sz="4" w:space="0" w:color="auto"/>
            </w:tcBorders>
            <w:vAlign w:val="bottom"/>
          </w:tcPr>
          <w:p w:rsidR="009B644F" w:rsidRPr="00684809" w:rsidRDefault="009B644F" w:rsidP="009B644F">
            <w:pPr>
              <w:tabs>
                <w:tab w:val="left" w:pos="753"/>
              </w:tabs>
              <w:spacing w:line="300" w:lineRule="exact"/>
              <w:ind w:right="-43" w:firstLine="74"/>
              <w:jc w:val="center"/>
              <w:rPr>
                <w:rFonts w:cs="Times New Roman"/>
                <w:sz w:val="16"/>
                <w:szCs w:val="16"/>
              </w:rPr>
            </w:pPr>
            <w:r w:rsidRPr="00684809">
              <w:rPr>
                <w:rFonts w:cs="Times New Roman"/>
                <w:sz w:val="16"/>
                <w:szCs w:val="16"/>
              </w:rPr>
              <w:t>(82,836</w:t>
            </w:r>
            <w:r w:rsidRPr="00684809">
              <w:rPr>
                <w:rFonts w:cs="Times New Roman"/>
                <w:sz w:val="16"/>
                <w:szCs w:val="16"/>
                <w:cs/>
              </w:rPr>
              <w:t>.</w:t>
            </w:r>
            <w:r w:rsidRPr="00684809">
              <w:rPr>
                <w:rFonts w:cs="Times New Roman"/>
                <w:sz w:val="16"/>
                <w:szCs w:val="16"/>
              </w:rPr>
              <w:t>89)</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nil"/>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395"/>
              </w:tabs>
              <w:spacing w:line="300" w:lineRule="exact"/>
              <w:ind w:right="-79" w:firstLine="72"/>
              <w:jc w:val="center"/>
              <w:rPr>
                <w:rFonts w:cs="Times New Roman"/>
                <w:sz w:val="16"/>
                <w:szCs w:val="16"/>
              </w:rPr>
            </w:pPr>
          </w:p>
        </w:tc>
        <w:tc>
          <w:tcPr>
            <w:tcW w:w="853" w:type="dxa"/>
            <w:tcBorders>
              <w:top w:val="nil"/>
              <w:bottom w:val="single" w:sz="4" w:space="0" w:color="auto"/>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p>
        </w:tc>
      </w:tr>
      <w:tr w:rsidR="004D6FA2" w:rsidRPr="00684809" w:rsidTr="0027181D">
        <w:trPr>
          <w:cantSplit/>
          <w:trHeight w:val="20"/>
          <w:jc w:val="center"/>
        </w:trPr>
        <w:tc>
          <w:tcPr>
            <w:tcW w:w="3742"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Total</w:t>
            </w:r>
          </w:p>
        </w:tc>
        <w:tc>
          <w:tcPr>
            <w:tcW w:w="68"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1202"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68"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3458" w:type="dxa"/>
            <w:tcBorders>
              <w:top w:val="nil"/>
              <w:left w:val="nil"/>
              <w:bottom w:val="nil"/>
              <w:right w:val="nil"/>
            </w:tcBorders>
          </w:tcPr>
          <w:p w:rsidR="009B644F" w:rsidRPr="00684809" w:rsidRDefault="009B644F" w:rsidP="009B644F">
            <w:pPr>
              <w:spacing w:line="300" w:lineRule="exact"/>
              <w:ind w:right="-79" w:firstLine="72"/>
              <w:jc w:val="left"/>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single" w:sz="4" w:space="0" w:color="auto"/>
              <w:bottom w:val="single" w:sz="4" w:space="0" w:color="auto"/>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317,544.49</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single" w:sz="4" w:space="0" w:color="auto"/>
              <w:bottom w:val="single" w:sz="4" w:space="0" w:color="auto"/>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315,654</w:t>
            </w:r>
            <w:r w:rsidRPr="00684809">
              <w:rPr>
                <w:rFonts w:cs="Times New Roman"/>
                <w:sz w:val="16"/>
                <w:szCs w:val="16"/>
                <w:cs/>
              </w:rPr>
              <w:t>.</w:t>
            </w:r>
            <w:r w:rsidRPr="00684809">
              <w:rPr>
                <w:rFonts w:cs="Times New Roman"/>
                <w:sz w:val="16"/>
                <w:szCs w:val="16"/>
              </w:rPr>
              <w:t>14</w:t>
            </w:r>
          </w:p>
        </w:tc>
        <w:tc>
          <w:tcPr>
            <w:tcW w:w="68" w:type="dxa"/>
          </w:tcPr>
          <w:p w:rsidR="009B644F" w:rsidRPr="00684809" w:rsidRDefault="009B644F" w:rsidP="009B644F">
            <w:pPr>
              <w:tabs>
                <w:tab w:val="decimal" w:pos="650"/>
              </w:tabs>
              <w:spacing w:line="300" w:lineRule="exact"/>
              <w:ind w:right="-79" w:firstLine="72"/>
              <w:jc w:val="center"/>
              <w:rPr>
                <w:rFonts w:cs="Times New Roman"/>
                <w:sz w:val="16"/>
                <w:szCs w:val="16"/>
              </w:rPr>
            </w:pPr>
          </w:p>
        </w:tc>
        <w:tc>
          <w:tcPr>
            <w:tcW w:w="850"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cs/>
              </w:rPr>
            </w:pPr>
            <w:r w:rsidRPr="00684809">
              <w:rPr>
                <w:rFonts w:cs="Times New Roman"/>
                <w:sz w:val="16"/>
                <w:szCs w:val="16"/>
              </w:rPr>
              <w:t>27,332.24</w:t>
            </w:r>
          </w:p>
        </w:tc>
        <w:tc>
          <w:tcPr>
            <w:tcW w:w="68" w:type="dxa"/>
            <w:vAlign w:val="bottom"/>
          </w:tcPr>
          <w:p w:rsidR="009B644F" w:rsidRPr="00684809" w:rsidRDefault="009B644F" w:rsidP="009B644F">
            <w:pPr>
              <w:tabs>
                <w:tab w:val="decimal" w:pos="395"/>
              </w:tabs>
              <w:spacing w:line="300" w:lineRule="exact"/>
              <w:ind w:right="-79" w:firstLine="72"/>
              <w:jc w:val="center"/>
              <w:rPr>
                <w:rFonts w:cs="Times New Roman"/>
                <w:sz w:val="16"/>
                <w:szCs w:val="16"/>
                <w:cs/>
              </w:rPr>
            </w:pPr>
          </w:p>
        </w:tc>
        <w:tc>
          <w:tcPr>
            <w:tcW w:w="853"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32,233.45</w:t>
            </w:r>
          </w:p>
        </w:tc>
      </w:tr>
    </w:tbl>
    <w:p w:rsidR="009B644F" w:rsidRPr="00684809" w:rsidRDefault="009B644F" w:rsidP="009B644F">
      <w:pPr>
        <w:rPr>
          <w:rFonts w:cs="Times New Roman"/>
        </w:rPr>
      </w:pPr>
    </w:p>
    <w:p w:rsidR="009B644F" w:rsidRPr="00684809" w:rsidRDefault="009B644F" w:rsidP="009B644F">
      <w:pPr>
        <w:rPr>
          <w:rFonts w:cs="Times New Roman"/>
          <w:lang w:val="en-US"/>
        </w:rPr>
      </w:pPr>
      <w:r w:rsidRPr="00684809">
        <w:rPr>
          <w:rFonts w:cs="Times New Roman"/>
        </w:rPr>
        <w:br w:type="page"/>
      </w:r>
    </w:p>
    <w:p w:rsidR="009B644F" w:rsidRPr="00684809" w:rsidRDefault="009B644F" w:rsidP="009B644F">
      <w:pPr>
        <w:tabs>
          <w:tab w:val="left" w:pos="567"/>
          <w:tab w:val="left" w:pos="709"/>
        </w:tabs>
        <w:rPr>
          <w:rFonts w:cs="Times New Roman"/>
          <w:sz w:val="22"/>
          <w:szCs w:val="22"/>
        </w:rPr>
      </w:pPr>
      <w:r w:rsidRPr="00684809">
        <w:rPr>
          <w:rFonts w:cs="Times New Roman"/>
          <w:b/>
          <w:bCs/>
          <w:sz w:val="22"/>
          <w:szCs w:val="22"/>
        </w:rPr>
        <w:lastRenderedPageBreak/>
        <w:t>13</w:t>
      </w:r>
      <w:r w:rsidRPr="00684809">
        <w:rPr>
          <w:rFonts w:cs="Times New Roman"/>
          <w:b/>
          <w:bCs/>
          <w:sz w:val="22"/>
          <w:szCs w:val="22"/>
          <w:cs/>
        </w:rPr>
        <w:t>.</w:t>
      </w:r>
      <w:r w:rsidRPr="00684809">
        <w:rPr>
          <w:rFonts w:cs="Times New Roman"/>
          <w:b/>
          <w:bCs/>
          <w:sz w:val="22"/>
          <w:szCs w:val="22"/>
        </w:rPr>
        <w:tab/>
        <w:t>Investments in Subsidiaries, Joint Ventures and Associates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tabs>
          <w:tab w:val="left" w:pos="567"/>
          <w:tab w:val="left" w:pos="709"/>
        </w:tabs>
        <w:rPr>
          <w:rFonts w:cs="Times New Roman"/>
          <w:sz w:val="22"/>
          <w:szCs w:val="22"/>
        </w:rPr>
      </w:pPr>
    </w:p>
    <w:p w:rsidR="009B644F" w:rsidRPr="00684809" w:rsidRDefault="009B644F" w:rsidP="009B644F">
      <w:pPr>
        <w:tabs>
          <w:tab w:val="left" w:pos="567"/>
          <w:tab w:val="left" w:pos="709"/>
        </w:tabs>
        <w:rPr>
          <w:rFonts w:cs="Times New Roman"/>
          <w:sz w:val="22"/>
          <w:szCs w:val="22"/>
        </w:rPr>
      </w:pPr>
      <w:r w:rsidRPr="00684809">
        <w:rPr>
          <w:rFonts w:cs="Times New Roman"/>
          <w:snapToGrid w:val="0"/>
          <w:spacing w:val="-2"/>
          <w:sz w:val="22"/>
          <w:szCs w:val="22"/>
          <w:lang w:eastAsia="th-TH"/>
        </w:rPr>
        <w:t>1</w:t>
      </w:r>
      <w:r w:rsidRPr="00684809">
        <w:rPr>
          <w:rFonts w:cs="Times New Roman"/>
          <w:snapToGrid w:val="0"/>
          <w:spacing w:val="-2"/>
          <w:sz w:val="22"/>
          <w:szCs w:val="22"/>
          <w:lang w:val="en-US" w:eastAsia="th-TH"/>
        </w:rPr>
        <w:t>3</w:t>
      </w:r>
      <w:r w:rsidRPr="00684809">
        <w:rPr>
          <w:rFonts w:cs="Times New Roman"/>
          <w:snapToGrid w:val="0"/>
          <w:spacing w:val="-2"/>
          <w:sz w:val="22"/>
          <w:szCs w:val="22"/>
          <w:cs/>
          <w:lang w:eastAsia="th-TH"/>
        </w:rPr>
        <w:t>.</w:t>
      </w:r>
      <w:r w:rsidRPr="00684809">
        <w:rPr>
          <w:rFonts w:cs="Times New Roman"/>
          <w:snapToGrid w:val="0"/>
          <w:spacing w:val="-2"/>
          <w:sz w:val="22"/>
          <w:szCs w:val="22"/>
          <w:lang w:val="en-US" w:eastAsia="th-TH"/>
        </w:rPr>
        <w:t>4</w:t>
      </w:r>
      <w:r w:rsidRPr="00684809">
        <w:rPr>
          <w:rFonts w:cs="Times New Roman"/>
          <w:snapToGrid w:val="0"/>
          <w:spacing w:val="-2"/>
          <w:sz w:val="22"/>
          <w:szCs w:val="22"/>
          <w:cs/>
          <w:lang w:val="x-none" w:eastAsia="th-TH"/>
        </w:rPr>
        <w:tab/>
      </w:r>
      <w:r w:rsidRPr="00684809">
        <w:rPr>
          <w:rFonts w:cs="Times New Roman"/>
          <w:snapToGrid w:val="0"/>
          <w:spacing w:val="-2"/>
          <w:sz w:val="22"/>
          <w:szCs w:val="22"/>
          <w:lang w:val="x-none" w:eastAsia="th-TH"/>
        </w:rPr>
        <w:t xml:space="preserve">Details of investments </w:t>
      </w:r>
      <w:r w:rsidRPr="00684809">
        <w:rPr>
          <w:rFonts w:cs="Times New Roman"/>
          <w:snapToGrid w:val="0"/>
          <w:spacing w:val="-2"/>
          <w:sz w:val="22"/>
          <w:szCs w:val="22"/>
          <w:lang w:eastAsia="th-TH"/>
        </w:rPr>
        <w:t xml:space="preserve">in </w:t>
      </w:r>
      <w:r w:rsidRPr="00684809">
        <w:rPr>
          <w:rFonts w:cs="Times New Roman"/>
          <w:snapToGrid w:val="0"/>
          <w:spacing w:val="-2"/>
          <w:sz w:val="22"/>
          <w:szCs w:val="22"/>
          <w:lang w:val="x-none" w:eastAsia="th-TH"/>
        </w:rPr>
        <w:t>joint ventures</w:t>
      </w:r>
      <w:r w:rsidRPr="00684809">
        <w:rPr>
          <w:rFonts w:cs="Times New Roman"/>
          <w:snapToGrid w:val="0"/>
          <w:sz w:val="22"/>
          <w:szCs w:val="22"/>
          <w:cs/>
          <w:lang w:val="x-none" w:eastAsia="th-TH"/>
        </w:rPr>
        <w:t xml:space="preserve"> </w:t>
      </w:r>
      <w:r w:rsidRPr="00684809">
        <w:rPr>
          <w:rFonts w:cs="Times New Roman"/>
          <w:snapToGrid w:val="0"/>
          <w:sz w:val="22"/>
          <w:szCs w:val="22"/>
          <w:lang w:val="x-none" w:eastAsia="th-TH"/>
        </w:rPr>
        <w:t>in the</w:t>
      </w:r>
      <w:r w:rsidRPr="00684809">
        <w:rPr>
          <w:rFonts w:cs="Times New Roman"/>
          <w:snapToGrid w:val="0"/>
          <w:sz w:val="22"/>
          <w:szCs w:val="22"/>
          <w:cs/>
          <w:lang w:val="x-none" w:eastAsia="th-TH"/>
        </w:rPr>
        <w:t xml:space="preserve"> </w:t>
      </w:r>
      <w:r w:rsidRPr="00684809">
        <w:rPr>
          <w:rFonts w:cs="Times New Roman"/>
          <w:snapToGrid w:val="0"/>
          <w:sz w:val="22"/>
          <w:szCs w:val="22"/>
          <w:lang w:eastAsia="th-TH"/>
        </w:rPr>
        <w:t>separate</w:t>
      </w:r>
      <w:r w:rsidRPr="00684809">
        <w:rPr>
          <w:rFonts w:cs="Times New Roman"/>
          <w:snapToGrid w:val="0"/>
          <w:sz w:val="22"/>
          <w:szCs w:val="22"/>
          <w:lang w:val="x-none" w:eastAsia="th-TH"/>
        </w:rPr>
        <w:t xml:space="preserve"> financial statements as at </w:t>
      </w:r>
      <w:r w:rsidRPr="00684809">
        <w:rPr>
          <w:rFonts w:cs="Times New Roman"/>
          <w:snapToGrid w:val="0"/>
          <w:sz w:val="22"/>
          <w:szCs w:val="22"/>
          <w:lang w:eastAsia="th-TH"/>
        </w:rPr>
        <w:t>September</w:t>
      </w:r>
      <w:r w:rsidRPr="00684809">
        <w:rPr>
          <w:rFonts w:cs="Times New Roman"/>
          <w:snapToGrid w:val="0"/>
          <w:sz w:val="22"/>
          <w:szCs w:val="22"/>
          <w:lang w:val="x-none" w:eastAsia="th-TH"/>
        </w:rPr>
        <w:t xml:space="preserve"> 30, 2019 and December 31, 2018</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158" w:type="dxa"/>
        <w:jc w:val="center"/>
        <w:tblLayout w:type="fixed"/>
        <w:tblCellMar>
          <w:left w:w="0" w:type="dxa"/>
          <w:right w:w="0" w:type="dxa"/>
        </w:tblCellMar>
        <w:tblLook w:val="0000" w:firstRow="0" w:lastRow="0" w:firstColumn="0" w:lastColumn="0" w:noHBand="0" w:noVBand="0"/>
      </w:tblPr>
      <w:tblGrid>
        <w:gridCol w:w="3742"/>
        <w:gridCol w:w="68"/>
        <w:gridCol w:w="1202"/>
        <w:gridCol w:w="68"/>
        <w:gridCol w:w="3454"/>
        <w:gridCol w:w="68"/>
        <w:gridCol w:w="850"/>
        <w:gridCol w:w="68"/>
        <w:gridCol w:w="851"/>
        <w:gridCol w:w="68"/>
        <w:gridCol w:w="907"/>
        <w:gridCol w:w="67"/>
        <w:gridCol w:w="908"/>
        <w:gridCol w:w="68"/>
        <w:gridCol w:w="850"/>
        <w:gridCol w:w="68"/>
        <w:gridCol w:w="851"/>
      </w:tblGrid>
      <w:tr w:rsidR="00684809" w:rsidRPr="00684809" w:rsidTr="0027181D">
        <w:trPr>
          <w:cantSplit/>
          <w:trHeight w:val="20"/>
          <w:jc w:val="center"/>
        </w:trPr>
        <w:tc>
          <w:tcPr>
            <w:tcW w:w="374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20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454"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72"/>
              <w:jc w:val="center"/>
              <w:rPr>
                <w:rFonts w:cs="Times New Roman"/>
                <w:b/>
                <w:bCs/>
                <w:sz w:val="22"/>
                <w:szCs w:val="22"/>
              </w:rPr>
            </w:pPr>
          </w:p>
        </w:tc>
        <w:tc>
          <w:tcPr>
            <w:tcW w:w="5556" w:type="dxa"/>
            <w:gridSpan w:val="11"/>
            <w:tcBorders>
              <w:bottom w:val="single" w:sz="4" w:space="0" w:color="auto"/>
            </w:tcBorders>
          </w:tcPr>
          <w:p w:rsidR="009B644F" w:rsidRPr="00684809" w:rsidRDefault="009B644F" w:rsidP="009B644F">
            <w:pPr>
              <w:spacing w:line="300" w:lineRule="exact"/>
              <w:ind w:left="-29" w:right="-72"/>
              <w:jc w:val="center"/>
              <w:rPr>
                <w:rFonts w:cs="Times New Roman"/>
                <w:b/>
                <w:bCs/>
                <w:sz w:val="22"/>
                <w:szCs w:val="22"/>
                <w:cs/>
              </w:rPr>
            </w:pPr>
            <w:r w:rsidRPr="00684809">
              <w:rPr>
                <w:rFonts w:cs="Times New Roman"/>
                <w:b/>
                <w:bCs/>
                <w:sz w:val="16"/>
                <w:szCs w:val="16"/>
              </w:rPr>
              <w:t>Separate financial statements</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202"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454"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769"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88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Cost method</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769"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20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454"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850"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851"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90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908"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769"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742"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202"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454"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850"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851"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90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7"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90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769"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pacing w:val="-8"/>
                <w:sz w:val="16"/>
                <w:szCs w:val="16"/>
              </w:rPr>
            </w:pPr>
            <w:r w:rsidRPr="00684809">
              <w:rPr>
                <w:rFonts w:eastAsia="Times New Roman" w:cs="Times New Roman"/>
                <w:b/>
                <w:bCs/>
                <w:spacing w:val="-8"/>
                <w:sz w:val="16"/>
                <w:szCs w:val="16"/>
              </w:rPr>
              <w:t xml:space="preserve">periods ended September </w:t>
            </w:r>
            <w:r w:rsidRPr="00684809">
              <w:rPr>
                <w:rFonts w:eastAsia="Times New Roman" w:cs="Times New Roman"/>
                <w:b/>
                <w:bCs/>
                <w:spacing w:val="-8"/>
                <w:sz w:val="16"/>
                <w:szCs w:val="16"/>
                <w:cs/>
              </w:rPr>
              <w:t>3</w:t>
            </w:r>
            <w:r w:rsidRPr="00684809">
              <w:rPr>
                <w:rFonts w:eastAsia="Times New Roman" w:cs="Times New Roman"/>
                <w:b/>
                <w:bCs/>
                <w:spacing w:val="-8"/>
                <w:sz w:val="16"/>
                <w:szCs w:val="16"/>
              </w:rPr>
              <w:t xml:space="preserve">0 </w:t>
            </w:r>
          </w:p>
        </w:tc>
      </w:tr>
      <w:tr w:rsidR="00684809" w:rsidRPr="00684809" w:rsidTr="0027181D">
        <w:trPr>
          <w:cantSplit/>
          <w:trHeight w:val="20"/>
          <w:jc w:val="center"/>
        </w:trPr>
        <w:tc>
          <w:tcPr>
            <w:tcW w:w="3742"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202"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454"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50"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51"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90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7"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90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850"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16"/>
                <w:szCs w:val="16"/>
                <w:cs/>
              </w:rPr>
            </w:pPr>
          </w:p>
        </w:tc>
        <w:tc>
          <w:tcPr>
            <w:tcW w:w="851"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z w:val="16"/>
                <w:szCs w:val="16"/>
              </w:rPr>
              <w:t>2018</w:t>
            </w:r>
          </w:p>
        </w:tc>
      </w:tr>
      <w:tr w:rsidR="00684809" w:rsidRPr="00684809" w:rsidTr="0027181D">
        <w:trPr>
          <w:cantSplit/>
          <w:trHeight w:val="20"/>
          <w:jc w:val="center"/>
        </w:trPr>
        <w:tc>
          <w:tcPr>
            <w:tcW w:w="3742" w:type="dxa"/>
            <w:tcBorders>
              <w:top w:val="single" w:sz="4" w:space="0" w:color="auto"/>
              <w:left w:val="nil"/>
              <w:bottom w:val="nil"/>
              <w:right w:val="nil"/>
            </w:tcBorders>
          </w:tcPr>
          <w:p w:rsidR="009B644F" w:rsidRPr="00684809" w:rsidRDefault="009B644F" w:rsidP="009B644F">
            <w:pPr>
              <w:spacing w:line="300" w:lineRule="exact"/>
              <w:ind w:right="-79" w:firstLine="72"/>
              <w:rPr>
                <w:rFonts w:cs="Times New Roman"/>
                <w:sz w:val="22"/>
                <w:szCs w:val="22"/>
              </w:rPr>
            </w:pPr>
            <w:r w:rsidRPr="00684809">
              <w:rPr>
                <w:rFonts w:cs="Times New Roman"/>
                <w:b/>
                <w:bCs/>
                <w:sz w:val="16"/>
                <w:szCs w:val="16"/>
                <w:u w:val="single"/>
              </w:rPr>
              <w:t>Joint Ventures</w:t>
            </w:r>
            <w:r w:rsidRPr="00684809">
              <w:rPr>
                <w:rFonts w:cs="Times New Roman"/>
                <w:b/>
                <w:bCs/>
                <w:i/>
                <w:iCs/>
                <w:sz w:val="16"/>
                <w:szCs w:val="16"/>
              </w:rPr>
              <w:t xml:space="preserve">  </w:t>
            </w:r>
          </w:p>
        </w:tc>
        <w:tc>
          <w:tcPr>
            <w:tcW w:w="68" w:type="dxa"/>
            <w:tcBorders>
              <w:top w:val="nil"/>
              <w:left w:val="nil"/>
              <w:bottom w:val="nil"/>
              <w:right w:val="nil"/>
            </w:tcBorders>
          </w:tcPr>
          <w:p w:rsidR="009B644F" w:rsidRPr="00684809" w:rsidRDefault="009B644F" w:rsidP="009B644F">
            <w:pPr>
              <w:spacing w:line="300" w:lineRule="exact"/>
              <w:ind w:right="-79" w:firstLine="72"/>
              <w:rPr>
                <w:rFonts w:cs="Times New Roman"/>
                <w:sz w:val="22"/>
                <w:szCs w:val="22"/>
              </w:rPr>
            </w:pPr>
          </w:p>
        </w:tc>
        <w:tc>
          <w:tcPr>
            <w:tcW w:w="1202" w:type="dxa"/>
            <w:tcBorders>
              <w:top w:val="nil"/>
              <w:left w:val="nil"/>
              <w:bottom w:val="nil"/>
              <w:right w:val="nil"/>
            </w:tcBorders>
          </w:tcPr>
          <w:p w:rsidR="009B644F" w:rsidRPr="00684809" w:rsidRDefault="009B644F" w:rsidP="009B644F">
            <w:pPr>
              <w:spacing w:line="300" w:lineRule="exact"/>
              <w:ind w:right="-79" w:firstLine="72"/>
              <w:rPr>
                <w:rFonts w:cs="Times New Roman"/>
                <w:sz w:val="22"/>
                <w:szCs w:val="22"/>
              </w:rPr>
            </w:pPr>
          </w:p>
        </w:tc>
        <w:tc>
          <w:tcPr>
            <w:tcW w:w="68" w:type="dxa"/>
            <w:tcBorders>
              <w:left w:val="nil"/>
              <w:bottom w:val="nil"/>
              <w:right w:val="nil"/>
            </w:tcBorders>
          </w:tcPr>
          <w:p w:rsidR="009B644F" w:rsidRPr="00684809" w:rsidRDefault="009B644F" w:rsidP="009B644F">
            <w:pPr>
              <w:spacing w:line="300" w:lineRule="exact"/>
              <w:ind w:right="-79" w:firstLine="72"/>
              <w:rPr>
                <w:rFonts w:cs="Times New Roman"/>
                <w:sz w:val="22"/>
                <w:szCs w:val="22"/>
              </w:rPr>
            </w:pPr>
          </w:p>
        </w:tc>
        <w:tc>
          <w:tcPr>
            <w:tcW w:w="3454" w:type="dxa"/>
            <w:tcBorders>
              <w:top w:val="nil"/>
              <w:left w:val="nil"/>
              <w:bottom w:val="nil"/>
              <w:right w:val="nil"/>
            </w:tcBorders>
          </w:tcPr>
          <w:p w:rsidR="009B644F" w:rsidRPr="00684809" w:rsidRDefault="009B644F" w:rsidP="009B644F">
            <w:pPr>
              <w:spacing w:line="300" w:lineRule="exact"/>
              <w:ind w:right="-79" w:firstLine="72"/>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left w:val="nil"/>
              <w:bottom w:val="nil"/>
            </w:tcBorders>
            <w:vAlign w:val="bottom"/>
          </w:tcPr>
          <w:p w:rsidR="009B644F" w:rsidRPr="00684809" w:rsidRDefault="009B644F" w:rsidP="009B644F">
            <w:pPr>
              <w:tabs>
                <w:tab w:val="decimal" w:pos="810"/>
              </w:tabs>
              <w:ind w:left="48" w:right="14"/>
              <w:rPr>
                <w:rFonts w:cs="Times New Roman"/>
              </w:rPr>
            </w:pPr>
          </w:p>
        </w:tc>
        <w:tc>
          <w:tcPr>
            <w:tcW w:w="67" w:type="dxa"/>
          </w:tcPr>
          <w:p w:rsidR="009B644F" w:rsidRPr="00684809" w:rsidRDefault="009B644F" w:rsidP="009B644F">
            <w:pPr>
              <w:tabs>
                <w:tab w:val="decimal" w:pos="657"/>
              </w:tabs>
              <w:spacing w:line="300" w:lineRule="exact"/>
              <w:ind w:right="-79" w:firstLine="72"/>
              <w:jc w:val="center"/>
              <w:rPr>
                <w:rFonts w:cs="Times New Roman"/>
                <w:sz w:val="22"/>
                <w:szCs w:val="22"/>
              </w:rPr>
            </w:pPr>
          </w:p>
        </w:tc>
        <w:tc>
          <w:tcPr>
            <w:tcW w:w="908" w:type="dxa"/>
            <w:tcBorders>
              <w:top w:val="nil"/>
              <w:bottom w:val="nil"/>
            </w:tcBorders>
            <w:vAlign w:val="bottom"/>
          </w:tcPr>
          <w:p w:rsidR="009B644F" w:rsidRPr="00684809" w:rsidRDefault="009B644F" w:rsidP="009B644F">
            <w:pPr>
              <w:tabs>
                <w:tab w:val="decimal" w:pos="810"/>
              </w:tabs>
              <w:ind w:left="48" w:right="14"/>
              <w:rPr>
                <w:rFonts w:cs="Times New Roman"/>
              </w:rPr>
            </w:pPr>
          </w:p>
        </w:tc>
        <w:tc>
          <w:tcPr>
            <w:tcW w:w="68" w:type="dxa"/>
          </w:tcPr>
          <w:p w:rsidR="009B644F" w:rsidRPr="00684809" w:rsidRDefault="009B644F" w:rsidP="009B644F">
            <w:pPr>
              <w:tabs>
                <w:tab w:val="decimal" w:pos="650"/>
              </w:tabs>
              <w:spacing w:line="300" w:lineRule="exact"/>
              <w:ind w:right="-79" w:firstLine="72"/>
              <w:jc w:val="center"/>
              <w:rPr>
                <w:rFonts w:cs="Times New Roman"/>
                <w:sz w:val="22"/>
                <w:szCs w:val="22"/>
              </w:rPr>
            </w:pPr>
          </w:p>
        </w:tc>
        <w:tc>
          <w:tcPr>
            <w:tcW w:w="850" w:type="dxa"/>
            <w:tcBorders>
              <w:top w:val="nil"/>
              <w:bottom w:val="nil"/>
            </w:tcBorders>
            <w:vAlign w:val="bottom"/>
          </w:tcPr>
          <w:p w:rsidR="009B644F" w:rsidRPr="00684809" w:rsidRDefault="009B644F" w:rsidP="009B644F">
            <w:pPr>
              <w:tabs>
                <w:tab w:val="decimal" w:pos="750"/>
              </w:tabs>
              <w:ind w:left="48" w:right="58"/>
              <w:rPr>
                <w:rFonts w:cs="Times New Roman"/>
              </w:rPr>
            </w:pPr>
          </w:p>
        </w:tc>
        <w:tc>
          <w:tcPr>
            <w:tcW w:w="68" w:type="dxa"/>
          </w:tcPr>
          <w:p w:rsidR="009B644F" w:rsidRPr="00684809" w:rsidRDefault="009B644F" w:rsidP="009B644F">
            <w:pPr>
              <w:tabs>
                <w:tab w:val="decimal" w:pos="529"/>
              </w:tabs>
              <w:spacing w:line="300" w:lineRule="exact"/>
              <w:ind w:right="-79" w:firstLine="72"/>
              <w:jc w:val="center"/>
              <w:rPr>
                <w:rFonts w:cs="Times New Roman"/>
                <w:sz w:val="22"/>
                <w:szCs w:val="22"/>
              </w:rPr>
            </w:pPr>
          </w:p>
        </w:tc>
        <w:tc>
          <w:tcPr>
            <w:tcW w:w="851" w:type="dxa"/>
            <w:tcBorders>
              <w:top w:val="nil"/>
              <w:bottom w:val="nil"/>
            </w:tcBorders>
            <w:vAlign w:val="bottom"/>
          </w:tcPr>
          <w:p w:rsidR="009B644F" w:rsidRPr="00684809" w:rsidRDefault="009B644F" w:rsidP="009B644F">
            <w:pPr>
              <w:tabs>
                <w:tab w:val="decimal" w:pos="750"/>
              </w:tabs>
              <w:ind w:left="48" w:right="58"/>
              <w:rPr>
                <w:rFonts w:cs="Times New Roman"/>
              </w:rPr>
            </w:pP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Trans Thai</w:t>
            </w:r>
            <w:r w:rsidRPr="00684809">
              <w:rPr>
                <w:rFonts w:cs="Times New Roman"/>
                <w:spacing w:val="-2"/>
                <w:sz w:val="16"/>
                <w:szCs w:val="16"/>
                <w:cs/>
              </w:rPr>
              <w:t>-</w:t>
            </w:r>
            <w:r w:rsidRPr="00684809">
              <w:rPr>
                <w:rFonts w:cs="Times New Roman"/>
                <w:spacing w:val="-2"/>
                <w:sz w:val="16"/>
                <w:szCs w:val="16"/>
              </w:rPr>
              <w:t xml:space="preserve">Malaysia </w:t>
            </w:r>
            <w:r w:rsidRPr="00684809">
              <w:rPr>
                <w:rFonts w:cs="Times New Roman"/>
                <w:spacing w:val="-2"/>
                <w:sz w:val="16"/>
                <w:szCs w:val="16"/>
                <w:cs/>
              </w:rPr>
              <w:t>(</w:t>
            </w:r>
            <w:r w:rsidRPr="00684809">
              <w:rPr>
                <w:rFonts w:cs="Times New Roman"/>
                <w:spacing w:val="-2"/>
                <w:sz w:val="16"/>
                <w:szCs w:val="16"/>
              </w:rPr>
              <w:t>Thailand</w:t>
            </w:r>
            <w:r w:rsidRPr="00684809">
              <w:rPr>
                <w:rFonts w:cs="Times New Roman"/>
                <w:spacing w:val="-2"/>
                <w:sz w:val="16"/>
                <w:szCs w:val="16"/>
                <w:cs/>
              </w:rPr>
              <w:t xml:space="preserve">) </w:t>
            </w:r>
            <w:r w:rsidRPr="00684809">
              <w:rPr>
                <w:rFonts w:cs="Times New Roman"/>
                <w:spacing w:val="-2"/>
                <w:sz w:val="16"/>
                <w:szCs w:val="16"/>
              </w:rPr>
              <w:t>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w:t>
            </w:r>
            <w:r w:rsidRPr="00684809">
              <w:rPr>
                <w:rFonts w:cs="Times New Roman"/>
                <w:spacing w:val="-2"/>
                <w:sz w:val="16"/>
                <w:szCs w:val="16"/>
              </w:rPr>
              <w:t xml:space="preserve"> </w:t>
            </w:r>
            <w:r w:rsidRPr="00684809">
              <w:rPr>
                <w:rFonts w:cs="Times New Roman"/>
                <w:spacing w:val="-2"/>
                <w:sz w:val="16"/>
                <w:szCs w:val="16"/>
                <w:cs/>
              </w:rPr>
              <w:t>(</w:t>
            </w:r>
            <w:r w:rsidRPr="00684809">
              <w:rPr>
                <w:rFonts w:cs="Times New Roman"/>
                <w:spacing w:val="-2"/>
                <w:sz w:val="16"/>
                <w:szCs w:val="16"/>
              </w:rPr>
              <w:t>TTM</w:t>
            </w:r>
            <w:r w:rsidRPr="00684809">
              <w:rPr>
                <w:rFonts w:cs="Times New Roman"/>
                <w:spacing w:val="-2"/>
                <w:sz w:val="16"/>
                <w:szCs w:val="16"/>
                <w:cs/>
              </w:rPr>
              <w:t>(</w:t>
            </w:r>
            <w:r w:rsidRPr="00684809">
              <w:rPr>
                <w:rFonts w:cs="Times New Roman"/>
                <w:spacing w:val="-2"/>
                <w:sz w:val="16"/>
                <w:szCs w:val="16"/>
              </w:rPr>
              <w:t>T</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rPr>
                <w:rFonts w:cs="Times New Roman"/>
                <w:spacing w:val="-2"/>
                <w:sz w:val="16"/>
                <w:szCs w:val="16"/>
              </w:rPr>
            </w:pPr>
          </w:p>
        </w:tc>
        <w:tc>
          <w:tcPr>
            <w:tcW w:w="1202"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rPr>
                <w:rFonts w:cs="Times New Roman"/>
                <w:spacing w:val="-2"/>
                <w:sz w:val="16"/>
                <w:szCs w:val="16"/>
              </w:rPr>
            </w:pPr>
          </w:p>
        </w:tc>
        <w:tc>
          <w:tcPr>
            <w:tcW w:w="3454"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Natural gas</w:t>
            </w:r>
          </w:p>
        </w:tc>
        <w:tc>
          <w:tcPr>
            <w:tcW w:w="68" w:type="dxa"/>
          </w:tcPr>
          <w:p w:rsidR="009B644F" w:rsidRPr="00684809" w:rsidRDefault="009B644F" w:rsidP="009B644F">
            <w:pPr>
              <w:spacing w:line="300" w:lineRule="exact"/>
              <w:ind w:right="-72" w:firstLine="72"/>
              <w:jc w:val="right"/>
              <w:rPr>
                <w:rFonts w:cs="Times New Roman"/>
                <w:sz w:val="22"/>
                <w:szCs w:val="22"/>
              </w:rPr>
            </w:pPr>
          </w:p>
        </w:tc>
        <w:tc>
          <w:tcPr>
            <w:tcW w:w="850"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2" w:firstLine="72"/>
              <w:jc w:val="right"/>
              <w:rPr>
                <w:rFonts w:cs="Times New Roman"/>
                <w:sz w:val="22"/>
                <w:szCs w:val="22"/>
              </w:rPr>
            </w:pPr>
          </w:p>
        </w:tc>
        <w:tc>
          <w:tcPr>
            <w:tcW w:w="851"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14" w:firstLine="72"/>
              <w:jc w:val="right"/>
              <w:rPr>
                <w:rFonts w:cs="Times New Roman"/>
                <w:sz w:val="22"/>
                <w:szCs w:val="22"/>
              </w:rPr>
            </w:pPr>
          </w:p>
        </w:tc>
        <w:tc>
          <w:tcPr>
            <w:tcW w:w="907" w:type="dxa"/>
            <w:tcBorders>
              <w:top w:val="nil"/>
              <w:left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4,341</w:t>
            </w:r>
            <w:r w:rsidRPr="00684809">
              <w:rPr>
                <w:rFonts w:cs="Times New Roman"/>
                <w:sz w:val="16"/>
                <w:szCs w:val="16"/>
                <w:cs/>
              </w:rPr>
              <w:t>.</w:t>
            </w:r>
            <w:r w:rsidRPr="00684809">
              <w:rPr>
                <w:rFonts w:cs="Times New Roman"/>
                <w:sz w:val="16"/>
                <w:szCs w:val="16"/>
              </w:rPr>
              <w:t>80</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4,341</w:t>
            </w:r>
            <w:r w:rsidRPr="00684809">
              <w:rPr>
                <w:rFonts w:cs="Times New Roman"/>
                <w:sz w:val="16"/>
                <w:szCs w:val="16"/>
                <w:cs/>
              </w:rPr>
              <w:t>.</w:t>
            </w:r>
            <w:r w:rsidRPr="00684809">
              <w:rPr>
                <w:rFonts w:cs="Times New Roman"/>
                <w:sz w:val="16"/>
                <w:szCs w:val="16"/>
              </w:rPr>
              <w:t>80</w:t>
            </w:r>
          </w:p>
        </w:tc>
        <w:tc>
          <w:tcPr>
            <w:tcW w:w="68" w:type="dxa"/>
          </w:tcPr>
          <w:p w:rsidR="009B644F" w:rsidRPr="00684809" w:rsidRDefault="009B644F" w:rsidP="009B644F">
            <w:pPr>
              <w:tabs>
                <w:tab w:val="decimal" w:pos="650"/>
                <w:tab w:val="decimal" w:pos="679"/>
              </w:tabs>
              <w:ind w:left="62"/>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321.29</w:t>
            </w:r>
          </w:p>
        </w:tc>
        <w:tc>
          <w:tcPr>
            <w:tcW w:w="68" w:type="dxa"/>
          </w:tcPr>
          <w:p w:rsidR="009B644F" w:rsidRPr="00684809" w:rsidRDefault="009B644F" w:rsidP="009B644F">
            <w:pPr>
              <w:tabs>
                <w:tab w:val="decimal" w:pos="395"/>
                <w:tab w:val="decimal" w:pos="529"/>
                <w:tab w:val="decimal" w:pos="679"/>
              </w:tabs>
              <w:ind w:left="62"/>
              <w:rPr>
                <w:rFonts w:cs="Times New Roman"/>
                <w:sz w:val="16"/>
                <w:szCs w:val="16"/>
              </w:rPr>
            </w:pPr>
          </w:p>
        </w:tc>
        <w:tc>
          <w:tcPr>
            <w:tcW w:w="851"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243.14</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Trans Thai</w:t>
            </w:r>
            <w:r w:rsidRPr="00684809">
              <w:rPr>
                <w:rFonts w:cs="Times New Roman"/>
                <w:spacing w:val="-2"/>
                <w:sz w:val="16"/>
                <w:szCs w:val="16"/>
                <w:cs/>
              </w:rPr>
              <w:t>-</w:t>
            </w:r>
            <w:r w:rsidRPr="00684809">
              <w:rPr>
                <w:rFonts w:cs="Times New Roman"/>
                <w:spacing w:val="-2"/>
                <w:sz w:val="16"/>
                <w:szCs w:val="16"/>
              </w:rPr>
              <w:t xml:space="preserve">Malaysia </w:t>
            </w:r>
            <w:r w:rsidRPr="00684809">
              <w:rPr>
                <w:rFonts w:cs="Times New Roman"/>
                <w:spacing w:val="-2"/>
                <w:sz w:val="16"/>
                <w:szCs w:val="16"/>
                <w:cs/>
              </w:rPr>
              <w:t>(</w:t>
            </w:r>
            <w:r w:rsidRPr="00684809">
              <w:rPr>
                <w:rFonts w:cs="Times New Roman"/>
                <w:spacing w:val="-2"/>
                <w:sz w:val="16"/>
                <w:szCs w:val="16"/>
              </w:rPr>
              <w:t>Malaysia</w:t>
            </w:r>
            <w:r w:rsidRPr="00684809">
              <w:rPr>
                <w:rFonts w:cs="Times New Roman"/>
                <w:spacing w:val="-2"/>
                <w:sz w:val="16"/>
                <w:szCs w:val="16"/>
                <w:cs/>
              </w:rPr>
              <w:t xml:space="preserve">) </w:t>
            </w:r>
            <w:r w:rsidRPr="00684809">
              <w:rPr>
                <w:rFonts w:cs="Times New Roman"/>
                <w:spacing w:val="-2"/>
                <w:sz w:val="16"/>
                <w:szCs w:val="16"/>
              </w:rPr>
              <w:t>Sdn</w:t>
            </w:r>
            <w:r w:rsidRPr="00684809">
              <w:rPr>
                <w:rFonts w:cs="Times New Roman"/>
                <w:spacing w:val="-2"/>
                <w:sz w:val="16"/>
                <w:szCs w:val="16"/>
                <w:cs/>
              </w:rPr>
              <w:t xml:space="preserve">. </w:t>
            </w:r>
            <w:r w:rsidRPr="00684809">
              <w:rPr>
                <w:rFonts w:cs="Times New Roman"/>
                <w:spacing w:val="-2"/>
                <w:sz w:val="16"/>
                <w:szCs w:val="16"/>
              </w:rPr>
              <w:t>Bhd</w:t>
            </w:r>
            <w:r w:rsidRPr="00684809">
              <w:rPr>
                <w:rFonts w:cs="Times New Roman"/>
                <w:spacing w:val="-2"/>
                <w:sz w:val="16"/>
                <w:szCs w:val="16"/>
                <w:cs/>
              </w:rPr>
              <w:t>.</w:t>
            </w:r>
            <w:r w:rsidRPr="00684809">
              <w:rPr>
                <w:rFonts w:cs="Times New Roman"/>
                <w:spacing w:val="-2"/>
                <w:sz w:val="16"/>
                <w:szCs w:val="16"/>
              </w:rPr>
              <w:t xml:space="preserve"> </w:t>
            </w:r>
            <w:r w:rsidRPr="00684809">
              <w:rPr>
                <w:rFonts w:cs="Times New Roman"/>
                <w:spacing w:val="-2"/>
                <w:sz w:val="16"/>
                <w:szCs w:val="16"/>
                <w:cs/>
              </w:rPr>
              <w:t>(</w:t>
            </w:r>
            <w:r w:rsidRPr="00684809">
              <w:rPr>
                <w:rFonts w:cs="Times New Roman"/>
                <w:spacing w:val="-2"/>
                <w:sz w:val="16"/>
                <w:szCs w:val="16"/>
              </w:rPr>
              <w:t>TTM</w:t>
            </w:r>
            <w:r w:rsidRPr="00684809">
              <w:rPr>
                <w:rFonts w:cs="Times New Roman"/>
                <w:spacing w:val="-2"/>
                <w:sz w:val="16"/>
                <w:szCs w:val="16"/>
                <w:cs/>
              </w:rPr>
              <w:t>(</w:t>
            </w:r>
            <w:r w:rsidRPr="00684809">
              <w:rPr>
                <w:rFonts w:cs="Times New Roman"/>
                <w:spacing w:val="-2"/>
                <w:sz w:val="16"/>
                <w:szCs w:val="16"/>
              </w:rPr>
              <w:t>M</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rPr>
                <w:rFonts w:cs="Times New Roman"/>
                <w:spacing w:val="-2"/>
                <w:sz w:val="16"/>
                <w:szCs w:val="16"/>
              </w:rPr>
            </w:pPr>
          </w:p>
        </w:tc>
        <w:tc>
          <w:tcPr>
            <w:tcW w:w="1202"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Malaysia</w:t>
            </w:r>
          </w:p>
        </w:tc>
        <w:tc>
          <w:tcPr>
            <w:tcW w:w="68" w:type="dxa"/>
          </w:tcPr>
          <w:p w:rsidR="009B644F" w:rsidRPr="00684809" w:rsidRDefault="009B644F" w:rsidP="009B644F">
            <w:pPr>
              <w:spacing w:line="300" w:lineRule="exact"/>
              <w:ind w:right="-79" w:firstLine="72"/>
              <w:rPr>
                <w:rFonts w:cs="Times New Roman"/>
                <w:spacing w:val="-2"/>
                <w:sz w:val="16"/>
                <w:szCs w:val="16"/>
              </w:rPr>
            </w:pPr>
          </w:p>
        </w:tc>
        <w:tc>
          <w:tcPr>
            <w:tcW w:w="3454"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Natural gas</w:t>
            </w:r>
          </w:p>
        </w:tc>
        <w:tc>
          <w:tcPr>
            <w:tcW w:w="68" w:type="dxa"/>
          </w:tcPr>
          <w:p w:rsidR="009B644F" w:rsidRPr="00684809" w:rsidRDefault="009B644F" w:rsidP="009B644F">
            <w:pPr>
              <w:spacing w:line="300" w:lineRule="exact"/>
              <w:ind w:left="-29" w:right="-72"/>
              <w:jc w:val="right"/>
              <w:rPr>
                <w:rFonts w:cs="Times New Roman"/>
                <w:sz w:val="22"/>
                <w:szCs w:val="22"/>
              </w:rPr>
            </w:pPr>
          </w:p>
        </w:tc>
        <w:tc>
          <w:tcPr>
            <w:tcW w:w="850"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29" w:right="-72"/>
              <w:jc w:val="right"/>
              <w:rPr>
                <w:rFonts w:cs="Times New Roman"/>
                <w:sz w:val="22"/>
                <w:szCs w:val="22"/>
              </w:rPr>
            </w:pPr>
          </w:p>
        </w:tc>
        <w:tc>
          <w:tcPr>
            <w:tcW w:w="851"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left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1,001</w:t>
            </w:r>
            <w:r w:rsidRPr="00684809">
              <w:rPr>
                <w:rFonts w:cs="Times New Roman"/>
                <w:sz w:val="16"/>
                <w:szCs w:val="16"/>
                <w:cs/>
              </w:rPr>
              <w:t>.</w:t>
            </w:r>
            <w:r w:rsidRPr="00684809">
              <w:rPr>
                <w:rFonts w:cs="Times New Roman"/>
                <w:sz w:val="16"/>
                <w:szCs w:val="16"/>
              </w:rPr>
              <w:t>31</w:t>
            </w:r>
          </w:p>
        </w:tc>
        <w:tc>
          <w:tcPr>
            <w:tcW w:w="67" w:type="dxa"/>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1,001</w:t>
            </w:r>
            <w:r w:rsidRPr="00684809">
              <w:rPr>
                <w:rFonts w:cs="Times New Roman"/>
                <w:sz w:val="16"/>
                <w:szCs w:val="16"/>
                <w:cs/>
              </w:rPr>
              <w:t>.</w:t>
            </w:r>
            <w:r w:rsidRPr="00684809">
              <w:rPr>
                <w:rFonts w:cs="Times New Roman"/>
                <w:sz w:val="16"/>
                <w:szCs w:val="16"/>
              </w:rPr>
              <w:t>31</w:t>
            </w:r>
          </w:p>
        </w:tc>
        <w:tc>
          <w:tcPr>
            <w:tcW w:w="68" w:type="dxa"/>
          </w:tcPr>
          <w:p w:rsidR="009B644F" w:rsidRPr="00684809" w:rsidRDefault="009B644F" w:rsidP="009B644F">
            <w:pPr>
              <w:tabs>
                <w:tab w:val="decimal" w:pos="650"/>
                <w:tab w:val="decimal" w:pos="679"/>
              </w:tabs>
              <w:ind w:left="62"/>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199.99</w:t>
            </w:r>
          </w:p>
        </w:tc>
        <w:tc>
          <w:tcPr>
            <w:tcW w:w="68" w:type="dxa"/>
          </w:tcPr>
          <w:p w:rsidR="009B644F" w:rsidRPr="00684809" w:rsidRDefault="009B644F" w:rsidP="009B644F">
            <w:pPr>
              <w:tabs>
                <w:tab w:val="decimal" w:pos="395"/>
                <w:tab w:val="decimal" w:pos="529"/>
                <w:tab w:val="decimal" w:pos="679"/>
              </w:tabs>
              <w:ind w:left="62"/>
              <w:rPr>
                <w:rFonts w:cs="Times New Roman"/>
                <w:sz w:val="16"/>
                <w:szCs w:val="16"/>
              </w:rPr>
            </w:pPr>
          </w:p>
        </w:tc>
        <w:tc>
          <w:tcPr>
            <w:tcW w:w="851"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181.85</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4"/>
                <w:sz w:val="16"/>
                <w:szCs w:val="16"/>
              </w:rPr>
              <w:t>District Cooling System and Power Plant Co</w:t>
            </w:r>
            <w:r w:rsidRPr="00684809">
              <w:rPr>
                <w:rFonts w:cs="Times New Roman"/>
                <w:spacing w:val="-4"/>
                <w:sz w:val="16"/>
                <w:szCs w:val="16"/>
                <w:cs/>
              </w:rPr>
              <w:t>.</w:t>
            </w:r>
            <w:r w:rsidRPr="00684809">
              <w:rPr>
                <w:rFonts w:cs="Times New Roman"/>
                <w:spacing w:val="-4"/>
                <w:sz w:val="16"/>
                <w:szCs w:val="16"/>
              </w:rPr>
              <w:t>, Ltd</w:t>
            </w:r>
            <w:r w:rsidRPr="00684809">
              <w:rPr>
                <w:rFonts w:cs="Times New Roman"/>
                <w:spacing w:val="-4"/>
                <w:sz w:val="16"/>
                <w:szCs w:val="16"/>
                <w:cs/>
              </w:rPr>
              <w:t>. (</w:t>
            </w:r>
            <w:r w:rsidRPr="00684809">
              <w:rPr>
                <w:rFonts w:cs="Times New Roman"/>
                <w:spacing w:val="-4"/>
                <w:sz w:val="16"/>
                <w:szCs w:val="16"/>
              </w:rPr>
              <w:t>DCAP</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rPr>
                <w:rFonts w:cs="Times New Roman"/>
                <w:spacing w:val="-2"/>
                <w:sz w:val="16"/>
                <w:szCs w:val="16"/>
              </w:rPr>
            </w:pPr>
          </w:p>
        </w:tc>
        <w:tc>
          <w:tcPr>
            <w:tcW w:w="1202"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rPr>
                <w:rFonts w:cs="Times New Roman"/>
                <w:spacing w:val="-2"/>
                <w:sz w:val="16"/>
                <w:szCs w:val="16"/>
              </w:rPr>
            </w:pPr>
          </w:p>
        </w:tc>
        <w:tc>
          <w:tcPr>
            <w:tcW w:w="3454"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Generation and supply of electricity and chilled water</w:t>
            </w:r>
          </w:p>
        </w:tc>
        <w:tc>
          <w:tcPr>
            <w:tcW w:w="68" w:type="dxa"/>
          </w:tcPr>
          <w:p w:rsidR="009B644F" w:rsidRPr="00684809" w:rsidRDefault="009B644F" w:rsidP="009B644F">
            <w:pPr>
              <w:spacing w:line="300" w:lineRule="exact"/>
              <w:ind w:left="-29" w:right="-72"/>
              <w:jc w:val="right"/>
              <w:rPr>
                <w:rFonts w:cs="Times New Roman"/>
                <w:sz w:val="22"/>
                <w:szCs w:val="22"/>
              </w:rPr>
            </w:pPr>
          </w:p>
        </w:tc>
        <w:tc>
          <w:tcPr>
            <w:tcW w:w="850"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29" w:right="-72"/>
              <w:jc w:val="right"/>
              <w:rPr>
                <w:rFonts w:cs="Times New Roman"/>
                <w:sz w:val="22"/>
                <w:szCs w:val="22"/>
              </w:rPr>
            </w:pPr>
          </w:p>
        </w:tc>
        <w:tc>
          <w:tcPr>
            <w:tcW w:w="851"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left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584</w:t>
            </w:r>
            <w:r w:rsidRPr="00684809">
              <w:rPr>
                <w:rFonts w:cs="Times New Roman"/>
                <w:sz w:val="16"/>
                <w:szCs w:val="16"/>
                <w:cs/>
              </w:rPr>
              <w:t>.</w:t>
            </w:r>
            <w:r w:rsidRPr="00684809">
              <w:rPr>
                <w:rFonts w:cs="Times New Roman"/>
                <w:sz w:val="16"/>
                <w:szCs w:val="16"/>
              </w:rPr>
              <w:t>50</w:t>
            </w:r>
          </w:p>
        </w:tc>
        <w:tc>
          <w:tcPr>
            <w:tcW w:w="67"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908" w:type="dxa"/>
            <w:tcBorders>
              <w:top w:val="nil"/>
              <w:bottom w:val="nil"/>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584</w:t>
            </w:r>
            <w:r w:rsidRPr="00684809">
              <w:rPr>
                <w:rFonts w:cs="Times New Roman"/>
                <w:sz w:val="16"/>
                <w:szCs w:val="16"/>
                <w:cs/>
              </w:rPr>
              <w:t>.</w:t>
            </w:r>
            <w:r w:rsidRPr="00684809">
              <w:rPr>
                <w:rFonts w:cs="Times New Roman"/>
                <w:sz w:val="16"/>
                <w:szCs w:val="16"/>
              </w:rPr>
              <w:t>50</w:t>
            </w:r>
          </w:p>
        </w:tc>
        <w:tc>
          <w:tcPr>
            <w:tcW w:w="68" w:type="dxa"/>
          </w:tcPr>
          <w:p w:rsidR="009B644F" w:rsidRPr="00684809" w:rsidRDefault="009B644F" w:rsidP="009B644F">
            <w:pPr>
              <w:tabs>
                <w:tab w:val="decimal" w:pos="650"/>
                <w:tab w:val="decimal" w:pos="679"/>
              </w:tabs>
              <w:ind w:left="62"/>
              <w:rPr>
                <w:rFonts w:cs="Times New Roman"/>
                <w:sz w:val="16"/>
                <w:szCs w:val="16"/>
              </w:rPr>
            </w:pPr>
          </w:p>
        </w:tc>
        <w:tc>
          <w:tcPr>
            <w:tcW w:w="850"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18.70</w:t>
            </w:r>
          </w:p>
        </w:tc>
        <w:tc>
          <w:tcPr>
            <w:tcW w:w="68" w:type="dxa"/>
          </w:tcPr>
          <w:p w:rsidR="009B644F" w:rsidRPr="00684809" w:rsidRDefault="009B644F" w:rsidP="009B644F">
            <w:pPr>
              <w:tabs>
                <w:tab w:val="decimal" w:pos="395"/>
                <w:tab w:val="decimal" w:pos="529"/>
                <w:tab w:val="decimal" w:pos="679"/>
              </w:tabs>
              <w:ind w:left="62"/>
              <w:rPr>
                <w:rFonts w:cs="Times New Roman"/>
                <w:sz w:val="16"/>
                <w:szCs w:val="16"/>
              </w:rPr>
            </w:pPr>
          </w:p>
        </w:tc>
        <w:tc>
          <w:tcPr>
            <w:tcW w:w="851" w:type="dxa"/>
            <w:tcBorders>
              <w:top w:val="nil"/>
              <w:bottom w:val="nil"/>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19</w:t>
            </w:r>
            <w:r w:rsidRPr="00684809">
              <w:rPr>
                <w:rFonts w:cs="Times New Roman"/>
                <w:sz w:val="16"/>
                <w:szCs w:val="16"/>
                <w:cs/>
              </w:rPr>
              <w:t>.</w:t>
            </w:r>
            <w:r w:rsidRPr="00684809">
              <w:rPr>
                <w:rFonts w:cs="Times New Roman"/>
                <w:sz w:val="16"/>
                <w:szCs w:val="16"/>
              </w:rPr>
              <w:t>67</w:t>
            </w:r>
          </w:p>
        </w:tc>
      </w:tr>
      <w:tr w:rsidR="00684809" w:rsidRPr="00684809" w:rsidTr="0027181D">
        <w:trPr>
          <w:cantSplit/>
          <w:trHeight w:val="20"/>
          <w:jc w:val="center"/>
        </w:trPr>
        <w:tc>
          <w:tcPr>
            <w:tcW w:w="3742"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Map Ta Phut Air Products Company Limited</w:t>
            </w:r>
            <w:r w:rsidRPr="00684809">
              <w:rPr>
                <w:rFonts w:cs="Times New Roman"/>
                <w:spacing w:val="-2"/>
                <w:sz w:val="16"/>
                <w:szCs w:val="16"/>
                <w:cs/>
              </w:rPr>
              <w:t xml:space="preserve"> (</w:t>
            </w:r>
            <w:r w:rsidRPr="00684809">
              <w:rPr>
                <w:rFonts w:cs="Times New Roman"/>
                <w:spacing w:val="-2"/>
                <w:sz w:val="16"/>
                <w:szCs w:val="16"/>
              </w:rPr>
              <w:t>MAP</w:t>
            </w:r>
            <w:r w:rsidRPr="00684809">
              <w:rPr>
                <w:rFonts w:cs="Times New Roman"/>
                <w:spacing w:val="-2"/>
                <w:sz w:val="16"/>
                <w:szCs w:val="16"/>
                <w:cs/>
              </w:rPr>
              <w:t>)</w:t>
            </w:r>
          </w:p>
          <w:p w:rsidR="009B644F" w:rsidRPr="00684809" w:rsidRDefault="009B644F" w:rsidP="009B644F">
            <w:pPr>
              <w:spacing w:line="300" w:lineRule="exact"/>
              <w:ind w:left="142" w:right="-79" w:firstLine="72"/>
              <w:rPr>
                <w:rFonts w:cs="Times New Roman"/>
                <w:spacing w:val="-2"/>
                <w:sz w:val="16"/>
                <w:szCs w:val="16"/>
              </w:rPr>
            </w:pPr>
            <w:r w:rsidRPr="00684809">
              <w:rPr>
                <w:rFonts w:cs="Times New Roman"/>
                <w:spacing w:val="-2"/>
                <w:sz w:val="12"/>
                <w:szCs w:val="12"/>
                <w:cs/>
              </w:rPr>
              <w:t>(</w:t>
            </w:r>
            <w:r w:rsidRPr="00684809">
              <w:rPr>
                <w:rFonts w:cs="Times New Roman"/>
                <w:spacing w:val="-2"/>
                <w:sz w:val="12"/>
                <w:szCs w:val="12"/>
              </w:rPr>
              <w:t>The Group holds 51.00</w:t>
            </w:r>
            <w:r w:rsidRPr="00684809">
              <w:rPr>
                <w:rFonts w:cs="Times New Roman"/>
                <w:spacing w:val="-2"/>
                <w:sz w:val="12"/>
                <w:szCs w:val="12"/>
                <w:cs/>
              </w:rPr>
              <w:t xml:space="preserve">% </w:t>
            </w:r>
            <w:r w:rsidRPr="00684809">
              <w:rPr>
                <w:rFonts w:cs="Times New Roman"/>
                <w:spacing w:val="-2"/>
                <w:sz w:val="12"/>
                <w:szCs w:val="12"/>
              </w:rPr>
              <w:t>shareholding</w:t>
            </w:r>
            <w:r w:rsidRPr="00684809">
              <w:rPr>
                <w:rFonts w:cs="Times New Roman"/>
                <w:spacing w:val="-2"/>
                <w:sz w:val="12"/>
                <w:szCs w:val="12"/>
                <w:cs/>
              </w:rPr>
              <w:t>)</w:t>
            </w:r>
          </w:p>
        </w:tc>
        <w:tc>
          <w:tcPr>
            <w:tcW w:w="68" w:type="dxa"/>
          </w:tcPr>
          <w:p w:rsidR="009B644F" w:rsidRPr="00684809" w:rsidRDefault="009B644F" w:rsidP="009B644F">
            <w:pPr>
              <w:spacing w:line="300" w:lineRule="exact"/>
              <w:ind w:right="-79" w:firstLine="72"/>
              <w:rPr>
                <w:rFonts w:cs="Times New Roman"/>
                <w:spacing w:val="-2"/>
                <w:sz w:val="16"/>
                <w:szCs w:val="16"/>
              </w:rPr>
            </w:pPr>
          </w:p>
        </w:tc>
        <w:tc>
          <w:tcPr>
            <w:tcW w:w="1202" w:type="dxa"/>
          </w:tcPr>
          <w:p w:rsidR="009B644F" w:rsidRPr="00684809" w:rsidRDefault="009B644F" w:rsidP="009B644F">
            <w:pPr>
              <w:spacing w:line="300" w:lineRule="exact"/>
              <w:ind w:right="-79" w:firstLine="72"/>
              <w:rPr>
                <w:rFonts w:cs="Times New Roman"/>
                <w:spacing w:val="-2"/>
                <w:sz w:val="16"/>
                <w:szCs w:val="16"/>
                <w:cs/>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rPr>
                <w:rFonts w:cs="Times New Roman"/>
                <w:spacing w:val="-2"/>
                <w:sz w:val="16"/>
                <w:szCs w:val="16"/>
              </w:rPr>
            </w:pPr>
          </w:p>
        </w:tc>
        <w:tc>
          <w:tcPr>
            <w:tcW w:w="3454"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Production and distribution of industrial gas</w:t>
            </w:r>
          </w:p>
        </w:tc>
        <w:tc>
          <w:tcPr>
            <w:tcW w:w="68" w:type="dxa"/>
          </w:tcPr>
          <w:p w:rsidR="009B644F" w:rsidRPr="00684809" w:rsidRDefault="009B644F" w:rsidP="009B644F">
            <w:pPr>
              <w:spacing w:line="300" w:lineRule="exact"/>
              <w:ind w:left="-29" w:right="-72"/>
              <w:jc w:val="right"/>
              <w:rPr>
                <w:rFonts w:cs="Times New Roman"/>
                <w:sz w:val="22"/>
                <w:szCs w:val="22"/>
              </w:rPr>
            </w:pPr>
          </w:p>
        </w:tc>
        <w:tc>
          <w:tcPr>
            <w:tcW w:w="850"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49.00</w:t>
            </w:r>
          </w:p>
        </w:tc>
        <w:tc>
          <w:tcPr>
            <w:tcW w:w="68" w:type="dxa"/>
          </w:tcPr>
          <w:p w:rsidR="009B644F" w:rsidRPr="00684809" w:rsidRDefault="009B644F" w:rsidP="009B644F">
            <w:pPr>
              <w:spacing w:line="300" w:lineRule="exact"/>
              <w:ind w:left="-29" w:right="-72"/>
              <w:jc w:val="right"/>
              <w:rPr>
                <w:rFonts w:cs="Times New Roman"/>
                <w:sz w:val="22"/>
                <w:szCs w:val="22"/>
              </w:rPr>
            </w:pPr>
          </w:p>
        </w:tc>
        <w:tc>
          <w:tcPr>
            <w:tcW w:w="851"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nil"/>
              <w:left w:val="nil"/>
              <w:bottom w:val="nil"/>
            </w:tcBorders>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34.30</w:t>
            </w:r>
          </w:p>
        </w:tc>
        <w:tc>
          <w:tcPr>
            <w:tcW w:w="67"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908" w:type="dxa"/>
            <w:tcBorders>
              <w:top w:val="nil"/>
              <w:bottom w:val="nil"/>
            </w:tcBorders>
          </w:tcPr>
          <w:p w:rsidR="009B644F" w:rsidRPr="00684809" w:rsidRDefault="009B644F" w:rsidP="009B644F">
            <w:pPr>
              <w:tabs>
                <w:tab w:val="decimal" w:pos="410"/>
              </w:tabs>
              <w:spacing w:line="300" w:lineRule="exact"/>
              <w:ind w:right="108" w:firstLine="74"/>
              <w:jc w:val="center"/>
              <w:rPr>
                <w:rFonts w:cs="Times New Roman"/>
                <w:sz w:val="16"/>
                <w:szCs w:val="16"/>
              </w:rPr>
            </w:pPr>
            <w:r w:rsidRPr="00684809">
              <w:rPr>
                <w:rFonts w:cs="Times New Roman"/>
                <w:sz w:val="16"/>
                <w:szCs w:val="16"/>
                <w:cs/>
              </w:rPr>
              <w:t>-</w:t>
            </w:r>
          </w:p>
        </w:tc>
        <w:tc>
          <w:tcPr>
            <w:tcW w:w="68" w:type="dxa"/>
          </w:tcPr>
          <w:p w:rsidR="009B644F" w:rsidRPr="00684809" w:rsidRDefault="009B644F" w:rsidP="009B644F">
            <w:pPr>
              <w:tabs>
                <w:tab w:val="decimal" w:pos="650"/>
                <w:tab w:val="decimal" w:pos="679"/>
              </w:tabs>
              <w:ind w:left="62"/>
              <w:rPr>
                <w:rFonts w:cs="Times New Roman"/>
                <w:sz w:val="16"/>
                <w:szCs w:val="16"/>
              </w:rPr>
            </w:pPr>
          </w:p>
        </w:tc>
        <w:tc>
          <w:tcPr>
            <w:tcW w:w="850"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95"/>
                <w:tab w:val="decimal" w:pos="529"/>
                <w:tab w:val="decimal" w:pos="679"/>
              </w:tabs>
              <w:ind w:left="62"/>
              <w:rPr>
                <w:rFonts w:cs="Times New Roman"/>
                <w:sz w:val="16"/>
                <w:szCs w:val="16"/>
              </w:rPr>
            </w:pPr>
          </w:p>
        </w:tc>
        <w:tc>
          <w:tcPr>
            <w:tcW w:w="851" w:type="dxa"/>
            <w:tcBorders>
              <w:top w:val="nil"/>
              <w:bottom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742" w:type="dxa"/>
            <w:tcBorders>
              <w:top w:val="nil"/>
              <w:left w:val="nil"/>
              <w:bottom w:val="nil"/>
              <w:right w:val="nil"/>
            </w:tcBorders>
          </w:tcPr>
          <w:p w:rsidR="009B644F" w:rsidRPr="00684809" w:rsidRDefault="009B644F" w:rsidP="009B644F">
            <w:pPr>
              <w:spacing w:line="300" w:lineRule="exact"/>
              <w:ind w:right="-79" w:firstLine="72"/>
              <w:rPr>
                <w:rFonts w:cs="Times New Roman"/>
                <w:sz w:val="22"/>
                <w:szCs w:val="22"/>
              </w:rPr>
            </w:pPr>
            <w:r w:rsidRPr="00684809">
              <w:rPr>
                <w:rFonts w:cs="Times New Roman"/>
                <w:sz w:val="16"/>
                <w:szCs w:val="16"/>
              </w:rPr>
              <w:t>Total</w:t>
            </w:r>
          </w:p>
        </w:tc>
        <w:tc>
          <w:tcPr>
            <w:tcW w:w="68" w:type="dxa"/>
            <w:tcBorders>
              <w:top w:val="nil"/>
              <w:left w:val="nil"/>
              <w:bottom w:val="nil"/>
              <w:right w:val="nil"/>
            </w:tcBorders>
          </w:tcPr>
          <w:p w:rsidR="009B644F" w:rsidRPr="00684809" w:rsidRDefault="009B644F" w:rsidP="009B644F">
            <w:pPr>
              <w:spacing w:line="300" w:lineRule="exact"/>
              <w:ind w:right="-79" w:firstLine="72"/>
              <w:rPr>
                <w:rFonts w:cs="Times New Roman"/>
                <w:sz w:val="22"/>
                <w:szCs w:val="22"/>
              </w:rPr>
            </w:pPr>
          </w:p>
        </w:tc>
        <w:tc>
          <w:tcPr>
            <w:tcW w:w="1202" w:type="dxa"/>
            <w:tcBorders>
              <w:top w:val="nil"/>
              <w:left w:val="nil"/>
              <w:bottom w:val="nil"/>
              <w:right w:val="nil"/>
            </w:tcBorders>
          </w:tcPr>
          <w:p w:rsidR="009B644F" w:rsidRPr="00684809" w:rsidRDefault="009B644F" w:rsidP="009B644F">
            <w:pPr>
              <w:spacing w:line="300" w:lineRule="exact"/>
              <w:ind w:right="-79" w:firstLine="72"/>
              <w:rPr>
                <w:rFonts w:cs="Times New Roman"/>
                <w:sz w:val="22"/>
                <w:szCs w:val="22"/>
              </w:rPr>
            </w:pPr>
          </w:p>
        </w:tc>
        <w:tc>
          <w:tcPr>
            <w:tcW w:w="68" w:type="dxa"/>
            <w:tcBorders>
              <w:top w:val="nil"/>
              <w:left w:val="nil"/>
              <w:bottom w:val="nil"/>
              <w:right w:val="nil"/>
            </w:tcBorders>
          </w:tcPr>
          <w:p w:rsidR="009B644F" w:rsidRPr="00684809" w:rsidRDefault="009B644F" w:rsidP="009B644F">
            <w:pPr>
              <w:spacing w:line="300" w:lineRule="exact"/>
              <w:ind w:right="-79" w:firstLine="72"/>
              <w:rPr>
                <w:rFonts w:cs="Times New Roman"/>
                <w:sz w:val="22"/>
                <w:szCs w:val="22"/>
                <w:cs/>
              </w:rPr>
            </w:pPr>
          </w:p>
        </w:tc>
        <w:tc>
          <w:tcPr>
            <w:tcW w:w="3454" w:type="dxa"/>
            <w:tcBorders>
              <w:top w:val="nil"/>
              <w:left w:val="nil"/>
              <w:bottom w:val="nil"/>
              <w:right w:val="nil"/>
            </w:tcBorders>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850" w:type="dxa"/>
          </w:tcPr>
          <w:p w:rsidR="009B644F" w:rsidRPr="00684809" w:rsidRDefault="009B644F" w:rsidP="009B644F">
            <w:pPr>
              <w:spacing w:line="300" w:lineRule="exact"/>
              <w:ind w:right="-79" w:firstLine="72"/>
              <w:jc w:val="center"/>
              <w:rPr>
                <w:rFonts w:cs="Times New Roman"/>
                <w:sz w:val="22"/>
                <w:szCs w:val="22"/>
                <w:cs/>
              </w:rPr>
            </w:pPr>
          </w:p>
        </w:tc>
        <w:tc>
          <w:tcPr>
            <w:tcW w:w="68" w:type="dxa"/>
          </w:tcPr>
          <w:p w:rsidR="009B644F" w:rsidRPr="00684809" w:rsidRDefault="009B644F" w:rsidP="009B644F">
            <w:pPr>
              <w:spacing w:line="300" w:lineRule="exact"/>
              <w:ind w:right="-79" w:firstLine="72"/>
              <w:jc w:val="center"/>
              <w:rPr>
                <w:rFonts w:cs="Times New Roman"/>
                <w:sz w:val="22"/>
                <w:szCs w:val="22"/>
              </w:rPr>
            </w:pPr>
          </w:p>
        </w:tc>
        <w:tc>
          <w:tcPr>
            <w:tcW w:w="851" w:type="dxa"/>
          </w:tcPr>
          <w:p w:rsidR="009B644F" w:rsidRPr="00684809" w:rsidRDefault="009B644F" w:rsidP="009B644F">
            <w:pPr>
              <w:spacing w:line="300" w:lineRule="exact"/>
              <w:ind w:right="-79" w:firstLine="72"/>
              <w:jc w:val="center"/>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907" w:type="dxa"/>
            <w:tcBorders>
              <w:top w:val="single" w:sz="4" w:space="0" w:color="auto"/>
              <w:bottom w:val="single" w:sz="4" w:space="0" w:color="auto"/>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lang w:val="en-US"/>
              </w:rPr>
            </w:pPr>
            <w:r w:rsidRPr="00684809">
              <w:rPr>
                <w:rFonts w:cs="Times New Roman"/>
                <w:sz w:val="16"/>
                <w:szCs w:val="16"/>
                <w:cs/>
              </w:rPr>
              <w:t>5</w:t>
            </w:r>
            <w:r w:rsidRPr="00684809">
              <w:rPr>
                <w:rFonts w:cs="Times New Roman"/>
                <w:sz w:val="16"/>
                <w:szCs w:val="16"/>
              </w:rPr>
              <w:t>,</w:t>
            </w:r>
            <w:r w:rsidRPr="00684809">
              <w:rPr>
                <w:rFonts w:cs="Times New Roman"/>
                <w:sz w:val="16"/>
                <w:szCs w:val="16"/>
                <w:cs/>
              </w:rPr>
              <w:t>961.91</w:t>
            </w:r>
          </w:p>
        </w:tc>
        <w:tc>
          <w:tcPr>
            <w:tcW w:w="67"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908" w:type="dxa"/>
            <w:tcBorders>
              <w:top w:val="single" w:sz="4" w:space="0" w:color="auto"/>
              <w:bottom w:val="single" w:sz="4" w:space="0" w:color="auto"/>
            </w:tcBorders>
            <w:vAlign w:val="bottom"/>
          </w:tcPr>
          <w:p w:rsidR="009B644F" w:rsidRPr="00684809" w:rsidRDefault="009B644F" w:rsidP="009B644F">
            <w:pPr>
              <w:tabs>
                <w:tab w:val="decimal" w:pos="798"/>
              </w:tabs>
              <w:spacing w:line="300" w:lineRule="exact"/>
              <w:ind w:right="108" w:firstLine="74"/>
              <w:jc w:val="center"/>
              <w:rPr>
                <w:rFonts w:cs="Times New Roman"/>
                <w:sz w:val="16"/>
                <w:szCs w:val="16"/>
              </w:rPr>
            </w:pPr>
            <w:r w:rsidRPr="00684809">
              <w:rPr>
                <w:rFonts w:cs="Times New Roman"/>
                <w:sz w:val="16"/>
                <w:szCs w:val="16"/>
              </w:rPr>
              <w:t>5,927</w:t>
            </w:r>
            <w:r w:rsidRPr="00684809">
              <w:rPr>
                <w:rFonts w:cs="Times New Roman"/>
                <w:sz w:val="16"/>
                <w:szCs w:val="16"/>
                <w:cs/>
              </w:rPr>
              <w:t>.</w:t>
            </w:r>
            <w:r w:rsidRPr="00684809">
              <w:rPr>
                <w:rFonts w:cs="Times New Roman"/>
                <w:sz w:val="16"/>
                <w:szCs w:val="16"/>
              </w:rPr>
              <w:t>61</w:t>
            </w:r>
          </w:p>
        </w:tc>
        <w:tc>
          <w:tcPr>
            <w:tcW w:w="68" w:type="dxa"/>
          </w:tcPr>
          <w:p w:rsidR="009B644F" w:rsidRPr="00684809" w:rsidRDefault="009B644F" w:rsidP="009B644F">
            <w:pPr>
              <w:tabs>
                <w:tab w:val="decimal" w:pos="650"/>
                <w:tab w:val="decimal" w:pos="679"/>
              </w:tabs>
              <w:ind w:left="62"/>
              <w:rPr>
                <w:rFonts w:cs="Times New Roman"/>
                <w:sz w:val="16"/>
                <w:szCs w:val="16"/>
              </w:rPr>
            </w:pPr>
          </w:p>
        </w:tc>
        <w:tc>
          <w:tcPr>
            <w:tcW w:w="850"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rPr>
            </w:pPr>
            <w:r w:rsidRPr="00684809">
              <w:rPr>
                <w:rFonts w:cs="Times New Roman"/>
                <w:sz w:val="16"/>
                <w:szCs w:val="16"/>
              </w:rPr>
              <w:t>539.98</w:t>
            </w:r>
          </w:p>
        </w:tc>
        <w:tc>
          <w:tcPr>
            <w:tcW w:w="68" w:type="dxa"/>
          </w:tcPr>
          <w:p w:rsidR="009B644F" w:rsidRPr="00684809" w:rsidRDefault="009B644F" w:rsidP="009B644F">
            <w:pPr>
              <w:tabs>
                <w:tab w:val="decimal" w:pos="395"/>
                <w:tab w:val="decimal" w:pos="529"/>
                <w:tab w:val="decimal" w:pos="679"/>
              </w:tabs>
              <w:ind w:left="62"/>
              <w:rPr>
                <w:rFonts w:cs="Times New Roman"/>
                <w:sz w:val="16"/>
                <w:szCs w:val="16"/>
              </w:rPr>
            </w:pPr>
          </w:p>
        </w:tc>
        <w:tc>
          <w:tcPr>
            <w:tcW w:w="851"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108" w:firstLine="74"/>
              <w:jc w:val="center"/>
              <w:rPr>
                <w:rFonts w:cs="Times New Roman"/>
                <w:sz w:val="16"/>
                <w:szCs w:val="16"/>
                <w:cs/>
              </w:rPr>
            </w:pPr>
            <w:r w:rsidRPr="00684809">
              <w:rPr>
                <w:rFonts w:cs="Times New Roman"/>
                <w:sz w:val="16"/>
                <w:szCs w:val="16"/>
              </w:rPr>
              <w:t>444.66</w:t>
            </w:r>
          </w:p>
        </w:tc>
      </w:tr>
    </w:tbl>
    <w:p w:rsidR="009B644F" w:rsidRPr="00684809" w:rsidRDefault="009B644F" w:rsidP="009B644F">
      <w:pPr>
        <w:rPr>
          <w:rFonts w:cs="Times New Roman"/>
          <w:spacing w:val="-4"/>
        </w:rPr>
        <w:sectPr w:rsidR="009B644F" w:rsidRPr="00684809" w:rsidSect="00C26E3C">
          <w:footerReference w:type="default" r:id="rId14"/>
          <w:pgSz w:w="16840" w:h="11907" w:orient="landscape" w:code="9"/>
          <w:pgMar w:top="851" w:right="1440" w:bottom="425" w:left="992" w:header="709" w:footer="578" w:gutter="0"/>
          <w:cols w:space="720"/>
        </w:sectPr>
      </w:pPr>
      <w:r w:rsidRPr="00684809">
        <w:rPr>
          <w:rFonts w:cs="Times New Roman"/>
          <w:spacing w:val="-4"/>
        </w:rPr>
        <w:br w:type="page"/>
      </w:r>
    </w:p>
    <w:p w:rsidR="009B644F" w:rsidRPr="00684809" w:rsidRDefault="009B644F" w:rsidP="009B644F">
      <w:pPr>
        <w:ind w:left="567" w:right="6" w:hanging="567"/>
        <w:rPr>
          <w:rFonts w:cs="Times New Roman"/>
          <w:b/>
          <w:bCs/>
          <w:sz w:val="22"/>
          <w:szCs w:val="22"/>
        </w:rPr>
      </w:pPr>
      <w:r w:rsidRPr="00684809">
        <w:rPr>
          <w:rFonts w:cs="Times New Roman"/>
          <w:b/>
          <w:bCs/>
          <w:sz w:val="22"/>
          <w:szCs w:val="22"/>
        </w:rPr>
        <w:lastRenderedPageBreak/>
        <w:t>1</w:t>
      </w:r>
      <w:r w:rsidRPr="00684809">
        <w:rPr>
          <w:rFonts w:cs="Times New Roman"/>
          <w:b/>
          <w:bCs/>
          <w:sz w:val="22"/>
          <w:szCs w:val="22"/>
          <w:lang w:val="en-US"/>
        </w:rPr>
        <w:t>3</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Investments in Subsidiaries, Joint Ventures</w:t>
      </w:r>
      <w:r w:rsidRPr="00684809">
        <w:rPr>
          <w:rFonts w:cs="Times New Roman"/>
          <w:sz w:val="22"/>
          <w:szCs w:val="22"/>
          <w:cs/>
        </w:rPr>
        <w:t xml:space="preserve"> </w:t>
      </w:r>
      <w:r w:rsidRPr="00684809">
        <w:rPr>
          <w:rFonts w:cs="Times New Roman"/>
          <w:b/>
          <w:bCs/>
          <w:sz w:val="22"/>
          <w:szCs w:val="22"/>
        </w:rPr>
        <w:t xml:space="preserve">and Associates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9B644F" w:rsidRPr="00684809" w:rsidRDefault="009B644F" w:rsidP="009B644F">
      <w:pPr>
        <w:ind w:left="567" w:right="6" w:hanging="567"/>
        <w:rPr>
          <w:rFonts w:cs="Times New Roman"/>
          <w:sz w:val="22"/>
          <w:szCs w:val="22"/>
        </w:rPr>
      </w:pPr>
    </w:p>
    <w:p w:rsidR="009B644F" w:rsidRPr="00684809" w:rsidRDefault="009B644F" w:rsidP="009B644F">
      <w:pPr>
        <w:ind w:left="567" w:right="6" w:hanging="567"/>
        <w:rPr>
          <w:rFonts w:cs="Times New Roman"/>
          <w:spacing w:val="-4"/>
          <w:sz w:val="22"/>
          <w:szCs w:val="22"/>
          <w:lang w:val="x-none" w:eastAsia="x-none"/>
        </w:rPr>
      </w:pPr>
      <w:r w:rsidRPr="00684809">
        <w:rPr>
          <w:rFonts w:cs="Times New Roman"/>
          <w:sz w:val="22"/>
          <w:szCs w:val="22"/>
          <w:lang w:eastAsia="x-none"/>
        </w:rPr>
        <w:t>1</w:t>
      </w:r>
      <w:r w:rsidRPr="00684809">
        <w:rPr>
          <w:rFonts w:cs="Times New Roman"/>
          <w:sz w:val="22"/>
          <w:szCs w:val="22"/>
          <w:lang w:val="en-US" w:eastAsia="x-none"/>
        </w:rPr>
        <w:t>3</w:t>
      </w:r>
      <w:r w:rsidRPr="00684809">
        <w:rPr>
          <w:rFonts w:cs="Times New Roman"/>
          <w:sz w:val="22"/>
          <w:szCs w:val="22"/>
          <w:cs/>
          <w:lang w:eastAsia="x-none"/>
        </w:rPr>
        <w:t>.</w:t>
      </w:r>
      <w:r w:rsidRPr="00684809">
        <w:rPr>
          <w:rFonts w:cs="Times New Roman"/>
          <w:sz w:val="22"/>
          <w:szCs w:val="22"/>
          <w:lang w:eastAsia="x-none"/>
        </w:rPr>
        <w:t>5</w:t>
      </w:r>
      <w:r w:rsidRPr="00684809">
        <w:rPr>
          <w:rFonts w:cs="Times New Roman"/>
          <w:sz w:val="22"/>
          <w:szCs w:val="22"/>
          <w:cs/>
          <w:lang w:val="x-none" w:eastAsia="x-none"/>
        </w:rPr>
        <w:tab/>
      </w:r>
      <w:r w:rsidRPr="00684809">
        <w:rPr>
          <w:rFonts w:cs="Times New Roman"/>
          <w:sz w:val="22"/>
          <w:szCs w:val="22"/>
          <w:lang w:val="x-none" w:eastAsia="x-none"/>
        </w:rPr>
        <w:t>Significant events during the period ended September 30, 2019</w:t>
      </w:r>
    </w:p>
    <w:p w:rsidR="009B644F" w:rsidRPr="00684809" w:rsidRDefault="009B644F" w:rsidP="009B644F">
      <w:pPr>
        <w:ind w:right="6"/>
        <w:jc w:val="thaiDistribute"/>
        <w:rPr>
          <w:rFonts w:cs="Times New Roman"/>
          <w:sz w:val="22"/>
          <w:szCs w:val="22"/>
        </w:rPr>
      </w:pPr>
    </w:p>
    <w:p w:rsidR="009B644F" w:rsidRPr="00684809" w:rsidRDefault="009B644F" w:rsidP="009B644F">
      <w:pPr>
        <w:tabs>
          <w:tab w:val="left" w:pos="567"/>
          <w:tab w:val="left" w:pos="851"/>
        </w:tabs>
        <w:ind w:left="567" w:right="5"/>
        <w:jc w:val="thaiDistribute"/>
        <w:rPr>
          <w:rFonts w:cs="Times New Roman"/>
          <w:sz w:val="22"/>
          <w:szCs w:val="22"/>
          <w:cs/>
        </w:rPr>
      </w:pPr>
      <w:r w:rsidRPr="00684809">
        <w:rPr>
          <w:rFonts w:cs="Times New Roman"/>
          <w:b/>
          <w:bCs/>
          <w:sz w:val="22"/>
          <w:szCs w:val="22"/>
        </w:rPr>
        <w:t>PTTLNG</w:t>
      </w:r>
      <w:r w:rsidRPr="00684809">
        <w:rPr>
          <w:rFonts w:cs="Times New Roman"/>
          <w:sz w:val="22"/>
          <w:szCs w:val="22"/>
          <w:cs/>
        </w:rPr>
        <w:t xml:space="preserve"> </w:t>
      </w:r>
    </w:p>
    <w:p w:rsidR="009B644F" w:rsidRPr="00684809" w:rsidRDefault="009B644F" w:rsidP="009B644F">
      <w:pPr>
        <w:ind w:left="567" w:right="6"/>
        <w:rPr>
          <w:rFonts w:cs="Times New Roman"/>
          <w:spacing w:val="-2"/>
          <w:sz w:val="22"/>
          <w:szCs w:val="22"/>
        </w:rPr>
      </w:pPr>
      <w:r w:rsidRPr="00684809">
        <w:rPr>
          <w:rFonts w:cs="Times New Roman"/>
          <w:spacing w:val="-2"/>
          <w:sz w:val="22"/>
          <w:szCs w:val="22"/>
        </w:rPr>
        <w:t>On February 15, 2019, at the Board of Directors Meeting of PTT LNG</w:t>
      </w:r>
      <w:r w:rsidRPr="00684809">
        <w:rPr>
          <w:rFonts w:cs="Times New Roman"/>
          <w:spacing w:val="-2"/>
          <w:sz w:val="22"/>
          <w:szCs w:val="22"/>
          <w:cs/>
        </w:rPr>
        <w:t xml:space="preserve"> </w:t>
      </w:r>
      <w:r w:rsidRPr="00684809">
        <w:rPr>
          <w:rFonts w:cs="Times New Roman"/>
          <w:spacing w:val="-2"/>
          <w:sz w:val="22"/>
          <w:szCs w:val="22"/>
        </w:rPr>
        <w:t>Co</w:t>
      </w:r>
      <w:r w:rsidRPr="00684809">
        <w:rPr>
          <w:rFonts w:cs="Times New Roman"/>
          <w:spacing w:val="-2"/>
          <w:sz w:val="22"/>
          <w:szCs w:val="22"/>
          <w:cs/>
        </w:rPr>
        <w:t>.</w:t>
      </w:r>
      <w:r w:rsidRPr="00684809">
        <w:rPr>
          <w:rFonts w:cs="Times New Roman"/>
          <w:spacing w:val="-2"/>
          <w:sz w:val="22"/>
          <w:szCs w:val="22"/>
        </w:rPr>
        <w:t>, Ltd</w:t>
      </w:r>
      <w:r w:rsidRPr="00684809">
        <w:rPr>
          <w:rFonts w:cs="Times New Roman"/>
          <w:spacing w:val="-2"/>
          <w:sz w:val="22"/>
          <w:szCs w:val="22"/>
          <w:cs/>
        </w:rPr>
        <w:t>. (</w:t>
      </w:r>
      <w:r w:rsidRPr="00684809">
        <w:rPr>
          <w:rFonts w:cs="Times New Roman"/>
          <w:spacing w:val="-2"/>
          <w:sz w:val="22"/>
          <w:szCs w:val="22"/>
        </w:rPr>
        <w:t>PTTLNG</w:t>
      </w:r>
      <w:r w:rsidRPr="00684809">
        <w:rPr>
          <w:rFonts w:cs="Times New Roman"/>
          <w:spacing w:val="-2"/>
          <w:sz w:val="22"/>
          <w:szCs w:val="22"/>
          <w:cs/>
        </w:rPr>
        <w:t xml:space="preserve">) </w:t>
      </w:r>
      <w:r w:rsidRPr="00684809">
        <w:rPr>
          <w:rFonts w:cs="Times New Roman"/>
          <w:spacing w:val="-2"/>
          <w:sz w:val="22"/>
          <w:szCs w:val="22"/>
        </w:rPr>
        <w:br/>
        <w:t>No</w:t>
      </w:r>
      <w:r w:rsidRPr="00684809">
        <w:rPr>
          <w:rFonts w:cs="Times New Roman"/>
          <w:spacing w:val="-2"/>
          <w:sz w:val="22"/>
          <w:szCs w:val="22"/>
          <w:cs/>
        </w:rPr>
        <w:t xml:space="preserve">. </w:t>
      </w:r>
      <w:r w:rsidRPr="00684809">
        <w:rPr>
          <w:rFonts w:cs="Times New Roman"/>
          <w:spacing w:val="-2"/>
          <w:sz w:val="22"/>
          <w:szCs w:val="22"/>
        </w:rPr>
        <w:t>2</w:t>
      </w:r>
      <w:r w:rsidRPr="00684809">
        <w:rPr>
          <w:rFonts w:cs="Times New Roman"/>
          <w:spacing w:val="-2"/>
          <w:sz w:val="22"/>
          <w:szCs w:val="22"/>
          <w:cs/>
        </w:rPr>
        <w:t>/</w:t>
      </w:r>
      <w:r w:rsidRPr="00684809">
        <w:rPr>
          <w:rFonts w:cs="Times New Roman"/>
          <w:spacing w:val="-2"/>
          <w:sz w:val="22"/>
          <w:szCs w:val="22"/>
        </w:rPr>
        <w:t>2019,</w:t>
      </w:r>
      <w:r w:rsidRPr="00684809">
        <w:rPr>
          <w:rFonts w:cs="Times New Roman"/>
          <w:sz w:val="22"/>
          <w:szCs w:val="22"/>
        </w:rPr>
        <w:t xml:space="preserve"> the Board passed a resolution to approve the call up </w:t>
      </w:r>
      <w:r w:rsidRPr="00684809">
        <w:rPr>
          <w:rFonts w:cs="Times New Roman"/>
          <w:spacing w:val="-4"/>
          <w:sz w:val="22"/>
          <w:szCs w:val="22"/>
        </w:rPr>
        <w:t xml:space="preserve">of remaining additional share capital of  </w:t>
      </w:r>
      <w:r w:rsidRPr="00684809">
        <w:rPr>
          <w:rFonts w:cs="Times New Roman"/>
          <w:spacing w:val="-2"/>
          <w:sz w:val="22"/>
          <w:szCs w:val="22"/>
        </w:rPr>
        <w:t>Baht 1,069</w:t>
      </w:r>
      <w:r w:rsidRPr="00684809">
        <w:rPr>
          <w:rFonts w:cs="Times New Roman"/>
          <w:spacing w:val="-2"/>
          <w:sz w:val="22"/>
          <w:szCs w:val="22"/>
          <w:cs/>
        </w:rPr>
        <w:t>.</w:t>
      </w:r>
      <w:r w:rsidRPr="00684809">
        <w:rPr>
          <w:rFonts w:cs="Times New Roman"/>
          <w:spacing w:val="-2"/>
          <w:sz w:val="22"/>
          <w:szCs w:val="22"/>
        </w:rPr>
        <w:t>00 million</w:t>
      </w:r>
      <w:r w:rsidRPr="00684809">
        <w:rPr>
          <w:rFonts w:cs="Times New Roman"/>
          <w:spacing w:val="-2"/>
          <w:sz w:val="22"/>
          <w:szCs w:val="22"/>
          <w:cs/>
        </w:rPr>
        <w:t xml:space="preserve">. </w:t>
      </w:r>
      <w:r w:rsidRPr="00684809">
        <w:rPr>
          <w:rFonts w:cs="Times New Roman"/>
          <w:spacing w:val="-2"/>
          <w:sz w:val="22"/>
          <w:szCs w:val="22"/>
        </w:rPr>
        <w:t>The Company made the additional payment on April 22, 2019.</w:t>
      </w:r>
    </w:p>
    <w:p w:rsidR="009B644F" w:rsidRPr="00684809" w:rsidRDefault="009B644F" w:rsidP="009B644F">
      <w:pPr>
        <w:tabs>
          <w:tab w:val="left" w:pos="567"/>
          <w:tab w:val="left" w:pos="851"/>
        </w:tabs>
        <w:ind w:left="567" w:right="5"/>
        <w:jc w:val="thaiDistribute"/>
        <w:rPr>
          <w:rFonts w:cs="Times New Roman"/>
          <w:b/>
          <w:bCs/>
          <w:sz w:val="22"/>
          <w:szCs w:val="22"/>
        </w:rPr>
      </w:pPr>
    </w:p>
    <w:p w:rsidR="009B644F" w:rsidRPr="00684809" w:rsidRDefault="009B644F" w:rsidP="00985F68">
      <w:pPr>
        <w:ind w:left="567" w:right="6"/>
        <w:rPr>
          <w:rFonts w:cs="Times New Roman"/>
          <w:spacing w:val="-2"/>
          <w:sz w:val="22"/>
          <w:szCs w:val="22"/>
        </w:rPr>
      </w:pPr>
      <w:r w:rsidRPr="00684809">
        <w:rPr>
          <w:rFonts w:cs="Times New Roman"/>
          <w:spacing w:val="10"/>
          <w:sz w:val="22"/>
          <w:szCs w:val="22"/>
        </w:rPr>
        <w:t>On June 17, 2019, at the Board of Directors Meeting of PTTLNG</w:t>
      </w:r>
      <w:r w:rsidR="00985F68" w:rsidRPr="00684809">
        <w:rPr>
          <w:rFonts w:cstheme="minorBidi" w:hint="cs"/>
          <w:spacing w:val="10"/>
          <w:sz w:val="22"/>
          <w:szCs w:val="22"/>
          <w:cs/>
        </w:rPr>
        <w:t xml:space="preserve"> </w:t>
      </w:r>
      <w:r w:rsidRPr="00684809">
        <w:rPr>
          <w:rFonts w:cs="Times New Roman"/>
          <w:spacing w:val="-2"/>
          <w:sz w:val="22"/>
          <w:szCs w:val="22"/>
        </w:rPr>
        <w:t>No</w:t>
      </w:r>
      <w:r w:rsidRPr="00684809">
        <w:rPr>
          <w:rFonts w:cs="Times New Roman"/>
          <w:spacing w:val="-2"/>
          <w:sz w:val="22"/>
          <w:szCs w:val="22"/>
          <w:cs/>
        </w:rPr>
        <w:t xml:space="preserve">. </w:t>
      </w:r>
      <w:r w:rsidRPr="00684809">
        <w:rPr>
          <w:rFonts w:cs="Times New Roman"/>
          <w:spacing w:val="-2"/>
          <w:sz w:val="22"/>
          <w:szCs w:val="22"/>
        </w:rPr>
        <w:t>6</w:t>
      </w:r>
      <w:r w:rsidRPr="00684809">
        <w:rPr>
          <w:rFonts w:cs="Times New Roman"/>
          <w:spacing w:val="-2"/>
          <w:sz w:val="22"/>
          <w:szCs w:val="22"/>
          <w:cs/>
        </w:rPr>
        <w:t>/</w:t>
      </w:r>
      <w:r w:rsidRPr="00684809">
        <w:rPr>
          <w:rFonts w:cs="Times New Roman"/>
          <w:spacing w:val="-2"/>
          <w:sz w:val="22"/>
          <w:szCs w:val="22"/>
        </w:rPr>
        <w:t>2019, the Board passed a resolution to approve the call up of remaining additional</w:t>
      </w:r>
      <w:r w:rsidR="003468F5" w:rsidRPr="00684809">
        <w:rPr>
          <w:rFonts w:cs="Times New Roman"/>
          <w:spacing w:val="-2"/>
          <w:sz w:val="22"/>
          <w:szCs w:val="22"/>
        </w:rPr>
        <w:t xml:space="preserve"> share capital of  Baht 1,865.4</w:t>
      </w:r>
      <w:r w:rsidR="003468F5" w:rsidRPr="00684809">
        <w:rPr>
          <w:spacing w:val="-2"/>
          <w:sz w:val="22"/>
          <w:szCs w:val="28"/>
          <w:lang w:val="en-US"/>
        </w:rPr>
        <w:t>0</w:t>
      </w:r>
      <w:r w:rsidRPr="00684809">
        <w:rPr>
          <w:rFonts w:cs="Times New Roman"/>
          <w:spacing w:val="-2"/>
          <w:sz w:val="22"/>
          <w:szCs w:val="22"/>
        </w:rPr>
        <w:t xml:space="preserve"> million</w:t>
      </w:r>
      <w:r w:rsidRPr="00684809">
        <w:rPr>
          <w:rFonts w:cs="Times New Roman"/>
          <w:spacing w:val="-2"/>
          <w:sz w:val="22"/>
          <w:szCs w:val="22"/>
          <w:cs/>
        </w:rPr>
        <w:t xml:space="preserve">. </w:t>
      </w:r>
      <w:r w:rsidRPr="00684809">
        <w:rPr>
          <w:rFonts w:cs="Times New Roman"/>
          <w:spacing w:val="-2"/>
          <w:sz w:val="22"/>
          <w:szCs w:val="22"/>
        </w:rPr>
        <w:t>The Company made the additional payment on August 9, 2019.</w:t>
      </w:r>
    </w:p>
    <w:p w:rsidR="009B644F" w:rsidRPr="00684809" w:rsidRDefault="009B644F" w:rsidP="009B644F">
      <w:pPr>
        <w:tabs>
          <w:tab w:val="left" w:pos="567"/>
          <w:tab w:val="left" w:pos="851"/>
        </w:tabs>
        <w:ind w:left="567" w:right="5"/>
        <w:jc w:val="thaiDistribute"/>
        <w:rPr>
          <w:rFonts w:cs="Times New Roman"/>
          <w:spacing w:val="-2"/>
          <w:sz w:val="22"/>
          <w:szCs w:val="22"/>
        </w:rPr>
      </w:pPr>
    </w:p>
    <w:p w:rsidR="009B644F" w:rsidRPr="00684809" w:rsidRDefault="009B644F" w:rsidP="009B644F">
      <w:pPr>
        <w:ind w:left="567" w:right="6"/>
        <w:rPr>
          <w:rFonts w:cs="Times New Roman"/>
          <w:b/>
          <w:bCs/>
          <w:spacing w:val="-4"/>
          <w:sz w:val="22"/>
          <w:szCs w:val="22"/>
          <w:lang w:val="en-US" w:eastAsia="x-none"/>
        </w:rPr>
      </w:pPr>
      <w:r w:rsidRPr="00684809">
        <w:rPr>
          <w:rFonts w:cs="Times New Roman"/>
          <w:b/>
          <w:bCs/>
          <w:spacing w:val="-4"/>
          <w:sz w:val="22"/>
          <w:szCs w:val="22"/>
          <w:lang w:eastAsia="x-none"/>
        </w:rPr>
        <w:t>PTTGM</w:t>
      </w:r>
    </w:p>
    <w:p w:rsidR="009B644F" w:rsidRPr="00684809" w:rsidRDefault="009B644F" w:rsidP="009B644F">
      <w:pPr>
        <w:tabs>
          <w:tab w:val="left" w:pos="567"/>
          <w:tab w:val="left" w:pos="851"/>
        </w:tabs>
        <w:ind w:left="567" w:right="5"/>
        <w:jc w:val="thaiDistribute"/>
        <w:rPr>
          <w:rFonts w:cs="Times New Roman"/>
          <w:b/>
          <w:bCs/>
          <w:sz w:val="22"/>
          <w:szCs w:val="22"/>
        </w:rPr>
      </w:pPr>
      <w:r w:rsidRPr="00684809">
        <w:rPr>
          <w:rFonts w:cs="Times New Roman"/>
          <w:spacing w:val="-2"/>
          <w:sz w:val="22"/>
          <w:szCs w:val="22"/>
        </w:rPr>
        <w:t>On April 1, 2019, at the Extraordinary General Meeting of the shareholders of PTT Global Management Co</w:t>
      </w:r>
      <w:r w:rsidRPr="00684809">
        <w:rPr>
          <w:rFonts w:cs="Times New Roman"/>
          <w:spacing w:val="-2"/>
          <w:sz w:val="22"/>
          <w:szCs w:val="22"/>
          <w:cs/>
        </w:rPr>
        <w:t>.</w:t>
      </w:r>
      <w:r w:rsidRPr="00684809">
        <w:rPr>
          <w:rFonts w:cs="Times New Roman"/>
          <w:spacing w:val="-2"/>
          <w:sz w:val="22"/>
          <w:szCs w:val="22"/>
        </w:rPr>
        <w:t>, Ltd</w:t>
      </w:r>
      <w:r w:rsidRPr="00684809">
        <w:rPr>
          <w:rFonts w:cs="Times New Roman"/>
          <w:spacing w:val="-2"/>
          <w:sz w:val="22"/>
          <w:szCs w:val="22"/>
          <w:cs/>
        </w:rPr>
        <w:t>. (</w:t>
      </w:r>
      <w:r w:rsidRPr="00684809">
        <w:rPr>
          <w:rFonts w:cs="Times New Roman"/>
          <w:spacing w:val="-2"/>
          <w:sz w:val="22"/>
          <w:szCs w:val="22"/>
        </w:rPr>
        <w:t>PTTGM</w:t>
      </w:r>
      <w:r w:rsidRPr="00684809">
        <w:rPr>
          <w:rFonts w:cs="Times New Roman"/>
          <w:spacing w:val="-2"/>
          <w:sz w:val="22"/>
          <w:szCs w:val="22"/>
          <w:cs/>
        </w:rPr>
        <w:t>)</w:t>
      </w:r>
      <w:r w:rsidRPr="00684809">
        <w:rPr>
          <w:rFonts w:cs="Times New Roman"/>
          <w:spacing w:val="-2"/>
          <w:sz w:val="22"/>
          <w:szCs w:val="22"/>
        </w:rPr>
        <w:t xml:space="preserve"> No</w:t>
      </w:r>
      <w:r w:rsidRPr="00684809">
        <w:rPr>
          <w:rFonts w:cs="Times New Roman"/>
          <w:spacing w:val="-2"/>
          <w:sz w:val="22"/>
          <w:szCs w:val="22"/>
          <w:cs/>
        </w:rPr>
        <w:t xml:space="preserve">. </w:t>
      </w:r>
      <w:r w:rsidRPr="00684809">
        <w:rPr>
          <w:rFonts w:cs="Times New Roman"/>
          <w:spacing w:val="-2"/>
          <w:sz w:val="22"/>
          <w:szCs w:val="22"/>
        </w:rPr>
        <w:t>1</w:t>
      </w:r>
      <w:r w:rsidRPr="00684809">
        <w:rPr>
          <w:rFonts w:cs="Times New Roman"/>
          <w:spacing w:val="-2"/>
          <w:sz w:val="22"/>
          <w:szCs w:val="22"/>
          <w:cs/>
        </w:rPr>
        <w:t>/</w:t>
      </w:r>
      <w:r w:rsidRPr="00684809">
        <w:rPr>
          <w:rFonts w:cs="Times New Roman"/>
          <w:spacing w:val="-2"/>
          <w:sz w:val="22"/>
          <w:szCs w:val="22"/>
        </w:rPr>
        <w:t>2019,</w:t>
      </w:r>
      <w:r w:rsidRPr="00684809">
        <w:rPr>
          <w:rFonts w:cs="Times New Roman"/>
          <w:sz w:val="22"/>
          <w:szCs w:val="22"/>
        </w:rPr>
        <w:t xml:space="preserve"> the shareholders passed an extraordinary resolution to increase 40,300 authorized</w:t>
      </w:r>
      <w:r w:rsidRPr="00684809">
        <w:rPr>
          <w:rFonts w:cs="Times New Roman"/>
          <w:sz w:val="22"/>
          <w:szCs w:val="22"/>
          <w:cs/>
        </w:rPr>
        <w:t xml:space="preserve"> </w:t>
      </w:r>
      <w:r w:rsidRPr="00684809">
        <w:rPr>
          <w:rFonts w:cs="Times New Roman"/>
          <w:sz w:val="22"/>
          <w:szCs w:val="22"/>
        </w:rPr>
        <w:t xml:space="preserve">share capital at </w:t>
      </w:r>
      <w:r w:rsidRPr="00684809">
        <w:rPr>
          <w:rFonts w:cs="Times New Roman"/>
          <w:spacing w:val="2"/>
          <w:sz w:val="22"/>
          <w:szCs w:val="22"/>
        </w:rPr>
        <w:t>Baht 100</w:t>
      </w:r>
      <w:r w:rsidRPr="00684809">
        <w:rPr>
          <w:rFonts w:cs="Times New Roman"/>
          <w:spacing w:val="2"/>
          <w:sz w:val="22"/>
          <w:szCs w:val="22"/>
          <w:cs/>
        </w:rPr>
        <w:t>.</w:t>
      </w:r>
      <w:r w:rsidRPr="00684809">
        <w:rPr>
          <w:rFonts w:cs="Times New Roman"/>
          <w:spacing w:val="2"/>
          <w:sz w:val="22"/>
          <w:szCs w:val="22"/>
        </w:rPr>
        <w:t>00 per share amounting to Baht 4.03 million</w:t>
      </w:r>
      <w:r w:rsidRPr="00684809">
        <w:rPr>
          <w:rFonts w:cs="Times New Roman"/>
          <w:spacing w:val="2"/>
          <w:sz w:val="22"/>
          <w:szCs w:val="22"/>
          <w:cs/>
        </w:rPr>
        <w:t xml:space="preserve">. </w:t>
      </w:r>
      <w:r w:rsidRPr="00684809">
        <w:rPr>
          <w:rFonts w:cs="Times New Roman"/>
          <w:spacing w:val="2"/>
          <w:sz w:val="22"/>
          <w:szCs w:val="22"/>
        </w:rPr>
        <w:t>The</w:t>
      </w:r>
      <w:r w:rsidRPr="00684809">
        <w:rPr>
          <w:rFonts w:cs="Times New Roman"/>
          <w:spacing w:val="-4"/>
          <w:sz w:val="22"/>
          <w:szCs w:val="22"/>
        </w:rPr>
        <w:t xml:space="preserve"> Company made the additional payment amounting to Baht 1.43 million on </w:t>
      </w:r>
      <w:r w:rsidRPr="00684809">
        <w:rPr>
          <w:rFonts w:cs="Times New Roman"/>
          <w:spacing w:val="-2"/>
          <w:sz w:val="22"/>
          <w:szCs w:val="22"/>
        </w:rPr>
        <w:t>April 29, 2019</w:t>
      </w:r>
      <w:r w:rsidRPr="00684809">
        <w:rPr>
          <w:rFonts w:cs="Times New Roman"/>
          <w:spacing w:val="-2"/>
          <w:sz w:val="22"/>
          <w:szCs w:val="22"/>
          <w:cs/>
        </w:rPr>
        <w:t>.</w:t>
      </w:r>
    </w:p>
    <w:p w:rsidR="009B644F" w:rsidRPr="00684809" w:rsidRDefault="009B644F" w:rsidP="009B644F">
      <w:pPr>
        <w:tabs>
          <w:tab w:val="left" w:pos="567"/>
          <w:tab w:val="left" w:pos="851"/>
        </w:tabs>
        <w:ind w:left="567" w:right="5"/>
        <w:jc w:val="thaiDistribute"/>
        <w:rPr>
          <w:rFonts w:cs="Times New Roman"/>
          <w:b/>
          <w:bCs/>
          <w:sz w:val="22"/>
          <w:szCs w:val="22"/>
        </w:rPr>
      </w:pPr>
    </w:p>
    <w:p w:rsidR="009B644F" w:rsidRPr="00684809" w:rsidRDefault="009B644F" w:rsidP="009B644F">
      <w:pPr>
        <w:ind w:left="567" w:right="6"/>
        <w:rPr>
          <w:rFonts w:cs="Times New Roman"/>
          <w:b/>
          <w:bCs/>
          <w:sz w:val="22"/>
          <w:szCs w:val="22"/>
        </w:rPr>
      </w:pPr>
      <w:r w:rsidRPr="00684809">
        <w:rPr>
          <w:rFonts w:cs="Times New Roman"/>
          <w:spacing w:val="-2"/>
          <w:sz w:val="22"/>
          <w:szCs w:val="22"/>
        </w:rPr>
        <w:t>On April 25, 2019, at the 2019 Annual General Meeting of PTTGM,</w:t>
      </w:r>
      <w:r w:rsidRPr="00684809">
        <w:rPr>
          <w:rFonts w:cs="Times New Roman"/>
          <w:sz w:val="22"/>
          <w:szCs w:val="22"/>
        </w:rPr>
        <w:t xml:space="preserve"> the shareholders passed a </w:t>
      </w:r>
      <w:r w:rsidRPr="00684809">
        <w:rPr>
          <w:rFonts w:cs="Times New Roman"/>
          <w:spacing w:val="2"/>
          <w:sz w:val="22"/>
          <w:szCs w:val="22"/>
        </w:rPr>
        <w:t>resolution to increase 120,000 authorized</w:t>
      </w:r>
      <w:r w:rsidRPr="00684809">
        <w:rPr>
          <w:rFonts w:cs="Times New Roman"/>
          <w:spacing w:val="2"/>
          <w:sz w:val="22"/>
          <w:szCs w:val="22"/>
          <w:cs/>
        </w:rPr>
        <w:t xml:space="preserve"> </w:t>
      </w:r>
      <w:r w:rsidRPr="00684809">
        <w:rPr>
          <w:rFonts w:cs="Times New Roman"/>
          <w:spacing w:val="2"/>
          <w:sz w:val="22"/>
          <w:szCs w:val="22"/>
        </w:rPr>
        <w:t>share capital at Baht 100</w:t>
      </w:r>
      <w:r w:rsidRPr="00684809">
        <w:rPr>
          <w:rFonts w:cs="Times New Roman"/>
          <w:spacing w:val="2"/>
          <w:sz w:val="22"/>
          <w:szCs w:val="22"/>
          <w:cs/>
        </w:rPr>
        <w:t>.</w:t>
      </w:r>
      <w:r w:rsidRPr="00684809">
        <w:rPr>
          <w:rFonts w:cs="Times New Roman"/>
          <w:spacing w:val="2"/>
          <w:sz w:val="22"/>
          <w:szCs w:val="22"/>
        </w:rPr>
        <w:t>00 per share amounting to Baht 12.00 million</w:t>
      </w:r>
      <w:r w:rsidRPr="00684809">
        <w:rPr>
          <w:rFonts w:cs="Times New Roman"/>
          <w:spacing w:val="2"/>
          <w:sz w:val="22"/>
          <w:szCs w:val="22"/>
          <w:cs/>
        </w:rPr>
        <w:t xml:space="preserve">. </w:t>
      </w:r>
      <w:r w:rsidRPr="00684809">
        <w:rPr>
          <w:rFonts w:cs="Times New Roman"/>
          <w:spacing w:val="2"/>
          <w:sz w:val="22"/>
          <w:szCs w:val="22"/>
        </w:rPr>
        <w:t>The</w:t>
      </w:r>
      <w:r w:rsidRPr="00684809">
        <w:rPr>
          <w:rFonts w:cs="Times New Roman"/>
          <w:spacing w:val="-4"/>
          <w:sz w:val="22"/>
          <w:szCs w:val="22"/>
        </w:rPr>
        <w:t xml:space="preserve"> Company made the additional payment amounting to Baht 3.00 million on </w:t>
      </w:r>
      <w:r w:rsidRPr="00684809">
        <w:rPr>
          <w:rFonts w:cs="Times New Roman"/>
          <w:spacing w:val="-2"/>
          <w:sz w:val="22"/>
          <w:szCs w:val="22"/>
        </w:rPr>
        <w:t>May 7, 2019</w:t>
      </w:r>
      <w:r w:rsidRPr="00684809">
        <w:rPr>
          <w:rFonts w:cs="Times New Roman"/>
          <w:spacing w:val="-2"/>
          <w:sz w:val="22"/>
          <w:szCs w:val="22"/>
          <w:cs/>
        </w:rPr>
        <w:t>.</w:t>
      </w:r>
    </w:p>
    <w:p w:rsidR="009B644F" w:rsidRPr="00684809" w:rsidRDefault="009B644F" w:rsidP="009B644F">
      <w:pPr>
        <w:ind w:left="567" w:right="6"/>
        <w:rPr>
          <w:rFonts w:cs="Times New Roman"/>
          <w:b/>
          <w:bCs/>
          <w:sz w:val="22"/>
          <w:szCs w:val="22"/>
        </w:rPr>
      </w:pPr>
    </w:p>
    <w:p w:rsidR="009B644F" w:rsidRPr="00684809" w:rsidRDefault="009B644F" w:rsidP="009B644F">
      <w:pPr>
        <w:ind w:left="567" w:right="6"/>
        <w:rPr>
          <w:rFonts w:cs="Times New Roman"/>
          <w:b/>
          <w:bCs/>
          <w:sz w:val="22"/>
          <w:szCs w:val="22"/>
        </w:rPr>
      </w:pPr>
      <w:r w:rsidRPr="00684809">
        <w:rPr>
          <w:rFonts w:cs="Times New Roman"/>
          <w:b/>
          <w:bCs/>
          <w:sz w:val="22"/>
          <w:szCs w:val="22"/>
        </w:rPr>
        <w:t>PTTGC</w:t>
      </w:r>
    </w:p>
    <w:p w:rsidR="009B644F" w:rsidRPr="00684809" w:rsidRDefault="009B644F" w:rsidP="009B644F">
      <w:pPr>
        <w:ind w:left="567" w:right="6"/>
        <w:rPr>
          <w:rFonts w:cs="Times New Roman"/>
          <w:spacing w:val="-4"/>
          <w:sz w:val="22"/>
          <w:szCs w:val="22"/>
          <w:lang w:eastAsia="x-none"/>
        </w:rPr>
      </w:pPr>
      <w:r w:rsidRPr="00684809">
        <w:rPr>
          <w:rFonts w:cs="Times New Roman"/>
          <w:sz w:val="22"/>
          <w:szCs w:val="22"/>
          <w:lang w:eastAsia="x-none"/>
        </w:rPr>
        <w:t>On March 25, 2019, at the Board of Directors Meeting of the Company No</w:t>
      </w:r>
      <w:r w:rsidRPr="00684809">
        <w:rPr>
          <w:rFonts w:cs="Times New Roman"/>
          <w:sz w:val="22"/>
          <w:szCs w:val="22"/>
          <w:cs/>
          <w:lang w:eastAsia="x-none"/>
        </w:rPr>
        <w:t xml:space="preserve">. </w:t>
      </w:r>
      <w:r w:rsidRPr="00684809">
        <w:rPr>
          <w:rFonts w:cs="Times New Roman"/>
          <w:sz w:val="22"/>
          <w:szCs w:val="22"/>
          <w:lang w:val="en-US" w:eastAsia="x-none"/>
        </w:rPr>
        <w:t>3</w:t>
      </w:r>
      <w:r w:rsidRPr="00684809">
        <w:rPr>
          <w:rFonts w:cs="Times New Roman"/>
          <w:sz w:val="22"/>
          <w:szCs w:val="22"/>
          <w:cs/>
          <w:lang w:eastAsia="x-none"/>
        </w:rPr>
        <w:t>/</w:t>
      </w:r>
      <w:r w:rsidRPr="00684809">
        <w:rPr>
          <w:rFonts w:cs="Times New Roman"/>
          <w:sz w:val="22"/>
          <w:szCs w:val="22"/>
          <w:lang w:eastAsia="x-none"/>
        </w:rPr>
        <w:t>2019, the Board passed a</w:t>
      </w:r>
      <w:r w:rsidRPr="00684809">
        <w:rPr>
          <w:rFonts w:cs="Times New Roman"/>
          <w:spacing w:val="-2"/>
          <w:sz w:val="22"/>
          <w:szCs w:val="22"/>
          <w:lang w:eastAsia="x-none"/>
        </w:rPr>
        <w:t xml:space="preserve"> resolution to approve the procedure of shareholding management in the Group</w:t>
      </w:r>
      <w:r w:rsidRPr="00684809">
        <w:rPr>
          <w:rFonts w:cs="Times New Roman"/>
          <w:spacing w:val="-2"/>
          <w:sz w:val="22"/>
          <w:szCs w:val="22"/>
          <w:cs/>
          <w:lang w:eastAsia="x-none"/>
        </w:rPr>
        <w:t>’</w:t>
      </w:r>
      <w:r w:rsidRPr="00684809">
        <w:rPr>
          <w:rFonts w:cs="Times New Roman"/>
          <w:spacing w:val="-2"/>
          <w:sz w:val="22"/>
          <w:szCs w:val="22"/>
          <w:lang w:eastAsia="x-none"/>
        </w:rPr>
        <w:t>s affiliates</w:t>
      </w:r>
      <w:r w:rsidRPr="00684809">
        <w:rPr>
          <w:rFonts w:cs="Times New Roman"/>
          <w:spacing w:val="-2"/>
          <w:sz w:val="22"/>
          <w:szCs w:val="22"/>
          <w:cs/>
          <w:lang w:eastAsia="x-none"/>
        </w:rPr>
        <w:t>.</w:t>
      </w:r>
      <w:r w:rsidRPr="00684809">
        <w:rPr>
          <w:rFonts w:cs="Times New Roman"/>
          <w:spacing w:val="-2"/>
          <w:sz w:val="22"/>
          <w:szCs w:val="22"/>
          <w:lang w:eastAsia="x-none"/>
        </w:rPr>
        <w:t xml:space="preserve"> During the period, the</w:t>
      </w:r>
      <w:r w:rsidRPr="00684809">
        <w:rPr>
          <w:rFonts w:cs="Times New Roman"/>
          <w:spacing w:val="-4"/>
          <w:sz w:val="22"/>
          <w:szCs w:val="22"/>
          <w:lang w:eastAsia="x-none"/>
        </w:rPr>
        <w:t xml:space="preserve"> Company sold 22</w:t>
      </w:r>
      <w:r w:rsidRPr="00684809">
        <w:rPr>
          <w:rFonts w:cs="Times New Roman"/>
          <w:spacing w:val="-4"/>
          <w:sz w:val="22"/>
          <w:szCs w:val="22"/>
          <w:cs/>
          <w:lang w:eastAsia="x-none"/>
        </w:rPr>
        <w:t>.</w:t>
      </w:r>
      <w:r w:rsidRPr="00684809">
        <w:rPr>
          <w:rFonts w:cs="Times New Roman"/>
          <w:spacing w:val="-4"/>
          <w:sz w:val="22"/>
          <w:szCs w:val="22"/>
          <w:lang w:eastAsia="x-none"/>
        </w:rPr>
        <w:t>54 million ordinary shares in PTT Global Chemical Public Co</w:t>
      </w:r>
      <w:r w:rsidRPr="00684809">
        <w:rPr>
          <w:rFonts w:cs="Times New Roman"/>
          <w:spacing w:val="-4"/>
          <w:sz w:val="22"/>
          <w:szCs w:val="22"/>
          <w:cs/>
          <w:lang w:eastAsia="x-none"/>
        </w:rPr>
        <w:t>.</w:t>
      </w:r>
      <w:r w:rsidRPr="00684809">
        <w:rPr>
          <w:rFonts w:cs="Times New Roman"/>
          <w:spacing w:val="-4"/>
          <w:sz w:val="22"/>
          <w:szCs w:val="22"/>
          <w:lang w:eastAsia="x-none"/>
        </w:rPr>
        <w:t>, Ltd</w:t>
      </w:r>
      <w:r w:rsidRPr="00684809">
        <w:rPr>
          <w:rFonts w:cs="Times New Roman"/>
          <w:spacing w:val="-4"/>
          <w:sz w:val="22"/>
          <w:szCs w:val="22"/>
          <w:cs/>
          <w:lang w:eastAsia="x-none"/>
        </w:rPr>
        <w:t xml:space="preserve">. </w:t>
      </w:r>
      <w:r w:rsidRPr="00684809">
        <w:rPr>
          <w:rFonts w:cs="Times New Roman"/>
          <w:spacing w:val="-4"/>
          <w:sz w:val="22"/>
          <w:szCs w:val="22"/>
          <w:lang w:eastAsia="x-none"/>
        </w:rPr>
        <w:t>(PTTGC), amounting to Baht 1,427</w:t>
      </w:r>
      <w:r w:rsidRPr="00684809">
        <w:rPr>
          <w:rFonts w:cs="Times New Roman"/>
          <w:spacing w:val="-4"/>
          <w:sz w:val="22"/>
          <w:szCs w:val="22"/>
          <w:cs/>
          <w:lang w:eastAsia="x-none"/>
        </w:rPr>
        <w:t>.</w:t>
      </w:r>
      <w:r w:rsidRPr="00684809">
        <w:rPr>
          <w:rFonts w:cs="Times New Roman"/>
          <w:spacing w:val="-4"/>
          <w:sz w:val="22"/>
          <w:szCs w:val="22"/>
          <w:lang w:eastAsia="x-none"/>
        </w:rPr>
        <w:t>01 million.</w:t>
      </w:r>
      <w:r w:rsidRPr="00684809">
        <w:rPr>
          <w:rFonts w:cs="Times New Roman"/>
          <w:spacing w:val="-4"/>
          <w:sz w:val="22"/>
          <w:szCs w:val="22"/>
          <w:cs/>
          <w:lang w:eastAsia="x-none"/>
        </w:rPr>
        <w:t xml:space="preserve"> </w:t>
      </w:r>
      <w:r w:rsidRPr="00684809">
        <w:rPr>
          <w:rFonts w:cs="Times New Roman"/>
          <w:spacing w:val="-4"/>
          <w:sz w:val="22"/>
          <w:szCs w:val="22"/>
          <w:lang w:eastAsia="x-none"/>
        </w:rPr>
        <w:t>The Company recognized gain on disposal of investments</w:t>
      </w:r>
      <w:r w:rsidRPr="00684809">
        <w:rPr>
          <w:rFonts w:cs="Times New Roman"/>
          <w:cs/>
          <w:lang w:val="x-none" w:eastAsia="x-none"/>
        </w:rPr>
        <w:t xml:space="preserve"> </w:t>
      </w:r>
      <w:r w:rsidRPr="00684809">
        <w:rPr>
          <w:rFonts w:cs="Times New Roman"/>
          <w:spacing w:val="-4"/>
          <w:sz w:val="22"/>
          <w:szCs w:val="22"/>
          <w:lang w:eastAsia="x-none"/>
        </w:rPr>
        <w:t>amounting to Baht 934</w:t>
      </w:r>
      <w:r w:rsidRPr="00684809">
        <w:rPr>
          <w:rFonts w:cs="Times New Roman"/>
          <w:spacing w:val="-4"/>
          <w:sz w:val="22"/>
          <w:szCs w:val="22"/>
          <w:cs/>
          <w:lang w:eastAsia="x-none"/>
        </w:rPr>
        <w:t>.</w:t>
      </w:r>
      <w:r w:rsidRPr="00684809">
        <w:rPr>
          <w:rFonts w:cs="Times New Roman"/>
          <w:spacing w:val="-4"/>
          <w:sz w:val="22"/>
          <w:szCs w:val="22"/>
          <w:lang w:eastAsia="x-none"/>
        </w:rPr>
        <w:t>95 million in the separate financial statements</w:t>
      </w:r>
      <w:r w:rsidRPr="00684809">
        <w:rPr>
          <w:rFonts w:cs="Times New Roman"/>
          <w:spacing w:val="-4"/>
          <w:sz w:val="22"/>
          <w:szCs w:val="22"/>
          <w:cs/>
          <w:lang w:eastAsia="x-none"/>
        </w:rPr>
        <w:t>.</w:t>
      </w:r>
      <w:r w:rsidRPr="00684809">
        <w:rPr>
          <w:rFonts w:cs="Times New Roman"/>
          <w:spacing w:val="-4"/>
          <w:sz w:val="22"/>
          <w:szCs w:val="22"/>
          <w:lang w:eastAsia="x-none"/>
        </w:rPr>
        <w:t xml:space="preserve"> The shares were sold to a subsidiary of the Group, therefore, there is no impact on the consolidated financial statements. </w:t>
      </w:r>
    </w:p>
    <w:p w:rsidR="009B644F" w:rsidRPr="00684809" w:rsidRDefault="009B644F" w:rsidP="009B644F">
      <w:pPr>
        <w:ind w:left="567" w:right="6"/>
        <w:rPr>
          <w:rFonts w:cs="Times New Roman"/>
          <w:spacing w:val="-4"/>
          <w:sz w:val="22"/>
          <w:szCs w:val="22"/>
          <w:lang w:eastAsia="x-none"/>
        </w:rPr>
      </w:pPr>
    </w:p>
    <w:p w:rsidR="009B644F" w:rsidRPr="00684809" w:rsidRDefault="009B644F" w:rsidP="009B644F">
      <w:pPr>
        <w:ind w:left="567" w:right="6"/>
        <w:rPr>
          <w:rFonts w:cs="Times New Roman"/>
          <w:sz w:val="22"/>
          <w:szCs w:val="22"/>
          <w:lang w:eastAsia="x-none"/>
        </w:rPr>
      </w:pPr>
      <w:r w:rsidRPr="00684809">
        <w:rPr>
          <w:rFonts w:cs="Times New Roman"/>
          <w:sz w:val="22"/>
          <w:szCs w:val="22"/>
          <w:lang w:eastAsia="x-none"/>
        </w:rPr>
        <w:t>On August 26, 2019, PTTGC has repurchased the shares under the financial management program totalling 0.4 million shares, equivalent to 0.01% of issued share and paid-up capital, at a total cost of Baht 20.50 million</w:t>
      </w:r>
      <w:r w:rsidR="009251B8" w:rsidRPr="00684809">
        <w:rPr>
          <w:sz w:val="22"/>
          <w:szCs w:val="28"/>
          <w:lang w:eastAsia="x-none"/>
        </w:rPr>
        <w:t xml:space="preserve">. </w:t>
      </w:r>
      <w:r w:rsidRPr="00684809">
        <w:rPr>
          <w:rFonts w:cs="Times New Roman"/>
          <w:sz w:val="22"/>
          <w:szCs w:val="22"/>
          <w:lang w:eastAsia="x-none"/>
        </w:rPr>
        <w:t>The result of the investments disposal and shares repurchasing, causing its equity interest in PTTGC decrease to 47</w:t>
      </w:r>
      <w:r w:rsidRPr="00684809">
        <w:rPr>
          <w:rFonts w:cs="Times New Roman"/>
          <w:sz w:val="22"/>
          <w:szCs w:val="22"/>
          <w:cs/>
          <w:lang w:eastAsia="x-none"/>
        </w:rPr>
        <w:t>.</w:t>
      </w:r>
      <w:r w:rsidRPr="00684809">
        <w:rPr>
          <w:rFonts w:cs="Times New Roman"/>
          <w:sz w:val="22"/>
          <w:szCs w:val="22"/>
          <w:lang w:eastAsia="x-none"/>
        </w:rPr>
        <w:t>69%</w:t>
      </w:r>
      <w:r w:rsidRPr="00684809">
        <w:rPr>
          <w:rFonts w:cs="Times New Roman"/>
          <w:sz w:val="22"/>
          <w:szCs w:val="22"/>
          <w:cs/>
          <w:lang w:eastAsia="x-none"/>
        </w:rPr>
        <w:t xml:space="preserve">. </w:t>
      </w:r>
    </w:p>
    <w:p w:rsidR="009B644F" w:rsidRPr="00684809" w:rsidRDefault="009B644F" w:rsidP="009B644F">
      <w:pPr>
        <w:tabs>
          <w:tab w:val="left" w:pos="567"/>
          <w:tab w:val="left" w:pos="851"/>
        </w:tabs>
        <w:ind w:left="567" w:right="5"/>
        <w:jc w:val="thaiDistribute"/>
        <w:rPr>
          <w:rFonts w:cs="Times New Roman"/>
          <w:spacing w:val="-4"/>
          <w:sz w:val="22"/>
          <w:szCs w:val="22"/>
          <w:lang w:eastAsia="x-none"/>
        </w:rPr>
      </w:pPr>
    </w:p>
    <w:p w:rsidR="009B644F" w:rsidRPr="00684809" w:rsidRDefault="009B644F" w:rsidP="009B644F">
      <w:pPr>
        <w:ind w:left="567" w:right="6"/>
        <w:rPr>
          <w:rFonts w:cs="Times New Roman"/>
          <w:b/>
          <w:bCs/>
          <w:spacing w:val="-4"/>
          <w:sz w:val="22"/>
          <w:szCs w:val="22"/>
          <w:lang w:val="en-US" w:eastAsia="x-none"/>
        </w:rPr>
      </w:pPr>
      <w:r w:rsidRPr="00684809">
        <w:rPr>
          <w:rFonts w:cs="Times New Roman"/>
          <w:b/>
          <w:bCs/>
          <w:spacing w:val="-4"/>
          <w:sz w:val="22"/>
          <w:szCs w:val="22"/>
          <w:lang w:eastAsia="x-none"/>
        </w:rPr>
        <w:t>TOP</w:t>
      </w:r>
    </w:p>
    <w:p w:rsidR="009B644F" w:rsidRPr="00684809" w:rsidRDefault="009B644F" w:rsidP="009B644F">
      <w:pPr>
        <w:ind w:left="567" w:right="6"/>
        <w:rPr>
          <w:rFonts w:cs="Times New Roman"/>
          <w:spacing w:val="-4"/>
          <w:sz w:val="22"/>
          <w:szCs w:val="22"/>
          <w:lang w:eastAsia="x-none"/>
        </w:rPr>
      </w:pPr>
      <w:r w:rsidRPr="00684809">
        <w:rPr>
          <w:rFonts w:cs="Times New Roman"/>
          <w:sz w:val="22"/>
          <w:szCs w:val="22"/>
          <w:lang w:eastAsia="x-none"/>
        </w:rPr>
        <w:t>On March 25, 2019, at the Board of Directors Meeting of the Company No</w:t>
      </w:r>
      <w:r w:rsidRPr="00684809">
        <w:rPr>
          <w:rFonts w:cs="Times New Roman"/>
          <w:sz w:val="22"/>
          <w:szCs w:val="22"/>
          <w:cs/>
          <w:lang w:eastAsia="x-none"/>
        </w:rPr>
        <w:t xml:space="preserve">. </w:t>
      </w:r>
      <w:r w:rsidRPr="00684809">
        <w:rPr>
          <w:rFonts w:cs="Times New Roman"/>
          <w:sz w:val="22"/>
          <w:szCs w:val="22"/>
          <w:lang w:eastAsia="x-none"/>
        </w:rPr>
        <w:t>3</w:t>
      </w:r>
      <w:r w:rsidRPr="00684809">
        <w:rPr>
          <w:rFonts w:cs="Times New Roman"/>
          <w:sz w:val="22"/>
          <w:szCs w:val="22"/>
          <w:cs/>
          <w:lang w:eastAsia="x-none"/>
        </w:rPr>
        <w:t>/</w:t>
      </w:r>
      <w:r w:rsidRPr="00684809">
        <w:rPr>
          <w:rFonts w:cs="Times New Roman"/>
          <w:sz w:val="22"/>
          <w:szCs w:val="22"/>
          <w:lang w:eastAsia="x-none"/>
        </w:rPr>
        <w:t>2019, the Board passed a</w:t>
      </w:r>
      <w:r w:rsidRPr="00684809">
        <w:rPr>
          <w:rFonts w:cs="Times New Roman"/>
          <w:spacing w:val="-2"/>
          <w:sz w:val="22"/>
          <w:szCs w:val="22"/>
          <w:lang w:eastAsia="x-none"/>
        </w:rPr>
        <w:t xml:space="preserve"> resolution to approve the procedure of shareholding management in the Group</w:t>
      </w:r>
      <w:r w:rsidRPr="00684809">
        <w:rPr>
          <w:rFonts w:cs="Times New Roman"/>
          <w:spacing w:val="-2"/>
          <w:sz w:val="22"/>
          <w:szCs w:val="22"/>
          <w:cs/>
          <w:lang w:eastAsia="x-none"/>
        </w:rPr>
        <w:t>’</w:t>
      </w:r>
      <w:r w:rsidRPr="00684809">
        <w:rPr>
          <w:rFonts w:cs="Times New Roman"/>
          <w:spacing w:val="-2"/>
          <w:sz w:val="22"/>
          <w:szCs w:val="22"/>
          <w:lang w:eastAsia="x-none"/>
        </w:rPr>
        <w:t>s affiliates</w:t>
      </w:r>
      <w:r w:rsidRPr="00684809">
        <w:rPr>
          <w:rFonts w:cs="Times New Roman"/>
          <w:spacing w:val="-2"/>
          <w:sz w:val="22"/>
          <w:szCs w:val="22"/>
          <w:cs/>
          <w:lang w:eastAsia="x-none"/>
        </w:rPr>
        <w:t xml:space="preserve">. </w:t>
      </w:r>
      <w:r w:rsidRPr="00684809">
        <w:rPr>
          <w:rFonts w:cs="Times New Roman"/>
          <w:spacing w:val="-2"/>
          <w:sz w:val="22"/>
          <w:szCs w:val="22"/>
          <w:lang w:eastAsia="x-none"/>
        </w:rPr>
        <w:t>During the period, the</w:t>
      </w:r>
      <w:r w:rsidRPr="00684809">
        <w:rPr>
          <w:rFonts w:cs="Times New Roman"/>
          <w:spacing w:val="-4"/>
          <w:sz w:val="22"/>
          <w:szCs w:val="22"/>
          <w:lang w:eastAsia="x-none"/>
        </w:rPr>
        <w:t xml:space="preserve"> Company sold 10</w:t>
      </w:r>
      <w:r w:rsidRPr="00684809">
        <w:rPr>
          <w:rFonts w:cs="Times New Roman"/>
          <w:spacing w:val="-4"/>
          <w:sz w:val="22"/>
          <w:szCs w:val="22"/>
          <w:cs/>
          <w:lang w:eastAsia="x-none"/>
        </w:rPr>
        <w:t>.</w:t>
      </w:r>
      <w:r w:rsidRPr="00684809">
        <w:rPr>
          <w:rFonts w:cs="Times New Roman"/>
          <w:spacing w:val="-4"/>
          <w:sz w:val="22"/>
          <w:szCs w:val="22"/>
          <w:lang w:eastAsia="x-none"/>
        </w:rPr>
        <w:t>20 million ordinary shares in Thai Oil Public Co., Ltd. (TOP), amounting to Baht 658</w:t>
      </w:r>
      <w:r w:rsidRPr="00684809">
        <w:rPr>
          <w:rFonts w:cs="Times New Roman"/>
          <w:spacing w:val="-4"/>
          <w:sz w:val="22"/>
          <w:szCs w:val="22"/>
          <w:cs/>
          <w:lang w:eastAsia="x-none"/>
        </w:rPr>
        <w:t>.</w:t>
      </w:r>
      <w:r w:rsidRPr="00684809">
        <w:rPr>
          <w:rFonts w:cs="Times New Roman"/>
          <w:spacing w:val="-4"/>
          <w:sz w:val="22"/>
          <w:szCs w:val="22"/>
          <w:lang w:eastAsia="x-none"/>
        </w:rPr>
        <w:t>31 million, causing its equity interest in TOP decrease to 47</w:t>
      </w:r>
      <w:r w:rsidRPr="00684809">
        <w:rPr>
          <w:rFonts w:cs="Times New Roman"/>
          <w:spacing w:val="-4"/>
          <w:sz w:val="22"/>
          <w:szCs w:val="22"/>
          <w:cs/>
          <w:lang w:eastAsia="x-none"/>
        </w:rPr>
        <w:t>.</w:t>
      </w:r>
      <w:r w:rsidRPr="00684809">
        <w:rPr>
          <w:rFonts w:cs="Times New Roman"/>
          <w:spacing w:val="-4"/>
          <w:sz w:val="22"/>
          <w:szCs w:val="22"/>
          <w:lang w:eastAsia="x-none"/>
        </w:rPr>
        <w:t>53</w:t>
      </w:r>
      <w:r w:rsidRPr="00684809">
        <w:rPr>
          <w:rFonts w:cs="Times New Roman"/>
          <w:spacing w:val="-4"/>
          <w:sz w:val="22"/>
          <w:szCs w:val="22"/>
          <w:cs/>
          <w:lang w:eastAsia="x-none"/>
        </w:rPr>
        <w:t xml:space="preserve">%. </w:t>
      </w:r>
      <w:r w:rsidRPr="00684809">
        <w:rPr>
          <w:rFonts w:cs="Times New Roman"/>
          <w:spacing w:val="-4"/>
          <w:sz w:val="22"/>
          <w:szCs w:val="22"/>
          <w:lang w:eastAsia="x-none"/>
        </w:rPr>
        <w:t>The Company recognized gain on disposal of investments</w:t>
      </w:r>
      <w:r w:rsidRPr="00684809">
        <w:rPr>
          <w:rFonts w:cs="Times New Roman"/>
          <w:cs/>
          <w:lang w:val="x-none" w:eastAsia="x-none"/>
        </w:rPr>
        <w:t xml:space="preserve"> </w:t>
      </w:r>
      <w:r w:rsidRPr="00684809">
        <w:rPr>
          <w:rFonts w:cs="Times New Roman"/>
          <w:spacing w:val="-4"/>
          <w:sz w:val="22"/>
          <w:szCs w:val="22"/>
          <w:lang w:eastAsia="x-none"/>
        </w:rPr>
        <w:t>amounting to Baht 542</w:t>
      </w:r>
      <w:r w:rsidRPr="00684809">
        <w:rPr>
          <w:rFonts w:cs="Times New Roman"/>
          <w:spacing w:val="-4"/>
          <w:sz w:val="22"/>
          <w:szCs w:val="22"/>
          <w:cs/>
          <w:lang w:eastAsia="x-none"/>
        </w:rPr>
        <w:t>.</w:t>
      </w:r>
      <w:r w:rsidRPr="00684809">
        <w:rPr>
          <w:rFonts w:cs="Times New Roman"/>
          <w:spacing w:val="-4"/>
          <w:sz w:val="22"/>
          <w:szCs w:val="22"/>
          <w:lang w:eastAsia="x-none"/>
        </w:rPr>
        <w:t>41 million in the separate financial statements</w:t>
      </w:r>
      <w:r w:rsidRPr="00684809">
        <w:rPr>
          <w:rFonts w:cs="Times New Roman"/>
          <w:spacing w:val="-4"/>
          <w:sz w:val="22"/>
          <w:szCs w:val="22"/>
          <w:cs/>
          <w:lang w:eastAsia="x-none"/>
        </w:rPr>
        <w:t>.</w:t>
      </w:r>
      <w:r w:rsidRPr="00684809">
        <w:rPr>
          <w:rFonts w:cs="Times New Roman"/>
          <w:spacing w:val="-4"/>
          <w:sz w:val="22"/>
          <w:szCs w:val="22"/>
          <w:lang w:eastAsia="x-none"/>
        </w:rPr>
        <w:t xml:space="preserve"> The shares were sold to a subsidiary of the Group, therefore, there is no impact on the consolidated financial statements</w:t>
      </w:r>
      <w:r w:rsidRPr="00684809">
        <w:rPr>
          <w:rFonts w:cs="Times New Roman"/>
          <w:spacing w:val="-2"/>
          <w:sz w:val="22"/>
          <w:szCs w:val="22"/>
          <w:lang w:eastAsia="zh-CN"/>
        </w:rPr>
        <w:t>.</w:t>
      </w:r>
    </w:p>
    <w:p w:rsidR="009B644F" w:rsidRPr="00684809" w:rsidRDefault="009B644F" w:rsidP="009B644F">
      <w:pPr>
        <w:tabs>
          <w:tab w:val="left" w:pos="567"/>
          <w:tab w:val="left" w:pos="851"/>
        </w:tabs>
        <w:ind w:left="567" w:right="5"/>
        <w:jc w:val="thaiDistribute"/>
        <w:rPr>
          <w:rFonts w:cs="Times New Roman"/>
          <w:b/>
          <w:bCs/>
          <w:sz w:val="22"/>
          <w:szCs w:val="22"/>
          <w:cs/>
        </w:rPr>
      </w:pPr>
    </w:p>
    <w:p w:rsidR="009B644F" w:rsidRPr="00684809" w:rsidRDefault="009B644F" w:rsidP="009B644F">
      <w:pPr>
        <w:ind w:left="567" w:right="6"/>
        <w:rPr>
          <w:rFonts w:cs="Times New Roman"/>
          <w:b/>
          <w:bCs/>
          <w:spacing w:val="-4"/>
          <w:sz w:val="22"/>
          <w:szCs w:val="22"/>
          <w:lang w:eastAsia="x-none"/>
        </w:rPr>
      </w:pPr>
      <w:r w:rsidRPr="00684809">
        <w:rPr>
          <w:rFonts w:cs="Times New Roman"/>
          <w:b/>
          <w:bCs/>
          <w:spacing w:val="-4"/>
          <w:sz w:val="22"/>
          <w:szCs w:val="22"/>
          <w:lang w:eastAsia="x-none"/>
        </w:rPr>
        <w:t>IRPC</w:t>
      </w:r>
    </w:p>
    <w:p w:rsidR="009B644F" w:rsidRPr="00684809" w:rsidRDefault="009B644F" w:rsidP="009B644F">
      <w:pPr>
        <w:ind w:left="567" w:right="6"/>
        <w:rPr>
          <w:rFonts w:cs="Times New Roman"/>
          <w:spacing w:val="-4"/>
          <w:sz w:val="22"/>
          <w:szCs w:val="22"/>
          <w:lang w:eastAsia="x-none"/>
        </w:rPr>
      </w:pPr>
      <w:r w:rsidRPr="00684809">
        <w:rPr>
          <w:rFonts w:cs="Times New Roman"/>
          <w:sz w:val="22"/>
          <w:szCs w:val="22"/>
          <w:lang w:eastAsia="x-none"/>
        </w:rPr>
        <w:t>On March 25, 2019, at the Board of Directors Meeting of the Company No</w:t>
      </w:r>
      <w:r w:rsidRPr="00684809">
        <w:rPr>
          <w:rFonts w:cs="Times New Roman"/>
          <w:sz w:val="22"/>
          <w:szCs w:val="22"/>
          <w:cs/>
          <w:lang w:eastAsia="x-none"/>
        </w:rPr>
        <w:t xml:space="preserve">. </w:t>
      </w:r>
      <w:r w:rsidRPr="00684809">
        <w:rPr>
          <w:rFonts w:cs="Times New Roman"/>
          <w:sz w:val="22"/>
          <w:szCs w:val="22"/>
          <w:lang w:val="en-US" w:eastAsia="x-none"/>
        </w:rPr>
        <w:t>3</w:t>
      </w:r>
      <w:r w:rsidRPr="00684809">
        <w:rPr>
          <w:rFonts w:cs="Times New Roman"/>
          <w:sz w:val="22"/>
          <w:szCs w:val="22"/>
          <w:cs/>
          <w:lang w:eastAsia="x-none"/>
        </w:rPr>
        <w:t>/</w:t>
      </w:r>
      <w:r w:rsidRPr="00684809">
        <w:rPr>
          <w:rFonts w:cs="Times New Roman"/>
          <w:sz w:val="22"/>
          <w:szCs w:val="22"/>
          <w:lang w:eastAsia="x-none"/>
        </w:rPr>
        <w:t>2019, the Board passed a</w:t>
      </w:r>
      <w:r w:rsidRPr="00684809">
        <w:rPr>
          <w:rFonts w:cs="Times New Roman"/>
          <w:spacing w:val="-2"/>
          <w:sz w:val="22"/>
          <w:szCs w:val="22"/>
          <w:lang w:eastAsia="x-none"/>
        </w:rPr>
        <w:t xml:space="preserve"> resolution to approve the procedure of shareholding management in the Group</w:t>
      </w:r>
      <w:r w:rsidRPr="00684809">
        <w:rPr>
          <w:rFonts w:cs="Times New Roman"/>
          <w:spacing w:val="-2"/>
          <w:sz w:val="22"/>
          <w:szCs w:val="22"/>
          <w:cs/>
          <w:lang w:eastAsia="x-none"/>
        </w:rPr>
        <w:t>’</w:t>
      </w:r>
      <w:r w:rsidRPr="00684809">
        <w:rPr>
          <w:rFonts w:cs="Times New Roman"/>
          <w:spacing w:val="-2"/>
          <w:sz w:val="22"/>
          <w:szCs w:val="22"/>
          <w:lang w:eastAsia="x-none"/>
        </w:rPr>
        <w:t>s affiliates</w:t>
      </w:r>
      <w:r w:rsidRPr="00684809">
        <w:rPr>
          <w:rFonts w:cs="Times New Roman"/>
          <w:spacing w:val="-2"/>
          <w:sz w:val="22"/>
          <w:szCs w:val="22"/>
          <w:cs/>
          <w:lang w:eastAsia="x-none"/>
        </w:rPr>
        <w:t xml:space="preserve">. </w:t>
      </w:r>
      <w:r w:rsidRPr="00684809">
        <w:rPr>
          <w:rFonts w:cs="Times New Roman"/>
          <w:spacing w:val="-2"/>
          <w:sz w:val="22"/>
          <w:szCs w:val="22"/>
          <w:lang w:eastAsia="x-none"/>
        </w:rPr>
        <w:t>During the period, the</w:t>
      </w:r>
      <w:r w:rsidRPr="00684809">
        <w:rPr>
          <w:rFonts w:cs="Times New Roman"/>
          <w:spacing w:val="-4"/>
          <w:sz w:val="22"/>
          <w:szCs w:val="22"/>
          <w:lang w:eastAsia="x-none"/>
        </w:rPr>
        <w:t xml:space="preserve"> Company sold 102</w:t>
      </w:r>
      <w:r w:rsidRPr="00684809">
        <w:rPr>
          <w:rFonts w:cs="Times New Roman"/>
          <w:spacing w:val="-4"/>
          <w:sz w:val="22"/>
          <w:szCs w:val="22"/>
          <w:cs/>
          <w:lang w:eastAsia="x-none"/>
        </w:rPr>
        <w:t>.</w:t>
      </w:r>
      <w:r w:rsidRPr="00684809">
        <w:rPr>
          <w:rFonts w:cs="Times New Roman"/>
          <w:spacing w:val="-4"/>
          <w:sz w:val="22"/>
          <w:szCs w:val="22"/>
          <w:lang w:eastAsia="x-none"/>
        </w:rPr>
        <w:t>17 million ordinary shares in IRPC Public Co., Ltd. (IRPC), amounting to Baht 527</w:t>
      </w:r>
      <w:r w:rsidRPr="00684809">
        <w:rPr>
          <w:rFonts w:cs="Times New Roman"/>
          <w:spacing w:val="-4"/>
          <w:sz w:val="22"/>
          <w:szCs w:val="22"/>
          <w:cs/>
          <w:lang w:eastAsia="x-none"/>
        </w:rPr>
        <w:t>.</w:t>
      </w:r>
      <w:r w:rsidRPr="00684809">
        <w:rPr>
          <w:rFonts w:cs="Times New Roman"/>
          <w:spacing w:val="-4"/>
          <w:sz w:val="22"/>
          <w:szCs w:val="22"/>
          <w:lang w:eastAsia="x-none"/>
        </w:rPr>
        <w:t>20 million, causing its equity interest in IRPC decrease to 47</w:t>
      </w:r>
      <w:r w:rsidRPr="00684809">
        <w:rPr>
          <w:rFonts w:cs="Times New Roman"/>
          <w:spacing w:val="-4"/>
          <w:sz w:val="22"/>
          <w:szCs w:val="22"/>
          <w:cs/>
          <w:lang w:eastAsia="x-none"/>
        </w:rPr>
        <w:t>.</w:t>
      </w:r>
      <w:r w:rsidRPr="00684809">
        <w:rPr>
          <w:rFonts w:cs="Times New Roman"/>
          <w:spacing w:val="-4"/>
          <w:sz w:val="22"/>
          <w:szCs w:val="22"/>
          <w:lang w:eastAsia="x-none"/>
        </w:rPr>
        <w:t>55</w:t>
      </w:r>
      <w:r w:rsidRPr="00684809">
        <w:rPr>
          <w:rFonts w:cs="Times New Roman"/>
          <w:spacing w:val="-4"/>
          <w:sz w:val="22"/>
          <w:szCs w:val="22"/>
          <w:cs/>
          <w:lang w:eastAsia="x-none"/>
        </w:rPr>
        <w:t xml:space="preserve">%. </w:t>
      </w:r>
      <w:r w:rsidRPr="00684809">
        <w:rPr>
          <w:rFonts w:cs="Times New Roman"/>
          <w:spacing w:val="-4"/>
          <w:sz w:val="22"/>
          <w:szCs w:val="22"/>
          <w:lang w:eastAsia="x-none"/>
        </w:rPr>
        <w:t>The Company recognized gain on disposal of investments</w:t>
      </w:r>
      <w:r w:rsidRPr="00684809">
        <w:rPr>
          <w:rFonts w:cs="Times New Roman"/>
          <w:cs/>
          <w:lang w:val="x-none" w:eastAsia="x-none"/>
        </w:rPr>
        <w:t xml:space="preserve"> </w:t>
      </w:r>
      <w:r w:rsidRPr="00684809">
        <w:rPr>
          <w:rFonts w:cs="Times New Roman"/>
          <w:spacing w:val="-4"/>
          <w:sz w:val="22"/>
          <w:szCs w:val="22"/>
          <w:lang w:eastAsia="x-none"/>
        </w:rPr>
        <w:t>amounting to Baht 86</w:t>
      </w:r>
      <w:r w:rsidRPr="00684809">
        <w:rPr>
          <w:rFonts w:cs="Times New Roman"/>
          <w:spacing w:val="-4"/>
          <w:sz w:val="22"/>
          <w:szCs w:val="22"/>
          <w:cs/>
          <w:lang w:eastAsia="x-none"/>
        </w:rPr>
        <w:t>.</w:t>
      </w:r>
      <w:r w:rsidRPr="00684809">
        <w:rPr>
          <w:rFonts w:cs="Times New Roman"/>
          <w:spacing w:val="-4"/>
          <w:sz w:val="22"/>
          <w:szCs w:val="22"/>
          <w:lang w:eastAsia="x-none"/>
        </w:rPr>
        <w:t>67 million in the separate financial statements</w:t>
      </w:r>
      <w:r w:rsidRPr="00684809">
        <w:rPr>
          <w:rFonts w:cs="Times New Roman"/>
          <w:spacing w:val="-4"/>
          <w:sz w:val="22"/>
          <w:szCs w:val="22"/>
          <w:cs/>
          <w:lang w:eastAsia="x-none"/>
        </w:rPr>
        <w:t>.</w:t>
      </w:r>
      <w:r w:rsidRPr="00684809">
        <w:rPr>
          <w:rFonts w:cs="Times New Roman"/>
          <w:spacing w:val="-2"/>
          <w:sz w:val="28"/>
          <w:szCs w:val="28"/>
          <w:cs/>
          <w:lang w:eastAsia="zh-CN"/>
        </w:rPr>
        <w:t xml:space="preserve"> </w:t>
      </w:r>
      <w:r w:rsidRPr="00684809">
        <w:rPr>
          <w:rFonts w:cs="Times New Roman"/>
          <w:spacing w:val="-4"/>
          <w:sz w:val="22"/>
          <w:szCs w:val="22"/>
          <w:lang w:eastAsia="x-none"/>
        </w:rPr>
        <w:t>The shares were sold to a subsidiary of the Group, therefore, there is no impact on the consolidated financial statements.</w:t>
      </w:r>
    </w:p>
    <w:p w:rsidR="009B644F" w:rsidRPr="00684809" w:rsidRDefault="009B644F" w:rsidP="009B644F">
      <w:pPr>
        <w:rPr>
          <w:rFonts w:cs="Times New Roman"/>
          <w:b/>
          <w:bCs/>
          <w:sz w:val="22"/>
          <w:szCs w:val="22"/>
        </w:rPr>
      </w:pPr>
      <w:r w:rsidRPr="00684809">
        <w:rPr>
          <w:rFonts w:cs="Times New Roman"/>
          <w:b/>
          <w:bCs/>
          <w:sz w:val="22"/>
          <w:szCs w:val="22"/>
        </w:rPr>
        <w:br w:type="page"/>
      </w:r>
    </w:p>
    <w:p w:rsidR="009B644F" w:rsidRPr="00684809" w:rsidRDefault="009B644F" w:rsidP="009B644F">
      <w:pPr>
        <w:ind w:left="567" w:right="6" w:hanging="567"/>
        <w:rPr>
          <w:rFonts w:cs="Times New Roman"/>
          <w:b/>
          <w:bCs/>
          <w:sz w:val="22"/>
          <w:szCs w:val="22"/>
        </w:rPr>
      </w:pPr>
      <w:r w:rsidRPr="00684809">
        <w:rPr>
          <w:rFonts w:cs="Times New Roman"/>
          <w:b/>
          <w:bCs/>
          <w:sz w:val="22"/>
          <w:szCs w:val="22"/>
        </w:rPr>
        <w:lastRenderedPageBreak/>
        <w:t>1</w:t>
      </w:r>
      <w:r w:rsidRPr="00684809">
        <w:rPr>
          <w:rFonts w:cs="Times New Roman"/>
          <w:b/>
          <w:bCs/>
          <w:sz w:val="22"/>
          <w:szCs w:val="22"/>
          <w:lang w:val="en-US"/>
        </w:rPr>
        <w:t>3</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Investments in Subsidiaries, Joint Ventures</w:t>
      </w:r>
      <w:r w:rsidRPr="00684809">
        <w:rPr>
          <w:rFonts w:cs="Times New Roman"/>
          <w:sz w:val="22"/>
          <w:szCs w:val="22"/>
          <w:cs/>
        </w:rPr>
        <w:t xml:space="preserve"> </w:t>
      </w:r>
      <w:r w:rsidRPr="00684809">
        <w:rPr>
          <w:rFonts w:cs="Times New Roman"/>
          <w:b/>
          <w:bCs/>
          <w:sz w:val="22"/>
          <w:szCs w:val="22"/>
        </w:rPr>
        <w:t xml:space="preserve">and Associates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9B644F" w:rsidRPr="00684809" w:rsidRDefault="009B644F" w:rsidP="009B644F">
      <w:pPr>
        <w:ind w:left="567" w:right="6" w:hanging="567"/>
        <w:rPr>
          <w:rFonts w:cs="Times New Roman"/>
          <w:sz w:val="22"/>
          <w:szCs w:val="22"/>
        </w:rPr>
      </w:pPr>
    </w:p>
    <w:p w:rsidR="009B644F" w:rsidRPr="00684809" w:rsidRDefault="009B644F" w:rsidP="009B644F">
      <w:pPr>
        <w:ind w:left="567" w:right="6" w:hanging="567"/>
        <w:rPr>
          <w:rFonts w:cs="Times New Roman"/>
          <w:spacing w:val="-4"/>
          <w:sz w:val="22"/>
          <w:szCs w:val="22"/>
          <w:lang w:eastAsia="x-none"/>
        </w:rPr>
      </w:pPr>
      <w:r w:rsidRPr="00684809">
        <w:rPr>
          <w:rFonts w:cs="Times New Roman"/>
          <w:sz w:val="22"/>
          <w:szCs w:val="22"/>
          <w:lang w:eastAsia="x-none"/>
        </w:rPr>
        <w:t>1</w:t>
      </w:r>
      <w:r w:rsidRPr="00684809">
        <w:rPr>
          <w:rFonts w:cs="Times New Roman"/>
          <w:sz w:val="22"/>
          <w:szCs w:val="22"/>
          <w:lang w:val="en-US" w:eastAsia="x-none"/>
        </w:rPr>
        <w:t>3</w:t>
      </w:r>
      <w:r w:rsidRPr="00684809">
        <w:rPr>
          <w:rFonts w:cs="Times New Roman"/>
          <w:sz w:val="22"/>
          <w:szCs w:val="22"/>
          <w:cs/>
          <w:lang w:eastAsia="x-none"/>
        </w:rPr>
        <w:t>.</w:t>
      </w:r>
      <w:r w:rsidRPr="00684809">
        <w:rPr>
          <w:rFonts w:cs="Times New Roman"/>
          <w:sz w:val="22"/>
          <w:szCs w:val="22"/>
          <w:lang w:eastAsia="x-none"/>
        </w:rPr>
        <w:t>5</w:t>
      </w:r>
      <w:r w:rsidRPr="00684809">
        <w:rPr>
          <w:rFonts w:cs="Times New Roman"/>
          <w:sz w:val="22"/>
          <w:szCs w:val="22"/>
          <w:cs/>
          <w:lang w:val="x-none" w:eastAsia="x-none"/>
        </w:rPr>
        <w:tab/>
      </w:r>
      <w:r w:rsidRPr="00684809">
        <w:rPr>
          <w:rFonts w:cs="Times New Roman"/>
          <w:sz w:val="22"/>
          <w:szCs w:val="22"/>
          <w:lang w:val="x-none" w:eastAsia="x-none"/>
        </w:rPr>
        <w:t>Significant events during the period ended September 30, 2019</w:t>
      </w:r>
      <w:r w:rsidRPr="00684809">
        <w:rPr>
          <w:rFonts w:cs="Times New Roman"/>
          <w:spacing w:val="-4"/>
          <w:sz w:val="22"/>
          <w:szCs w:val="22"/>
          <w:lang w:eastAsia="x-none"/>
        </w:rPr>
        <w:t xml:space="preserve"> (Continued)</w:t>
      </w:r>
    </w:p>
    <w:p w:rsidR="009B644F" w:rsidRPr="00684809" w:rsidRDefault="009B644F" w:rsidP="009B644F">
      <w:pPr>
        <w:tabs>
          <w:tab w:val="left" w:pos="567"/>
          <w:tab w:val="left" w:pos="851"/>
        </w:tabs>
        <w:ind w:left="567" w:right="5"/>
        <w:jc w:val="thaiDistribute"/>
        <w:rPr>
          <w:rFonts w:cs="Times New Roman"/>
          <w:b/>
          <w:bCs/>
          <w:sz w:val="22"/>
          <w:szCs w:val="22"/>
          <w:cs/>
          <w:lang w:val="x-none"/>
        </w:rPr>
      </w:pPr>
    </w:p>
    <w:p w:rsidR="009B644F" w:rsidRPr="00684809" w:rsidRDefault="009B644F" w:rsidP="009B644F">
      <w:pPr>
        <w:tabs>
          <w:tab w:val="left" w:pos="567"/>
          <w:tab w:val="left" w:pos="851"/>
        </w:tabs>
        <w:ind w:left="567" w:right="5"/>
        <w:jc w:val="thaiDistribute"/>
        <w:rPr>
          <w:rFonts w:cs="Times New Roman"/>
          <w:b/>
          <w:bCs/>
          <w:sz w:val="22"/>
          <w:szCs w:val="22"/>
          <w:cs/>
        </w:rPr>
      </w:pPr>
      <w:r w:rsidRPr="00684809">
        <w:rPr>
          <w:rFonts w:cs="Times New Roman"/>
          <w:b/>
          <w:bCs/>
          <w:sz w:val="22"/>
          <w:szCs w:val="22"/>
        </w:rPr>
        <w:t>MAP</w:t>
      </w:r>
    </w:p>
    <w:p w:rsidR="009B644F" w:rsidRPr="00684809" w:rsidRDefault="009B644F" w:rsidP="009B644F">
      <w:pPr>
        <w:ind w:left="567" w:right="6"/>
        <w:rPr>
          <w:rFonts w:cs="Times New Roman"/>
          <w:sz w:val="22"/>
          <w:szCs w:val="22"/>
        </w:rPr>
      </w:pPr>
      <w:r w:rsidRPr="00684809">
        <w:rPr>
          <w:rFonts w:cs="Times New Roman"/>
          <w:spacing w:val="-4"/>
          <w:sz w:val="22"/>
          <w:szCs w:val="22"/>
        </w:rPr>
        <w:t>On November 16, 2018, at the Board of Directors Meeting of the Company No</w:t>
      </w:r>
      <w:r w:rsidRPr="00684809">
        <w:rPr>
          <w:rFonts w:cs="Times New Roman"/>
          <w:spacing w:val="-4"/>
          <w:sz w:val="22"/>
          <w:szCs w:val="22"/>
          <w:cs/>
        </w:rPr>
        <w:t xml:space="preserve">. </w:t>
      </w:r>
      <w:r w:rsidRPr="00684809">
        <w:rPr>
          <w:rFonts w:cs="Times New Roman"/>
          <w:spacing w:val="-4"/>
          <w:sz w:val="22"/>
          <w:szCs w:val="22"/>
        </w:rPr>
        <w:t>11</w:t>
      </w:r>
      <w:r w:rsidRPr="00684809">
        <w:rPr>
          <w:rFonts w:cs="Times New Roman"/>
          <w:spacing w:val="-4"/>
          <w:sz w:val="22"/>
          <w:szCs w:val="22"/>
          <w:cs/>
        </w:rPr>
        <w:t>/</w:t>
      </w:r>
      <w:r w:rsidRPr="00684809">
        <w:rPr>
          <w:rFonts w:cs="Times New Roman"/>
          <w:spacing w:val="-4"/>
          <w:sz w:val="22"/>
          <w:szCs w:val="22"/>
        </w:rPr>
        <w:t>2018, the Board</w:t>
      </w:r>
      <w:r w:rsidRPr="00684809">
        <w:rPr>
          <w:rFonts w:cs="Times New Roman"/>
          <w:sz w:val="22"/>
          <w:szCs w:val="22"/>
        </w:rPr>
        <w:t xml:space="preserve"> passed a resolution to approve the establishment of Map Ta Phut Air Products Company Limited</w:t>
      </w:r>
      <w:r w:rsidRPr="00684809">
        <w:rPr>
          <w:rFonts w:cs="Times New Roman"/>
          <w:sz w:val="22"/>
          <w:szCs w:val="22"/>
          <w:cs/>
        </w:rPr>
        <w:t xml:space="preserve">. </w:t>
      </w:r>
      <w:r w:rsidRPr="00684809">
        <w:rPr>
          <w:rFonts w:cs="Times New Roman"/>
          <w:spacing w:val="2"/>
          <w:sz w:val="22"/>
          <w:szCs w:val="22"/>
          <w:cs/>
        </w:rPr>
        <w:t>(</w:t>
      </w:r>
      <w:r w:rsidRPr="00684809">
        <w:rPr>
          <w:rFonts w:cs="Times New Roman"/>
          <w:spacing w:val="2"/>
          <w:sz w:val="22"/>
          <w:szCs w:val="22"/>
        </w:rPr>
        <w:t>MAP</w:t>
      </w:r>
      <w:r w:rsidRPr="00684809">
        <w:rPr>
          <w:rFonts w:cs="Times New Roman"/>
          <w:spacing w:val="2"/>
          <w:sz w:val="22"/>
          <w:szCs w:val="22"/>
          <w:cs/>
        </w:rPr>
        <w:t>)</w:t>
      </w:r>
      <w:r w:rsidRPr="00684809">
        <w:rPr>
          <w:rFonts w:cs="Times New Roman"/>
          <w:spacing w:val="2"/>
          <w:sz w:val="22"/>
          <w:szCs w:val="22"/>
        </w:rPr>
        <w:t>, which is the joint venture of the Company (holds a 49.00% shareholding), a company of the</w:t>
      </w:r>
      <w:r w:rsidRPr="00684809">
        <w:rPr>
          <w:rFonts w:cs="Times New Roman"/>
          <w:sz w:val="22"/>
          <w:szCs w:val="22"/>
        </w:rPr>
        <w:t xml:space="preserve"> Group (holds a 2.00% shareholding), and Bangkok Industrial Gas Company Limited (BIG) (holds a 49.00% shareholding), to engage in the business of the production and distribution of industrial gas</w:t>
      </w:r>
      <w:r w:rsidRPr="00684809">
        <w:rPr>
          <w:rFonts w:cs="Times New Roman"/>
          <w:sz w:val="22"/>
          <w:szCs w:val="22"/>
          <w:cs/>
        </w:rPr>
        <w:t xml:space="preserve">. </w:t>
      </w:r>
      <w:r w:rsidRPr="00684809">
        <w:rPr>
          <w:rFonts w:cs="Times New Roman"/>
          <w:sz w:val="22"/>
          <w:szCs w:val="22"/>
        </w:rPr>
        <w:t>MAP has an initial registered share capital of Baht 1</w:t>
      </w:r>
      <w:r w:rsidRPr="00684809">
        <w:rPr>
          <w:rFonts w:cs="Times New Roman"/>
          <w:sz w:val="22"/>
          <w:szCs w:val="22"/>
          <w:cs/>
        </w:rPr>
        <w:t>.</w:t>
      </w:r>
      <w:r w:rsidRPr="00684809">
        <w:rPr>
          <w:rFonts w:cs="Times New Roman"/>
          <w:sz w:val="22"/>
          <w:szCs w:val="22"/>
        </w:rPr>
        <w:t>00 million</w:t>
      </w:r>
      <w:r w:rsidRPr="00684809">
        <w:rPr>
          <w:rFonts w:cs="Times New Roman"/>
          <w:sz w:val="22"/>
          <w:szCs w:val="22"/>
          <w:cs/>
        </w:rPr>
        <w:t xml:space="preserve">. </w:t>
      </w:r>
      <w:r w:rsidRPr="00684809">
        <w:rPr>
          <w:rFonts w:cs="Times New Roman"/>
          <w:sz w:val="22"/>
          <w:szCs w:val="22"/>
        </w:rPr>
        <w:t>The Company made the payment amounting to Baht 0</w:t>
      </w:r>
      <w:r w:rsidRPr="00684809">
        <w:rPr>
          <w:rFonts w:cs="Times New Roman"/>
          <w:sz w:val="22"/>
          <w:szCs w:val="22"/>
          <w:cs/>
        </w:rPr>
        <w:t>.</w:t>
      </w:r>
      <w:r w:rsidRPr="00684809">
        <w:rPr>
          <w:rFonts w:cs="Times New Roman"/>
          <w:sz w:val="22"/>
          <w:szCs w:val="22"/>
        </w:rPr>
        <w:t>49 million on January 14, 2019</w:t>
      </w:r>
      <w:r w:rsidRPr="00684809">
        <w:rPr>
          <w:rFonts w:cs="Times New Roman"/>
          <w:sz w:val="22"/>
          <w:szCs w:val="22"/>
          <w:cs/>
        </w:rPr>
        <w:t>.</w:t>
      </w:r>
    </w:p>
    <w:p w:rsidR="009B644F" w:rsidRPr="00684809" w:rsidRDefault="009B644F" w:rsidP="009B644F">
      <w:pPr>
        <w:rPr>
          <w:rFonts w:cs="Times New Roman"/>
          <w:b/>
          <w:bCs/>
          <w:sz w:val="22"/>
          <w:szCs w:val="22"/>
        </w:rPr>
      </w:pPr>
    </w:p>
    <w:p w:rsidR="009B644F" w:rsidRPr="00684809" w:rsidRDefault="009B644F" w:rsidP="009B644F">
      <w:pPr>
        <w:ind w:left="567" w:right="6"/>
        <w:rPr>
          <w:rFonts w:cs="Times New Roman"/>
          <w:spacing w:val="-2"/>
          <w:sz w:val="22"/>
          <w:szCs w:val="22"/>
        </w:rPr>
      </w:pPr>
      <w:r w:rsidRPr="00684809">
        <w:rPr>
          <w:rFonts w:cs="Times New Roman"/>
          <w:spacing w:val="-2"/>
          <w:sz w:val="22"/>
          <w:szCs w:val="22"/>
        </w:rPr>
        <w:t>On April 23, 2019, at the Extraordinary General Meeting of the shareholders of MAP No</w:t>
      </w:r>
      <w:r w:rsidRPr="00684809">
        <w:rPr>
          <w:rFonts w:cs="Times New Roman"/>
          <w:spacing w:val="-2"/>
          <w:sz w:val="22"/>
          <w:szCs w:val="22"/>
          <w:cs/>
        </w:rPr>
        <w:t xml:space="preserve">. </w:t>
      </w:r>
      <w:r w:rsidRPr="00684809">
        <w:rPr>
          <w:rFonts w:cs="Times New Roman"/>
          <w:spacing w:val="-2"/>
          <w:sz w:val="22"/>
          <w:szCs w:val="22"/>
        </w:rPr>
        <w:t>2</w:t>
      </w:r>
      <w:r w:rsidRPr="00684809">
        <w:rPr>
          <w:rFonts w:cs="Times New Roman"/>
          <w:spacing w:val="-2"/>
          <w:sz w:val="22"/>
          <w:szCs w:val="22"/>
          <w:cs/>
        </w:rPr>
        <w:t>/</w:t>
      </w:r>
      <w:r w:rsidRPr="00684809">
        <w:rPr>
          <w:rFonts w:cs="Times New Roman"/>
          <w:spacing w:val="-2"/>
          <w:sz w:val="22"/>
          <w:szCs w:val="22"/>
        </w:rPr>
        <w:t>2019,</w:t>
      </w:r>
      <w:r w:rsidRPr="00684809">
        <w:rPr>
          <w:rFonts w:cs="Times New Roman"/>
          <w:sz w:val="22"/>
          <w:szCs w:val="22"/>
        </w:rPr>
        <w:t xml:space="preserve"> the </w:t>
      </w:r>
      <w:r w:rsidRPr="00684809">
        <w:rPr>
          <w:rFonts w:cs="Times New Roman"/>
          <w:spacing w:val="-4"/>
          <w:sz w:val="22"/>
          <w:szCs w:val="22"/>
        </w:rPr>
        <w:t>shareholders passed a resolution to approve the call up of additional share capital of Baht 33</w:t>
      </w:r>
      <w:r w:rsidRPr="00684809">
        <w:rPr>
          <w:rFonts w:cs="Times New Roman"/>
          <w:spacing w:val="-4"/>
          <w:sz w:val="22"/>
          <w:szCs w:val="22"/>
          <w:cs/>
        </w:rPr>
        <w:t>.</w:t>
      </w:r>
      <w:r w:rsidRPr="00684809">
        <w:rPr>
          <w:rFonts w:cs="Times New Roman"/>
          <w:spacing w:val="-4"/>
          <w:sz w:val="22"/>
          <w:szCs w:val="22"/>
        </w:rPr>
        <w:t>81 million</w:t>
      </w:r>
      <w:r w:rsidRPr="00684809">
        <w:rPr>
          <w:rFonts w:cs="Times New Roman"/>
          <w:spacing w:val="-4"/>
          <w:sz w:val="22"/>
          <w:szCs w:val="22"/>
          <w:cs/>
        </w:rPr>
        <w:t>.</w:t>
      </w:r>
      <w:r w:rsidRPr="00684809">
        <w:rPr>
          <w:rFonts w:cs="Times New Roman"/>
          <w:spacing w:val="-2"/>
          <w:sz w:val="22"/>
          <w:szCs w:val="22"/>
          <w:cs/>
        </w:rPr>
        <w:t xml:space="preserve"> </w:t>
      </w:r>
      <w:r w:rsidRPr="00684809">
        <w:rPr>
          <w:rFonts w:cs="Times New Roman"/>
          <w:spacing w:val="-2"/>
          <w:sz w:val="22"/>
          <w:szCs w:val="22"/>
        </w:rPr>
        <w:t>The Company made the additional payment on April 29, 2019.</w:t>
      </w:r>
    </w:p>
    <w:p w:rsidR="009B644F" w:rsidRPr="00684809" w:rsidRDefault="009B644F" w:rsidP="009B644F">
      <w:pPr>
        <w:rPr>
          <w:rFonts w:cs="Times New Roman"/>
          <w:b/>
          <w:bCs/>
          <w:sz w:val="28"/>
          <w:szCs w:val="28"/>
        </w:rPr>
        <w:sectPr w:rsidR="009B644F" w:rsidRPr="00684809" w:rsidSect="009B1606">
          <w:headerReference w:type="default" r:id="rId15"/>
          <w:pgSz w:w="11907" w:h="16840" w:code="9"/>
          <w:pgMar w:top="992" w:right="1276" w:bottom="1134" w:left="1418" w:header="709" w:footer="578" w:gutter="0"/>
          <w:cols w:space="720"/>
          <w:docGrid w:linePitch="360"/>
        </w:sectPr>
      </w:pPr>
    </w:p>
    <w:p w:rsidR="009B644F" w:rsidRPr="00684809" w:rsidRDefault="009B644F" w:rsidP="009B644F">
      <w:pPr>
        <w:ind w:left="567" w:hanging="567"/>
        <w:rPr>
          <w:rFonts w:cs="Times New Roman"/>
          <w:b/>
          <w:bCs/>
          <w:sz w:val="22"/>
          <w:szCs w:val="22"/>
          <w:cs/>
        </w:rPr>
      </w:pPr>
      <w:r w:rsidRPr="00684809">
        <w:rPr>
          <w:rFonts w:cs="Times New Roman"/>
          <w:b/>
          <w:bCs/>
          <w:sz w:val="22"/>
          <w:szCs w:val="22"/>
        </w:rPr>
        <w:lastRenderedPageBreak/>
        <w:t>1</w:t>
      </w:r>
      <w:r w:rsidRPr="00684809">
        <w:rPr>
          <w:rFonts w:cs="Times New Roman"/>
          <w:b/>
          <w:bCs/>
          <w:sz w:val="22"/>
          <w:szCs w:val="22"/>
          <w:lang w:val="en-US"/>
        </w:rPr>
        <w:t>4</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Other Long</w:t>
      </w:r>
      <w:r w:rsidRPr="00684809">
        <w:rPr>
          <w:rFonts w:cs="Times New Roman"/>
          <w:b/>
          <w:bCs/>
          <w:sz w:val="22"/>
          <w:szCs w:val="22"/>
          <w:cs/>
        </w:rPr>
        <w:t>-</w:t>
      </w:r>
      <w:r w:rsidRPr="00684809">
        <w:rPr>
          <w:rFonts w:cs="Times New Roman"/>
          <w:b/>
          <w:bCs/>
          <w:sz w:val="22"/>
          <w:szCs w:val="22"/>
        </w:rPr>
        <w:t>term Investments</w:t>
      </w:r>
    </w:p>
    <w:p w:rsidR="009B644F" w:rsidRPr="00684809" w:rsidRDefault="009B644F" w:rsidP="009B644F">
      <w:pPr>
        <w:tabs>
          <w:tab w:val="left" w:pos="-3402"/>
          <w:tab w:val="left" w:pos="-3261"/>
          <w:tab w:val="left" w:pos="-3119"/>
          <w:tab w:val="left" w:pos="540"/>
        </w:tabs>
        <w:ind w:right="-14"/>
        <w:outlineLvl w:val="0"/>
        <w:rPr>
          <w:rFonts w:cs="Times New Roman"/>
          <w:b/>
          <w:bCs/>
          <w:sz w:val="22"/>
          <w:szCs w:val="22"/>
        </w:rPr>
      </w:pPr>
    </w:p>
    <w:p w:rsidR="009B644F" w:rsidRPr="00684809" w:rsidRDefault="009B644F" w:rsidP="009B644F">
      <w:pPr>
        <w:tabs>
          <w:tab w:val="left" w:pos="-3402"/>
          <w:tab w:val="left" w:pos="-3261"/>
          <w:tab w:val="left" w:pos="-3119"/>
          <w:tab w:val="left" w:pos="540"/>
        </w:tabs>
        <w:ind w:right="-14"/>
        <w:outlineLvl w:val="0"/>
        <w:rPr>
          <w:rFonts w:cs="Times New Roman"/>
          <w:sz w:val="28"/>
          <w:szCs w:val="28"/>
        </w:rPr>
      </w:pPr>
      <w:r w:rsidRPr="00684809">
        <w:rPr>
          <w:rFonts w:cs="Times New Roman"/>
          <w:sz w:val="22"/>
          <w:szCs w:val="22"/>
        </w:rPr>
        <w:t>1</w:t>
      </w:r>
      <w:r w:rsidRPr="00684809">
        <w:rPr>
          <w:rFonts w:cs="Times New Roman"/>
          <w:sz w:val="22"/>
          <w:szCs w:val="22"/>
          <w:lang w:val="en-US"/>
        </w:rPr>
        <w:t>4</w:t>
      </w:r>
      <w:r w:rsidRPr="00684809">
        <w:rPr>
          <w:rFonts w:cs="Times New Roman"/>
          <w:sz w:val="22"/>
          <w:szCs w:val="22"/>
          <w:cs/>
        </w:rPr>
        <w:t>.</w:t>
      </w:r>
      <w:r w:rsidRPr="00684809">
        <w:rPr>
          <w:rFonts w:cs="Times New Roman"/>
          <w:sz w:val="22"/>
          <w:szCs w:val="22"/>
        </w:rPr>
        <w:t>1</w:t>
      </w:r>
      <w:r w:rsidRPr="00684809">
        <w:rPr>
          <w:rFonts w:cs="Times New Roman"/>
          <w:sz w:val="22"/>
          <w:szCs w:val="22"/>
          <w:cs/>
        </w:rPr>
        <w:tab/>
      </w:r>
      <w:r w:rsidRPr="00684809">
        <w:rPr>
          <w:rFonts w:cs="Times New Roman"/>
          <w:sz w:val="22"/>
          <w:szCs w:val="22"/>
        </w:rPr>
        <w:t>Details of other long</w:t>
      </w:r>
      <w:r w:rsidRPr="00684809">
        <w:rPr>
          <w:rFonts w:cs="Times New Roman"/>
          <w:sz w:val="22"/>
          <w:szCs w:val="22"/>
          <w:cs/>
        </w:rPr>
        <w:t>-</w:t>
      </w:r>
      <w:r w:rsidRPr="00684809">
        <w:rPr>
          <w:rFonts w:cs="Times New Roman"/>
          <w:sz w:val="22"/>
          <w:szCs w:val="22"/>
        </w:rPr>
        <w:t>term investments</w:t>
      </w:r>
      <w:r w:rsidRPr="00684809">
        <w:rPr>
          <w:rFonts w:cs="Times New Roman"/>
          <w:sz w:val="28"/>
          <w:szCs w:val="28"/>
        </w:rPr>
        <w:t xml:space="preserve"> </w:t>
      </w:r>
      <w:r w:rsidRPr="00684809">
        <w:rPr>
          <w:rFonts w:cs="Times New Roman"/>
          <w:spacing w:val="-2"/>
          <w:sz w:val="22"/>
          <w:szCs w:val="22"/>
        </w:rPr>
        <w:t xml:space="preserve">as at </w:t>
      </w:r>
      <w:r w:rsidRPr="00684809">
        <w:rPr>
          <w:rFonts w:cs="Times New Roman"/>
          <w:sz w:val="22"/>
          <w:szCs w:val="22"/>
        </w:rPr>
        <w:t>September 30, 2019 and December 31, 2018</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684809" w:rsidRPr="00684809" w:rsidTr="0027181D">
        <w:trPr>
          <w:cantSplit/>
          <w:trHeight w:val="20"/>
          <w:jc w:val="center"/>
        </w:trPr>
        <w:tc>
          <w:tcPr>
            <w:tcW w:w="3175"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right="-43"/>
              <w:jc w:val="thaiDistribute"/>
              <w:rPr>
                <w:rFonts w:cs="Times New Roman"/>
                <w:sz w:val="22"/>
                <w:szCs w:val="22"/>
                <w:cs/>
              </w:rPr>
            </w:pPr>
          </w:p>
        </w:tc>
        <w:tc>
          <w:tcPr>
            <w:tcW w:w="1111"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right="-43"/>
              <w:jc w:val="thaiDistribute"/>
              <w:rPr>
                <w:rFonts w:cs="Times New Roman"/>
                <w:sz w:val="22"/>
                <w:szCs w:val="22"/>
                <w:cs/>
              </w:rPr>
            </w:pPr>
          </w:p>
        </w:tc>
        <w:tc>
          <w:tcPr>
            <w:tcW w:w="3267"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22"/>
                <w:szCs w:val="22"/>
                <w:cs/>
              </w:rPr>
            </w:pPr>
          </w:p>
        </w:tc>
        <w:tc>
          <w:tcPr>
            <w:tcW w:w="68" w:type="dxa"/>
            <w:tcBorders>
              <w:bottom w:val="single" w:sz="4" w:space="0" w:color="auto"/>
            </w:tcBorders>
            <w:vAlign w:val="bottom"/>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3384" w:type="dxa"/>
            <w:gridSpan w:val="7"/>
            <w:tcBorders>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22"/>
                <w:szCs w:val="22"/>
                <w:cs/>
              </w:rPr>
            </w:pPr>
            <w:r w:rsidRPr="00684809">
              <w:rPr>
                <w:rFonts w:eastAsia="Times New Roman" w:cs="Times New Roman"/>
                <w:b/>
                <w:bCs/>
                <w:snapToGrid w:val="0"/>
                <w:sz w:val="16"/>
                <w:szCs w:val="16"/>
                <w:lang w:bidi="ar-SA"/>
              </w:rPr>
              <w:t>Cost</w:t>
            </w:r>
            <w:r w:rsidRPr="00684809">
              <w:rPr>
                <w:rFonts w:eastAsia="Times New Roman" w:cs="Times New Roman"/>
                <w:b/>
                <w:bCs/>
                <w:snapToGrid w:val="0"/>
                <w:sz w:val="16"/>
                <w:szCs w:val="16"/>
                <w:rtl/>
                <w:cs/>
                <w:lang w:bidi="ar-SA"/>
              </w:rPr>
              <w:t xml:space="preserve">/ </w:t>
            </w:r>
            <w:r w:rsidRPr="00684809">
              <w:rPr>
                <w:rFonts w:eastAsia="Times New Roman" w:cs="Times New Roman"/>
                <w:b/>
                <w:bCs/>
                <w:snapToGrid w:val="0"/>
                <w:sz w:val="16"/>
                <w:szCs w:val="16"/>
                <w:lang w:bidi="ar-SA"/>
              </w:rPr>
              <w:t>Cost amortized</w:t>
            </w:r>
          </w:p>
        </w:tc>
        <w:tc>
          <w:tcPr>
            <w:tcW w:w="68" w:type="dxa"/>
            <w:tcBorders>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3" w:type="dxa"/>
            <w:gridSpan w:val="3"/>
            <w:tcBorders>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1"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67"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Consolidated</w:t>
            </w:r>
          </w:p>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Separate</w:t>
            </w:r>
          </w:p>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543"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175"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3"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pacing w:val="-2"/>
                <w:sz w:val="16"/>
                <w:szCs w:val="16"/>
              </w:rPr>
            </w:pPr>
            <w:r w:rsidRPr="00684809">
              <w:rPr>
                <w:rFonts w:eastAsia="Times New Roman" w:cs="Times New Roman"/>
                <w:b/>
                <w:bCs/>
                <w:spacing w:val="-2"/>
                <w:sz w:val="16"/>
                <w:szCs w:val="16"/>
              </w:rPr>
              <w:t>p</w:t>
            </w:r>
            <w:r w:rsidRPr="00684809">
              <w:rPr>
                <w:rFonts w:eastAsia="Times New Roman" w:cs="Times New Roman"/>
                <w:b/>
                <w:bCs/>
                <w:sz w:val="16"/>
                <w:szCs w:val="16"/>
              </w:rPr>
              <w:t>eriods ended Septembe</w:t>
            </w:r>
            <w:r w:rsidRPr="00684809">
              <w:rPr>
                <w:rFonts w:eastAsia="Times New Roman" w:cs="Times New Roman"/>
                <w:b/>
                <w:bCs/>
                <w:spacing w:val="-2"/>
                <w:sz w:val="16"/>
                <w:szCs w:val="16"/>
              </w:rPr>
              <w:t xml:space="preserve">r </w:t>
            </w:r>
            <w:r w:rsidRPr="00684809">
              <w:rPr>
                <w:rFonts w:eastAsia="Times New Roman" w:cs="Times New Roman"/>
                <w:b/>
                <w:bCs/>
                <w:spacing w:val="-2"/>
                <w:sz w:val="16"/>
                <w:szCs w:val="16"/>
                <w:cs/>
              </w:rPr>
              <w:t>3</w:t>
            </w:r>
            <w:r w:rsidRPr="00684809">
              <w:rPr>
                <w:rFonts w:eastAsia="Times New Roman" w:cs="Times New Roman"/>
                <w:b/>
                <w:bCs/>
                <w:spacing w:val="-2"/>
                <w:sz w:val="16"/>
                <w:szCs w:val="20"/>
              </w:rPr>
              <w:t>0</w:t>
            </w:r>
            <w:r w:rsidRPr="00684809">
              <w:rPr>
                <w:rFonts w:eastAsia="Times New Roman" w:cs="Times New Roman"/>
                <w:b/>
                <w:bCs/>
                <w:spacing w:val="-2"/>
                <w:sz w:val="16"/>
                <w:szCs w:val="16"/>
              </w:rPr>
              <w:t xml:space="preserve"> </w:t>
            </w:r>
          </w:p>
        </w:tc>
      </w:tr>
      <w:tr w:rsidR="00684809" w:rsidRPr="00684809" w:rsidTr="0027181D">
        <w:trPr>
          <w:cantSplit/>
          <w:trHeight w:val="20"/>
          <w:jc w:val="center"/>
        </w:trPr>
        <w:tc>
          <w:tcPr>
            <w:tcW w:w="3175"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1"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67"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pacing w:val="-4"/>
                <w:sz w:val="16"/>
                <w:szCs w:val="16"/>
              </w:rPr>
            </w:pPr>
            <w:r w:rsidRPr="00684809">
              <w:rPr>
                <w:rFonts w:cs="Times New Roman"/>
                <w:b/>
                <w:bCs/>
                <w:spacing w:val="-4"/>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16"/>
                <w:szCs w:val="16"/>
                <w:cs/>
              </w:rPr>
            </w:pPr>
          </w:p>
        </w:tc>
        <w:tc>
          <w:tcPr>
            <w:tcW w:w="73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pacing w:val="-4"/>
                <w:sz w:val="16"/>
                <w:szCs w:val="16"/>
              </w:rPr>
            </w:pPr>
            <w:r w:rsidRPr="00684809">
              <w:rPr>
                <w:rFonts w:cs="Times New Roman"/>
                <w:b/>
                <w:bCs/>
                <w:spacing w:val="-4"/>
                <w:sz w:val="16"/>
                <w:szCs w:val="16"/>
              </w:rPr>
              <w:t>2018</w:t>
            </w:r>
          </w:p>
        </w:tc>
      </w:tr>
      <w:tr w:rsidR="00684809" w:rsidRPr="00684809" w:rsidTr="0027181D">
        <w:trPr>
          <w:cantSplit/>
          <w:trHeight w:val="20"/>
          <w:jc w:val="center"/>
        </w:trPr>
        <w:tc>
          <w:tcPr>
            <w:tcW w:w="3175" w:type="dxa"/>
            <w:tcBorders>
              <w:top w:val="single" w:sz="4" w:space="0" w:color="auto"/>
            </w:tcBorders>
          </w:tcPr>
          <w:p w:rsidR="009B644F" w:rsidRPr="00684809" w:rsidRDefault="009B644F" w:rsidP="009B644F">
            <w:pPr>
              <w:spacing w:line="300" w:lineRule="exact"/>
              <w:ind w:right="-79" w:firstLine="72"/>
              <w:rPr>
                <w:rFonts w:cs="Times New Roman"/>
                <w:sz w:val="22"/>
                <w:szCs w:val="22"/>
                <w:cs/>
              </w:rPr>
            </w:pPr>
            <w:r w:rsidRPr="00684809">
              <w:rPr>
                <w:rFonts w:cs="Times New Roman"/>
                <w:b/>
                <w:bCs/>
                <w:sz w:val="16"/>
                <w:szCs w:val="16"/>
                <w:u w:val="single"/>
              </w:rPr>
              <w:t>Long-term Investments in Equity Securities</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7"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8"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left="192" w:right="-79" w:hanging="120"/>
              <w:jc w:val="left"/>
              <w:rPr>
                <w:rFonts w:cs="Times New Roman"/>
                <w:sz w:val="16"/>
                <w:szCs w:val="16"/>
                <w:cs/>
              </w:rPr>
            </w:pPr>
            <w:r w:rsidRPr="00684809">
              <w:rPr>
                <w:rFonts w:cs="Times New Roman"/>
                <w:i/>
                <w:iCs/>
                <w:sz w:val="16"/>
                <w:szCs w:val="16"/>
              </w:rPr>
              <w:t>The Company</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vAlign w:val="bottom"/>
          </w:tcPr>
          <w:p w:rsidR="009B644F" w:rsidRPr="00684809" w:rsidRDefault="009B644F" w:rsidP="009B644F">
            <w:pPr>
              <w:spacing w:line="300" w:lineRule="exact"/>
              <w:ind w:right="-79" w:firstLine="72"/>
              <w:jc w:val="right"/>
              <w:rPr>
                <w:rFonts w:cs="Times New Roman"/>
                <w:sz w:val="22"/>
                <w:szCs w:val="22"/>
              </w:rPr>
            </w:pPr>
          </w:p>
        </w:tc>
        <w:tc>
          <w:tcPr>
            <w:tcW w:w="737"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649" w:right="135"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35" w:hanging="1250"/>
              <w:jc w:val="right"/>
              <w:rPr>
                <w:rFonts w:cs="Times New Roman"/>
                <w:sz w:val="22"/>
                <w:szCs w:val="22"/>
              </w:rPr>
            </w:pPr>
          </w:p>
        </w:tc>
        <w:tc>
          <w:tcPr>
            <w:tcW w:w="68" w:type="dxa"/>
          </w:tcPr>
          <w:p w:rsidR="009B644F" w:rsidRPr="00684809" w:rsidRDefault="009B644F" w:rsidP="009B644F">
            <w:pPr>
              <w:tabs>
                <w:tab w:val="decimal" w:pos="650"/>
              </w:tabs>
              <w:spacing w:line="300" w:lineRule="exact"/>
              <w:ind w:left="-649" w:right="135" w:hanging="1250"/>
              <w:jc w:val="right"/>
              <w:rPr>
                <w:rFonts w:cs="Times New Roman"/>
                <w:sz w:val="22"/>
                <w:szCs w:val="22"/>
              </w:rPr>
            </w:pPr>
          </w:p>
        </w:tc>
        <w:tc>
          <w:tcPr>
            <w:tcW w:w="737" w:type="dxa"/>
            <w:vAlign w:val="bottom"/>
          </w:tcPr>
          <w:p w:rsidR="009B644F" w:rsidRPr="00684809" w:rsidRDefault="009B644F" w:rsidP="009B644F">
            <w:pPr>
              <w:tabs>
                <w:tab w:val="decimal" w:pos="519"/>
              </w:tabs>
              <w:spacing w:line="300" w:lineRule="exact"/>
              <w:ind w:left="-649" w:right="135" w:hanging="1250"/>
              <w:jc w:val="right"/>
              <w:rPr>
                <w:rFonts w:cs="Times New Roman"/>
                <w:sz w:val="22"/>
                <w:szCs w:val="22"/>
                <w:cs/>
              </w:rPr>
            </w:pPr>
          </w:p>
        </w:tc>
        <w:tc>
          <w:tcPr>
            <w:tcW w:w="68" w:type="dxa"/>
          </w:tcPr>
          <w:p w:rsidR="009B644F" w:rsidRPr="00684809" w:rsidRDefault="009B644F" w:rsidP="009B644F">
            <w:pPr>
              <w:tabs>
                <w:tab w:val="decimal" w:pos="529"/>
              </w:tabs>
              <w:spacing w:line="300" w:lineRule="exact"/>
              <w:ind w:left="-649" w:right="135" w:hanging="1250"/>
              <w:jc w:val="right"/>
              <w:rPr>
                <w:rFonts w:cs="Times New Roman"/>
                <w:sz w:val="22"/>
                <w:szCs w:val="22"/>
              </w:rPr>
            </w:pPr>
          </w:p>
        </w:tc>
        <w:tc>
          <w:tcPr>
            <w:tcW w:w="738" w:type="dxa"/>
            <w:vAlign w:val="bottom"/>
          </w:tcPr>
          <w:p w:rsidR="009B644F" w:rsidRPr="00684809" w:rsidRDefault="009B644F" w:rsidP="009B644F">
            <w:pPr>
              <w:tabs>
                <w:tab w:val="decimal" w:pos="519"/>
              </w:tabs>
              <w:spacing w:line="300" w:lineRule="exact"/>
              <w:ind w:left="-649" w:right="135" w:hanging="1250"/>
              <w:jc w:val="right"/>
              <w:rPr>
                <w:rFonts w:cs="Times New Roman"/>
                <w:sz w:val="22"/>
                <w:szCs w:val="22"/>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Petro Asia</w:t>
            </w:r>
            <w:r w:rsidRPr="00684809">
              <w:rPr>
                <w:rFonts w:cs="Times New Roman"/>
                <w:sz w:val="16"/>
                <w:szCs w:val="16"/>
                <w:cs/>
              </w:rPr>
              <w:t xml:space="preserve"> (</w:t>
            </w:r>
            <w:r w:rsidRPr="00684809">
              <w:rPr>
                <w:rFonts w:cs="Times New Roman"/>
                <w:sz w:val="16"/>
                <w:szCs w:val="16"/>
              </w:rPr>
              <w:t>Sanshui</w:t>
            </w:r>
            <w:r w:rsidRPr="00684809">
              <w:rPr>
                <w:rFonts w:cs="Times New Roman"/>
                <w:sz w:val="16"/>
                <w:szCs w:val="16"/>
                <w:cs/>
              </w:rPr>
              <w:t xml:space="preserve">) </w:t>
            </w:r>
            <w:r w:rsidRPr="00684809">
              <w:rPr>
                <w:rFonts w:cs="Times New Roman"/>
                <w:sz w:val="16"/>
                <w:szCs w:val="16"/>
              </w:rPr>
              <w:t>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 xml:space="preserve">PA </w:t>
            </w:r>
            <w:r w:rsidRPr="00684809">
              <w:rPr>
                <w:rFonts w:cs="Times New Roman"/>
                <w:sz w:val="16"/>
                <w:szCs w:val="16"/>
                <w:cs/>
              </w:rPr>
              <w:t>(</w:t>
            </w:r>
            <w:r w:rsidRPr="00684809">
              <w:rPr>
                <w:rFonts w:cs="Times New Roman"/>
                <w:sz w:val="16"/>
                <w:szCs w:val="16"/>
              </w:rPr>
              <w:t>Sanshui</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China</w:t>
            </w: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Oil marketing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68" w:type="dxa"/>
            <w:vAlign w:val="bottom"/>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25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6</w:t>
            </w:r>
            <w:r w:rsidRPr="00684809">
              <w:rPr>
                <w:rFonts w:cs="Times New Roman"/>
                <w:sz w:val="16"/>
                <w:szCs w:val="16"/>
                <w:cs/>
              </w:rPr>
              <w:t>.</w:t>
            </w:r>
            <w:r w:rsidRPr="00684809">
              <w:rPr>
                <w:rFonts w:cs="Times New Roman"/>
                <w:sz w:val="16"/>
                <w:szCs w:val="16"/>
              </w:rPr>
              <w:t>06</w:t>
            </w:r>
          </w:p>
        </w:tc>
        <w:tc>
          <w:tcPr>
            <w:tcW w:w="68" w:type="dxa"/>
            <w:tcBorders>
              <w:left w:val="nil"/>
            </w:tcBorders>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6</w:t>
            </w:r>
            <w:r w:rsidRPr="00684809">
              <w:rPr>
                <w:rFonts w:cs="Times New Roman"/>
                <w:sz w:val="16"/>
                <w:szCs w:val="16"/>
                <w:cs/>
              </w:rPr>
              <w:t>.</w:t>
            </w:r>
            <w:r w:rsidRPr="00684809">
              <w:rPr>
                <w:rFonts w:cs="Times New Roman"/>
                <w:sz w:val="16"/>
                <w:szCs w:val="16"/>
              </w:rPr>
              <w:t>06</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6</w:t>
            </w:r>
            <w:r w:rsidRPr="00684809">
              <w:rPr>
                <w:rFonts w:cs="Times New Roman"/>
                <w:sz w:val="16"/>
                <w:szCs w:val="16"/>
                <w:cs/>
              </w:rPr>
              <w:t>.</w:t>
            </w:r>
            <w:r w:rsidRPr="00684809">
              <w:rPr>
                <w:rFonts w:cs="Times New Roman"/>
                <w:sz w:val="16"/>
                <w:szCs w:val="16"/>
              </w:rPr>
              <w:t>06</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6</w:t>
            </w:r>
            <w:r w:rsidRPr="00684809">
              <w:rPr>
                <w:rFonts w:cs="Times New Roman"/>
                <w:sz w:val="16"/>
                <w:szCs w:val="16"/>
                <w:cs/>
              </w:rPr>
              <w:t>.</w:t>
            </w:r>
            <w:r w:rsidRPr="00684809">
              <w:rPr>
                <w:rFonts w:cs="Times New Roman"/>
                <w:sz w:val="16"/>
                <w:szCs w:val="16"/>
              </w:rPr>
              <w:t>06</w:t>
            </w:r>
          </w:p>
        </w:tc>
        <w:tc>
          <w:tcPr>
            <w:tcW w:w="68" w:type="dxa"/>
          </w:tcPr>
          <w:p w:rsidR="009B644F" w:rsidRPr="00684809" w:rsidRDefault="009B644F" w:rsidP="009B644F">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9B644F" w:rsidRPr="00684809" w:rsidRDefault="009B644F" w:rsidP="00FA068C">
            <w:pPr>
              <w:tabs>
                <w:tab w:val="decimal" w:pos="18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62"/>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pacing w:val="-2"/>
                <w:sz w:val="16"/>
                <w:szCs w:val="16"/>
              </w:rPr>
              <w:t>Petro Asia</w:t>
            </w:r>
            <w:r w:rsidRPr="00684809">
              <w:rPr>
                <w:rFonts w:cs="Times New Roman"/>
                <w:spacing w:val="-2"/>
                <w:sz w:val="16"/>
                <w:szCs w:val="16"/>
                <w:cs/>
              </w:rPr>
              <w:t xml:space="preserve"> (</w:t>
            </w:r>
            <w:r w:rsidRPr="00684809">
              <w:rPr>
                <w:rFonts w:cs="Times New Roman"/>
                <w:spacing w:val="-2"/>
                <w:sz w:val="16"/>
                <w:szCs w:val="16"/>
              </w:rPr>
              <w:t>Maoming</w:t>
            </w:r>
            <w:r w:rsidRPr="00684809">
              <w:rPr>
                <w:rFonts w:cs="Times New Roman"/>
                <w:spacing w:val="-2"/>
                <w:sz w:val="16"/>
                <w:szCs w:val="16"/>
                <w:cs/>
              </w:rPr>
              <w:t xml:space="preserve">) </w:t>
            </w:r>
            <w:r w:rsidRPr="00684809">
              <w:rPr>
                <w:rFonts w:cs="Times New Roman"/>
                <w:spacing w:val="-2"/>
                <w:sz w:val="16"/>
                <w:szCs w:val="16"/>
              </w:rPr>
              <w:t>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 xml:space="preserve">PA </w:t>
            </w:r>
            <w:r w:rsidRPr="00684809">
              <w:rPr>
                <w:rFonts w:cs="Times New Roman"/>
                <w:spacing w:val="-2"/>
                <w:sz w:val="16"/>
                <w:szCs w:val="16"/>
                <w:cs/>
              </w:rPr>
              <w:t>(</w:t>
            </w:r>
            <w:r w:rsidRPr="00684809">
              <w:rPr>
                <w:rFonts w:cs="Times New Roman"/>
                <w:spacing w:val="-2"/>
                <w:sz w:val="16"/>
                <w:szCs w:val="16"/>
              </w:rPr>
              <w:t>Maoming</w:t>
            </w:r>
            <w:r w:rsidRPr="00684809">
              <w:rPr>
                <w:rFonts w:cs="Times New Roman"/>
                <w:spacing w:val="-2"/>
                <w:sz w:val="16"/>
                <w:szCs w:val="16"/>
                <w:cs/>
              </w:rPr>
              <w:t>)</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China</w:t>
            </w: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Oil marketing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w:t>
            </w:r>
            <w:r w:rsidRPr="00684809">
              <w:rPr>
                <w:rFonts w:cs="Times New Roman"/>
                <w:sz w:val="16"/>
                <w:szCs w:val="16"/>
                <w:cs/>
              </w:rPr>
              <w:t>.</w:t>
            </w:r>
            <w:r w:rsidRPr="00684809">
              <w:rPr>
                <w:rFonts w:cs="Times New Roman"/>
                <w:sz w:val="16"/>
                <w:szCs w:val="16"/>
              </w:rPr>
              <w:t>83</w:t>
            </w:r>
          </w:p>
        </w:tc>
        <w:tc>
          <w:tcPr>
            <w:tcW w:w="68" w:type="dxa"/>
            <w:tcBorders>
              <w:left w:val="nil"/>
            </w:tcBorders>
          </w:tcPr>
          <w:p w:rsidR="009B644F" w:rsidRPr="00684809" w:rsidRDefault="009B644F" w:rsidP="009B644F">
            <w:pPr>
              <w:tabs>
                <w:tab w:val="decimal" w:pos="657"/>
              </w:tabs>
              <w:spacing w:line="300" w:lineRule="exact"/>
              <w:ind w:right="-79" w:firstLine="72"/>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w:t>
            </w:r>
            <w:r w:rsidRPr="00684809">
              <w:rPr>
                <w:rFonts w:cs="Times New Roman"/>
                <w:sz w:val="16"/>
                <w:szCs w:val="16"/>
                <w:cs/>
              </w:rPr>
              <w:t>.</w:t>
            </w:r>
            <w:r w:rsidRPr="00684809">
              <w:rPr>
                <w:rFonts w:cs="Times New Roman"/>
                <w:sz w:val="16"/>
                <w:szCs w:val="16"/>
              </w:rPr>
              <w:t>83</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w:t>
            </w:r>
            <w:r w:rsidRPr="00684809">
              <w:rPr>
                <w:rFonts w:cs="Times New Roman"/>
                <w:sz w:val="16"/>
                <w:szCs w:val="16"/>
                <w:cs/>
              </w:rPr>
              <w:t>.</w:t>
            </w:r>
            <w:r w:rsidRPr="00684809">
              <w:rPr>
                <w:rFonts w:cs="Times New Roman"/>
                <w:sz w:val="16"/>
                <w:szCs w:val="16"/>
              </w:rPr>
              <w:t>83</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w:t>
            </w:r>
            <w:r w:rsidRPr="00684809">
              <w:rPr>
                <w:rFonts w:cs="Times New Roman"/>
                <w:sz w:val="16"/>
                <w:szCs w:val="16"/>
                <w:cs/>
              </w:rPr>
              <w:t>.</w:t>
            </w:r>
            <w:r w:rsidRPr="00684809">
              <w:rPr>
                <w:rFonts w:cs="Times New Roman"/>
                <w:sz w:val="16"/>
                <w:szCs w:val="16"/>
              </w:rPr>
              <w:t>83</w:t>
            </w:r>
          </w:p>
        </w:tc>
        <w:tc>
          <w:tcPr>
            <w:tcW w:w="68" w:type="dxa"/>
          </w:tcPr>
          <w:p w:rsidR="009B644F" w:rsidRPr="00684809" w:rsidRDefault="009B644F" w:rsidP="009B644F">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9B644F" w:rsidRPr="00684809" w:rsidRDefault="009B644F" w:rsidP="00FA068C">
            <w:pPr>
              <w:tabs>
                <w:tab w:val="decimal" w:pos="18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62"/>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Baania </w:t>
            </w:r>
            <w:r w:rsidRPr="00684809">
              <w:rPr>
                <w:rFonts w:cs="Times New Roman"/>
                <w:sz w:val="16"/>
                <w:szCs w:val="16"/>
                <w:cs/>
              </w:rPr>
              <w:t>(</w:t>
            </w:r>
            <w:r w:rsidRPr="00684809">
              <w:rPr>
                <w:rFonts w:cs="Times New Roman"/>
                <w:sz w:val="16"/>
                <w:szCs w:val="16"/>
              </w:rPr>
              <w:t>Thailand</w:t>
            </w:r>
            <w:r w:rsidRPr="00684809">
              <w:rPr>
                <w:rFonts w:cs="Times New Roman"/>
                <w:sz w:val="16"/>
                <w:szCs w:val="16"/>
                <w:cs/>
              </w:rPr>
              <w:t xml:space="preserve">) </w:t>
            </w:r>
            <w:r w:rsidRPr="00684809">
              <w:rPr>
                <w:rFonts w:cs="Times New Roman"/>
                <w:sz w:val="16"/>
                <w:szCs w:val="16"/>
              </w:rPr>
              <w:t>Co</w:t>
            </w:r>
            <w:r w:rsidRPr="00684809">
              <w:rPr>
                <w:rFonts w:cs="Times New Roman"/>
                <w:sz w:val="16"/>
                <w:szCs w:val="16"/>
                <w:cs/>
              </w:rPr>
              <w:t>.</w:t>
            </w:r>
            <w:r w:rsidRPr="00684809">
              <w:rPr>
                <w:rFonts w:cs="Times New Roman"/>
                <w:sz w:val="16"/>
                <w:szCs w:val="16"/>
              </w:rPr>
              <w:t>,Ltd</w:t>
            </w:r>
            <w:r w:rsidRPr="00684809">
              <w:rPr>
                <w:rFonts w:cs="Times New Roman"/>
                <w:sz w:val="16"/>
                <w:szCs w:val="16"/>
                <w:cs/>
              </w:rPr>
              <w:t>. (</w:t>
            </w:r>
            <w:r w:rsidRPr="00684809">
              <w:rPr>
                <w:rFonts w:cs="Times New Roman"/>
                <w:sz w:val="16"/>
                <w:szCs w:val="16"/>
              </w:rPr>
              <w:t>Baania</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pacing w:val="-2"/>
                <w:sz w:val="16"/>
                <w:szCs w:val="16"/>
                <w:cs/>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pacing w:val="-2"/>
                <w:sz w:val="16"/>
                <w:szCs w:val="16"/>
                <w:cs/>
              </w:rPr>
            </w:pPr>
            <w:r w:rsidRPr="00684809">
              <w:rPr>
                <w:rFonts w:cs="Times New Roman"/>
                <w:spacing w:val="-2"/>
                <w:sz w:val="16"/>
                <w:szCs w:val="16"/>
              </w:rPr>
              <w:t>Integrated online real estate platform</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w:t>
            </w:r>
            <w:r w:rsidRPr="00684809">
              <w:rPr>
                <w:rFonts w:cs="Times New Roman"/>
                <w:sz w:val="16"/>
                <w:szCs w:val="16"/>
                <w:cs/>
              </w:rPr>
              <w:t>.</w:t>
            </w:r>
            <w:r w:rsidRPr="00684809">
              <w:rPr>
                <w:rFonts w:cs="Times New Roman"/>
                <w:sz w:val="16"/>
                <w:szCs w:val="16"/>
              </w:rPr>
              <w:t>57</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3</w:t>
            </w:r>
            <w:r w:rsidRPr="00684809">
              <w:rPr>
                <w:rFonts w:cs="Times New Roman"/>
                <w:sz w:val="16"/>
                <w:szCs w:val="16"/>
                <w:cs/>
              </w:rPr>
              <w:t>.</w:t>
            </w:r>
            <w:r w:rsidRPr="00684809">
              <w:rPr>
                <w:rFonts w:cs="Times New Roman"/>
                <w:sz w:val="16"/>
                <w:szCs w:val="16"/>
              </w:rPr>
              <w:t>57</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8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709"/>
              </w:tabs>
              <w:spacing w:line="300" w:lineRule="exact"/>
              <w:ind w:right="57" w:firstLine="74"/>
              <w:jc w:val="center"/>
              <w:rPr>
                <w:rFonts w:cs="Times New Roman"/>
                <w:sz w:val="16"/>
                <w:szCs w:val="16"/>
              </w:rPr>
            </w:pPr>
          </w:p>
        </w:tc>
        <w:tc>
          <w:tcPr>
            <w:tcW w:w="738" w:type="dxa"/>
            <w:vAlign w:val="bottom"/>
          </w:tcPr>
          <w:p w:rsidR="009B644F" w:rsidRPr="00684809" w:rsidRDefault="009B644F" w:rsidP="00FA068C">
            <w:pPr>
              <w:tabs>
                <w:tab w:val="decimal" w:pos="162"/>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Colour Vision International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Corpus</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Finished yarn production</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0</w:t>
            </w:r>
            <w:r w:rsidRPr="00684809">
              <w:rPr>
                <w:rFonts w:cs="Times New Roman"/>
                <w:sz w:val="16"/>
                <w:szCs w:val="16"/>
                <w:cs/>
              </w:rPr>
              <w:t>.</w:t>
            </w:r>
            <w:r w:rsidRPr="00684809">
              <w:rPr>
                <w:rFonts w:cs="Times New Roman"/>
                <w:sz w:val="16"/>
                <w:szCs w:val="16"/>
              </w:rPr>
              <w:t>48</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0</w:t>
            </w:r>
            <w:r w:rsidRPr="00684809">
              <w:rPr>
                <w:rFonts w:cs="Times New Roman"/>
                <w:sz w:val="16"/>
                <w:szCs w:val="16"/>
                <w:cs/>
              </w:rPr>
              <w:t>.</w:t>
            </w:r>
            <w:r w:rsidRPr="00684809">
              <w:rPr>
                <w:rFonts w:cs="Times New Roman"/>
                <w:sz w:val="16"/>
                <w:szCs w:val="16"/>
              </w:rPr>
              <w:t>48</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w:t>
            </w:r>
            <w:r w:rsidRPr="00684809">
              <w:rPr>
                <w:rFonts w:cs="Times New Roman"/>
                <w:sz w:val="16"/>
                <w:szCs w:val="16"/>
                <w:cs/>
              </w:rPr>
              <w:t>.</w:t>
            </w:r>
            <w:r w:rsidRPr="00684809">
              <w:rPr>
                <w:rFonts w:cs="Times New Roman"/>
                <w:sz w:val="16"/>
                <w:szCs w:val="16"/>
              </w:rPr>
              <w:t>60</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0.60</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w:t>
            </w:r>
            <w:r w:rsidRPr="00684809">
              <w:rPr>
                <w:rFonts w:cs="Times New Roman"/>
                <w:sz w:val="16"/>
                <w:szCs w:val="16"/>
                <w:cs/>
              </w:rPr>
              <w:t>.</w:t>
            </w:r>
            <w:r w:rsidRPr="00684809">
              <w:rPr>
                <w:rFonts w:cs="Times New Roman"/>
                <w:sz w:val="16"/>
                <w:szCs w:val="16"/>
              </w:rPr>
              <w:t>60</w:t>
            </w:r>
          </w:p>
        </w:tc>
        <w:tc>
          <w:tcPr>
            <w:tcW w:w="68" w:type="dxa"/>
            <w:tcBorders>
              <w:left w:val="nil"/>
            </w:tcBorders>
          </w:tcPr>
          <w:p w:rsidR="009B644F" w:rsidRPr="00684809" w:rsidRDefault="009B644F" w:rsidP="009B644F">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w:t>
            </w:r>
            <w:r w:rsidRPr="00684809">
              <w:rPr>
                <w:rFonts w:cs="Times New Roman"/>
                <w:sz w:val="16"/>
                <w:szCs w:val="16"/>
                <w:cs/>
              </w:rPr>
              <w:t>.</w:t>
            </w:r>
            <w:r w:rsidRPr="00684809">
              <w:rPr>
                <w:rFonts w:cs="Times New Roman"/>
                <w:sz w:val="16"/>
                <w:szCs w:val="16"/>
              </w:rPr>
              <w:t>60</w:t>
            </w:r>
          </w:p>
        </w:tc>
        <w:tc>
          <w:tcPr>
            <w:tcW w:w="68" w:type="dxa"/>
            <w:tcBorders>
              <w:left w:val="nil"/>
            </w:tcBorders>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tcPr>
          <w:p w:rsidR="009B644F" w:rsidRPr="00684809" w:rsidRDefault="009B644F" w:rsidP="00FA068C">
            <w:pPr>
              <w:tabs>
                <w:tab w:val="decimal" w:pos="18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709"/>
              </w:tabs>
              <w:spacing w:line="300" w:lineRule="exact"/>
              <w:ind w:right="57" w:firstLine="74"/>
              <w:jc w:val="center"/>
              <w:rPr>
                <w:rFonts w:cs="Times New Roman"/>
                <w:sz w:val="16"/>
                <w:szCs w:val="16"/>
              </w:rPr>
            </w:pPr>
          </w:p>
        </w:tc>
        <w:tc>
          <w:tcPr>
            <w:tcW w:w="738" w:type="dxa"/>
          </w:tcPr>
          <w:p w:rsidR="009B644F" w:rsidRPr="00684809" w:rsidRDefault="009B644F" w:rsidP="00FA068C">
            <w:pPr>
              <w:tabs>
                <w:tab w:val="decimal" w:pos="162"/>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HG Robotics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HG Robotics</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Autonomous and robotics solutions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9</w:t>
            </w:r>
            <w:r w:rsidRPr="00684809">
              <w:rPr>
                <w:rFonts w:cs="Times New Roman"/>
                <w:sz w:val="16"/>
                <w:szCs w:val="16"/>
                <w:cs/>
              </w:rPr>
              <w:t>.</w:t>
            </w:r>
            <w:r w:rsidRPr="00684809">
              <w:rPr>
                <w:rFonts w:cs="Times New Roman"/>
                <w:sz w:val="16"/>
                <w:szCs w:val="16"/>
              </w:rPr>
              <w:t>49</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9</w:t>
            </w:r>
            <w:r w:rsidRPr="00684809">
              <w:rPr>
                <w:rFonts w:cs="Times New Roman"/>
                <w:sz w:val="16"/>
                <w:szCs w:val="16"/>
                <w:cs/>
              </w:rPr>
              <w:t>.</w:t>
            </w:r>
            <w:r w:rsidRPr="00684809">
              <w:rPr>
                <w:rFonts w:cs="Times New Roman"/>
                <w:sz w:val="16"/>
                <w:szCs w:val="16"/>
              </w:rPr>
              <w:t>49</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18</w:t>
            </w:r>
            <w:r w:rsidRPr="00684809">
              <w:rPr>
                <w:rFonts w:cs="Times New Roman"/>
                <w:sz w:val="16"/>
                <w:szCs w:val="16"/>
                <w:cs/>
              </w:rPr>
              <w:t>.</w:t>
            </w:r>
            <w:r w:rsidRPr="00684809">
              <w:rPr>
                <w:rFonts w:cs="Times New Roman"/>
                <w:sz w:val="16"/>
                <w:szCs w:val="16"/>
              </w:rPr>
              <w:t>50</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18.50</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18</w:t>
            </w:r>
            <w:r w:rsidRPr="00684809">
              <w:rPr>
                <w:rFonts w:cs="Times New Roman"/>
                <w:sz w:val="16"/>
                <w:szCs w:val="16"/>
                <w:cs/>
              </w:rPr>
              <w:t>.</w:t>
            </w:r>
            <w:r w:rsidRPr="00684809">
              <w:rPr>
                <w:rFonts w:cs="Times New Roman"/>
                <w:sz w:val="16"/>
                <w:szCs w:val="16"/>
              </w:rPr>
              <w:t>50</w:t>
            </w:r>
          </w:p>
        </w:tc>
        <w:tc>
          <w:tcPr>
            <w:tcW w:w="68" w:type="dxa"/>
            <w:tcBorders>
              <w:left w:val="nil"/>
            </w:tcBorders>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18</w:t>
            </w:r>
            <w:r w:rsidRPr="00684809">
              <w:rPr>
                <w:rFonts w:cs="Times New Roman"/>
                <w:sz w:val="16"/>
                <w:szCs w:val="16"/>
                <w:cs/>
              </w:rPr>
              <w:t>.</w:t>
            </w:r>
            <w:r w:rsidRPr="00684809">
              <w:rPr>
                <w:rFonts w:cs="Times New Roman"/>
                <w:sz w:val="16"/>
                <w:szCs w:val="16"/>
              </w:rPr>
              <w:t>50</w:t>
            </w:r>
          </w:p>
        </w:tc>
        <w:tc>
          <w:tcPr>
            <w:tcW w:w="68" w:type="dxa"/>
            <w:tcBorders>
              <w:left w:val="nil"/>
            </w:tcBorders>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8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709"/>
              </w:tabs>
              <w:spacing w:line="300" w:lineRule="exact"/>
              <w:ind w:right="57" w:firstLine="74"/>
              <w:jc w:val="center"/>
              <w:rPr>
                <w:rFonts w:cs="Times New Roman"/>
                <w:sz w:val="16"/>
                <w:szCs w:val="16"/>
              </w:rPr>
            </w:pPr>
          </w:p>
        </w:tc>
        <w:tc>
          <w:tcPr>
            <w:tcW w:w="738" w:type="dxa"/>
            <w:vAlign w:val="bottom"/>
          </w:tcPr>
          <w:p w:rsidR="009B644F" w:rsidRPr="00684809" w:rsidRDefault="009B644F" w:rsidP="00FA068C">
            <w:pPr>
              <w:tabs>
                <w:tab w:val="decimal" w:pos="162"/>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i/>
                <w:iCs/>
                <w:sz w:val="16"/>
                <w:szCs w:val="16"/>
              </w:rPr>
              <w:t>PTTEP Group</w:t>
            </w:r>
          </w:p>
        </w:tc>
        <w:tc>
          <w:tcPr>
            <w:tcW w:w="68" w:type="dxa"/>
          </w:tcPr>
          <w:p w:rsidR="009B644F" w:rsidRPr="00684809" w:rsidRDefault="009B644F" w:rsidP="009B644F">
            <w:pPr>
              <w:jc w:val="left"/>
              <w:rPr>
                <w:rFonts w:cs="Times New Roman"/>
              </w:rPr>
            </w:pPr>
          </w:p>
        </w:tc>
        <w:tc>
          <w:tcPr>
            <w:tcW w:w="1111" w:type="dxa"/>
          </w:tcPr>
          <w:p w:rsidR="009B644F" w:rsidRPr="00684809" w:rsidRDefault="009B644F" w:rsidP="009B644F">
            <w:pPr>
              <w:jc w:val="left"/>
              <w:rPr>
                <w:rFonts w:cs="Times New Roman"/>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left="192" w:right="-79" w:hanging="120"/>
              <w:rPr>
                <w:rFonts w:cs="Times New Roman"/>
                <w:sz w:val="16"/>
                <w:szCs w:val="16"/>
              </w:rPr>
            </w:pPr>
          </w:p>
        </w:tc>
        <w:tc>
          <w:tcPr>
            <w:tcW w:w="68" w:type="dxa"/>
          </w:tcPr>
          <w:p w:rsidR="009B644F" w:rsidRPr="00684809" w:rsidRDefault="009B644F" w:rsidP="009B644F">
            <w:pPr>
              <w:spacing w:line="300" w:lineRule="exact"/>
              <w:ind w:left="192" w:right="-79" w:hanging="120"/>
              <w:rPr>
                <w:rFonts w:cs="Times New Roman"/>
                <w:i/>
                <w:iCs/>
                <w:sz w:val="16"/>
                <w:szCs w:val="16"/>
              </w:rPr>
            </w:pPr>
          </w:p>
        </w:tc>
        <w:tc>
          <w:tcPr>
            <w:tcW w:w="737" w:type="dxa"/>
          </w:tcPr>
          <w:p w:rsidR="009B644F" w:rsidRPr="00684809" w:rsidRDefault="009B644F" w:rsidP="009B644F">
            <w:pPr>
              <w:spacing w:line="300" w:lineRule="exact"/>
              <w:ind w:left="192" w:right="-79" w:hanging="120"/>
              <w:rPr>
                <w:rFonts w:cs="Times New Roman"/>
                <w:i/>
                <w:iCs/>
                <w:sz w:val="16"/>
                <w:szCs w:val="16"/>
              </w:rPr>
            </w:pPr>
          </w:p>
        </w:tc>
        <w:tc>
          <w:tcPr>
            <w:tcW w:w="68" w:type="dxa"/>
          </w:tcPr>
          <w:p w:rsidR="009B644F" w:rsidRPr="00684809" w:rsidRDefault="009B644F" w:rsidP="009B644F">
            <w:pPr>
              <w:spacing w:line="300" w:lineRule="exact"/>
              <w:ind w:left="192" w:right="-79" w:hanging="120"/>
              <w:rPr>
                <w:rFonts w:cs="Times New Roman"/>
                <w:i/>
                <w:iCs/>
                <w:sz w:val="16"/>
                <w:szCs w:val="16"/>
              </w:rPr>
            </w:pPr>
          </w:p>
        </w:tc>
        <w:tc>
          <w:tcPr>
            <w:tcW w:w="794" w:type="dxa"/>
            <w:vAlign w:val="bottom"/>
          </w:tcPr>
          <w:p w:rsidR="009B644F" w:rsidRPr="00684809" w:rsidRDefault="009B644F" w:rsidP="009B644F">
            <w:pPr>
              <w:spacing w:line="300" w:lineRule="exact"/>
              <w:ind w:left="192" w:right="-79" w:hanging="120"/>
              <w:rPr>
                <w:rFonts w:cs="Times New Roman"/>
                <w:sz w:val="16"/>
                <w:szCs w:val="16"/>
                <w:cs/>
              </w:rPr>
            </w:pPr>
          </w:p>
        </w:tc>
        <w:tc>
          <w:tcPr>
            <w:tcW w:w="68" w:type="dxa"/>
          </w:tcPr>
          <w:p w:rsidR="009B644F" w:rsidRPr="00684809" w:rsidRDefault="009B644F" w:rsidP="009B644F">
            <w:pPr>
              <w:spacing w:line="300" w:lineRule="exact"/>
              <w:ind w:left="192" w:right="-79" w:hanging="120"/>
              <w:rPr>
                <w:rFonts w:cs="Times New Roman"/>
                <w:i/>
                <w:iCs/>
                <w:sz w:val="16"/>
                <w:szCs w:val="16"/>
              </w:rPr>
            </w:pPr>
          </w:p>
        </w:tc>
        <w:tc>
          <w:tcPr>
            <w:tcW w:w="798" w:type="dxa"/>
            <w:vAlign w:val="bottom"/>
          </w:tcPr>
          <w:p w:rsidR="009B644F" w:rsidRPr="00684809" w:rsidRDefault="009B644F" w:rsidP="009B644F">
            <w:pPr>
              <w:spacing w:line="300" w:lineRule="exact"/>
              <w:ind w:left="192" w:right="-79" w:hanging="120"/>
              <w:rPr>
                <w:rFonts w:cs="Times New Roman"/>
                <w:i/>
                <w:iCs/>
                <w:sz w:val="16"/>
                <w:szCs w:val="16"/>
              </w:rPr>
            </w:pPr>
          </w:p>
        </w:tc>
        <w:tc>
          <w:tcPr>
            <w:tcW w:w="68" w:type="dxa"/>
          </w:tcPr>
          <w:p w:rsidR="009B644F" w:rsidRPr="00684809" w:rsidRDefault="009B644F" w:rsidP="009B644F">
            <w:pPr>
              <w:spacing w:line="300" w:lineRule="exact"/>
              <w:ind w:left="192" w:right="-79" w:hanging="120"/>
              <w:rPr>
                <w:rFonts w:cs="Times New Roman"/>
                <w:i/>
                <w:iCs/>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spacing w:line="300" w:lineRule="exact"/>
              <w:ind w:left="192" w:right="-79" w:hanging="120"/>
              <w:rPr>
                <w:rFonts w:cs="Times New Roman"/>
                <w:i/>
                <w:iCs/>
                <w:sz w:val="16"/>
                <w:szCs w:val="16"/>
              </w:rPr>
            </w:pPr>
          </w:p>
        </w:tc>
        <w:tc>
          <w:tcPr>
            <w:tcW w:w="794" w:type="dxa"/>
          </w:tcPr>
          <w:p w:rsidR="009B644F" w:rsidRPr="00684809" w:rsidRDefault="009B644F" w:rsidP="009B644F">
            <w:pPr>
              <w:spacing w:line="300" w:lineRule="exact"/>
              <w:ind w:left="192" w:right="-79" w:hanging="120"/>
              <w:rPr>
                <w:rFonts w:cs="Times New Roman"/>
                <w:i/>
                <w:iCs/>
                <w:sz w:val="16"/>
                <w:szCs w:val="16"/>
              </w:rPr>
            </w:pPr>
          </w:p>
        </w:tc>
        <w:tc>
          <w:tcPr>
            <w:tcW w:w="68" w:type="dxa"/>
          </w:tcPr>
          <w:p w:rsidR="009B644F" w:rsidRPr="00684809" w:rsidRDefault="009B644F" w:rsidP="009B644F">
            <w:pPr>
              <w:spacing w:line="300" w:lineRule="exact"/>
              <w:ind w:left="192" w:right="-79" w:hanging="120"/>
              <w:rPr>
                <w:rFonts w:cs="Times New Roman"/>
                <w:i/>
                <w:iCs/>
                <w:sz w:val="16"/>
                <w:szCs w:val="16"/>
              </w:rPr>
            </w:pPr>
          </w:p>
        </w:tc>
        <w:tc>
          <w:tcPr>
            <w:tcW w:w="737" w:type="dxa"/>
          </w:tcPr>
          <w:p w:rsidR="009B644F" w:rsidRPr="00684809" w:rsidRDefault="009B644F" w:rsidP="00FA068C">
            <w:pPr>
              <w:tabs>
                <w:tab w:val="decimal" w:pos="185"/>
              </w:tabs>
              <w:spacing w:line="300" w:lineRule="exact"/>
              <w:ind w:right="108" w:firstLine="74"/>
              <w:jc w:val="center"/>
              <w:rPr>
                <w:rFonts w:cs="Times New Roman"/>
                <w:sz w:val="16"/>
                <w:szCs w:val="16"/>
              </w:rPr>
            </w:pPr>
          </w:p>
        </w:tc>
        <w:tc>
          <w:tcPr>
            <w:tcW w:w="68" w:type="dxa"/>
          </w:tcPr>
          <w:p w:rsidR="009B644F" w:rsidRPr="00684809" w:rsidRDefault="009B644F" w:rsidP="009B644F">
            <w:pPr>
              <w:spacing w:line="300" w:lineRule="exact"/>
              <w:ind w:left="192" w:right="-79" w:hanging="120"/>
              <w:rPr>
                <w:rFonts w:cs="Times New Roman"/>
                <w:i/>
                <w:iCs/>
                <w:sz w:val="16"/>
                <w:szCs w:val="16"/>
              </w:rPr>
            </w:pPr>
          </w:p>
        </w:tc>
        <w:tc>
          <w:tcPr>
            <w:tcW w:w="738" w:type="dxa"/>
          </w:tcPr>
          <w:p w:rsidR="009B644F" w:rsidRPr="00684809" w:rsidRDefault="009B644F" w:rsidP="00FA068C">
            <w:pPr>
              <w:tabs>
                <w:tab w:val="decimal" w:pos="162"/>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pacing w:val="-9"/>
                <w:sz w:val="16"/>
                <w:szCs w:val="16"/>
              </w:rPr>
            </w:pPr>
            <w:r w:rsidRPr="00684809">
              <w:rPr>
                <w:rFonts w:cs="Times New Roman"/>
                <w:spacing w:val="-9"/>
                <w:sz w:val="16"/>
                <w:szCs w:val="16"/>
              </w:rPr>
              <w:t>Mozambique LNG</w:t>
            </w:r>
            <w:r w:rsidRPr="00684809">
              <w:rPr>
                <w:rFonts w:cs="Times New Roman"/>
                <w:spacing w:val="-9"/>
                <w:sz w:val="16"/>
                <w:szCs w:val="16"/>
                <w:cs/>
              </w:rPr>
              <w:t>1</w:t>
            </w:r>
            <w:r w:rsidRPr="00684809">
              <w:rPr>
                <w:rFonts w:cs="Times New Roman"/>
                <w:spacing w:val="-9"/>
                <w:sz w:val="16"/>
                <w:szCs w:val="16"/>
              </w:rPr>
              <w:t xml:space="preserve"> Company Pte. Ltd. </w:t>
            </w:r>
            <w:r w:rsidRPr="00684809">
              <w:rPr>
                <w:rFonts w:cs="Times New Roman"/>
                <w:spacing w:val="-9"/>
                <w:sz w:val="16"/>
                <w:szCs w:val="16"/>
                <w:cs/>
              </w:rPr>
              <w:t>(</w:t>
            </w:r>
            <w:r w:rsidRPr="00684809">
              <w:rPr>
                <w:rFonts w:cs="Times New Roman"/>
                <w:spacing w:val="-9"/>
                <w:sz w:val="16"/>
                <w:szCs w:val="16"/>
              </w:rPr>
              <w:t>MZ LNG</w:t>
            </w:r>
            <w:r w:rsidRPr="00684809">
              <w:rPr>
                <w:rFonts w:cs="Times New Roman"/>
                <w:spacing w:val="-9"/>
                <w:sz w:val="16"/>
                <w:szCs w:val="16"/>
                <w:cs/>
              </w:rPr>
              <w:t>1)</w:t>
            </w:r>
            <w:r w:rsidRPr="00684809">
              <w:rPr>
                <w:rFonts w:cs="Times New Roman"/>
                <w:spacing w:val="-9"/>
                <w:sz w:val="16"/>
                <w:szCs w:val="16"/>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Singapore</w:t>
            </w: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z w:val="16"/>
                <w:szCs w:val="16"/>
                <w:cs/>
              </w:rPr>
            </w:pPr>
            <w:r w:rsidRPr="00684809">
              <w:rPr>
                <w:rFonts w:cs="Times New Roman"/>
                <w:sz w:val="16"/>
                <w:szCs w:val="16"/>
              </w:rPr>
              <w:t>Petroleum</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8.50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FA068C">
            <w:pPr>
              <w:tabs>
                <w:tab w:val="decimal" w:pos="406"/>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w:t>
            </w:r>
            <w:r w:rsidRPr="00684809">
              <w:rPr>
                <w:rFonts w:cs="Times New Roman"/>
                <w:sz w:val="16"/>
                <w:szCs w:val="16"/>
                <w:cs/>
              </w:rPr>
              <w:t>.</w:t>
            </w:r>
            <w:r w:rsidRPr="00684809">
              <w:rPr>
                <w:rFonts w:cs="Times New Roman"/>
                <w:sz w:val="16"/>
                <w:szCs w:val="16"/>
              </w:rPr>
              <w:t>90</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Pr>
          <w:p w:rsidR="009B644F" w:rsidRPr="00684809" w:rsidRDefault="009B644F" w:rsidP="00F24F85">
            <w:pPr>
              <w:tabs>
                <w:tab w:val="decimal" w:pos="400"/>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24F85">
            <w:pPr>
              <w:tabs>
                <w:tab w:val="decimal" w:pos="376"/>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8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62"/>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Moz LNG1 Holding Company Ltd. (HOLDCO)*</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left="64" w:right="-79" w:firstLine="8"/>
              <w:jc w:val="left"/>
              <w:rPr>
                <w:rFonts w:cs="Times New Roman"/>
                <w:sz w:val="16"/>
                <w:szCs w:val="16"/>
                <w:cs/>
              </w:rPr>
            </w:pPr>
            <w:r w:rsidRPr="00684809">
              <w:rPr>
                <w:rFonts w:cs="Times New Roman"/>
                <w:sz w:val="16"/>
                <w:szCs w:val="16"/>
              </w:rPr>
              <w:t>United Arab Emirates</w:t>
            </w: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z w:val="16"/>
                <w:szCs w:val="16"/>
                <w:cs/>
              </w:rPr>
            </w:pPr>
            <w:r w:rsidRPr="00684809">
              <w:rPr>
                <w:rFonts w:cs="Times New Roman"/>
                <w:sz w:val="16"/>
                <w:szCs w:val="16"/>
              </w:rPr>
              <w:t>Petroleum</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8.50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6.50</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tcPr>
          <w:p w:rsidR="009B644F" w:rsidRPr="00684809" w:rsidRDefault="009B644F" w:rsidP="00FA068C">
            <w:pPr>
              <w:tabs>
                <w:tab w:val="decimal" w:pos="407"/>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Pr>
          <w:p w:rsidR="009B644F" w:rsidRPr="00684809" w:rsidRDefault="009B644F" w:rsidP="00FA068C">
            <w:pPr>
              <w:tabs>
                <w:tab w:val="decimal" w:pos="400"/>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tcPr>
          <w:p w:rsidR="009B644F" w:rsidRPr="00684809" w:rsidRDefault="009B644F" w:rsidP="00FA068C">
            <w:pPr>
              <w:tabs>
                <w:tab w:val="decimal" w:pos="185"/>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tcPr>
          <w:p w:rsidR="009B644F" w:rsidRPr="00684809" w:rsidRDefault="009B644F" w:rsidP="00FA068C">
            <w:pPr>
              <w:tabs>
                <w:tab w:val="decimal" w:pos="162"/>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i/>
                <w:iCs/>
                <w:sz w:val="16"/>
                <w:szCs w:val="16"/>
                <w:cs/>
              </w:rPr>
            </w:pPr>
            <w:r w:rsidRPr="00684809">
              <w:rPr>
                <w:rFonts w:cs="Times New Roman"/>
                <w:i/>
                <w:iCs/>
                <w:sz w:val="16"/>
                <w:szCs w:val="16"/>
              </w:rPr>
              <w:t>PTTGL Group</w:t>
            </w:r>
          </w:p>
        </w:tc>
        <w:tc>
          <w:tcPr>
            <w:tcW w:w="68" w:type="dxa"/>
          </w:tcPr>
          <w:p w:rsidR="009B644F" w:rsidRPr="00684809" w:rsidRDefault="009B644F" w:rsidP="009B644F">
            <w:pPr>
              <w:jc w:val="left"/>
              <w:rPr>
                <w:rFonts w:cs="Times New Roman"/>
                <w:sz w:val="16"/>
                <w:szCs w:val="16"/>
                <w:cs/>
              </w:rPr>
            </w:pPr>
          </w:p>
        </w:tc>
        <w:tc>
          <w:tcPr>
            <w:tcW w:w="1111" w:type="dxa"/>
          </w:tcPr>
          <w:p w:rsidR="009B644F" w:rsidRPr="00684809" w:rsidRDefault="009B644F" w:rsidP="009B644F">
            <w:pPr>
              <w:jc w:val="left"/>
              <w:rPr>
                <w:rFonts w:cs="Times New Roman"/>
                <w:sz w:val="16"/>
                <w:szCs w:val="16"/>
                <w:cs/>
              </w:rPr>
            </w:pP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z w:val="16"/>
                <w:szCs w:val="16"/>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8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62"/>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Petronas LNG 9 Sdn. Bhd. (PL9SB)</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Malaysia</w:t>
            </w: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LNG liquefaction</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9,117.91</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9,671</w:t>
            </w:r>
            <w:r w:rsidRPr="00684809">
              <w:rPr>
                <w:rFonts w:cs="Times New Roman"/>
                <w:sz w:val="16"/>
                <w:szCs w:val="16"/>
                <w:cs/>
              </w:rPr>
              <w:t>.</w:t>
            </w:r>
            <w:r w:rsidRPr="00684809">
              <w:rPr>
                <w:rFonts w:cs="Times New Roman"/>
                <w:sz w:val="16"/>
                <w:szCs w:val="16"/>
              </w:rPr>
              <w:t>67</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FA068C">
            <w:pPr>
              <w:tabs>
                <w:tab w:val="decimal" w:pos="400"/>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8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62"/>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i/>
                <w:iCs/>
                <w:sz w:val="16"/>
                <w:szCs w:val="16"/>
              </w:rPr>
            </w:pPr>
            <w:r w:rsidRPr="00684809">
              <w:rPr>
                <w:rFonts w:cs="Times New Roman"/>
                <w:i/>
                <w:iCs/>
                <w:sz w:val="16"/>
                <w:szCs w:val="16"/>
              </w:rPr>
              <w:t>GPSC Group</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pacing w:val="-2"/>
                <w:sz w:val="16"/>
                <w:szCs w:val="16"/>
                <w:cs/>
              </w:rPr>
            </w:pP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pacing w:val="-2"/>
                <w:sz w:val="16"/>
                <w:szCs w:val="16"/>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FA068C">
            <w:pPr>
              <w:tabs>
                <w:tab w:val="decimal" w:pos="400"/>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8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62"/>
              </w:tabs>
              <w:spacing w:line="300" w:lineRule="exact"/>
              <w:ind w:right="108" w:firstLine="74"/>
              <w:jc w:val="center"/>
              <w:rPr>
                <w:rFonts w:cs="Times New Roman"/>
                <w:sz w:val="16"/>
                <w:szCs w:val="16"/>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24M Technologies, Inc</w:t>
            </w:r>
            <w:r w:rsidRPr="00684809">
              <w:rPr>
                <w:rFonts w:cs="Times New Roman"/>
                <w:sz w:val="16"/>
                <w:szCs w:val="16"/>
                <w:cs/>
              </w:rPr>
              <w:t>. (</w:t>
            </w:r>
            <w:r w:rsidRPr="00684809">
              <w:rPr>
                <w:rFonts w:cs="Times New Roman"/>
                <w:sz w:val="16"/>
                <w:szCs w:val="16"/>
              </w:rPr>
              <w:t>24M</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United States</w:t>
            </w:r>
            <w:r w:rsidRPr="00684809">
              <w:rPr>
                <w:rFonts w:cs="Times New Roman"/>
                <w:spacing w:val="-2"/>
                <w:sz w:val="16"/>
                <w:szCs w:val="16"/>
                <w:cs/>
              </w:rPr>
              <w:t xml:space="preserve"> </w:t>
            </w:r>
          </w:p>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of America</w:t>
            </w: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Research and development in battery</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Borders>
              <w:top w:val="nil"/>
              <w:bottom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29</w:t>
            </w:r>
            <w:r w:rsidRPr="00684809">
              <w:rPr>
                <w:rFonts w:cs="Times New Roman"/>
                <w:sz w:val="16"/>
                <w:szCs w:val="16"/>
                <w:cs/>
              </w:rPr>
              <w:t>.</w:t>
            </w:r>
            <w:r w:rsidRPr="00684809">
              <w:rPr>
                <w:rFonts w:cs="Times New Roman"/>
                <w:sz w:val="16"/>
                <w:szCs w:val="16"/>
              </w:rPr>
              <w:t>50</w:t>
            </w:r>
          </w:p>
        </w:tc>
        <w:tc>
          <w:tcPr>
            <w:tcW w:w="68" w:type="dxa"/>
            <w:tcBorders>
              <w:left w:val="nil"/>
            </w:tcBorders>
          </w:tcPr>
          <w:p w:rsidR="009B644F" w:rsidRPr="00684809" w:rsidRDefault="009B644F" w:rsidP="009B644F">
            <w:pPr>
              <w:spacing w:line="300" w:lineRule="exact"/>
              <w:ind w:left="-649" w:right="108" w:firstLine="72"/>
              <w:jc w:val="right"/>
              <w:rPr>
                <w:rFonts w:cs="Times New Roman"/>
                <w:sz w:val="16"/>
                <w:szCs w:val="16"/>
              </w:rPr>
            </w:pPr>
          </w:p>
        </w:tc>
        <w:tc>
          <w:tcPr>
            <w:tcW w:w="737" w:type="dxa"/>
            <w:tcBorders>
              <w:top w:val="nil"/>
              <w:bottom w:val="nil"/>
            </w:tcBorders>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29</w:t>
            </w:r>
            <w:r w:rsidRPr="00684809">
              <w:rPr>
                <w:rFonts w:cs="Times New Roman"/>
                <w:sz w:val="16"/>
                <w:szCs w:val="16"/>
                <w:cs/>
              </w:rPr>
              <w:t>.</w:t>
            </w:r>
            <w:r w:rsidRPr="00684809">
              <w:rPr>
                <w:rFonts w:cs="Times New Roman"/>
                <w:sz w:val="16"/>
                <w:szCs w:val="16"/>
              </w:rPr>
              <w:t>50</w:t>
            </w:r>
          </w:p>
        </w:tc>
        <w:tc>
          <w:tcPr>
            <w:tcW w:w="68" w:type="dxa"/>
            <w:tcBorders>
              <w:left w:val="nil"/>
            </w:tcBorders>
          </w:tcPr>
          <w:p w:rsidR="009B644F" w:rsidRPr="00684809" w:rsidRDefault="009B644F" w:rsidP="009B644F">
            <w:pPr>
              <w:spacing w:line="300" w:lineRule="exact"/>
              <w:ind w:left="-649" w:right="108" w:firstLine="72"/>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1,005.81</w:t>
            </w:r>
          </w:p>
        </w:tc>
        <w:tc>
          <w:tcPr>
            <w:tcW w:w="68" w:type="dxa"/>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1,005</w:t>
            </w:r>
            <w:r w:rsidRPr="00684809">
              <w:rPr>
                <w:rFonts w:cs="Times New Roman"/>
                <w:sz w:val="16"/>
                <w:szCs w:val="16"/>
                <w:cs/>
              </w:rPr>
              <w:t>.</w:t>
            </w:r>
            <w:r w:rsidRPr="00684809">
              <w:rPr>
                <w:rFonts w:cs="Times New Roman"/>
                <w:sz w:val="16"/>
                <w:szCs w:val="16"/>
              </w:rPr>
              <w:t>80</w:t>
            </w:r>
          </w:p>
        </w:tc>
        <w:tc>
          <w:tcPr>
            <w:tcW w:w="68" w:type="dxa"/>
            <w:tcBorders>
              <w:left w:val="nil"/>
            </w:tcBorders>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Pr>
          <w:p w:rsidR="009B644F" w:rsidRPr="00684809" w:rsidRDefault="009B644F" w:rsidP="00FA068C">
            <w:pPr>
              <w:tabs>
                <w:tab w:val="decimal" w:pos="400"/>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108" w:firstLine="72"/>
              <w:jc w:val="center"/>
              <w:rPr>
                <w:rFonts w:cs="Times New Roman"/>
                <w:sz w:val="16"/>
                <w:szCs w:val="16"/>
              </w:rPr>
            </w:pPr>
          </w:p>
        </w:tc>
        <w:tc>
          <w:tcPr>
            <w:tcW w:w="737" w:type="dxa"/>
          </w:tcPr>
          <w:p w:rsidR="009B644F" w:rsidRPr="00684809" w:rsidRDefault="009B644F" w:rsidP="00FA068C">
            <w:pPr>
              <w:tabs>
                <w:tab w:val="decimal" w:pos="18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2"/>
              <w:jc w:val="center"/>
              <w:rPr>
                <w:rFonts w:cs="Times New Roman"/>
                <w:sz w:val="16"/>
                <w:szCs w:val="16"/>
              </w:rPr>
            </w:pPr>
          </w:p>
        </w:tc>
        <w:tc>
          <w:tcPr>
            <w:tcW w:w="738" w:type="dxa"/>
          </w:tcPr>
          <w:p w:rsidR="009B644F" w:rsidRPr="00684809" w:rsidRDefault="009B644F" w:rsidP="00FA068C">
            <w:pPr>
              <w:tabs>
                <w:tab w:val="decimal" w:pos="162"/>
              </w:tabs>
              <w:spacing w:line="300" w:lineRule="exact"/>
              <w:ind w:right="108" w:firstLine="74"/>
              <w:jc w:val="center"/>
              <w:rPr>
                <w:rFonts w:cs="Times New Roman"/>
                <w:sz w:val="16"/>
                <w:szCs w:val="16"/>
                <w:cs/>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Ratchaburi Power Co</w:t>
            </w:r>
            <w:r w:rsidRPr="00684809">
              <w:rPr>
                <w:rFonts w:cs="Times New Roman"/>
                <w:sz w:val="16"/>
                <w:szCs w:val="16"/>
                <w:cs/>
              </w:rPr>
              <w:t>.</w:t>
            </w:r>
            <w:r w:rsidRPr="00684809">
              <w:rPr>
                <w:rFonts w:cs="Times New Roman"/>
                <w:sz w:val="16"/>
                <w:szCs w:val="16"/>
              </w:rPr>
              <w:t>,</w:t>
            </w:r>
            <w:r w:rsidRPr="00684809">
              <w:rPr>
                <w:rFonts w:cs="Times New Roman"/>
                <w:sz w:val="16"/>
                <w:szCs w:val="16"/>
                <w:cs/>
              </w:rPr>
              <w:t xml:space="preserve"> </w:t>
            </w:r>
            <w:r w:rsidRPr="00684809">
              <w:rPr>
                <w:rFonts w:cs="Times New Roman"/>
                <w:sz w:val="16"/>
                <w:szCs w:val="16"/>
              </w:rPr>
              <w:t>Ltd</w:t>
            </w:r>
            <w:r w:rsidRPr="00684809">
              <w:rPr>
                <w:rFonts w:cs="Times New Roman"/>
                <w:sz w:val="16"/>
                <w:szCs w:val="16"/>
                <w:cs/>
              </w:rPr>
              <w:t>. (</w:t>
            </w:r>
            <w:r w:rsidRPr="00684809">
              <w:rPr>
                <w:rFonts w:cs="Times New Roman"/>
                <w:sz w:val="16"/>
                <w:szCs w:val="16"/>
              </w:rPr>
              <w:t>RPCL</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Thailand</w:t>
            </w: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pacing w:val="-2"/>
                <w:sz w:val="16"/>
                <w:szCs w:val="16"/>
              </w:rPr>
            </w:pPr>
            <w:r w:rsidRPr="00684809">
              <w:rPr>
                <w:rFonts w:cs="Times New Roman"/>
                <w:spacing w:val="-2"/>
                <w:sz w:val="16"/>
                <w:szCs w:val="16"/>
              </w:rPr>
              <w:t xml:space="preserve">Generate and supply electricity </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Borders>
              <w:top w:val="nil"/>
              <w:bottom w:val="nil"/>
            </w:tcBorders>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15</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spacing w:line="300" w:lineRule="exact"/>
              <w:ind w:right="108" w:firstLine="72"/>
              <w:jc w:val="right"/>
              <w:rPr>
                <w:rFonts w:cs="Times New Roman"/>
                <w:sz w:val="16"/>
                <w:szCs w:val="16"/>
              </w:rPr>
            </w:pPr>
          </w:p>
        </w:tc>
        <w:tc>
          <w:tcPr>
            <w:tcW w:w="737" w:type="dxa"/>
            <w:tcBorders>
              <w:top w:val="nil"/>
              <w:bottom w:val="nil"/>
            </w:tcBorders>
            <w:vAlign w:val="bottom"/>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15</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spacing w:line="300" w:lineRule="exact"/>
              <w:ind w:right="108" w:firstLine="72"/>
              <w:jc w:val="right"/>
              <w:rPr>
                <w:rFonts w:cs="Times New Roman"/>
                <w:sz w:val="16"/>
                <w:szCs w:val="16"/>
              </w:rPr>
            </w:pPr>
          </w:p>
        </w:tc>
        <w:tc>
          <w:tcPr>
            <w:tcW w:w="794"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888.75</w:t>
            </w:r>
          </w:p>
        </w:tc>
        <w:tc>
          <w:tcPr>
            <w:tcW w:w="68"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888</w:t>
            </w:r>
            <w:r w:rsidRPr="00684809">
              <w:rPr>
                <w:rFonts w:cs="Times New Roman"/>
                <w:sz w:val="16"/>
                <w:szCs w:val="16"/>
                <w:cs/>
              </w:rPr>
              <w:t>.</w:t>
            </w:r>
            <w:r w:rsidRPr="00684809">
              <w:rPr>
                <w:rFonts w:cs="Times New Roman"/>
                <w:sz w:val="16"/>
                <w:szCs w:val="16"/>
              </w:rPr>
              <w:t>75</w:t>
            </w:r>
          </w:p>
        </w:tc>
        <w:tc>
          <w:tcPr>
            <w:tcW w:w="68" w:type="dxa"/>
            <w:tcBorders>
              <w:left w:val="nil"/>
            </w:tcBorders>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FA068C">
            <w:pPr>
              <w:tabs>
                <w:tab w:val="decimal" w:pos="400"/>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108" w:firstLine="72"/>
              <w:jc w:val="center"/>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177.00</w:t>
            </w:r>
          </w:p>
        </w:tc>
        <w:tc>
          <w:tcPr>
            <w:tcW w:w="68" w:type="dxa"/>
          </w:tcPr>
          <w:p w:rsidR="009B644F" w:rsidRPr="00684809" w:rsidRDefault="009B644F" w:rsidP="009B644F">
            <w:pPr>
              <w:tabs>
                <w:tab w:val="decimal" w:pos="365"/>
              </w:tabs>
              <w:spacing w:line="300" w:lineRule="exact"/>
              <w:ind w:right="108" w:firstLine="72"/>
              <w:jc w:val="center"/>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r w:rsidRPr="00684809">
              <w:rPr>
                <w:rFonts w:cs="Times New Roman"/>
                <w:sz w:val="16"/>
                <w:szCs w:val="16"/>
              </w:rPr>
              <w:t>135.00</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i/>
                <w:iCs/>
                <w:sz w:val="16"/>
                <w:szCs w:val="16"/>
              </w:rPr>
            </w:pPr>
            <w:r w:rsidRPr="00684809">
              <w:rPr>
                <w:rFonts w:cs="Times New Roman"/>
                <w:i/>
                <w:iCs/>
                <w:sz w:val="16"/>
                <w:szCs w:val="16"/>
              </w:rPr>
              <w:t>PTTOR Group</w:t>
            </w:r>
          </w:p>
        </w:tc>
        <w:tc>
          <w:tcPr>
            <w:tcW w:w="68" w:type="dxa"/>
          </w:tcPr>
          <w:p w:rsidR="009B644F" w:rsidRPr="00684809" w:rsidRDefault="009B644F" w:rsidP="009B644F">
            <w:pPr>
              <w:spacing w:line="300" w:lineRule="exact"/>
              <w:ind w:right="-79" w:firstLine="72"/>
              <w:jc w:val="left"/>
              <w:rPr>
                <w:rFonts w:cs="Times New Roman"/>
                <w:sz w:val="16"/>
                <w:szCs w:val="16"/>
              </w:rPr>
            </w:pPr>
          </w:p>
        </w:tc>
        <w:tc>
          <w:tcPr>
            <w:tcW w:w="1111" w:type="dxa"/>
          </w:tcPr>
          <w:p w:rsidR="009B644F" w:rsidRPr="00684809" w:rsidRDefault="009B644F" w:rsidP="009B644F">
            <w:pPr>
              <w:spacing w:line="300" w:lineRule="exact"/>
              <w:ind w:right="-79" w:firstLine="72"/>
              <w:jc w:val="left"/>
              <w:rPr>
                <w:rFonts w:cs="Times New Roman"/>
                <w:sz w:val="16"/>
                <w:szCs w:val="16"/>
              </w:rPr>
            </w:pP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z w:val="16"/>
                <w:szCs w:val="16"/>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FA068C">
            <w:pPr>
              <w:tabs>
                <w:tab w:val="decimal" w:pos="400"/>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cs/>
              </w:rPr>
            </w:pPr>
          </w:p>
        </w:tc>
      </w:tr>
      <w:tr w:rsidR="004D6FA2"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Intoplane Services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IPS</w:t>
            </w:r>
            <w:r w:rsidRPr="00684809">
              <w:rPr>
                <w:rFonts w:cs="Times New Roman"/>
                <w:sz w:val="16"/>
                <w:szCs w:val="16"/>
                <w:cs/>
              </w:rPr>
              <w:t xml:space="preserve">) </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z w:val="16"/>
                <w:szCs w:val="16"/>
              </w:rPr>
            </w:pPr>
            <w:r w:rsidRPr="00684809">
              <w:rPr>
                <w:rFonts w:cs="Times New Roman"/>
                <w:sz w:val="16"/>
                <w:szCs w:val="16"/>
              </w:rPr>
              <w:t>Aircraft refuelling services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16.67</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16.67</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0.02</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0.02</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FA068C">
            <w:pPr>
              <w:tabs>
                <w:tab w:val="decimal" w:pos="400"/>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85"/>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62"/>
              </w:tabs>
              <w:spacing w:line="300" w:lineRule="exact"/>
              <w:ind w:right="108" w:firstLine="74"/>
              <w:jc w:val="center"/>
              <w:rPr>
                <w:rFonts w:cs="Times New Roman"/>
                <w:sz w:val="16"/>
                <w:szCs w:val="16"/>
                <w:cs/>
              </w:rPr>
            </w:pPr>
            <w:r w:rsidRPr="00684809">
              <w:rPr>
                <w:rFonts w:cs="Times New Roman"/>
                <w:sz w:val="16"/>
                <w:szCs w:val="16"/>
              </w:rPr>
              <w:t>-</w:t>
            </w:r>
          </w:p>
        </w:tc>
      </w:tr>
    </w:tbl>
    <w:p w:rsidR="009B644F" w:rsidRPr="00684809" w:rsidRDefault="009B644F" w:rsidP="009B644F">
      <w:pPr>
        <w:tabs>
          <w:tab w:val="left" w:pos="-3402"/>
          <w:tab w:val="left" w:pos="-3261"/>
          <w:tab w:val="left" w:pos="-3119"/>
          <w:tab w:val="left" w:pos="540"/>
        </w:tabs>
        <w:ind w:left="142" w:right="-14"/>
        <w:outlineLvl w:val="0"/>
        <w:rPr>
          <w:rFonts w:cs="Times New Roman"/>
          <w:sz w:val="16"/>
          <w:szCs w:val="16"/>
        </w:rPr>
      </w:pPr>
    </w:p>
    <w:p w:rsidR="009B644F" w:rsidRPr="00684809" w:rsidRDefault="009B644F" w:rsidP="009B644F">
      <w:pPr>
        <w:spacing w:line="360" w:lineRule="auto"/>
        <w:ind w:right="20"/>
        <w:rPr>
          <w:rFonts w:cs="Times New Roman"/>
          <w:sz w:val="12"/>
          <w:szCs w:val="12"/>
        </w:rPr>
      </w:pPr>
      <w:r w:rsidRPr="00684809">
        <w:rPr>
          <w:rFonts w:cs="Times New Roman"/>
          <w:sz w:val="12"/>
          <w:szCs w:val="12"/>
          <w:cs/>
        </w:rPr>
        <w:t xml:space="preserve">* </w:t>
      </w:r>
      <w:r w:rsidRPr="00684809">
        <w:rPr>
          <w:rFonts w:cs="Times New Roman"/>
          <w:sz w:val="12"/>
          <w:szCs w:val="12"/>
        </w:rPr>
        <w:t xml:space="preserve">On May 7, 2019, a subsidiary in PTTEP Group </w:t>
      </w:r>
      <w:r w:rsidRPr="00684809">
        <w:rPr>
          <w:rFonts w:cs="Times New Roman"/>
          <w:sz w:val="12"/>
          <w:szCs w:val="15"/>
          <w:lang w:val="en-US"/>
        </w:rPr>
        <w:t xml:space="preserve">has </w:t>
      </w:r>
      <w:r w:rsidRPr="00684809">
        <w:rPr>
          <w:rFonts w:cs="Times New Roman"/>
          <w:sz w:val="12"/>
          <w:szCs w:val="12"/>
        </w:rPr>
        <w:t>transferred its participating interests in MZ LNG1 to participating interests in HOLDCO.</w:t>
      </w:r>
    </w:p>
    <w:p w:rsidR="009B644F" w:rsidRPr="00684809" w:rsidRDefault="009B644F" w:rsidP="009B644F">
      <w:pPr>
        <w:ind w:left="567" w:hanging="567"/>
        <w:rPr>
          <w:rFonts w:cs="Times New Roman"/>
          <w:b/>
          <w:bCs/>
          <w:sz w:val="22"/>
          <w:szCs w:val="22"/>
        </w:rPr>
      </w:pPr>
      <w:r w:rsidRPr="00684809">
        <w:rPr>
          <w:rFonts w:cs="Times New Roman"/>
          <w:b/>
          <w:bCs/>
          <w:sz w:val="28"/>
          <w:szCs w:val="28"/>
        </w:rPr>
        <w:br w:type="page"/>
      </w:r>
      <w:r w:rsidRPr="00684809">
        <w:rPr>
          <w:rFonts w:cs="Times New Roman"/>
          <w:b/>
          <w:bCs/>
          <w:sz w:val="22"/>
          <w:szCs w:val="22"/>
        </w:rPr>
        <w:lastRenderedPageBreak/>
        <w:t>14</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Other Long</w:t>
      </w:r>
      <w:r w:rsidRPr="00684809">
        <w:rPr>
          <w:rFonts w:cs="Times New Roman"/>
          <w:b/>
          <w:bCs/>
          <w:sz w:val="22"/>
          <w:szCs w:val="22"/>
          <w:cs/>
        </w:rPr>
        <w:t>-</w:t>
      </w:r>
      <w:r w:rsidRPr="00684809">
        <w:rPr>
          <w:rFonts w:cs="Times New Roman"/>
          <w:b/>
          <w:bCs/>
          <w:sz w:val="22"/>
          <w:szCs w:val="22"/>
        </w:rPr>
        <w:t>term Investments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tabs>
          <w:tab w:val="left" w:pos="-3402"/>
          <w:tab w:val="left" w:pos="-3261"/>
          <w:tab w:val="left" w:pos="-3119"/>
          <w:tab w:val="left" w:pos="540"/>
        </w:tabs>
        <w:ind w:right="-14"/>
        <w:outlineLvl w:val="0"/>
        <w:rPr>
          <w:rFonts w:cs="Times New Roman"/>
          <w:b/>
          <w:bCs/>
          <w:sz w:val="22"/>
          <w:szCs w:val="22"/>
        </w:rPr>
      </w:pPr>
    </w:p>
    <w:p w:rsidR="009B644F" w:rsidRPr="00684809" w:rsidRDefault="009B644F" w:rsidP="009B644F">
      <w:pPr>
        <w:tabs>
          <w:tab w:val="left" w:pos="-3402"/>
          <w:tab w:val="left" w:pos="-3261"/>
          <w:tab w:val="left" w:pos="-3119"/>
          <w:tab w:val="left" w:pos="540"/>
        </w:tabs>
        <w:ind w:right="-14"/>
        <w:outlineLvl w:val="0"/>
        <w:rPr>
          <w:rFonts w:cs="Times New Roman"/>
          <w:sz w:val="28"/>
          <w:szCs w:val="28"/>
        </w:rPr>
      </w:pPr>
      <w:r w:rsidRPr="00684809">
        <w:rPr>
          <w:rFonts w:cs="Times New Roman"/>
          <w:sz w:val="22"/>
          <w:szCs w:val="22"/>
        </w:rPr>
        <w:t>1</w:t>
      </w:r>
      <w:r w:rsidRPr="00684809">
        <w:rPr>
          <w:rFonts w:cs="Times New Roman"/>
          <w:sz w:val="22"/>
          <w:szCs w:val="22"/>
          <w:lang w:val="en-US"/>
        </w:rPr>
        <w:t>4</w:t>
      </w:r>
      <w:r w:rsidRPr="00684809">
        <w:rPr>
          <w:rFonts w:cs="Times New Roman"/>
          <w:sz w:val="22"/>
          <w:szCs w:val="22"/>
          <w:cs/>
        </w:rPr>
        <w:t>.</w:t>
      </w:r>
      <w:r w:rsidRPr="00684809">
        <w:rPr>
          <w:rFonts w:cs="Times New Roman"/>
          <w:sz w:val="22"/>
          <w:szCs w:val="22"/>
        </w:rPr>
        <w:t>1</w:t>
      </w:r>
      <w:r w:rsidRPr="00684809">
        <w:rPr>
          <w:rFonts w:cs="Times New Roman"/>
          <w:sz w:val="22"/>
          <w:szCs w:val="22"/>
          <w:cs/>
        </w:rPr>
        <w:tab/>
      </w:r>
      <w:r w:rsidRPr="00684809">
        <w:rPr>
          <w:rFonts w:cs="Times New Roman"/>
          <w:sz w:val="22"/>
          <w:szCs w:val="22"/>
        </w:rPr>
        <w:t>Details of other long</w:t>
      </w:r>
      <w:r w:rsidRPr="00684809">
        <w:rPr>
          <w:rFonts w:cs="Times New Roman"/>
          <w:sz w:val="22"/>
          <w:szCs w:val="22"/>
          <w:cs/>
        </w:rPr>
        <w:t>-</w:t>
      </w:r>
      <w:r w:rsidRPr="00684809">
        <w:rPr>
          <w:rFonts w:cs="Times New Roman"/>
          <w:sz w:val="22"/>
          <w:szCs w:val="22"/>
        </w:rPr>
        <w:t>term investments</w:t>
      </w:r>
      <w:r w:rsidRPr="00684809">
        <w:rPr>
          <w:rFonts w:cs="Times New Roman"/>
          <w:sz w:val="28"/>
          <w:szCs w:val="28"/>
        </w:rPr>
        <w:t xml:space="preserve"> </w:t>
      </w:r>
      <w:r w:rsidRPr="00684809">
        <w:rPr>
          <w:rFonts w:cs="Times New Roman"/>
          <w:spacing w:val="-2"/>
          <w:sz w:val="22"/>
          <w:szCs w:val="22"/>
        </w:rPr>
        <w:t xml:space="preserve">as at </w:t>
      </w:r>
      <w:r w:rsidRPr="00684809">
        <w:rPr>
          <w:rFonts w:cs="Times New Roman"/>
          <w:sz w:val="22"/>
          <w:szCs w:val="22"/>
        </w:rPr>
        <w:t>September 30, 2019 and December 31, 2018</w:t>
      </w:r>
      <w:r w:rsidRPr="00684809">
        <w:rPr>
          <w:rFonts w:cs="Times New Roman"/>
          <w:sz w:val="28"/>
          <w:szCs w:val="28"/>
        </w:rPr>
        <w:t xml:space="preserve"> </w:t>
      </w:r>
      <w:r w:rsidRPr="00684809">
        <w:rPr>
          <w:rFonts w:cs="Times New Roman"/>
          <w:sz w:val="22"/>
          <w:szCs w:val="22"/>
        </w:rPr>
        <w:t>(Continued)</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684809" w:rsidRPr="00684809" w:rsidTr="0027181D">
        <w:trPr>
          <w:cantSplit/>
          <w:trHeight w:val="20"/>
          <w:jc w:val="center"/>
        </w:trPr>
        <w:tc>
          <w:tcPr>
            <w:tcW w:w="3175"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right="-43"/>
              <w:jc w:val="thaiDistribute"/>
              <w:rPr>
                <w:rFonts w:cs="Times New Roman"/>
                <w:sz w:val="22"/>
                <w:szCs w:val="22"/>
                <w:cs/>
              </w:rPr>
            </w:pPr>
          </w:p>
        </w:tc>
        <w:tc>
          <w:tcPr>
            <w:tcW w:w="1111"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right="-43"/>
              <w:jc w:val="thaiDistribute"/>
              <w:rPr>
                <w:rFonts w:cs="Times New Roman"/>
                <w:sz w:val="22"/>
                <w:szCs w:val="22"/>
                <w:cs/>
              </w:rPr>
            </w:pPr>
          </w:p>
        </w:tc>
        <w:tc>
          <w:tcPr>
            <w:tcW w:w="3267"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22"/>
                <w:szCs w:val="22"/>
                <w:cs/>
              </w:rPr>
            </w:pPr>
          </w:p>
        </w:tc>
        <w:tc>
          <w:tcPr>
            <w:tcW w:w="68" w:type="dxa"/>
            <w:tcBorders>
              <w:bottom w:val="single" w:sz="4" w:space="0" w:color="auto"/>
            </w:tcBorders>
            <w:vAlign w:val="bottom"/>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3384" w:type="dxa"/>
            <w:gridSpan w:val="7"/>
            <w:tcBorders>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22"/>
                <w:szCs w:val="22"/>
                <w:cs/>
              </w:rPr>
            </w:pPr>
            <w:r w:rsidRPr="00684809">
              <w:rPr>
                <w:rFonts w:eastAsia="Times New Roman" w:cs="Times New Roman"/>
                <w:b/>
                <w:bCs/>
                <w:snapToGrid w:val="0"/>
                <w:sz w:val="16"/>
                <w:szCs w:val="16"/>
                <w:lang w:bidi="ar-SA"/>
              </w:rPr>
              <w:t>Cost</w:t>
            </w:r>
            <w:r w:rsidRPr="00684809">
              <w:rPr>
                <w:rFonts w:eastAsia="Times New Roman" w:cs="Times New Roman"/>
                <w:b/>
                <w:bCs/>
                <w:snapToGrid w:val="0"/>
                <w:sz w:val="16"/>
                <w:szCs w:val="16"/>
                <w:rtl/>
                <w:cs/>
                <w:lang w:bidi="ar-SA"/>
              </w:rPr>
              <w:t xml:space="preserve">/ </w:t>
            </w:r>
            <w:r w:rsidRPr="00684809">
              <w:rPr>
                <w:rFonts w:eastAsia="Times New Roman" w:cs="Times New Roman"/>
                <w:b/>
                <w:bCs/>
                <w:snapToGrid w:val="0"/>
                <w:sz w:val="16"/>
                <w:szCs w:val="16"/>
                <w:lang w:bidi="ar-SA"/>
              </w:rPr>
              <w:t>Cost amortized</w:t>
            </w:r>
          </w:p>
        </w:tc>
        <w:tc>
          <w:tcPr>
            <w:tcW w:w="68" w:type="dxa"/>
            <w:tcBorders>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3" w:type="dxa"/>
            <w:gridSpan w:val="3"/>
            <w:tcBorders>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1"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67"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Consolidated</w:t>
            </w:r>
          </w:p>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Separate</w:t>
            </w:r>
          </w:p>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543"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175"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3"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pacing w:val="-2"/>
                <w:sz w:val="16"/>
                <w:szCs w:val="16"/>
              </w:rPr>
            </w:pPr>
            <w:r w:rsidRPr="00684809">
              <w:rPr>
                <w:rFonts w:eastAsia="Times New Roman" w:cs="Times New Roman"/>
                <w:b/>
                <w:bCs/>
                <w:spacing w:val="-2"/>
                <w:sz w:val="16"/>
                <w:szCs w:val="16"/>
              </w:rPr>
              <w:t>pe</w:t>
            </w:r>
            <w:r w:rsidRPr="00684809">
              <w:rPr>
                <w:rFonts w:eastAsia="Times New Roman" w:cs="Times New Roman"/>
                <w:b/>
                <w:bCs/>
                <w:sz w:val="16"/>
                <w:szCs w:val="16"/>
              </w:rPr>
              <w:t>riods ended Septemb</w:t>
            </w:r>
            <w:r w:rsidRPr="00684809">
              <w:rPr>
                <w:rFonts w:eastAsia="Times New Roman" w:cs="Times New Roman"/>
                <w:b/>
                <w:bCs/>
                <w:spacing w:val="-2"/>
                <w:sz w:val="16"/>
                <w:szCs w:val="16"/>
              </w:rPr>
              <w:t xml:space="preserve">er </w:t>
            </w:r>
            <w:r w:rsidRPr="00684809">
              <w:rPr>
                <w:rFonts w:eastAsia="Times New Roman" w:cs="Times New Roman"/>
                <w:b/>
                <w:bCs/>
                <w:spacing w:val="-2"/>
                <w:sz w:val="16"/>
                <w:szCs w:val="16"/>
                <w:cs/>
              </w:rPr>
              <w:t>3</w:t>
            </w:r>
            <w:r w:rsidRPr="00684809">
              <w:rPr>
                <w:rFonts w:eastAsia="Times New Roman" w:cs="Times New Roman"/>
                <w:b/>
                <w:bCs/>
                <w:spacing w:val="-2"/>
                <w:sz w:val="16"/>
                <w:szCs w:val="20"/>
              </w:rPr>
              <w:t>0</w:t>
            </w:r>
            <w:r w:rsidRPr="00684809">
              <w:rPr>
                <w:rFonts w:eastAsia="Times New Roman" w:cs="Times New Roman"/>
                <w:b/>
                <w:bCs/>
                <w:spacing w:val="-2"/>
                <w:sz w:val="16"/>
                <w:szCs w:val="16"/>
              </w:rPr>
              <w:t xml:space="preserve"> </w:t>
            </w:r>
          </w:p>
        </w:tc>
      </w:tr>
      <w:tr w:rsidR="00684809" w:rsidRPr="00684809" w:rsidTr="0027181D">
        <w:trPr>
          <w:cantSplit/>
          <w:trHeight w:val="20"/>
          <w:jc w:val="center"/>
        </w:trPr>
        <w:tc>
          <w:tcPr>
            <w:tcW w:w="3175"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1"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67"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pacing w:val="-4"/>
                <w:sz w:val="16"/>
                <w:szCs w:val="16"/>
              </w:rPr>
            </w:pPr>
            <w:r w:rsidRPr="00684809">
              <w:rPr>
                <w:rFonts w:cs="Times New Roman"/>
                <w:b/>
                <w:bCs/>
                <w:spacing w:val="-4"/>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16"/>
                <w:szCs w:val="16"/>
                <w:cs/>
              </w:rPr>
            </w:pPr>
          </w:p>
        </w:tc>
        <w:tc>
          <w:tcPr>
            <w:tcW w:w="73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pacing w:val="-4"/>
                <w:sz w:val="16"/>
                <w:szCs w:val="16"/>
              </w:rPr>
            </w:pPr>
            <w:r w:rsidRPr="00684809">
              <w:rPr>
                <w:rFonts w:cs="Times New Roman"/>
                <w:b/>
                <w:bCs/>
                <w:spacing w:val="-4"/>
                <w:sz w:val="16"/>
                <w:szCs w:val="16"/>
              </w:rPr>
              <w:t>2018</w:t>
            </w:r>
          </w:p>
        </w:tc>
      </w:tr>
      <w:tr w:rsidR="00684809" w:rsidRPr="00684809" w:rsidTr="0027181D">
        <w:trPr>
          <w:cantSplit/>
          <w:trHeight w:val="20"/>
          <w:jc w:val="center"/>
        </w:trPr>
        <w:tc>
          <w:tcPr>
            <w:tcW w:w="3175" w:type="dxa"/>
            <w:tcBorders>
              <w:top w:val="single" w:sz="4" w:space="0" w:color="auto"/>
            </w:tcBorders>
          </w:tcPr>
          <w:p w:rsidR="009B644F" w:rsidRPr="00684809" w:rsidRDefault="009B644F" w:rsidP="009B644F">
            <w:pPr>
              <w:spacing w:line="300" w:lineRule="exact"/>
              <w:ind w:left="210" w:right="-79" w:hanging="138"/>
              <w:jc w:val="left"/>
              <w:rPr>
                <w:rFonts w:cs="Times New Roman"/>
                <w:sz w:val="22"/>
                <w:szCs w:val="22"/>
              </w:rPr>
            </w:pPr>
            <w:r w:rsidRPr="00684809">
              <w:rPr>
                <w:rFonts w:cs="Times New Roman"/>
                <w:b/>
                <w:bCs/>
                <w:sz w:val="16"/>
                <w:szCs w:val="16"/>
                <w:u w:val="single"/>
              </w:rPr>
              <w:t>Long-term Investments in Equity Securities</w:t>
            </w:r>
            <w:r w:rsidRPr="00684809">
              <w:rPr>
                <w:rFonts w:cs="Times New Roman"/>
                <w:sz w:val="16"/>
                <w:szCs w:val="16"/>
              </w:rPr>
              <w:t xml:space="preserve"> (Continued)</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7"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8"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left="210" w:right="-79" w:hanging="138"/>
              <w:jc w:val="left"/>
              <w:rPr>
                <w:rFonts w:cs="Times New Roman"/>
                <w:b/>
                <w:bCs/>
                <w:sz w:val="16"/>
                <w:szCs w:val="16"/>
                <w:u w:val="single"/>
              </w:rPr>
            </w:pPr>
            <w:r w:rsidRPr="00684809">
              <w:rPr>
                <w:rFonts w:cs="Times New Roman"/>
                <w:i/>
                <w:iCs/>
                <w:sz w:val="16"/>
                <w:szCs w:val="16"/>
              </w:rPr>
              <w:t>PTTOR Group</w:t>
            </w:r>
            <w:r w:rsidRPr="00684809">
              <w:rPr>
                <w:rFonts w:cs="Times New Roman"/>
                <w:sz w:val="16"/>
                <w:szCs w:val="16"/>
                <w:cs/>
              </w:rPr>
              <w:t xml:space="preserve"> </w:t>
            </w:r>
            <w:r w:rsidRPr="00684809">
              <w:rPr>
                <w:rFonts w:cs="Times New Roman"/>
                <w:sz w:val="16"/>
                <w:szCs w:val="16"/>
              </w:rPr>
              <w:t>(Continued)</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7"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8"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Fuel Pipeline Transportation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FPT</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Oil transmission pipelines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0.02</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0.02</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cs/>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i/>
                <w:iCs/>
                <w:sz w:val="16"/>
                <w:szCs w:val="16"/>
                <w:cs/>
              </w:rPr>
            </w:pPr>
            <w:r w:rsidRPr="00684809">
              <w:rPr>
                <w:rFonts w:cs="Times New Roman"/>
                <w:i/>
                <w:iCs/>
                <w:sz w:val="16"/>
                <w:szCs w:val="16"/>
              </w:rPr>
              <w:t>PTTT Group</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spacing w:line="300" w:lineRule="exact"/>
              <w:ind w:left="-649" w:right="108" w:hanging="1250"/>
              <w:jc w:val="right"/>
              <w:rPr>
                <w:rFonts w:cs="Times New Roman"/>
                <w:sz w:val="16"/>
                <w:szCs w:val="16"/>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vAlign w:val="bottom"/>
          </w:tcPr>
          <w:p w:rsidR="009B644F" w:rsidRPr="00684809" w:rsidRDefault="009B644F" w:rsidP="009B644F">
            <w:pPr>
              <w:spacing w:line="300" w:lineRule="exact"/>
              <w:ind w:left="-649" w:right="108" w:hanging="1250"/>
              <w:jc w:val="right"/>
              <w:rPr>
                <w:rFonts w:cs="Times New Roman"/>
                <w:sz w:val="16"/>
                <w:szCs w:val="16"/>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794" w:type="dxa"/>
            <w:vAlign w:val="bottom"/>
          </w:tcPr>
          <w:p w:rsidR="009B644F" w:rsidRPr="00684809" w:rsidRDefault="009B644F" w:rsidP="00FA068C">
            <w:pPr>
              <w:tabs>
                <w:tab w:val="decimal" w:pos="421"/>
              </w:tabs>
              <w:spacing w:line="300" w:lineRule="exact"/>
              <w:ind w:right="108" w:firstLine="74"/>
              <w:jc w:val="center"/>
              <w:rPr>
                <w:rFonts w:cs="Times New Roman"/>
                <w:sz w:val="16"/>
                <w:szCs w:val="16"/>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794" w:type="dxa"/>
            <w:vAlign w:val="bottom"/>
          </w:tcPr>
          <w:p w:rsidR="009B644F" w:rsidRPr="00684809" w:rsidRDefault="009B644F" w:rsidP="00FA068C">
            <w:pPr>
              <w:tabs>
                <w:tab w:val="decimal" w:pos="421"/>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KIC Oil Terminal</w:t>
            </w:r>
            <w:r w:rsidRPr="00684809">
              <w:rPr>
                <w:rFonts w:cs="Times New Roman"/>
                <w:sz w:val="16"/>
                <w:szCs w:val="16"/>
                <w:cs/>
              </w:rPr>
              <w:t xml:space="preserve"> </w:t>
            </w:r>
            <w:r w:rsidRPr="00684809">
              <w:rPr>
                <w:rFonts w:cs="Times New Roman"/>
                <w:sz w:val="16"/>
                <w:szCs w:val="16"/>
              </w:rPr>
              <w:t>Sdn</w:t>
            </w:r>
            <w:r w:rsidRPr="00684809">
              <w:rPr>
                <w:rFonts w:cs="Times New Roman"/>
                <w:sz w:val="16"/>
                <w:szCs w:val="16"/>
                <w:cs/>
              </w:rPr>
              <w:t>.</w:t>
            </w:r>
            <w:r w:rsidRPr="00684809">
              <w:rPr>
                <w:rFonts w:cs="Times New Roman"/>
                <w:sz w:val="16"/>
                <w:szCs w:val="16"/>
              </w:rPr>
              <w:t xml:space="preserve"> Bhd</w:t>
            </w:r>
            <w:r w:rsidRPr="00684809">
              <w:rPr>
                <w:rFonts w:cs="Times New Roman"/>
                <w:sz w:val="16"/>
                <w:szCs w:val="16"/>
                <w:cs/>
              </w:rPr>
              <w:t>. (</w:t>
            </w:r>
            <w:r w:rsidRPr="00684809">
              <w:rPr>
                <w:rFonts w:cs="Times New Roman"/>
                <w:sz w:val="16"/>
                <w:szCs w:val="16"/>
              </w:rPr>
              <w:t>KOT</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Malaysia</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tabs>
                <w:tab w:val="left" w:pos="280"/>
                <w:tab w:val="left" w:pos="426"/>
                <w:tab w:val="left" w:pos="3119"/>
              </w:tabs>
              <w:spacing w:line="300" w:lineRule="exact"/>
              <w:ind w:right="-79" w:firstLine="72"/>
              <w:jc w:val="left"/>
              <w:rPr>
                <w:rFonts w:cs="Times New Roman"/>
                <w:sz w:val="16"/>
                <w:szCs w:val="16"/>
              </w:rPr>
            </w:pPr>
            <w:r w:rsidRPr="00684809">
              <w:rPr>
                <w:rFonts w:cs="Times New Roman"/>
                <w:sz w:val="16"/>
                <w:szCs w:val="16"/>
              </w:rPr>
              <w:t>Logistics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bottom"/>
          </w:tcPr>
          <w:p w:rsidR="009B644F" w:rsidRPr="00684809" w:rsidRDefault="009B644F" w:rsidP="007D0AEE">
            <w:pPr>
              <w:tabs>
                <w:tab w:val="decimal" w:pos="709"/>
              </w:tabs>
              <w:spacing w:line="300" w:lineRule="exact"/>
              <w:ind w:right="57" w:firstLine="74"/>
              <w:jc w:val="center"/>
              <w:rPr>
                <w:rFonts w:cs="Times New Roman"/>
                <w:sz w:val="16"/>
                <w:szCs w:val="16"/>
              </w:rPr>
            </w:pPr>
            <w:r w:rsidRPr="00684809">
              <w:rPr>
                <w:rFonts w:cs="Times New Roman"/>
                <w:sz w:val="16"/>
                <w:szCs w:val="16"/>
              </w:rPr>
              <w:t>107.49</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114</w:t>
            </w:r>
            <w:r w:rsidRPr="00684809">
              <w:rPr>
                <w:rFonts w:cs="Times New Roman"/>
                <w:sz w:val="16"/>
                <w:szCs w:val="16"/>
                <w:cs/>
              </w:rPr>
              <w:t>.</w:t>
            </w:r>
            <w:r w:rsidRPr="00684809">
              <w:rPr>
                <w:rFonts w:cs="Times New Roman"/>
                <w:sz w:val="16"/>
                <w:szCs w:val="16"/>
              </w:rPr>
              <w:t>02</w:t>
            </w:r>
          </w:p>
        </w:tc>
        <w:tc>
          <w:tcPr>
            <w:tcW w:w="68" w:type="dxa"/>
            <w:tcBorders>
              <w:left w:val="nil"/>
            </w:tcBorders>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Kadriah Integrated Facilities Sdn</w:t>
            </w:r>
            <w:r w:rsidRPr="00684809">
              <w:rPr>
                <w:rFonts w:cs="Times New Roman"/>
                <w:sz w:val="16"/>
                <w:szCs w:val="16"/>
                <w:cs/>
              </w:rPr>
              <w:t xml:space="preserve">. </w:t>
            </w:r>
            <w:r w:rsidRPr="00684809">
              <w:rPr>
                <w:rFonts w:cs="Times New Roman"/>
                <w:sz w:val="16"/>
                <w:szCs w:val="16"/>
              </w:rPr>
              <w:t>Bhd</w:t>
            </w:r>
            <w:r w:rsidRPr="00684809">
              <w:rPr>
                <w:rFonts w:cs="Times New Roman"/>
                <w:sz w:val="16"/>
                <w:szCs w:val="16"/>
                <w:cs/>
              </w:rPr>
              <w:t>. (</w:t>
            </w:r>
            <w:r w:rsidRPr="00684809">
              <w:rPr>
                <w:rFonts w:cs="Times New Roman"/>
                <w:sz w:val="16"/>
                <w:szCs w:val="16"/>
              </w:rPr>
              <w:t>KIF</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Malaysia</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Logistics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bottom"/>
          </w:tcPr>
          <w:p w:rsidR="009B644F" w:rsidRPr="00684809" w:rsidRDefault="009B644F" w:rsidP="007D0AEE">
            <w:pPr>
              <w:tabs>
                <w:tab w:val="decimal" w:pos="709"/>
              </w:tabs>
              <w:spacing w:line="300" w:lineRule="exact"/>
              <w:ind w:right="57" w:firstLine="74"/>
              <w:jc w:val="center"/>
              <w:rPr>
                <w:rFonts w:cs="Times New Roman"/>
                <w:sz w:val="16"/>
                <w:szCs w:val="16"/>
              </w:rPr>
            </w:pPr>
            <w:r w:rsidRPr="00684809">
              <w:rPr>
                <w:rFonts w:cs="Times New Roman"/>
                <w:sz w:val="16"/>
                <w:szCs w:val="16"/>
              </w:rPr>
              <w:t>44.55</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47</w:t>
            </w:r>
            <w:r w:rsidRPr="00684809">
              <w:rPr>
                <w:rFonts w:cs="Times New Roman"/>
                <w:sz w:val="16"/>
                <w:szCs w:val="16"/>
                <w:cs/>
              </w:rPr>
              <w:t>.</w:t>
            </w:r>
            <w:r w:rsidRPr="00684809">
              <w:rPr>
                <w:rFonts w:cs="Times New Roman"/>
                <w:sz w:val="16"/>
                <w:szCs w:val="16"/>
              </w:rPr>
              <w:t>25</w:t>
            </w:r>
          </w:p>
        </w:tc>
        <w:tc>
          <w:tcPr>
            <w:tcW w:w="68" w:type="dxa"/>
            <w:tcBorders>
              <w:left w:val="nil"/>
            </w:tcBorders>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Kadriah I Ltd</w:t>
            </w:r>
            <w:r w:rsidRPr="00684809">
              <w:rPr>
                <w:rFonts w:cs="Times New Roman"/>
                <w:sz w:val="16"/>
                <w:szCs w:val="16"/>
                <w:cs/>
              </w:rPr>
              <w:t>. (</w:t>
            </w:r>
            <w:r w:rsidRPr="00684809">
              <w:rPr>
                <w:rFonts w:cs="Times New Roman"/>
                <w:sz w:val="16"/>
                <w:szCs w:val="16"/>
              </w:rPr>
              <w:t>K I</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Malaysia</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Logistics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tcPr>
          <w:p w:rsidR="009B644F" w:rsidRPr="00684809" w:rsidRDefault="009B644F" w:rsidP="007D0AEE">
            <w:pPr>
              <w:tabs>
                <w:tab w:val="decimal" w:pos="709"/>
              </w:tabs>
              <w:spacing w:line="300" w:lineRule="exact"/>
              <w:ind w:right="57" w:firstLine="74"/>
              <w:jc w:val="center"/>
              <w:rPr>
                <w:rFonts w:cs="Times New Roman"/>
                <w:sz w:val="16"/>
                <w:szCs w:val="16"/>
              </w:rPr>
            </w:pPr>
            <w:r w:rsidRPr="00684809">
              <w:rPr>
                <w:rFonts w:cs="Times New Roman"/>
                <w:sz w:val="16"/>
                <w:szCs w:val="16"/>
              </w:rPr>
              <w:t>223.90</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237</w:t>
            </w:r>
            <w:r w:rsidRPr="00684809">
              <w:rPr>
                <w:rFonts w:cs="Times New Roman"/>
                <w:sz w:val="16"/>
                <w:szCs w:val="16"/>
                <w:cs/>
              </w:rPr>
              <w:t>.</w:t>
            </w:r>
            <w:r w:rsidRPr="00684809">
              <w:rPr>
                <w:rFonts w:cs="Times New Roman"/>
                <w:sz w:val="16"/>
                <w:szCs w:val="16"/>
              </w:rPr>
              <w:t>49</w:t>
            </w:r>
          </w:p>
        </w:tc>
        <w:tc>
          <w:tcPr>
            <w:tcW w:w="68" w:type="dxa"/>
            <w:tcBorders>
              <w:left w:val="nil"/>
            </w:tcBorders>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Kadriah II Ltd</w:t>
            </w:r>
            <w:r w:rsidRPr="00684809">
              <w:rPr>
                <w:rFonts w:cs="Times New Roman"/>
                <w:sz w:val="16"/>
                <w:szCs w:val="16"/>
                <w:cs/>
              </w:rPr>
              <w:t>. (</w:t>
            </w:r>
            <w:r w:rsidRPr="00684809">
              <w:rPr>
                <w:rFonts w:cs="Times New Roman"/>
                <w:sz w:val="16"/>
                <w:szCs w:val="16"/>
              </w:rPr>
              <w:t>K II</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Malaysia</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Logistics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tcPr>
          <w:p w:rsidR="009B644F" w:rsidRPr="00684809" w:rsidRDefault="009B644F" w:rsidP="007D0AEE">
            <w:pPr>
              <w:tabs>
                <w:tab w:val="decimal" w:pos="709"/>
              </w:tabs>
              <w:spacing w:line="300" w:lineRule="exact"/>
              <w:ind w:right="57" w:firstLine="74"/>
              <w:jc w:val="center"/>
              <w:rPr>
                <w:rFonts w:cs="Times New Roman"/>
                <w:sz w:val="16"/>
                <w:szCs w:val="16"/>
              </w:rPr>
            </w:pPr>
            <w:r w:rsidRPr="00684809">
              <w:rPr>
                <w:rFonts w:cs="Times New Roman"/>
                <w:sz w:val="16"/>
                <w:szCs w:val="16"/>
              </w:rPr>
              <w:t>59.85</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63</w:t>
            </w:r>
            <w:r w:rsidRPr="00684809">
              <w:rPr>
                <w:rFonts w:cs="Times New Roman"/>
                <w:sz w:val="16"/>
                <w:szCs w:val="16"/>
                <w:cs/>
              </w:rPr>
              <w:t>.</w:t>
            </w:r>
            <w:r w:rsidRPr="00684809">
              <w:rPr>
                <w:rFonts w:cs="Times New Roman"/>
                <w:sz w:val="16"/>
                <w:szCs w:val="16"/>
              </w:rPr>
              <w:t>48</w:t>
            </w:r>
          </w:p>
        </w:tc>
        <w:tc>
          <w:tcPr>
            <w:tcW w:w="68" w:type="dxa"/>
            <w:tcBorders>
              <w:left w:val="nil"/>
            </w:tcBorders>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i/>
                <w:iCs/>
                <w:sz w:val="16"/>
                <w:szCs w:val="16"/>
                <w:cs/>
              </w:rPr>
            </w:pPr>
            <w:r w:rsidRPr="00684809">
              <w:rPr>
                <w:rFonts w:cs="Times New Roman"/>
                <w:i/>
                <w:iCs/>
                <w:sz w:val="16"/>
                <w:szCs w:val="16"/>
              </w:rPr>
              <w:t>PTTGC Group</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9B644F" w:rsidRPr="00684809" w:rsidRDefault="009B644F" w:rsidP="00FA068C">
            <w:pPr>
              <w:tabs>
                <w:tab w:val="decimal" w:pos="421"/>
              </w:tabs>
              <w:spacing w:line="300" w:lineRule="exact"/>
              <w:ind w:right="108" w:firstLine="74"/>
              <w:jc w:val="center"/>
              <w:rPr>
                <w:rFonts w:cs="Times New Roman"/>
                <w:sz w:val="16"/>
                <w:szCs w:val="16"/>
                <w:cs/>
              </w:rPr>
            </w:pP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FA068C">
            <w:pPr>
              <w:tabs>
                <w:tab w:val="decimal" w:pos="421"/>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Exeltium SAS</w:t>
            </w:r>
            <w:r w:rsidRPr="00684809">
              <w:rPr>
                <w:rFonts w:cs="Times New Roman"/>
                <w:sz w:val="16"/>
                <w:szCs w:val="16"/>
                <w:cs/>
              </w:rPr>
              <w:t xml:space="preserve"> (</w:t>
            </w:r>
            <w:r w:rsidRPr="00684809">
              <w:rPr>
                <w:rFonts w:cs="Times New Roman"/>
                <w:sz w:val="16"/>
                <w:szCs w:val="16"/>
              </w:rPr>
              <w:t>EXS</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France</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Electricity business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4.00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236.06</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282</w:t>
            </w:r>
            <w:r w:rsidRPr="00684809">
              <w:rPr>
                <w:rFonts w:cs="Times New Roman"/>
                <w:sz w:val="16"/>
                <w:szCs w:val="16"/>
                <w:cs/>
              </w:rPr>
              <w:t>.</w:t>
            </w:r>
            <w:r w:rsidRPr="00684809">
              <w:rPr>
                <w:rFonts w:cs="Times New Roman"/>
                <w:sz w:val="16"/>
                <w:szCs w:val="16"/>
              </w:rPr>
              <w:t>88</w:t>
            </w:r>
          </w:p>
        </w:tc>
        <w:tc>
          <w:tcPr>
            <w:tcW w:w="68"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TPBI &amp; Myanmar Star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TPBIMS</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Myanmar</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left="69" w:right="-79" w:firstLine="3"/>
              <w:jc w:val="left"/>
              <w:rPr>
                <w:rFonts w:cs="Times New Roman"/>
                <w:spacing w:val="-4"/>
                <w:sz w:val="16"/>
                <w:szCs w:val="16"/>
                <w:cs/>
              </w:rPr>
            </w:pPr>
            <w:r w:rsidRPr="00684809">
              <w:rPr>
                <w:rFonts w:cs="Times New Roman"/>
                <w:spacing w:val="-4"/>
                <w:sz w:val="16"/>
                <w:szCs w:val="16"/>
              </w:rPr>
              <w:t>Manufacturing and distributing of  polymer products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10.00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15</w:t>
            </w:r>
            <w:r w:rsidRPr="00684809">
              <w:rPr>
                <w:rFonts w:cs="Times New Roman"/>
                <w:sz w:val="16"/>
                <w:szCs w:val="16"/>
                <w:cs/>
              </w:rPr>
              <w:t>.</w:t>
            </w:r>
            <w:r w:rsidRPr="00684809">
              <w:rPr>
                <w:rFonts w:cs="Times New Roman"/>
                <w:sz w:val="16"/>
                <w:szCs w:val="16"/>
              </w:rPr>
              <w:t>88</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15</w:t>
            </w:r>
            <w:r w:rsidRPr="00684809">
              <w:rPr>
                <w:rFonts w:cs="Times New Roman"/>
                <w:sz w:val="16"/>
                <w:szCs w:val="16"/>
                <w:cs/>
              </w:rPr>
              <w:t>.</w:t>
            </w:r>
            <w:r w:rsidRPr="00684809">
              <w:rPr>
                <w:rFonts w:cs="Times New Roman"/>
                <w:sz w:val="16"/>
                <w:szCs w:val="16"/>
              </w:rPr>
              <w:t>88</w:t>
            </w:r>
          </w:p>
        </w:tc>
        <w:tc>
          <w:tcPr>
            <w:tcW w:w="68"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i/>
                <w:iCs/>
                <w:sz w:val="16"/>
                <w:szCs w:val="16"/>
                <w:cs/>
              </w:rPr>
            </w:pPr>
            <w:r w:rsidRPr="00684809">
              <w:rPr>
                <w:rFonts w:cs="Times New Roman"/>
                <w:i/>
                <w:iCs/>
                <w:sz w:val="16"/>
                <w:szCs w:val="16"/>
              </w:rPr>
              <w:t>IRPC Group</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Borders>
              <w:left w:val="nil"/>
            </w:tcBorders>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9B644F" w:rsidRPr="00684809" w:rsidRDefault="009B644F" w:rsidP="00FA068C">
            <w:pPr>
              <w:tabs>
                <w:tab w:val="decimal" w:pos="421"/>
              </w:tabs>
              <w:spacing w:line="300" w:lineRule="exact"/>
              <w:ind w:right="108" w:firstLine="74"/>
              <w:jc w:val="center"/>
              <w:rPr>
                <w:rFonts w:cs="Times New Roman"/>
                <w:sz w:val="16"/>
                <w:szCs w:val="16"/>
                <w:cs/>
              </w:rPr>
            </w:pP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FA068C">
            <w:pPr>
              <w:tabs>
                <w:tab w:val="decimal" w:pos="421"/>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TPI EOEG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TPIE</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Finance service</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36</w:t>
            </w:r>
            <w:r w:rsidRPr="00684809">
              <w:rPr>
                <w:rFonts w:cs="Times New Roman"/>
                <w:sz w:val="16"/>
                <w:szCs w:val="16"/>
                <w:cs/>
              </w:rPr>
              <w:t>.</w:t>
            </w:r>
            <w:r w:rsidRPr="00684809">
              <w:rPr>
                <w:rFonts w:cs="Times New Roman"/>
                <w:sz w:val="16"/>
                <w:szCs w:val="16"/>
              </w:rPr>
              <w:t>31</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36</w:t>
            </w:r>
            <w:r w:rsidRPr="00684809">
              <w:rPr>
                <w:rFonts w:cs="Times New Roman"/>
                <w:sz w:val="16"/>
                <w:szCs w:val="16"/>
                <w:cs/>
              </w:rPr>
              <w:t>.</w:t>
            </w:r>
            <w:r w:rsidRPr="00684809">
              <w:rPr>
                <w:rFonts w:cs="Times New Roman"/>
                <w:sz w:val="16"/>
                <w:szCs w:val="16"/>
              </w:rPr>
              <w:t>31</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828</w:t>
            </w:r>
            <w:r w:rsidRPr="00684809">
              <w:rPr>
                <w:rFonts w:cs="Times New Roman"/>
                <w:sz w:val="16"/>
                <w:szCs w:val="16"/>
                <w:cs/>
              </w:rPr>
              <w:t>.</w:t>
            </w:r>
            <w:r w:rsidRPr="00684809">
              <w:rPr>
                <w:rFonts w:cs="Times New Roman"/>
                <w:sz w:val="16"/>
                <w:szCs w:val="16"/>
              </w:rPr>
              <w:t>94</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828</w:t>
            </w:r>
            <w:r w:rsidRPr="00684809">
              <w:rPr>
                <w:rFonts w:cs="Times New Roman"/>
                <w:sz w:val="16"/>
                <w:szCs w:val="16"/>
                <w:cs/>
              </w:rPr>
              <w:t>.</w:t>
            </w:r>
            <w:r w:rsidRPr="00684809">
              <w:rPr>
                <w:rFonts w:cs="Times New Roman"/>
                <w:sz w:val="16"/>
                <w:szCs w:val="16"/>
              </w:rPr>
              <w:t>94</w:t>
            </w:r>
          </w:p>
        </w:tc>
        <w:tc>
          <w:tcPr>
            <w:tcW w:w="68"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TPI Holding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TPIH</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Investment in other companies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01</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35</w:t>
            </w:r>
            <w:r w:rsidRPr="00684809">
              <w:rPr>
                <w:rFonts w:cs="Times New Roman"/>
                <w:sz w:val="16"/>
                <w:szCs w:val="16"/>
                <w:cs/>
              </w:rPr>
              <w:t>.</w:t>
            </w:r>
            <w:r w:rsidRPr="00684809">
              <w:rPr>
                <w:rFonts w:cs="Times New Roman"/>
                <w:sz w:val="16"/>
                <w:szCs w:val="16"/>
              </w:rPr>
              <w:t>01</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1,415</w:t>
            </w:r>
            <w:r w:rsidRPr="00684809">
              <w:rPr>
                <w:rFonts w:cs="Times New Roman"/>
                <w:sz w:val="16"/>
                <w:szCs w:val="16"/>
                <w:cs/>
              </w:rPr>
              <w:t>.</w:t>
            </w:r>
            <w:r w:rsidRPr="00684809">
              <w:rPr>
                <w:rFonts w:cs="Times New Roman"/>
                <w:sz w:val="16"/>
                <w:szCs w:val="16"/>
              </w:rPr>
              <w:t>90</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1,415</w:t>
            </w:r>
            <w:r w:rsidRPr="00684809">
              <w:rPr>
                <w:rFonts w:cs="Times New Roman"/>
                <w:sz w:val="16"/>
                <w:szCs w:val="16"/>
                <w:cs/>
              </w:rPr>
              <w:t>.</w:t>
            </w:r>
            <w:r w:rsidRPr="00684809">
              <w:rPr>
                <w:rFonts w:cs="Times New Roman"/>
                <w:sz w:val="16"/>
                <w:szCs w:val="16"/>
              </w:rPr>
              <w:t>90</w:t>
            </w:r>
          </w:p>
        </w:tc>
        <w:tc>
          <w:tcPr>
            <w:tcW w:w="68"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Pornchai Enterprises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PEC</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Real estate for rent</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23</w:t>
            </w:r>
            <w:r w:rsidRPr="00684809">
              <w:rPr>
                <w:rFonts w:cs="Times New Roman"/>
                <w:sz w:val="16"/>
                <w:szCs w:val="16"/>
                <w:cs/>
              </w:rPr>
              <w:t>.</w:t>
            </w:r>
            <w:r w:rsidRPr="00684809">
              <w:rPr>
                <w:rFonts w:cs="Times New Roman"/>
                <w:sz w:val="16"/>
                <w:szCs w:val="16"/>
              </w:rPr>
              <w:t>65</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23</w:t>
            </w:r>
            <w:r w:rsidRPr="00684809">
              <w:rPr>
                <w:rFonts w:cs="Times New Roman"/>
                <w:sz w:val="16"/>
                <w:szCs w:val="16"/>
                <w:cs/>
              </w:rPr>
              <w:t>.</w:t>
            </w:r>
            <w:r w:rsidRPr="00684809">
              <w:rPr>
                <w:rFonts w:cs="Times New Roman"/>
                <w:sz w:val="16"/>
                <w:szCs w:val="16"/>
              </w:rPr>
              <w:t>65</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bottom w:val="nil"/>
            </w:tcBorders>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1,118</w:t>
            </w:r>
            <w:r w:rsidRPr="00684809">
              <w:rPr>
                <w:rFonts w:cs="Times New Roman"/>
                <w:sz w:val="16"/>
                <w:szCs w:val="16"/>
                <w:cs/>
              </w:rPr>
              <w:t>.</w:t>
            </w:r>
            <w:r w:rsidRPr="00684809">
              <w:rPr>
                <w:rFonts w:cs="Times New Roman"/>
                <w:sz w:val="16"/>
                <w:szCs w:val="16"/>
              </w:rPr>
              <w:t>95</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1,118</w:t>
            </w:r>
            <w:r w:rsidRPr="00684809">
              <w:rPr>
                <w:rFonts w:cs="Times New Roman"/>
                <w:sz w:val="16"/>
                <w:szCs w:val="16"/>
                <w:cs/>
              </w:rPr>
              <w:t>.</w:t>
            </w:r>
            <w:r w:rsidRPr="00684809">
              <w:rPr>
                <w:rFonts w:cs="Times New Roman"/>
                <w:sz w:val="16"/>
                <w:szCs w:val="16"/>
              </w:rPr>
              <w:t>95</w:t>
            </w:r>
          </w:p>
        </w:tc>
        <w:tc>
          <w:tcPr>
            <w:tcW w:w="68"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pacing w:val="-5"/>
                <w:sz w:val="16"/>
                <w:szCs w:val="16"/>
              </w:rPr>
            </w:pPr>
            <w:r w:rsidRPr="00684809">
              <w:rPr>
                <w:rFonts w:cs="Times New Roman"/>
                <w:spacing w:val="-5"/>
                <w:sz w:val="16"/>
                <w:szCs w:val="16"/>
              </w:rPr>
              <w:t>Thai Special Steel Industries Public Co</w:t>
            </w:r>
            <w:r w:rsidRPr="00684809">
              <w:rPr>
                <w:rFonts w:cs="Times New Roman"/>
                <w:spacing w:val="-5"/>
                <w:sz w:val="16"/>
                <w:szCs w:val="16"/>
                <w:cs/>
              </w:rPr>
              <w:t>.</w:t>
            </w:r>
            <w:r w:rsidRPr="00684809">
              <w:rPr>
                <w:rFonts w:cs="Times New Roman"/>
                <w:spacing w:val="-5"/>
                <w:sz w:val="16"/>
                <w:szCs w:val="16"/>
              </w:rPr>
              <w:t>,Ltd</w:t>
            </w:r>
            <w:r w:rsidRPr="00684809">
              <w:rPr>
                <w:rFonts w:cs="Times New Roman"/>
                <w:spacing w:val="-5"/>
                <w:sz w:val="16"/>
                <w:szCs w:val="16"/>
                <w:cs/>
              </w:rPr>
              <w:t>. (</w:t>
            </w:r>
            <w:r w:rsidRPr="00684809">
              <w:rPr>
                <w:rFonts w:cs="Times New Roman"/>
                <w:spacing w:val="-5"/>
                <w:sz w:val="16"/>
                <w:szCs w:val="16"/>
              </w:rPr>
              <w:t>TSSI</w:t>
            </w:r>
            <w:r w:rsidRPr="00684809">
              <w:rPr>
                <w:rFonts w:cs="Times New Roman"/>
                <w:spacing w:val="-5"/>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Steel wire manufacturing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16</w:t>
            </w:r>
            <w:r w:rsidRPr="00684809">
              <w:rPr>
                <w:rFonts w:cs="Times New Roman"/>
                <w:sz w:val="16"/>
                <w:szCs w:val="16"/>
                <w:cs/>
              </w:rPr>
              <w:t>.</w:t>
            </w:r>
            <w:r w:rsidRPr="00684809">
              <w:rPr>
                <w:rFonts w:cs="Times New Roman"/>
                <w:sz w:val="16"/>
                <w:szCs w:val="16"/>
              </w:rPr>
              <w:t>24</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16</w:t>
            </w:r>
            <w:r w:rsidRPr="00684809">
              <w:rPr>
                <w:rFonts w:cs="Times New Roman"/>
                <w:sz w:val="16"/>
                <w:szCs w:val="16"/>
                <w:cs/>
              </w:rPr>
              <w:t>.</w:t>
            </w:r>
            <w:r w:rsidRPr="00684809">
              <w:rPr>
                <w:rFonts w:cs="Times New Roman"/>
                <w:sz w:val="16"/>
                <w:szCs w:val="16"/>
              </w:rPr>
              <w:t>24</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673</w:t>
            </w:r>
            <w:r w:rsidRPr="00684809">
              <w:rPr>
                <w:rFonts w:cs="Times New Roman"/>
                <w:sz w:val="16"/>
                <w:szCs w:val="16"/>
                <w:cs/>
              </w:rPr>
              <w:t>.</w:t>
            </w:r>
            <w:r w:rsidRPr="00684809">
              <w:rPr>
                <w:rFonts w:cs="Times New Roman"/>
                <w:sz w:val="16"/>
                <w:szCs w:val="16"/>
              </w:rPr>
              <w:t>35</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673</w:t>
            </w:r>
            <w:r w:rsidRPr="00684809">
              <w:rPr>
                <w:rFonts w:cs="Times New Roman"/>
                <w:sz w:val="16"/>
                <w:szCs w:val="16"/>
                <w:cs/>
              </w:rPr>
              <w:t>.</w:t>
            </w:r>
            <w:r w:rsidRPr="00684809">
              <w:rPr>
                <w:rFonts w:cs="Times New Roman"/>
                <w:sz w:val="16"/>
                <w:szCs w:val="16"/>
              </w:rPr>
              <w:t>35</w:t>
            </w:r>
          </w:p>
        </w:tc>
        <w:tc>
          <w:tcPr>
            <w:tcW w:w="68"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Rayong Acetylene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RAC</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Industrial gas manufacturing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13</w:t>
            </w:r>
            <w:r w:rsidRPr="00684809">
              <w:rPr>
                <w:rFonts w:cs="Times New Roman"/>
                <w:sz w:val="16"/>
                <w:szCs w:val="16"/>
                <w:cs/>
              </w:rPr>
              <w:t>.</w:t>
            </w:r>
            <w:r w:rsidRPr="00684809">
              <w:rPr>
                <w:rFonts w:cs="Times New Roman"/>
                <w:sz w:val="16"/>
                <w:szCs w:val="16"/>
              </w:rPr>
              <w:t>04</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13</w:t>
            </w:r>
            <w:r w:rsidRPr="00684809">
              <w:rPr>
                <w:rFonts w:cs="Times New Roman"/>
                <w:sz w:val="16"/>
                <w:szCs w:val="16"/>
                <w:cs/>
              </w:rPr>
              <w:t>.</w:t>
            </w:r>
            <w:r w:rsidRPr="00684809">
              <w:rPr>
                <w:rFonts w:cs="Times New Roman"/>
                <w:sz w:val="16"/>
                <w:szCs w:val="16"/>
              </w:rPr>
              <w:t>04</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Borders>
              <w:top w:val="nil"/>
            </w:tcBorders>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15</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15</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DIA Polyacrylate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DIA</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Plastic resin manufacturing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w:t>
            </w:r>
            <w:r w:rsidRPr="00684809">
              <w:rPr>
                <w:rFonts w:cs="Times New Roman"/>
                <w:sz w:val="16"/>
                <w:szCs w:val="16"/>
                <w:cs/>
              </w:rPr>
              <w:t>.</w:t>
            </w:r>
            <w:r w:rsidRPr="00684809">
              <w:rPr>
                <w:rFonts w:cs="Times New Roman"/>
                <w:sz w:val="16"/>
                <w:szCs w:val="16"/>
              </w:rPr>
              <w:t>65</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3</w:t>
            </w:r>
            <w:r w:rsidRPr="00684809">
              <w:rPr>
                <w:rFonts w:cs="Times New Roman"/>
                <w:sz w:val="16"/>
                <w:szCs w:val="16"/>
                <w:cs/>
              </w:rPr>
              <w:t>.</w:t>
            </w:r>
            <w:r w:rsidRPr="00684809">
              <w:rPr>
                <w:rFonts w:cs="Times New Roman"/>
                <w:sz w:val="16"/>
                <w:szCs w:val="16"/>
              </w:rPr>
              <w:t>65</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w:t>
            </w:r>
            <w:r w:rsidRPr="00684809">
              <w:rPr>
                <w:rFonts w:cs="Times New Roman"/>
                <w:sz w:val="16"/>
                <w:szCs w:val="16"/>
                <w:cs/>
              </w:rPr>
              <w:t>.</w:t>
            </w:r>
            <w:r w:rsidRPr="00684809">
              <w:rPr>
                <w:rFonts w:cs="Times New Roman"/>
                <w:sz w:val="16"/>
                <w:szCs w:val="16"/>
              </w:rPr>
              <w:t>50</w:t>
            </w:r>
          </w:p>
        </w:tc>
        <w:tc>
          <w:tcPr>
            <w:tcW w:w="68"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8</w:t>
            </w:r>
            <w:r w:rsidRPr="00684809">
              <w:rPr>
                <w:rFonts w:cs="Times New Roman"/>
                <w:sz w:val="16"/>
                <w:szCs w:val="16"/>
                <w:cs/>
              </w:rPr>
              <w:t>.</w:t>
            </w:r>
            <w:r w:rsidRPr="00684809">
              <w:rPr>
                <w:rFonts w:cs="Times New Roman"/>
                <w:sz w:val="16"/>
                <w:szCs w:val="16"/>
              </w:rPr>
              <w:t>50</w:t>
            </w:r>
          </w:p>
        </w:tc>
        <w:tc>
          <w:tcPr>
            <w:tcW w:w="68"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lang w:val="en-US"/>
              </w:rPr>
            </w:pPr>
            <w:r w:rsidRPr="00684809">
              <w:rPr>
                <w:rFonts w:cs="Times New Roman"/>
                <w:sz w:val="16"/>
                <w:szCs w:val="16"/>
              </w:rPr>
              <w:t>0.69</w:t>
            </w:r>
          </w:p>
        </w:tc>
        <w:tc>
          <w:tcPr>
            <w:tcW w:w="68" w:type="dxa"/>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738" w:type="dxa"/>
            <w:vAlign w:val="bottom"/>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r w:rsidR="004D6FA2"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Guangzhou Saiju Performance Polymet Ltd. (GZSJ)</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20"/>
                <w:lang w:val="en-US"/>
              </w:rPr>
            </w:pPr>
            <w:r w:rsidRPr="00684809">
              <w:rPr>
                <w:rFonts w:cs="Times New Roman"/>
                <w:sz w:val="16"/>
                <w:szCs w:val="20"/>
                <w:lang w:val="en-US"/>
              </w:rPr>
              <w:t>China</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lang w:val="en-US"/>
              </w:rPr>
            </w:pPr>
            <w:r w:rsidRPr="00684809">
              <w:rPr>
                <w:rFonts w:cs="Times New Roman"/>
                <w:sz w:val="16"/>
                <w:szCs w:val="16"/>
              </w:rPr>
              <w:t>E-Commerce</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15.00</w:t>
            </w: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4F56E4">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794" w:type="dxa"/>
          </w:tcPr>
          <w:p w:rsidR="009B644F" w:rsidRPr="00684809" w:rsidRDefault="009B644F" w:rsidP="007D0AEE">
            <w:pPr>
              <w:tabs>
                <w:tab w:val="decimal" w:pos="709"/>
              </w:tabs>
              <w:spacing w:line="300" w:lineRule="exact"/>
              <w:ind w:right="57" w:firstLine="74"/>
              <w:jc w:val="center"/>
              <w:rPr>
                <w:rFonts w:cs="Times New Roman"/>
                <w:sz w:val="16"/>
                <w:szCs w:val="16"/>
              </w:rPr>
            </w:pPr>
            <w:r w:rsidRPr="00684809">
              <w:rPr>
                <w:rFonts w:cs="Times New Roman"/>
                <w:sz w:val="16"/>
                <w:szCs w:val="16"/>
              </w:rPr>
              <w:t>600.38</w:t>
            </w:r>
          </w:p>
        </w:tc>
        <w:tc>
          <w:tcPr>
            <w:tcW w:w="68"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98"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794" w:type="dxa"/>
          </w:tcPr>
          <w:p w:rsidR="009B644F" w:rsidRPr="00684809" w:rsidRDefault="009B644F" w:rsidP="00FA068C">
            <w:pPr>
              <w:tabs>
                <w:tab w:val="decimal" w:pos="42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tcPr>
          <w:p w:rsidR="009B644F" w:rsidRPr="00684809" w:rsidRDefault="009B644F" w:rsidP="00FA068C">
            <w:pPr>
              <w:tabs>
                <w:tab w:val="decimal" w:pos="199"/>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38" w:type="dxa"/>
          </w:tcPr>
          <w:p w:rsidR="009B644F" w:rsidRPr="00684809" w:rsidRDefault="009B644F" w:rsidP="00FA068C">
            <w:pPr>
              <w:tabs>
                <w:tab w:val="decimal" w:pos="199"/>
              </w:tabs>
              <w:spacing w:line="300" w:lineRule="exact"/>
              <w:ind w:right="108" w:firstLine="74"/>
              <w:jc w:val="center"/>
              <w:rPr>
                <w:rFonts w:cs="Times New Roman"/>
                <w:sz w:val="16"/>
                <w:szCs w:val="16"/>
              </w:rPr>
            </w:pPr>
            <w:r w:rsidRPr="00684809">
              <w:rPr>
                <w:rFonts w:cs="Times New Roman"/>
                <w:sz w:val="16"/>
                <w:szCs w:val="16"/>
              </w:rPr>
              <w:t>-</w:t>
            </w:r>
          </w:p>
        </w:tc>
      </w:tr>
    </w:tbl>
    <w:p w:rsidR="009B644F" w:rsidRPr="00684809" w:rsidRDefault="009B644F" w:rsidP="009B644F">
      <w:pPr>
        <w:ind w:left="96" w:right="23"/>
        <w:rPr>
          <w:rFonts w:cs="Times New Roman"/>
          <w:sz w:val="16"/>
          <w:szCs w:val="16"/>
        </w:rPr>
      </w:pPr>
    </w:p>
    <w:p w:rsidR="009B644F" w:rsidRPr="00684809" w:rsidRDefault="009B644F" w:rsidP="009B644F">
      <w:pPr>
        <w:rPr>
          <w:rFonts w:cs="Times New Roman"/>
          <w:b/>
          <w:bCs/>
          <w:sz w:val="22"/>
          <w:szCs w:val="22"/>
        </w:rPr>
      </w:pPr>
      <w:r w:rsidRPr="00684809">
        <w:rPr>
          <w:rFonts w:cs="Times New Roman"/>
          <w:sz w:val="12"/>
          <w:szCs w:val="12"/>
          <w:cs/>
        </w:rPr>
        <w:t xml:space="preserve">* </w:t>
      </w:r>
      <w:r w:rsidRPr="00684809">
        <w:rPr>
          <w:rFonts w:cs="Times New Roman"/>
          <w:sz w:val="12"/>
          <w:szCs w:val="12"/>
        </w:rPr>
        <w:t>As at September 30, 2019 and December 31, 2018, the Group holds 0</w:t>
      </w:r>
      <w:r w:rsidRPr="00684809">
        <w:rPr>
          <w:rFonts w:cs="Times New Roman"/>
          <w:sz w:val="12"/>
          <w:szCs w:val="12"/>
          <w:cs/>
        </w:rPr>
        <w:t>.</w:t>
      </w:r>
      <w:r w:rsidRPr="00684809">
        <w:rPr>
          <w:rFonts w:cs="Times New Roman"/>
          <w:sz w:val="12"/>
          <w:szCs w:val="12"/>
        </w:rPr>
        <w:t>0000090</w:t>
      </w:r>
      <w:r w:rsidRPr="00684809">
        <w:rPr>
          <w:rFonts w:cs="Times New Roman"/>
          <w:sz w:val="12"/>
          <w:szCs w:val="12"/>
          <w:cs/>
        </w:rPr>
        <w:t xml:space="preserve">% </w:t>
      </w:r>
      <w:r w:rsidRPr="00684809">
        <w:rPr>
          <w:rFonts w:cs="Times New Roman"/>
          <w:sz w:val="12"/>
          <w:szCs w:val="12"/>
        </w:rPr>
        <w:t>of ownership interest, totaling 66 shares, amounting to Baht 22,220</w:t>
      </w:r>
      <w:r w:rsidRPr="00684809">
        <w:rPr>
          <w:rFonts w:cs="Times New Roman"/>
          <w:sz w:val="12"/>
          <w:szCs w:val="12"/>
          <w:cs/>
        </w:rPr>
        <w:t>.</w:t>
      </w:r>
      <w:r w:rsidRPr="00684809">
        <w:rPr>
          <w:rFonts w:cs="Times New Roman"/>
          <w:sz w:val="12"/>
          <w:szCs w:val="12"/>
        </w:rPr>
        <w:t>00</w:t>
      </w:r>
      <w:r w:rsidRPr="00684809">
        <w:rPr>
          <w:rFonts w:cs="Times New Roman"/>
          <w:spacing w:val="-2"/>
          <w:sz w:val="12"/>
          <w:szCs w:val="12"/>
          <w:cs/>
        </w:rPr>
        <w:t>.</w:t>
      </w:r>
      <w:r w:rsidRPr="00684809">
        <w:rPr>
          <w:rFonts w:cs="Times New Roman"/>
          <w:b/>
          <w:bCs/>
          <w:sz w:val="22"/>
          <w:szCs w:val="22"/>
        </w:rPr>
        <w:t xml:space="preserve"> </w:t>
      </w:r>
      <w:r w:rsidRPr="00684809">
        <w:rPr>
          <w:rFonts w:cs="Times New Roman"/>
          <w:b/>
          <w:bCs/>
          <w:sz w:val="22"/>
          <w:szCs w:val="22"/>
        </w:rPr>
        <w:br w:type="page"/>
      </w:r>
    </w:p>
    <w:p w:rsidR="009B644F" w:rsidRPr="00684809" w:rsidRDefault="009B644F" w:rsidP="009B644F">
      <w:pPr>
        <w:ind w:left="567" w:hanging="567"/>
        <w:rPr>
          <w:rFonts w:cs="Times New Roman"/>
          <w:b/>
          <w:bCs/>
          <w:sz w:val="22"/>
          <w:szCs w:val="22"/>
        </w:rPr>
      </w:pPr>
      <w:r w:rsidRPr="00684809">
        <w:rPr>
          <w:rFonts w:cs="Times New Roman"/>
          <w:b/>
          <w:bCs/>
          <w:sz w:val="22"/>
          <w:szCs w:val="22"/>
        </w:rPr>
        <w:lastRenderedPageBreak/>
        <w:t>14</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Other Long</w:t>
      </w:r>
      <w:r w:rsidRPr="00684809">
        <w:rPr>
          <w:rFonts w:cs="Times New Roman"/>
          <w:b/>
          <w:bCs/>
          <w:sz w:val="22"/>
          <w:szCs w:val="22"/>
          <w:cs/>
        </w:rPr>
        <w:t>-</w:t>
      </w:r>
      <w:r w:rsidRPr="00684809">
        <w:rPr>
          <w:rFonts w:cs="Times New Roman"/>
          <w:b/>
          <w:bCs/>
          <w:sz w:val="22"/>
          <w:szCs w:val="22"/>
        </w:rPr>
        <w:t>term Investments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tabs>
          <w:tab w:val="left" w:pos="-3402"/>
          <w:tab w:val="left" w:pos="-3261"/>
          <w:tab w:val="left" w:pos="-3119"/>
          <w:tab w:val="left" w:pos="540"/>
        </w:tabs>
        <w:ind w:right="-14"/>
        <w:outlineLvl w:val="0"/>
        <w:rPr>
          <w:rFonts w:cs="Times New Roman"/>
          <w:b/>
          <w:bCs/>
          <w:sz w:val="22"/>
          <w:szCs w:val="22"/>
        </w:rPr>
      </w:pPr>
    </w:p>
    <w:p w:rsidR="009B644F" w:rsidRPr="00684809" w:rsidRDefault="009B644F" w:rsidP="009B644F">
      <w:pPr>
        <w:tabs>
          <w:tab w:val="left" w:pos="-3402"/>
          <w:tab w:val="left" w:pos="-3261"/>
          <w:tab w:val="left" w:pos="-3119"/>
          <w:tab w:val="left" w:pos="540"/>
        </w:tabs>
        <w:ind w:right="-14"/>
        <w:outlineLvl w:val="0"/>
        <w:rPr>
          <w:rFonts w:cs="Times New Roman"/>
          <w:sz w:val="28"/>
          <w:szCs w:val="28"/>
        </w:rPr>
      </w:pPr>
      <w:r w:rsidRPr="00684809">
        <w:rPr>
          <w:rFonts w:cs="Times New Roman"/>
          <w:sz w:val="22"/>
          <w:szCs w:val="22"/>
        </w:rPr>
        <w:t>1</w:t>
      </w:r>
      <w:r w:rsidRPr="00684809">
        <w:rPr>
          <w:rFonts w:cs="Times New Roman"/>
          <w:sz w:val="22"/>
          <w:szCs w:val="22"/>
          <w:lang w:val="en-US"/>
        </w:rPr>
        <w:t>4</w:t>
      </w:r>
      <w:r w:rsidRPr="00684809">
        <w:rPr>
          <w:rFonts w:cs="Times New Roman"/>
          <w:sz w:val="22"/>
          <w:szCs w:val="22"/>
          <w:cs/>
        </w:rPr>
        <w:t>.</w:t>
      </w:r>
      <w:r w:rsidRPr="00684809">
        <w:rPr>
          <w:rFonts w:cs="Times New Roman"/>
          <w:sz w:val="22"/>
          <w:szCs w:val="22"/>
        </w:rPr>
        <w:t>1</w:t>
      </w:r>
      <w:r w:rsidRPr="00684809">
        <w:rPr>
          <w:rFonts w:cs="Times New Roman"/>
          <w:sz w:val="22"/>
          <w:szCs w:val="22"/>
          <w:cs/>
        </w:rPr>
        <w:tab/>
      </w:r>
      <w:r w:rsidRPr="00684809">
        <w:rPr>
          <w:rFonts w:cs="Times New Roman"/>
          <w:sz w:val="22"/>
          <w:szCs w:val="22"/>
        </w:rPr>
        <w:t>Details of other long</w:t>
      </w:r>
      <w:r w:rsidRPr="00684809">
        <w:rPr>
          <w:rFonts w:cs="Times New Roman"/>
          <w:sz w:val="22"/>
          <w:szCs w:val="22"/>
          <w:cs/>
        </w:rPr>
        <w:t>-</w:t>
      </w:r>
      <w:r w:rsidRPr="00684809">
        <w:rPr>
          <w:rFonts w:cs="Times New Roman"/>
          <w:sz w:val="22"/>
          <w:szCs w:val="22"/>
        </w:rPr>
        <w:t>term investments</w:t>
      </w:r>
      <w:r w:rsidRPr="00684809">
        <w:rPr>
          <w:rFonts w:cs="Times New Roman"/>
          <w:sz w:val="28"/>
          <w:szCs w:val="28"/>
        </w:rPr>
        <w:t xml:space="preserve"> </w:t>
      </w:r>
      <w:r w:rsidRPr="00684809">
        <w:rPr>
          <w:rFonts w:cs="Times New Roman"/>
          <w:spacing w:val="-2"/>
          <w:sz w:val="22"/>
          <w:szCs w:val="22"/>
        </w:rPr>
        <w:t xml:space="preserve">as at </w:t>
      </w:r>
      <w:r w:rsidRPr="00684809">
        <w:rPr>
          <w:rFonts w:cs="Times New Roman"/>
          <w:sz w:val="22"/>
          <w:szCs w:val="22"/>
        </w:rPr>
        <w:t>September 30, 2019 and December 31, 2018</w:t>
      </w:r>
      <w:r w:rsidRPr="00684809">
        <w:rPr>
          <w:rFonts w:cs="Times New Roman"/>
          <w:sz w:val="28"/>
          <w:szCs w:val="28"/>
        </w:rPr>
        <w:t xml:space="preserve"> </w:t>
      </w:r>
      <w:r w:rsidRPr="00684809">
        <w:rPr>
          <w:rFonts w:cs="Times New Roman"/>
          <w:sz w:val="22"/>
          <w:szCs w:val="22"/>
        </w:rPr>
        <w:t>(Continued)</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4"/>
        <w:gridCol w:w="68"/>
        <w:gridCol w:w="1111"/>
        <w:gridCol w:w="68"/>
        <w:gridCol w:w="3267"/>
        <w:gridCol w:w="68"/>
        <w:gridCol w:w="737"/>
        <w:gridCol w:w="68"/>
        <w:gridCol w:w="737"/>
        <w:gridCol w:w="68"/>
        <w:gridCol w:w="866"/>
        <w:gridCol w:w="67"/>
        <w:gridCol w:w="785"/>
        <w:gridCol w:w="67"/>
        <w:gridCol w:w="817"/>
        <w:gridCol w:w="66"/>
        <w:gridCol w:w="768"/>
        <w:gridCol w:w="66"/>
        <w:gridCol w:w="713"/>
        <w:gridCol w:w="66"/>
        <w:gridCol w:w="715"/>
      </w:tblGrid>
      <w:tr w:rsidR="00684809" w:rsidRPr="00684809" w:rsidTr="001F518A">
        <w:trPr>
          <w:cantSplit/>
          <w:trHeight w:val="20"/>
          <w:jc w:val="center"/>
        </w:trPr>
        <w:tc>
          <w:tcPr>
            <w:tcW w:w="3174"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right="-43"/>
              <w:jc w:val="thaiDistribute"/>
              <w:rPr>
                <w:rFonts w:cs="Times New Roman"/>
                <w:sz w:val="22"/>
                <w:szCs w:val="22"/>
                <w:cs/>
              </w:rPr>
            </w:pPr>
          </w:p>
        </w:tc>
        <w:tc>
          <w:tcPr>
            <w:tcW w:w="1111"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right="-43"/>
              <w:jc w:val="thaiDistribute"/>
              <w:rPr>
                <w:rFonts w:cs="Times New Roman"/>
                <w:sz w:val="22"/>
                <w:szCs w:val="22"/>
                <w:cs/>
              </w:rPr>
            </w:pPr>
          </w:p>
        </w:tc>
        <w:tc>
          <w:tcPr>
            <w:tcW w:w="3267"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22"/>
                <w:szCs w:val="22"/>
                <w:cs/>
              </w:rPr>
            </w:pPr>
          </w:p>
        </w:tc>
        <w:tc>
          <w:tcPr>
            <w:tcW w:w="68" w:type="dxa"/>
            <w:tcBorders>
              <w:bottom w:val="single" w:sz="4" w:space="0" w:color="auto"/>
            </w:tcBorders>
            <w:vAlign w:val="bottom"/>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3436" w:type="dxa"/>
            <w:gridSpan w:val="7"/>
            <w:tcBorders>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22"/>
                <w:szCs w:val="22"/>
                <w:cs/>
              </w:rPr>
            </w:pPr>
            <w:r w:rsidRPr="00684809">
              <w:rPr>
                <w:rFonts w:eastAsia="Times New Roman" w:cs="Times New Roman"/>
                <w:b/>
                <w:bCs/>
                <w:snapToGrid w:val="0"/>
                <w:sz w:val="16"/>
                <w:szCs w:val="16"/>
                <w:lang w:bidi="ar-SA"/>
              </w:rPr>
              <w:t>Cost</w:t>
            </w:r>
            <w:r w:rsidRPr="00684809">
              <w:rPr>
                <w:rFonts w:eastAsia="Times New Roman" w:cs="Times New Roman"/>
                <w:b/>
                <w:bCs/>
                <w:snapToGrid w:val="0"/>
                <w:sz w:val="16"/>
                <w:szCs w:val="16"/>
                <w:rtl/>
                <w:cs/>
                <w:lang w:bidi="ar-SA"/>
              </w:rPr>
              <w:t xml:space="preserve">/ </w:t>
            </w:r>
            <w:r w:rsidRPr="00684809">
              <w:rPr>
                <w:rFonts w:eastAsia="Times New Roman" w:cs="Times New Roman"/>
                <w:b/>
                <w:bCs/>
                <w:snapToGrid w:val="0"/>
                <w:sz w:val="16"/>
                <w:szCs w:val="16"/>
                <w:lang w:bidi="ar-SA"/>
              </w:rPr>
              <w:t>Cost amortized</w:t>
            </w:r>
          </w:p>
        </w:tc>
        <w:tc>
          <w:tcPr>
            <w:tcW w:w="66" w:type="dxa"/>
            <w:tcBorders>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494" w:type="dxa"/>
            <w:gridSpan w:val="3"/>
            <w:tcBorders>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p>
        </w:tc>
      </w:tr>
      <w:tr w:rsidR="00684809" w:rsidRPr="00684809" w:rsidTr="001F518A">
        <w:trPr>
          <w:cantSplit/>
          <w:trHeight w:val="20"/>
          <w:jc w:val="center"/>
        </w:trPr>
        <w:tc>
          <w:tcPr>
            <w:tcW w:w="3174"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1"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67"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718"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Consolidated</w:t>
            </w:r>
          </w:p>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financial statements</w:t>
            </w:r>
          </w:p>
        </w:tc>
        <w:tc>
          <w:tcPr>
            <w:tcW w:w="67" w:type="dxa"/>
            <w:tcBorders>
              <w:top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p>
        </w:tc>
        <w:tc>
          <w:tcPr>
            <w:tcW w:w="1651"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Separate</w:t>
            </w:r>
          </w:p>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financial statements</w:t>
            </w:r>
          </w:p>
        </w:tc>
        <w:tc>
          <w:tcPr>
            <w:tcW w:w="66"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494"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1F518A">
        <w:trPr>
          <w:cantSplit/>
          <w:trHeight w:val="20"/>
          <w:jc w:val="center"/>
        </w:trPr>
        <w:tc>
          <w:tcPr>
            <w:tcW w:w="3174"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866"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85"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7"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81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6"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68"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6"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494"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1F518A">
        <w:trPr>
          <w:cantSplit/>
          <w:trHeight w:val="20"/>
          <w:jc w:val="center"/>
        </w:trPr>
        <w:tc>
          <w:tcPr>
            <w:tcW w:w="3174"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866"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7"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85"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7"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81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6"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6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6"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494"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pacing w:val="-2"/>
                <w:sz w:val="16"/>
                <w:szCs w:val="16"/>
              </w:rPr>
            </w:pPr>
            <w:r w:rsidRPr="00684809">
              <w:rPr>
                <w:rFonts w:eastAsia="Times New Roman" w:cs="Times New Roman"/>
                <w:b/>
                <w:bCs/>
                <w:spacing w:val="-2"/>
                <w:sz w:val="16"/>
                <w:szCs w:val="16"/>
              </w:rPr>
              <w:t>pe</w:t>
            </w:r>
            <w:r w:rsidRPr="00684809">
              <w:rPr>
                <w:rFonts w:eastAsia="Times New Roman" w:cs="Times New Roman"/>
                <w:b/>
                <w:bCs/>
                <w:sz w:val="16"/>
                <w:szCs w:val="16"/>
              </w:rPr>
              <w:t>riods ended Septemb</w:t>
            </w:r>
            <w:r w:rsidRPr="00684809">
              <w:rPr>
                <w:rFonts w:eastAsia="Times New Roman" w:cs="Times New Roman"/>
                <w:b/>
                <w:bCs/>
                <w:spacing w:val="-2"/>
                <w:sz w:val="16"/>
                <w:szCs w:val="16"/>
              </w:rPr>
              <w:t xml:space="preserve">er </w:t>
            </w:r>
            <w:r w:rsidRPr="00684809">
              <w:rPr>
                <w:rFonts w:eastAsia="Times New Roman" w:cs="Times New Roman"/>
                <w:b/>
                <w:bCs/>
                <w:spacing w:val="-2"/>
                <w:sz w:val="16"/>
                <w:szCs w:val="16"/>
                <w:cs/>
              </w:rPr>
              <w:t>3</w:t>
            </w:r>
            <w:r w:rsidRPr="00684809">
              <w:rPr>
                <w:rFonts w:eastAsia="Times New Roman" w:cs="Times New Roman"/>
                <w:b/>
                <w:bCs/>
                <w:spacing w:val="-2"/>
                <w:sz w:val="16"/>
                <w:szCs w:val="20"/>
              </w:rPr>
              <w:t>0</w:t>
            </w:r>
            <w:r w:rsidRPr="00684809">
              <w:rPr>
                <w:rFonts w:eastAsia="Times New Roman" w:cs="Times New Roman"/>
                <w:b/>
                <w:bCs/>
                <w:spacing w:val="-2"/>
                <w:sz w:val="16"/>
                <w:szCs w:val="16"/>
              </w:rPr>
              <w:t xml:space="preserve"> </w:t>
            </w:r>
          </w:p>
        </w:tc>
      </w:tr>
      <w:tr w:rsidR="00684809" w:rsidRPr="00684809" w:rsidTr="001F518A">
        <w:trPr>
          <w:cantSplit/>
          <w:trHeight w:val="20"/>
          <w:jc w:val="center"/>
        </w:trPr>
        <w:tc>
          <w:tcPr>
            <w:tcW w:w="3174"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1"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67"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866"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7"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85"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7"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81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6"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6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6"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13"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pacing w:val="-4"/>
                <w:sz w:val="16"/>
                <w:szCs w:val="16"/>
              </w:rPr>
            </w:pPr>
            <w:r w:rsidRPr="00684809">
              <w:rPr>
                <w:rFonts w:cs="Times New Roman"/>
                <w:b/>
                <w:bCs/>
                <w:spacing w:val="-4"/>
                <w:sz w:val="16"/>
                <w:szCs w:val="16"/>
              </w:rPr>
              <w:t>2019</w:t>
            </w:r>
          </w:p>
        </w:tc>
        <w:tc>
          <w:tcPr>
            <w:tcW w:w="66" w:type="dxa"/>
          </w:tcPr>
          <w:p w:rsidR="009B644F" w:rsidRPr="00684809" w:rsidRDefault="009B644F" w:rsidP="009B644F">
            <w:pPr>
              <w:spacing w:line="300" w:lineRule="exact"/>
              <w:ind w:left="-280" w:right="-31" w:firstLine="189"/>
              <w:jc w:val="center"/>
              <w:rPr>
                <w:rFonts w:eastAsia="Times New Roman" w:cs="Times New Roman"/>
                <w:b/>
                <w:bCs/>
                <w:spacing w:val="-4"/>
                <w:sz w:val="16"/>
                <w:szCs w:val="16"/>
                <w:cs/>
              </w:rPr>
            </w:pPr>
          </w:p>
        </w:tc>
        <w:tc>
          <w:tcPr>
            <w:tcW w:w="715"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pacing w:val="-4"/>
                <w:sz w:val="16"/>
                <w:szCs w:val="16"/>
              </w:rPr>
            </w:pPr>
            <w:r w:rsidRPr="00684809">
              <w:rPr>
                <w:rFonts w:cs="Times New Roman"/>
                <w:b/>
                <w:bCs/>
                <w:spacing w:val="-4"/>
                <w:sz w:val="16"/>
                <w:szCs w:val="16"/>
              </w:rPr>
              <w:t>2018</w:t>
            </w:r>
          </w:p>
        </w:tc>
      </w:tr>
      <w:tr w:rsidR="00684809" w:rsidRPr="00684809" w:rsidTr="001F518A">
        <w:trPr>
          <w:cantSplit/>
          <w:trHeight w:val="20"/>
          <w:jc w:val="center"/>
        </w:trPr>
        <w:tc>
          <w:tcPr>
            <w:tcW w:w="3174" w:type="dxa"/>
            <w:tcBorders>
              <w:top w:val="single" w:sz="4" w:space="0" w:color="auto"/>
            </w:tcBorders>
          </w:tcPr>
          <w:p w:rsidR="009B644F" w:rsidRPr="00684809" w:rsidRDefault="009B644F" w:rsidP="009B644F">
            <w:pPr>
              <w:spacing w:line="300" w:lineRule="exact"/>
              <w:ind w:left="224" w:right="-79" w:hanging="152"/>
              <w:jc w:val="left"/>
              <w:rPr>
                <w:rFonts w:cs="Times New Roman"/>
                <w:sz w:val="16"/>
                <w:szCs w:val="16"/>
              </w:rPr>
            </w:pPr>
            <w:r w:rsidRPr="00684809">
              <w:rPr>
                <w:rFonts w:cs="Times New Roman"/>
                <w:b/>
                <w:bCs/>
                <w:sz w:val="16"/>
                <w:szCs w:val="16"/>
                <w:u w:val="single"/>
              </w:rPr>
              <w:t>Long-term Investments in Equity Securities</w:t>
            </w:r>
            <w:r w:rsidRPr="00684809">
              <w:rPr>
                <w:rFonts w:cs="Times New Roman"/>
                <w:sz w:val="16"/>
                <w:szCs w:val="16"/>
              </w:rPr>
              <w:t xml:space="preserve"> (Continued)</w:t>
            </w:r>
          </w:p>
        </w:tc>
        <w:tc>
          <w:tcPr>
            <w:tcW w:w="68" w:type="dxa"/>
          </w:tcPr>
          <w:p w:rsidR="009B644F" w:rsidRPr="00684809" w:rsidRDefault="009B644F" w:rsidP="009B644F">
            <w:pPr>
              <w:spacing w:line="300" w:lineRule="exact"/>
              <w:ind w:right="-79" w:firstLine="72"/>
              <w:rPr>
                <w:rFonts w:cs="Times New Roman"/>
                <w:sz w:val="16"/>
                <w:szCs w:val="16"/>
                <w:cs/>
              </w:rPr>
            </w:pPr>
          </w:p>
        </w:tc>
        <w:tc>
          <w:tcPr>
            <w:tcW w:w="1111" w:type="dxa"/>
          </w:tcPr>
          <w:p w:rsidR="009B644F" w:rsidRPr="00684809" w:rsidRDefault="009B644F" w:rsidP="009B644F">
            <w:pPr>
              <w:spacing w:line="300" w:lineRule="exact"/>
              <w:ind w:right="-79" w:firstLine="72"/>
              <w:rPr>
                <w:rFonts w:cs="Times New Roman"/>
                <w:sz w:val="16"/>
                <w:szCs w:val="16"/>
                <w:cs/>
              </w:rPr>
            </w:pPr>
          </w:p>
        </w:tc>
        <w:tc>
          <w:tcPr>
            <w:tcW w:w="68" w:type="dxa"/>
          </w:tcPr>
          <w:p w:rsidR="009B644F" w:rsidRPr="00684809" w:rsidRDefault="009B644F" w:rsidP="009B644F">
            <w:pPr>
              <w:spacing w:line="300" w:lineRule="exact"/>
              <w:ind w:right="-79" w:firstLine="72"/>
              <w:rPr>
                <w:rFonts w:cs="Times New Roman"/>
                <w:sz w:val="16"/>
                <w:szCs w:val="16"/>
                <w:cs/>
              </w:rPr>
            </w:pPr>
          </w:p>
        </w:tc>
        <w:tc>
          <w:tcPr>
            <w:tcW w:w="3267" w:type="dxa"/>
          </w:tcPr>
          <w:p w:rsidR="009B644F" w:rsidRPr="00684809" w:rsidRDefault="009B644F" w:rsidP="009B644F">
            <w:pPr>
              <w:spacing w:line="300" w:lineRule="exact"/>
              <w:ind w:right="-79" w:firstLine="72"/>
              <w:rPr>
                <w:rFonts w:cs="Times New Roman"/>
                <w:sz w:val="16"/>
                <w:szCs w:val="16"/>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6"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7"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85"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7"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817"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6"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68"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6"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13"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6"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15"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b/>
                <w:bCs/>
                <w:sz w:val="16"/>
                <w:szCs w:val="16"/>
                <w:u w:val="single"/>
                <w:cs/>
              </w:rPr>
            </w:pPr>
            <w:r w:rsidRPr="00684809">
              <w:rPr>
                <w:rFonts w:cs="Times New Roman"/>
                <w:i/>
                <w:iCs/>
                <w:sz w:val="16"/>
                <w:szCs w:val="16"/>
              </w:rPr>
              <w:t>The Group</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866"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7"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85"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7"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817"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6"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68"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6"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13"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6"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15"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Sarn Palu</w:t>
            </w:r>
            <w:r w:rsidRPr="00684809">
              <w:rPr>
                <w:rFonts w:cs="Times New Roman"/>
                <w:spacing w:val="-2"/>
                <w:sz w:val="16"/>
                <w:szCs w:val="16"/>
              </w:rPr>
              <w:t>ng Social Enterprise Co., Ltd.</w:t>
            </w:r>
            <w:r w:rsidRPr="00684809">
              <w:rPr>
                <w:rFonts w:cs="Times New Roman"/>
                <w:spacing w:val="-2"/>
                <w:sz w:val="16"/>
                <w:szCs w:val="16"/>
                <w:cs/>
              </w:rPr>
              <w:t xml:space="preserve"> (</w:t>
            </w:r>
            <w:r w:rsidRPr="00684809">
              <w:rPr>
                <w:rFonts w:cs="Times New Roman"/>
                <w:spacing w:val="-2"/>
                <w:sz w:val="16"/>
                <w:szCs w:val="16"/>
              </w:rPr>
              <w:t>SPSE)*</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left="63" w:right="-79" w:firstLine="17"/>
              <w:jc w:val="left"/>
              <w:rPr>
                <w:rFonts w:cs="Times New Roman"/>
                <w:sz w:val="16"/>
                <w:szCs w:val="16"/>
                <w:cs/>
              </w:rPr>
            </w:pPr>
          </w:p>
        </w:tc>
        <w:tc>
          <w:tcPr>
            <w:tcW w:w="3267" w:type="dxa"/>
          </w:tcPr>
          <w:p w:rsidR="009B644F" w:rsidRPr="00684809" w:rsidRDefault="009B644F" w:rsidP="009B644F">
            <w:pPr>
              <w:spacing w:line="300" w:lineRule="exact"/>
              <w:ind w:left="63" w:right="-79" w:firstLine="17"/>
              <w:jc w:val="left"/>
              <w:rPr>
                <w:rFonts w:cs="Times New Roman"/>
                <w:sz w:val="16"/>
                <w:szCs w:val="16"/>
                <w:cs/>
              </w:rPr>
            </w:pPr>
            <w:r w:rsidRPr="00684809">
              <w:rPr>
                <w:rFonts w:eastAsia="Times New Roman" w:cs="Times New Roman"/>
                <w:sz w:val="16"/>
                <w:szCs w:val="16"/>
                <w:lang w:bidi="ar-SA"/>
              </w:rPr>
              <w:t>Social enterprise</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cs/>
              </w:rPr>
            </w:pPr>
            <w:r w:rsidRPr="00684809">
              <w:rPr>
                <w:rFonts w:cs="Times New Roman"/>
                <w:sz w:val="16"/>
                <w:szCs w:val="16"/>
              </w:rPr>
              <w:t>100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9.96</w:t>
            </w:r>
          </w:p>
        </w:tc>
        <w:tc>
          <w:tcPr>
            <w:tcW w:w="67"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85"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2.49</w:t>
            </w:r>
          </w:p>
        </w:tc>
        <w:tc>
          <w:tcPr>
            <w:tcW w:w="67"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817"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cs/>
              </w:rPr>
            </w:pPr>
            <w:r w:rsidRPr="00684809">
              <w:rPr>
                <w:rFonts w:cs="Times New Roman"/>
                <w:sz w:val="16"/>
                <w:szCs w:val="16"/>
              </w:rPr>
              <w:t>2.00</w:t>
            </w:r>
          </w:p>
        </w:tc>
        <w:tc>
          <w:tcPr>
            <w:tcW w:w="66"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6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0.50</w:t>
            </w: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5" w:type="dxa"/>
            <w:vAlign w:val="bottom"/>
          </w:tcPr>
          <w:p w:rsidR="009B644F" w:rsidRPr="00684809" w:rsidRDefault="009B644F" w:rsidP="00F24F85">
            <w:pPr>
              <w:tabs>
                <w:tab w:val="decimal" w:pos="240"/>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Others</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p>
        </w:tc>
        <w:tc>
          <w:tcPr>
            <w:tcW w:w="68" w:type="dxa"/>
          </w:tcPr>
          <w:p w:rsidR="009B644F" w:rsidRPr="00684809" w:rsidRDefault="009B644F" w:rsidP="009B644F">
            <w:pPr>
              <w:spacing w:line="300" w:lineRule="exact"/>
              <w:ind w:left="63" w:right="-79" w:firstLine="17"/>
              <w:jc w:val="left"/>
              <w:rPr>
                <w:rFonts w:cs="Times New Roman"/>
                <w:sz w:val="16"/>
                <w:szCs w:val="16"/>
                <w:cs/>
              </w:rPr>
            </w:pPr>
          </w:p>
        </w:tc>
        <w:tc>
          <w:tcPr>
            <w:tcW w:w="3267" w:type="dxa"/>
          </w:tcPr>
          <w:p w:rsidR="009B644F" w:rsidRPr="00684809" w:rsidRDefault="009B644F" w:rsidP="009B644F">
            <w:pPr>
              <w:spacing w:line="300" w:lineRule="exact"/>
              <w:ind w:left="63" w:right="-79" w:firstLine="17"/>
              <w:jc w:val="left"/>
              <w:rPr>
                <w:rFonts w:cs="Times New Roman"/>
                <w:sz w:val="16"/>
                <w:szCs w:val="16"/>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258.03</w:t>
            </w:r>
          </w:p>
        </w:tc>
        <w:tc>
          <w:tcPr>
            <w:tcW w:w="67"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85" w:type="dxa"/>
            <w:tcBorders>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43.22</w:t>
            </w:r>
          </w:p>
        </w:tc>
        <w:tc>
          <w:tcPr>
            <w:tcW w:w="67"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817" w:type="dxa"/>
            <w:tcBorders>
              <w:bottom w:val="single" w:sz="4" w:space="0" w:color="auto"/>
            </w:tcBorders>
            <w:vAlign w:val="bottom"/>
          </w:tcPr>
          <w:p w:rsidR="009B644F" w:rsidRPr="00684809" w:rsidRDefault="009B644F" w:rsidP="00A063BF">
            <w:pPr>
              <w:tabs>
                <w:tab w:val="decimal" w:pos="439"/>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68" w:type="dxa"/>
            <w:tcBorders>
              <w:bottom w:val="single" w:sz="4" w:space="0" w:color="auto"/>
            </w:tcBorders>
            <w:vAlign w:val="bottom"/>
          </w:tcPr>
          <w:p w:rsidR="009B644F" w:rsidRPr="00684809" w:rsidRDefault="009B644F" w:rsidP="00A063BF">
            <w:pPr>
              <w:tabs>
                <w:tab w:val="decimal" w:pos="384"/>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vAlign w:val="bottom"/>
          </w:tcPr>
          <w:p w:rsidR="009B644F" w:rsidRPr="00684809" w:rsidRDefault="009B644F" w:rsidP="00A063B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5" w:type="dxa"/>
            <w:vAlign w:val="bottom"/>
          </w:tcPr>
          <w:p w:rsidR="009B644F" w:rsidRPr="00684809" w:rsidRDefault="009B644F" w:rsidP="00F24F85">
            <w:pPr>
              <w:tabs>
                <w:tab w:val="decimal" w:pos="240"/>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1F518A">
        <w:trPr>
          <w:cantSplit/>
          <w:trHeight w:val="20"/>
          <w:jc w:val="center"/>
        </w:trPr>
        <w:tc>
          <w:tcPr>
            <w:tcW w:w="3174" w:type="dxa"/>
            <w:vAlign w:val="bottom"/>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Long</w:t>
            </w:r>
            <w:r w:rsidRPr="00684809">
              <w:rPr>
                <w:rFonts w:cs="Times New Roman"/>
                <w:sz w:val="16"/>
                <w:szCs w:val="16"/>
                <w:cs/>
              </w:rPr>
              <w:t>-</w:t>
            </w:r>
            <w:r w:rsidRPr="00684809">
              <w:rPr>
                <w:rFonts w:cs="Times New Roman"/>
                <w:sz w:val="16"/>
                <w:szCs w:val="16"/>
              </w:rPr>
              <w:t>term investments in Equity Securities</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16,685.74</w:t>
            </w:r>
          </w:p>
        </w:tc>
        <w:tc>
          <w:tcPr>
            <w:tcW w:w="67" w:type="dxa"/>
            <w:tcBorders>
              <w:left w:val="nil"/>
            </w:tcBorders>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85"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16,490</w:t>
            </w:r>
            <w:r w:rsidRPr="00684809">
              <w:rPr>
                <w:rFonts w:cs="Times New Roman"/>
                <w:sz w:val="16"/>
                <w:szCs w:val="16"/>
                <w:cs/>
              </w:rPr>
              <w:t>.</w:t>
            </w:r>
            <w:r w:rsidRPr="00684809">
              <w:rPr>
                <w:rFonts w:cs="Times New Roman"/>
                <w:sz w:val="16"/>
                <w:szCs w:val="16"/>
              </w:rPr>
              <w:t>50</w:t>
            </w:r>
          </w:p>
        </w:tc>
        <w:tc>
          <w:tcPr>
            <w:tcW w:w="67" w:type="dxa"/>
            <w:tcBorders>
              <w:left w:val="nil"/>
            </w:tcBorders>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817"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51</w:t>
            </w:r>
            <w:r w:rsidRPr="00684809">
              <w:rPr>
                <w:rFonts w:cs="Times New Roman"/>
                <w:sz w:val="16"/>
                <w:szCs w:val="16"/>
                <w:cs/>
              </w:rPr>
              <w:t>.</w:t>
            </w:r>
            <w:r w:rsidRPr="00684809">
              <w:rPr>
                <w:rFonts w:cs="Times New Roman"/>
                <w:sz w:val="16"/>
                <w:szCs w:val="16"/>
              </w:rPr>
              <w:t>99</w:t>
            </w:r>
          </w:p>
        </w:tc>
        <w:tc>
          <w:tcPr>
            <w:tcW w:w="66"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68" w:type="dxa"/>
            <w:tcBorders>
              <w:top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w:t>
            </w:r>
            <w:r w:rsidRPr="00684809">
              <w:rPr>
                <w:rFonts w:cs="Times New Roman"/>
                <w:sz w:val="16"/>
                <w:szCs w:val="16"/>
                <w:cs/>
              </w:rPr>
              <w:t>.</w:t>
            </w:r>
            <w:r w:rsidRPr="00684809">
              <w:rPr>
                <w:rFonts w:cs="Times New Roman"/>
                <w:sz w:val="16"/>
                <w:szCs w:val="16"/>
              </w:rPr>
              <w:t>49</w:t>
            </w:r>
          </w:p>
        </w:tc>
        <w:tc>
          <w:tcPr>
            <w:tcW w:w="66"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vAlign w:val="bottom"/>
          </w:tcPr>
          <w:p w:rsidR="009B644F" w:rsidRPr="00684809" w:rsidRDefault="009B644F" w:rsidP="009B644F">
            <w:pPr>
              <w:tabs>
                <w:tab w:val="decimal" w:pos="414"/>
              </w:tabs>
              <w:spacing w:line="300" w:lineRule="exact"/>
              <w:ind w:left="-29" w:right="-72"/>
              <w:jc w:val="thaiDistribute"/>
              <w:rPr>
                <w:rFonts w:cs="Times New Roman"/>
                <w:sz w:val="16"/>
                <w:szCs w:val="16"/>
              </w:rPr>
            </w:pPr>
          </w:p>
        </w:tc>
        <w:tc>
          <w:tcPr>
            <w:tcW w:w="66"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15" w:type="dxa"/>
            <w:vAlign w:val="bottom"/>
          </w:tcPr>
          <w:p w:rsidR="009B644F" w:rsidRPr="00684809" w:rsidRDefault="009B644F" w:rsidP="009B644F">
            <w:pPr>
              <w:tabs>
                <w:tab w:val="decimal" w:pos="399"/>
              </w:tabs>
              <w:spacing w:line="300" w:lineRule="exact"/>
              <w:ind w:left="-29" w:right="-72"/>
              <w:jc w:val="thaiDistribute"/>
              <w:rPr>
                <w:rFonts w:cs="Times New Roman"/>
                <w:sz w:val="16"/>
                <w:szCs w:val="16"/>
              </w:rPr>
            </w:pPr>
          </w:p>
        </w:tc>
      </w:tr>
      <w:tr w:rsidR="00684809" w:rsidRPr="00684809" w:rsidTr="001F518A">
        <w:trPr>
          <w:cantSplit/>
          <w:trHeight w:val="20"/>
          <w:jc w:val="center"/>
        </w:trPr>
        <w:tc>
          <w:tcPr>
            <w:tcW w:w="3174" w:type="dxa"/>
            <w:vAlign w:val="bottom"/>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u w:val="single"/>
              </w:rPr>
              <w:t>Less</w:t>
            </w:r>
            <w:r w:rsidRPr="00684809">
              <w:rPr>
                <w:rFonts w:cs="Times New Roman"/>
                <w:sz w:val="16"/>
                <w:szCs w:val="16"/>
              </w:rPr>
              <w:t xml:space="preserve"> Allowance for impairment</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bottom w:val="single" w:sz="4" w:space="0" w:color="auto"/>
            </w:tcBorders>
            <w:vAlign w:val="bottom"/>
          </w:tcPr>
          <w:p w:rsidR="009B644F" w:rsidRPr="00684809" w:rsidRDefault="009B644F" w:rsidP="009B644F">
            <w:pPr>
              <w:tabs>
                <w:tab w:val="decimal" w:pos="131"/>
              </w:tabs>
              <w:spacing w:line="300" w:lineRule="exact"/>
              <w:ind w:right="-99" w:firstLine="74"/>
              <w:jc w:val="center"/>
              <w:rPr>
                <w:rFonts w:cs="Times New Roman"/>
                <w:sz w:val="16"/>
                <w:szCs w:val="16"/>
              </w:rPr>
            </w:pPr>
            <w:r w:rsidRPr="00684809">
              <w:rPr>
                <w:rFonts w:cs="Times New Roman"/>
                <w:sz w:val="16"/>
                <w:szCs w:val="16"/>
              </w:rPr>
              <w:t>(3,925.06)</w:t>
            </w:r>
          </w:p>
        </w:tc>
        <w:tc>
          <w:tcPr>
            <w:tcW w:w="67" w:type="dxa"/>
            <w:tcBorders>
              <w:left w:val="nil"/>
            </w:tcBorders>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85" w:type="dxa"/>
            <w:tcBorders>
              <w:bottom w:val="single" w:sz="4" w:space="0" w:color="auto"/>
            </w:tcBorders>
            <w:vAlign w:val="bottom"/>
          </w:tcPr>
          <w:p w:rsidR="009B644F" w:rsidRPr="00684809" w:rsidRDefault="009B644F" w:rsidP="009B644F">
            <w:pPr>
              <w:tabs>
                <w:tab w:val="decimal" w:pos="0"/>
              </w:tabs>
              <w:spacing w:line="300" w:lineRule="exact"/>
              <w:ind w:right="-72" w:firstLine="41"/>
              <w:jc w:val="center"/>
              <w:rPr>
                <w:rFonts w:cs="Times New Roman"/>
                <w:sz w:val="16"/>
                <w:szCs w:val="16"/>
              </w:rPr>
            </w:pPr>
            <w:r w:rsidRPr="00684809">
              <w:rPr>
                <w:rFonts w:cs="Times New Roman"/>
                <w:sz w:val="16"/>
                <w:szCs w:val="16"/>
              </w:rPr>
              <w:t>(3,954</w:t>
            </w:r>
            <w:r w:rsidRPr="00684809">
              <w:rPr>
                <w:rFonts w:cs="Times New Roman"/>
                <w:sz w:val="16"/>
                <w:szCs w:val="16"/>
                <w:cs/>
              </w:rPr>
              <w:t>.</w:t>
            </w:r>
            <w:r w:rsidRPr="00684809">
              <w:rPr>
                <w:rFonts w:cs="Times New Roman"/>
                <w:sz w:val="16"/>
                <w:szCs w:val="16"/>
              </w:rPr>
              <w:t>52)</w:t>
            </w:r>
          </w:p>
        </w:tc>
        <w:tc>
          <w:tcPr>
            <w:tcW w:w="67" w:type="dxa"/>
            <w:tcBorders>
              <w:left w:val="nil"/>
            </w:tcBorders>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817" w:type="dxa"/>
            <w:tcBorders>
              <w:bottom w:val="single" w:sz="4" w:space="0" w:color="auto"/>
            </w:tcBorders>
            <w:vAlign w:val="bottom"/>
          </w:tcPr>
          <w:p w:rsidR="009B644F" w:rsidRPr="00684809" w:rsidRDefault="009B644F" w:rsidP="009B644F">
            <w:pPr>
              <w:tabs>
                <w:tab w:val="decimal" w:pos="386"/>
              </w:tabs>
              <w:spacing w:line="300" w:lineRule="exact"/>
              <w:ind w:right="-163" w:firstLine="74"/>
              <w:jc w:val="center"/>
              <w:rPr>
                <w:rFonts w:cs="Times New Roman"/>
                <w:sz w:val="16"/>
                <w:szCs w:val="16"/>
              </w:rPr>
            </w:pPr>
            <w:r w:rsidRPr="00684809">
              <w:rPr>
                <w:rFonts w:cs="Times New Roman"/>
                <w:sz w:val="16"/>
                <w:szCs w:val="16"/>
              </w:rPr>
              <w:t>(14</w:t>
            </w:r>
            <w:r w:rsidRPr="00684809">
              <w:rPr>
                <w:rFonts w:cs="Times New Roman"/>
                <w:sz w:val="16"/>
                <w:szCs w:val="16"/>
                <w:cs/>
              </w:rPr>
              <w:t>.</w:t>
            </w:r>
            <w:r w:rsidRPr="00684809">
              <w:rPr>
                <w:rFonts w:cs="Times New Roman"/>
                <w:sz w:val="16"/>
                <w:szCs w:val="16"/>
              </w:rPr>
              <w:t>14)</w:t>
            </w:r>
          </w:p>
        </w:tc>
        <w:tc>
          <w:tcPr>
            <w:tcW w:w="66"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68" w:type="dxa"/>
            <w:tcBorders>
              <w:bottom w:val="single" w:sz="4" w:space="0" w:color="auto"/>
            </w:tcBorders>
            <w:vAlign w:val="bottom"/>
          </w:tcPr>
          <w:p w:rsidR="009B644F" w:rsidRPr="00684809" w:rsidRDefault="009B644F" w:rsidP="009B644F">
            <w:pPr>
              <w:tabs>
                <w:tab w:val="decimal" w:pos="0"/>
              </w:tabs>
              <w:spacing w:line="300" w:lineRule="exact"/>
              <w:ind w:right="-226" w:firstLine="74"/>
              <w:jc w:val="center"/>
              <w:rPr>
                <w:rFonts w:cs="Times New Roman"/>
                <w:sz w:val="16"/>
                <w:szCs w:val="16"/>
              </w:rPr>
            </w:pPr>
            <w:r w:rsidRPr="00684809">
              <w:rPr>
                <w:rFonts w:cs="Times New Roman"/>
                <w:sz w:val="16"/>
                <w:szCs w:val="16"/>
              </w:rPr>
              <w:t>(14</w:t>
            </w:r>
            <w:r w:rsidRPr="00684809">
              <w:rPr>
                <w:rFonts w:cs="Times New Roman"/>
                <w:sz w:val="16"/>
                <w:szCs w:val="16"/>
                <w:cs/>
              </w:rPr>
              <w:t>.</w:t>
            </w:r>
            <w:r w:rsidRPr="00684809">
              <w:rPr>
                <w:rFonts w:cs="Times New Roman"/>
                <w:sz w:val="16"/>
                <w:szCs w:val="16"/>
              </w:rPr>
              <w:t>14)</w:t>
            </w:r>
          </w:p>
        </w:tc>
        <w:tc>
          <w:tcPr>
            <w:tcW w:w="66"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tcBorders>
              <w:bottom w:val="single" w:sz="4" w:space="0" w:color="auto"/>
            </w:tcBorders>
            <w:vAlign w:val="bottom"/>
          </w:tcPr>
          <w:p w:rsidR="009B644F" w:rsidRPr="00684809" w:rsidRDefault="009B644F" w:rsidP="009B644F">
            <w:pPr>
              <w:tabs>
                <w:tab w:val="decimal" w:pos="414"/>
              </w:tabs>
              <w:spacing w:line="300" w:lineRule="exact"/>
              <w:ind w:left="-29" w:right="-72"/>
              <w:jc w:val="thaiDistribute"/>
              <w:rPr>
                <w:rFonts w:cs="Times New Roman"/>
                <w:sz w:val="16"/>
                <w:szCs w:val="16"/>
                <w:cs/>
              </w:rPr>
            </w:pPr>
          </w:p>
        </w:tc>
        <w:tc>
          <w:tcPr>
            <w:tcW w:w="66"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15" w:type="dxa"/>
            <w:tcBorders>
              <w:bottom w:val="single" w:sz="4" w:space="0" w:color="auto"/>
            </w:tcBorders>
            <w:vAlign w:val="bottom"/>
          </w:tcPr>
          <w:p w:rsidR="009B644F" w:rsidRPr="00684809" w:rsidRDefault="009B644F" w:rsidP="009B644F">
            <w:pPr>
              <w:tabs>
                <w:tab w:val="decimal" w:pos="399"/>
              </w:tabs>
              <w:spacing w:line="300" w:lineRule="exact"/>
              <w:ind w:left="-29" w:right="-72"/>
              <w:jc w:val="thaiDistribute"/>
              <w:rPr>
                <w:rFonts w:cs="Times New Roman"/>
                <w:sz w:val="16"/>
                <w:szCs w:val="16"/>
              </w:rPr>
            </w:pPr>
          </w:p>
        </w:tc>
      </w:tr>
      <w:tr w:rsidR="00684809" w:rsidRPr="00684809" w:rsidTr="001F518A">
        <w:trPr>
          <w:cantSplit/>
          <w:trHeight w:val="20"/>
          <w:jc w:val="center"/>
        </w:trPr>
        <w:tc>
          <w:tcPr>
            <w:tcW w:w="3174" w:type="dxa"/>
            <w:vAlign w:val="bottom"/>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Total</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12,760.68</w:t>
            </w:r>
          </w:p>
        </w:tc>
        <w:tc>
          <w:tcPr>
            <w:tcW w:w="67" w:type="dxa"/>
            <w:tcBorders>
              <w:left w:val="nil"/>
            </w:tcBorders>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85"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12,535</w:t>
            </w:r>
            <w:r w:rsidRPr="00684809">
              <w:rPr>
                <w:rFonts w:cs="Times New Roman"/>
                <w:sz w:val="16"/>
                <w:szCs w:val="16"/>
                <w:cs/>
              </w:rPr>
              <w:t>.</w:t>
            </w:r>
            <w:r w:rsidRPr="00684809">
              <w:rPr>
                <w:rFonts w:cs="Times New Roman"/>
                <w:sz w:val="16"/>
                <w:szCs w:val="16"/>
              </w:rPr>
              <w:t>98</w:t>
            </w:r>
          </w:p>
        </w:tc>
        <w:tc>
          <w:tcPr>
            <w:tcW w:w="67" w:type="dxa"/>
            <w:tcBorders>
              <w:left w:val="nil"/>
            </w:tcBorders>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817"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37</w:t>
            </w:r>
            <w:r w:rsidRPr="00684809">
              <w:rPr>
                <w:rFonts w:cs="Times New Roman"/>
                <w:sz w:val="16"/>
                <w:szCs w:val="16"/>
                <w:cs/>
              </w:rPr>
              <w:t>.</w:t>
            </w:r>
            <w:r w:rsidRPr="00684809">
              <w:rPr>
                <w:rFonts w:cs="Times New Roman"/>
                <w:sz w:val="16"/>
                <w:szCs w:val="16"/>
              </w:rPr>
              <w:t>85</w:t>
            </w:r>
          </w:p>
        </w:tc>
        <w:tc>
          <w:tcPr>
            <w:tcW w:w="66"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68"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36</w:t>
            </w:r>
            <w:r w:rsidRPr="00684809">
              <w:rPr>
                <w:rFonts w:cs="Times New Roman"/>
                <w:sz w:val="16"/>
                <w:szCs w:val="16"/>
                <w:cs/>
              </w:rPr>
              <w:t>.</w:t>
            </w:r>
            <w:r w:rsidRPr="00684809">
              <w:rPr>
                <w:rFonts w:cs="Times New Roman"/>
                <w:sz w:val="16"/>
                <w:szCs w:val="16"/>
              </w:rPr>
              <w:t>35</w:t>
            </w:r>
          </w:p>
        </w:tc>
        <w:tc>
          <w:tcPr>
            <w:tcW w:w="66"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tcBorders>
              <w:top w:val="single" w:sz="4" w:space="0" w:color="auto"/>
              <w:bottom w:val="single" w:sz="4" w:space="0" w:color="auto"/>
            </w:tcBorders>
            <w:vAlign w:val="bottom"/>
          </w:tcPr>
          <w:p w:rsidR="009B644F" w:rsidRPr="00684809" w:rsidRDefault="009B644F" w:rsidP="009B644F">
            <w:pPr>
              <w:tabs>
                <w:tab w:val="decimal" w:pos="642"/>
              </w:tabs>
              <w:spacing w:line="300" w:lineRule="exact"/>
              <w:ind w:right="57" w:firstLine="74"/>
              <w:jc w:val="center"/>
              <w:rPr>
                <w:rFonts w:cs="Times New Roman"/>
                <w:sz w:val="16"/>
                <w:szCs w:val="16"/>
              </w:rPr>
            </w:pPr>
            <w:r w:rsidRPr="00684809">
              <w:rPr>
                <w:rFonts w:cs="Times New Roman"/>
                <w:sz w:val="16"/>
                <w:szCs w:val="16"/>
              </w:rPr>
              <w:t>177.69</w:t>
            </w:r>
          </w:p>
        </w:tc>
        <w:tc>
          <w:tcPr>
            <w:tcW w:w="66"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15" w:type="dxa"/>
            <w:tcBorders>
              <w:top w:val="single" w:sz="4" w:space="0" w:color="auto"/>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135.00</w:t>
            </w: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b/>
                <w:bCs/>
                <w:sz w:val="22"/>
                <w:szCs w:val="22"/>
                <w:u w:val="single"/>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top w:val="single" w:sz="4" w:space="0" w:color="auto"/>
            </w:tcBorders>
            <w:vAlign w:val="bottom"/>
          </w:tcPr>
          <w:p w:rsidR="009B644F" w:rsidRPr="00684809" w:rsidRDefault="009B644F" w:rsidP="009B644F">
            <w:pPr>
              <w:spacing w:line="300" w:lineRule="exact"/>
              <w:ind w:left="-649" w:right="108" w:hanging="1250"/>
              <w:jc w:val="right"/>
              <w:rPr>
                <w:rFonts w:cs="Times New Roman"/>
                <w:sz w:val="16"/>
                <w:szCs w:val="16"/>
              </w:rPr>
            </w:pPr>
          </w:p>
        </w:tc>
        <w:tc>
          <w:tcPr>
            <w:tcW w:w="67"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85" w:type="dxa"/>
            <w:tcBorders>
              <w:top w:val="single" w:sz="4" w:space="0" w:color="auto"/>
            </w:tcBorders>
            <w:vAlign w:val="bottom"/>
          </w:tcPr>
          <w:p w:rsidR="009B644F" w:rsidRPr="00684809" w:rsidRDefault="009B644F" w:rsidP="009B644F">
            <w:pPr>
              <w:spacing w:line="300" w:lineRule="exact"/>
              <w:ind w:left="-649" w:right="108" w:hanging="1250"/>
              <w:jc w:val="right"/>
              <w:rPr>
                <w:rFonts w:cs="Times New Roman"/>
                <w:sz w:val="16"/>
                <w:szCs w:val="16"/>
              </w:rPr>
            </w:pPr>
          </w:p>
        </w:tc>
        <w:tc>
          <w:tcPr>
            <w:tcW w:w="67"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817" w:type="dxa"/>
            <w:tcBorders>
              <w:top w:val="single" w:sz="4" w:space="0" w:color="auto"/>
            </w:tcBorders>
            <w:vAlign w:val="bottom"/>
          </w:tcPr>
          <w:p w:rsidR="009B644F" w:rsidRPr="00684809" w:rsidRDefault="009B644F" w:rsidP="009B644F">
            <w:pPr>
              <w:tabs>
                <w:tab w:val="decimal" w:pos="603"/>
              </w:tabs>
              <w:spacing w:line="300" w:lineRule="exact"/>
              <w:ind w:left="-29" w:right="-72"/>
              <w:jc w:val="thaiDistribute"/>
              <w:rPr>
                <w:rFonts w:cs="Times New Roman"/>
                <w:sz w:val="16"/>
                <w:szCs w:val="16"/>
                <w:cs/>
              </w:rPr>
            </w:pPr>
          </w:p>
        </w:tc>
        <w:tc>
          <w:tcPr>
            <w:tcW w:w="66"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768" w:type="dxa"/>
            <w:tcBorders>
              <w:top w:val="single" w:sz="4" w:space="0" w:color="auto"/>
            </w:tcBorders>
            <w:vAlign w:val="bottom"/>
          </w:tcPr>
          <w:p w:rsidR="009B644F" w:rsidRPr="00684809" w:rsidRDefault="009B644F" w:rsidP="009B644F">
            <w:pPr>
              <w:tabs>
                <w:tab w:val="decimal" w:pos="549"/>
              </w:tabs>
              <w:spacing w:line="300" w:lineRule="exact"/>
              <w:ind w:left="-29" w:right="-72"/>
              <w:jc w:val="thaiDistribute"/>
              <w:rPr>
                <w:rFonts w:cs="Times New Roman"/>
                <w:sz w:val="16"/>
                <w:szCs w:val="16"/>
              </w:rPr>
            </w:pP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tcBorders>
              <w:top w:val="single" w:sz="4" w:space="0" w:color="auto"/>
            </w:tcBorders>
            <w:vAlign w:val="bottom"/>
          </w:tcPr>
          <w:p w:rsidR="009B644F" w:rsidRPr="00684809" w:rsidRDefault="009B644F" w:rsidP="009B644F">
            <w:pPr>
              <w:tabs>
                <w:tab w:val="decimal" w:pos="414"/>
              </w:tabs>
              <w:spacing w:line="300" w:lineRule="exact"/>
              <w:ind w:left="-29" w:right="-72"/>
              <w:jc w:val="thaiDistribute"/>
              <w:rPr>
                <w:rFonts w:cs="Times New Roman"/>
                <w:sz w:val="16"/>
                <w:szCs w:val="16"/>
              </w:rPr>
            </w:pPr>
          </w:p>
        </w:tc>
        <w:tc>
          <w:tcPr>
            <w:tcW w:w="66"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15" w:type="dxa"/>
            <w:tcBorders>
              <w:top w:val="single" w:sz="4" w:space="0" w:color="auto"/>
            </w:tcBorders>
            <w:vAlign w:val="bottom"/>
          </w:tcPr>
          <w:p w:rsidR="009B644F" w:rsidRPr="00684809" w:rsidRDefault="009B644F" w:rsidP="009B644F">
            <w:pPr>
              <w:tabs>
                <w:tab w:val="decimal" w:pos="399"/>
              </w:tabs>
              <w:spacing w:line="300" w:lineRule="exact"/>
              <w:ind w:left="-29" w:right="-72"/>
              <w:jc w:val="thaiDistribute"/>
              <w:rPr>
                <w:rFonts w:cs="Times New Roman"/>
                <w:sz w:val="16"/>
                <w:szCs w:val="16"/>
              </w:rPr>
            </w:pP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b/>
                <w:bCs/>
                <w:sz w:val="22"/>
                <w:szCs w:val="22"/>
                <w:u w:val="single"/>
                <w:cs/>
              </w:rPr>
            </w:pPr>
            <w:r w:rsidRPr="00684809">
              <w:rPr>
                <w:rFonts w:cs="Times New Roman"/>
                <w:b/>
                <w:bCs/>
                <w:snapToGrid w:val="0"/>
                <w:sz w:val="16"/>
                <w:szCs w:val="16"/>
                <w:u w:val="single"/>
              </w:rPr>
              <w:t>Long</w:t>
            </w:r>
            <w:r w:rsidRPr="00684809">
              <w:rPr>
                <w:rFonts w:cs="Times New Roman"/>
                <w:b/>
                <w:bCs/>
                <w:snapToGrid w:val="0"/>
                <w:sz w:val="16"/>
                <w:szCs w:val="16"/>
                <w:u w:val="single"/>
                <w:cs/>
              </w:rPr>
              <w:t>-</w:t>
            </w:r>
            <w:r w:rsidRPr="00684809">
              <w:rPr>
                <w:rFonts w:cs="Times New Roman"/>
                <w:b/>
                <w:bCs/>
                <w:snapToGrid w:val="0"/>
                <w:sz w:val="16"/>
                <w:szCs w:val="16"/>
                <w:u w:val="single"/>
              </w:rPr>
              <w:t>term investments in Debt Securities</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vAlign w:val="bottom"/>
          </w:tcPr>
          <w:p w:rsidR="009B644F" w:rsidRPr="00684809" w:rsidRDefault="009B644F" w:rsidP="009B644F">
            <w:pPr>
              <w:spacing w:line="300" w:lineRule="exact"/>
              <w:ind w:left="-649" w:right="108" w:hanging="1250"/>
              <w:jc w:val="right"/>
              <w:rPr>
                <w:rFonts w:cs="Times New Roman"/>
                <w:sz w:val="16"/>
                <w:szCs w:val="16"/>
              </w:rPr>
            </w:pPr>
          </w:p>
        </w:tc>
        <w:tc>
          <w:tcPr>
            <w:tcW w:w="67"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85" w:type="dxa"/>
            <w:vAlign w:val="bottom"/>
          </w:tcPr>
          <w:p w:rsidR="009B644F" w:rsidRPr="00684809" w:rsidRDefault="009B644F" w:rsidP="009B644F">
            <w:pPr>
              <w:spacing w:line="300" w:lineRule="exact"/>
              <w:ind w:left="-649" w:right="108" w:hanging="1250"/>
              <w:jc w:val="right"/>
              <w:rPr>
                <w:rFonts w:cs="Times New Roman"/>
                <w:sz w:val="16"/>
                <w:szCs w:val="16"/>
              </w:rPr>
            </w:pPr>
          </w:p>
        </w:tc>
        <w:tc>
          <w:tcPr>
            <w:tcW w:w="67"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817" w:type="dxa"/>
            <w:vAlign w:val="bottom"/>
          </w:tcPr>
          <w:p w:rsidR="009B644F" w:rsidRPr="00684809" w:rsidRDefault="009B644F" w:rsidP="009B644F">
            <w:pPr>
              <w:tabs>
                <w:tab w:val="decimal" w:pos="603"/>
              </w:tabs>
              <w:spacing w:line="300" w:lineRule="exact"/>
              <w:ind w:left="-29" w:right="-72"/>
              <w:jc w:val="thaiDistribute"/>
              <w:rPr>
                <w:rFonts w:cs="Times New Roman"/>
                <w:sz w:val="16"/>
                <w:szCs w:val="16"/>
                <w:cs/>
              </w:rPr>
            </w:pPr>
          </w:p>
        </w:tc>
        <w:tc>
          <w:tcPr>
            <w:tcW w:w="66"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768" w:type="dxa"/>
            <w:vAlign w:val="bottom"/>
          </w:tcPr>
          <w:p w:rsidR="009B644F" w:rsidRPr="00684809" w:rsidRDefault="009B644F" w:rsidP="009B644F">
            <w:pPr>
              <w:tabs>
                <w:tab w:val="decimal" w:pos="549"/>
              </w:tabs>
              <w:spacing w:line="300" w:lineRule="exact"/>
              <w:ind w:left="-29" w:right="-72"/>
              <w:jc w:val="thaiDistribute"/>
              <w:rPr>
                <w:rFonts w:cs="Times New Roman"/>
                <w:sz w:val="16"/>
                <w:szCs w:val="16"/>
              </w:rPr>
            </w:pP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vAlign w:val="bottom"/>
          </w:tcPr>
          <w:p w:rsidR="009B644F" w:rsidRPr="00684809" w:rsidRDefault="009B644F" w:rsidP="009B644F">
            <w:pPr>
              <w:tabs>
                <w:tab w:val="decimal" w:pos="414"/>
              </w:tabs>
              <w:spacing w:line="300" w:lineRule="exact"/>
              <w:ind w:left="-29" w:right="-72"/>
              <w:jc w:val="thaiDistribute"/>
              <w:rPr>
                <w:rFonts w:cs="Times New Roman"/>
                <w:sz w:val="16"/>
                <w:szCs w:val="16"/>
              </w:rPr>
            </w:pPr>
          </w:p>
        </w:tc>
        <w:tc>
          <w:tcPr>
            <w:tcW w:w="66"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15" w:type="dxa"/>
            <w:vAlign w:val="bottom"/>
          </w:tcPr>
          <w:p w:rsidR="009B644F" w:rsidRPr="00684809" w:rsidRDefault="009B644F" w:rsidP="009B644F">
            <w:pPr>
              <w:tabs>
                <w:tab w:val="decimal" w:pos="399"/>
              </w:tabs>
              <w:spacing w:line="300" w:lineRule="exact"/>
              <w:ind w:left="-29" w:right="-72"/>
              <w:jc w:val="thaiDistribute"/>
              <w:rPr>
                <w:rFonts w:cs="Times New Roman"/>
                <w:sz w:val="16"/>
                <w:szCs w:val="16"/>
              </w:rPr>
            </w:pP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b/>
                <w:bCs/>
                <w:sz w:val="16"/>
                <w:szCs w:val="16"/>
                <w:u w:val="single"/>
              </w:rPr>
            </w:pPr>
            <w:r w:rsidRPr="00684809">
              <w:rPr>
                <w:rFonts w:cs="Times New Roman"/>
                <w:i/>
                <w:iCs/>
                <w:sz w:val="16"/>
                <w:szCs w:val="16"/>
              </w:rPr>
              <w:t>The Company</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right="-79" w:firstLine="72"/>
              <w:jc w:val="right"/>
              <w:rPr>
                <w:rFonts w:cs="Times New Roman"/>
                <w:sz w:val="16"/>
                <w:szCs w:val="16"/>
              </w:rPr>
            </w:pPr>
          </w:p>
        </w:tc>
        <w:tc>
          <w:tcPr>
            <w:tcW w:w="737" w:type="dxa"/>
          </w:tcPr>
          <w:p w:rsidR="009B644F" w:rsidRPr="00684809" w:rsidRDefault="009B644F" w:rsidP="009B644F">
            <w:pPr>
              <w:spacing w:line="300" w:lineRule="exact"/>
              <w:ind w:right="-79"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vAlign w:val="bottom"/>
          </w:tcPr>
          <w:p w:rsidR="009B644F" w:rsidRPr="00684809" w:rsidRDefault="009B644F" w:rsidP="009B644F">
            <w:pPr>
              <w:spacing w:line="300" w:lineRule="exact"/>
              <w:ind w:left="-649" w:right="108" w:hanging="1250"/>
              <w:jc w:val="right"/>
              <w:rPr>
                <w:rFonts w:cs="Times New Roman"/>
                <w:sz w:val="16"/>
                <w:szCs w:val="16"/>
              </w:rPr>
            </w:pPr>
          </w:p>
        </w:tc>
        <w:tc>
          <w:tcPr>
            <w:tcW w:w="67" w:type="dxa"/>
          </w:tcPr>
          <w:p w:rsidR="009B644F" w:rsidRPr="00684809" w:rsidRDefault="009B644F" w:rsidP="009B644F">
            <w:pPr>
              <w:tabs>
                <w:tab w:val="decimal" w:pos="657"/>
              </w:tabs>
              <w:spacing w:line="300" w:lineRule="exact"/>
              <w:ind w:left="-29" w:right="-72"/>
              <w:jc w:val="thaiDistribute"/>
              <w:rPr>
                <w:rFonts w:cs="Times New Roman"/>
                <w:sz w:val="16"/>
                <w:szCs w:val="16"/>
              </w:rPr>
            </w:pPr>
          </w:p>
        </w:tc>
        <w:tc>
          <w:tcPr>
            <w:tcW w:w="785" w:type="dxa"/>
            <w:vAlign w:val="bottom"/>
          </w:tcPr>
          <w:p w:rsidR="009B644F" w:rsidRPr="00684809" w:rsidRDefault="009B644F" w:rsidP="009B644F">
            <w:pPr>
              <w:spacing w:line="300" w:lineRule="exact"/>
              <w:ind w:left="-649" w:right="108" w:hanging="1250"/>
              <w:jc w:val="right"/>
              <w:rPr>
                <w:rFonts w:cs="Times New Roman"/>
                <w:sz w:val="16"/>
                <w:szCs w:val="16"/>
              </w:rPr>
            </w:pPr>
          </w:p>
        </w:tc>
        <w:tc>
          <w:tcPr>
            <w:tcW w:w="67"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817" w:type="dxa"/>
            <w:vAlign w:val="bottom"/>
          </w:tcPr>
          <w:p w:rsidR="009B644F" w:rsidRPr="00684809" w:rsidRDefault="009B644F" w:rsidP="009B644F">
            <w:pPr>
              <w:tabs>
                <w:tab w:val="decimal" w:pos="603"/>
              </w:tabs>
              <w:spacing w:line="300" w:lineRule="exact"/>
              <w:ind w:left="-29" w:right="-72"/>
              <w:jc w:val="thaiDistribute"/>
              <w:rPr>
                <w:rFonts w:cs="Times New Roman"/>
                <w:sz w:val="16"/>
                <w:szCs w:val="16"/>
                <w:cs/>
              </w:rPr>
            </w:pPr>
          </w:p>
        </w:tc>
        <w:tc>
          <w:tcPr>
            <w:tcW w:w="66" w:type="dxa"/>
          </w:tcPr>
          <w:p w:rsidR="009B644F" w:rsidRPr="00684809" w:rsidRDefault="009B644F" w:rsidP="009B644F">
            <w:pPr>
              <w:tabs>
                <w:tab w:val="decimal" w:pos="667"/>
              </w:tabs>
              <w:spacing w:line="300" w:lineRule="exact"/>
              <w:ind w:left="-29" w:right="-72"/>
              <w:jc w:val="thaiDistribute"/>
              <w:rPr>
                <w:rFonts w:cs="Times New Roman"/>
                <w:sz w:val="16"/>
                <w:szCs w:val="16"/>
              </w:rPr>
            </w:pPr>
          </w:p>
        </w:tc>
        <w:tc>
          <w:tcPr>
            <w:tcW w:w="768" w:type="dxa"/>
            <w:vAlign w:val="bottom"/>
          </w:tcPr>
          <w:p w:rsidR="009B644F" w:rsidRPr="00684809" w:rsidRDefault="009B644F" w:rsidP="009B644F">
            <w:pPr>
              <w:tabs>
                <w:tab w:val="decimal" w:pos="549"/>
              </w:tabs>
              <w:spacing w:line="300" w:lineRule="exact"/>
              <w:ind w:left="-29" w:right="-72"/>
              <w:jc w:val="thaiDistribute"/>
              <w:rPr>
                <w:rFonts w:cs="Times New Roman"/>
                <w:sz w:val="16"/>
                <w:szCs w:val="16"/>
              </w:rPr>
            </w:pP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vAlign w:val="bottom"/>
          </w:tcPr>
          <w:p w:rsidR="009B644F" w:rsidRPr="00684809" w:rsidRDefault="009B644F" w:rsidP="009B644F">
            <w:pPr>
              <w:tabs>
                <w:tab w:val="decimal" w:pos="414"/>
              </w:tabs>
              <w:spacing w:line="300" w:lineRule="exact"/>
              <w:ind w:left="-29" w:right="-72"/>
              <w:jc w:val="thaiDistribute"/>
              <w:rPr>
                <w:rFonts w:cs="Times New Roman"/>
                <w:sz w:val="16"/>
                <w:szCs w:val="16"/>
              </w:rPr>
            </w:pPr>
          </w:p>
        </w:tc>
        <w:tc>
          <w:tcPr>
            <w:tcW w:w="66" w:type="dxa"/>
          </w:tcPr>
          <w:p w:rsidR="009B644F" w:rsidRPr="00684809" w:rsidRDefault="009B644F" w:rsidP="009B644F">
            <w:pPr>
              <w:tabs>
                <w:tab w:val="decimal" w:pos="529"/>
              </w:tabs>
              <w:spacing w:line="300" w:lineRule="exact"/>
              <w:ind w:left="-29" w:right="-72"/>
              <w:jc w:val="thaiDistribute"/>
              <w:rPr>
                <w:rFonts w:cs="Times New Roman"/>
                <w:sz w:val="16"/>
                <w:szCs w:val="16"/>
              </w:rPr>
            </w:pPr>
          </w:p>
        </w:tc>
        <w:tc>
          <w:tcPr>
            <w:tcW w:w="715" w:type="dxa"/>
            <w:vAlign w:val="bottom"/>
          </w:tcPr>
          <w:p w:rsidR="009B644F" w:rsidRPr="00684809" w:rsidRDefault="009B644F" w:rsidP="009B644F">
            <w:pPr>
              <w:tabs>
                <w:tab w:val="decimal" w:pos="399"/>
              </w:tabs>
              <w:spacing w:line="300" w:lineRule="exact"/>
              <w:ind w:left="-29" w:right="-72"/>
              <w:jc w:val="thaiDistribute"/>
              <w:rPr>
                <w:rFonts w:cs="Times New Roman"/>
                <w:sz w:val="16"/>
                <w:szCs w:val="16"/>
              </w:rPr>
            </w:pPr>
          </w:p>
        </w:tc>
      </w:tr>
      <w:tr w:rsidR="00684809" w:rsidRPr="00684809" w:rsidTr="001F518A">
        <w:trPr>
          <w:cantSplit/>
          <w:trHeight w:val="20"/>
          <w:jc w:val="center"/>
        </w:trPr>
        <w:tc>
          <w:tcPr>
            <w:tcW w:w="3174" w:type="dxa"/>
          </w:tcPr>
          <w:p w:rsidR="009B644F" w:rsidRPr="00684809" w:rsidRDefault="009B644F" w:rsidP="009B644F">
            <w:pPr>
              <w:spacing w:line="300" w:lineRule="exact"/>
              <w:ind w:left="224" w:right="-79" w:hanging="152"/>
              <w:jc w:val="left"/>
              <w:rPr>
                <w:rFonts w:cs="Times New Roman"/>
                <w:sz w:val="16"/>
                <w:szCs w:val="16"/>
              </w:rPr>
            </w:pPr>
            <w:r w:rsidRPr="00684809">
              <w:rPr>
                <w:rFonts w:cs="Times New Roman"/>
                <w:spacing w:val="-2"/>
                <w:sz w:val="16"/>
                <w:szCs w:val="16"/>
              </w:rPr>
              <w:t>Bangkok Dusit Medical Services Public Co</w:t>
            </w:r>
            <w:r w:rsidRPr="00684809">
              <w:rPr>
                <w:rFonts w:cs="Times New Roman"/>
                <w:spacing w:val="-2"/>
                <w:sz w:val="16"/>
                <w:szCs w:val="16"/>
                <w:cs/>
              </w:rPr>
              <w:t>.</w:t>
            </w:r>
            <w:r w:rsidRPr="00684809">
              <w:rPr>
                <w:rFonts w:cs="Times New Roman"/>
                <w:spacing w:val="-2"/>
                <w:sz w:val="16"/>
                <w:szCs w:val="16"/>
              </w:rPr>
              <w:t>, Lt</w:t>
            </w:r>
            <w:r w:rsidRPr="00684809">
              <w:rPr>
                <w:rFonts w:cs="Times New Roman"/>
                <w:sz w:val="16"/>
                <w:szCs w:val="16"/>
              </w:rPr>
              <w:t>d</w:t>
            </w:r>
            <w:r w:rsidRPr="00684809">
              <w:rPr>
                <w:rFonts w:cs="Times New Roman"/>
                <w:sz w:val="16"/>
                <w:szCs w:val="16"/>
                <w:cs/>
              </w:rPr>
              <w:t>. (</w:t>
            </w:r>
            <w:r w:rsidRPr="00684809">
              <w:rPr>
                <w:rFonts w:cs="Times New Roman"/>
                <w:sz w:val="16"/>
                <w:szCs w:val="16"/>
              </w:rPr>
              <w:t>BDMS</w:t>
            </w:r>
            <w:r w:rsidRPr="00684809">
              <w:rPr>
                <w:rFonts w:cs="Times New Roman"/>
                <w:sz w:val="16"/>
                <w:szCs w:val="16"/>
                <w:cs/>
              </w:rPr>
              <w:t xml:space="preserve">) </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Health care services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top w:val="nil"/>
              <w:bottom w:val="nil"/>
            </w:tcBorders>
          </w:tcPr>
          <w:p w:rsidR="009B644F" w:rsidRPr="00684809" w:rsidRDefault="009B644F" w:rsidP="00F24F85">
            <w:pPr>
              <w:tabs>
                <w:tab w:val="decimal" w:pos="505"/>
              </w:tabs>
              <w:spacing w:line="300" w:lineRule="exact"/>
              <w:ind w:right="108" w:firstLine="74"/>
              <w:jc w:val="center"/>
              <w:rPr>
                <w:rFonts w:cs="Times New Roman"/>
                <w:sz w:val="16"/>
                <w:szCs w:val="16"/>
              </w:rPr>
            </w:pPr>
            <w:r w:rsidRPr="00684809">
              <w:rPr>
                <w:rFonts w:cs="Times New Roman"/>
                <w:sz w:val="16"/>
                <w:szCs w:val="16"/>
              </w:rPr>
              <w:t>-</w:t>
            </w:r>
          </w:p>
        </w:tc>
        <w:tc>
          <w:tcPr>
            <w:tcW w:w="67" w:type="dxa"/>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85" w:type="dxa"/>
            <w:tcBorders>
              <w:top w:val="nil"/>
              <w:bottom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420</w:t>
            </w:r>
            <w:r w:rsidRPr="00684809">
              <w:rPr>
                <w:rFonts w:cs="Times New Roman"/>
                <w:sz w:val="16"/>
                <w:szCs w:val="16"/>
                <w:cs/>
              </w:rPr>
              <w:t>.</w:t>
            </w:r>
            <w:r w:rsidRPr="00684809">
              <w:rPr>
                <w:rFonts w:cs="Times New Roman"/>
                <w:sz w:val="16"/>
                <w:szCs w:val="16"/>
              </w:rPr>
              <w:t>37</w:t>
            </w:r>
          </w:p>
        </w:tc>
        <w:tc>
          <w:tcPr>
            <w:tcW w:w="67"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817" w:type="dxa"/>
            <w:tcBorders>
              <w:top w:val="nil"/>
              <w:bottom w:val="nil"/>
            </w:tcBorders>
          </w:tcPr>
          <w:p w:rsidR="009B644F" w:rsidRPr="00684809" w:rsidRDefault="009B644F" w:rsidP="00F24F85">
            <w:pPr>
              <w:tabs>
                <w:tab w:val="decimal" w:pos="439"/>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68"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420</w:t>
            </w:r>
            <w:r w:rsidRPr="00684809">
              <w:rPr>
                <w:rFonts w:cs="Times New Roman"/>
                <w:sz w:val="16"/>
                <w:szCs w:val="16"/>
                <w:cs/>
              </w:rPr>
              <w:t>.</w:t>
            </w:r>
            <w:r w:rsidRPr="00684809">
              <w:rPr>
                <w:rFonts w:cs="Times New Roman"/>
                <w:sz w:val="16"/>
                <w:szCs w:val="16"/>
              </w:rPr>
              <w:t>37</w:t>
            </w: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5" w:type="dxa"/>
          </w:tcPr>
          <w:p w:rsidR="009B644F" w:rsidRPr="00684809" w:rsidRDefault="009B644F" w:rsidP="00F24F85">
            <w:pPr>
              <w:tabs>
                <w:tab w:val="decimal" w:pos="240"/>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Indorama Ventures Public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IVL</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Petrochemicals and chemicals</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top w:val="nil"/>
              <w:bottom w:val="nil"/>
            </w:tcBorders>
            <w:vAlign w:val="bottom"/>
          </w:tcPr>
          <w:p w:rsidR="009B644F" w:rsidRPr="00684809" w:rsidRDefault="009B644F" w:rsidP="00F24F85">
            <w:pPr>
              <w:tabs>
                <w:tab w:val="decimal" w:pos="505"/>
              </w:tabs>
              <w:spacing w:line="300" w:lineRule="exact"/>
              <w:ind w:right="108" w:firstLine="74"/>
              <w:jc w:val="center"/>
              <w:rPr>
                <w:rFonts w:cs="Times New Roman"/>
                <w:sz w:val="16"/>
                <w:szCs w:val="16"/>
              </w:rPr>
            </w:pPr>
            <w:r w:rsidRPr="00684809">
              <w:rPr>
                <w:rFonts w:cs="Times New Roman"/>
                <w:sz w:val="16"/>
                <w:szCs w:val="16"/>
              </w:rPr>
              <w:t>-</w:t>
            </w:r>
          </w:p>
        </w:tc>
        <w:tc>
          <w:tcPr>
            <w:tcW w:w="67" w:type="dxa"/>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85"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500</w:t>
            </w:r>
            <w:r w:rsidRPr="00684809">
              <w:rPr>
                <w:rFonts w:cs="Times New Roman"/>
                <w:sz w:val="16"/>
                <w:szCs w:val="16"/>
                <w:cs/>
              </w:rPr>
              <w:t>.</w:t>
            </w:r>
            <w:r w:rsidRPr="00684809">
              <w:rPr>
                <w:rFonts w:cs="Times New Roman"/>
                <w:sz w:val="16"/>
                <w:szCs w:val="16"/>
              </w:rPr>
              <w:t>00</w:t>
            </w:r>
          </w:p>
        </w:tc>
        <w:tc>
          <w:tcPr>
            <w:tcW w:w="67"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817" w:type="dxa"/>
            <w:tcBorders>
              <w:top w:val="nil"/>
              <w:bottom w:val="nil"/>
            </w:tcBorders>
            <w:vAlign w:val="bottom"/>
          </w:tcPr>
          <w:p w:rsidR="009B644F" w:rsidRPr="00684809" w:rsidRDefault="009B644F" w:rsidP="00F24F85">
            <w:pPr>
              <w:tabs>
                <w:tab w:val="decimal" w:pos="439"/>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6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500</w:t>
            </w:r>
            <w:r w:rsidRPr="00684809">
              <w:rPr>
                <w:rFonts w:cs="Times New Roman"/>
                <w:sz w:val="16"/>
                <w:szCs w:val="16"/>
                <w:cs/>
              </w:rPr>
              <w:t>.</w:t>
            </w:r>
            <w:r w:rsidRPr="00684809">
              <w:rPr>
                <w:rFonts w:cs="Times New Roman"/>
                <w:sz w:val="16"/>
                <w:szCs w:val="16"/>
              </w:rPr>
              <w:t>00</w:t>
            </w: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5" w:type="dxa"/>
            <w:vAlign w:val="bottom"/>
          </w:tcPr>
          <w:p w:rsidR="009B644F" w:rsidRPr="00684809" w:rsidRDefault="009B644F" w:rsidP="00F24F85">
            <w:pPr>
              <w:tabs>
                <w:tab w:val="decimal" w:pos="240"/>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The Commercial Bank </w:t>
            </w:r>
            <w:r w:rsidRPr="00684809">
              <w:rPr>
                <w:rFonts w:cs="Times New Roman"/>
                <w:sz w:val="16"/>
                <w:szCs w:val="16"/>
                <w:cs/>
              </w:rPr>
              <w:t>(</w:t>
            </w:r>
            <w:r w:rsidRPr="00684809">
              <w:rPr>
                <w:rFonts w:cs="Times New Roman"/>
                <w:sz w:val="16"/>
                <w:szCs w:val="16"/>
              </w:rPr>
              <w:t>P</w:t>
            </w:r>
            <w:r w:rsidRPr="00684809">
              <w:rPr>
                <w:rFonts w:cs="Times New Roman"/>
                <w:sz w:val="16"/>
                <w:szCs w:val="16"/>
                <w:cs/>
              </w:rPr>
              <w:t>.</w:t>
            </w:r>
            <w:r w:rsidRPr="00684809">
              <w:rPr>
                <w:rFonts w:cs="Times New Roman"/>
                <w:sz w:val="16"/>
                <w:szCs w:val="16"/>
              </w:rPr>
              <w:t>S</w:t>
            </w:r>
            <w:r w:rsidRPr="00684809">
              <w:rPr>
                <w:rFonts w:cs="Times New Roman"/>
                <w:sz w:val="16"/>
                <w:szCs w:val="16"/>
                <w:cs/>
              </w:rPr>
              <w:t>.</w:t>
            </w:r>
            <w:r w:rsidRPr="00684809">
              <w:rPr>
                <w:rFonts w:cs="Times New Roman"/>
                <w:sz w:val="16"/>
                <w:szCs w:val="16"/>
              </w:rPr>
              <w:t>Q</w:t>
            </w:r>
            <w:r w:rsidRPr="00684809">
              <w:rPr>
                <w:rFonts w:cs="Times New Roman"/>
                <w:sz w:val="16"/>
                <w:szCs w:val="16"/>
                <w:cs/>
              </w:rPr>
              <w:t>.</w:t>
            </w:r>
            <w:r w:rsidRPr="00684809">
              <w:rPr>
                <w:rFonts w:cs="Times New Roman"/>
                <w:sz w:val="16"/>
                <w:szCs w:val="16"/>
              </w:rPr>
              <w:t>C</w:t>
            </w:r>
            <w:r w:rsidRPr="00684809">
              <w:rPr>
                <w:rFonts w:cs="Times New Roman"/>
                <w:sz w:val="16"/>
                <w:szCs w:val="16"/>
                <w:cs/>
              </w:rPr>
              <w:t>.) (</w:t>
            </w:r>
            <w:r w:rsidRPr="00684809">
              <w:rPr>
                <w:rFonts w:cs="Times New Roman"/>
                <w:sz w:val="16"/>
                <w:szCs w:val="16"/>
              </w:rPr>
              <w:t>CBQ</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Qatar</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Banking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top w:val="nil"/>
              <w:bottom w:val="nil"/>
            </w:tcBorders>
            <w:vAlign w:val="bottom"/>
          </w:tcPr>
          <w:p w:rsidR="009B644F" w:rsidRPr="00684809" w:rsidRDefault="009B644F" w:rsidP="00F24F85">
            <w:pPr>
              <w:tabs>
                <w:tab w:val="decimal" w:pos="505"/>
              </w:tabs>
              <w:spacing w:line="300" w:lineRule="exact"/>
              <w:ind w:right="108" w:firstLine="74"/>
              <w:jc w:val="center"/>
              <w:rPr>
                <w:rFonts w:cs="Times New Roman"/>
                <w:sz w:val="16"/>
                <w:szCs w:val="16"/>
              </w:rPr>
            </w:pPr>
            <w:r w:rsidRPr="00684809">
              <w:rPr>
                <w:rFonts w:cs="Times New Roman"/>
                <w:sz w:val="16"/>
                <w:szCs w:val="16"/>
              </w:rPr>
              <w:t>-</w:t>
            </w:r>
          </w:p>
        </w:tc>
        <w:tc>
          <w:tcPr>
            <w:tcW w:w="67" w:type="dxa"/>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85" w:type="dxa"/>
            <w:tcBorders>
              <w:top w:val="nil"/>
              <w:bottom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6,456</w:t>
            </w:r>
            <w:r w:rsidRPr="00684809">
              <w:rPr>
                <w:rFonts w:cs="Times New Roman"/>
                <w:sz w:val="16"/>
                <w:szCs w:val="16"/>
                <w:cs/>
              </w:rPr>
              <w:t>.</w:t>
            </w:r>
            <w:r w:rsidRPr="00684809">
              <w:rPr>
                <w:rFonts w:cs="Times New Roman"/>
                <w:sz w:val="16"/>
                <w:szCs w:val="16"/>
              </w:rPr>
              <w:t>96</w:t>
            </w:r>
          </w:p>
        </w:tc>
        <w:tc>
          <w:tcPr>
            <w:tcW w:w="67"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817" w:type="dxa"/>
            <w:tcBorders>
              <w:top w:val="nil"/>
              <w:bottom w:val="nil"/>
            </w:tcBorders>
            <w:vAlign w:val="bottom"/>
          </w:tcPr>
          <w:p w:rsidR="009B644F" w:rsidRPr="00684809" w:rsidRDefault="009B644F" w:rsidP="00F24F85">
            <w:pPr>
              <w:tabs>
                <w:tab w:val="decimal" w:pos="439"/>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6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6,456</w:t>
            </w:r>
            <w:r w:rsidRPr="00684809">
              <w:rPr>
                <w:rFonts w:cs="Times New Roman"/>
                <w:sz w:val="16"/>
                <w:szCs w:val="16"/>
                <w:cs/>
              </w:rPr>
              <w:t>.</w:t>
            </w:r>
            <w:r w:rsidRPr="00684809">
              <w:rPr>
                <w:rFonts w:cs="Times New Roman"/>
                <w:sz w:val="16"/>
                <w:szCs w:val="16"/>
              </w:rPr>
              <w:t>96</w:t>
            </w: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5" w:type="dxa"/>
            <w:vAlign w:val="bottom"/>
          </w:tcPr>
          <w:p w:rsidR="009B644F" w:rsidRPr="00684809" w:rsidRDefault="009B644F" w:rsidP="00F24F85">
            <w:pPr>
              <w:tabs>
                <w:tab w:val="decimal" w:pos="240"/>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 xml:space="preserve">Emirates NBD </w:t>
            </w:r>
            <w:r w:rsidRPr="00684809">
              <w:rPr>
                <w:rFonts w:cs="Times New Roman"/>
                <w:sz w:val="16"/>
                <w:szCs w:val="16"/>
                <w:cs/>
              </w:rPr>
              <w:t>(</w:t>
            </w:r>
            <w:r w:rsidRPr="00684809">
              <w:rPr>
                <w:rFonts w:cs="Times New Roman"/>
                <w:sz w:val="16"/>
                <w:szCs w:val="16"/>
              </w:rPr>
              <w:t>ENBD</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left="64" w:right="-79" w:firstLine="8"/>
              <w:jc w:val="left"/>
              <w:rPr>
                <w:rFonts w:cs="Times New Roman"/>
                <w:sz w:val="16"/>
                <w:szCs w:val="16"/>
              </w:rPr>
            </w:pPr>
            <w:r w:rsidRPr="00684809">
              <w:rPr>
                <w:rFonts w:cs="Times New Roman"/>
                <w:sz w:val="16"/>
                <w:szCs w:val="16"/>
              </w:rPr>
              <w:t>United Arab Emirates</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Banking</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2,129.23</w:t>
            </w:r>
          </w:p>
        </w:tc>
        <w:tc>
          <w:tcPr>
            <w:tcW w:w="67" w:type="dxa"/>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85"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4,519</w:t>
            </w:r>
            <w:r w:rsidRPr="00684809">
              <w:rPr>
                <w:rFonts w:cs="Times New Roman"/>
                <w:sz w:val="16"/>
                <w:szCs w:val="16"/>
                <w:cs/>
              </w:rPr>
              <w:t>.</w:t>
            </w:r>
            <w:r w:rsidRPr="00684809">
              <w:rPr>
                <w:rFonts w:cs="Times New Roman"/>
                <w:sz w:val="16"/>
                <w:szCs w:val="16"/>
              </w:rPr>
              <w:t>87</w:t>
            </w:r>
          </w:p>
        </w:tc>
        <w:tc>
          <w:tcPr>
            <w:tcW w:w="67"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817"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2,129.23</w:t>
            </w:r>
          </w:p>
        </w:tc>
        <w:tc>
          <w:tcPr>
            <w:tcW w:w="66"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68" w:type="dxa"/>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4,519</w:t>
            </w:r>
            <w:r w:rsidRPr="00684809">
              <w:rPr>
                <w:rFonts w:cs="Times New Roman"/>
                <w:sz w:val="16"/>
                <w:szCs w:val="16"/>
                <w:cs/>
              </w:rPr>
              <w:t>.</w:t>
            </w:r>
            <w:r w:rsidRPr="00684809">
              <w:rPr>
                <w:rFonts w:cs="Times New Roman"/>
                <w:sz w:val="16"/>
                <w:szCs w:val="16"/>
              </w:rPr>
              <w:t>87</w:t>
            </w: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5" w:type="dxa"/>
          </w:tcPr>
          <w:p w:rsidR="009B644F" w:rsidRPr="00684809" w:rsidRDefault="009B644F" w:rsidP="00F24F85">
            <w:pPr>
              <w:tabs>
                <w:tab w:val="decimal" w:pos="240"/>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The Siam Cement Public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SCC</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Property and Construction</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102.40</w:t>
            </w:r>
          </w:p>
        </w:tc>
        <w:tc>
          <w:tcPr>
            <w:tcW w:w="67" w:type="dxa"/>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85"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103</w:t>
            </w:r>
            <w:r w:rsidRPr="00684809">
              <w:rPr>
                <w:rFonts w:cs="Times New Roman"/>
                <w:sz w:val="16"/>
                <w:szCs w:val="16"/>
                <w:cs/>
              </w:rPr>
              <w:t>.</w:t>
            </w:r>
            <w:r w:rsidRPr="00684809">
              <w:rPr>
                <w:rFonts w:cs="Times New Roman"/>
                <w:sz w:val="16"/>
                <w:szCs w:val="16"/>
              </w:rPr>
              <w:t>36</w:t>
            </w:r>
          </w:p>
        </w:tc>
        <w:tc>
          <w:tcPr>
            <w:tcW w:w="67"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817"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102.40</w:t>
            </w:r>
          </w:p>
        </w:tc>
        <w:tc>
          <w:tcPr>
            <w:tcW w:w="66"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6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103</w:t>
            </w:r>
            <w:r w:rsidRPr="00684809">
              <w:rPr>
                <w:rFonts w:cs="Times New Roman"/>
                <w:sz w:val="16"/>
                <w:szCs w:val="16"/>
                <w:cs/>
              </w:rPr>
              <w:t>.</w:t>
            </w:r>
            <w:r w:rsidRPr="00684809">
              <w:rPr>
                <w:rFonts w:cs="Times New Roman"/>
                <w:sz w:val="16"/>
                <w:szCs w:val="16"/>
              </w:rPr>
              <w:t>36</w:t>
            </w: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5" w:type="dxa"/>
            <w:vAlign w:val="bottom"/>
          </w:tcPr>
          <w:p w:rsidR="009B644F" w:rsidRPr="00684809" w:rsidRDefault="009B644F" w:rsidP="00F24F85">
            <w:pPr>
              <w:tabs>
                <w:tab w:val="decimal" w:pos="240"/>
              </w:tabs>
              <w:spacing w:line="300" w:lineRule="exact"/>
              <w:ind w:right="108" w:firstLine="74"/>
              <w:jc w:val="center"/>
              <w:rPr>
                <w:rFonts w:cs="Times New Roman"/>
                <w:sz w:val="16"/>
                <w:szCs w:val="16"/>
              </w:rPr>
            </w:pPr>
            <w:r w:rsidRPr="00684809">
              <w:rPr>
                <w:rFonts w:cs="Times New Roman"/>
                <w:sz w:val="16"/>
                <w:szCs w:val="16"/>
              </w:rPr>
              <w:t>-</w:t>
            </w:r>
          </w:p>
        </w:tc>
      </w:tr>
      <w:tr w:rsidR="004D6FA2" w:rsidRPr="00684809" w:rsidTr="001F518A">
        <w:trPr>
          <w:cantSplit/>
          <w:trHeight w:val="20"/>
          <w:jc w:val="center"/>
        </w:trPr>
        <w:tc>
          <w:tcPr>
            <w:tcW w:w="3174"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Thai Beverage Public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TBEV</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left="69" w:right="-79" w:firstLine="3"/>
              <w:jc w:val="left"/>
              <w:rPr>
                <w:rFonts w:cs="Times New Roman"/>
                <w:sz w:val="16"/>
                <w:szCs w:val="16"/>
              </w:rPr>
            </w:pPr>
            <w:r w:rsidRPr="00684809">
              <w:rPr>
                <w:rFonts w:cs="Times New Roman"/>
                <w:sz w:val="16"/>
                <w:szCs w:val="16"/>
              </w:rPr>
              <w:t>Manufacturing and distributing</w:t>
            </w:r>
            <w:r w:rsidRPr="00684809">
              <w:rPr>
                <w:rFonts w:cs="Times New Roman"/>
                <w:sz w:val="16"/>
                <w:szCs w:val="16"/>
                <w:cs/>
              </w:rPr>
              <w:t xml:space="preserve"> </w:t>
            </w:r>
            <w:r w:rsidRPr="00684809">
              <w:rPr>
                <w:rFonts w:cs="Times New Roman"/>
                <w:sz w:val="16"/>
                <w:szCs w:val="16"/>
              </w:rPr>
              <w:t>of food and beverage</w:t>
            </w: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08" w:hanging="1250"/>
              <w:jc w:val="right"/>
              <w:rPr>
                <w:rFonts w:cs="Times New Roman"/>
                <w:sz w:val="16"/>
                <w:szCs w:val="16"/>
              </w:rPr>
            </w:pPr>
          </w:p>
        </w:tc>
        <w:tc>
          <w:tcPr>
            <w:tcW w:w="737" w:type="dxa"/>
          </w:tcPr>
          <w:p w:rsidR="009B644F" w:rsidRPr="00684809" w:rsidRDefault="009B644F" w:rsidP="009B644F">
            <w:pPr>
              <w:spacing w:line="300" w:lineRule="exact"/>
              <w:ind w:right="108" w:firstLine="72"/>
              <w:jc w:val="center"/>
              <w:rPr>
                <w:rFonts w:cs="Times New Roman"/>
                <w:sz w:val="16"/>
                <w:szCs w:val="16"/>
              </w:rPr>
            </w:pPr>
          </w:p>
        </w:tc>
        <w:tc>
          <w:tcPr>
            <w:tcW w:w="68" w:type="dxa"/>
          </w:tcPr>
          <w:p w:rsidR="009B644F" w:rsidRPr="00684809" w:rsidRDefault="009B644F" w:rsidP="009B644F">
            <w:pPr>
              <w:spacing w:line="300" w:lineRule="exact"/>
              <w:ind w:left="-649" w:right="14" w:hanging="1250"/>
              <w:jc w:val="right"/>
              <w:rPr>
                <w:rFonts w:cs="Times New Roman"/>
                <w:sz w:val="16"/>
                <w:szCs w:val="16"/>
              </w:rPr>
            </w:pPr>
          </w:p>
        </w:tc>
        <w:tc>
          <w:tcPr>
            <w:tcW w:w="866"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1,400.00</w:t>
            </w:r>
          </w:p>
        </w:tc>
        <w:tc>
          <w:tcPr>
            <w:tcW w:w="67" w:type="dxa"/>
          </w:tcPr>
          <w:p w:rsidR="009B644F" w:rsidRPr="00684809" w:rsidRDefault="009B644F" w:rsidP="009B644F">
            <w:pPr>
              <w:tabs>
                <w:tab w:val="decimal" w:pos="657"/>
                <w:tab w:val="decimal" w:pos="709"/>
              </w:tabs>
              <w:spacing w:line="300" w:lineRule="exact"/>
              <w:ind w:left="-29" w:right="57" w:firstLine="74"/>
              <w:jc w:val="center"/>
              <w:rPr>
                <w:rFonts w:cs="Times New Roman"/>
                <w:sz w:val="16"/>
                <w:szCs w:val="16"/>
              </w:rPr>
            </w:pPr>
          </w:p>
        </w:tc>
        <w:tc>
          <w:tcPr>
            <w:tcW w:w="785"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300</w:t>
            </w:r>
            <w:r w:rsidRPr="00684809">
              <w:rPr>
                <w:rFonts w:cs="Times New Roman"/>
                <w:sz w:val="16"/>
                <w:szCs w:val="16"/>
                <w:cs/>
              </w:rPr>
              <w:t>.</w:t>
            </w:r>
            <w:r w:rsidRPr="00684809">
              <w:rPr>
                <w:rFonts w:cs="Times New Roman"/>
                <w:sz w:val="16"/>
                <w:szCs w:val="16"/>
              </w:rPr>
              <w:t>00</w:t>
            </w:r>
          </w:p>
        </w:tc>
        <w:tc>
          <w:tcPr>
            <w:tcW w:w="67"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817"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1,400.00</w:t>
            </w:r>
          </w:p>
        </w:tc>
        <w:tc>
          <w:tcPr>
            <w:tcW w:w="66" w:type="dxa"/>
          </w:tcPr>
          <w:p w:rsidR="009B644F" w:rsidRPr="00684809" w:rsidRDefault="009B644F" w:rsidP="009B644F">
            <w:pPr>
              <w:tabs>
                <w:tab w:val="decimal" w:pos="667"/>
                <w:tab w:val="decimal" w:pos="709"/>
              </w:tabs>
              <w:spacing w:line="300" w:lineRule="exact"/>
              <w:ind w:left="-29" w:right="57" w:firstLine="74"/>
              <w:jc w:val="center"/>
              <w:rPr>
                <w:rFonts w:cs="Times New Roman"/>
                <w:sz w:val="16"/>
                <w:szCs w:val="16"/>
              </w:rPr>
            </w:pPr>
          </w:p>
        </w:tc>
        <w:tc>
          <w:tcPr>
            <w:tcW w:w="76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300</w:t>
            </w:r>
            <w:r w:rsidRPr="00684809">
              <w:rPr>
                <w:rFonts w:cs="Times New Roman"/>
                <w:sz w:val="16"/>
                <w:szCs w:val="16"/>
                <w:cs/>
              </w:rPr>
              <w:t>.</w:t>
            </w:r>
            <w:r w:rsidRPr="00684809">
              <w:rPr>
                <w:rFonts w:cs="Times New Roman"/>
                <w:sz w:val="16"/>
                <w:szCs w:val="16"/>
              </w:rPr>
              <w:t>00</w:t>
            </w:r>
          </w:p>
        </w:tc>
        <w:tc>
          <w:tcPr>
            <w:tcW w:w="66"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13" w:type="dxa"/>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w:t>
            </w:r>
          </w:p>
        </w:tc>
        <w:tc>
          <w:tcPr>
            <w:tcW w:w="66"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15" w:type="dxa"/>
            <w:vAlign w:val="bottom"/>
          </w:tcPr>
          <w:p w:rsidR="009B644F" w:rsidRPr="00684809" w:rsidRDefault="009B644F" w:rsidP="00F24F85">
            <w:pPr>
              <w:tabs>
                <w:tab w:val="decimal" w:pos="240"/>
              </w:tabs>
              <w:spacing w:line="300" w:lineRule="exact"/>
              <w:ind w:right="108" w:firstLine="74"/>
              <w:jc w:val="center"/>
              <w:rPr>
                <w:rFonts w:cs="Times New Roman"/>
                <w:sz w:val="16"/>
                <w:szCs w:val="16"/>
              </w:rPr>
            </w:pPr>
            <w:r w:rsidRPr="00684809">
              <w:rPr>
                <w:rFonts w:cs="Times New Roman"/>
                <w:sz w:val="16"/>
                <w:szCs w:val="16"/>
              </w:rPr>
              <w:t>-</w:t>
            </w:r>
          </w:p>
        </w:tc>
      </w:tr>
    </w:tbl>
    <w:p w:rsidR="009B644F" w:rsidRPr="00684809" w:rsidRDefault="009B644F" w:rsidP="009B644F">
      <w:pPr>
        <w:ind w:left="96" w:right="23"/>
        <w:rPr>
          <w:rFonts w:cs="Times New Roman"/>
          <w:sz w:val="8"/>
          <w:szCs w:val="8"/>
        </w:rPr>
      </w:pPr>
    </w:p>
    <w:p w:rsidR="009B644F" w:rsidRPr="00684809" w:rsidRDefault="009B644F" w:rsidP="009B644F">
      <w:pPr>
        <w:jc w:val="left"/>
        <w:rPr>
          <w:rFonts w:cs="Times New Roman"/>
          <w:sz w:val="12"/>
          <w:szCs w:val="12"/>
        </w:rPr>
      </w:pPr>
      <w:r w:rsidRPr="00684809">
        <w:rPr>
          <w:rFonts w:cs="Times New Roman"/>
          <w:sz w:val="12"/>
          <w:szCs w:val="12"/>
          <w:cs/>
        </w:rPr>
        <w:t xml:space="preserve">* </w:t>
      </w:r>
      <w:r w:rsidRPr="00684809">
        <w:rPr>
          <w:rFonts w:cs="Times New Roman"/>
          <w:sz w:val="12"/>
          <w:szCs w:val="12"/>
        </w:rPr>
        <w:t xml:space="preserve">Held by the Company 20%, PTTEP Group, PTTGC Group, TOP Group, IRPC Group 15% each and GPSC Group, PTTOR Group 10% each. </w:t>
      </w:r>
      <w:r w:rsidRPr="00684809">
        <w:rPr>
          <w:rFonts w:cs="Times New Roman"/>
          <w:sz w:val="12"/>
          <w:szCs w:val="12"/>
        </w:rPr>
        <w:br w:type="page"/>
      </w:r>
    </w:p>
    <w:p w:rsidR="009B644F" w:rsidRPr="00684809" w:rsidRDefault="009B644F" w:rsidP="009B644F">
      <w:pPr>
        <w:ind w:left="567" w:hanging="567"/>
        <w:rPr>
          <w:rFonts w:cs="Times New Roman"/>
          <w:b/>
          <w:bCs/>
          <w:sz w:val="22"/>
          <w:szCs w:val="22"/>
          <w:lang w:val="en-US"/>
        </w:rPr>
      </w:pPr>
      <w:r w:rsidRPr="00684809">
        <w:rPr>
          <w:rFonts w:cs="Times New Roman"/>
          <w:b/>
          <w:bCs/>
          <w:sz w:val="22"/>
          <w:szCs w:val="22"/>
        </w:rPr>
        <w:lastRenderedPageBreak/>
        <w:t>1</w:t>
      </w:r>
      <w:r w:rsidRPr="00684809">
        <w:rPr>
          <w:rFonts w:cs="Times New Roman"/>
          <w:b/>
          <w:bCs/>
          <w:sz w:val="22"/>
          <w:szCs w:val="22"/>
          <w:lang w:val="en-US"/>
        </w:rPr>
        <w:t>4</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Other Long</w:t>
      </w:r>
      <w:r w:rsidRPr="00684809">
        <w:rPr>
          <w:rFonts w:cs="Times New Roman"/>
          <w:b/>
          <w:bCs/>
          <w:sz w:val="22"/>
          <w:szCs w:val="22"/>
          <w:cs/>
        </w:rPr>
        <w:t>-</w:t>
      </w:r>
      <w:r w:rsidRPr="00684809">
        <w:rPr>
          <w:rFonts w:cs="Times New Roman"/>
          <w:b/>
          <w:bCs/>
          <w:sz w:val="22"/>
          <w:szCs w:val="22"/>
        </w:rPr>
        <w:t>term Investments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tabs>
          <w:tab w:val="left" w:pos="-3402"/>
          <w:tab w:val="left" w:pos="-3261"/>
          <w:tab w:val="left" w:pos="-3119"/>
          <w:tab w:val="left" w:pos="540"/>
        </w:tabs>
        <w:ind w:right="-14"/>
        <w:outlineLvl w:val="0"/>
        <w:rPr>
          <w:rFonts w:cs="Times New Roman"/>
          <w:b/>
          <w:bCs/>
          <w:sz w:val="22"/>
          <w:szCs w:val="22"/>
        </w:rPr>
      </w:pPr>
    </w:p>
    <w:p w:rsidR="009B644F" w:rsidRPr="00684809" w:rsidRDefault="009B644F" w:rsidP="009B644F">
      <w:pPr>
        <w:tabs>
          <w:tab w:val="left" w:pos="-3402"/>
          <w:tab w:val="left" w:pos="-3261"/>
          <w:tab w:val="left" w:pos="-3119"/>
          <w:tab w:val="left" w:pos="540"/>
        </w:tabs>
        <w:ind w:right="-14"/>
        <w:outlineLvl w:val="0"/>
        <w:rPr>
          <w:rFonts w:cs="Times New Roman"/>
          <w:sz w:val="28"/>
          <w:szCs w:val="28"/>
        </w:rPr>
      </w:pPr>
      <w:r w:rsidRPr="00684809">
        <w:rPr>
          <w:rFonts w:cs="Times New Roman"/>
          <w:sz w:val="22"/>
          <w:szCs w:val="22"/>
        </w:rPr>
        <w:t>1</w:t>
      </w:r>
      <w:r w:rsidRPr="00684809">
        <w:rPr>
          <w:rFonts w:cs="Times New Roman"/>
          <w:sz w:val="22"/>
          <w:szCs w:val="22"/>
          <w:lang w:val="en-US"/>
        </w:rPr>
        <w:t>4</w:t>
      </w:r>
      <w:r w:rsidRPr="00684809">
        <w:rPr>
          <w:rFonts w:cs="Times New Roman"/>
          <w:sz w:val="22"/>
          <w:szCs w:val="22"/>
          <w:cs/>
        </w:rPr>
        <w:t>.</w:t>
      </w:r>
      <w:r w:rsidRPr="00684809">
        <w:rPr>
          <w:rFonts w:cs="Times New Roman"/>
          <w:sz w:val="22"/>
          <w:szCs w:val="22"/>
        </w:rPr>
        <w:t>1</w:t>
      </w:r>
      <w:r w:rsidRPr="00684809">
        <w:rPr>
          <w:rFonts w:cs="Times New Roman"/>
          <w:sz w:val="22"/>
          <w:szCs w:val="22"/>
          <w:cs/>
        </w:rPr>
        <w:tab/>
      </w:r>
      <w:r w:rsidRPr="00684809">
        <w:rPr>
          <w:rFonts w:cs="Times New Roman"/>
          <w:sz w:val="22"/>
          <w:szCs w:val="22"/>
        </w:rPr>
        <w:t>Details of other long</w:t>
      </w:r>
      <w:r w:rsidRPr="00684809">
        <w:rPr>
          <w:rFonts w:cs="Times New Roman"/>
          <w:sz w:val="22"/>
          <w:szCs w:val="22"/>
          <w:cs/>
        </w:rPr>
        <w:t>-</w:t>
      </w:r>
      <w:r w:rsidRPr="00684809">
        <w:rPr>
          <w:rFonts w:cs="Times New Roman"/>
          <w:sz w:val="22"/>
          <w:szCs w:val="22"/>
        </w:rPr>
        <w:t>term investments</w:t>
      </w:r>
      <w:r w:rsidRPr="00684809">
        <w:rPr>
          <w:rFonts w:cs="Times New Roman"/>
          <w:sz w:val="28"/>
          <w:szCs w:val="28"/>
        </w:rPr>
        <w:t xml:space="preserve"> </w:t>
      </w:r>
      <w:r w:rsidRPr="00684809">
        <w:rPr>
          <w:rFonts w:cs="Times New Roman"/>
          <w:spacing w:val="-2"/>
          <w:sz w:val="22"/>
          <w:szCs w:val="22"/>
        </w:rPr>
        <w:t xml:space="preserve">as at </w:t>
      </w:r>
      <w:r w:rsidRPr="00684809">
        <w:rPr>
          <w:rFonts w:cs="Times New Roman"/>
          <w:sz w:val="22"/>
          <w:szCs w:val="22"/>
        </w:rPr>
        <w:t>September 30, 2019 and December 31, 2018</w:t>
      </w:r>
      <w:r w:rsidRPr="00684809">
        <w:rPr>
          <w:rFonts w:cs="Times New Roman"/>
          <w:sz w:val="28"/>
          <w:szCs w:val="28"/>
        </w:rPr>
        <w:t xml:space="preserve"> </w:t>
      </w:r>
      <w:r w:rsidRPr="00684809">
        <w:rPr>
          <w:rFonts w:cs="Times New Roman"/>
          <w:sz w:val="22"/>
          <w:szCs w:val="22"/>
        </w:rPr>
        <w:t>(Continued)</w:t>
      </w:r>
    </w:p>
    <w:p w:rsidR="009B644F" w:rsidRPr="00684809" w:rsidRDefault="009B644F" w:rsidP="009B644F">
      <w:pPr>
        <w:ind w:left="795" w:right="-9"/>
        <w:jc w:val="right"/>
        <w:rPr>
          <w:rFonts w:cs="Times New Roman"/>
          <w:sz w:val="22"/>
          <w:szCs w:val="22"/>
        </w:rPr>
      </w:pPr>
      <w:r w:rsidRPr="00684809">
        <w:rPr>
          <w:rFonts w:eastAsia="Angsana New" w:cs="Times New Roman"/>
          <w:sz w:val="16"/>
          <w:szCs w:val="16"/>
          <w:lang w:val="en-US"/>
        </w:rPr>
        <w:t>Unit</w:t>
      </w:r>
      <w:r w:rsidRPr="00684809">
        <w:rPr>
          <w:rFonts w:eastAsia="Angsana New" w:cs="Times New Roman"/>
          <w:sz w:val="16"/>
          <w:szCs w:val="16"/>
          <w:cs/>
          <w:lang w:val="en-US"/>
        </w:rPr>
        <w:t xml:space="preserve">: </w:t>
      </w:r>
      <w:r w:rsidRPr="00684809">
        <w:rPr>
          <w:rFonts w:eastAsia="Angsana New" w:cs="Times New Roman"/>
          <w:sz w:val="16"/>
          <w:szCs w:val="16"/>
          <w:lang w:val="en-US"/>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684809" w:rsidRPr="00684809" w:rsidTr="0027181D">
        <w:trPr>
          <w:cantSplit/>
          <w:trHeight w:val="20"/>
          <w:jc w:val="center"/>
        </w:trPr>
        <w:tc>
          <w:tcPr>
            <w:tcW w:w="3175"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right="-43"/>
              <w:jc w:val="thaiDistribute"/>
              <w:rPr>
                <w:rFonts w:cs="Times New Roman"/>
                <w:sz w:val="22"/>
                <w:szCs w:val="22"/>
                <w:cs/>
              </w:rPr>
            </w:pPr>
          </w:p>
        </w:tc>
        <w:tc>
          <w:tcPr>
            <w:tcW w:w="1111"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right="-43"/>
              <w:jc w:val="thaiDistribute"/>
              <w:rPr>
                <w:rFonts w:cs="Times New Roman"/>
                <w:sz w:val="22"/>
                <w:szCs w:val="22"/>
                <w:cs/>
              </w:rPr>
            </w:pPr>
          </w:p>
        </w:tc>
        <w:tc>
          <w:tcPr>
            <w:tcW w:w="3267" w:type="dxa"/>
          </w:tcPr>
          <w:p w:rsidR="009B644F" w:rsidRPr="00684809" w:rsidRDefault="009B644F" w:rsidP="009B644F">
            <w:pPr>
              <w:spacing w:line="300" w:lineRule="exact"/>
              <w:ind w:right="-43"/>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22"/>
                <w:szCs w:val="22"/>
                <w:cs/>
              </w:rPr>
            </w:pPr>
          </w:p>
        </w:tc>
        <w:tc>
          <w:tcPr>
            <w:tcW w:w="68" w:type="dxa"/>
            <w:tcBorders>
              <w:bottom w:val="single" w:sz="4" w:space="0" w:color="auto"/>
            </w:tcBorders>
            <w:vAlign w:val="bottom"/>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3384" w:type="dxa"/>
            <w:gridSpan w:val="7"/>
            <w:tcBorders>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22"/>
                <w:szCs w:val="22"/>
                <w:cs/>
              </w:rPr>
            </w:pPr>
            <w:r w:rsidRPr="00684809">
              <w:rPr>
                <w:rFonts w:eastAsia="Times New Roman" w:cs="Times New Roman"/>
                <w:b/>
                <w:bCs/>
                <w:snapToGrid w:val="0"/>
                <w:sz w:val="16"/>
                <w:szCs w:val="16"/>
                <w:lang w:bidi="ar-SA"/>
              </w:rPr>
              <w:t>Cost</w:t>
            </w:r>
            <w:r w:rsidRPr="00684809">
              <w:rPr>
                <w:rFonts w:eastAsia="Times New Roman" w:cs="Times New Roman"/>
                <w:b/>
                <w:bCs/>
                <w:snapToGrid w:val="0"/>
                <w:sz w:val="16"/>
                <w:szCs w:val="16"/>
                <w:rtl/>
                <w:cs/>
                <w:lang w:bidi="ar-SA"/>
              </w:rPr>
              <w:t xml:space="preserve">/ </w:t>
            </w:r>
            <w:r w:rsidRPr="00684809">
              <w:rPr>
                <w:rFonts w:eastAsia="Times New Roman" w:cs="Times New Roman"/>
                <w:b/>
                <w:bCs/>
                <w:snapToGrid w:val="0"/>
                <w:sz w:val="16"/>
                <w:szCs w:val="16"/>
                <w:lang w:bidi="ar-SA"/>
              </w:rPr>
              <w:t>Cost amortized</w:t>
            </w:r>
          </w:p>
        </w:tc>
        <w:tc>
          <w:tcPr>
            <w:tcW w:w="68" w:type="dxa"/>
            <w:tcBorders>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3" w:type="dxa"/>
            <w:gridSpan w:val="3"/>
            <w:tcBorders>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Company</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1111" w:type="dxa"/>
          </w:tcPr>
          <w:p w:rsidR="009B644F" w:rsidRPr="00684809" w:rsidRDefault="009B644F" w:rsidP="009B644F">
            <w:pPr>
              <w:spacing w:line="300" w:lineRule="exact"/>
              <w:ind w:right="-43"/>
              <w:jc w:val="center"/>
              <w:rPr>
                <w:rFonts w:cs="Times New Roman"/>
                <w:b/>
                <w:bCs/>
                <w:sz w:val="16"/>
                <w:szCs w:val="16"/>
              </w:rPr>
            </w:pPr>
            <w:r w:rsidRPr="00684809">
              <w:rPr>
                <w:rFonts w:cs="Times New Roman"/>
                <w:b/>
                <w:bCs/>
                <w:sz w:val="16"/>
                <w:szCs w:val="16"/>
              </w:rPr>
              <w:t>Country of</w:t>
            </w:r>
          </w:p>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Incorporation</w:t>
            </w:r>
          </w:p>
        </w:tc>
        <w:tc>
          <w:tcPr>
            <w:tcW w:w="68" w:type="dxa"/>
          </w:tcPr>
          <w:p w:rsidR="009B644F" w:rsidRPr="00684809" w:rsidRDefault="009B644F" w:rsidP="009B644F">
            <w:pPr>
              <w:spacing w:line="300" w:lineRule="exact"/>
              <w:ind w:right="-43"/>
              <w:jc w:val="center"/>
              <w:rPr>
                <w:rFonts w:cs="Times New Roman"/>
                <w:b/>
                <w:bCs/>
                <w:sz w:val="16"/>
                <w:szCs w:val="16"/>
              </w:rPr>
            </w:pPr>
          </w:p>
        </w:tc>
        <w:tc>
          <w:tcPr>
            <w:tcW w:w="3267" w:type="dxa"/>
          </w:tcPr>
          <w:p w:rsidR="009B644F" w:rsidRPr="00684809" w:rsidRDefault="009B644F" w:rsidP="009B644F">
            <w:pPr>
              <w:spacing w:line="300" w:lineRule="exact"/>
              <w:ind w:right="-43"/>
              <w:jc w:val="center"/>
              <w:rPr>
                <w:rFonts w:cs="Times New Roman"/>
                <w:b/>
                <w:bCs/>
                <w:sz w:val="16"/>
                <w:szCs w:val="16"/>
                <w:cs/>
              </w:rPr>
            </w:pPr>
            <w:r w:rsidRPr="00684809">
              <w:rPr>
                <w:rFonts w:cs="Times New Roman"/>
                <w:b/>
                <w:bCs/>
                <w:sz w:val="16"/>
                <w:szCs w:val="16"/>
              </w:rPr>
              <w:t>Business</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pacing w:val="-4"/>
                <w:sz w:val="22"/>
                <w:szCs w:val="22"/>
              </w:rPr>
            </w:pPr>
            <w:r w:rsidRPr="00684809">
              <w:rPr>
                <w:rFonts w:eastAsia="Times New Roman" w:cs="Times New Roman"/>
                <w:b/>
                <w:bCs/>
                <w:sz w:val="16"/>
                <w:szCs w:val="16"/>
                <w:lang w:bidi="ar-SA"/>
              </w:rPr>
              <w:t xml:space="preserve">Ownership interest </w:t>
            </w:r>
            <w:r w:rsidRPr="00684809">
              <w:rPr>
                <w:rFonts w:eastAsia="Times New Roman" w:cs="Times New Roman"/>
                <w:b/>
                <w:bCs/>
                <w:sz w:val="16"/>
                <w:szCs w:val="16"/>
                <w:rtl/>
                <w:cs/>
                <w:lang w:bidi="ar-SA"/>
              </w:rPr>
              <w:t>(%)</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Consolidated</w:t>
            </w:r>
          </w:p>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Separate</w:t>
            </w:r>
          </w:p>
          <w:p w:rsidR="009B644F" w:rsidRPr="00684809" w:rsidRDefault="009B644F" w:rsidP="009B644F">
            <w:pPr>
              <w:spacing w:line="300" w:lineRule="exact"/>
              <w:ind w:left="-29" w:firstLine="29"/>
              <w:jc w:val="center"/>
              <w:rPr>
                <w:rFonts w:eastAsia="Times New Roman" w:cs="Times New Roman"/>
                <w:b/>
                <w:bCs/>
                <w:sz w:val="16"/>
                <w:szCs w:val="16"/>
                <w:lang w:bidi="ar-SA"/>
              </w:rPr>
            </w:pPr>
            <w:r w:rsidRPr="00684809">
              <w:rPr>
                <w:rFonts w:eastAsia="Times New Roman" w:cs="Times New Roman"/>
                <w:b/>
                <w:bCs/>
                <w:sz w:val="16"/>
                <w:szCs w:val="16"/>
                <w:lang w:bidi="ar-SA"/>
              </w:rPr>
              <w:t>financial statements</w:t>
            </w:r>
          </w:p>
        </w:tc>
        <w:tc>
          <w:tcPr>
            <w:tcW w:w="68" w:type="dxa"/>
            <w:tcBorders>
              <w:top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9B644F" w:rsidRPr="00684809" w:rsidRDefault="009B644F" w:rsidP="009B644F">
            <w:pPr>
              <w:spacing w:line="300" w:lineRule="exact"/>
              <w:ind w:left="-29" w:right="-85" w:hanging="53"/>
              <w:jc w:val="center"/>
              <w:rPr>
                <w:rFonts w:eastAsia="Times New Roman" w:cs="Times New Roman"/>
                <w:b/>
                <w:bCs/>
                <w:sz w:val="22"/>
                <w:szCs w:val="22"/>
                <w:cs/>
              </w:rPr>
            </w:pPr>
            <w:r w:rsidRPr="00684809">
              <w:rPr>
                <w:rFonts w:eastAsia="Times New Roman" w:cs="Times New Roman"/>
                <w:b/>
                <w:bCs/>
                <w:snapToGrid w:val="0"/>
                <w:sz w:val="16"/>
                <w:szCs w:val="16"/>
                <w:lang w:bidi="ar-SA"/>
              </w:rPr>
              <w:t>Dividends income</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109" w:right="-72"/>
              <w:jc w:val="right"/>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68" w:type="dxa"/>
          </w:tcPr>
          <w:p w:rsidR="009B644F" w:rsidRPr="00684809" w:rsidRDefault="009B644F" w:rsidP="009B644F">
            <w:pPr>
              <w:spacing w:line="300" w:lineRule="exact"/>
              <w:ind w:left="-29" w:right="-72"/>
              <w:jc w:val="right"/>
              <w:rPr>
                <w:rFonts w:eastAsia="Times New Roman" w:cs="Times New Roman"/>
                <w:b/>
                <w:bCs/>
                <w:spacing w:val="-4"/>
                <w:sz w:val="22"/>
                <w:szCs w:val="22"/>
              </w:rPr>
            </w:pPr>
          </w:p>
        </w:tc>
        <w:tc>
          <w:tcPr>
            <w:tcW w:w="1543" w:type="dxa"/>
            <w:gridSpan w:val="3"/>
            <w:vAlign w:val="bottom"/>
          </w:tcPr>
          <w:p w:rsidR="009B644F" w:rsidRPr="00684809" w:rsidRDefault="009B644F" w:rsidP="009B644F">
            <w:pPr>
              <w:jc w:val="center"/>
              <w:rPr>
                <w:rFonts w:cs="Times New Roman"/>
                <w:b/>
                <w:bCs/>
                <w:spacing w:val="-4"/>
                <w:sz w:val="16"/>
                <w:szCs w:val="16"/>
              </w:rPr>
            </w:pPr>
            <w:r w:rsidRPr="00684809">
              <w:rPr>
                <w:rFonts w:cs="Times New Roman"/>
                <w:b/>
                <w:bCs/>
                <w:snapToGrid w:val="0"/>
                <w:sz w:val="16"/>
                <w:szCs w:val="16"/>
              </w:rPr>
              <w:t>For the nine-month</w:t>
            </w:r>
          </w:p>
        </w:tc>
      </w:tr>
      <w:tr w:rsidR="00684809" w:rsidRPr="00684809" w:rsidTr="0027181D">
        <w:trPr>
          <w:cantSplit/>
          <w:trHeight w:val="20"/>
          <w:jc w:val="center"/>
        </w:trPr>
        <w:tc>
          <w:tcPr>
            <w:tcW w:w="3175" w:type="dxa"/>
          </w:tcPr>
          <w:p w:rsidR="009B644F" w:rsidRPr="00684809" w:rsidRDefault="009B644F" w:rsidP="009B644F">
            <w:pPr>
              <w:spacing w:line="300" w:lineRule="exact"/>
              <w:ind w:left="900" w:right="-43"/>
              <w:jc w:val="thaiDistribute"/>
              <w:rPr>
                <w:rFonts w:cs="Times New Roman"/>
                <w:b/>
                <w:bCs/>
                <w:sz w:val="22"/>
                <w:szCs w:val="22"/>
                <w:u w:val="single"/>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1111"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right="-45"/>
              <w:jc w:val="thaiDistribute"/>
              <w:rPr>
                <w:rFonts w:cs="Times New Roman"/>
                <w:sz w:val="22"/>
                <w:szCs w:val="22"/>
                <w:cs/>
              </w:rPr>
            </w:pPr>
          </w:p>
        </w:tc>
        <w:tc>
          <w:tcPr>
            <w:tcW w:w="3267" w:type="dxa"/>
          </w:tcPr>
          <w:p w:rsidR="009B644F" w:rsidRPr="00684809" w:rsidRDefault="009B644F" w:rsidP="009B644F">
            <w:pPr>
              <w:spacing w:line="300" w:lineRule="exact"/>
              <w:ind w:right="-45"/>
              <w:jc w:val="thaiDistribute"/>
              <w:rPr>
                <w:rFonts w:cs="Times New Roman"/>
                <w:sz w:val="22"/>
                <w:szCs w:val="22"/>
                <w:cs/>
              </w:rPr>
            </w:pP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37"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98"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rPr>
            </w:pPr>
            <w:r w:rsidRPr="00684809">
              <w:rPr>
                <w:rFonts w:eastAsia="Times New Roman" w:cs="Times New Roman"/>
                <w:b/>
                <w:bCs/>
                <w:spacing w:val="-4"/>
                <w:sz w:val="16"/>
                <w:szCs w:val="16"/>
                <w:lang w:bidi="ar-SA"/>
              </w:rPr>
              <w:t>September</w:t>
            </w:r>
          </w:p>
        </w:tc>
        <w:tc>
          <w:tcPr>
            <w:tcW w:w="68" w:type="dxa"/>
          </w:tcPr>
          <w:p w:rsidR="009B644F" w:rsidRPr="00684809" w:rsidRDefault="009B644F" w:rsidP="009B644F">
            <w:pPr>
              <w:spacing w:line="300" w:lineRule="exact"/>
              <w:ind w:left="-109" w:right="-72"/>
              <w:jc w:val="center"/>
              <w:rPr>
                <w:rFonts w:eastAsia="Times New Roman" w:cs="Times New Roman"/>
                <w:b/>
                <w:bCs/>
                <w:spacing w:val="-4"/>
                <w:sz w:val="22"/>
                <w:szCs w:val="22"/>
              </w:rPr>
            </w:pPr>
          </w:p>
        </w:tc>
        <w:tc>
          <w:tcPr>
            <w:tcW w:w="794" w:type="dxa"/>
            <w:vAlign w:val="bottom"/>
          </w:tcPr>
          <w:p w:rsidR="009B644F" w:rsidRPr="00684809" w:rsidRDefault="009B644F" w:rsidP="009B644F">
            <w:pPr>
              <w:spacing w:line="300" w:lineRule="exact"/>
              <w:ind w:left="-109" w:right="-72"/>
              <w:jc w:val="center"/>
              <w:rPr>
                <w:rFonts w:eastAsia="Times New Roman" w:cs="Times New Roman"/>
                <w:b/>
                <w:bCs/>
                <w:spacing w:val="-4"/>
                <w:sz w:val="16"/>
                <w:szCs w:val="16"/>
                <w:lang w:bidi="ar-SA"/>
              </w:rPr>
            </w:pPr>
            <w:r w:rsidRPr="00684809">
              <w:rPr>
                <w:rFonts w:eastAsia="Times New Roman" w:cs="Times New Roman"/>
                <w:b/>
                <w:bCs/>
                <w:spacing w:val="-4"/>
                <w:sz w:val="16"/>
                <w:szCs w:val="16"/>
                <w:lang w:bidi="ar-SA"/>
              </w:rPr>
              <w:t>December</w:t>
            </w:r>
          </w:p>
        </w:tc>
        <w:tc>
          <w:tcPr>
            <w:tcW w:w="68" w:type="dxa"/>
          </w:tcPr>
          <w:p w:rsidR="009B644F" w:rsidRPr="00684809" w:rsidRDefault="009B644F" w:rsidP="009B644F">
            <w:pPr>
              <w:spacing w:line="300" w:lineRule="exact"/>
              <w:ind w:left="-29" w:right="-85" w:hanging="53"/>
              <w:jc w:val="center"/>
              <w:rPr>
                <w:rFonts w:eastAsia="Times New Roman" w:cs="Times New Roman"/>
                <w:b/>
                <w:bCs/>
                <w:spacing w:val="-4"/>
                <w:sz w:val="22"/>
                <w:szCs w:val="22"/>
              </w:rPr>
            </w:pPr>
          </w:p>
        </w:tc>
        <w:tc>
          <w:tcPr>
            <w:tcW w:w="1543" w:type="dxa"/>
            <w:gridSpan w:val="3"/>
          </w:tcPr>
          <w:p w:rsidR="009B644F" w:rsidRPr="00684809" w:rsidRDefault="009B644F" w:rsidP="009B644F">
            <w:pPr>
              <w:pBdr>
                <w:bottom w:val="single" w:sz="4" w:space="1" w:color="auto"/>
              </w:pBdr>
              <w:spacing w:line="300" w:lineRule="exact"/>
              <w:ind w:left="-29" w:right="-85" w:hanging="53"/>
              <w:jc w:val="center"/>
              <w:rPr>
                <w:rFonts w:eastAsia="Times New Roman" w:cs="Times New Roman"/>
                <w:b/>
                <w:bCs/>
                <w:spacing w:val="-2"/>
                <w:sz w:val="16"/>
                <w:szCs w:val="16"/>
              </w:rPr>
            </w:pPr>
            <w:r w:rsidRPr="00684809">
              <w:rPr>
                <w:rFonts w:eastAsia="Times New Roman" w:cs="Times New Roman"/>
                <w:b/>
                <w:bCs/>
                <w:spacing w:val="-2"/>
                <w:sz w:val="16"/>
                <w:szCs w:val="16"/>
              </w:rPr>
              <w:t>p</w:t>
            </w:r>
            <w:r w:rsidRPr="00684809">
              <w:rPr>
                <w:rFonts w:eastAsia="Times New Roman" w:cs="Times New Roman"/>
                <w:b/>
                <w:bCs/>
                <w:sz w:val="16"/>
                <w:szCs w:val="16"/>
              </w:rPr>
              <w:t>eriods ended Septembe</w:t>
            </w:r>
            <w:r w:rsidRPr="00684809">
              <w:rPr>
                <w:rFonts w:eastAsia="Times New Roman" w:cs="Times New Roman"/>
                <w:b/>
                <w:bCs/>
                <w:spacing w:val="-2"/>
                <w:sz w:val="16"/>
                <w:szCs w:val="16"/>
              </w:rPr>
              <w:t xml:space="preserve">r </w:t>
            </w:r>
            <w:r w:rsidRPr="00684809">
              <w:rPr>
                <w:rFonts w:eastAsia="Times New Roman" w:cs="Times New Roman"/>
                <w:b/>
                <w:bCs/>
                <w:spacing w:val="-2"/>
                <w:sz w:val="16"/>
                <w:szCs w:val="16"/>
                <w:cs/>
              </w:rPr>
              <w:t>3</w:t>
            </w:r>
            <w:r w:rsidRPr="00684809">
              <w:rPr>
                <w:rFonts w:eastAsia="Times New Roman" w:cs="Times New Roman"/>
                <w:b/>
                <w:bCs/>
                <w:spacing w:val="-2"/>
                <w:sz w:val="16"/>
                <w:szCs w:val="20"/>
              </w:rPr>
              <w:t>0</w:t>
            </w:r>
            <w:r w:rsidRPr="00684809">
              <w:rPr>
                <w:rFonts w:eastAsia="Times New Roman" w:cs="Times New Roman"/>
                <w:b/>
                <w:bCs/>
                <w:spacing w:val="-2"/>
                <w:sz w:val="16"/>
                <w:szCs w:val="16"/>
              </w:rPr>
              <w:t xml:space="preserve"> </w:t>
            </w:r>
          </w:p>
        </w:tc>
      </w:tr>
      <w:tr w:rsidR="00684809" w:rsidRPr="00684809" w:rsidTr="0027181D">
        <w:trPr>
          <w:cantSplit/>
          <w:trHeight w:val="20"/>
          <w:jc w:val="center"/>
        </w:trPr>
        <w:tc>
          <w:tcPr>
            <w:tcW w:w="3175" w:type="dxa"/>
            <w:tcBorders>
              <w:bottom w:val="single" w:sz="4" w:space="0" w:color="auto"/>
            </w:tcBorders>
          </w:tcPr>
          <w:p w:rsidR="009B644F" w:rsidRPr="00684809" w:rsidRDefault="009B644F" w:rsidP="009B644F">
            <w:pPr>
              <w:spacing w:line="300" w:lineRule="exact"/>
              <w:ind w:left="900" w:right="-43" w:hanging="828"/>
              <w:jc w:val="thaiDistribute"/>
              <w:rPr>
                <w:rFonts w:cs="Times New Roman"/>
                <w:b/>
                <w:bCs/>
                <w:sz w:val="22"/>
                <w:szCs w:val="22"/>
                <w:u w:val="single"/>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1111"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right="-7"/>
              <w:jc w:val="center"/>
              <w:rPr>
                <w:rFonts w:cs="Times New Roman"/>
                <w:b/>
                <w:bCs/>
                <w:sz w:val="22"/>
                <w:szCs w:val="22"/>
                <w:cs/>
              </w:rPr>
            </w:pPr>
          </w:p>
        </w:tc>
        <w:tc>
          <w:tcPr>
            <w:tcW w:w="3267" w:type="dxa"/>
            <w:tcBorders>
              <w:bottom w:val="single" w:sz="4" w:space="0" w:color="auto"/>
            </w:tcBorders>
          </w:tcPr>
          <w:p w:rsidR="009B644F" w:rsidRPr="00684809" w:rsidRDefault="009B644F" w:rsidP="009B644F">
            <w:pPr>
              <w:spacing w:line="300" w:lineRule="exact"/>
              <w:ind w:right="-7"/>
              <w:jc w:val="center"/>
              <w:rPr>
                <w:rFonts w:cs="Times New Roman"/>
                <w:b/>
                <w:bCs/>
                <w:sz w:val="22"/>
                <w:szCs w:val="22"/>
                <w:cs/>
              </w:rPr>
            </w:pP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rPr>
            </w:pPr>
            <w:r w:rsidRPr="00684809">
              <w:rPr>
                <w:rFonts w:cs="Times New Roman"/>
                <w:b/>
                <w:bCs/>
                <w:spacing w:val="-4"/>
                <w:sz w:val="16"/>
                <w:szCs w:val="16"/>
              </w:rPr>
              <w:t>30,</w:t>
            </w:r>
            <w:r w:rsidRPr="00684809">
              <w:rPr>
                <w:rFonts w:cs="Times New Roman"/>
                <w:b/>
                <w:bCs/>
                <w:sz w:val="16"/>
                <w:szCs w:val="16"/>
                <w:cs/>
              </w:rPr>
              <w:t xml:space="preserve"> </w:t>
            </w:r>
            <w:r w:rsidRPr="00684809">
              <w:rPr>
                <w:rFonts w:cs="Times New Roman"/>
                <w:b/>
                <w:bCs/>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z w:val="16"/>
                <w:szCs w:val="16"/>
                <w:cs/>
              </w:rPr>
            </w:pPr>
            <w:r w:rsidRPr="00684809">
              <w:rPr>
                <w:rFonts w:cs="Times New Roman"/>
                <w:b/>
                <w:bCs/>
                <w:spacing w:val="-4"/>
                <w:sz w:val="16"/>
                <w:szCs w:val="16"/>
              </w:rPr>
              <w:t>31,</w:t>
            </w:r>
            <w:r w:rsidRPr="00684809">
              <w:rPr>
                <w:rFonts w:cs="Times New Roman"/>
                <w:b/>
                <w:bCs/>
                <w:spacing w:val="-4"/>
                <w:sz w:val="16"/>
                <w:szCs w:val="16"/>
                <w:cs/>
              </w:rPr>
              <w:t xml:space="preserve"> 2018</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pacing w:val="-4"/>
                <w:sz w:val="16"/>
                <w:szCs w:val="16"/>
              </w:rPr>
            </w:pPr>
            <w:r w:rsidRPr="00684809">
              <w:rPr>
                <w:rFonts w:cs="Times New Roman"/>
                <w:b/>
                <w:bCs/>
                <w:spacing w:val="-4"/>
                <w:sz w:val="16"/>
                <w:szCs w:val="16"/>
              </w:rPr>
              <w:t>2019</w:t>
            </w:r>
          </w:p>
        </w:tc>
        <w:tc>
          <w:tcPr>
            <w:tcW w:w="68" w:type="dxa"/>
          </w:tcPr>
          <w:p w:rsidR="009B644F" w:rsidRPr="00684809" w:rsidRDefault="009B644F" w:rsidP="009B644F">
            <w:pPr>
              <w:spacing w:line="300" w:lineRule="exact"/>
              <w:ind w:left="-280" w:right="-31" w:firstLine="189"/>
              <w:jc w:val="center"/>
              <w:rPr>
                <w:rFonts w:eastAsia="Times New Roman" w:cs="Times New Roman"/>
                <w:b/>
                <w:bCs/>
                <w:spacing w:val="-4"/>
                <w:sz w:val="16"/>
                <w:szCs w:val="16"/>
                <w:cs/>
              </w:rPr>
            </w:pPr>
          </w:p>
        </w:tc>
        <w:tc>
          <w:tcPr>
            <w:tcW w:w="738" w:type="dxa"/>
            <w:tcBorders>
              <w:bottom w:val="single" w:sz="4" w:space="0" w:color="auto"/>
            </w:tcBorders>
            <w:vAlign w:val="bottom"/>
          </w:tcPr>
          <w:p w:rsidR="009B644F" w:rsidRPr="00684809" w:rsidRDefault="009B644F" w:rsidP="009B644F">
            <w:pPr>
              <w:spacing w:line="300" w:lineRule="exact"/>
              <w:ind w:right="-7"/>
              <w:jc w:val="center"/>
              <w:rPr>
                <w:rFonts w:cs="Times New Roman"/>
                <w:b/>
                <w:bCs/>
                <w:spacing w:val="-4"/>
                <w:sz w:val="16"/>
                <w:szCs w:val="16"/>
              </w:rPr>
            </w:pPr>
            <w:r w:rsidRPr="00684809">
              <w:rPr>
                <w:rFonts w:cs="Times New Roman"/>
                <w:b/>
                <w:bCs/>
                <w:spacing w:val="-4"/>
                <w:sz w:val="16"/>
                <w:szCs w:val="16"/>
              </w:rPr>
              <w:t>2018</w:t>
            </w:r>
          </w:p>
        </w:tc>
      </w:tr>
      <w:tr w:rsidR="00684809" w:rsidRPr="00684809" w:rsidTr="0027181D">
        <w:trPr>
          <w:cantSplit/>
          <w:trHeight w:val="20"/>
          <w:jc w:val="center"/>
        </w:trPr>
        <w:tc>
          <w:tcPr>
            <w:tcW w:w="3175" w:type="dxa"/>
            <w:tcBorders>
              <w:top w:val="single" w:sz="4" w:space="0" w:color="auto"/>
            </w:tcBorders>
          </w:tcPr>
          <w:p w:rsidR="009B644F" w:rsidRPr="00684809" w:rsidRDefault="009B644F" w:rsidP="009B644F">
            <w:pPr>
              <w:spacing w:line="300" w:lineRule="exact"/>
              <w:ind w:left="238" w:right="-79" w:hanging="166"/>
              <w:jc w:val="left"/>
              <w:rPr>
                <w:rFonts w:cs="Times New Roman"/>
                <w:sz w:val="22"/>
                <w:szCs w:val="22"/>
              </w:rPr>
            </w:pPr>
            <w:r w:rsidRPr="00684809">
              <w:rPr>
                <w:rFonts w:cs="Times New Roman"/>
                <w:b/>
                <w:bCs/>
                <w:snapToGrid w:val="0"/>
                <w:sz w:val="16"/>
                <w:szCs w:val="16"/>
                <w:u w:val="single"/>
              </w:rPr>
              <w:t>Long</w:t>
            </w:r>
            <w:r w:rsidRPr="00684809">
              <w:rPr>
                <w:rFonts w:cs="Times New Roman"/>
                <w:b/>
                <w:bCs/>
                <w:snapToGrid w:val="0"/>
                <w:sz w:val="16"/>
                <w:szCs w:val="16"/>
                <w:u w:val="single"/>
                <w:cs/>
              </w:rPr>
              <w:t>-</w:t>
            </w:r>
            <w:r w:rsidRPr="00684809">
              <w:rPr>
                <w:rFonts w:cs="Times New Roman"/>
                <w:b/>
                <w:bCs/>
                <w:snapToGrid w:val="0"/>
                <w:sz w:val="16"/>
                <w:szCs w:val="16"/>
                <w:u w:val="single"/>
              </w:rPr>
              <w:t xml:space="preserve">term investments in Debt Securities </w:t>
            </w:r>
            <w:r w:rsidRPr="00684809">
              <w:rPr>
                <w:rFonts w:cs="Times New Roman"/>
                <w:snapToGrid w:val="0"/>
                <w:sz w:val="16"/>
                <w:szCs w:val="16"/>
              </w:rPr>
              <w:t>(Continued)</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7"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8"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b/>
                <w:bCs/>
                <w:sz w:val="22"/>
                <w:szCs w:val="22"/>
                <w:u w:val="single"/>
              </w:rPr>
            </w:pPr>
            <w:r w:rsidRPr="00684809">
              <w:rPr>
                <w:rFonts w:cs="Times New Roman"/>
                <w:i/>
                <w:iCs/>
                <w:sz w:val="16"/>
                <w:szCs w:val="16"/>
              </w:rPr>
              <w:t>The Company</w:t>
            </w:r>
            <w:r w:rsidRPr="00684809">
              <w:rPr>
                <w:rFonts w:cs="Times New Roman"/>
                <w:sz w:val="16"/>
                <w:szCs w:val="16"/>
              </w:rPr>
              <w:t xml:space="preserve"> (Continued)</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57"/>
              </w:tabs>
              <w:spacing w:line="300" w:lineRule="exact"/>
              <w:ind w:left="-29" w:right="-72"/>
              <w:jc w:val="thaiDistribute"/>
              <w:rPr>
                <w:rFonts w:cs="Times New Roman"/>
                <w:sz w:val="22"/>
                <w:szCs w:val="22"/>
              </w:rPr>
            </w:pPr>
          </w:p>
        </w:tc>
        <w:tc>
          <w:tcPr>
            <w:tcW w:w="798" w:type="dxa"/>
            <w:vAlign w:val="bottom"/>
          </w:tcPr>
          <w:p w:rsidR="009B644F" w:rsidRPr="00684809" w:rsidRDefault="009B644F" w:rsidP="009B644F">
            <w:pPr>
              <w:spacing w:line="300" w:lineRule="exact"/>
              <w:ind w:left="-649" w:right="108" w:hanging="1250"/>
              <w:jc w:val="right"/>
              <w:rPr>
                <w:rFonts w:cs="Times New Roman"/>
                <w:sz w:val="22"/>
                <w:szCs w:val="22"/>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603"/>
              </w:tabs>
              <w:spacing w:line="300" w:lineRule="exact"/>
              <w:ind w:left="-29" w:right="-72"/>
              <w:jc w:val="thaiDistribute"/>
              <w:rPr>
                <w:rFonts w:cs="Times New Roman"/>
                <w:sz w:val="22"/>
                <w:szCs w:val="22"/>
                <w:cs/>
              </w:rPr>
            </w:pPr>
          </w:p>
        </w:tc>
        <w:tc>
          <w:tcPr>
            <w:tcW w:w="68" w:type="dxa"/>
          </w:tcPr>
          <w:p w:rsidR="009B644F" w:rsidRPr="00684809" w:rsidRDefault="009B644F" w:rsidP="009B644F">
            <w:pPr>
              <w:tabs>
                <w:tab w:val="decimal" w:pos="667"/>
              </w:tabs>
              <w:spacing w:line="300" w:lineRule="exact"/>
              <w:ind w:left="-29" w:right="-72"/>
              <w:jc w:val="thaiDistribute"/>
              <w:rPr>
                <w:rFonts w:cs="Times New Roman"/>
                <w:sz w:val="22"/>
                <w:szCs w:val="22"/>
              </w:rPr>
            </w:pPr>
          </w:p>
        </w:tc>
        <w:tc>
          <w:tcPr>
            <w:tcW w:w="794" w:type="dxa"/>
            <w:vAlign w:val="bottom"/>
          </w:tcPr>
          <w:p w:rsidR="009B644F" w:rsidRPr="00684809" w:rsidRDefault="009B644F" w:rsidP="009B644F">
            <w:pPr>
              <w:tabs>
                <w:tab w:val="decimal" w:pos="549"/>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650"/>
              </w:tabs>
              <w:spacing w:line="300" w:lineRule="exact"/>
              <w:ind w:left="-29" w:right="-72"/>
              <w:jc w:val="thaiDistribute"/>
              <w:rPr>
                <w:rFonts w:cs="Times New Roman"/>
                <w:sz w:val="22"/>
                <w:szCs w:val="22"/>
              </w:rPr>
            </w:pPr>
          </w:p>
        </w:tc>
        <w:tc>
          <w:tcPr>
            <w:tcW w:w="737" w:type="dxa"/>
            <w:vAlign w:val="bottom"/>
          </w:tcPr>
          <w:p w:rsidR="009B644F" w:rsidRPr="00684809" w:rsidRDefault="009B644F" w:rsidP="009B644F">
            <w:pPr>
              <w:tabs>
                <w:tab w:val="decimal" w:pos="414"/>
              </w:tabs>
              <w:spacing w:line="300" w:lineRule="exact"/>
              <w:ind w:left="-29" w:right="-72"/>
              <w:jc w:val="thaiDistribute"/>
              <w:rPr>
                <w:rFonts w:cs="Times New Roman"/>
                <w:sz w:val="22"/>
                <w:szCs w:val="22"/>
              </w:rPr>
            </w:pPr>
          </w:p>
        </w:tc>
        <w:tc>
          <w:tcPr>
            <w:tcW w:w="68" w:type="dxa"/>
          </w:tcPr>
          <w:p w:rsidR="009B644F" w:rsidRPr="00684809" w:rsidRDefault="009B644F" w:rsidP="009B644F">
            <w:pPr>
              <w:tabs>
                <w:tab w:val="decimal" w:pos="529"/>
              </w:tabs>
              <w:spacing w:line="300" w:lineRule="exact"/>
              <w:ind w:left="-29" w:right="-72"/>
              <w:jc w:val="thaiDistribute"/>
              <w:rPr>
                <w:rFonts w:cs="Times New Roman"/>
                <w:sz w:val="22"/>
                <w:szCs w:val="22"/>
              </w:rPr>
            </w:pPr>
          </w:p>
        </w:tc>
        <w:tc>
          <w:tcPr>
            <w:tcW w:w="738" w:type="dxa"/>
            <w:vAlign w:val="bottom"/>
          </w:tcPr>
          <w:p w:rsidR="009B644F" w:rsidRPr="00684809" w:rsidRDefault="009B644F" w:rsidP="009B644F">
            <w:pPr>
              <w:tabs>
                <w:tab w:val="decimal" w:pos="399"/>
              </w:tabs>
              <w:spacing w:line="300" w:lineRule="exact"/>
              <w:ind w:left="-29" w:right="-72"/>
              <w:jc w:val="thaiDistribute"/>
              <w:rPr>
                <w:rFonts w:cs="Times New Roman"/>
                <w:sz w:val="22"/>
                <w:szCs w:val="22"/>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Bangchak Corporation Public Co</w:t>
            </w:r>
            <w:r w:rsidRPr="00684809">
              <w:rPr>
                <w:rFonts w:cs="Times New Roman"/>
                <w:sz w:val="16"/>
                <w:szCs w:val="16"/>
                <w:cs/>
              </w:rPr>
              <w:t>.</w:t>
            </w:r>
            <w:r w:rsidRPr="00684809">
              <w:rPr>
                <w:rFonts w:cs="Times New Roman"/>
                <w:sz w:val="16"/>
                <w:szCs w:val="16"/>
              </w:rPr>
              <w:t>, Ltd</w:t>
            </w:r>
            <w:r w:rsidRPr="00684809">
              <w:rPr>
                <w:rFonts w:cs="Times New Roman"/>
                <w:sz w:val="16"/>
                <w:szCs w:val="16"/>
                <w:cs/>
              </w:rPr>
              <w:t>. (</w:t>
            </w:r>
            <w:r w:rsidRPr="00684809">
              <w:rPr>
                <w:rFonts w:cs="Times New Roman"/>
                <w:sz w:val="16"/>
                <w:szCs w:val="16"/>
              </w:rPr>
              <w:t>BCP</w:t>
            </w:r>
            <w:r w:rsidRPr="00684809">
              <w:rPr>
                <w:rFonts w:cs="Times New Roman"/>
                <w:sz w:val="16"/>
                <w:szCs w:val="16"/>
                <w:cs/>
              </w:rPr>
              <w:t>)</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Energy &amp; Utilities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cs/>
              </w:rPr>
            </w:pPr>
          </w:p>
        </w:tc>
        <w:tc>
          <w:tcPr>
            <w:tcW w:w="68" w:type="dxa"/>
          </w:tcPr>
          <w:p w:rsidR="009B644F" w:rsidRPr="00684809" w:rsidRDefault="009B644F" w:rsidP="009B644F">
            <w:pPr>
              <w:spacing w:line="300" w:lineRule="exact"/>
              <w:ind w:left="-649" w:right="108"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nil"/>
            </w:tcBorders>
            <w:vAlign w:val="bottom"/>
          </w:tcPr>
          <w:p w:rsidR="009B644F" w:rsidRPr="00684809" w:rsidRDefault="009B644F" w:rsidP="00A063BF">
            <w:pPr>
              <w:tabs>
                <w:tab w:val="decimal" w:pos="416"/>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9B644F" w:rsidRPr="00684809" w:rsidRDefault="009B644F" w:rsidP="00A063BF">
            <w:pPr>
              <w:tabs>
                <w:tab w:val="decimal" w:pos="43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500</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vAlign w:val="bottom"/>
          </w:tcPr>
          <w:p w:rsidR="009B644F" w:rsidRPr="00684809" w:rsidRDefault="009B644F" w:rsidP="00A063BF">
            <w:pPr>
              <w:tabs>
                <w:tab w:val="decimal" w:pos="397"/>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9B644F" w:rsidRPr="00684809" w:rsidRDefault="009B644F" w:rsidP="00A063BF">
            <w:pPr>
              <w:tabs>
                <w:tab w:val="decimal" w:pos="21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pacing w:val="-2"/>
                <w:sz w:val="16"/>
                <w:szCs w:val="16"/>
              </w:rPr>
            </w:pPr>
            <w:r w:rsidRPr="00684809">
              <w:rPr>
                <w:rFonts w:cs="Times New Roman"/>
                <w:spacing w:val="-2"/>
                <w:sz w:val="16"/>
                <w:szCs w:val="16"/>
              </w:rPr>
              <w:t>Charoen Pokphand Foods Public Co</w:t>
            </w:r>
            <w:r w:rsidRPr="00684809">
              <w:rPr>
                <w:rFonts w:cs="Times New Roman"/>
                <w:spacing w:val="-2"/>
                <w:sz w:val="16"/>
                <w:szCs w:val="16"/>
                <w:cs/>
              </w:rPr>
              <w:t>.</w:t>
            </w:r>
            <w:r w:rsidRPr="00684809">
              <w:rPr>
                <w:rFonts w:cs="Times New Roman"/>
                <w:spacing w:val="-2"/>
                <w:sz w:val="16"/>
                <w:szCs w:val="16"/>
              </w:rPr>
              <w:t>, Ltd</w:t>
            </w:r>
            <w:r w:rsidRPr="00684809">
              <w:rPr>
                <w:rFonts w:cs="Times New Roman"/>
                <w:spacing w:val="-2"/>
                <w:sz w:val="16"/>
                <w:szCs w:val="16"/>
                <w:cs/>
              </w:rPr>
              <w:t>. (</w:t>
            </w:r>
            <w:r w:rsidRPr="00684809">
              <w:rPr>
                <w:rFonts w:cs="Times New Roman"/>
                <w:spacing w:val="-2"/>
                <w:sz w:val="16"/>
                <w:szCs w:val="16"/>
              </w:rPr>
              <w:t>CPF</w:t>
            </w:r>
            <w:r w:rsidRPr="00684809">
              <w:rPr>
                <w:rFonts w:cs="Times New Roman"/>
                <w:spacing w:val="-2"/>
                <w:sz w:val="16"/>
                <w:szCs w:val="16"/>
                <w:cs/>
              </w:rPr>
              <w:t>)</w:t>
            </w:r>
          </w:p>
        </w:tc>
        <w:tc>
          <w:tcPr>
            <w:tcW w:w="68" w:type="dxa"/>
          </w:tcPr>
          <w:p w:rsidR="009B644F" w:rsidRPr="00684809" w:rsidRDefault="009B644F" w:rsidP="009B644F">
            <w:pPr>
              <w:spacing w:line="300" w:lineRule="exact"/>
              <w:ind w:right="-79" w:firstLine="72"/>
              <w:jc w:val="left"/>
              <w:rPr>
                <w:rFonts w:cs="Times New Roman"/>
                <w:spacing w:val="-2"/>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Food &amp; Beverage</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08"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1,150</w:t>
            </w:r>
            <w:r w:rsidRPr="00684809">
              <w:rPr>
                <w:rFonts w:cs="Times New Roman"/>
                <w:sz w:val="16"/>
                <w:szCs w:val="16"/>
                <w:cs/>
              </w:rPr>
              <w:t>.</w:t>
            </w:r>
            <w:r w:rsidRPr="00684809">
              <w:rPr>
                <w:rFonts w:cs="Times New Roman"/>
                <w:sz w:val="16"/>
                <w:szCs w:val="16"/>
              </w:rPr>
              <w:t>00</w:t>
            </w:r>
          </w:p>
        </w:tc>
        <w:tc>
          <w:tcPr>
            <w:tcW w:w="68" w:type="dxa"/>
          </w:tcPr>
          <w:p w:rsidR="009B644F" w:rsidRPr="00684809" w:rsidRDefault="009B644F" w:rsidP="009B644F">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1,150</w:t>
            </w:r>
            <w:r w:rsidRPr="00684809">
              <w:rPr>
                <w:rFonts w:cs="Times New Roman"/>
                <w:sz w:val="16"/>
                <w:szCs w:val="16"/>
                <w:cs/>
              </w:rPr>
              <w:t>.</w:t>
            </w:r>
            <w:r w:rsidRPr="00684809">
              <w:rPr>
                <w:rFonts w:cs="Times New Roman"/>
                <w:sz w:val="16"/>
                <w:szCs w:val="16"/>
              </w:rPr>
              <w:t>00</w:t>
            </w:r>
          </w:p>
        </w:tc>
        <w:tc>
          <w:tcPr>
            <w:tcW w:w="68"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vAlign w:val="bottom"/>
          </w:tcPr>
          <w:p w:rsidR="009B644F" w:rsidRPr="00684809" w:rsidRDefault="009B644F" w:rsidP="00A063BF">
            <w:pPr>
              <w:tabs>
                <w:tab w:val="decimal" w:pos="397"/>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9B644F" w:rsidRPr="00684809" w:rsidRDefault="009B644F" w:rsidP="00A063BF">
            <w:pPr>
              <w:tabs>
                <w:tab w:val="decimal" w:pos="21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pacing w:val="-5"/>
                <w:sz w:val="16"/>
                <w:szCs w:val="16"/>
              </w:rPr>
            </w:pPr>
            <w:r w:rsidRPr="00684809">
              <w:rPr>
                <w:rFonts w:cs="Times New Roman"/>
                <w:spacing w:val="-5"/>
                <w:sz w:val="16"/>
                <w:szCs w:val="16"/>
              </w:rPr>
              <w:t>Gulf Energy Development Public Co., Ltd. (GULF)</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tabs>
                <w:tab w:val="left" w:pos="360"/>
                <w:tab w:val="left" w:pos="3119"/>
              </w:tabs>
              <w:spacing w:line="300" w:lineRule="exact"/>
              <w:ind w:right="-79" w:firstLine="72"/>
              <w:jc w:val="left"/>
              <w:rPr>
                <w:rFonts w:cs="Times New Roman"/>
                <w:sz w:val="16"/>
                <w:szCs w:val="16"/>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Energy &amp; Utilities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08"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203.30</w:t>
            </w:r>
          </w:p>
        </w:tc>
        <w:tc>
          <w:tcPr>
            <w:tcW w:w="68"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tcPr>
          <w:p w:rsidR="009B644F" w:rsidRPr="00684809" w:rsidRDefault="009B644F" w:rsidP="00A063BF">
            <w:pPr>
              <w:tabs>
                <w:tab w:val="decimal" w:pos="411"/>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203.30</w:t>
            </w:r>
          </w:p>
        </w:tc>
        <w:tc>
          <w:tcPr>
            <w:tcW w:w="68" w:type="dxa"/>
          </w:tcPr>
          <w:p w:rsidR="009B644F" w:rsidRPr="00684809" w:rsidRDefault="009B644F" w:rsidP="009B644F">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9B644F" w:rsidRPr="00684809" w:rsidRDefault="009B644F" w:rsidP="00A063BF">
            <w:pPr>
              <w:tabs>
                <w:tab w:val="decimal" w:pos="416"/>
              </w:tabs>
              <w:spacing w:line="300" w:lineRule="exact"/>
              <w:ind w:right="108" w:firstLine="74"/>
              <w:jc w:val="center"/>
              <w:rPr>
                <w:rFonts w:cs="Times New Roman"/>
                <w:sz w:val="16"/>
                <w:szCs w:val="16"/>
                <w:cs/>
              </w:rPr>
            </w:pPr>
            <w:r w:rsidRPr="00684809">
              <w:rPr>
                <w:rFonts w:cs="Times New Roman"/>
                <w:sz w:val="16"/>
                <w:szCs w:val="16"/>
                <w:cs/>
              </w:rPr>
              <w:t>-</w:t>
            </w:r>
          </w:p>
        </w:tc>
        <w:tc>
          <w:tcPr>
            <w:tcW w:w="68"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tcPr>
          <w:p w:rsidR="009B644F" w:rsidRPr="00684809" w:rsidRDefault="009B644F" w:rsidP="00A063BF">
            <w:pPr>
              <w:tabs>
                <w:tab w:val="decimal" w:pos="397"/>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38" w:type="dxa"/>
          </w:tcPr>
          <w:p w:rsidR="009B644F" w:rsidRPr="00684809" w:rsidRDefault="009B644F" w:rsidP="00A063BF">
            <w:pPr>
              <w:tabs>
                <w:tab w:val="decimal" w:pos="21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left="196" w:right="-79" w:hanging="124"/>
              <w:jc w:val="left"/>
              <w:rPr>
                <w:rFonts w:cs="Times New Roman"/>
                <w:sz w:val="16"/>
                <w:szCs w:val="16"/>
              </w:rPr>
            </w:pPr>
            <w:r w:rsidRPr="00684809">
              <w:rPr>
                <w:rFonts w:cs="Times New Roman"/>
                <w:sz w:val="16"/>
                <w:szCs w:val="16"/>
              </w:rPr>
              <w:t>BTS Group Holdings Public Co., Ltd. (BTSG)</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1111" w:type="dxa"/>
          </w:tcPr>
          <w:p w:rsidR="009B644F" w:rsidRPr="00684809" w:rsidRDefault="009B644F" w:rsidP="009B644F">
            <w:pPr>
              <w:spacing w:line="300" w:lineRule="exact"/>
              <w:ind w:right="-79" w:firstLine="72"/>
              <w:jc w:val="left"/>
              <w:rPr>
                <w:rFonts w:cs="Times New Roman"/>
                <w:sz w:val="16"/>
                <w:szCs w:val="16"/>
                <w:cs/>
              </w:rPr>
            </w:pPr>
            <w:r w:rsidRPr="00684809">
              <w:rPr>
                <w:rFonts w:cs="Times New Roman"/>
                <w:sz w:val="16"/>
                <w:szCs w:val="16"/>
              </w:rPr>
              <w:t>Thailand</w:t>
            </w:r>
          </w:p>
        </w:tc>
        <w:tc>
          <w:tcPr>
            <w:tcW w:w="68" w:type="dxa"/>
          </w:tcPr>
          <w:p w:rsidR="009B644F" w:rsidRPr="00684809" w:rsidRDefault="009B644F" w:rsidP="009B644F">
            <w:pPr>
              <w:spacing w:line="300" w:lineRule="exact"/>
              <w:ind w:right="-79" w:firstLine="72"/>
              <w:jc w:val="left"/>
              <w:rPr>
                <w:rFonts w:cs="Times New Roman"/>
                <w:sz w:val="16"/>
                <w:szCs w:val="16"/>
                <w:cs/>
              </w:rPr>
            </w:pPr>
          </w:p>
        </w:tc>
        <w:tc>
          <w:tcPr>
            <w:tcW w:w="3267"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Transportation &amp; Logistics</w:t>
            </w: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08"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500.00</w:t>
            </w:r>
          </w:p>
        </w:tc>
        <w:tc>
          <w:tcPr>
            <w:tcW w:w="68"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tcPr>
          <w:p w:rsidR="009B644F" w:rsidRPr="00684809" w:rsidRDefault="009B644F" w:rsidP="00A063BF">
            <w:pPr>
              <w:tabs>
                <w:tab w:val="decimal" w:pos="411"/>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500.00</w:t>
            </w:r>
          </w:p>
        </w:tc>
        <w:tc>
          <w:tcPr>
            <w:tcW w:w="68" w:type="dxa"/>
          </w:tcPr>
          <w:p w:rsidR="009B644F" w:rsidRPr="00684809" w:rsidRDefault="009B644F" w:rsidP="009B644F">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9B644F" w:rsidRPr="00684809" w:rsidRDefault="009B644F" w:rsidP="00A063BF">
            <w:pPr>
              <w:tabs>
                <w:tab w:val="decimal" w:pos="416"/>
              </w:tabs>
              <w:spacing w:line="300" w:lineRule="exact"/>
              <w:ind w:right="108" w:firstLine="74"/>
              <w:jc w:val="center"/>
              <w:rPr>
                <w:rFonts w:cs="Times New Roman"/>
                <w:sz w:val="16"/>
                <w:szCs w:val="16"/>
                <w:cs/>
              </w:rPr>
            </w:pPr>
            <w:r w:rsidRPr="00684809">
              <w:rPr>
                <w:rFonts w:cs="Times New Roman"/>
                <w:sz w:val="16"/>
                <w:szCs w:val="16"/>
              </w:rPr>
              <w:t>-</w:t>
            </w:r>
          </w:p>
        </w:tc>
        <w:tc>
          <w:tcPr>
            <w:tcW w:w="68"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tcPr>
          <w:p w:rsidR="009B644F" w:rsidRPr="00684809" w:rsidRDefault="009B644F" w:rsidP="00A063BF">
            <w:pPr>
              <w:tabs>
                <w:tab w:val="decimal" w:pos="397"/>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38" w:type="dxa"/>
          </w:tcPr>
          <w:p w:rsidR="009B644F" w:rsidRPr="00684809" w:rsidRDefault="009B644F" w:rsidP="00A063BF">
            <w:pPr>
              <w:tabs>
                <w:tab w:val="decimal" w:pos="21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i/>
                <w:iCs/>
                <w:sz w:val="16"/>
                <w:szCs w:val="16"/>
              </w:rPr>
              <w:t>The Group</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left="63" w:right="-79" w:firstLine="17"/>
              <w:jc w:val="left"/>
              <w:rPr>
                <w:rFonts w:cs="Times New Roman"/>
                <w:sz w:val="22"/>
                <w:szCs w:val="22"/>
                <w:cs/>
              </w:rPr>
            </w:pPr>
          </w:p>
        </w:tc>
        <w:tc>
          <w:tcPr>
            <w:tcW w:w="3267" w:type="dxa"/>
          </w:tcPr>
          <w:p w:rsidR="009B644F" w:rsidRPr="00684809" w:rsidRDefault="009B644F" w:rsidP="009B644F">
            <w:pPr>
              <w:spacing w:line="300" w:lineRule="exact"/>
              <w:ind w:left="63" w:right="-79" w:firstLine="17"/>
              <w:jc w:val="left"/>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08"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tcPr>
          <w:p w:rsidR="009B644F" w:rsidRPr="00684809" w:rsidRDefault="009B644F" w:rsidP="009B644F">
            <w:pPr>
              <w:tabs>
                <w:tab w:val="decimal" w:pos="365"/>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9B644F" w:rsidRPr="00684809" w:rsidRDefault="009B644F" w:rsidP="009B644F">
            <w:pPr>
              <w:tabs>
                <w:tab w:val="decimal" w:pos="709"/>
              </w:tabs>
              <w:spacing w:line="300" w:lineRule="exact"/>
              <w:ind w:right="57" w:firstLine="74"/>
              <w:jc w:val="center"/>
              <w:rPr>
                <w:rFonts w:cs="Times New Roman"/>
                <w:sz w:val="16"/>
                <w:szCs w:val="16"/>
              </w:rPr>
            </w:pPr>
          </w:p>
        </w:tc>
        <w:tc>
          <w:tcPr>
            <w:tcW w:w="68" w:type="dxa"/>
          </w:tcPr>
          <w:p w:rsidR="009B644F" w:rsidRPr="00684809" w:rsidRDefault="009B644F" w:rsidP="009B644F">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9B644F" w:rsidRPr="00684809" w:rsidRDefault="009B644F" w:rsidP="00A063BF">
            <w:pPr>
              <w:tabs>
                <w:tab w:val="decimal" w:pos="416"/>
              </w:tabs>
              <w:spacing w:line="300" w:lineRule="exact"/>
              <w:ind w:right="108" w:firstLine="74"/>
              <w:jc w:val="center"/>
              <w:rPr>
                <w:rFonts w:cs="Times New Roman"/>
                <w:sz w:val="16"/>
                <w:szCs w:val="16"/>
              </w:rPr>
            </w:pPr>
          </w:p>
        </w:tc>
        <w:tc>
          <w:tcPr>
            <w:tcW w:w="68"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tcPr>
          <w:p w:rsidR="009B644F" w:rsidRPr="00684809" w:rsidRDefault="009B644F" w:rsidP="00A063BF">
            <w:pPr>
              <w:tabs>
                <w:tab w:val="decimal" w:pos="397"/>
              </w:tabs>
              <w:spacing w:line="300" w:lineRule="exact"/>
              <w:ind w:right="108" w:firstLine="74"/>
              <w:jc w:val="center"/>
              <w:rPr>
                <w:rFonts w:cs="Times New Roman"/>
                <w:sz w:val="16"/>
                <w:szCs w:val="16"/>
              </w:rPr>
            </w:pPr>
          </w:p>
        </w:tc>
        <w:tc>
          <w:tcPr>
            <w:tcW w:w="68"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38" w:type="dxa"/>
          </w:tcPr>
          <w:p w:rsidR="009B644F" w:rsidRPr="00684809" w:rsidRDefault="009B644F" w:rsidP="00A063BF">
            <w:pPr>
              <w:tabs>
                <w:tab w:val="decimal" w:pos="219"/>
              </w:tabs>
              <w:spacing w:line="300" w:lineRule="exact"/>
              <w:ind w:right="108" w:firstLine="74"/>
              <w:jc w:val="center"/>
              <w:rPr>
                <w:rFonts w:cs="Times New Roman"/>
                <w:sz w:val="16"/>
                <w:szCs w:val="16"/>
              </w:rPr>
            </w:pP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Others</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left="63" w:right="-79" w:firstLine="17"/>
              <w:jc w:val="left"/>
              <w:rPr>
                <w:rFonts w:cs="Times New Roman"/>
                <w:sz w:val="22"/>
                <w:szCs w:val="22"/>
                <w:cs/>
              </w:rPr>
            </w:pPr>
          </w:p>
        </w:tc>
        <w:tc>
          <w:tcPr>
            <w:tcW w:w="3267" w:type="dxa"/>
          </w:tcPr>
          <w:p w:rsidR="009B644F" w:rsidRPr="00684809" w:rsidRDefault="009B644F" w:rsidP="009B644F">
            <w:pPr>
              <w:spacing w:line="300" w:lineRule="exact"/>
              <w:ind w:left="63" w:right="-79" w:firstLine="17"/>
              <w:jc w:val="left"/>
              <w:rPr>
                <w:rFonts w:cs="Times New Roman"/>
                <w:sz w:val="22"/>
                <w:szCs w:val="22"/>
                <w:cs/>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08" w:hanging="1250"/>
              <w:jc w:val="right"/>
              <w:rPr>
                <w:rFonts w:cs="Times New Roman"/>
                <w:sz w:val="22"/>
                <w:szCs w:val="22"/>
              </w:rPr>
            </w:pPr>
          </w:p>
        </w:tc>
        <w:tc>
          <w:tcPr>
            <w:tcW w:w="737" w:type="dxa"/>
          </w:tcPr>
          <w:p w:rsidR="009B644F" w:rsidRPr="00684809" w:rsidRDefault="009B644F" w:rsidP="009B644F">
            <w:pPr>
              <w:spacing w:line="300" w:lineRule="exact"/>
              <w:ind w:right="108"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486.85</w:t>
            </w:r>
          </w:p>
        </w:tc>
        <w:tc>
          <w:tcPr>
            <w:tcW w:w="68" w:type="dxa"/>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484.27</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9B644F" w:rsidRPr="00684809" w:rsidRDefault="009B644F" w:rsidP="00A063BF">
            <w:pPr>
              <w:tabs>
                <w:tab w:val="decimal" w:pos="439"/>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9B644F" w:rsidRPr="00684809" w:rsidRDefault="009B644F" w:rsidP="00A063BF">
            <w:pPr>
              <w:tabs>
                <w:tab w:val="decimal" w:pos="416"/>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vAlign w:val="bottom"/>
          </w:tcPr>
          <w:p w:rsidR="009B644F" w:rsidRPr="00684809" w:rsidRDefault="009B644F" w:rsidP="00A063BF">
            <w:pPr>
              <w:tabs>
                <w:tab w:val="decimal" w:pos="397"/>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9B644F" w:rsidRPr="00684809" w:rsidRDefault="009B644F" w:rsidP="00A063BF">
            <w:pPr>
              <w:tabs>
                <w:tab w:val="decimal" w:pos="21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left"/>
              <w:rPr>
                <w:rFonts w:cs="Times New Roman"/>
                <w:sz w:val="16"/>
                <w:szCs w:val="16"/>
              </w:rPr>
            </w:pPr>
            <w:r w:rsidRPr="00684809">
              <w:rPr>
                <w:rFonts w:cs="Times New Roman"/>
                <w:sz w:val="16"/>
                <w:szCs w:val="16"/>
              </w:rPr>
              <w:t>Total</w:t>
            </w: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1111"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left"/>
              <w:rPr>
                <w:rFonts w:cs="Times New Roman"/>
                <w:sz w:val="22"/>
                <w:szCs w:val="22"/>
                <w:cs/>
              </w:rPr>
            </w:pPr>
          </w:p>
        </w:tc>
        <w:tc>
          <w:tcPr>
            <w:tcW w:w="3267" w:type="dxa"/>
          </w:tcPr>
          <w:p w:rsidR="009B644F" w:rsidRPr="00684809" w:rsidRDefault="009B644F" w:rsidP="009B644F">
            <w:pPr>
              <w:spacing w:line="300" w:lineRule="exact"/>
              <w:ind w:right="-79" w:firstLine="72"/>
              <w:jc w:val="left"/>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5,971.78</w:t>
            </w:r>
          </w:p>
        </w:tc>
        <w:tc>
          <w:tcPr>
            <w:tcW w:w="68" w:type="dxa"/>
            <w:tcBorders>
              <w:left w:val="nil"/>
            </w:tcBorders>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14,434.83</w:t>
            </w:r>
          </w:p>
        </w:tc>
        <w:tc>
          <w:tcPr>
            <w:tcW w:w="68" w:type="dxa"/>
            <w:tcBorders>
              <w:left w:val="nil"/>
            </w:tcBorders>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5,484.93</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13,950.56</w:t>
            </w:r>
          </w:p>
        </w:tc>
        <w:tc>
          <w:tcPr>
            <w:tcW w:w="68"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tcBorders>
              <w:top w:val="single" w:sz="4" w:space="0" w:color="auto"/>
              <w:bottom w:val="single" w:sz="4" w:space="0" w:color="auto"/>
            </w:tcBorders>
            <w:vAlign w:val="bottom"/>
          </w:tcPr>
          <w:p w:rsidR="009B644F" w:rsidRPr="00684809" w:rsidRDefault="009B644F" w:rsidP="00A063BF">
            <w:pPr>
              <w:tabs>
                <w:tab w:val="decimal" w:pos="397"/>
              </w:tabs>
              <w:spacing w:line="300" w:lineRule="exact"/>
              <w:ind w:right="108" w:firstLine="74"/>
              <w:jc w:val="center"/>
              <w:rPr>
                <w:rFonts w:cs="Times New Roman"/>
                <w:sz w:val="16"/>
                <w:szCs w:val="16"/>
              </w:rPr>
            </w:pPr>
            <w:r w:rsidRPr="00684809">
              <w:rPr>
                <w:rFonts w:cs="Times New Roman"/>
                <w:sz w:val="16"/>
                <w:szCs w:val="16"/>
              </w:rPr>
              <w:t>-</w:t>
            </w:r>
          </w:p>
        </w:tc>
        <w:tc>
          <w:tcPr>
            <w:tcW w:w="68"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38" w:type="dxa"/>
            <w:tcBorders>
              <w:top w:val="single" w:sz="4" w:space="0" w:color="auto"/>
              <w:bottom w:val="single" w:sz="4" w:space="0" w:color="auto"/>
            </w:tcBorders>
            <w:vAlign w:val="bottom"/>
          </w:tcPr>
          <w:p w:rsidR="009B644F" w:rsidRPr="00684809" w:rsidRDefault="009B644F" w:rsidP="00A063BF">
            <w:pPr>
              <w:tabs>
                <w:tab w:val="decimal" w:pos="219"/>
              </w:tabs>
              <w:spacing w:line="300" w:lineRule="exact"/>
              <w:ind w:right="108" w:firstLine="74"/>
              <w:jc w:val="center"/>
              <w:rPr>
                <w:rFonts w:cs="Times New Roman"/>
                <w:sz w:val="16"/>
                <w:szCs w:val="16"/>
              </w:rPr>
            </w:pPr>
            <w:r w:rsidRPr="00684809">
              <w:rPr>
                <w:rFonts w:cs="Times New Roman"/>
                <w:sz w:val="16"/>
                <w:szCs w:val="16"/>
              </w:rPr>
              <w:t>-</w:t>
            </w:r>
          </w:p>
        </w:tc>
      </w:tr>
      <w:tr w:rsidR="00684809" w:rsidRPr="00684809" w:rsidTr="0027181D">
        <w:trPr>
          <w:cantSplit/>
          <w:trHeight w:val="20"/>
          <w:jc w:val="center"/>
        </w:trPr>
        <w:tc>
          <w:tcPr>
            <w:tcW w:w="3175" w:type="dxa"/>
          </w:tcPr>
          <w:p w:rsidR="009B644F" w:rsidRPr="00684809" w:rsidRDefault="009B644F" w:rsidP="009B644F">
            <w:pPr>
              <w:spacing w:line="300" w:lineRule="exact"/>
              <w:ind w:right="-79" w:firstLine="72"/>
              <w:jc w:val="center"/>
              <w:rPr>
                <w:rFonts w:cs="Times New Roman"/>
                <w:sz w:val="16"/>
                <w:szCs w:val="16"/>
                <w:cs/>
              </w:rPr>
            </w:pPr>
            <w:r w:rsidRPr="00684809">
              <w:rPr>
                <w:rFonts w:cs="Times New Roman"/>
                <w:sz w:val="16"/>
                <w:szCs w:val="20"/>
                <w:lang w:val="en-US"/>
              </w:rPr>
              <w:t>T</w:t>
            </w:r>
            <w:r w:rsidRPr="00684809">
              <w:rPr>
                <w:rFonts w:cs="Times New Roman"/>
                <w:sz w:val="16"/>
                <w:szCs w:val="16"/>
              </w:rPr>
              <w:t>otal</w:t>
            </w:r>
          </w:p>
        </w:tc>
        <w:tc>
          <w:tcPr>
            <w:tcW w:w="68" w:type="dxa"/>
          </w:tcPr>
          <w:p w:rsidR="009B644F" w:rsidRPr="00684809" w:rsidRDefault="009B644F" w:rsidP="009B644F">
            <w:pPr>
              <w:spacing w:line="300" w:lineRule="exact"/>
              <w:ind w:right="-79" w:firstLine="72"/>
              <w:rPr>
                <w:rFonts w:cs="Times New Roman"/>
                <w:sz w:val="22"/>
                <w:szCs w:val="22"/>
                <w:cs/>
              </w:rPr>
            </w:pPr>
          </w:p>
        </w:tc>
        <w:tc>
          <w:tcPr>
            <w:tcW w:w="1111"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rPr>
                <w:rFonts w:cs="Times New Roman"/>
                <w:sz w:val="22"/>
                <w:szCs w:val="22"/>
                <w:cs/>
              </w:rPr>
            </w:pPr>
          </w:p>
        </w:tc>
        <w:tc>
          <w:tcPr>
            <w:tcW w:w="3267" w:type="dxa"/>
          </w:tcPr>
          <w:p w:rsidR="009B644F" w:rsidRPr="00684809" w:rsidRDefault="009B644F" w:rsidP="009B644F">
            <w:pPr>
              <w:spacing w:line="300" w:lineRule="exact"/>
              <w:ind w:right="-79" w:firstLine="72"/>
              <w:rPr>
                <w:rFonts w:cs="Times New Roman"/>
                <w:sz w:val="22"/>
                <w:szCs w:val="22"/>
                <w:cs/>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right="-79" w:firstLine="72"/>
              <w:jc w:val="right"/>
              <w:rPr>
                <w:rFonts w:cs="Times New Roman"/>
                <w:sz w:val="22"/>
                <w:szCs w:val="22"/>
              </w:rPr>
            </w:pPr>
          </w:p>
        </w:tc>
        <w:tc>
          <w:tcPr>
            <w:tcW w:w="737" w:type="dxa"/>
          </w:tcPr>
          <w:p w:rsidR="009B644F" w:rsidRPr="00684809" w:rsidRDefault="009B644F" w:rsidP="009B644F">
            <w:pPr>
              <w:spacing w:line="300" w:lineRule="exact"/>
              <w:ind w:right="-79" w:firstLine="72"/>
              <w:jc w:val="center"/>
              <w:rPr>
                <w:rFonts w:cs="Times New Roman"/>
                <w:sz w:val="22"/>
                <w:szCs w:val="22"/>
              </w:rPr>
            </w:pPr>
          </w:p>
        </w:tc>
        <w:tc>
          <w:tcPr>
            <w:tcW w:w="68" w:type="dxa"/>
          </w:tcPr>
          <w:p w:rsidR="009B644F" w:rsidRPr="00684809" w:rsidRDefault="009B644F" w:rsidP="009B644F">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18,732.46</w:t>
            </w:r>
          </w:p>
        </w:tc>
        <w:tc>
          <w:tcPr>
            <w:tcW w:w="68" w:type="dxa"/>
            <w:tcBorders>
              <w:left w:val="nil"/>
            </w:tcBorders>
          </w:tcPr>
          <w:p w:rsidR="009B644F" w:rsidRPr="00684809" w:rsidRDefault="009B644F" w:rsidP="009B644F">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26,970.81</w:t>
            </w:r>
          </w:p>
        </w:tc>
        <w:tc>
          <w:tcPr>
            <w:tcW w:w="68" w:type="dxa"/>
            <w:tcBorders>
              <w:left w:val="nil"/>
            </w:tcBorders>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5,522.78</w:t>
            </w:r>
          </w:p>
        </w:tc>
        <w:tc>
          <w:tcPr>
            <w:tcW w:w="68" w:type="dxa"/>
          </w:tcPr>
          <w:p w:rsidR="009B644F" w:rsidRPr="00684809" w:rsidRDefault="009B644F" w:rsidP="009B644F">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9B644F" w:rsidRPr="00684809" w:rsidRDefault="009B644F" w:rsidP="009B644F">
            <w:pPr>
              <w:tabs>
                <w:tab w:val="decimal" w:pos="709"/>
              </w:tabs>
              <w:spacing w:line="300" w:lineRule="exact"/>
              <w:ind w:right="57" w:firstLine="74"/>
              <w:jc w:val="center"/>
              <w:rPr>
                <w:rFonts w:cs="Times New Roman"/>
                <w:sz w:val="16"/>
                <w:szCs w:val="16"/>
              </w:rPr>
            </w:pPr>
            <w:r w:rsidRPr="00684809">
              <w:rPr>
                <w:rFonts w:cs="Times New Roman"/>
                <w:sz w:val="16"/>
                <w:szCs w:val="16"/>
              </w:rPr>
              <w:t>13,986.91</w:t>
            </w:r>
          </w:p>
        </w:tc>
        <w:tc>
          <w:tcPr>
            <w:tcW w:w="68" w:type="dxa"/>
            <w:tcBorders>
              <w:left w:val="nil"/>
            </w:tcBorders>
          </w:tcPr>
          <w:p w:rsidR="009B644F" w:rsidRPr="00684809" w:rsidRDefault="009B644F" w:rsidP="009B644F">
            <w:pPr>
              <w:tabs>
                <w:tab w:val="decimal" w:pos="650"/>
              </w:tabs>
              <w:spacing w:line="300" w:lineRule="exact"/>
              <w:ind w:left="-29" w:right="-72"/>
              <w:jc w:val="thaiDistribute"/>
              <w:rPr>
                <w:rFonts w:cs="Times New Roman"/>
                <w:sz w:val="16"/>
                <w:szCs w:val="16"/>
              </w:rPr>
            </w:pPr>
          </w:p>
        </w:tc>
        <w:tc>
          <w:tcPr>
            <w:tcW w:w="737" w:type="dxa"/>
            <w:tcBorders>
              <w:top w:val="single" w:sz="4" w:space="0" w:color="auto"/>
              <w:bottom w:val="single" w:sz="4" w:space="0" w:color="auto"/>
            </w:tcBorders>
            <w:vAlign w:val="bottom"/>
          </w:tcPr>
          <w:p w:rsidR="009B644F" w:rsidRPr="00684809" w:rsidRDefault="009B644F" w:rsidP="009B644F">
            <w:pPr>
              <w:tabs>
                <w:tab w:val="decimal" w:pos="642"/>
              </w:tabs>
              <w:spacing w:line="300" w:lineRule="exact"/>
              <w:ind w:right="57" w:firstLine="74"/>
              <w:jc w:val="center"/>
              <w:rPr>
                <w:rFonts w:cs="Times New Roman"/>
                <w:sz w:val="16"/>
                <w:szCs w:val="16"/>
              </w:rPr>
            </w:pPr>
            <w:r w:rsidRPr="00684809">
              <w:rPr>
                <w:rFonts w:cs="Times New Roman"/>
                <w:sz w:val="16"/>
                <w:szCs w:val="16"/>
              </w:rPr>
              <w:t>177.69</w:t>
            </w:r>
          </w:p>
        </w:tc>
        <w:tc>
          <w:tcPr>
            <w:tcW w:w="68" w:type="dxa"/>
          </w:tcPr>
          <w:p w:rsidR="009B644F" w:rsidRPr="00684809" w:rsidRDefault="009B644F" w:rsidP="009B644F">
            <w:pPr>
              <w:tabs>
                <w:tab w:val="decimal" w:pos="365"/>
                <w:tab w:val="decimal" w:pos="529"/>
              </w:tabs>
              <w:spacing w:line="300" w:lineRule="exact"/>
              <w:ind w:right="108" w:firstLine="74"/>
              <w:jc w:val="center"/>
              <w:rPr>
                <w:rFonts w:cs="Times New Roman"/>
                <w:sz w:val="16"/>
                <w:szCs w:val="16"/>
              </w:rPr>
            </w:pPr>
          </w:p>
        </w:tc>
        <w:tc>
          <w:tcPr>
            <w:tcW w:w="738" w:type="dxa"/>
            <w:tcBorders>
              <w:top w:val="single" w:sz="4" w:space="0" w:color="auto"/>
              <w:bottom w:val="single" w:sz="4" w:space="0" w:color="auto"/>
            </w:tcBorders>
            <w:vAlign w:val="bottom"/>
          </w:tcPr>
          <w:p w:rsidR="009B644F" w:rsidRPr="00684809" w:rsidRDefault="009B644F" w:rsidP="009B644F">
            <w:pPr>
              <w:tabs>
                <w:tab w:val="decimal" w:pos="365"/>
              </w:tabs>
              <w:spacing w:line="300" w:lineRule="exact"/>
              <w:ind w:right="108" w:firstLine="74"/>
              <w:jc w:val="center"/>
              <w:rPr>
                <w:rFonts w:cs="Times New Roman"/>
                <w:sz w:val="16"/>
                <w:szCs w:val="16"/>
              </w:rPr>
            </w:pPr>
            <w:r w:rsidRPr="00684809">
              <w:rPr>
                <w:rFonts w:cs="Times New Roman"/>
                <w:sz w:val="16"/>
                <w:szCs w:val="16"/>
              </w:rPr>
              <w:t>135.00</w:t>
            </w:r>
          </w:p>
        </w:tc>
      </w:tr>
    </w:tbl>
    <w:p w:rsidR="009B644F" w:rsidRPr="00684809" w:rsidRDefault="009B644F" w:rsidP="009B644F">
      <w:pPr>
        <w:rPr>
          <w:rFonts w:cs="Times New Roman"/>
          <w:spacing w:val="-4"/>
          <w:lang w:val="en-US"/>
        </w:rPr>
        <w:sectPr w:rsidR="009B644F" w:rsidRPr="00684809" w:rsidSect="00C26E3C">
          <w:footerReference w:type="default" r:id="rId16"/>
          <w:pgSz w:w="16840" w:h="11907" w:orient="landscape" w:code="9"/>
          <w:pgMar w:top="851" w:right="1440" w:bottom="425" w:left="992" w:header="709" w:footer="578" w:gutter="0"/>
          <w:cols w:space="720"/>
        </w:sectPr>
      </w:pPr>
      <w:r w:rsidRPr="00684809">
        <w:rPr>
          <w:rFonts w:cs="Times New Roman"/>
          <w:spacing w:val="-4"/>
        </w:rPr>
        <w:br w:type="page"/>
      </w:r>
    </w:p>
    <w:p w:rsidR="009B644F" w:rsidRPr="00684809" w:rsidRDefault="009B644F" w:rsidP="009B644F">
      <w:pPr>
        <w:ind w:left="567" w:hanging="567"/>
        <w:rPr>
          <w:rFonts w:cs="Times New Roman"/>
          <w:b/>
          <w:bCs/>
          <w:sz w:val="22"/>
          <w:szCs w:val="22"/>
        </w:rPr>
      </w:pPr>
      <w:r w:rsidRPr="00684809">
        <w:rPr>
          <w:rFonts w:cs="Times New Roman"/>
          <w:b/>
          <w:bCs/>
          <w:sz w:val="22"/>
          <w:szCs w:val="22"/>
        </w:rPr>
        <w:lastRenderedPageBreak/>
        <w:t>14</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Other Long</w:t>
      </w:r>
      <w:r w:rsidRPr="00684809">
        <w:rPr>
          <w:rFonts w:cs="Times New Roman"/>
          <w:b/>
          <w:bCs/>
          <w:sz w:val="22"/>
          <w:szCs w:val="22"/>
          <w:cs/>
        </w:rPr>
        <w:t>-</w:t>
      </w:r>
      <w:r w:rsidRPr="00684809">
        <w:rPr>
          <w:rFonts w:cs="Times New Roman"/>
          <w:b/>
          <w:bCs/>
          <w:sz w:val="22"/>
          <w:szCs w:val="22"/>
        </w:rPr>
        <w:t>term Investments</w:t>
      </w:r>
      <w:r w:rsidRPr="00684809">
        <w:rPr>
          <w:rFonts w:cs="Times New Roman"/>
          <w:b/>
          <w:bCs/>
          <w:sz w:val="22"/>
          <w:szCs w:val="22"/>
          <w:cs/>
        </w:rPr>
        <w:t xml:space="preserve"> </w:t>
      </w:r>
      <w:r w:rsidRPr="00684809">
        <w:rPr>
          <w:rFonts w:cs="Times New Roman"/>
          <w:sz w:val="22"/>
          <w:szCs w:val="22"/>
        </w:rPr>
        <w:t>(Continued)</w:t>
      </w:r>
    </w:p>
    <w:p w:rsidR="009B644F" w:rsidRPr="00684809" w:rsidRDefault="009B644F" w:rsidP="009B644F">
      <w:pPr>
        <w:ind w:left="567" w:right="6" w:hanging="567"/>
        <w:rPr>
          <w:rFonts w:cs="Times New Roman"/>
          <w:sz w:val="22"/>
          <w:szCs w:val="22"/>
        </w:rPr>
      </w:pPr>
    </w:p>
    <w:p w:rsidR="009B644F" w:rsidRPr="00684809" w:rsidRDefault="009B644F" w:rsidP="009B644F">
      <w:pPr>
        <w:ind w:left="567" w:right="6" w:hanging="567"/>
        <w:rPr>
          <w:rFonts w:cs="Times New Roman"/>
          <w:spacing w:val="-4"/>
          <w:sz w:val="22"/>
          <w:szCs w:val="22"/>
          <w:lang w:val="x-none" w:eastAsia="x-none"/>
        </w:rPr>
      </w:pPr>
      <w:r w:rsidRPr="00684809">
        <w:rPr>
          <w:rFonts w:cs="Times New Roman"/>
          <w:sz w:val="22"/>
          <w:szCs w:val="22"/>
          <w:lang w:eastAsia="x-none"/>
        </w:rPr>
        <w:t>1</w:t>
      </w:r>
      <w:r w:rsidRPr="00684809">
        <w:rPr>
          <w:rFonts w:cs="Times New Roman"/>
          <w:sz w:val="22"/>
          <w:szCs w:val="22"/>
          <w:lang w:val="en-US" w:eastAsia="x-none"/>
        </w:rPr>
        <w:t>4</w:t>
      </w:r>
      <w:r w:rsidRPr="00684809">
        <w:rPr>
          <w:rFonts w:cs="Times New Roman"/>
          <w:sz w:val="22"/>
          <w:szCs w:val="22"/>
          <w:cs/>
          <w:lang w:eastAsia="x-none"/>
        </w:rPr>
        <w:t>.</w:t>
      </w:r>
      <w:r w:rsidRPr="00684809">
        <w:rPr>
          <w:rFonts w:cs="Times New Roman"/>
          <w:sz w:val="22"/>
          <w:szCs w:val="22"/>
          <w:lang w:eastAsia="x-none"/>
        </w:rPr>
        <w:t>2</w:t>
      </w:r>
      <w:r w:rsidRPr="00684809">
        <w:rPr>
          <w:rFonts w:cs="Times New Roman"/>
          <w:sz w:val="22"/>
          <w:szCs w:val="22"/>
          <w:cs/>
          <w:lang w:val="x-none" w:eastAsia="x-none"/>
        </w:rPr>
        <w:tab/>
      </w:r>
      <w:r w:rsidRPr="00684809">
        <w:rPr>
          <w:rFonts w:cs="Times New Roman"/>
          <w:sz w:val="22"/>
          <w:szCs w:val="22"/>
          <w:lang w:val="x-none" w:eastAsia="x-none"/>
        </w:rPr>
        <w:t>Significant events during the period ended September 30, 2019</w:t>
      </w:r>
    </w:p>
    <w:p w:rsidR="009B644F" w:rsidRPr="00684809" w:rsidRDefault="009B644F" w:rsidP="009B644F">
      <w:pPr>
        <w:ind w:right="6"/>
        <w:jc w:val="thaiDistribute"/>
        <w:rPr>
          <w:rFonts w:cs="Times New Roman"/>
          <w:sz w:val="22"/>
          <w:szCs w:val="22"/>
        </w:rPr>
      </w:pPr>
    </w:p>
    <w:p w:rsidR="009B644F" w:rsidRPr="00684809" w:rsidRDefault="009B644F" w:rsidP="009B644F">
      <w:pPr>
        <w:tabs>
          <w:tab w:val="left" w:pos="567"/>
          <w:tab w:val="left" w:pos="851"/>
        </w:tabs>
        <w:ind w:left="567" w:right="5"/>
        <w:jc w:val="thaiDistribute"/>
        <w:rPr>
          <w:rFonts w:cs="Times New Roman"/>
          <w:b/>
          <w:bCs/>
          <w:sz w:val="22"/>
          <w:szCs w:val="28"/>
          <w:cs/>
        </w:rPr>
      </w:pPr>
      <w:r w:rsidRPr="00684809">
        <w:rPr>
          <w:rFonts w:cs="Times New Roman"/>
          <w:b/>
          <w:bCs/>
          <w:sz w:val="22"/>
          <w:szCs w:val="28"/>
        </w:rPr>
        <w:t>SPSE</w:t>
      </w:r>
    </w:p>
    <w:p w:rsidR="009B644F" w:rsidRPr="00684809" w:rsidRDefault="009B644F" w:rsidP="009B644F">
      <w:pPr>
        <w:ind w:left="567" w:right="6"/>
        <w:rPr>
          <w:rFonts w:cs="Times New Roman"/>
          <w:spacing w:val="-2"/>
          <w:sz w:val="22"/>
          <w:szCs w:val="22"/>
          <w:lang w:val="en-US"/>
        </w:rPr>
      </w:pPr>
      <w:r w:rsidRPr="00684809">
        <w:rPr>
          <w:rFonts w:cs="Times New Roman"/>
          <w:spacing w:val="-4"/>
          <w:sz w:val="22"/>
          <w:szCs w:val="22"/>
        </w:rPr>
        <w:t>On May 14, 2019, at the Board of Directors Meeting of Sarn Palung Social Enterprise Co., Ltd. (SPSE)</w:t>
      </w:r>
      <w:r w:rsidRPr="00684809">
        <w:rPr>
          <w:rFonts w:cs="Times New Roman"/>
          <w:spacing w:val="-4"/>
          <w:sz w:val="22"/>
          <w:szCs w:val="22"/>
          <w:cs/>
        </w:rPr>
        <w:t xml:space="preserve"> </w:t>
      </w:r>
      <w:r w:rsidRPr="00684809">
        <w:rPr>
          <w:rFonts w:cs="Times New Roman"/>
          <w:spacing w:val="-2"/>
          <w:sz w:val="22"/>
          <w:szCs w:val="22"/>
        </w:rPr>
        <w:t>No</w:t>
      </w:r>
      <w:r w:rsidRPr="00684809">
        <w:rPr>
          <w:rFonts w:cs="Times New Roman"/>
          <w:spacing w:val="-2"/>
          <w:sz w:val="22"/>
          <w:szCs w:val="22"/>
          <w:cs/>
        </w:rPr>
        <w:t xml:space="preserve">. </w:t>
      </w:r>
      <w:r w:rsidRPr="00684809">
        <w:rPr>
          <w:rFonts w:cs="Times New Roman"/>
          <w:spacing w:val="-2"/>
          <w:sz w:val="22"/>
          <w:szCs w:val="22"/>
        </w:rPr>
        <w:t>2</w:t>
      </w:r>
      <w:r w:rsidRPr="00684809">
        <w:rPr>
          <w:rFonts w:cs="Times New Roman"/>
          <w:spacing w:val="-2"/>
          <w:sz w:val="22"/>
          <w:szCs w:val="22"/>
          <w:cs/>
        </w:rPr>
        <w:t>/</w:t>
      </w:r>
      <w:r w:rsidRPr="00684809">
        <w:rPr>
          <w:rFonts w:cs="Times New Roman"/>
          <w:spacing w:val="-2"/>
          <w:sz w:val="22"/>
          <w:szCs w:val="22"/>
        </w:rPr>
        <w:t>2019,</w:t>
      </w:r>
      <w:r w:rsidRPr="00684809">
        <w:rPr>
          <w:rFonts w:cs="Times New Roman"/>
          <w:sz w:val="22"/>
          <w:szCs w:val="22"/>
        </w:rPr>
        <w:t xml:space="preserve"> the Board passed a resolution to approve the call up </w:t>
      </w:r>
      <w:r w:rsidRPr="00684809">
        <w:rPr>
          <w:rFonts w:cs="Times New Roman"/>
          <w:spacing w:val="-4"/>
          <w:sz w:val="22"/>
          <w:szCs w:val="22"/>
        </w:rPr>
        <w:t>of remaining share capital of</w:t>
      </w:r>
      <w:r w:rsidRPr="00684809">
        <w:rPr>
          <w:rFonts w:cs="Times New Roman"/>
          <w:spacing w:val="-4"/>
          <w:sz w:val="22"/>
          <w:szCs w:val="22"/>
        </w:rPr>
        <w:br/>
      </w:r>
      <w:r w:rsidRPr="00684809">
        <w:rPr>
          <w:rFonts w:cs="Times New Roman"/>
          <w:spacing w:val="-2"/>
          <w:sz w:val="22"/>
          <w:szCs w:val="22"/>
        </w:rPr>
        <w:t>Baht 1</w:t>
      </w:r>
      <w:r w:rsidRPr="00684809">
        <w:rPr>
          <w:rFonts w:cs="Times New Roman"/>
          <w:spacing w:val="-2"/>
          <w:sz w:val="22"/>
          <w:szCs w:val="22"/>
          <w:cs/>
        </w:rPr>
        <w:t>.</w:t>
      </w:r>
      <w:r w:rsidRPr="00684809">
        <w:rPr>
          <w:rFonts w:cs="Times New Roman"/>
          <w:spacing w:val="-2"/>
          <w:sz w:val="22"/>
          <w:szCs w:val="22"/>
        </w:rPr>
        <w:t>50 million</w:t>
      </w:r>
      <w:r w:rsidRPr="00684809">
        <w:rPr>
          <w:rFonts w:cs="Times New Roman"/>
          <w:spacing w:val="-2"/>
          <w:sz w:val="22"/>
          <w:szCs w:val="22"/>
          <w:cs/>
        </w:rPr>
        <w:t xml:space="preserve">. </w:t>
      </w:r>
      <w:r w:rsidRPr="00684809">
        <w:rPr>
          <w:rFonts w:cs="Times New Roman"/>
          <w:spacing w:val="-2"/>
          <w:sz w:val="22"/>
          <w:szCs w:val="22"/>
        </w:rPr>
        <w:t>The Company made the payment on June 28, 2019.</w:t>
      </w:r>
    </w:p>
    <w:p w:rsidR="004D6FA2" w:rsidRPr="00684809" w:rsidRDefault="004D6FA2" w:rsidP="004D6FA2">
      <w:pPr>
        <w:jc w:val="left"/>
        <w:rPr>
          <w:rFonts w:cs="Times New Roman"/>
          <w:sz w:val="16"/>
          <w:szCs w:val="16"/>
          <w:lang w:val="en-US" w:eastAsia="zh-CN"/>
        </w:rPr>
      </w:pPr>
    </w:p>
    <w:p w:rsidR="0067374E" w:rsidRPr="00684809" w:rsidRDefault="0067374E" w:rsidP="0067374E">
      <w:pPr>
        <w:jc w:val="left"/>
        <w:rPr>
          <w:rFonts w:cs="Times New Roman"/>
          <w:sz w:val="16"/>
          <w:szCs w:val="16"/>
          <w:lang w:val="en-US" w:eastAsia="zh-CN"/>
        </w:rPr>
      </w:pPr>
    </w:p>
    <w:p w:rsidR="004D6FA2" w:rsidRPr="00684809" w:rsidRDefault="004D6FA2" w:rsidP="004D6FA2">
      <w:pPr>
        <w:tabs>
          <w:tab w:val="left" w:pos="567"/>
        </w:tabs>
        <w:jc w:val="left"/>
        <w:rPr>
          <w:rFonts w:cs="Times New Roman"/>
          <w:b/>
          <w:bCs/>
          <w:sz w:val="22"/>
          <w:szCs w:val="22"/>
          <w:cs/>
          <w:lang w:val="en-US"/>
        </w:rPr>
      </w:pPr>
      <w:r w:rsidRPr="00684809">
        <w:rPr>
          <w:rFonts w:cs="Times New Roman"/>
          <w:b/>
          <w:bCs/>
          <w:sz w:val="22"/>
          <w:szCs w:val="22"/>
          <w:lang w:val="en-US"/>
        </w:rPr>
        <w:t>15</w:t>
      </w:r>
      <w:r w:rsidRPr="00684809">
        <w:rPr>
          <w:rFonts w:cs="Times New Roman"/>
          <w:b/>
          <w:bCs/>
          <w:sz w:val="22"/>
          <w:szCs w:val="22"/>
          <w:cs/>
          <w:lang w:val="en-US"/>
        </w:rPr>
        <w:t>.</w:t>
      </w:r>
      <w:r w:rsidRPr="00684809">
        <w:rPr>
          <w:rFonts w:cs="Times New Roman"/>
          <w:b/>
          <w:bCs/>
          <w:sz w:val="22"/>
          <w:szCs w:val="22"/>
          <w:lang w:val="en-US"/>
        </w:rPr>
        <w:tab/>
        <w:t>Investment Properties</w:t>
      </w:r>
      <w:r w:rsidRPr="00684809">
        <w:rPr>
          <w:rFonts w:cs="Times New Roman"/>
          <w:b/>
          <w:bCs/>
          <w:sz w:val="22"/>
          <w:szCs w:val="22"/>
          <w:cs/>
          <w:lang w:val="en-US"/>
        </w:rPr>
        <w:t xml:space="preserve"> </w:t>
      </w:r>
    </w:p>
    <w:p w:rsidR="004D6FA2" w:rsidRPr="00684809" w:rsidRDefault="004D6FA2" w:rsidP="004D6FA2">
      <w:pPr>
        <w:tabs>
          <w:tab w:val="left" w:pos="567"/>
        </w:tabs>
        <w:jc w:val="left"/>
        <w:rPr>
          <w:rFonts w:cs="Times New Roman"/>
          <w:b/>
          <w:bCs/>
          <w:sz w:val="22"/>
          <w:szCs w:val="22"/>
          <w:cs/>
          <w:lang w:val="en-US"/>
        </w:rPr>
      </w:pPr>
    </w:p>
    <w:p w:rsidR="004D6FA2" w:rsidRPr="00684809" w:rsidRDefault="004D6FA2" w:rsidP="004D6FA2">
      <w:pPr>
        <w:ind w:left="567"/>
        <w:jc w:val="left"/>
        <w:rPr>
          <w:rFonts w:cs="Times New Roman"/>
          <w:sz w:val="22"/>
          <w:szCs w:val="22"/>
          <w:lang w:val="en-US"/>
        </w:rPr>
      </w:pPr>
      <w:r w:rsidRPr="00684809">
        <w:rPr>
          <w:rFonts w:cs="Times New Roman"/>
          <w:sz w:val="22"/>
          <w:szCs w:val="22"/>
          <w:lang w:val="en-US"/>
        </w:rPr>
        <w:t>Details of investment properties are as follows</w:t>
      </w:r>
      <w:r w:rsidRPr="00684809">
        <w:rPr>
          <w:rFonts w:cs="Times New Roman"/>
          <w:sz w:val="22"/>
          <w:szCs w:val="22"/>
          <w:cs/>
          <w:lang w:val="en-US"/>
        </w:rPr>
        <w:t>:</w:t>
      </w:r>
    </w:p>
    <w:p w:rsidR="004D6FA2" w:rsidRPr="00684809" w:rsidRDefault="004D6FA2" w:rsidP="004D6FA2">
      <w:pPr>
        <w:ind w:left="567" w:right="6"/>
        <w:rPr>
          <w:rFonts w:cs="Times New Roman"/>
          <w:sz w:val="22"/>
          <w:szCs w:val="22"/>
        </w:rPr>
      </w:pPr>
    </w:p>
    <w:tbl>
      <w:tblPr>
        <w:tblW w:w="9024" w:type="dxa"/>
        <w:tblInd w:w="573" w:type="dxa"/>
        <w:tblLayout w:type="fixed"/>
        <w:tblLook w:val="0000" w:firstRow="0" w:lastRow="0" w:firstColumn="0" w:lastColumn="0" w:noHBand="0" w:noVBand="0"/>
      </w:tblPr>
      <w:tblGrid>
        <w:gridCol w:w="4257"/>
        <w:gridCol w:w="1101"/>
        <w:gridCol w:w="1250"/>
        <w:gridCol w:w="1134"/>
        <w:gridCol w:w="1282"/>
      </w:tblGrid>
      <w:tr w:rsidR="00684809" w:rsidRPr="00684809" w:rsidTr="0027181D">
        <w:trPr>
          <w:trHeight w:val="397"/>
        </w:trPr>
        <w:tc>
          <w:tcPr>
            <w:tcW w:w="4257" w:type="dxa"/>
            <w:vAlign w:val="bottom"/>
          </w:tcPr>
          <w:p w:rsidR="004D6FA2" w:rsidRPr="00684809" w:rsidRDefault="004D6FA2" w:rsidP="004D6FA2">
            <w:pPr>
              <w:jc w:val="left"/>
              <w:rPr>
                <w:rFonts w:cs="Times New Roman"/>
                <w:sz w:val="22"/>
                <w:szCs w:val="22"/>
                <w:lang w:val="en-US"/>
              </w:rPr>
            </w:pPr>
          </w:p>
        </w:tc>
        <w:tc>
          <w:tcPr>
            <w:tcW w:w="4767" w:type="dxa"/>
            <w:gridSpan w:val="4"/>
            <w:vAlign w:val="center"/>
          </w:tcPr>
          <w:p w:rsidR="004D6FA2" w:rsidRPr="00684809" w:rsidRDefault="004D6FA2" w:rsidP="004D6FA2">
            <w:pPr>
              <w:ind w:right="-104"/>
              <w:jc w:val="right"/>
              <w:rPr>
                <w:rFonts w:cs="Times New Roman"/>
                <w:sz w:val="22"/>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val="397"/>
        </w:trPr>
        <w:tc>
          <w:tcPr>
            <w:tcW w:w="4257" w:type="dxa"/>
            <w:vAlign w:val="bottom"/>
          </w:tcPr>
          <w:p w:rsidR="004D6FA2" w:rsidRPr="00684809" w:rsidRDefault="004D6FA2" w:rsidP="004D6FA2">
            <w:pPr>
              <w:ind w:left="-108"/>
              <w:jc w:val="left"/>
              <w:rPr>
                <w:rFonts w:cs="Times New Roman"/>
                <w:sz w:val="22"/>
                <w:szCs w:val="22"/>
                <w:lang w:val="en-US"/>
              </w:rPr>
            </w:pPr>
          </w:p>
        </w:tc>
        <w:tc>
          <w:tcPr>
            <w:tcW w:w="4767" w:type="dxa"/>
            <w:gridSpan w:val="4"/>
            <w:vAlign w:val="center"/>
          </w:tcPr>
          <w:p w:rsidR="004D6FA2" w:rsidRPr="00684809" w:rsidRDefault="004D6FA2" w:rsidP="004D6FA2">
            <w:pPr>
              <w:ind w:right="-4"/>
              <w:jc w:val="center"/>
              <w:rPr>
                <w:rFonts w:cs="Times New Roman"/>
                <w:sz w:val="22"/>
                <w:szCs w:val="22"/>
                <w:lang w:val="en-US"/>
              </w:rPr>
            </w:pPr>
            <w:r w:rsidRPr="00684809">
              <w:rPr>
                <w:rFonts w:cs="Times New Roman"/>
                <w:sz w:val="22"/>
                <w:szCs w:val="22"/>
                <w:lang w:val="en-US"/>
              </w:rPr>
              <w:t>Consolidated financial statements</w:t>
            </w:r>
          </w:p>
        </w:tc>
      </w:tr>
      <w:tr w:rsidR="00684809" w:rsidRPr="00684809" w:rsidTr="0027181D">
        <w:tblPrEx>
          <w:tblLook w:val="0600" w:firstRow="0" w:lastRow="0" w:firstColumn="0" w:lastColumn="0" w:noHBand="1" w:noVBand="1"/>
        </w:tblPrEx>
        <w:trPr>
          <w:trHeight w:val="628"/>
        </w:trPr>
        <w:tc>
          <w:tcPr>
            <w:tcW w:w="4257" w:type="dxa"/>
            <w:vAlign w:val="bottom"/>
          </w:tcPr>
          <w:p w:rsidR="004D6FA2" w:rsidRPr="00684809" w:rsidRDefault="004D6FA2" w:rsidP="004D6FA2">
            <w:pPr>
              <w:jc w:val="left"/>
              <w:rPr>
                <w:rFonts w:cs="Times New Roman"/>
                <w:sz w:val="22"/>
                <w:szCs w:val="22"/>
                <w:lang w:val="en-US"/>
              </w:rPr>
            </w:pPr>
          </w:p>
        </w:tc>
        <w:tc>
          <w:tcPr>
            <w:tcW w:w="1101" w:type="dxa"/>
            <w:tcBorders>
              <w:top w:val="single" w:sz="4" w:space="0" w:color="auto"/>
              <w:bottom w:val="single" w:sz="4" w:space="0" w:color="auto"/>
            </w:tcBorders>
          </w:tcPr>
          <w:p w:rsidR="004D6FA2" w:rsidRPr="00684809" w:rsidRDefault="004D6FA2" w:rsidP="004D6FA2">
            <w:pPr>
              <w:jc w:val="center"/>
              <w:rPr>
                <w:rFonts w:cs="Times New Roman"/>
                <w:sz w:val="22"/>
                <w:szCs w:val="22"/>
                <w:cs/>
                <w:lang w:val="en-US"/>
              </w:rPr>
            </w:pPr>
            <w:r w:rsidRPr="00684809">
              <w:rPr>
                <w:rFonts w:cs="Times New Roman"/>
                <w:sz w:val="22"/>
                <w:szCs w:val="22"/>
              </w:rPr>
              <w:t>Land</w:t>
            </w:r>
          </w:p>
        </w:tc>
        <w:tc>
          <w:tcPr>
            <w:tcW w:w="1250" w:type="dxa"/>
            <w:tcBorders>
              <w:top w:val="single" w:sz="4" w:space="0" w:color="auto"/>
              <w:bottom w:val="single" w:sz="4" w:space="0" w:color="auto"/>
            </w:tcBorders>
          </w:tcPr>
          <w:p w:rsidR="004D6FA2" w:rsidRPr="00684809" w:rsidRDefault="004D6FA2" w:rsidP="004D6FA2">
            <w:pPr>
              <w:ind w:left="-104" w:right="-113"/>
              <w:jc w:val="center"/>
              <w:rPr>
                <w:rFonts w:cs="Times New Roman"/>
                <w:spacing w:val="-6"/>
                <w:sz w:val="22"/>
                <w:szCs w:val="22"/>
                <w:lang w:val="en-US"/>
              </w:rPr>
            </w:pPr>
            <w:r w:rsidRPr="00684809">
              <w:rPr>
                <w:rFonts w:cs="Times New Roman"/>
                <w:spacing w:val="-6"/>
                <w:sz w:val="22"/>
                <w:szCs w:val="22"/>
              </w:rPr>
              <w:t>Building</w:t>
            </w:r>
            <w:r w:rsidRPr="00684809">
              <w:rPr>
                <w:rFonts w:cs="Times New Roman"/>
                <w:spacing w:val="-6"/>
                <w:sz w:val="22"/>
                <w:szCs w:val="22"/>
                <w:lang w:val="en-US"/>
              </w:rPr>
              <w:t>s</w:t>
            </w:r>
          </w:p>
          <w:p w:rsidR="004D6FA2" w:rsidRPr="00684809" w:rsidRDefault="004D6FA2" w:rsidP="004D6FA2">
            <w:pPr>
              <w:ind w:left="-104" w:right="-113"/>
              <w:jc w:val="center"/>
              <w:rPr>
                <w:rFonts w:cs="Times New Roman"/>
                <w:spacing w:val="-6"/>
                <w:sz w:val="22"/>
                <w:szCs w:val="22"/>
                <w:lang w:val="en-US"/>
              </w:rPr>
            </w:pPr>
            <w:r w:rsidRPr="00684809">
              <w:rPr>
                <w:rFonts w:cs="Times New Roman"/>
                <w:spacing w:val="-6"/>
                <w:sz w:val="22"/>
                <w:szCs w:val="22"/>
                <w:lang w:val="en-US"/>
              </w:rPr>
              <w:t>and</w:t>
            </w:r>
            <w:r w:rsidRPr="00684809">
              <w:rPr>
                <w:rFonts w:cs="Times New Roman"/>
                <w:spacing w:val="-6"/>
                <w:sz w:val="22"/>
                <w:szCs w:val="22"/>
              </w:rPr>
              <w:t xml:space="preserve"> building</w:t>
            </w:r>
          </w:p>
          <w:p w:rsidR="004D6FA2" w:rsidRPr="00684809" w:rsidRDefault="004D6FA2" w:rsidP="004D6FA2">
            <w:pPr>
              <w:ind w:left="-104" w:right="-113"/>
              <w:jc w:val="center"/>
              <w:rPr>
                <w:rFonts w:cs="Times New Roman"/>
                <w:spacing w:val="-6"/>
                <w:sz w:val="22"/>
                <w:szCs w:val="22"/>
                <w:lang w:val="en-US"/>
              </w:rPr>
            </w:pPr>
            <w:r w:rsidRPr="00684809">
              <w:rPr>
                <w:rFonts w:cs="Times New Roman"/>
                <w:spacing w:val="-6"/>
                <w:sz w:val="22"/>
                <w:szCs w:val="22"/>
              </w:rPr>
              <w:t>improvements</w:t>
            </w:r>
          </w:p>
        </w:tc>
        <w:tc>
          <w:tcPr>
            <w:tcW w:w="1134" w:type="dxa"/>
            <w:tcBorders>
              <w:top w:val="single" w:sz="4" w:space="0" w:color="auto"/>
              <w:bottom w:val="single" w:sz="4" w:space="0" w:color="auto"/>
            </w:tcBorders>
          </w:tcPr>
          <w:p w:rsidR="004D6FA2" w:rsidRPr="00684809" w:rsidRDefault="004D6FA2" w:rsidP="004D6FA2">
            <w:pPr>
              <w:ind w:left="-108" w:right="-61"/>
              <w:jc w:val="center"/>
              <w:rPr>
                <w:rFonts w:cs="Times New Roman"/>
                <w:sz w:val="22"/>
                <w:szCs w:val="22"/>
              </w:rPr>
            </w:pPr>
            <w:r w:rsidRPr="00684809">
              <w:rPr>
                <w:rFonts w:cs="Times New Roman"/>
                <w:sz w:val="22"/>
                <w:szCs w:val="22"/>
              </w:rPr>
              <w:t>Other</w:t>
            </w:r>
          </w:p>
          <w:p w:rsidR="004D6FA2" w:rsidRPr="00684809" w:rsidRDefault="004D6FA2" w:rsidP="004D6FA2">
            <w:pPr>
              <w:ind w:left="-108" w:right="-61"/>
              <w:jc w:val="center"/>
              <w:rPr>
                <w:rFonts w:cs="Times New Roman"/>
                <w:sz w:val="22"/>
                <w:szCs w:val="22"/>
              </w:rPr>
            </w:pPr>
            <w:r w:rsidRPr="00684809">
              <w:rPr>
                <w:rFonts w:cs="Times New Roman"/>
                <w:sz w:val="22"/>
                <w:szCs w:val="22"/>
              </w:rPr>
              <w:t>assets</w:t>
            </w:r>
          </w:p>
        </w:tc>
        <w:tc>
          <w:tcPr>
            <w:tcW w:w="1282" w:type="dxa"/>
            <w:tcBorders>
              <w:top w:val="single" w:sz="4" w:space="0" w:color="auto"/>
              <w:bottom w:val="single" w:sz="4" w:space="0" w:color="auto"/>
            </w:tcBorders>
          </w:tcPr>
          <w:p w:rsidR="004D6FA2" w:rsidRPr="00684809" w:rsidRDefault="004D6FA2" w:rsidP="004D6FA2">
            <w:pPr>
              <w:jc w:val="center"/>
              <w:rPr>
                <w:rFonts w:cs="Times New Roman"/>
                <w:sz w:val="22"/>
                <w:szCs w:val="22"/>
              </w:rPr>
            </w:pPr>
            <w:r w:rsidRPr="00684809">
              <w:rPr>
                <w:rFonts w:cs="Times New Roman"/>
                <w:sz w:val="22"/>
                <w:szCs w:val="22"/>
              </w:rPr>
              <w:t>Total</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lang w:val="en-US"/>
              </w:rPr>
            </w:pPr>
            <w:r w:rsidRPr="00684809">
              <w:rPr>
                <w:rFonts w:cs="Times New Roman"/>
                <w:b/>
                <w:bCs/>
                <w:sz w:val="22"/>
                <w:szCs w:val="22"/>
              </w:rPr>
              <w:t>As at January 1, 2019</w:t>
            </w:r>
          </w:p>
        </w:tc>
        <w:tc>
          <w:tcPr>
            <w:tcW w:w="1101" w:type="dxa"/>
            <w:vAlign w:val="bottom"/>
          </w:tcPr>
          <w:p w:rsidR="004D6FA2" w:rsidRPr="00684809" w:rsidRDefault="004D6FA2" w:rsidP="004D6FA2">
            <w:pPr>
              <w:tabs>
                <w:tab w:val="decimal" w:pos="616"/>
              </w:tabs>
              <w:ind w:left="-108" w:right="-61"/>
              <w:jc w:val="left"/>
              <w:rPr>
                <w:rFonts w:cs="Times New Roman"/>
                <w:sz w:val="22"/>
                <w:szCs w:val="22"/>
              </w:rPr>
            </w:pPr>
          </w:p>
        </w:tc>
        <w:tc>
          <w:tcPr>
            <w:tcW w:w="1250" w:type="dxa"/>
            <w:vAlign w:val="bottom"/>
          </w:tcPr>
          <w:p w:rsidR="004D6FA2" w:rsidRPr="00684809" w:rsidRDefault="004D6FA2" w:rsidP="004D6FA2">
            <w:pPr>
              <w:tabs>
                <w:tab w:val="decimal" w:pos="616"/>
              </w:tabs>
              <w:ind w:left="-108" w:right="-61"/>
              <w:jc w:val="left"/>
              <w:rPr>
                <w:rFonts w:cs="Times New Roman"/>
                <w:sz w:val="22"/>
                <w:szCs w:val="22"/>
              </w:rPr>
            </w:pPr>
          </w:p>
        </w:tc>
        <w:tc>
          <w:tcPr>
            <w:tcW w:w="1134" w:type="dxa"/>
            <w:vAlign w:val="bottom"/>
          </w:tcPr>
          <w:p w:rsidR="004D6FA2" w:rsidRPr="00684809" w:rsidRDefault="004D6FA2" w:rsidP="004D6FA2">
            <w:pPr>
              <w:tabs>
                <w:tab w:val="decimal" w:pos="616"/>
                <w:tab w:val="decimal" w:pos="799"/>
              </w:tabs>
              <w:ind w:left="-108" w:right="-61"/>
              <w:jc w:val="left"/>
              <w:rPr>
                <w:rFonts w:cs="Times New Roman"/>
                <w:sz w:val="22"/>
                <w:szCs w:val="22"/>
              </w:rPr>
            </w:pPr>
          </w:p>
        </w:tc>
        <w:tc>
          <w:tcPr>
            <w:tcW w:w="1282" w:type="dxa"/>
            <w:vAlign w:val="bottom"/>
          </w:tcPr>
          <w:p w:rsidR="004D6FA2" w:rsidRPr="00684809" w:rsidRDefault="004D6FA2" w:rsidP="004D6FA2">
            <w:pPr>
              <w:tabs>
                <w:tab w:val="decimal" w:pos="616"/>
              </w:tabs>
              <w:ind w:left="-108"/>
              <w:jc w:val="left"/>
              <w:rPr>
                <w:rFonts w:cs="Times New Roman"/>
                <w:sz w:val="22"/>
                <w:szCs w:val="22"/>
              </w:rPr>
            </w:pP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cs/>
                <w:lang w:val="en-US"/>
              </w:rPr>
            </w:pPr>
            <w:r w:rsidRPr="00684809">
              <w:rPr>
                <w:rFonts w:cs="Times New Roman"/>
                <w:sz w:val="22"/>
                <w:szCs w:val="22"/>
                <w:lang w:val="en-US"/>
              </w:rPr>
              <w:t>Cost</w:t>
            </w: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4,593</w:t>
            </w:r>
            <w:r w:rsidRPr="00684809">
              <w:rPr>
                <w:rFonts w:cs="Times New Roman"/>
                <w:sz w:val="22"/>
                <w:szCs w:val="22"/>
                <w:cs/>
              </w:rPr>
              <w:t>.</w:t>
            </w:r>
            <w:r w:rsidRPr="00684809">
              <w:rPr>
                <w:rFonts w:cs="Times New Roman"/>
                <w:sz w:val="22"/>
                <w:szCs w:val="22"/>
              </w:rPr>
              <w:t xml:space="preserve">38 </w:t>
            </w:r>
          </w:p>
        </w:tc>
        <w:tc>
          <w:tcPr>
            <w:tcW w:w="1250" w:type="dxa"/>
            <w:vAlign w:val="bottom"/>
          </w:tcPr>
          <w:p w:rsidR="004D6FA2" w:rsidRPr="00684809" w:rsidRDefault="004D6FA2" w:rsidP="004D6FA2">
            <w:pPr>
              <w:tabs>
                <w:tab w:val="decimal" w:pos="679"/>
              </w:tabs>
              <w:ind w:left="-108" w:right="-61"/>
              <w:jc w:val="left"/>
              <w:rPr>
                <w:rFonts w:cs="Times New Roman"/>
                <w:sz w:val="22"/>
                <w:szCs w:val="22"/>
              </w:rPr>
            </w:pPr>
            <w:r w:rsidRPr="00684809">
              <w:rPr>
                <w:rFonts w:cs="Times New Roman"/>
                <w:sz w:val="22"/>
                <w:szCs w:val="22"/>
              </w:rPr>
              <w:t>2,342</w:t>
            </w:r>
            <w:r w:rsidRPr="00684809">
              <w:rPr>
                <w:rFonts w:cs="Times New Roman"/>
                <w:sz w:val="22"/>
                <w:szCs w:val="22"/>
                <w:cs/>
              </w:rPr>
              <w:t>.</w:t>
            </w:r>
            <w:r w:rsidRPr="00684809">
              <w:rPr>
                <w:rFonts w:cs="Times New Roman"/>
                <w:sz w:val="22"/>
                <w:szCs w:val="22"/>
              </w:rPr>
              <w:t>43</w:t>
            </w:r>
          </w:p>
        </w:tc>
        <w:tc>
          <w:tcPr>
            <w:tcW w:w="1134" w:type="dxa"/>
            <w:vAlign w:val="bottom"/>
          </w:tcPr>
          <w:p w:rsidR="004D6FA2" w:rsidRPr="00684809" w:rsidRDefault="004D6FA2" w:rsidP="004D6FA2">
            <w:pPr>
              <w:tabs>
                <w:tab w:val="decimal" w:pos="563"/>
              </w:tabs>
              <w:ind w:left="-108" w:right="-61"/>
              <w:jc w:val="left"/>
              <w:rPr>
                <w:rFonts w:cs="Times New Roman"/>
                <w:sz w:val="22"/>
                <w:szCs w:val="22"/>
              </w:rPr>
            </w:pPr>
            <w:r w:rsidRPr="00684809">
              <w:rPr>
                <w:rFonts w:cs="Times New Roman"/>
                <w:sz w:val="22"/>
                <w:szCs w:val="22"/>
              </w:rPr>
              <w:t>3</w:t>
            </w:r>
            <w:r w:rsidRPr="00684809">
              <w:rPr>
                <w:rFonts w:cs="Times New Roman"/>
                <w:sz w:val="22"/>
                <w:szCs w:val="22"/>
                <w:cs/>
              </w:rPr>
              <w:t>.</w:t>
            </w:r>
            <w:r w:rsidRPr="00684809">
              <w:rPr>
                <w:rFonts w:cs="Times New Roman"/>
                <w:sz w:val="22"/>
                <w:szCs w:val="22"/>
              </w:rPr>
              <w:t xml:space="preserve">69 </w:t>
            </w:r>
          </w:p>
        </w:tc>
        <w:tc>
          <w:tcPr>
            <w:tcW w:w="1282" w:type="dxa"/>
            <w:vAlign w:val="bottom"/>
          </w:tcPr>
          <w:p w:rsidR="004D6FA2" w:rsidRPr="00684809" w:rsidRDefault="004D6FA2" w:rsidP="004D6FA2">
            <w:pPr>
              <w:tabs>
                <w:tab w:val="decimal" w:pos="707"/>
              </w:tabs>
              <w:ind w:left="-108" w:right="-61"/>
              <w:jc w:val="left"/>
              <w:rPr>
                <w:rFonts w:cs="Times New Roman"/>
                <w:sz w:val="22"/>
                <w:szCs w:val="22"/>
              </w:rPr>
            </w:pPr>
            <w:r w:rsidRPr="00684809">
              <w:rPr>
                <w:rFonts w:cs="Times New Roman"/>
                <w:sz w:val="22"/>
                <w:szCs w:val="22"/>
              </w:rPr>
              <w:t>6,939</w:t>
            </w:r>
            <w:r w:rsidRPr="00684809">
              <w:rPr>
                <w:rFonts w:cs="Times New Roman"/>
                <w:sz w:val="22"/>
                <w:szCs w:val="22"/>
                <w:cs/>
              </w:rPr>
              <w:t>.</w:t>
            </w:r>
            <w:r w:rsidRPr="00684809">
              <w:rPr>
                <w:rFonts w:cs="Times New Roman"/>
                <w:sz w:val="22"/>
                <w:szCs w:val="22"/>
              </w:rPr>
              <w:t>50</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Accumulated depreciation</w:t>
            </w: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cs/>
              </w:rPr>
              <w:t>-</w:t>
            </w:r>
          </w:p>
        </w:tc>
        <w:tc>
          <w:tcPr>
            <w:tcW w:w="1250" w:type="dxa"/>
            <w:vAlign w:val="bottom"/>
          </w:tcPr>
          <w:p w:rsidR="004D6FA2" w:rsidRPr="00684809" w:rsidRDefault="004D6FA2" w:rsidP="004D6FA2">
            <w:pPr>
              <w:tabs>
                <w:tab w:val="decimal" w:pos="679"/>
              </w:tabs>
              <w:ind w:left="-108" w:right="-61"/>
              <w:jc w:val="left"/>
              <w:rPr>
                <w:rFonts w:cs="Times New Roman"/>
                <w:sz w:val="22"/>
                <w:szCs w:val="22"/>
              </w:rPr>
            </w:pPr>
            <w:r w:rsidRPr="00684809">
              <w:rPr>
                <w:rFonts w:cs="Times New Roman"/>
                <w:sz w:val="22"/>
                <w:szCs w:val="22"/>
                <w:cs/>
              </w:rPr>
              <w:t>(</w:t>
            </w:r>
            <w:r w:rsidRPr="00684809">
              <w:rPr>
                <w:rFonts w:cs="Times New Roman"/>
                <w:sz w:val="22"/>
                <w:szCs w:val="22"/>
              </w:rPr>
              <w:t>1,117</w:t>
            </w:r>
            <w:r w:rsidRPr="00684809">
              <w:rPr>
                <w:rFonts w:cs="Times New Roman"/>
                <w:sz w:val="22"/>
                <w:szCs w:val="22"/>
                <w:cs/>
              </w:rPr>
              <w:t>.</w:t>
            </w:r>
            <w:r w:rsidRPr="00684809">
              <w:rPr>
                <w:rFonts w:cs="Times New Roman"/>
                <w:sz w:val="22"/>
                <w:szCs w:val="22"/>
              </w:rPr>
              <w:t>49</w:t>
            </w:r>
            <w:r w:rsidRPr="00684809">
              <w:rPr>
                <w:rFonts w:cs="Times New Roman"/>
                <w:sz w:val="22"/>
                <w:szCs w:val="22"/>
                <w:cs/>
              </w:rPr>
              <w:t>)</w:t>
            </w:r>
          </w:p>
        </w:tc>
        <w:tc>
          <w:tcPr>
            <w:tcW w:w="1134" w:type="dxa"/>
            <w:vAlign w:val="bottom"/>
          </w:tcPr>
          <w:p w:rsidR="004D6FA2" w:rsidRPr="00684809" w:rsidRDefault="004D6FA2" w:rsidP="004D6FA2">
            <w:pPr>
              <w:tabs>
                <w:tab w:val="decimal" w:pos="563"/>
              </w:tabs>
              <w:ind w:left="-108" w:right="-61"/>
              <w:jc w:val="left"/>
              <w:rPr>
                <w:rFonts w:cs="Times New Roman"/>
                <w:sz w:val="22"/>
                <w:szCs w:val="22"/>
              </w:rPr>
            </w:pPr>
            <w:r w:rsidRPr="00684809">
              <w:rPr>
                <w:rFonts w:cs="Times New Roman"/>
                <w:sz w:val="22"/>
                <w:szCs w:val="22"/>
                <w:cs/>
              </w:rPr>
              <w:t>(</w:t>
            </w:r>
            <w:r w:rsidRPr="00684809">
              <w:rPr>
                <w:rFonts w:cs="Times New Roman"/>
                <w:sz w:val="22"/>
                <w:szCs w:val="22"/>
              </w:rPr>
              <w:t>0</w:t>
            </w:r>
            <w:r w:rsidRPr="00684809">
              <w:rPr>
                <w:rFonts w:cs="Times New Roman"/>
                <w:sz w:val="22"/>
                <w:szCs w:val="22"/>
                <w:cs/>
              </w:rPr>
              <w:t>.</w:t>
            </w:r>
            <w:r w:rsidRPr="00684809">
              <w:rPr>
                <w:rFonts w:cs="Times New Roman"/>
                <w:sz w:val="22"/>
                <w:szCs w:val="22"/>
              </w:rPr>
              <w:t>11</w:t>
            </w:r>
            <w:r w:rsidRPr="00684809">
              <w:rPr>
                <w:rFonts w:cs="Times New Roman"/>
                <w:sz w:val="22"/>
                <w:szCs w:val="22"/>
                <w:cs/>
              </w:rPr>
              <w:t>)</w:t>
            </w:r>
          </w:p>
        </w:tc>
        <w:tc>
          <w:tcPr>
            <w:tcW w:w="1282" w:type="dxa"/>
            <w:vAlign w:val="bottom"/>
          </w:tcPr>
          <w:p w:rsidR="004D6FA2" w:rsidRPr="00684809" w:rsidRDefault="004D6FA2" w:rsidP="004D6FA2">
            <w:pPr>
              <w:tabs>
                <w:tab w:val="decimal" w:pos="707"/>
              </w:tabs>
              <w:ind w:left="-108" w:right="-61"/>
              <w:jc w:val="left"/>
              <w:rPr>
                <w:rFonts w:cs="Times New Roman"/>
                <w:sz w:val="22"/>
                <w:szCs w:val="22"/>
              </w:rPr>
            </w:pPr>
            <w:r w:rsidRPr="00684809">
              <w:rPr>
                <w:rFonts w:cs="Times New Roman"/>
                <w:sz w:val="22"/>
                <w:szCs w:val="22"/>
                <w:cs/>
              </w:rPr>
              <w:t>(</w:t>
            </w:r>
            <w:r w:rsidRPr="00684809">
              <w:rPr>
                <w:rFonts w:cs="Times New Roman"/>
                <w:sz w:val="22"/>
                <w:szCs w:val="22"/>
              </w:rPr>
              <w:t>1,117</w:t>
            </w:r>
            <w:r w:rsidRPr="00684809">
              <w:rPr>
                <w:rFonts w:cs="Times New Roman"/>
                <w:sz w:val="22"/>
                <w:szCs w:val="22"/>
                <w:cs/>
              </w:rPr>
              <w:t>.</w:t>
            </w:r>
            <w:r w:rsidRPr="00684809">
              <w:rPr>
                <w:rFonts w:cs="Times New Roman"/>
                <w:sz w:val="22"/>
                <w:szCs w:val="22"/>
              </w:rPr>
              <w:t>60</w:t>
            </w:r>
            <w:r w:rsidRPr="00684809">
              <w:rPr>
                <w:rFonts w:cs="Times New Roman"/>
                <w:sz w:val="22"/>
                <w:szCs w:val="22"/>
                <w:cs/>
              </w:rPr>
              <w:t>)</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firstLine="464"/>
              <w:jc w:val="left"/>
              <w:rPr>
                <w:rFonts w:cs="Times New Roman"/>
                <w:sz w:val="22"/>
                <w:szCs w:val="22"/>
              </w:rPr>
            </w:pPr>
            <w:r w:rsidRPr="00684809">
              <w:rPr>
                <w:rFonts w:cs="Times New Roman"/>
                <w:sz w:val="22"/>
                <w:szCs w:val="22"/>
              </w:rPr>
              <w:t>Allowance for impairment</w:t>
            </w:r>
          </w:p>
        </w:tc>
        <w:tc>
          <w:tcPr>
            <w:tcW w:w="1101" w:type="dxa"/>
            <w:tcBorders>
              <w:bottom w:val="single" w:sz="4" w:space="0" w:color="auto"/>
            </w:tcBorders>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cs/>
              </w:rPr>
              <w:t xml:space="preserve"> (</w:t>
            </w:r>
            <w:r w:rsidRPr="00684809">
              <w:rPr>
                <w:rFonts w:cs="Times New Roman"/>
                <w:sz w:val="22"/>
                <w:szCs w:val="22"/>
              </w:rPr>
              <w:t>216</w:t>
            </w:r>
            <w:r w:rsidRPr="00684809">
              <w:rPr>
                <w:rFonts w:cs="Times New Roman"/>
                <w:sz w:val="22"/>
                <w:szCs w:val="22"/>
                <w:cs/>
              </w:rPr>
              <w:t>.</w:t>
            </w:r>
            <w:r w:rsidRPr="00684809">
              <w:rPr>
                <w:rFonts w:cs="Times New Roman"/>
                <w:sz w:val="22"/>
                <w:szCs w:val="22"/>
              </w:rPr>
              <w:t>20</w:t>
            </w:r>
            <w:r w:rsidRPr="00684809">
              <w:rPr>
                <w:rFonts w:cs="Times New Roman"/>
                <w:sz w:val="22"/>
                <w:szCs w:val="22"/>
                <w:cs/>
              </w:rPr>
              <w:t>)</w:t>
            </w:r>
          </w:p>
        </w:tc>
        <w:tc>
          <w:tcPr>
            <w:tcW w:w="1250" w:type="dxa"/>
            <w:tcBorders>
              <w:bottom w:val="single" w:sz="4" w:space="0" w:color="auto"/>
            </w:tcBorders>
            <w:vAlign w:val="bottom"/>
          </w:tcPr>
          <w:p w:rsidR="004D6FA2" w:rsidRPr="00684809" w:rsidRDefault="004D6FA2" w:rsidP="004D6FA2">
            <w:pPr>
              <w:tabs>
                <w:tab w:val="decimal" w:pos="679"/>
              </w:tabs>
              <w:ind w:left="-108" w:right="-61"/>
              <w:jc w:val="left"/>
              <w:rPr>
                <w:rFonts w:cs="Times New Roman"/>
                <w:sz w:val="22"/>
                <w:szCs w:val="22"/>
              </w:rPr>
            </w:pPr>
            <w:r w:rsidRPr="00684809">
              <w:rPr>
                <w:rFonts w:cs="Times New Roman"/>
                <w:sz w:val="22"/>
                <w:szCs w:val="22"/>
                <w:cs/>
              </w:rPr>
              <w:t>-</w:t>
            </w:r>
          </w:p>
        </w:tc>
        <w:tc>
          <w:tcPr>
            <w:tcW w:w="1134" w:type="dxa"/>
            <w:tcBorders>
              <w:bottom w:val="single" w:sz="4" w:space="0" w:color="auto"/>
            </w:tcBorders>
            <w:vAlign w:val="bottom"/>
          </w:tcPr>
          <w:p w:rsidR="004D6FA2" w:rsidRPr="00684809" w:rsidRDefault="004D6FA2" w:rsidP="004D6FA2">
            <w:pPr>
              <w:tabs>
                <w:tab w:val="decimal" w:pos="563"/>
              </w:tabs>
              <w:ind w:left="-108" w:right="-61"/>
              <w:jc w:val="left"/>
              <w:rPr>
                <w:rFonts w:cs="Times New Roman"/>
                <w:sz w:val="22"/>
                <w:szCs w:val="22"/>
              </w:rPr>
            </w:pPr>
            <w:r w:rsidRPr="00684809">
              <w:rPr>
                <w:rFonts w:cs="Times New Roman"/>
                <w:sz w:val="22"/>
                <w:szCs w:val="22"/>
                <w:cs/>
              </w:rPr>
              <w:t>-</w:t>
            </w:r>
          </w:p>
        </w:tc>
        <w:tc>
          <w:tcPr>
            <w:tcW w:w="1282" w:type="dxa"/>
            <w:tcBorders>
              <w:bottom w:val="single" w:sz="4" w:space="0" w:color="auto"/>
            </w:tcBorders>
            <w:vAlign w:val="bottom"/>
          </w:tcPr>
          <w:p w:rsidR="004D6FA2" w:rsidRPr="00684809" w:rsidRDefault="004D6FA2" w:rsidP="004D6FA2">
            <w:pPr>
              <w:tabs>
                <w:tab w:val="decimal" w:pos="707"/>
              </w:tabs>
              <w:ind w:left="-108" w:right="-61"/>
              <w:jc w:val="left"/>
              <w:rPr>
                <w:rFonts w:cs="Times New Roman"/>
                <w:sz w:val="22"/>
                <w:szCs w:val="22"/>
              </w:rPr>
            </w:pPr>
            <w:r w:rsidRPr="00684809">
              <w:rPr>
                <w:rFonts w:cs="Times New Roman"/>
                <w:sz w:val="22"/>
                <w:szCs w:val="22"/>
                <w:cs/>
              </w:rPr>
              <w:t>(</w:t>
            </w:r>
            <w:r w:rsidRPr="00684809">
              <w:rPr>
                <w:rFonts w:cs="Times New Roman"/>
                <w:sz w:val="22"/>
                <w:szCs w:val="22"/>
              </w:rPr>
              <w:t>216</w:t>
            </w:r>
            <w:r w:rsidRPr="00684809">
              <w:rPr>
                <w:rFonts w:cs="Times New Roman"/>
                <w:sz w:val="22"/>
                <w:szCs w:val="22"/>
                <w:cs/>
              </w:rPr>
              <w:t>.</w:t>
            </w:r>
            <w:r w:rsidRPr="00684809">
              <w:rPr>
                <w:rFonts w:cs="Times New Roman"/>
                <w:sz w:val="22"/>
                <w:szCs w:val="22"/>
              </w:rPr>
              <w:t>20</w:t>
            </w:r>
            <w:r w:rsidRPr="00684809">
              <w:rPr>
                <w:rFonts w:cs="Times New Roman"/>
                <w:sz w:val="22"/>
                <w:szCs w:val="22"/>
                <w:cs/>
              </w:rPr>
              <w:t>)</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rPr>
              <w:t>Net book value</w:t>
            </w:r>
          </w:p>
        </w:tc>
        <w:tc>
          <w:tcPr>
            <w:tcW w:w="1101" w:type="dxa"/>
            <w:tcBorders>
              <w:top w:val="single" w:sz="4" w:space="0" w:color="auto"/>
              <w:bottom w:val="single" w:sz="4" w:space="0" w:color="auto"/>
            </w:tcBorders>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4,377</w:t>
            </w:r>
            <w:r w:rsidRPr="00684809">
              <w:rPr>
                <w:rFonts w:cs="Times New Roman"/>
                <w:sz w:val="22"/>
                <w:szCs w:val="22"/>
                <w:cs/>
              </w:rPr>
              <w:t>.</w:t>
            </w:r>
            <w:r w:rsidRPr="00684809">
              <w:rPr>
                <w:rFonts w:cs="Times New Roman"/>
                <w:sz w:val="22"/>
                <w:szCs w:val="22"/>
              </w:rPr>
              <w:t xml:space="preserve">18 </w:t>
            </w:r>
          </w:p>
        </w:tc>
        <w:tc>
          <w:tcPr>
            <w:tcW w:w="1250" w:type="dxa"/>
            <w:tcBorders>
              <w:top w:val="single" w:sz="4" w:space="0" w:color="auto"/>
              <w:bottom w:val="single" w:sz="4" w:space="0" w:color="auto"/>
            </w:tcBorders>
            <w:vAlign w:val="bottom"/>
          </w:tcPr>
          <w:p w:rsidR="004D6FA2" w:rsidRPr="00684809" w:rsidRDefault="004D6FA2" w:rsidP="004D6FA2">
            <w:pPr>
              <w:tabs>
                <w:tab w:val="decimal" w:pos="679"/>
              </w:tabs>
              <w:ind w:left="-108" w:right="-61"/>
              <w:jc w:val="left"/>
              <w:rPr>
                <w:rFonts w:cs="Times New Roman"/>
                <w:sz w:val="22"/>
                <w:szCs w:val="22"/>
              </w:rPr>
            </w:pPr>
            <w:r w:rsidRPr="00684809">
              <w:rPr>
                <w:rFonts w:cs="Times New Roman"/>
                <w:sz w:val="22"/>
                <w:szCs w:val="22"/>
              </w:rPr>
              <w:t>1,224</w:t>
            </w:r>
            <w:r w:rsidRPr="00684809">
              <w:rPr>
                <w:rFonts w:cs="Times New Roman"/>
                <w:sz w:val="22"/>
                <w:szCs w:val="22"/>
                <w:cs/>
              </w:rPr>
              <w:t>.</w:t>
            </w:r>
            <w:r w:rsidRPr="00684809">
              <w:rPr>
                <w:rFonts w:cs="Times New Roman"/>
                <w:sz w:val="22"/>
                <w:szCs w:val="22"/>
              </w:rPr>
              <w:t xml:space="preserve">94 </w:t>
            </w:r>
          </w:p>
        </w:tc>
        <w:tc>
          <w:tcPr>
            <w:tcW w:w="1134" w:type="dxa"/>
            <w:tcBorders>
              <w:top w:val="single" w:sz="4" w:space="0" w:color="auto"/>
              <w:bottom w:val="single" w:sz="4" w:space="0" w:color="auto"/>
            </w:tcBorders>
            <w:vAlign w:val="bottom"/>
          </w:tcPr>
          <w:p w:rsidR="004D6FA2" w:rsidRPr="00684809" w:rsidRDefault="004D6FA2" w:rsidP="004D6FA2">
            <w:pPr>
              <w:tabs>
                <w:tab w:val="decimal" w:pos="563"/>
              </w:tabs>
              <w:ind w:left="-108" w:right="-61"/>
              <w:jc w:val="left"/>
              <w:rPr>
                <w:rFonts w:cs="Times New Roman"/>
                <w:sz w:val="22"/>
                <w:szCs w:val="22"/>
              </w:rPr>
            </w:pPr>
            <w:r w:rsidRPr="00684809">
              <w:rPr>
                <w:rFonts w:cs="Times New Roman"/>
                <w:sz w:val="22"/>
                <w:szCs w:val="22"/>
              </w:rPr>
              <w:t>3</w:t>
            </w:r>
            <w:r w:rsidRPr="00684809">
              <w:rPr>
                <w:rFonts w:cs="Times New Roman"/>
                <w:sz w:val="22"/>
                <w:szCs w:val="22"/>
                <w:cs/>
              </w:rPr>
              <w:t>.</w:t>
            </w:r>
            <w:r w:rsidRPr="00684809">
              <w:rPr>
                <w:rFonts w:cs="Times New Roman"/>
                <w:sz w:val="22"/>
                <w:szCs w:val="22"/>
              </w:rPr>
              <w:t xml:space="preserve">58 </w:t>
            </w:r>
          </w:p>
        </w:tc>
        <w:tc>
          <w:tcPr>
            <w:tcW w:w="1282" w:type="dxa"/>
            <w:tcBorders>
              <w:top w:val="single" w:sz="4" w:space="0" w:color="auto"/>
              <w:bottom w:val="single" w:sz="4" w:space="0" w:color="auto"/>
            </w:tcBorders>
            <w:vAlign w:val="bottom"/>
          </w:tcPr>
          <w:p w:rsidR="004D6FA2" w:rsidRPr="00684809" w:rsidRDefault="004D6FA2" w:rsidP="004D6FA2">
            <w:pPr>
              <w:tabs>
                <w:tab w:val="decimal" w:pos="707"/>
              </w:tabs>
              <w:ind w:left="-108" w:right="-61"/>
              <w:jc w:val="left"/>
              <w:rPr>
                <w:rFonts w:cs="Times New Roman"/>
                <w:sz w:val="22"/>
                <w:szCs w:val="22"/>
              </w:rPr>
            </w:pPr>
            <w:r w:rsidRPr="00684809">
              <w:rPr>
                <w:rFonts w:cs="Times New Roman"/>
                <w:sz w:val="22"/>
                <w:szCs w:val="22"/>
              </w:rPr>
              <w:t>5,605</w:t>
            </w:r>
            <w:r w:rsidRPr="00684809">
              <w:rPr>
                <w:rFonts w:cs="Times New Roman"/>
                <w:sz w:val="22"/>
                <w:szCs w:val="22"/>
                <w:cs/>
              </w:rPr>
              <w:t>.</w:t>
            </w:r>
            <w:r w:rsidRPr="00684809">
              <w:rPr>
                <w:rFonts w:cs="Times New Roman"/>
                <w:sz w:val="22"/>
                <w:szCs w:val="22"/>
              </w:rPr>
              <w:t xml:space="preserve">70 </w:t>
            </w:r>
          </w:p>
        </w:tc>
      </w:tr>
      <w:tr w:rsidR="00684809" w:rsidRPr="00684809" w:rsidTr="0027181D">
        <w:tblPrEx>
          <w:tblLook w:val="0600" w:firstRow="0" w:lastRow="0" w:firstColumn="0" w:lastColumn="0" w:noHBand="1" w:noVBand="1"/>
        </w:tblPrEx>
        <w:trPr>
          <w:trHeight w:val="57"/>
        </w:trPr>
        <w:tc>
          <w:tcPr>
            <w:tcW w:w="4257" w:type="dxa"/>
            <w:vAlign w:val="bottom"/>
          </w:tcPr>
          <w:p w:rsidR="004D6FA2" w:rsidRPr="00684809" w:rsidRDefault="004D6FA2" w:rsidP="004D6FA2">
            <w:pPr>
              <w:ind w:left="-108"/>
              <w:jc w:val="left"/>
              <w:rPr>
                <w:rFonts w:cs="Times New Roman"/>
                <w:snapToGrid w:val="0"/>
                <w:sz w:val="16"/>
                <w:szCs w:val="16"/>
                <w:lang w:val="en-US"/>
              </w:rPr>
            </w:pPr>
          </w:p>
        </w:tc>
        <w:tc>
          <w:tcPr>
            <w:tcW w:w="1101" w:type="dxa"/>
            <w:vAlign w:val="bottom"/>
          </w:tcPr>
          <w:p w:rsidR="004D6FA2" w:rsidRPr="00684809" w:rsidRDefault="004D6FA2" w:rsidP="004D6FA2">
            <w:pPr>
              <w:tabs>
                <w:tab w:val="decimal" w:pos="548"/>
              </w:tabs>
              <w:ind w:left="-108" w:right="-61"/>
              <w:jc w:val="left"/>
              <w:rPr>
                <w:rFonts w:cs="Times New Roman"/>
                <w:sz w:val="12"/>
                <w:szCs w:val="12"/>
                <w:cs/>
              </w:rPr>
            </w:pPr>
          </w:p>
        </w:tc>
        <w:tc>
          <w:tcPr>
            <w:tcW w:w="1250" w:type="dxa"/>
            <w:vAlign w:val="bottom"/>
          </w:tcPr>
          <w:p w:rsidR="004D6FA2" w:rsidRPr="00684809" w:rsidRDefault="004D6FA2" w:rsidP="004D6FA2">
            <w:pPr>
              <w:tabs>
                <w:tab w:val="decimal" w:pos="679"/>
              </w:tabs>
              <w:ind w:left="-108" w:right="-61"/>
              <w:jc w:val="left"/>
              <w:rPr>
                <w:rFonts w:cs="Times New Roman"/>
                <w:sz w:val="12"/>
                <w:szCs w:val="12"/>
              </w:rPr>
            </w:pPr>
          </w:p>
        </w:tc>
        <w:tc>
          <w:tcPr>
            <w:tcW w:w="1134" w:type="dxa"/>
            <w:tcBorders>
              <w:top w:val="single" w:sz="4" w:space="0" w:color="auto"/>
            </w:tcBorders>
            <w:vAlign w:val="bottom"/>
          </w:tcPr>
          <w:p w:rsidR="004D6FA2" w:rsidRPr="00684809" w:rsidRDefault="004D6FA2" w:rsidP="004D6FA2">
            <w:pPr>
              <w:tabs>
                <w:tab w:val="decimal" w:pos="563"/>
              </w:tabs>
              <w:ind w:left="-108" w:right="-61"/>
              <w:jc w:val="left"/>
              <w:rPr>
                <w:rFonts w:cs="Times New Roman"/>
                <w:sz w:val="22"/>
                <w:szCs w:val="22"/>
              </w:rPr>
            </w:pPr>
          </w:p>
        </w:tc>
        <w:tc>
          <w:tcPr>
            <w:tcW w:w="1282" w:type="dxa"/>
            <w:vAlign w:val="bottom"/>
          </w:tcPr>
          <w:p w:rsidR="004D6FA2" w:rsidRPr="00684809" w:rsidRDefault="004D6FA2" w:rsidP="004D6FA2">
            <w:pPr>
              <w:tabs>
                <w:tab w:val="decimal" w:pos="707"/>
              </w:tabs>
              <w:ind w:left="-108" w:right="-61"/>
              <w:jc w:val="left"/>
              <w:rPr>
                <w:rFonts w:cs="Times New Roman"/>
                <w:sz w:val="22"/>
                <w:szCs w:val="22"/>
              </w:rPr>
            </w:pP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20" w:hanging="128"/>
              <w:jc w:val="left"/>
              <w:rPr>
                <w:rFonts w:cs="Times New Roman"/>
                <w:b/>
                <w:bCs/>
                <w:snapToGrid w:val="0"/>
                <w:spacing w:val="-4"/>
                <w:sz w:val="22"/>
                <w:szCs w:val="22"/>
              </w:rPr>
            </w:pPr>
            <w:r w:rsidRPr="00684809">
              <w:rPr>
                <w:rFonts w:cs="Times New Roman"/>
                <w:b/>
                <w:bCs/>
                <w:sz w:val="22"/>
                <w:szCs w:val="22"/>
              </w:rPr>
              <w:t>For the nine-month period ended September</w:t>
            </w:r>
            <w:r w:rsidRPr="00684809">
              <w:rPr>
                <w:rFonts w:cs="Times New Roman"/>
                <w:b/>
                <w:bCs/>
                <w:spacing w:val="-4"/>
                <w:sz w:val="22"/>
                <w:szCs w:val="22"/>
              </w:rPr>
              <w:t xml:space="preserve"> 30, 2019</w:t>
            </w: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p>
        </w:tc>
        <w:tc>
          <w:tcPr>
            <w:tcW w:w="1250" w:type="dxa"/>
            <w:vAlign w:val="bottom"/>
          </w:tcPr>
          <w:p w:rsidR="004D6FA2" w:rsidRPr="00684809" w:rsidRDefault="004D6FA2" w:rsidP="004D6FA2">
            <w:pPr>
              <w:tabs>
                <w:tab w:val="decimal" w:pos="679"/>
                <w:tab w:val="decimal" w:pos="741"/>
              </w:tabs>
              <w:ind w:left="-108" w:right="-61"/>
              <w:jc w:val="left"/>
              <w:rPr>
                <w:rFonts w:cs="Times New Roman"/>
                <w:sz w:val="22"/>
                <w:szCs w:val="22"/>
              </w:rPr>
            </w:pPr>
          </w:p>
        </w:tc>
        <w:tc>
          <w:tcPr>
            <w:tcW w:w="1134" w:type="dxa"/>
            <w:vAlign w:val="bottom"/>
          </w:tcPr>
          <w:p w:rsidR="004D6FA2" w:rsidRPr="00684809" w:rsidRDefault="004D6FA2" w:rsidP="004D6FA2">
            <w:pPr>
              <w:tabs>
                <w:tab w:val="decimal" w:pos="563"/>
              </w:tabs>
              <w:ind w:left="-108" w:right="-61"/>
              <w:jc w:val="left"/>
              <w:rPr>
                <w:rFonts w:cs="Times New Roman"/>
                <w:sz w:val="22"/>
                <w:szCs w:val="22"/>
              </w:rPr>
            </w:pPr>
          </w:p>
        </w:tc>
        <w:tc>
          <w:tcPr>
            <w:tcW w:w="1282" w:type="dxa"/>
            <w:vAlign w:val="bottom"/>
          </w:tcPr>
          <w:p w:rsidR="004D6FA2" w:rsidRPr="00684809" w:rsidRDefault="004D6FA2" w:rsidP="004D6FA2">
            <w:pPr>
              <w:tabs>
                <w:tab w:val="decimal" w:pos="707"/>
              </w:tabs>
              <w:ind w:left="-108" w:right="-61"/>
              <w:jc w:val="left"/>
              <w:rPr>
                <w:rFonts w:cs="Times New Roman"/>
                <w:sz w:val="22"/>
                <w:szCs w:val="22"/>
              </w:rPr>
            </w:pP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rPr>
              <w:t>Beginning net book value</w:t>
            </w: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4,377</w:t>
            </w:r>
            <w:r w:rsidRPr="00684809">
              <w:rPr>
                <w:rFonts w:cs="Times New Roman"/>
                <w:sz w:val="22"/>
                <w:szCs w:val="22"/>
                <w:cs/>
              </w:rPr>
              <w:t>.</w:t>
            </w:r>
            <w:r w:rsidRPr="00684809">
              <w:rPr>
                <w:rFonts w:cs="Times New Roman"/>
                <w:sz w:val="22"/>
                <w:szCs w:val="22"/>
              </w:rPr>
              <w:t xml:space="preserve">18 </w:t>
            </w:r>
          </w:p>
        </w:tc>
        <w:tc>
          <w:tcPr>
            <w:tcW w:w="1250" w:type="dxa"/>
            <w:vAlign w:val="bottom"/>
          </w:tcPr>
          <w:p w:rsidR="004D6FA2" w:rsidRPr="00684809" w:rsidRDefault="004D6FA2" w:rsidP="004D6FA2">
            <w:pPr>
              <w:tabs>
                <w:tab w:val="decimal" w:pos="679"/>
              </w:tabs>
              <w:ind w:left="-108" w:right="-61"/>
              <w:jc w:val="left"/>
              <w:rPr>
                <w:rFonts w:cs="Times New Roman"/>
                <w:sz w:val="22"/>
                <w:szCs w:val="22"/>
              </w:rPr>
            </w:pPr>
            <w:r w:rsidRPr="00684809">
              <w:rPr>
                <w:rFonts w:cs="Times New Roman"/>
                <w:sz w:val="22"/>
                <w:szCs w:val="22"/>
              </w:rPr>
              <w:t>1,224</w:t>
            </w:r>
            <w:r w:rsidRPr="00684809">
              <w:rPr>
                <w:rFonts w:cs="Times New Roman"/>
                <w:sz w:val="22"/>
                <w:szCs w:val="22"/>
                <w:cs/>
              </w:rPr>
              <w:t>.</w:t>
            </w:r>
            <w:r w:rsidRPr="00684809">
              <w:rPr>
                <w:rFonts w:cs="Times New Roman"/>
                <w:sz w:val="22"/>
                <w:szCs w:val="22"/>
              </w:rPr>
              <w:t xml:space="preserve">94 </w:t>
            </w:r>
          </w:p>
        </w:tc>
        <w:tc>
          <w:tcPr>
            <w:tcW w:w="1134" w:type="dxa"/>
            <w:vAlign w:val="bottom"/>
          </w:tcPr>
          <w:p w:rsidR="004D6FA2" w:rsidRPr="00684809" w:rsidRDefault="004D6FA2" w:rsidP="004D6FA2">
            <w:pPr>
              <w:tabs>
                <w:tab w:val="decimal" w:pos="563"/>
              </w:tabs>
              <w:ind w:left="-108" w:right="-61"/>
              <w:jc w:val="left"/>
              <w:rPr>
                <w:rFonts w:cs="Times New Roman"/>
                <w:sz w:val="22"/>
                <w:szCs w:val="22"/>
              </w:rPr>
            </w:pPr>
            <w:r w:rsidRPr="00684809">
              <w:rPr>
                <w:rFonts w:cs="Times New Roman"/>
                <w:sz w:val="22"/>
                <w:szCs w:val="22"/>
              </w:rPr>
              <w:t>3</w:t>
            </w:r>
            <w:r w:rsidRPr="00684809">
              <w:rPr>
                <w:rFonts w:cs="Times New Roman"/>
                <w:sz w:val="22"/>
                <w:szCs w:val="22"/>
                <w:cs/>
              </w:rPr>
              <w:t>.</w:t>
            </w:r>
            <w:r w:rsidRPr="00684809">
              <w:rPr>
                <w:rFonts w:cs="Times New Roman"/>
                <w:sz w:val="22"/>
                <w:szCs w:val="22"/>
              </w:rPr>
              <w:t xml:space="preserve">58 </w:t>
            </w:r>
          </w:p>
        </w:tc>
        <w:tc>
          <w:tcPr>
            <w:tcW w:w="1282" w:type="dxa"/>
            <w:vAlign w:val="bottom"/>
          </w:tcPr>
          <w:p w:rsidR="004D6FA2" w:rsidRPr="00684809" w:rsidRDefault="004D6FA2" w:rsidP="004D6FA2">
            <w:pPr>
              <w:tabs>
                <w:tab w:val="decimal" w:pos="707"/>
              </w:tabs>
              <w:ind w:left="-108" w:right="-61"/>
              <w:jc w:val="left"/>
              <w:rPr>
                <w:rFonts w:cs="Times New Roman"/>
                <w:sz w:val="22"/>
                <w:szCs w:val="22"/>
              </w:rPr>
            </w:pPr>
            <w:r w:rsidRPr="00684809">
              <w:rPr>
                <w:rFonts w:cs="Times New Roman"/>
                <w:sz w:val="22"/>
                <w:szCs w:val="22"/>
              </w:rPr>
              <w:t>5,605</w:t>
            </w:r>
            <w:r w:rsidRPr="00684809">
              <w:rPr>
                <w:rFonts w:cs="Times New Roman"/>
                <w:sz w:val="22"/>
                <w:szCs w:val="22"/>
                <w:cs/>
              </w:rPr>
              <w:t>.</w:t>
            </w:r>
            <w:r w:rsidRPr="00684809">
              <w:rPr>
                <w:rFonts w:cs="Times New Roman"/>
                <w:sz w:val="22"/>
                <w:szCs w:val="22"/>
              </w:rPr>
              <w:t xml:space="preserve">70 </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lang w:val="en-US"/>
              </w:rPr>
            </w:pP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cs/>
              </w:rPr>
              <w:t xml:space="preserve"> </w:t>
            </w:r>
            <w:r w:rsidRPr="00684809">
              <w:rPr>
                <w:rFonts w:cs="Times New Roman"/>
                <w:sz w:val="22"/>
                <w:szCs w:val="22"/>
              </w:rPr>
              <w:t>Additions</w:t>
            </w: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3.96</w:t>
            </w:r>
          </w:p>
        </w:tc>
        <w:tc>
          <w:tcPr>
            <w:tcW w:w="1250" w:type="dxa"/>
            <w:vAlign w:val="bottom"/>
          </w:tcPr>
          <w:p w:rsidR="004D6FA2" w:rsidRPr="00684809" w:rsidRDefault="004D6FA2" w:rsidP="0007474A">
            <w:pPr>
              <w:tabs>
                <w:tab w:val="decimal" w:pos="679"/>
              </w:tabs>
              <w:ind w:left="-108" w:right="-61"/>
              <w:jc w:val="left"/>
              <w:rPr>
                <w:rFonts w:cs="Times New Roman"/>
                <w:sz w:val="22"/>
                <w:szCs w:val="22"/>
              </w:rPr>
            </w:pPr>
            <w:r w:rsidRPr="00684809">
              <w:rPr>
                <w:rFonts w:cs="Times New Roman"/>
                <w:sz w:val="22"/>
                <w:szCs w:val="22"/>
              </w:rPr>
              <w:t>12.29</w:t>
            </w:r>
          </w:p>
        </w:tc>
        <w:tc>
          <w:tcPr>
            <w:tcW w:w="1134" w:type="dxa"/>
            <w:vAlign w:val="bottom"/>
          </w:tcPr>
          <w:p w:rsidR="004D6FA2" w:rsidRPr="00684809" w:rsidRDefault="004D6FA2" w:rsidP="0007474A">
            <w:pPr>
              <w:tabs>
                <w:tab w:val="decimal" w:pos="563"/>
              </w:tabs>
              <w:ind w:left="-108" w:right="-61"/>
              <w:jc w:val="left"/>
              <w:rPr>
                <w:rFonts w:cs="Times New Roman"/>
                <w:sz w:val="22"/>
                <w:szCs w:val="22"/>
              </w:rPr>
            </w:pPr>
            <w:r w:rsidRPr="00684809">
              <w:rPr>
                <w:rFonts w:cs="Times New Roman"/>
                <w:sz w:val="22"/>
                <w:szCs w:val="22"/>
              </w:rPr>
              <w:t>0.02</w:t>
            </w:r>
          </w:p>
        </w:tc>
        <w:tc>
          <w:tcPr>
            <w:tcW w:w="1282" w:type="dxa"/>
            <w:vAlign w:val="bottom"/>
          </w:tcPr>
          <w:p w:rsidR="004D6FA2" w:rsidRPr="00684809" w:rsidRDefault="004D6FA2" w:rsidP="004D6FA2">
            <w:pPr>
              <w:tabs>
                <w:tab w:val="decimal" w:pos="751"/>
              </w:tabs>
              <w:jc w:val="left"/>
              <w:rPr>
                <w:rFonts w:cs="Times New Roman"/>
                <w:sz w:val="22"/>
                <w:szCs w:val="22"/>
              </w:rPr>
            </w:pPr>
            <w:r w:rsidRPr="00684809">
              <w:rPr>
                <w:rFonts w:cs="Times New Roman"/>
                <w:sz w:val="22"/>
                <w:szCs w:val="22"/>
              </w:rPr>
              <w:t>16.27</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cs/>
              </w:rPr>
              <w:t xml:space="preserve"> </w:t>
            </w:r>
            <w:r w:rsidRPr="00684809">
              <w:rPr>
                <w:rFonts w:cs="Times New Roman"/>
                <w:sz w:val="22"/>
                <w:szCs w:val="22"/>
              </w:rPr>
              <w:t>Reclassifications</w:t>
            </w: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1,685.81</w:t>
            </w:r>
          </w:p>
        </w:tc>
        <w:tc>
          <w:tcPr>
            <w:tcW w:w="1250" w:type="dxa"/>
            <w:vAlign w:val="bottom"/>
          </w:tcPr>
          <w:p w:rsidR="004D6FA2" w:rsidRPr="00684809" w:rsidRDefault="004D6FA2" w:rsidP="0007474A">
            <w:pPr>
              <w:tabs>
                <w:tab w:val="decimal" w:pos="679"/>
              </w:tabs>
              <w:ind w:left="-108" w:right="-61"/>
              <w:jc w:val="left"/>
              <w:rPr>
                <w:rFonts w:cs="Times New Roman"/>
                <w:sz w:val="22"/>
                <w:szCs w:val="22"/>
              </w:rPr>
            </w:pPr>
            <w:r w:rsidRPr="00684809">
              <w:rPr>
                <w:rFonts w:cs="Times New Roman"/>
                <w:sz w:val="22"/>
                <w:szCs w:val="22"/>
              </w:rPr>
              <w:t>24.55</w:t>
            </w:r>
          </w:p>
        </w:tc>
        <w:tc>
          <w:tcPr>
            <w:tcW w:w="1134" w:type="dxa"/>
            <w:vAlign w:val="bottom"/>
          </w:tcPr>
          <w:p w:rsidR="004D6FA2" w:rsidRPr="00684809" w:rsidRDefault="004D6FA2" w:rsidP="0007474A">
            <w:pPr>
              <w:tabs>
                <w:tab w:val="decimal" w:pos="563"/>
              </w:tabs>
              <w:ind w:left="-108" w:right="-61"/>
              <w:jc w:val="left"/>
              <w:rPr>
                <w:rFonts w:cs="Times New Roman"/>
                <w:sz w:val="22"/>
                <w:szCs w:val="22"/>
              </w:rPr>
            </w:pPr>
            <w:r w:rsidRPr="00684809">
              <w:rPr>
                <w:rFonts w:cs="Times New Roman"/>
                <w:sz w:val="22"/>
                <w:szCs w:val="22"/>
              </w:rPr>
              <w:t>-</w:t>
            </w:r>
          </w:p>
        </w:tc>
        <w:tc>
          <w:tcPr>
            <w:tcW w:w="1282" w:type="dxa"/>
            <w:vAlign w:val="bottom"/>
          </w:tcPr>
          <w:p w:rsidR="004D6FA2" w:rsidRPr="00684809" w:rsidRDefault="004D6FA2" w:rsidP="004D6FA2">
            <w:pPr>
              <w:tabs>
                <w:tab w:val="decimal" w:pos="751"/>
              </w:tabs>
              <w:jc w:val="left"/>
              <w:rPr>
                <w:rFonts w:cs="Times New Roman"/>
                <w:sz w:val="22"/>
                <w:szCs w:val="22"/>
              </w:rPr>
            </w:pPr>
            <w:r w:rsidRPr="00684809">
              <w:rPr>
                <w:rFonts w:cs="Times New Roman"/>
                <w:sz w:val="22"/>
                <w:szCs w:val="22"/>
              </w:rPr>
              <w:t>1,710.36</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firstLine="56"/>
              <w:jc w:val="left"/>
              <w:rPr>
                <w:rFonts w:cs="Times New Roman"/>
                <w:sz w:val="22"/>
                <w:szCs w:val="22"/>
                <w:cs/>
              </w:rPr>
            </w:pPr>
            <w:r w:rsidRPr="00684809">
              <w:rPr>
                <w:rFonts w:cs="Times New Roman"/>
                <w:sz w:val="22"/>
                <w:szCs w:val="22"/>
                <w:cs/>
              </w:rPr>
              <w:t xml:space="preserve">- </w:t>
            </w:r>
            <w:r w:rsidRPr="00684809">
              <w:rPr>
                <w:rFonts w:cs="Times New Roman"/>
                <w:sz w:val="22"/>
                <w:szCs w:val="22"/>
              </w:rPr>
              <w:t xml:space="preserve">Disposals </w:t>
            </w:r>
            <w:r w:rsidRPr="00684809">
              <w:rPr>
                <w:rFonts w:cs="Times New Roman"/>
                <w:sz w:val="22"/>
                <w:szCs w:val="22"/>
                <w:cs/>
              </w:rPr>
              <w:t xml:space="preserve">- </w:t>
            </w:r>
            <w:r w:rsidRPr="00684809">
              <w:rPr>
                <w:rFonts w:cs="Times New Roman"/>
                <w:sz w:val="22"/>
                <w:szCs w:val="22"/>
              </w:rPr>
              <w:t>net</w:t>
            </w: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(464.01)</w:t>
            </w:r>
          </w:p>
        </w:tc>
        <w:tc>
          <w:tcPr>
            <w:tcW w:w="1250" w:type="dxa"/>
            <w:vAlign w:val="bottom"/>
          </w:tcPr>
          <w:p w:rsidR="004D6FA2" w:rsidRPr="00684809" w:rsidRDefault="004D6FA2" w:rsidP="0007474A">
            <w:pPr>
              <w:tabs>
                <w:tab w:val="decimal" w:pos="679"/>
              </w:tabs>
              <w:ind w:left="-108" w:right="-61"/>
              <w:jc w:val="left"/>
              <w:rPr>
                <w:rFonts w:cs="Times New Roman"/>
                <w:sz w:val="22"/>
                <w:szCs w:val="22"/>
              </w:rPr>
            </w:pPr>
            <w:r w:rsidRPr="00684809">
              <w:rPr>
                <w:rFonts w:cs="Times New Roman"/>
                <w:sz w:val="22"/>
                <w:szCs w:val="22"/>
              </w:rPr>
              <w:t>(0.35)</w:t>
            </w:r>
          </w:p>
        </w:tc>
        <w:tc>
          <w:tcPr>
            <w:tcW w:w="1134" w:type="dxa"/>
            <w:vAlign w:val="bottom"/>
          </w:tcPr>
          <w:p w:rsidR="004D6FA2" w:rsidRPr="00684809" w:rsidRDefault="004D6FA2" w:rsidP="0007474A">
            <w:pPr>
              <w:tabs>
                <w:tab w:val="decimal" w:pos="563"/>
              </w:tabs>
              <w:ind w:left="-108" w:right="-61"/>
              <w:jc w:val="left"/>
              <w:rPr>
                <w:rFonts w:cs="Times New Roman"/>
                <w:sz w:val="22"/>
                <w:szCs w:val="22"/>
              </w:rPr>
            </w:pPr>
            <w:r w:rsidRPr="00684809">
              <w:rPr>
                <w:rFonts w:cs="Times New Roman"/>
                <w:sz w:val="22"/>
                <w:szCs w:val="22"/>
              </w:rPr>
              <w:t>-</w:t>
            </w:r>
          </w:p>
        </w:tc>
        <w:tc>
          <w:tcPr>
            <w:tcW w:w="1282" w:type="dxa"/>
            <w:vAlign w:val="bottom"/>
          </w:tcPr>
          <w:p w:rsidR="004D6FA2" w:rsidRPr="00684809" w:rsidRDefault="004D6FA2" w:rsidP="004D6FA2">
            <w:pPr>
              <w:tabs>
                <w:tab w:val="decimal" w:pos="751"/>
              </w:tabs>
              <w:jc w:val="left"/>
              <w:rPr>
                <w:rFonts w:cs="Times New Roman"/>
                <w:sz w:val="22"/>
                <w:szCs w:val="22"/>
              </w:rPr>
            </w:pPr>
            <w:r w:rsidRPr="00684809">
              <w:rPr>
                <w:rFonts w:cs="Times New Roman"/>
                <w:sz w:val="22"/>
                <w:szCs w:val="22"/>
              </w:rPr>
              <w:t>(464.36)</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47" w:hanging="154"/>
              <w:jc w:val="left"/>
              <w:rPr>
                <w:rFonts w:cs="Times New Roman"/>
                <w:sz w:val="22"/>
                <w:szCs w:val="22"/>
                <w:lang w:val="en-US"/>
              </w:rPr>
            </w:pPr>
            <w:r w:rsidRPr="00684809">
              <w:rPr>
                <w:rFonts w:cs="Times New Roman"/>
                <w:sz w:val="22"/>
                <w:szCs w:val="22"/>
                <w:cs/>
                <w:lang w:val="en-US"/>
              </w:rPr>
              <w:t xml:space="preserve"> -</w:t>
            </w:r>
            <w:r w:rsidRPr="00684809">
              <w:rPr>
                <w:rFonts w:cs="Times New Roman"/>
                <w:sz w:val="22"/>
                <w:szCs w:val="22"/>
                <w:cs/>
              </w:rPr>
              <w:t xml:space="preserve"> </w:t>
            </w:r>
            <w:r w:rsidRPr="00684809">
              <w:rPr>
                <w:rFonts w:cs="Times New Roman"/>
                <w:sz w:val="22"/>
                <w:szCs w:val="22"/>
              </w:rPr>
              <w:t>Depreciation for the period</w:t>
            </w:r>
          </w:p>
        </w:tc>
        <w:tc>
          <w:tcPr>
            <w:tcW w:w="1101" w:type="dxa"/>
            <w:tcBorders>
              <w:bottom w:val="single" w:sz="4" w:space="0" w:color="auto"/>
            </w:tcBorders>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w:t>
            </w:r>
          </w:p>
        </w:tc>
        <w:tc>
          <w:tcPr>
            <w:tcW w:w="1250" w:type="dxa"/>
            <w:tcBorders>
              <w:bottom w:val="single" w:sz="4" w:space="0" w:color="auto"/>
            </w:tcBorders>
            <w:vAlign w:val="bottom"/>
          </w:tcPr>
          <w:p w:rsidR="004D6FA2" w:rsidRPr="00684809" w:rsidRDefault="004D6FA2" w:rsidP="004D6FA2">
            <w:pPr>
              <w:tabs>
                <w:tab w:val="decimal" w:pos="679"/>
              </w:tabs>
              <w:ind w:left="-108" w:right="-61"/>
              <w:jc w:val="left"/>
              <w:rPr>
                <w:rFonts w:cs="Times New Roman"/>
                <w:sz w:val="22"/>
                <w:szCs w:val="22"/>
                <w:cs/>
              </w:rPr>
            </w:pPr>
            <w:r w:rsidRPr="00684809">
              <w:rPr>
                <w:rFonts w:cs="Times New Roman"/>
                <w:sz w:val="22"/>
                <w:szCs w:val="22"/>
              </w:rPr>
              <w:t>(89.34)</w:t>
            </w:r>
          </w:p>
        </w:tc>
        <w:tc>
          <w:tcPr>
            <w:tcW w:w="1134" w:type="dxa"/>
            <w:tcBorders>
              <w:bottom w:val="single" w:sz="4" w:space="0" w:color="auto"/>
            </w:tcBorders>
            <w:vAlign w:val="bottom"/>
          </w:tcPr>
          <w:p w:rsidR="004D6FA2" w:rsidRPr="00684809" w:rsidRDefault="004D6FA2" w:rsidP="004D6FA2">
            <w:pPr>
              <w:tabs>
                <w:tab w:val="decimal" w:pos="563"/>
              </w:tabs>
              <w:ind w:left="-108" w:right="-61"/>
              <w:jc w:val="left"/>
              <w:rPr>
                <w:rFonts w:cs="Times New Roman"/>
                <w:sz w:val="22"/>
                <w:szCs w:val="22"/>
              </w:rPr>
            </w:pPr>
            <w:r w:rsidRPr="00684809">
              <w:rPr>
                <w:rFonts w:cs="Times New Roman"/>
                <w:sz w:val="22"/>
                <w:szCs w:val="22"/>
              </w:rPr>
              <w:t>(0.27)</w:t>
            </w:r>
          </w:p>
        </w:tc>
        <w:tc>
          <w:tcPr>
            <w:tcW w:w="1282" w:type="dxa"/>
            <w:tcBorders>
              <w:bottom w:val="single" w:sz="4" w:space="0" w:color="auto"/>
            </w:tcBorders>
            <w:vAlign w:val="bottom"/>
          </w:tcPr>
          <w:p w:rsidR="004D6FA2" w:rsidRPr="00684809" w:rsidRDefault="004D6FA2" w:rsidP="004D6FA2">
            <w:pPr>
              <w:tabs>
                <w:tab w:val="decimal" w:pos="707"/>
              </w:tabs>
              <w:ind w:left="-108" w:right="-61"/>
              <w:jc w:val="left"/>
              <w:rPr>
                <w:rFonts w:cs="Times New Roman"/>
                <w:sz w:val="22"/>
                <w:szCs w:val="22"/>
              </w:rPr>
            </w:pPr>
            <w:r w:rsidRPr="00684809">
              <w:rPr>
                <w:rFonts w:cs="Times New Roman"/>
                <w:sz w:val="22"/>
                <w:szCs w:val="22"/>
              </w:rPr>
              <w:t>(89.61)</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rPr>
              <w:t>Ending net book value</w:t>
            </w:r>
          </w:p>
        </w:tc>
        <w:tc>
          <w:tcPr>
            <w:tcW w:w="1101" w:type="dxa"/>
            <w:tcBorders>
              <w:top w:val="single" w:sz="4" w:space="0" w:color="auto"/>
              <w:bottom w:val="single" w:sz="4" w:space="0" w:color="auto"/>
            </w:tcBorders>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5,602.94</w:t>
            </w:r>
          </w:p>
        </w:tc>
        <w:tc>
          <w:tcPr>
            <w:tcW w:w="1250" w:type="dxa"/>
            <w:tcBorders>
              <w:top w:val="single" w:sz="4" w:space="0" w:color="auto"/>
              <w:bottom w:val="single" w:sz="4" w:space="0" w:color="auto"/>
            </w:tcBorders>
            <w:vAlign w:val="bottom"/>
          </w:tcPr>
          <w:p w:rsidR="004D6FA2" w:rsidRPr="00684809" w:rsidRDefault="004D6FA2" w:rsidP="004D6FA2">
            <w:pPr>
              <w:tabs>
                <w:tab w:val="decimal" w:pos="679"/>
              </w:tabs>
              <w:ind w:left="-108" w:right="-61"/>
              <w:jc w:val="left"/>
              <w:rPr>
                <w:rFonts w:cs="Times New Roman"/>
                <w:sz w:val="22"/>
                <w:szCs w:val="22"/>
              </w:rPr>
            </w:pPr>
            <w:r w:rsidRPr="00684809">
              <w:rPr>
                <w:rFonts w:cs="Times New Roman"/>
                <w:sz w:val="22"/>
                <w:szCs w:val="22"/>
              </w:rPr>
              <w:t>1,172.09</w:t>
            </w:r>
          </w:p>
        </w:tc>
        <w:tc>
          <w:tcPr>
            <w:tcW w:w="1134" w:type="dxa"/>
            <w:tcBorders>
              <w:top w:val="single" w:sz="4" w:space="0" w:color="auto"/>
              <w:bottom w:val="single" w:sz="4" w:space="0" w:color="auto"/>
            </w:tcBorders>
            <w:vAlign w:val="bottom"/>
          </w:tcPr>
          <w:p w:rsidR="004D6FA2" w:rsidRPr="00684809" w:rsidRDefault="004D6FA2" w:rsidP="004D6FA2">
            <w:pPr>
              <w:tabs>
                <w:tab w:val="decimal" w:pos="563"/>
              </w:tabs>
              <w:ind w:left="-108" w:right="-61"/>
              <w:jc w:val="left"/>
              <w:rPr>
                <w:rFonts w:cs="Times New Roman"/>
                <w:sz w:val="22"/>
                <w:szCs w:val="22"/>
              </w:rPr>
            </w:pPr>
            <w:r w:rsidRPr="00684809">
              <w:rPr>
                <w:rFonts w:cs="Times New Roman"/>
                <w:sz w:val="22"/>
                <w:szCs w:val="22"/>
              </w:rPr>
              <w:t>3.33</w:t>
            </w:r>
          </w:p>
        </w:tc>
        <w:tc>
          <w:tcPr>
            <w:tcW w:w="1282" w:type="dxa"/>
            <w:tcBorders>
              <w:top w:val="single" w:sz="4" w:space="0" w:color="auto"/>
              <w:bottom w:val="single" w:sz="4" w:space="0" w:color="auto"/>
            </w:tcBorders>
            <w:vAlign w:val="bottom"/>
          </w:tcPr>
          <w:p w:rsidR="004D6FA2" w:rsidRPr="00684809" w:rsidRDefault="004D6FA2" w:rsidP="004D6FA2">
            <w:pPr>
              <w:tabs>
                <w:tab w:val="decimal" w:pos="707"/>
              </w:tabs>
              <w:ind w:left="-108" w:right="-61"/>
              <w:jc w:val="left"/>
              <w:rPr>
                <w:rFonts w:cs="Times New Roman"/>
                <w:sz w:val="22"/>
                <w:szCs w:val="22"/>
              </w:rPr>
            </w:pPr>
            <w:r w:rsidRPr="00684809">
              <w:rPr>
                <w:rFonts w:cs="Times New Roman"/>
                <w:sz w:val="22"/>
                <w:szCs w:val="22"/>
              </w:rPr>
              <w:t>6,778.36</w:t>
            </w:r>
          </w:p>
        </w:tc>
      </w:tr>
      <w:tr w:rsidR="00684809" w:rsidRPr="00684809" w:rsidTr="0027181D">
        <w:tblPrEx>
          <w:tblLook w:val="0600" w:firstRow="0" w:lastRow="0" w:firstColumn="0" w:lastColumn="0" w:noHBand="1" w:noVBand="1"/>
        </w:tblPrEx>
        <w:trPr>
          <w:trHeight w:val="20"/>
        </w:trPr>
        <w:tc>
          <w:tcPr>
            <w:tcW w:w="4257" w:type="dxa"/>
            <w:vAlign w:val="bottom"/>
          </w:tcPr>
          <w:p w:rsidR="004D6FA2" w:rsidRPr="00684809" w:rsidRDefault="004D6FA2" w:rsidP="004D6FA2">
            <w:pPr>
              <w:ind w:left="-108"/>
              <w:jc w:val="left"/>
              <w:rPr>
                <w:rFonts w:cs="Times New Roman"/>
                <w:snapToGrid w:val="0"/>
                <w:sz w:val="22"/>
                <w:szCs w:val="22"/>
                <w:lang w:val="en-US"/>
              </w:rPr>
            </w:pP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p>
        </w:tc>
        <w:tc>
          <w:tcPr>
            <w:tcW w:w="1250" w:type="dxa"/>
            <w:vAlign w:val="bottom"/>
          </w:tcPr>
          <w:p w:rsidR="004D6FA2" w:rsidRPr="00684809" w:rsidRDefault="004D6FA2" w:rsidP="004D6FA2">
            <w:pPr>
              <w:tabs>
                <w:tab w:val="decimal" w:pos="679"/>
                <w:tab w:val="decimal" w:pos="741"/>
              </w:tabs>
              <w:ind w:left="-108" w:right="-61"/>
              <w:jc w:val="left"/>
              <w:rPr>
                <w:rFonts w:cs="Times New Roman"/>
                <w:sz w:val="22"/>
                <w:szCs w:val="22"/>
              </w:rPr>
            </w:pPr>
          </w:p>
        </w:tc>
        <w:tc>
          <w:tcPr>
            <w:tcW w:w="1134" w:type="dxa"/>
            <w:tcBorders>
              <w:top w:val="single" w:sz="4" w:space="0" w:color="auto"/>
            </w:tcBorders>
            <w:vAlign w:val="bottom"/>
          </w:tcPr>
          <w:p w:rsidR="004D6FA2" w:rsidRPr="00684809" w:rsidRDefault="004D6FA2" w:rsidP="004D6FA2">
            <w:pPr>
              <w:tabs>
                <w:tab w:val="decimal" w:pos="563"/>
              </w:tabs>
              <w:ind w:left="-108" w:right="-61"/>
              <w:jc w:val="left"/>
              <w:rPr>
                <w:rFonts w:cs="Times New Roman"/>
                <w:sz w:val="22"/>
                <w:szCs w:val="22"/>
              </w:rPr>
            </w:pPr>
          </w:p>
        </w:tc>
        <w:tc>
          <w:tcPr>
            <w:tcW w:w="1282" w:type="dxa"/>
            <w:vAlign w:val="bottom"/>
          </w:tcPr>
          <w:p w:rsidR="004D6FA2" w:rsidRPr="00684809" w:rsidRDefault="004D6FA2" w:rsidP="004D6FA2">
            <w:pPr>
              <w:tabs>
                <w:tab w:val="decimal" w:pos="707"/>
              </w:tabs>
              <w:ind w:left="-108" w:right="-61"/>
              <w:jc w:val="left"/>
              <w:rPr>
                <w:rFonts w:cs="Times New Roman"/>
                <w:sz w:val="22"/>
                <w:szCs w:val="22"/>
              </w:rPr>
            </w:pP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lang w:val="en-US"/>
              </w:rPr>
            </w:pPr>
            <w:r w:rsidRPr="00684809">
              <w:rPr>
                <w:rFonts w:cs="Times New Roman"/>
                <w:b/>
                <w:bCs/>
                <w:sz w:val="22"/>
                <w:szCs w:val="22"/>
              </w:rPr>
              <w:t>As at September 30, 2019</w:t>
            </w:r>
          </w:p>
        </w:tc>
        <w:tc>
          <w:tcPr>
            <w:tcW w:w="1101" w:type="dxa"/>
            <w:vAlign w:val="bottom"/>
          </w:tcPr>
          <w:p w:rsidR="004D6FA2" w:rsidRPr="00684809" w:rsidRDefault="004D6FA2" w:rsidP="004D6FA2">
            <w:pPr>
              <w:tabs>
                <w:tab w:val="decimal" w:pos="548"/>
              </w:tabs>
              <w:ind w:left="-108" w:right="-61"/>
              <w:jc w:val="left"/>
              <w:rPr>
                <w:rFonts w:cs="Times New Roman"/>
                <w:sz w:val="22"/>
                <w:szCs w:val="22"/>
                <w:cs/>
              </w:rPr>
            </w:pPr>
          </w:p>
        </w:tc>
        <w:tc>
          <w:tcPr>
            <w:tcW w:w="1250" w:type="dxa"/>
            <w:vAlign w:val="bottom"/>
          </w:tcPr>
          <w:p w:rsidR="004D6FA2" w:rsidRPr="00684809" w:rsidRDefault="004D6FA2" w:rsidP="004D6FA2">
            <w:pPr>
              <w:tabs>
                <w:tab w:val="decimal" w:pos="679"/>
                <w:tab w:val="decimal" w:pos="741"/>
              </w:tabs>
              <w:ind w:left="-108" w:right="-61"/>
              <w:jc w:val="left"/>
              <w:rPr>
                <w:rFonts w:cs="Times New Roman"/>
                <w:sz w:val="22"/>
                <w:szCs w:val="22"/>
              </w:rPr>
            </w:pPr>
          </w:p>
        </w:tc>
        <w:tc>
          <w:tcPr>
            <w:tcW w:w="1134" w:type="dxa"/>
            <w:vAlign w:val="bottom"/>
          </w:tcPr>
          <w:p w:rsidR="004D6FA2" w:rsidRPr="00684809" w:rsidRDefault="004D6FA2" w:rsidP="004D6FA2">
            <w:pPr>
              <w:tabs>
                <w:tab w:val="decimal" w:pos="563"/>
              </w:tabs>
              <w:ind w:left="-108" w:right="-61"/>
              <w:jc w:val="left"/>
              <w:rPr>
                <w:rFonts w:cs="Times New Roman"/>
                <w:sz w:val="22"/>
                <w:szCs w:val="22"/>
              </w:rPr>
            </w:pPr>
          </w:p>
        </w:tc>
        <w:tc>
          <w:tcPr>
            <w:tcW w:w="1282" w:type="dxa"/>
            <w:vAlign w:val="bottom"/>
          </w:tcPr>
          <w:p w:rsidR="004D6FA2" w:rsidRPr="00684809" w:rsidRDefault="004D6FA2" w:rsidP="004D6FA2">
            <w:pPr>
              <w:tabs>
                <w:tab w:val="decimal" w:pos="707"/>
              </w:tabs>
              <w:ind w:left="-108" w:right="-61"/>
              <w:jc w:val="left"/>
              <w:rPr>
                <w:rFonts w:cs="Times New Roman"/>
                <w:sz w:val="22"/>
                <w:szCs w:val="22"/>
              </w:rPr>
            </w:pP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cs/>
                <w:lang w:val="en-US"/>
              </w:rPr>
            </w:pPr>
            <w:r w:rsidRPr="00684809">
              <w:rPr>
                <w:rFonts w:cs="Times New Roman"/>
                <w:sz w:val="22"/>
                <w:szCs w:val="22"/>
                <w:lang w:val="en-US"/>
              </w:rPr>
              <w:t>Cost</w:t>
            </w: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5,819.14</w:t>
            </w:r>
          </w:p>
        </w:tc>
        <w:tc>
          <w:tcPr>
            <w:tcW w:w="1250" w:type="dxa"/>
            <w:vAlign w:val="bottom"/>
          </w:tcPr>
          <w:p w:rsidR="004D6FA2" w:rsidRPr="00684809" w:rsidRDefault="004D6FA2" w:rsidP="0007474A">
            <w:pPr>
              <w:tabs>
                <w:tab w:val="decimal" w:pos="679"/>
              </w:tabs>
              <w:ind w:left="-108" w:right="-61"/>
              <w:jc w:val="left"/>
              <w:rPr>
                <w:rFonts w:cs="Times New Roman"/>
                <w:sz w:val="22"/>
                <w:szCs w:val="22"/>
              </w:rPr>
            </w:pPr>
            <w:r w:rsidRPr="00684809">
              <w:rPr>
                <w:rFonts w:cs="Times New Roman"/>
                <w:sz w:val="22"/>
                <w:szCs w:val="22"/>
              </w:rPr>
              <w:t>2,378.91</w:t>
            </w:r>
          </w:p>
        </w:tc>
        <w:tc>
          <w:tcPr>
            <w:tcW w:w="1134"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3.71</w:t>
            </w:r>
          </w:p>
        </w:tc>
        <w:tc>
          <w:tcPr>
            <w:tcW w:w="1282" w:type="dxa"/>
            <w:vAlign w:val="bottom"/>
          </w:tcPr>
          <w:p w:rsidR="004D6FA2" w:rsidRPr="00684809" w:rsidRDefault="004D6FA2" w:rsidP="004D6FA2">
            <w:pPr>
              <w:tabs>
                <w:tab w:val="decimal" w:pos="751"/>
              </w:tabs>
              <w:jc w:val="left"/>
              <w:rPr>
                <w:rFonts w:cs="Times New Roman"/>
                <w:sz w:val="22"/>
                <w:szCs w:val="22"/>
              </w:rPr>
            </w:pPr>
            <w:r w:rsidRPr="00684809">
              <w:rPr>
                <w:rFonts w:cs="Times New Roman"/>
                <w:sz w:val="22"/>
                <w:szCs w:val="22"/>
              </w:rPr>
              <w:t>8,201.76</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u w:val="single"/>
              </w:rPr>
              <w:t>Less</w:t>
            </w:r>
            <w:r w:rsidRPr="00684809">
              <w:rPr>
                <w:rFonts w:cs="Times New Roman"/>
                <w:sz w:val="22"/>
                <w:szCs w:val="22"/>
                <w:cs/>
              </w:rPr>
              <w:t xml:space="preserve"> </w:t>
            </w:r>
            <w:r w:rsidRPr="00684809">
              <w:rPr>
                <w:rFonts w:cs="Times New Roman"/>
                <w:sz w:val="22"/>
                <w:szCs w:val="22"/>
              </w:rPr>
              <w:t>Accumulated depreciation</w:t>
            </w:r>
          </w:p>
        </w:tc>
        <w:tc>
          <w:tcPr>
            <w:tcW w:w="1101"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w:t>
            </w:r>
          </w:p>
        </w:tc>
        <w:tc>
          <w:tcPr>
            <w:tcW w:w="1250" w:type="dxa"/>
            <w:vAlign w:val="bottom"/>
          </w:tcPr>
          <w:p w:rsidR="004D6FA2" w:rsidRPr="00684809" w:rsidRDefault="004D6FA2" w:rsidP="004D6FA2">
            <w:pPr>
              <w:tabs>
                <w:tab w:val="decimal" w:pos="751"/>
              </w:tabs>
              <w:jc w:val="left"/>
              <w:rPr>
                <w:rFonts w:cs="Times New Roman"/>
                <w:sz w:val="22"/>
                <w:szCs w:val="22"/>
              </w:rPr>
            </w:pPr>
            <w:r w:rsidRPr="00684809">
              <w:rPr>
                <w:rFonts w:cs="Times New Roman"/>
                <w:sz w:val="22"/>
                <w:szCs w:val="22"/>
              </w:rPr>
              <w:t>(1,206.82)</w:t>
            </w:r>
          </w:p>
        </w:tc>
        <w:tc>
          <w:tcPr>
            <w:tcW w:w="1134" w:type="dxa"/>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(0.38)</w:t>
            </w:r>
          </w:p>
        </w:tc>
        <w:tc>
          <w:tcPr>
            <w:tcW w:w="1282" w:type="dxa"/>
            <w:vAlign w:val="bottom"/>
          </w:tcPr>
          <w:p w:rsidR="004D6FA2" w:rsidRPr="00684809" w:rsidRDefault="004D6FA2" w:rsidP="004D6FA2">
            <w:pPr>
              <w:tabs>
                <w:tab w:val="decimal" w:pos="751"/>
              </w:tabs>
              <w:jc w:val="left"/>
              <w:rPr>
                <w:rFonts w:cs="Times New Roman"/>
                <w:sz w:val="22"/>
                <w:szCs w:val="22"/>
              </w:rPr>
            </w:pPr>
            <w:r w:rsidRPr="00684809">
              <w:rPr>
                <w:rFonts w:cs="Times New Roman"/>
                <w:sz w:val="22"/>
                <w:szCs w:val="22"/>
              </w:rPr>
              <w:t>(1,207.20)</w:t>
            </w:r>
          </w:p>
        </w:tc>
      </w:tr>
      <w:tr w:rsidR="00684809"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firstLine="464"/>
              <w:jc w:val="left"/>
              <w:rPr>
                <w:rFonts w:cs="Times New Roman"/>
                <w:sz w:val="22"/>
                <w:szCs w:val="22"/>
              </w:rPr>
            </w:pPr>
            <w:r w:rsidRPr="00684809">
              <w:rPr>
                <w:rFonts w:cs="Times New Roman"/>
                <w:sz w:val="22"/>
                <w:szCs w:val="22"/>
              </w:rPr>
              <w:t>Allowance for impairment</w:t>
            </w:r>
          </w:p>
        </w:tc>
        <w:tc>
          <w:tcPr>
            <w:tcW w:w="1101" w:type="dxa"/>
            <w:tcBorders>
              <w:bottom w:val="single" w:sz="4" w:space="0" w:color="auto"/>
            </w:tcBorders>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(216.20)</w:t>
            </w:r>
          </w:p>
        </w:tc>
        <w:tc>
          <w:tcPr>
            <w:tcW w:w="1250" w:type="dxa"/>
            <w:tcBorders>
              <w:bottom w:val="single" w:sz="4" w:space="0" w:color="auto"/>
            </w:tcBorders>
            <w:vAlign w:val="bottom"/>
          </w:tcPr>
          <w:p w:rsidR="004D6FA2" w:rsidRPr="00684809" w:rsidRDefault="004D6FA2" w:rsidP="004D6FA2">
            <w:pPr>
              <w:tabs>
                <w:tab w:val="decimal" w:pos="679"/>
              </w:tabs>
              <w:ind w:left="-108" w:right="-61"/>
              <w:jc w:val="left"/>
              <w:rPr>
                <w:rFonts w:cs="Times New Roman"/>
                <w:sz w:val="22"/>
                <w:szCs w:val="22"/>
              </w:rPr>
            </w:pPr>
            <w:r w:rsidRPr="00684809">
              <w:rPr>
                <w:rFonts w:cs="Times New Roman"/>
                <w:sz w:val="22"/>
                <w:szCs w:val="22"/>
              </w:rPr>
              <w:t>-</w:t>
            </w:r>
          </w:p>
        </w:tc>
        <w:tc>
          <w:tcPr>
            <w:tcW w:w="1134" w:type="dxa"/>
            <w:tcBorders>
              <w:bottom w:val="single" w:sz="4" w:space="0" w:color="auto"/>
            </w:tcBorders>
            <w:vAlign w:val="bottom"/>
          </w:tcPr>
          <w:p w:rsidR="004D6FA2" w:rsidRPr="00684809" w:rsidRDefault="004D6FA2" w:rsidP="004D6FA2">
            <w:pPr>
              <w:tabs>
                <w:tab w:val="decimal" w:pos="563"/>
              </w:tabs>
              <w:ind w:left="-108" w:right="-61"/>
              <w:jc w:val="left"/>
              <w:rPr>
                <w:rFonts w:cs="Times New Roman"/>
                <w:sz w:val="22"/>
                <w:szCs w:val="22"/>
              </w:rPr>
            </w:pPr>
            <w:r w:rsidRPr="00684809">
              <w:rPr>
                <w:rFonts w:cs="Times New Roman"/>
                <w:sz w:val="22"/>
                <w:szCs w:val="22"/>
              </w:rPr>
              <w:t>-</w:t>
            </w:r>
          </w:p>
        </w:tc>
        <w:tc>
          <w:tcPr>
            <w:tcW w:w="1282" w:type="dxa"/>
            <w:tcBorders>
              <w:bottom w:val="single" w:sz="4" w:space="0" w:color="auto"/>
            </w:tcBorders>
            <w:vAlign w:val="bottom"/>
          </w:tcPr>
          <w:p w:rsidR="004D6FA2" w:rsidRPr="00684809" w:rsidRDefault="004D6FA2" w:rsidP="004D6FA2">
            <w:pPr>
              <w:tabs>
                <w:tab w:val="decimal" w:pos="707"/>
              </w:tabs>
              <w:ind w:left="-108" w:right="-61"/>
              <w:jc w:val="left"/>
              <w:rPr>
                <w:rFonts w:cs="Times New Roman"/>
                <w:sz w:val="22"/>
                <w:szCs w:val="22"/>
              </w:rPr>
            </w:pPr>
            <w:r w:rsidRPr="00684809">
              <w:rPr>
                <w:rFonts w:cs="Times New Roman"/>
                <w:sz w:val="22"/>
                <w:szCs w:val="22"/>
              </w:rPr>
              <w:t>(216.20)</w:t>
            </w:r>
          </w:p>
        </w:tc>
      </w:tr>
      <w:tr w:rsidR="004D6FA2" w:rsidRPr="00684809" w:rsidTr="0027181D">
        <w:tblPrEx>
          <w:tblLook w:val="0600" w:firstRow="0" w:lastRow="0" w:firstColumn="0" w:lastColumn="0" w:noHBand="1" w:noVBand="1"/>
        </w:tblPrEx>
        <w:trPr>
          <w:trHeight w:val="357"/>
        </w:trPr>
        <w:tc>
          <w:tcPr>
            <w:tcW w:w="4257"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rPr>
              <w:t>Net book value</w:t>
            </w:r>
          </w:p>
        </w:tc>
        <w:tc>
          <w:tcPr>
            <w:tcW w:w="1101" w:type="dxa"/>
            <w:tcBorders>
              <w:top w:val="single" w:sz="4" w:space="0" w:color="auto"/>
              <w:bottom w:val="single" w:sz="4" w:space="0" w:color="auto"/>
            </w:tcBorders>
            <w:shd w:val="clear" w:color="auto" w:fill="auto"/>
            <w:vAlign w:val="bottom"/>
          </w:tcPr>
          <w:p w:rsidR="004D6FA2" w:rsidRPr="00684809" w:rsidRDefault="004D6FA2" w:rsidP="004D6FA2">
            <w:pPr>
              <w:tabs>
                <w:tab w:val="decimal" w:pos="548"/>
              </w:tabs>
              <w:ind w:left="-108" w:right="-61"/>
              <w:jc w:val="left"/>
              <w:rPr>
                <w:rFonts w:cs="Times New Roman"/>
                <w:sz w:val="22"/>
                <w:szCs w:val="22"/>
              </w:rPr>
            </w:pPr>
            <w:r w:rsidRPr="00684809">
              <w:rPr>
                <w:rFonts w:cs="Times New Roman"/>
                <w:sz w:val="22"/>
                <w:szCs w:val="22"/>
              </w:rPr>
              <w:t>5,602.94</w:t>
            </w:r>
          </w:p>
        </w:tc>
        <w:tc>
          <w:tcPr>
            <w:tcW w:w="1250" w:type="dxa"/>
            <w:tcBorders>
              <w:top w:val="single" w:sz="4" w:space="0" w:color="auto"/>
              <w:bottom w:val="single" w:sz="4" w:space="0" w:color="auto"/>
            </w:tcBorders>
            <w:shd w:val="clear" w:color="auto" w:fill="auto"/>
            <w:vAlign w:val="bottom"/>
          </w:tcPr>
          <w:p w:rsidR="004D6FA2" w:rsidRPr="00684809" w:rsidRDefault="004D6FA2" w:rsidP="004D6FA2">
            <w:pPr>
              <w:tabs>
                <w:tab w:val="decimal" w:pos="679"/>
              </w:tabs>
              <w:ind w:left="-108" w:right="-61"/>
              <w:jc w:val="left"/>
              <w:rPr>
                <w:rFonts w:cs="Times New Roman"/>
                <w:sz w:val="22"/>
                <w:szCs w:val="22"/>
              </w:rPr>
            </w:pPr>
            <w:r w:rsidRPr="00684809">
              <w:rPr>
                <w:rFonts w:cs="Times New Roman"/>
                <w:sz w:val="22"/>
                <w:szCs w:val="22"/>
              </w:rPr>
              <w:t>1,172.09</w:t>
            </w:r>
          </w:p>
        </w:tc>
        <w:tc>
          <w:tcPr>
            <w:tcW w:w="1134" w:type="dxa"/>
            <w:tcBorders>
              <w:top w:val="single" w:sz="4" w:space="0" w:color="auto"/>
              <w:bottom w:val="single" w:sz="4" w:space="0" w:color="auto"/>
            </w:tcBorders>
            <w:vAlign w:val="bottom"/>
          </w:tcPr>
          <w:p w:rsidR="004D6FA2" w:rsidRPr="00684809" w:rsidRDefault="004D6FA2" w:rsidP="004D6FA2">
            <w:pPr>
              <w:tabs>
                <w:tab w:val="decimal" w:pos="563"/>
              </w:tabs>
              <w:ind w:left="-108" w:right="-61"/>
              <w:jc w:val="left"/>
              <w:rPr>
                <w:rFonts w:cs="Times New Roman"/>
                <w:sz w:val="22"/>
                <w:szCs w:val="22"/>
              </w:rPr>
            </w:pPr>
            <w:r w:rsidRPr="00684809">
              <w:rPr>
                <w:rFonts w:cs="Times New Roman"/>
                <w:sz w:val="22"/>
                <w:szCs w:val="22"/>
              </w:rPr>
              <w:t>3.33</w:t>
            </w:r>
          </w:p>
        </w:tc>
        <w:tc>
          <w:tcPr>
            <w:tcW w:w="1282" w:type="dxa"/>
            <w:tcBorders>
              <w:top w:val="single" w:sz="4" w:space="0" w:color="auto"/>
              <w:bottom w:val="single" w:sz="4" w:space="0" w:color="auto"/>
            </w:tcBorders>
            <w:shd w:val="clear" w:color="auto" w:fill="auto"/>
            <w:vAlign w:val="bottom"/>
          </w:tcPr>
          <w:p w:rsidR="004D6FA2" w:rsidRPr="00684809" w:rsidRDefault="004D6FA2" w:rsidP="004D6FA2">
            <w:pPr>
              <w:tabs>
                <w:tab w:val="decimal" w:pos="707"/>
              </w:tabs>
              <w:ind w:left="-108" w:right="-61"/>
              <w:jc w:val="left"/>
              <w:rPr>
                <w:rFonts w:cs="Times New Roman"/>
                <w:sz w:val="22"/>
                <w:szCs w:val="22"/>
              </w:rPr>
            </w:pPr>
            <w:r w:rsidRPr="00684809">
              <w:rPr>
                <w:rFonts w:cs="Times New Roman"/>
                <w:sz w:val="22"/>
                <w:szCs w:val="22"/>
              </w:rPr>
              <w:t>6,778.36</w:t>
            </w:r>
          </w:p>
        </w:tc>
      </w:tr>
    </w:tbl>
    <w:p w:rsidR="004D6FA2" w:rsidRPr="00684809" w:rsidRDefault="004D6FA2" w:rsidP="004D6FA2">
      <w:pPr>
        <w:autoSpaceDE w:val="0"/>
        <w:autoSpaceDN w:val="0"/>
        <w:adjustRightInd w:val="0"/>
        <w:ind w:left="1" w:firstLine="1"/>
        <w:jc w:val="left"/>
        <w:rPr>
          <w:rFonts w:eastAsia="Calibri" w:cs="Times New Roman"/>
          <w:sz w:val="22"/>
          <w:szCs w:val="22"/>
        </w:rPr>
      </w:pPr>
    </w:p>
    <w:p w:rsidR="004D6FA2" w:rsidRPr="00684809" w:rsidRDefault="004D6FA2" w:rsidP="004D6FA2">
      <w:pPr>
        <w:ind w:left="567" w:hanging="567"/>
        <w:rPr>
          <w:rFonts w:cs="Times New Roman"/>
          <w:b/>
          <w:bCs/>
          <w:sz w:val="22"/>
          <w:szCs w:val="22"/>
          <w:cs/>
          <w:lang w:val="en-US"/>
        </w:rPr>
      </w:pPr>
      <w:r w:rsidRPr="00684809">
        <w:rPr>
          <w:rFonts w:cs="Times New Roman"/>
          <w:b/>
          <w:bCs/>
          <w:sz w:val="22"/>
          <w:szCs w:val="22"/>
          <w:cs/>
        </w:rPr>
        <w:br w:type="page"/>
      </w:r>
      <w:r w:rsidRPr="00684809">
        <w:rPr>
          <w:rFonts w:cs="Times New Roman"/>
          <w:b/>
          <w:bCs/>
          <w:sz w:val="22"/>
          <w:szCs w:val="22"/>
          <w:lang w:val="en-US"/>
        </w:rPr>
        <w:lastRenderedPageBreak/>
        <w:t>15</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 xml:space="preserve">Investment Properties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4D6FA2" w:rsidRPr="00684809" w:rsidRDefault="004D6FA2" w:rsidP="004D6FA2">
      <w:pPr>
        <w:ind w:left="1276" w:hanging="709"/>
        <w:rPr>
          <w:rFonts w:cstheme="minorBidi"/>
          <w:sz w:val="22"/>
          <w:szCs w:val="22"/>
          <w:cs/>
        </w:rPr>
      </w:pPr>
    </w:p>
    <w:p w:rsidR="004D6FA2" w:rsidRPr="00684809" w:rsidRDefault="004D6FA2" w:rsidP="004D6FA2">
      <w:pPr>
        <w:ind w:left="1276" w:hanging="709"/>
        <w:rPr>
          <w:rFonts w:cs="Times New Roman"/>
          <w:sz w:val="22"/>
          <w:szCs w:val="22"/>
        </w:rPr>
      </w:pPr>
      <w:r w:rsidRPr="00684809">
        <w:rPr>
          <w:rFonts w:cs="Times New Roman"/>
          <w:sz w:val="22"/>
          <w:szCs w:val="22"/>
        </w:rPr>
        <w:t>Details of investment properties are as follows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4D6FA2" w:rsidRPr="00684809" w:rsidRDefault="004D6FA2" w:rsidP="004D6FA2">
      <w:pPr>
        <w:ind w:left="567"/>
        <w:rPr>
          <w:rFonts w:cs="Times New Roman"/>
          <w:spacing w:val="2"/>
          <w:sz w:val="22"/>
          <w:szCs w:val="22"/>
          <w:lang w:val="en-US"/>
        </w:rPr>
      </w:pPr>
    </w:p>
    <w:tbl>
      <w:tblPr>
        <w:tblW w:w="8504" w:type="dxa"/>
        <w:tblInd w:w="567" w:type="dxa"/>
        <w:tblLayout w:type="fixed"/>
        <w:tblLook w:val="0600" w:firstRow="0" w:lastRow="0" w:firstColumn="0" w:lastColumn="0" w:noHBand="1" w:noVBand="1"/>
      </w:tblPr>
      <w:tblGrid>
        <w:gridCol w:w="4431"/>
        <w:gridCol w:w="1357"/>
        <w:gridCol w:w="1357"/>
        <w:gridCol w:w="1359"/>
      </w:tblGrid>
      <w:tr w:rsidR="00684809" w:rsidRPr="00684809" w:rsidTr="0027181D">
        <w:trPr>
          <w:trHeight w:val="170"/>
        </w:trPr>
        <w:tc>
          <w:tcPr>
            <w:tcW w:w="4431" w:type="dxa"/>
            <w:vAlign w:val="bottom"/>
          </w:tcPr>
          <w:p w:rsidR="004D6FA2" w:rsidRPr="00684809" w:rsidRDefault="004D6FA2" w:rsidP="004D6FA2">
            <w:pPr>
              <w:ind w:left="-108"/>
              <w:jc w:val="left"/>
              <w:rPr>
                <w:rFonts w:cs="Times New Roman"/>
                <w:sz w:val="22"/>
                <w:szCs w:val="22"/>
                <w:lang w:val="en-US"/>
              </w:rPr>
            </w:pPr>
          </w:p>
        </w:tc>
        <w:tc>
          <w:tcPr>
            <w:tcW w:w="4073" w:type="dxa"/>
            <w:gridSpan w:val="3"/>
            <w:vAlign w:val="bottom"/>
          </w:tcPr>
          <w:p w:rsidR="004D6FA2" w:rsidRPr="00684809" w:rsidRDefault="004D6FA2" w:rsidP="004D6FA2">
            <w:pPr>
              <w:ind w:right="-4"/>
              <w:jc w:val="right"/>
              <w:rPr>
                <w:rFonts w:cs="Times New Roman"/>
                <w:sz w:val="22"/>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8E7763">
        <w:trPr>
          <w:trHeight w:val="397"/>
        </w:trPr>
        <w:tc>
          <w:tcPr>
            <w:tcW w:w="4431" w:type="dxa"/>
            <w:vAlign w:val="bottom"/>
          </w:tcPr>
          <w:p w:rsidR="004D6FA2" w:rsidRPr="00684809" w:rsidRDefault="004D6FA2" w:rsidP="004D6FA2">
            <w:pPr>
              <w:ind w:left="-108"/>
              <w:jc w:val="left"/>
              <w:rPr>
                <w:rFonts w:cs="Times New Roman"/>
                <w:sz w:val="22"/>
                <w:szCs w:val="22"/>
                <w:lang w:val="en-US"/>
              </w:rPr>
            </w:pPr>
          </w:p>
        </w:tc>
        <w:tc>
          <w:tcPr>
            <w:tcW w:w="4073" w:type="dxa"/>
            <w:gridSpan w:val="3"/>
            <w:vAlign w:val="bottom"/>
          </w:tcPr>
          <w:p w:rsidR="004D6FA2" w:rsidRPr="00684809" w:rsidRDefault="004D6FA2" w:rsidP="004D6FA2">
            <w:pPr>
              <w:ind w:right="-4"/>
              <w:jc w:val="center"/>
              <w:rPr>
                <w:rFonts w:cs="Times New Roman"/>
                <w:sz w:val="22"/>
                <w:szCs w:val="22"/>
                <w:lang w:val="en-US"/>
              </w:rPr>
            </w:pPr>
            <w:r w:rsidRPr="00684809">
              <w:rPr>
                <w:rFonts w:cs="Times New Roman"/>
                <w:sz w:val="22"/>
                <w:szCs w:val="22"/>
                <w:lang w:val="en-US"/>
              </w:rPr>
              <w:t>Separate financial statements</w:t>
            </w:r>
          </w:p>
        </w:tc>
      </w:tr>
      <w:tr w:rsidR="00684809" w:rsidRPr="00684809" w:rsidTr="0027181D">
        <w:trPr>
          <w:trHeight w:val="628"/>
        </w:trPr>
        <w:tc>
          <w:tcPr>
            <w:tcW w:w="4431" w:type="dxa"/>
            <w:vAlign w:val="bottom"/>
          </w:tcPr>
          <w:p w:rsidR="004D6FA2" w:rsidRPr="00684809" w:rsidRDefault="004D6FA2" w:rsidP="004D6FA2">
            <w:pPr>
              <w:ind w:left="-108"/>
              <w:jc w:val="left"/>
              <w:rPr>
                <w:rFonts w:cs="Times New Roman"/>
                <w:sz w:val="22"/>
                <w:szCs w:val="22"/>
                <w:lang w:val="en-US"/>
              </w:rPr>
            </w:pPr>
          </w:p>
        </w:tc>
        <w:tc>
          <w:tcPr>
            <w:tcW w:w="1357" w:type="dxa"/>
            <w:tcBorders>
              <w:top w:val="single" w:sz="4" w:space="0" w:color="auto"/>
              <w:bottom w:val="single" w:sz="4" w:space="0" w:color="auto"/>
            </w:tcBorders>
          </w:tcPr>
          <w:p w:rsidR="004D6FA2" w:rsidRPr="00684809" w:rsidRDefault="004D6FA2" w:rsidP="004D6FA2">
            <w:pPr>
              <w:jc w:val="center"/>
              <w:rPr>
                <w:rFonts w:cs="Times New Roman"/>
                <w:sz w:val="22"/>
                <w:szCs w:val="22"/>
                <w:lang w:val="en-US"/>
              </w:rPr>
            </w:pPr>
            <w:r w:rsidRPr="00684809">
              <w:rPr>
                <w:rFonts w:cs="Times New Roman"/>
                <w:sz w:val="22"/>
                <w:szCs w:val="22"/>
              </w:rPr>
              <w:t>Land</w:t>
            </w:r>
          </w:p>
        </w:tc>
        <w:tc>
          <w:tcPr>
            <w:tcW w:w="1357" w:type="dxa"/>
            <w:tcBorders>
              <w:top w:val="single" w:sz="4" w:space="0" w:color="auto"/>
              <w:bottom w:val="single" w:sz="4" w:space="0" w:color="auto"/>
            </w:tcBorders>
          </w:tcPr>
          <w:p w:rsidR="004D6FA2" w:rsidRPr="00684809" w:rsidRDefault="004D6FA2" w:rsidP="004D6FA2">
            <w:pPr>
              <w:ind w:left="-104" w:right="-113"/>
              <w:jc w:val="center"/>
              <w:rPr>
                <w:rFonts w:cs="Times New Roman"/>
                <w:sz w:val="22"/>
                <w:szCs w:val="22"/>
                <w:lang w:val="en-US"/>
              </w:rPr>
            </w:pPr>
            <w:r w:rsidRPr="00684809">
              <w:rPr>
                <w:rFonts w:cs="Times New Roman"/>
                <w:sz w:val="22"/>
                <w:szCs w:val="22"/>
              </w:rPr>
              <w:t>Building</w:t>
            </w:r>
            <w:r w:rsidRPr="00684809">
              <w:rPr>
                <w:rFonts w:cs="Times New Roman"/>
                <w:sz w:val="22"/>
                <w:szCs w:val="22"/>
                <w:lang w:val="en-US"/>
              </w:rPr>
              <w:t>s</w:t>
            </w:r>
          </w:p>
          <w:p w:rsidR="004D6FA2" w:rsidRPr="00684809" w:rsidRDefault="004D6FA2" w:rsidP="004D6FA2">
            <w:pPr>
              <w:ind w:left="-104" w:right="-113"/>
              <w:jc w:val="center"/>
              <w:rPr>
                <w:rFonts w:cs="Times New Roman"/>
                <w:sz w:val="22"/>
                <w:szCs w:val="22"/>
                <w:lang w:val="en-US"/>
              </w:rPr>
            </w:pPr>
            <w:r w:rsidRPr="00684809">
              <w:rPr>
                <w:rFonts w:cs="Times New Roman"/>
                <w:sz w:val="22"/>
                <w:szCs w:val="22"/>
                <w:lang w:val="en-US"/>
              </w:rPr>
              <w:t>and</w:t>
            </w:r>
            <w:r w:rsidRPr="00684809">
              <w:rPr>
                <w:rFonts w:cs="Times New Roman"/>
                <w:sz w:val="22"/>
                <w:szCs w:val="22"/>
              </w:rPr>
              <w:t xml:space="preserve"> building</w:t>
            </w:r>
          </w:p>
          <w:p w:rsidR="004D6FA2" w:rsidRPr="00684809" w:rsidRDefault="004D6FA2" w:rsidP="004D6FA2">
            <w:pPr>
              <w:ind w:left="-104" w:right="-113"/>
              <w:jc w:val="center"/>
              <w:rPr>
                <w:rFonts w:cs="Times New Roman"/>
                <w:sz w:val="22"/>
                <w:szCs w:val="22"/>
                <w:lang w:val="en-US"/>
              </w:rPr>
            </w:pPr>
            <w:r w:rsidRPr="00684809">
              <w:rPr>
                <w:rFonts w:cs="Times New Roman"/>
                <w:sz w:val="22"/>
                <w:szCs w:val="22"/>
              </w:rPr>
              <w:t>improvements</w:t>
            </w:r>
          </w:p>
        </w:tc>
        <w:tc>
          <w:tcPr>
            <w:tcW w:w="1359" w:type="dxa"/>
            <w:tcBorders>
              <w:top w:val="single" w:sz="4" w:space="0" w:color="auto"/>
              <w:bottom w:val="single" w:sz="4" w:space="0" w:color="auto"/>
            </w:tcBorders>
          </w:tcPr>
          <w:p w:rsidR="004D6FA2" w:rsidRPr="00684809" w:rsidRDefault="004D6FA2" w:rsidP="004D6FA2">
            <w:pPr>
              <w:jc w:val="center"/>
              <w:rPr>
                <w:rFonts w:cs="Times New Roman"/>
                <w:sz w:val="22"/>
                <w:szCs w:val="22"/>
              </w:rPr>
            </w:pPr>
            <w:r w:rsidRPr="00684809">
              <w:rPr>
                <w:rFonts w:cs="Times New Roman"/>
                <w:sz w:val="22"/>
                <w:szCs w:val="22"/>
              </w:rPr>
              <w:t>Total</w:t>
            </w: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lang w:val="en-US"/>
              </w:rPr>
            </w:pPr>
            <w:r w:rsidRPr="00684809">
              <w:rPr>
                <w:rFonts w:cs="Times New Roman"/>
                <w:b/>
                <w:bCs/>
                <w:sz w:val="22"/>
                <w:szCs w:val="22"/>
              </w:rPr>
              <w:t>As at January 1, 2019</w:t>
            </w:r>
          </w:p>
        </w:tc>
        <w:tc>
          <w:tcPr>
            <w:tcW w:w="1357" w:type="dxa"/>
            <w:vAlign w:val="bottom"/>
          </w:tcPr>
          <w:p w:rsidR="004D6FA2" w:rsidRPr="00684809" w:rsidRDefault="004D6FA2" w:rsidP="004D6FA2">
            <w:pPr>
              <w:ind w:left="-108"/>
              <w:jc w:val="left"/>
              <w:rPr>
                <w:rFonts w:cs="Times New Roman"/>
                <w:sz w:val="22"/>
                <w:szCs w:val="22"/>
              </w:rPr>
            </w:pPr>
          </w:p>
        </w:tc>
        <w:tc>
          <w:tcPr>
            <w:tcW w:w="1357" w:type="dxa"/>
            <w:vAlign w:val="bottom"/>
          </w:tcPr>
          <w:p w:rsidR="004D6FA2" w:rsidRPr="00684809" w:rsidRDefault="004D6FA2" w:rsidP="004D6FA2">
            <w:pPr>
              <w:ind w:left="-108"/>
              <w:jc w:val="left"/>
              <w:rPr>
                <w:rFonts w:cs="Times New Roman"/>
                <w:sz w:val="22"/>
                <w:szCs w:val="22"/>
              </w:rPr>
            </w:pPr>
          </w:p>
        </w:tc>
        <w:tc>
          <w:tcPr>
            <w:tcW w:w="1359" w:type="dxa"/>
            <w:vAlign w:val="bottom"/>
          </w:tcPr>
          <w:p w:rsidR="004D6FA2" w:rsidRPr="00684809" w:rsidRDefault="004D6FA2" w:rsidP="004D6FA2">
            <w:pPr>
              <w:ind w:left="-108"/>
              <w:jc w:val="left"/>
              <w:rPr>
                <w:rFonts w:cs="Times New Roman"/>
                <w:sz w:val="22"/>
                <w:szCs w:val="22"/>
              </w:rPr>
            </w:pP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cs/>
                <w:lang w:val="en-US"/>
              </w:rPr>
            </w:pPr>
            <w:r w:rsidRPr="00684809">
              <w:rPr>
                <w:rFonts w:cs="Times New Roman"/>
                <w:sz w:val="22"/>
                <w:szCs w:val="22"/>
                <w:lang w:val="en-US"/>
              </w:rPr>
              <w:t>Cost</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1,644</w:t>
            </w:r>
            <w:r w:rsidRPr="00684809">
              <w:rPr>
                <w:rFonts w:cs="Times New Roman"/>
                <w:sz w:val="22"/>
                <w:szCs w:val="22"/>
                <w:cs/>
              </w:rPr>
              <w:t>.</w:t>
            </w:r>
            <w:r w:rsidRPr="00684809">
              <w:rPr>
                <w:rFonts w:cs="Times New Roman"/>
                <w:sz w:val="22"/>
                <w:szCs w:val="22"/>
              </w:rPr>
              <w:t xml:space="preserve">64 </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 xml:space="preserve">    1,229</w:t>
            </w:r>
            <w:r w:rsidRPr="00684809">
              <w:rPr>
                <w:rFonts w:cs="Times New Roman"/>
                <w:sz w:val="22"/>
                <w:szCs w:val="22"/>
                <w:cs/>
              </w:rPr>
              <w:t>.</w:t>
            </w:r>
            <w:r w:rsidRPr="00684809">
              <w:rPr>
                <w:rFonts w:cs="Times New Roman"/>
                <w:sz w:val="22"/>
                <w:szCs w:val="22"/>
              </w:rPr>
              <w:t xml:space="preserve">13 </w:t>
            </w: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2,873</w:t>
            </w:r>
            <w:r w:rsidRPr="00684809">
              <w:rPr>
                <w:rFonts w:cs="Times New Roman"/>
                <w:sz w:val="22"/>
                <w:szCs w:val="22"/>
                <w:cs/>
              </w:rPr>
              <w:t>.</w:t>
            </w:r>
            <w:r w:rsidRPr="00684809">
              <w:rPr>
                <w:rFonts w:cs="Times New Roman"/>
                <w:sz w:val="22"/>
                <w:szCs w:val="22"/>
              </w:rPr>
              <w:t xml:space="preserve">77 </w:t>
            </w: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Accumulated depreciation</w:t>
            </w:r>
          </w:p>
        </w:tc>
        <w:tc>
          <w:tcPr>
            <w:tcW w:w="1357" w:type="dxa"/>
            <w:tcBorders>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cs/>
              </w:rPr>
              <w:t>-</w:t>
            </w:r>
          </w:p>
        </w:tc>
        <w:tc>
          <w:tcPr>
            <w:tcW w:w="1357" w:type="dxa"/>
            <w:tcBorders>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cs/>
              </w:rPr>
              <w:t xml:space="preserve">     (</w:t>
            </w:r>
            <w:r w:rsidRPr="00684809">
              <w:rPr>
                <w:rFonts w:cs="Times New Roman"/>
                <w:sz w:val="22"/>
                <w:szCs w:val="22"/>
              </w:rPr>
              <w:t>841</w:t>
            </w:r>
            <w:r w:rsidRPr="00684809">
              <w:rPr>
                <w:rFonts w:cs="Times New Roman"/>
                <w:sz w:val="22"/>
                <w:szCs w:val="22"/>
                <w:cs/>
              </w:rPr>
              <w:t>.</w:t>
            </w:r>
            <w:r w:rsidRPr="00684809">
              <w:rPr>
                <w:rFonts w:cs="Times New Roman"/>
                <w:sz w:val="22"/>
                <w:szCs w:val="22"/>
              </w:rPr>
              <w:t>05</w:t>
            </w:r>
            <w:r w:rsidRPr="00684809">
              <w:rPr>
                <w:rFonts w:cs="Times New Roman"/>
                <w:sz w:val="22"/>
                <w:szCs w:val="22"/>
                <w:cs/>
              </w:rPr>
              <w:t>)</w:t>
            </w:r>
          </w:p>
        </w:tc>
        <w:tc>
          <w:tcPr>
            <w:tcW w:w="1359" w:type="dxa"/>
            <w:tcBorders>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cs/>
              </w:rPr>
              <w:t xml:space="preserve">      (</w:t>
            </w:r>
            <w:r w:rsidRPr="00684809">
              <w:rPr>
                <w:rFonts w:cs="Times New Roman"/>
                <w:sz w:val="22"/>
                <w:szCs w:val="22"/>
              </w:rPr>
              <w:t>841</w:t>
            </w:r>
            <w:r w:rsidRPr="00684809">
              <w:rPr>
                <w:rFonts w:cs="Times New Roman"/>
                <w:sz w:val="22"/>
                <w:szCs w:val="22"/>
                <w:cs/>
              </w:rPr>
              <w:t>.</w:t>
            </w:r>
            <w:r w:rsidRPr="00684809">
              <w:rPr>
                <w:rFonts w:cs="Times New Roman"/>
                <w:sz w:val="22"/>
                <w:szCs w:val="22"/>
              </w:rPr>
              <w:t>05</w:t>
            </w:r>
            <w:r w:rsidRPr="00684809">
              <w:rPr>
                <w:rFonts w:cs="Times New Roman"/>
                <w:sz w:val="22"/>
                <w:szCs w:val="22"/>
                <w:cs/>
              </w:rPr>
              <w:t>)</w:t>
            </w: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rPr>
              <w:t>Net book value</w:t>
            </w:r>
          </w:p>
        </w:tc>
        <w:tc>
          <w:tcPr>
            <w:tcW w:w="1357" w:type="dxa"/>
            <w:tcBorders>
              <w:top w:val="single" w:sz="4" w:space="0" w:color="auto"/>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1,644</w:t>
            </w:r>
            <w:r w:rsidRPr="00684809">
              <w:rPr>
                <w:rFonts w:cs="Times New Roman"/>
                <w:sz w:val="22"/>
                <w:szCs w:val="22"/>
                <w:cs/>
              </w:rPr>
              <w:t>.</w:t>
            </w:r>
            <w:r w:rsidRPr="00684809">
              <w:rPr>
                <w:rFonts w:cs="Times New Roman"/>
                <w:sz w:val="22"/>
                <w:szCs w:val="22"/>
              </w:rPr>
              <w:t>64</w:t>
            </w:r>
          </w:p>
        </w:tc>
        <w:tc>
          <w:tcPr>
            <w:tcW w:w="1357" w:type="dxa"/>
            <w:tcBorders>
              <w:top w:val="single" w:sz="4" w:space="0" w:color="auto"/>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388</w:t>
            </w:r>
            <w:r w:rsidRPr="00684809">
              <w:rPr>
                <w:rFonts w:cs="Times New Roman"/>
                <w:sz w:val="22"/>
                <w:szCs w:val="22"/>
                <w:cs/>
              </w:rPr>
              <w:t>.</w:t>
            </w:r>
            <w:r w:rsidRPr="00684809">
              <w:rPr>
                <w:rFonts w:cs="Times New Roman"/>
                <w:sz w:val="22"/>
                <w:szCs w:val="22"/>
              </w:rPr>
              <w:t>08</w:t>
            </w:r>
          </w:p>
        </w:tc>
        <w:tc>
          <w:tcPr>
            <w:tcW w:w="1359" w:type="dxa"/>
            <w:tcBorders>
              <w:top w:val="single" w:sz="4" w:space="0" w:color="auto"/>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2,032</w:t>
            </w:r>
            <w:r w:rsidRPr="00684809">
              <w:rPr>
                <w:rFonts w:cs="Times New Roman"/>
                <w:sz w:val="22"/>
                <w:szCs w:val="22"/>
                <w:cs/>
              </w:rPr>
              <w:t>.</w:t>
            </w:r>
            <w:r w:rsidRPr="00684809">
              <w:rPr>
                <w:rFonts w:cs="Times New Roman"/>
                <w:sz w:val="22"/>
                <w:szCs w:val="22"/>
              </w:rPr>
              <w:t>72</w:t>
            </w:r>
          </w:p>
        </w:tc>
      </w:tr>
      <w:tr w:rsidR="00684809" w:rsidRPr="00684809" w:rsidTr="0027181D">
        <w:trPr>
          <w:trHeight w:val="57"/>
        </w:trPr>
        <w:tc>
          <w:tcPr>
            <w:tcW w:w="4431" w:type="dxa"/>
            <w:vAlign w:val="bottom"/>
          </w:tcPr>
          <w:p w:rsidR="004D6FA2" w:rsidRPr="00684809" w:rsidRDefault="004D6FA2" w:rsidP="004D6FA2">
            <w:pPr>
              <w:ind w:left="-108"/>
              <w:jc w:val="left"/>
              <w:rPr>
                <w:rFonts w:cs="Times New Roman"/>
                <w:snapToGrid w:val="0"/>
                <w:sz w:val="22"/>
                <w:szCs w:val="22"/>
                <w:lang w:val="en-US"/>
              </w:rPr>
            </w:pP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p>
        </w:tc>
      </w:tr>
      <w:tr w:rsidR="00684809" w:rsidRPr="00684809" w:rsidTr="0027181D">
        <w:trPr>
          <w:trHeight w:val="357"/>
        </w:trPr>
        <w:tc>
          <w:tcPr>
            <w:tcW w:w="4431" w:type="dxa"/>
            <w:vAlign w:val="bottom"/>
          </w:tcPr>
          <w:p w:rsidR="004D6FA2" w:rsidRPr="00684809" w:rsidRDefault="004D6FA2" w:rsidP="004D6FA2">
            <w:pPr>
              <w:ind w:left="20" w:hanging="128"/>
              <w:jc w:val="left"/>
              <w:rPr>
                <w:rFonts w:cs="Times New Roman"/>
                <w:b/>
                <w:bCs/>
                <w:snapToGrid w:val="0"/>
                <w:sz w:val="22"/>
                <w:szCs w:val="22"/>
              </w:rPr>
            </w:pPr>
            <w:r w:rsidRPr="00684809">
              <w:rPr>
                <w:rFonts w:cs="Times New Roman"/>
                <w:b/>
                <w:bCs/>
                <w:sz w:val="22"/>
                <w:szCs w:val="22"/>
              </w:rPr>
              <w:t>For the nine-month period ended</w:t>
            </w:r>
            <w:r w:rsidRPr="00684809">
              <w:rPr>
                <w:rFonts w:cs="Times New Roman"/>
                <w:b/>
                <w:bCs/>
                <w:sz w:val="22"/>
                <w:szCs w:val="22"/>
              </w:rPr>
              <w:br/>
              <w:t>September 30, 2019</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rPr>
              <w:t>Beginning net book value</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1,644</w:t>
            </w:r>
            <w:r w:rsidRPr="00684809">
              <w:rPr>
                <w:rFonts w:cs="Times New Roman"/>
                <w:sz w:val="22"/>
                <w:szCs w:val="22"/>
                <w:cs/>
              </w:rPr>
              <w:t>.</w:t>
            </w:r>
            <w:r w:rsidRPr="00684809">
              <w:rPr>
                <w:rFonts w:cs="Times New Roman"/>
                <w:sz w:val="22"/>
                <w:szCs w:val="22"/>
              </w:rPr>
              <w:t>64</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388</w:t>
            </w:r>
            <w:r w:rsidRPr="00684809">
              <w:rPr>
                <w:rFonts w:cs="Times New Roman"/>
                <w:sz w:val="22"/>
                <w:szCs w:val="22"/>
                <w:cs/>
              </w:rPr>
              <w:t>.</w:t>
            </w:r>
            <w:r w:rsidRPr="00684809">
              <w:rPr>
                <w:rFonts w:cs="Times New Roman"/>
                <w:sz w:val="22"/>
                <w:szCs w:val="22"/>
              </w:rPr>
              <w:t>08</w:t>
            </w: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2,032</w:t>
            </w:r>
            <w:r w:rsidRPr="00684809">
              <w:rPr>
                <w:rFonts w:cs="Times New Roman"/>
                <w:sz w:val="22"/>
                <w:szCs w:val="22"/>
                <w:cs/>
              </w:rPr>
              <w:t>.</w:t>
            </w:r>
            <w:r w:rsidRPr="00684809">
              <w:rPr>
                <w:rFonts w:cs="Times New Roman"/>
                <w:sz w:val="22"/>
                <w:szCs w:val="22"/>
              </w:rPr>
              <w:t>72</w:t>
            </w: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cs/>
              </w:rPr>
              <w:t xml:space="preserve"> </w:t>
            </w:r>
            <w:r w:rsidRPr="00684809">
              <w:rPr>
                <w:rFonts w:cs="Times New Roman"/>
                <w:sz w:val="22"/>
                <w:szCs w:val="22"/>
              </w:rPr>
              <w:t>Reclassifications</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1,685.81</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(0.08)</w:t>
            </w: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1,685.73</w:t>
            </w: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cs/>
              </w:rPr>
            </w:pPr>
            <w:r w:rsidRPr="00684809">
              <w:rPr>
                <w:rFonts w:cs="Times New Roman"/>
                <w:sz w:val="22"/>
                <w:szCs w:val="22"/>
                <w:cs/>
              </w:rPr>
              <w:t xml:space="preserve"> - </w:t>
            </w:r>
            <w:r w:rsidRPr="00684809">
              <w:rPr>
                <w:rFonts w:cs="Times New Roman"/>
                <w:sz w:val="22"/>
                <w:szCs w:val="22"/>
              </w:rPr>
              <w:t>Depreciation for the period</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(29.22)</w:t>
            </w: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(29.22)</w:t>
            </w: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cs/>
              </w:rPr>
            </w:pPr>
            <w:r w:rsidRPr="00684809">
              <w:rPr>
                <w:rFonts w:cs="Times New Roman"/>
                <w:sz w:val="22"/>
                <w:szCs w:val="22"/>
              </w:rPr>
              <w:t>Ending net book value</w:t>
            </w:r>
          </w:p>
        </w:tc>
        <w:tc>
          <w:tcPr>
            <w:tcW w:w="1357" w:type="dxa"/>
            <w:tcBorders>
              <w:top w:val="single" w:sz="4" w:space="0" w:color="auto"/>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3,330.45</w:t>
            </w:r>
          </w:p>
        </w:tc>
        <w:tc>
          <w:tcPr>
            <w:tcW w:w="1357" w:type="dxa"/>
            <w:tcBorders>
              <w:top w:val="single" w:sz="4" w:space="0" w:color="auto"/>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358.78</w:t>
            </w:r>
          </w:p>
        </w:tc>
        <w:tc>
          <w:tcPr>
            <w:tcW w:w="1359" w:type="dxa"/>
            <w:tcBorders>
              <w:top w:val="single" w:sz="4" w:space="0" w:color="auto"/>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3,689.23</w:t>
            </w:r>
          </w:p>
        </w:tc>
      </w:tr>
      <w:tr w:rsidR="00684809" w:rsidRPr="00684809" w:rsidTr="0027181D">
        <w:trPr>
          <w:trHeight w:val="20"/>
        </w:trPr>
        <w:tc>
          <w:tcPr>
            <w:tcW w:w="4431" w:type="dxa"/>
            <w:vAlign w:val="bottom"/>
          </w:tcPr>
          <w:p w:rsidR="004D6FA2" w:rsidRPr="00684809" w:rsidRDefault="004D6FA2" w:rsidP="004D6FA2">
            <w:pPr>
              <w:ind w:left="-108"/>
              <w:jc w:val="left"/>
              <w:rPr>
                <w:rFonts w:cs="Times New Roman"/>
                <w:snapToGrid w:val="0"/>
                <w:sz w:val="22"/>
                <w:szCs w:val="22"/>
                <w:lang w:val="en-US"/>
              </w:rPr>
            </w:pP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lang w:val="en-US"/>
              </w:rPr>
            </w:pPr>
            <w:r w:rsidRPr="00684809">
              <w:rPr>
                <w:rFonts w:cs="Times New Roman"/>
                <w:b/>
                <w:bCs/>
                <w:sz w:val="22"/>
                <w:szCs w:val="22"/>
              </w:rPr>
              <w:t>As at September 30, 2019</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cs/>
                <w:lang w:val="en-US"/>
              </w:rPr>
            </w:pPr>
            <w:r w:rsidRPr="00684809">
              <w:rPr>
                <w:rFonts w:cs="Times New Roman"/>
                <w:sz w:val="22"/>
                <w:szCs w:val="22"/>
                <w:lang w:val="en-US"/>
              </w:rPr>
              <w:t>Cost</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3,330.45</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1,228.57</w:t>
            </w: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4,559.02</w:t>
            </w:r>
          </w:p>
        </w:tc>
      </w:tr>
      <w:tr w:rsidR="00684809" w:rsidRPr="00684809" w:rsidTr="0027181D">
        <w:trPr>
          <w:trHeight w:val="357"/>
        </w:trPr>
        <w:tc>
          <w:tcPr>
            <w:tcW w:w="4431" w:type="dxa"/>
            <w:vAlign w:val="bottom"/>
          </w:tcPr>
          <w:p w:rsidR="004D6FA2" w:rsidRPr="00684809" w:rsidRDefault="004D6FA2" w:rsidP="004D6FA2">
            <w:pPr>
              <w:ind w:left="-108"/>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Accumulated depreciation</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w:t>
            </w:r>
          </w:p>
        </w:tc>
        <w:tc>
          <w:tcPr>
            <w:tcW w:w="1357"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(869.79)</w:t>
            </w:r>
          </w:p>
        </w:tc>
        <w:tc>
          <w:tcPr>
            <w:tcW w:w="1359" w:type="dxa"/>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(869.79)</w:t>
            </w:r>
          </w:p>
        </w:tc>
      </w:tr>
      <w:tr w:rsidR="004D6FA2" w:rsidRPr="00684809" w:rsidTr="0027181D">
        <w:trPr>
          <w:trHeight w:val="357"/>
        </w:trPr>
        <w:tc>
          <w:tcPr>
            <w:tcW w:w="4431" w:type="dxa"/>
            <w:vAlign w:val="bottom"/>
          </w:tcPr>
          <w:p w:rsidR="004D6FA2" w:rsidRPr="00684809" w:rsidRDefault="004D6FA2" w:rsidP="004D6FA2">
            <w:pPr>
              <w:ind w:left="-108"/>
              <w:jc w:val="left"/>
              <w:rPr>
                <w:rFonts w:cs="Times New Roman"/>
                <w:snapToGrid w:val="0"/>
                <w:sz w:val="22"/>
                <w:szCs w:val="22"/>
                <w:cs/>
              </w:rPr>
            </w:pPr>
            <w:r w:rsidRPr="00684809">
              <w:rPr>
                <w:rFonts w:cs="Times New Roman"/>
                <w:sz w:val="22"/>
                <w:szCs w:val="22"/>
                <w:lang w:val="en-US"/>
              </w:rPr>
              <w:t>Net book value</w:t>
            </w:r>
          </w:p>
        </w:tc>
        <w:tc>
          <w:tcPr>
            <w:tcW w:w="1357" w:type="dxa"/>
            <w:tcBorders>
              <w:top w:val="single" w:sz="4" w:space="0" w:color="auto"/>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3,330.45</w:t>
            </w:r>
          </w:p>
        </w:tc>
        <w:tc>
          <w:tcPr>
            <w:tcW w:w="1357" w:type="dxa"/>
            <w:tcBorders>
              <w:top w:val="single" w:sz="4" w:space="0" w:color="auto"/>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358.78</w:t>
            </w:r>
          </w:p>
        </w:tc>
        <w:tc>
          <w:tcPr>
            <w:tcW w:w="1359" w:type="dxa"/>
            <w:tcBorders>
              <w:top w:val="single" w:sz="4" w:space="0" w:color="auto"/>
              <w:bottom w:val="single" w:sz="4" w:space="0" w:color="auto"/>
            </w:tcBorders>
            <w:vAlign w:val="bottom"/>
          </w:tcPr>
          <w:p w:rsidR="004D6FA2" w:rsidRPr="00684809" w:rsidRDefault="004D6FA2" w:rsidP="004D6FA2">
            <w:pPr>
              <w:tabs>
                <w:tab w:val="decimal" w:pos="783"/>
              </w:tabs>
              <w:ind w:left="-108" w:right="-61"/>
              <w:jc w:val="left"/>
              <w:rPr>
                <w:rFonts w:cs="Times New Roman"/>
                <w:sz w:val="22"/>
                <w:szCs w:val="22"/>
              </w:rPr>
            </w:pPr>
            <w:r w:rsidRPr="00684809">
              <w:rPr>
                <w:rFonts w:cs="Times New Roman"/>
                <w:sz w:val="22"/>
                <w:szCs w:val="22"/>
              </w:rPr>
              <w:t>3,689.23</w:t>
            </w:r>
          </w:p>
        </w:tc>
      </w:tr>
    </w:tbl>
    <w:p w:rsidR="004D6FA2" w:rsidRPr="00684809" w:rsidRDefault="004D6FA2" w:rsidP="004D6FA2">
      <w:pPr>
        <w:ind w:left="567"/>
        <w:rPr>
          <w:rFonts w:cs="Times New Roman"/>
          <w:spacing w:val="2"/>
          <w:sz w:val="22"/>
          <w:szCs w:val="22"/>
          <w:lang w:val="en-US"/>
        </w:rPr>
      </w:pPr>
    </w:p>
    <w:p w:rsidR="004D6FA2" w:rsidRPr="00684809" w:rsidRDefault="004D6FA2" w:rsidP="004D6FA2">
      <w:pPr>
        <w:ind w:left="567" w:hanging="567"/>
        <w:rPr>
          <w:b/>
          <w:bCs/>
          <w:sz w:val="28"/>
          <w:szCs w:val="28"/>
          <w:cs/>
          <w:lang w:val="en-US" w:eastAsia="zh-CN"/>
        </w:rPr>
        <w:sectPr w:rsidR="004D6FA2" w:rsidRPr="00684809" w:rsidSect="00D909E3">
          <w:headerReference w:type="even" r:id="rId17"/>
          <w:headerReference w:type="default" r:id="rId18"/>
          <w:footerReference w:type="default" r:id="rId19"/>
          <w:headerReference w:type="first" r:id="rId20"/>
          <w:pgSz w:w="11906" w:h="16838"/>
          <w:pgMar w:top="992" w:right="1274" w:bottom="1134" w:left="1418" w:header="709" w:footer="709" w:gutter="0"/>
          <w:cols w:space="708"/>
          <w:docGrid w:linePitch="381"/>
        </w:sectPr>
      </w:pPr>
    </w:p>
    <w:p w:rsidR="004D6FA2" w:rsidRPr="00684809" w:rsidRDefault="004D6FA2" w:rsidP="004D6FA2">
      <w:pPr>
        <w:ind w:left="567" w:hanging="567"/>
        <w:rPr>
          <w:rFonts w:cs="Times New Roman"/>
          <w:sz w:val="22"/>
          <w:szCs w:val="22"/>
          <w:lang w:val="en-US"/>
        </w:rPr>
      </w:pPr>
      <w:r w:rsidRPr="00684809">
        <w:rPr>
          <w:rFonts w:cs="Times New Roman"/>
          <w:b/>
          <w:bCs/>
          <w:sz w:val="22"/>
          <w:szCs w:val="22"/>
          <w:cs/>
        </w:rPr>
        <w:lastRenderedPageBreak/>
        <w:t>1</w:t>
      </w:r>
      <w:r w:rsidRPr="00684809">
        <w:rPr>
          <w:rFonts w:cs="Times New Roman"/>
          <w:b/>
          <w:bCs/>
          <w:sz w:val="22"/>
          <w:szCs w:val="28"/>
          <w:lang w:val="en-US"/>
        </w:rPr>
        <w:t>6</w:t>
      </w:r>
      <w:r w:rsidRPr="00684809">
        <w:rPr>
          <w:rFonts w:cs="Times New Roman"/>
          <w:b/>
          <w:bCs/>
          <w:sz w:val="22"/>
          <w:szCs w:val="22"/>
          <w:cs/>
        </w:rPr>
        <w:t>.</w:t>
      </w:r>
      <w:r w:rsidRPr="00684809">
        <w:rPr>
          <w:rFonts w:cs="Times New Roman"/>
          <w:b/>
          <w:bCs/>
          <w:sz w:val="22"/>
          <w:szCs w:val="22"/>
        </w:rPr>
        <w:tab/>
      </w:r>
      <w:r w:rsidRPr="00684809">
        <w:rPr>
          <w:rFonts w:cs="Times New Roman"/>
          <w:b/>
          <w:bCs/>
          <w:sz w:val="22"/>
          <w:szCs w:val="22"/>
          <w:lang w:val="en-US"/>
        </w:rPr>
        <w:t>Property, Plant and Equipment</w:t>
      </w:r>
    </w:p>
    <w:p w:rsidR="004D6FA2" w:rsidRPr="00684809" w:rsidRDefault="004D6FA2" w:rsidP="004D6FA2">
      <w:pPr>
        <w:ind w:left="567"/>
        <w:rPr>
          <w:rFonts w:cs="Times New Roman"/>
          <w:sz w:val="22"/>
          <w:szCs w:val="22"/>
        </w:rPr>
      </w:pPr>
    </w:p>
    <w:p w:rsidR="004D6FA2" w:rsidRPr="00684809" w:rsidRDefault="004D6FA2" w:rsidP="004D6FA2">
      <w:pPr>
        <w:ind w:left="567"/>
        <w:jc w:val="thaiDistribute"/>
        <w:rPr>
          <w:rFonts w:cs="Times New Roman"/>
          <w:sz w:val="22"/>
          <w:szCs w:val="22"/>
          <w:cs/>
          <w:lang w:val="en-US"/>
        </w:rPr>
      </w:pPr>
      <w:r w:rsidRPr="00684809">
        <w:rPr>
          <w:rFonts w:cs="Times New Roman"/>
          <w:sz w:val="22"/>
          <w:szCs w:val="22"/>
          <w:lang w:val="en-US"/>
        </w:rPr>
        <w:t>Details of property, plant and equipment are as follows</w:t>
      </w:r>
      <w:r w:rsidRPr="00684809">
        <w:rPr>
          <w:rFonts w:cs="Times New Roman"/>
          <w:sz w:val="22"/>
          <w:szCs w:val="22"/>
          <w:cs/>
          <w:lang w:val="en-US"/>
        </w:rPr>
        <w:t xml:space="preserve">: </w:t>
      </w:r>
    </w:p>
    <w:p w:rsidR="004D6FA2" w:rsidRPr="00684809" w:rsidRDefault="004D6FA2" w:rsidP="004D6FA2">
      <w:pPr>
        <w:ind w:left="567"/>
        <w:rPr>
          <w:rFonts w:cs="Times New Roman"/>
          <w:sz w:val="22"/>
          <w:szCs w:val="22"/>
        </w:rPr>
      </w:pPr>
    </w:p>
    <w:tbl>
      <w:tblPr>
        <w:tblW w:w="14061" w:type="dxa"/>
        <w:tblInd w:w="589" w:type="dxa"/>
        <w:tblLayout w:type="fixed"/>
        <w:tblCellMar>
          <w:left w:w="22" w:type="dxa"/>
          <w:right w:w="22" w:type="dxa"/>
        </w:tblCellMar>
        <w:tblLook w:val="0000" w:firstRow="0" w:lastRow="0" w:firstColumn="0" w:lastColumn="0" w:noHBand="0" w:noVBand="0"/>
      </w:tblPr>
      <w:tblGrid>
        <w:gridCol w:w="3175"/>
        <w:gridCol w:w="1360"/>
        <w:gridCol w:w="1361"/>
        <w:gridCol w:w="1361"/>
        <w:gridCol w:w="1361"/>
        <w:gridCol w:w="1360"/>
        <w:gridCol w:w="1361"/>
        <w:gridCol w:w="1361"/>
        <w:gridCol w:w="1361"/>
      </w:tblGrid>
      <w:tr w:rsidR="00684809" w:rsidRPr="00684809" w:rsidTr="0027181D">
        <w:trPr>
          <w:trHeight w:val="20"/>
        </w:trPr>
        <w:tc>
          <w:tcPr>
            <w:tcW w:w="3175" w:type="dxa"/>
            <w:vAlign w:val="center"/>
          </w:tcPr>
          <w:p w:rsidR="004D6FA2" w:rsidRPr="00684809" w:rsidRDefault="004D6FA2" w:rsidP="004D6FA2">
            <w:pPr>
              <w:ind w:left="540" w:hanging="540"/>
              <w:jc w:val="left"/>
              <w:rPr>
                <w:rFonts w:cs="Times New Roman"/>
                <w:sz w:val="20"/>
                <w:szCs w:val="20"/>
              </w:rPr>
            </w:pPr>
          </w:p>
        </w:tc>
        <w:tc>
          <w:tcPr>
            <w:tcW w:w="10886" w:type="dxa"/>
            <w:gridSpan w:val="8"/>
          </w:tcPr>
          <w:p w:rsidR="004D6FA2" w:rsidRPr="00684809" w:rsidRDefault="004D6FA2" w:rsidP="004D6FA2">
            <w:pPr>
              <w:ind w:left="540" w:hanging="540"/>
              <w:jc w:val="right"/>
              <w:rPr>
                <w:rFonts w:cs="Times New Roman"/>
                <w:sz w:val="20"/>
                <w:szCs w:val="20"/>
                <w:lang w:val="en-US"/>
              </w:rPr>
            </w:pPr>
            <w:r w:rsidRPr="00684809">
              <w:rPr>
                <w:rFonts w:cs="Times New Roman"/>
                <w:sz w:val="20"/>
                <w:szCs w:val="20"/>
                <w:lang w:val="en-US"/>
              </w:rPr>
              <w:t>Unit</w:t>
            </w:r>
            <w:r w:rsidRPr="00684809">
              <w:rPr>
                <w:rFonts w:cs="Times New Roman"/>
                <w:sz w:val="20"/>
                <w:szCs w:val="20"/>
                <w:cs/>
              </w:rPr>
              <w:t xml:space="preserve">: </w:t>
            </w:r>
            <w:r w:rsidRPr="00684809">
              <w:rPr>
                <w:rFonts w:cs="Times New Roman"/>
                <w:sz w:val="20"/>
                <w:szCs w:val="20"/>
                <w:lang w:val="en-US"/>
              </w:rPr>
              <w:t>Million Baht</w:t>
            </w:r>
          </w:p>
        </w:tc>
      </w:tr>
      <w:tr w:rsidR="00684809" w:rsidRPr="00684809" w:rsidTr="0027181D">
        <w:trPr>
          <w:trHeight w:val="227"/>
        </w:trPr>
        <w:tc>
          <w:tcPr>
            <w:tcW w:w="3175" w:type="dxa"/>
            <w:vAlign w:val="bottom"/>
          </w:tcPr>
          <w:p w:rsidR="004D6FA2" w:rsidRPr="00684809" w:rsidRDefault="004D6FA2" w:rsidP="004D6FA2">
            <w:pPr>
              <w:ind w:left="540" w:hanging="540"/>
              <w:jc w:val="left"/>
              <w:rPr>
                <w:rFonts w:cs="Times New Roman"/>
                <w:sz w:val="20"/>
                <w:szCs w:val="20"/>
                <w:cs/>
              </w:rPr>
            </w:pPr>
          </w:p>
        </w:tc>
        <w:tc>
          <w:tcPr>
            <w:tcW w:w="10886" w:type="dxa"/>
            <w:gridSpan w:val="8"/>
          </w:tcPr>
          <w:p w:rsidR="004D6FA2" w:rsidRPr="00684809" w:rsidRDefault="004D6FA2" w:rsidP="004D6FA2">
            <w:pPr>
              <w:ind w:left="540" w:hanging="540"/>
              <w:jc w:val="center"/>
              <w:rPr>
                <w:rFonts w:cs="Times New Roman"/>
                <w:sz w:val="20"/>
                <w:szCs w:val="20"/>
                <w:cs/>
              </w:rPr>
            </w:pPr>
            <w:r w:rsidRPr="00684809">
              <w:rPr>
                <w:rFonts w:cs="Times New Roman"/>
                <w:sz w:val="20"/>
                <w:szCs w:val="20"/>
              </w:rPr>
              <w:t>Consolidated financial statements</w:t>
            </w:r>
          </w:p>
        </w:tc>
      </w:tr>
      <w:tr w:rsidR="00684809" w:rsidRPr="00684809" w:rsidTr="0027181D">
        <w:trPr>
          <w:trHeight w:val="227"/>
        </w:trPr>
        <w:tc>
          <w:tcPr>
            <w:tcW w:w="3175" w:type="dxa"/>
            <w:vAlign w:val="bottom"/>
          </w:tcPr>
          <w:p w:rsidR="004D6FA2" w:rsidRPr="00684809" w:rsidRDefault="004D6FA2" w:rsidP="004D6FA2">
            <w:pPr>
              <w:ind w:left="540" w:right="-22" w:hanging="540"/>
              <w:jc w:val="left"/>
              <w:rPr>
                <w:rFonts w:cs="Times New Roman"/>
                <w:sz w:val="20"/>
                <w:szCs w:val="20"/>
              </w:rPr>
            </w:pPr>
          </w:p>
        </w:tc>
        <w:tc>
          <w:tcPr>
            <w:tcW w:w="1360" w:type="dxa"/>
            <w:tcBorders>
              <w:top w:val="single" w:sz="4" w:space="0" w:color="auto"/>
              <w:bottom w:val="single" w:sz="4" w:space="0" w:color="auto"/>
            </w:tcBorders>
            <w:vAlign w:val="bottom"/>
          </w:tcPr>
          <w:p w:rsidR="004D6FA2" w:rsidRPr="00684809" w:rsidRDefault="004D6FA2" w:rsidP="004D6FA2">
            <w:pPr>
              <w:ind w:left="5"/>
              <w:jc w:val="center"/>
              <w:rPr>
                <w:rFonts w:cs="Times New Roman"/>
                <w:sz w:val="20"/>
                <w:szCs w:val="20"/>
                <w:lang w:val="en-US"/>
              </w:rPr>
            </w:pPr>
            <w:r w:rsidRPr="00684809">
              <w:rPr>
                <w:rFonts w:cs="Times New Roman"/>
                <w:sz w:val="20"/>
                <w:szCs w:val="20"/>
                <w:lang w:val="en-US"/>
              </w:rPr>
              <w:t>Land</w:t>
            </w:r>
          </w:p>
          <w:p w:rsidR="004D6FA2" w:rsidRPr="00684809" w:rsidRDefault="004D6FA2" w:rsidP="004D6FA2">
            <w:pPr>
              <w:ind w:left="5"/>
              <w:jc w:val="center"/>
              <w:rPr>
                <w:rFonts w:cs="Times New Roman"/>
                <w:sz w:val="20"/>
                <w:szCs w:val="20"/>
              </w:rPr>
            </w:pPr>
          </w:p>
          <w:p w:rsidR="004D6FA2" w:rsidRPr="00684809" w:rsidRDefault="004D6FA2" w:rsidP="004D6FA2">
            <w:pPr>
              <w:ind w:left="5"/>
              <w:jc w:val="center"/>
              <w:rPr>
                <w:rFonts w:cs="Times New Roman"/>
                <w:sz w:val="20"/>
                <w:szCs w:val="20"/>
              </w:rPr>
            </w:pPr>
          </w:p>
        </w:tc>
        <w:tc>
          <w:tcPr>
            <w:tcW w:w="1361" w:type="dxa"/>
            <w:tcBorders>
              <w:top w:val="single" w:sz="4" w:space="0" w:color="auto"/>
              <w:bottom w:val="single" w:sz="4" w:space="0" w:color="auto"/>
            </w:tcBorders>
            <w:vAlign w:val="bottom"/>
          </w:tcPr>
          <w:p w:rsidR="004D6FA2" w:rsidRPr="00684809" w:rsidRDefault="004D6FA2" w:rsidP="004D6FA2">
            <w:pPr>
              <w:ind w:left="5"/>
              <w:jc w:val="center"/>
              <w:rPr>
                <w:rFonts w:cs="Times New Roman"/>
                <w:sz w:val="20"/>
                <w:szCs w:val="20"/>
                <w:lang w:val="en-US"/>
              </w:rPr>
            </w:pPr>
            <w:r w:rsidRPr="00684809">
              <w:rPr>
                <w:rFonts w:cs="Times New Roman"/>
                <w:sz w:val="20"/>
                <w:szCs w:val="20"/>
                <w:lang w:val="en-US"/>
              </w:rPr>
              <w:t>Buildings</w:t>
            </w:r>
          </w:p>
          <w:p w:rsidR="004D6FA2" w:rsidRPr="00684809" w:rsidRDefault="004D6FA2" w:rsidP="004D6FA2">
            <w:pPr>
              <w:ind w:left="5"/>
              <w:jc w:val="center"/>
              <w:rPr>
                <w:rFonts w:cs="Times New Roman"/>
                <w:sz w:val="20"/>
                <w:szCs w:val="20"/>
              </w:rPr>
            </w:pPr>
            <w:r w:rsidRPr="00684809">
              <w:rPr>
                <w:rFonts w:cs="Times New Roman"/>
                <w:sz w:val="20"/>
                <w:szCs w:val="20"/>
              </w:rPr>
              <w:t>and building</w:t>
            </w:r>
          </w:p>
          <w:p w:rsidR="004D6FA2" w:rsidRPr="00684809" w:rsidRDefault="004D6FA2" w:rsidP="004D6FA2">
            <w:pPr>
              <w:ind w:left="5"/>
              <w:jc w:val="center"/>
              <w:rPr>
                <w:rFonts w:cs="Times New Roman"/>
                <w:sz w:val="20"/>
                <w:szCs w:val="20"/>
                <w:lang w:val="en-US"/>
              </w:rPr>
            </w:pPr>
            <w:r w:rsidRPr="00684809">
              <w:rPr>
                <w:rFonts w:cs="Times New Roman"/>
                <w:sz w:val="20"/>
                <w:szCs w:val="20"/>
                <w:lang w:val="en-US"/>
              </w:rPr>
              <w:t>improvements*</w:t>
            </w:r>
          </w:p>
        </w:tc>
        <w:tc>
          <w:tcPr>
            <w:tcW w:w="1361" w:type="dxa"/>
            <w:tcBorders>
              <w:top w:val="single" w:sz="4" w:space="0" w:color="auto"/>
              <w:bottom w:val="single" w:sz="4" w:space="0" w:color="auto"/>
            </w:tcBorders>
            <w:vAlign w:val="bottom"/>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Machinery</w:t>
            </w:r>
          </w:p>
          <w:p w:rsidR="004D6FA2" w:rsidRPr="00684809" w:rsidRDefault="004D6FA2" w:rsidP="004D6FA2">
            <w:pPr>
              <w:ind w:left="120" w:hanging="115"/>
              <w:jc w:val="center"/>
              <w:rPr>
                <w:rFonts w:cs="Times New Roman"/>
                <w:sz w:val="20"/>
                <w:szCs w:val="20"/>
              </w:rPr>
            </w:pPr>
            <w:r w:rsidRPr="00684809">
              <w:rPr>
                <w:rFonts w:cs="Times New Roman"/>
                <w:sz w:val="20"/>
                <w:szCs w:val="20"/>
              </w:rPr>
              <w:t>and</w:t>
            </w:r>
          </w:p>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equipment*</w:t>
            </w:r>
          </w:p>
        </w:tc>
        <w:tc>
          <w:tcPr>
            <w:tcW w:w="1361" w:type="dxa"/>
            <w:tcBorders>
              <w:top w:val="single" w:sz="4" w:space="0" w:color="auto"/>
              <w:bottom w:val="single" w:sz="4" w:space="0" w:color="auto"/>
            </w:tcBorders>
            <w:vAlign w:val="bottom"/>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Exploration and</w:t>
            </w:r>
          </w:p>
          <w:p w:rsidR="004D6FA2" w:rsidRPr="00684809" w:rsidRDefault="004D6FA2" w:rsidP="004D6FA2">
            <w:pPr>
              <w:ind w:left="120" w:hanging="115"/>
              <w:jc w:val="center"/>
              <w:rPr>
                <w:rFonts w:cs="Times New Roman"/>
                <w:sz w:val="20"/>
                <w:szCs w:val="20"/>
              </w:rPr>
            </w:pPr>
            <w:r w:rsidRPr="00684809">
              <w:rPr>
                <w:rFonts w:cs="Times New Roman"/>
                <w:sz w:val="20"/>
                <w:szCs w:val="20"/>
              </w:rPr>
              <w:t>production</w:t>
            </w:r>
          </w:p>
          <w:p w:rsidR="004D6FA2" w:rsidRPr="00684809" w:rsidRDefault="004D6FA2" w:rsidP="004D6FA2">
            <w:pPr>
              <w:ind w:left="5"/>
              <w:jc w:val="center"/>
              <w:rPr>
                <w:rFonts w:cs="Times New Roman"/>
                <w:sz w:val="20"/>
                <w:szCs w:val="20"/>
              </w:rPr>
            </w:pPr>
            <w:r w:rsidRPr="00684809">
              <w:rPr>
                <w:rFonts w:cs="Times New Roman"/>
                <w:sz w:val="20"/>
                <w:szCs w:val="20"/>
                <w:lang w:val="en-US"/>
              </w:rPr>
              <w:t>properties</w:t>
            </w:r>
          </w:p>
        </w:tc>
        <w:tc>
          <w:tcPr>
            <w:tcW w:w="1360" w:type="dxa"/>
            <w:tcBorders>
              <w:top w:val="single" w:sz="4" w:space="0" w:color="auto"/>
              <w:bottom w:val="single" w:sz="4" w:space="0" w:color="auto"/>
            </w:tcBorders>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Mining</w:t>
            </w:r>
          </w:p>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Properties</w:t>
            </w:r>
          </w:p>
        </w:tc>
        <w:tc>
          <w:tcPr>
            <w:tcW w:w="1361" w:type="dxa"/>
            <w:tcBorders>
              <w:top w:val="single" w:sz="4" w:space="0" w:color="auto"/>
              <w:bottom w:val="single" w:sz="4" w:space="0" w:color="auto"/>
            </w:tcBorders>
            <w:vAlign w:val="bottom"/>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Other</w:t>
            </w:r>
          </w:p>
          <w:p w:rsidR="004D6FA2" w:rsidRPr="00684809" w:rsidRDefault="004D6FA2" w:rsidP="004D6FA2">
            <w:pPr>
              <w:ind w:left="120" w:hanging="115"/>
              <w:jc w:val="center"/>
              <w:rPr>
                <w:rFonts w:cs="Times New Roman"/>
                <w:sz w:val="20"/>
                <w:szCs w:val="20"/>
              </w:rPr>
            </w:pPr>
            <w:r w:rsidRPr="00684809">
              <w:rPr>
                <w:rFonts w:cs="Times New Roman"/>
                <w:sz w:val="20"/>
                <w:szCs w:val="20"/>
              </w:rPr>
              <w:t>assets</w:t>
            </w:r>
          </w:p>
          <w:p w:rsidR="004D6FA2" w:rsidRPr="00684809" w:rsidRDefault="004D6FA2" w:rsidP="004D6FA2">
            <w:pPr>
              <w:ind w:left="5"/>
              <w:jc w:val="center"/>
              <w:rPr>
                <w:rFonts w:cs="Times New Roman"/>
                <w:sz w:val="20"/>
                <w:szCs w:val="20"/>
              </w:rPr>
            </w:pPr>
          </w:p>
        </w:tc>
        <w:tc>
          <w:tcPr>
            <w:tcW w:w="1361" w:type="dxa"/>
            <w:tcBorders>
              <w:top w:val="single" w:sz="4" w:space="0" w:color="auto"/>
              <w:bottom w:val="single" w:sz="4" w:space="0" w:color="auto"/>
            </w:tcBorders>
            <w:vAlign w:val="bottom"/>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Construction</w:t>
            </w:r>
          </w:p>
          <w:p w:rsidR="004D6FA2" w:rsidRPr="00684809" w:rsidRDefault="004D6FA2" w:rsidP="004D6FA2">
            <w:pPr>
              <w:ind w:left="120" w:hanging="115"/>
              <w:jc w:val="center"/>
              <w:rPr>
                <w:rFonts w:cs="Times New Roman"/>
                <w:sz w:val="20"/>
                <w:szCs w:val="20"/>
              </w:rPr>
            </w:pPr>
            <w:r w:rsidRPr="00684809">
              <w:rPr>
                <w:rFonts w:cs="Times New Roman"/>
                <w:sz w:val="20"/>
                <w:szCs w:val="20"/>
              </w:rPr>
              <w:t>in progress</w:t>
            </w:r>
          </w:p>
          <w:p w:rsidR="004D6FA2" w:rsidRPr="00684809" w:rsidRDefault="004D6FA2" w:rsidP="004D6FA2">
            <w:pPr>
              <w:ind w:left="5"/>
              <w:jc w:val="center"/>
              <w:rPr>
                <w:rFonts w:cs="Times New Roman"/>
                <w:sz w:val="20"/>
                <w:szCs w:val="20"/>
              </w:rPr>
            </w:pPr>
          </w:p>
        </w:tc>
        <w:tc>
          <w:tcPr>
            <w:tcW w:w="1361" w:type="dxa"/>
            <w:tcBorders>
              <w:top w:val="single" w:sz="4" w:space="0" w:color="auto"/>
              <w:bottom w:val="single" w:sz="4" w:space="0" w:color="auto"/>
            </w:tcBorders>
            <w:vAlign w:val="bottom"/>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Total</w:t>
            </w:r>
          </w:p>
          <w:p w:rsidR="004D6FA2" w:rsidRPr="00684809" w:rsidRDefault="004D6FA2" w:rsidP="004D6FA2">
            <w:pPr>
              <w:ind w:left="120" w:hanging="115"/>
              <w:jc w:val="center"/>
              <w:rPr>
                <w:rFonts w:cs="Times New Roman"/>
                <w:sz w:val="20"/>
                <w:szCs w:val="20"/>
                <w:lang w:val="en-US"/>
              </w:rPr>
            </w:pPr>
          </w:p>
          <w:p w:rsidR="004D6FA2" w:rsidRPr="00684809" w:rsidRDefault="004D6FA2" w:rsidP="004D6FA2">
            <w:pPr>
              <w:ind w:left="120" w:hanging="115"/>
              <w:jc w:val="center"/>
              <w:rPr>
                <w:rFonts w:cs="Times New Roman"/>
                <w:sz w:val="20"/>
                <w:szCs w:val="20"/>
              </w:rPr>
            </w:pPr>
          </w:p>
        </w:tc>
      </w:tr>
      <w:tr w:rsidR="00684809" w:rsidRPr="00684809" w:rsidTr="0027181D">
        <w:trPr>
          <w:trHeight w:val="340"/>
        </w:trPr>
        <w:tc>
          <w:tcPr>
            <w:tcW w:w="3175" w:type="dxa"/>
            <w:vAlign w:val="bottom"/>
          </w:tcPr>
          <w:p w:rsidR="004D6FA2" w:rsidRPr="00684809" w:rsidRDefault="004D6FA2" w:rsidP="004D6FA2">
            <w:pPr>
              <w:ind w:left="540" w:right="-22" w:hanging="540"/>
              <w:jc w:val="left"/>
              <w:rPr>
                <w:rFonts w:cs="Times New Roman"/>
                <w:sz w:val="20"/>
                <w:szCs w:val="20"/>
              </w:rPr>
            </w:pPr>
            <w:r w:rsidRPr="00684809">
              <w:rPr>
                <w:rFonts w:cs="Times New Roman"/>
                <w:b/>
                <w:bCs/>
                <w:sz w:val="20"/>
                <w:szCs w:val="20"/>
              </w:rPr>
              <w:t>As at January 1, 2019</w:t>
            </w:r>
          </w:p>
        </w:tc>
        <w:tc>
          <w:tcPr>
            <w:tcW w:w="1360" w:type="dxa"/>
            <w:vAlign w:val="bottom"/>
          </w:tcPr>
          <w:p w:rsidR="004D6FA2" w:rsidRPr="00684809" w:rsidRDefault="004D6FA2" w:rsidP="004D6FA2">
            <w:pPr>
              <w:tabs>
                <w:tab w:val="decimal" w:pos="953"/>
              </w:tabs>
              <w:ind w:left="5"/>
              <w:jc w:val="left"/>
              <w:rPr>
                <w:rFonts w:cs="Times New Roman"/>
                <w:sz w:val="20"/>
                <w:szCs w:val="20"/>
              </w:rPr>
            </w:pPr>
          </w:p>
        </w:tc>
        <w:tc>
          <w:tcPr>
            <w:tcW w:w="1361" w:type="dxa"/>
            <w:vAlign w:val="bottom"/>
          </w:tcPr>
          <w:p w:rsidR="004D6FA2" w:rsidRPr="00684809" w:rsidRDefault="004D6FA2" w:rsidP="004D6FA2">
            <w:pPr>
              <w:tabs>
                <w:tab w:val="decimal" w:pos="953"/>
              </w:tabs>
              <w:ind w:left="5"/>
              <w:jc w:val="left"/>
              <w:rPr>
                <w:rFonts w:cs="Times New Roman"/>
                <w:sz w:val="20"/>
                <w:szCs w:val="20"/>
              </w:rPr>
            </w:pPr>
          </w:p>
        </w:tc>
        <w:tc>
          <w:tcPr>
            <w:tcW w:w="1361" w:type="dxa"/>
            <w:vAlign w:val="bottom"/>
          </w:tcPr>
          <w:p w:rsidR="004D6FA2" w:rsidRPr="00684809" w:rsidRDefault="004D6FA2" w:rsidP="004D6FA2">
            <w:pPr>
              <w:tabs>
                <w:tab w:val="decimal" w:pos="953"/>
              </w:tabs>
              <w:ind w:left="5"/>
              <w:jc w:val="left"/>
              <w:rPr>
                <w:rFonts w:cs="Times New Roman"/>
                <w:sz w:val="20"/>
                <w:szCs w:val="20"/>
              </w:rPr>
            </w:pPr>
          </w:p>
        </w:tc>
        <w:tc>
          <w:tcPr>
            <w:tcW w:w="1361" w:type="dxa"/>
            <w:vAlign w:val="bottom"/>
          </w:tcPr>
          <w:p w:rsidR="004D6FA2" w:rsidRPr="00684809" w:rsidRDefault="004D6FA2" w:rsidP="004D6FA2">
            <w:pPr>
              <w:tabs>
                <w:tab w:val="decimal" w:pos="953"/>
              </w:tabs>
              <w:ind w:left="5"/>
              <w:jc w:val="left"/>
              <w:rPr>
                <w:rFonts w:cs="Times New Roman"/>
                <w:sz w:val="20"/>
                <w:szCs w:val="20"/>
              </w:rPr>
            </w:pPr>
          </w:p>
        </w:tc>
        <w:tc>
          <w:tcPr>
            <w:tcW w:w="1360" w:type="dxa"/>
          </w:tcPr>
          <w:p w:rsidR="004D6FA2" w:rsidRPr="00684809" w:rsidRDefault="004D6FA2" w:rsidP="004D6FA2">
            <w:pPr>
              <w:tabs>
                <w:tab w:val="decimal" w:pos="953"/>
              </w:tabs>
              <w:ind w:left="5"/>
              <w:jc w:val="left"/>
              <w:rPr>
                <w:rFonts w:cs="Times New Roman"/>
                <w:sz w:val="20"/>
                <w:szCs w:val="20"/>
              </w:rPr>
            </w:pPr>
          </w:p>
        </w:tc>
        <w:tc>
          <w:tcPr>
            <w:tcW w:w="1361" w:type="dxa"/>
            <w:vAlign w:val="bottom"/>
          </w:tcPr>
          <w:p w:rsidR="004D6FA2" w:rsidRPr="00684809" w:rsidRDefault="004D6FA2" w:rsidP="004D6FA2">
            <w:pPr>
              <w:tabs>
                <w:tab w:val="decimal" w:pos="953"/>
              </w:tabs>
              <w:ind w:left="5"/>
              <w:jc w:val="left"/>
              <w:rPr>
                <w:rFonts w:cs="Times New Roman"/>
                <w:sz w:val="20"/>
                <w:szCs w:val="20"/>
              </w:rPr>
            </w:pPr>
          </w:p>
        </w:tc>
        <w:tc>
          <w:tcPr>
            <w:tcW w:w="1361" w:type="dxa"/>
            <w:vAlign w:val="bottom"/>
          </w:tcPr>
          <w:p w:rsidR="004D6FA2" w:rsidRPr="00684809" w:rsidRDefault="004D6FA2" w:rsidP="004D6FA2">
            <w:pPr>
              <w:tabs>
                <w:tab w:val="decimal" w:pos="953"/>
              </w:tabs>
              <w:ind w:left="5"/>
              <w:jc w:val="left"/>
              <w:rPr>
                <w:rFonts w:cs="Times New Roman"/>
                <w:sz w:val="20"/>
                <w:szCs w:val="20"/>
              </w:rPr>
            </w:pPr>
          </w:p>
        </w:tc>
        <w:tc>
          <w:tcPr>
            <w:tcW w:w="1361" w:type="dxa"/>
            <w:vAlign w:val="bottom"/>
          </w:tcPr>
          <w:p w:rsidR="004D6FA2" w:rsidRPr="00684809" w:rsidRDefault="004D6FA2" w:rsidP="004D6FA2">
            <w:pPr>
              <w:tabs>
                <w:tab w:val="decimal" w:pos="953"/>
              </w:tabs>
              <w:ind w:left="5"/>
              <w:jc w:val="left"/>
              <w:rPr>
                <w:rFonts w:cs="Times New Roman"/>
                <w:sz w:val="20"/>
                <w:szCs w:val="20"/>
              </w:rPr>
            </w:pPr>
          </w:p>
        </w:tc>
      </w:tr>
      <w:tr w:rsidR="00684809" w:rsidRPr="00684809" w:rsidTr="0027181D">
        <w:trPr>
          <w:trHeight w:val="340"/>
        </w:trPr>
        <w:tc>
          <w:tcPr>
            <w:tcW w:w="3175" w:type="dxa"/>
            <w:vAlign w:val="bottom"/>
          </w:tcPr>
          <w:p w:rsidR="004D6FA2" w:rsidRPr="00684809" w:rsidRDefault="004D6FA2" w:rsidP="004D6FA2">
            <w:pPr>
              <w:ind w:left="540" w:right="-22" w:hanging="540"/>
              <w:jc w:val="left"/>
              <w:rPr>
                <w:rFonts w:cs="Times New Roman"/>
                <w:sz w:val="20"/>
                <w:szCs w:val="20"/>
                <w:cs/>
              </w:rPr>
            </w:pPr>
            <w:r w:rsidRPr="00684809">
              <w:rPr>
                <w:rFonts w:cs="Times New Roman"/>
                <w:sz w:val="20"/>
                <w:szCs w:val="20"/>
              </w:rPr>
              <w:t>Cost</w:t>
            </w:r>
          </w:p>
        </w:tc>
        <w:tc>
          <w:tcPr>
            <w:tcW w:w="1360" w:type="dxa"/>
            <w:tcBorders>
              <w:top w:val="nil"/>
              <w:left w:val="nil"/>
              <w:right w:val="nil"/>
            </w:tcBorders>
            <w:vAlign w:val="bottom"/>
          </w:tcPr>
          <w:p w:rsidR="004D6FA2" w:rsidRPr="00684809" w:rsidRDefault="004D6FA2" w:rsidP="004D6FA2">
            <w:pPr>
              <w:tabs>
                <w:tab w:val="decimal" w:pos="973"/>
              </w:tabs>
              <w:ind w:left="-108" w:right="-61"/>
              <w:jc w:val="left"/>
              <w:rPr>
                <w:rFonts w:cs="Times New Roman"/>
                <w:sz w:val="20"/>
                <w:szCs w:val="20"/>
              </w:rPr>
            </w:pPr>
            <w:r w:rsidRPr="00684809">
              <w:rPr>
                <w:rFonts w:cs="Times New Roman"/>
                <w:sz w:val="20"/>
                <w:szCs w:val="20"/>
              </w:rPr>
              <w:t>47,367</w:t>
            </w:r>
            <w:r w:rsidRPr="00684809">
              <w:rPr>
                <w:rFonts w:cs="Times New Roman"/>
                <w:sz w:val="20"/>
                <w:szCs w:val="20"/>
                <w:cs/>
              </w:rPr>
              <w:t>.</w:t>
            </w:r>
            <w:r w:rsidRPr="00684809">
              <w:rPr>
                <w:rFonts w:cs="Times New Roman"/>
                <w:sz w:val="20"/>
                <w:szCs w:val="20"/>
              </w:rPr>
              <w:t>30</w:t>
            </w:r>
          </w:p>
        </w:tc>
        <w:tc>
          <w:tcPr>
            <w:tcW w:w="1361" w:type="dxa"/>
            <w:tcBorders>
              <w:top w:val="nil"/>
              <w:left w:val="nil"/>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295,642.92</w:t>
            </w:r>
          </w:p>
        </w:tc>
        <w:tc>
          <w:tcPr>
            <w:tcW w:w="1361" w:type="dxa"/>
            <w:tcBorders>
              <w:top w:val="nil"/>
              <w:left w:val="nil"/>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1,004,656.42</w:t>
            </w:r>
          </w:p>
        </w:tc>
        <w:tc>
          <w:tcPr>
            <w:tcW w:w="1361" w:type="dxa"/>
            <w:tcBorders>
              <w:top w:val="nil"/>
              <w:left w:val="nil"/>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859,932</w:t>
            </w:r>
            <w:r w:rsidRPr="00684809">
              <w:rPr>
                <w:rFonts w:cs="Times New Roman"/>
                <w:sz w:val="20"/>
                <w:szCs w:val="20"/>
                <w:cs/>
              </w:rPr>
              <w:t>.</w:t>
            </w:r>
            <w:r w:rsidRPr="00684809">
              <w:rPr>
                <w:rFonts w:cs="Times New Roman"/>
                <w:sz w:val="20"/>
                <w:szCs w:val="20"/>
              </w:rPr>
              <w:t>18</w:t>
            </w:r>
          </w:p>
        </w:tc>
        <w:tc>
          <w:tcPr>
            <w:tcW w:w="1360" w:type="dxa"/>
            <w:tcBorders>
              <w:top w:val="nil"/>
              <w:left w:val="nil"/>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54,380</w:t>
            </w:r>
            <w:r w:rsidRPr="00684809">
              <w:rPr>
                <w:rFonts w:cs="Times New Roman"/>
                <w:sz w:val="20"/>
                <w:szCs w:val="20"/>
                <w:cs/>
              </w:rPr>
              <w:t>.</w:t>
            </w:r>
            <w:r w:rsidRPr="00684809">
              <w:rPr>
                <w:rFonts w:cs="Times New Roman"/>
                <w:sz w:val="20"/>
                <w:szCs w:val="20"/>
              </w:rPr>
              <w:t>77</w:t>
            </w:r>
          </w:p>
        </w:tc>
        <w:tc>
          <w:tcPr>
            <w:tcW w:w="1361" w:type="dxa"/>
            <w:tcBorders>
              <w:top w:val="nil"/>
              <w:left w:val="nil"/>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27,210</w:t>
            </w:r>
            <w:r w:rsidRPr="00684809">
              <w:rPr>
                <w:rFonts w:cs="Times New Roman"/>
                <w:sz w:val="20"/>
                <w:szCs w:val="20"/>
                <w:cs/>
              </w:rPr>
              <w:t>.</w:t>
            </w:r>
            <w:r w:rsidRPr="00684809">
              <w:rPr>
                <w:rFonts w:cs="Times New Roman"/>
                <w:sz w:val="20"/>
                <w:szCs w:val="20"/>
              </w:rPr>
              <w:t>84</w:t>
            </w:r>
          </w:p>
        </w:tc>
        <w:tc>
          <w:tcPr>
            <w:tcW w:w="1361" w:type="dxa"/>
            <w:tcBorders>
              <w:top w:val="nil"/>
              <w:left w:val="nil"/>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90,219</w:t>
            </w:r>
            <w:r w:rsidRPr="00684809">
              <w:rPr>
                <w:rFonts w:cs="Times New Roman"/>
                <w:sz w:val="20"/>
                <w:szCs w:val="20"/>
                <w:cs/>
              </w:rPr>
              <w:t>.</w:t>
            </w:r>
            <w:r w:rsidRPr="00684809">
              <w:rPr>
                <w:rFonts w:cs="Times New Roman"/>
                <w:sz w:val="20"/>
                <w:szCs w:val="20"/>
              </w:rPr>
              <w:t>80</w:t>
            </w:r>
          </w:p>
        </w:tc>
        <w:tc>
          <w:tcPr>
            <w:tcW w:w="1361" w:type="dxa"/>
            <w:tcBorders>
              <w:top w:val="nil"/>
              <w:left w:val="nil"/>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2,379,410.23</w:t>
            </w:r>
          </w:p>
        </w:tc>
      </w:tr>
      <w:tr w:rsidR="00684809" w:rsidRPr="00684809" w:rsidTr="0027181D">
        <w:trPr>
          <w:trHeight w:val="340"/>
        </w:trPr>
        <w:tc>
          <w:tcPr>
            <w:tcW w:w="3175" w:type="dxa"/>
            <w:vAlign w:val="bottom"/>
          </w:tcPr>
          <w:p w:rsidR="004D6FA2" w:rsidRPr="00684809" w:rsidRDefault="004D6FA2" w:rsidP="004D6FA2">
            <w:pPr>
              <w:ind w:left="540" w:right="-22" w:hanging="540"/>
              <w:jc w:val="left"/>
              <w:rPr>
                <w:rFonts w:cs="Times New Roman"/>
                <w:sz w:val="20"/>
                <w:szCs w:val="20"/>
                <w:cs/>
              </w:rPr>
            </w:pPr>
            <w:r w:rsidRPr="00684809">
              <w:rPr>
                <w:rFonts w:cs="Times New Roman"/>
                <w:sz w:val="20"/>
                <w:szCs w:val="20"/>
                <w:u w:val="single"/>
              </w:rPr>
              <w:t>Less</w:t>
            </w:r>
            <w:r w:rsidRPr="00684809">
              <w:rPr>
                <w:rFonts w:cs="Times New Roman"/>
                <w:sz w:val="20"/>
                <w:szCs w:val="20"/>
              </w:rPr>
              <w:t xml:space="preserve">  Accumulated depreciation</w:t>
            </w:r>
          </w:p>
        </w:tc>
        <w:tc>
          <w:tcPr>
            <w:tcW w:w="1360" w:type="dxa"/>
            <w:tcBorders>
              <w:top w:val="nil"/>
              <w:left w:val="nil"/>
              <w:right w:val="nil"/>
            </w:tcBorders>
            <w:vAlign w:val="bottom"/>
          </w:tcPr>
          <w:p w:rsidR="004D6FA2" w:rsidRPr="00684809" w:rsidRDefault="004D6FA2" w:rsidP="004D6FA2">
            <w:pPr>
              <w:tabs>
                <w:tab w:val="decimal" w:pos="973"/>
              </w:tabs>
              <w:ind w:left="-108" w:right="-61"/>
              <w:jc w:val="left"/>
              <w:rPr>
                <w:rFonts w:cs="Times New Roman"/>
                <w:sz w:val="20"/>
                <w:szCs w:val="20"/>
              </w:rPr>
            </w:pPr>
            <w:r w:rsidRPr="00684809">
              <w:rPr>
                <w:rFonts w:cs="Times New Roman"/>
                <w:sz w:val="20"/>
                <w:szCs w:val="20"/>
                <w:cs/>
              </w:rPr>
              <w:t>-</w:t>
            </w:r>
          </w:p>
        </w:tc>
        <w:tc>
          <w:tcPr>
            <w:tcW w:w="1361" w:type="dxa"/>
            <w:tcBorders>
              <w:top w:val="nil"/>
              <w:left w:val="nil"/>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159,918.43</w:t>
            </w:r>
            <w:r w:rsidRPr="00684809">
              <w:rPr>
                <w:rFonts w:cs="Times New Roman"/>
                <w:sz w:val="20"/>
                <w:szCs w:val="20"/>
                <w:cs/>
              </w:rPr>
              <w:t>)</w:t>
            </w:r>
          </w:p>
        </w:tc>
        <w:tc>
          <w:tcPr>
            <w:tcW w:w="1361" w:type="dxa"/>
            <w:tcBorders>
              <w:top w:val="nil"/>
              <w:left w:val="nil"/>
              <w:right w:val="nil"/>
            </w:tcBorders>
            <w:vAlign w:val="bottom"/>
          </w:tcPr>
          <w:p w:rsidR="004D6FA2" w:rsidRPr="00684809" w:rsidRDefault="004D6FA2" w:rsidP="004D6FA2">
            <w:pPr>
              <w:tabs>
                <w:tab w:val="decimal" w:pos="972"/>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444,453.82</w:t>
            </w:r>
            <w:r w:rsidRPr="00684809">
              <w:rPr>
                <w:rFonts w:cs="Times New Roman"/>
                <w:sz w:val="20"/>
                <w:szCs w:val="20"/>
                <w:cs/>
              </w:rPr>
              <w:t>)</w:t>
            </w:r>
          </w:p>
        </w:tc>
        <w:tc>
          <w:tcPr>
            <w:tcW w:w="1361" w:type="dxa"/>
            <w:tcBorders>
              <w:top w:val="nil"/>
              <w:left w:val="nil"/>
              <w:right w:val="nil"/>
            </w:tcBorders>
            <w:vAlign w:val="bottom"/>
          </w:tcPr>
          <w:p w:rsidR="004D6FA2" w:rsidRPr="00684809" w:rsidRDefault="004D6FA2" w:rsidP="004D6FA2">
            <w:pPr>
              <w:tabs>
                <w:tab w:val="decimal" w:pos="982"/>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586,991</w:t>
            </w:r>
            <w:r w:rsidRPr="00684809">
              <w:rPr>
                <w:rFonts w:cs="Times New Roman"/>
                <w:sz w:val="20"/>
                <w:szCs w:val="20"/>
                <w:cs/>
              </w:rPr>
              <w:t>.</w:t>
            </w:r>
            <w:r w:rsidRPr="00684809">
              <w:rPr>
                <w:rFonts w:cs="Times New Roman"/>
                <w:sz w:val="20"/>
                <w:szCs w:val="20"/>
              </w:rPr>
              <w:t>28</w:t>
            </w:r>
            <w:r w:rsidRPr="00684809">
              <w:rPr>
                <w:rFonts w:cs="Times New Roman"/>
                <w:sz w:val="20"/>
                <w:szCs w:val="20"/>
                <w:cs/>
              </w:rPr>
              <w:t>)</w:t>
            </w:r>
          </w:p>
        </w:tc>
        <w:tc>
          <w:tcPr>
            <w:tcW w:w="1360" w:type="dxa"/>
            <w:tcBorders>
              <w:top w:val="nil"/>
              <w:left w:val="nil"/>
              <w:right w:val="nil"/>
            </w:tcBorders>
            <w:vAlign w:val="bottom"/>
          </w:tcPr>
          <w:p w:rsidR="004D6FA2" w:rsidRPr="00684809" w:rsidRDefault="004D6FA2" w:rsidP="004D6FA2">
            <w:pPr>
              <w:tabs>
                <w:tab w:val="decimal" w:pos="982"/>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28,130</w:t>
            </w:r>
            <w:r w:rsidRPr="00684809">
              <w:rPr>
                <w:rFonts w:cs="Times New Roman"/>
                <w:sz w:val="20"/>
                <w:szCs w:val="20"/>
                <w:cs/>
              </w:rPr>
              <w:t>.</w:t>
            </w:r>
            <w:r w:rsidRPr="00684809">
              <w:rPr>
                <w:rFonts w:cs="Times New Roman"/>
                <w:sz w:val="20"/>
                <w:szCs w:val="20"/>
              </w:rPr>
              <w:t>33</w:t>
            </w:r>
            <w:r w:rsidRPr="00684809">
              <w:rPr>
                <w:rFonts w:cs="Times New Roman"/>
                <w:sz w:val="20"/>
                <w:szCs w:val="20"/>
                <w:cs/>
              </w:rPr>
              <w:t>)</w:t>
            </w:r>
          </w:p>
        </w:tc>
        <w:tc>
          <w:tcPr>
            <w:tcW w:w="1361" w:type="dxa"/>
            <w:tcBorders>
              <w:top w:val="nil"/>
              <w:left w:val="nil"/>
              <w:right w:val="nil"/>
            </w:tcBorders>
            <w:vAlign w:val="bottom"/>
          </w:tcPr>
          <w:p w:rsidR="004D6FA2" w:rsidRPr="00684809" w:rsidRDefault="004D6FA2" w:rsidP="004D6FA2">
            <w:pPr>
              <w:tabs>
                <w:tab w:val="decimal" w:pos="982"/>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16,334</w:t>
            </w:r>
            <w:r w:rsidRPr="00684809">
              <w:rPr>
                <w:rFonts w:cs="Times New Roman"/>
                <w:sz w:val="20"/>
                <w:szCs w:val="20"/>
                <w:cs/>
              </w:rPr>
              <w:t>.</w:t>
            </w:r>
            <w:r w:rsidRPr="00684809">
              <w:rPr>
                <w:rFonts w:cs="Times New Roman"/>
                <w:sz w:val="20"/>
                <w:szCs w:val="20"/>
              </w:rPr>
              <w:t>64</w:t>
            </w:r>
            <w:r w:rsidRPr="00684809">
              <w:rPr>
                <w:rFonts w:cs="Times New Roman"/>
                <w:sz w:val="20"/>
                <w:szCs w:val="20"/>
                <w:cs/>
              </w:rPr>
              <w:t>)</w:t>
            </w:r>
          </w:p>
        </w:tc>
        <w:tc>
          <w:tcPr>
            <w:tcW w:w="1361" w:type="dxa"/>
            <w:tcBorders>
              <w:top w:val="nil"/>
              <w:left w:val="nil"/>
              <w:right w:val="nil"/>
            </w:tcBorders>
            <w:vAlign w:val="bottom"/>
          </w:tcPr>
          <w:p w:rsidR="004D6FA2" w:rsidRPr="00684809" w:rsidRDefault="004D6FA2" w:rsidP="004D6FA2">
            <w:pPr>
              <w:tabs>
                <w:tab w:val="decimal" w:pos="982"/>
              </w:tabs>
              <w:ind w:left="-108" w:right="-61"/>
              <w:jc w:val="left"/>
              <w:rPr>
                <w:rFonts w:cs="Times New Roman"/>
                <w:sz w:val="20"/>
                <w:szCs w:val="20"/>
              </w:rPr>
            </w:pPr>
            <w:r w:rsidRPr="00684809">
              <w:rPr>
                <w:rFonts w:cs="Times New Roman"/>
                <w:sz w:val="20"/>
                <w:szCs w:val="20"/>
                <w:cs/>
              </w:rPr>
              <w:t>-</w:t>
            </w:r>
          </w:p>
        </w:tc>
        <w:tc>
          <w:tcPr>
            <w:tcW w:w="1361" w:type="dxa"/>
            <w:tcBorders>
              <w:top w:val="nil"/>
              <w:left w:val="nil"/>
              <w:right w:val="nil"/>
            </w:tcBorders>
            <w:vAlign w:val="bottom"/>
          </w:tcPr>
          <w:p w:rsidR="004D6FA2" w:rsidRPr="00684809" w:rsidRDefault="004D6FA2" w:rsidP="004D6FA2">
            <w:pPr>
              <w:tabs>
                <w:tab w:val="decimal" w:pos="969"/>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1,235,828.50</w:t>
            </w:r>
            <w:r w:rsidRPr="00684809">
              <w:rPr>
                <w:rFonts w:cs="Times New Roman"/>
                <w:sz w:val="20"/>
                <w:szCs w:val="20"/>
                <w:cs/>
              </w:rPr>
              <w:t>)</w:t>
            </w:r>
          </w:p>
        </w:tc>
      </w:tr>
      <w:tr w:rsidR="00684809" w:rsidRPr="00684809" w:rsidTr="0027181D">
        <w:trPr>
          <w:trHeight w:val="340"/>
        </w:trPr>
        <w:tc>
          <w:tcPr>
            <w:tcW w:w="3175" w:type="dxa"/>
            <w:vAlign w:val="bottom"/>
          </w:tcPr>
          <w:p w:rsidR="004D6FA2" w:rsidRPr="00684809" w:rsidRDefault="004D6FA2" w:rsidP="004D6FA2">
            <w:pPr>
              <w:ind w:left="-108" w:firstLine="426"/>
              <w:jc w:val="left"/>
              <w:rPr>
                <w:rFonts w:cs="Times New Roman"/>
                <w:sz w:val="20"/>
                <w:szCs w:val="20"/>
              </w:rPr>
            </w:pPr>
            <w:r w:rsidRPr="00684809">
              <w:rPr>
                <w:rFonts w:cs="Times New Roman"/>
                <w:sz w:val="20"/>
                <w:szCs w:val="20"/>
              </w:rPr>
              <w:t xml:space="preserve">   Allowance for impairment</w:t>
            </w:r>
          </w:p>
        </w:tc>
        <w:tc>
          <w:tcPr>
            <w:tcW w:w="1360" w:type="dxa"/>
            <w:tcBorders>
              <w:top w:val="nil"/>
              <w:left w:val="nil"/>
              <w:bottom w:val="single" w:sz="4" w:space="0" w:color="auto"/>
              <w:right w:val="nil"/>
            </w:tcBorders>
            <w:vAlign w:val="bottom"/>
          </w:tcPr>
          <w:p w:rsidR="004D6FA2" w:rsidRPr="00684809" w:rsidRDefault="004D6FA2" w:rsidP="004D6FA2">
            <w:pPr>
              <w:tabs>
                <w:tab w:val="decimal" w:pos="973"/>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99</w:t>
            </w:r>
            <w:r w:rsidRPr="00684809">
              <w:rPr>
                <w:rFonts w:cs="Times New Roman"/>
                <w:sz w:val="20"/>
                <w:szCs w:val="20"/>
                <w:cs/>
              </w:rPr>
              <w:t>.</w:t>
            </w:r>
            <w:r w:rsidRPr="00684809">
              <w:rPr>
                <w:rFonts w:cs="Times New Roman"/>
                <w:sz w:val="20"/>
                <w:szCs w:val="20"/>
              </w:rPr>
              <w:t>65</w:t>
            </w:r>
            <w:r w:rsidRPr="00684809">
              <w:rPr>
                <w:rFonts w:cs="Times New Roman"/>
                <w:sz w:val="20"/>
                <w:szCs w:val="20"/>
                <w:cs/>
              </w:rPr>
              <w:t>)</w:t>
            </w:r>
          </w:p>
        </w:tc>
        <w:tc>
          <w:tcPr>
            <w:tcW w:w="1361" w:type="dxa"/>
            <w:tcBorders>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662</w:t>
            </w:r>
            <w:r w:rsidRPr="00684809">
              <w:rPr>
                <w:rFonts w:cs="Times New Roman"/>
                <w:sz w:val="20"/>
                <w:szCs w:val="20"/>
                <w:cs/>
              </w:rPr>
              <w:t>.</w:t>
            </w:r>
            <w:r w:rsidRPr="00684809">
              <w:rPr>
                <w:rFonts w:cs="Times New Roman"/>
                <w:sz w:val="20"/>
                <w:szCs w:val="20"/>
              </w:rPr>
              <w:t>74</w:t>
            </w:r>
            <w:r w:rsidRPr="00684809">
              <w:rPr>
                <w:rFonts w:cs="Times New Roman"/>
                <w:sz w:val="20"/>
                <w:szCs w:val="20"/>
                <w:cs/>
              </w:rPr>
              <w:t>)</w:t>
            </w:r>
          </w:p>
        </w:tc>
        <w:tc>
          <w:tcPr>
            <w:tcW w:w="1361" w:type="dxa"/>
            <w:tcBorders>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2,394.98</w:t>
            </w:r>
            <w:r w:rsidRPr="00684809">
              <w:rPr>
                <w:rFonts w:cs="Times New Roman"/>
                <w:sz w:val="20"/>
                <w:szCs w:val="20"/>
                <w:cs/>
              </w:rPr>
              <w:t>)</w:t>
            </w:r>
          </w:p>
        </w:tc>
        <w:tc>
          <w:tcPr>
            <w:tcW w:w="1361" w:type="dxa"/>
            <w:tcBorders>
              <w:top w:val="nil"/>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10,861</w:t>
            </w:r>
            <w:r w:rsidRPr="00684809">
              <w:rPr>
                <w:rFonts w:cs="Times New Roman"/>
                <w:sz w:val="20"/>
                <w:szCs w:val="20"/>
                <w:cs/>
              </w:rPr>
              <w:t>.</w:t>
            </w:r>
            <w:r w:rsidRPr="00684809">
              <w:rPr>
                <w:rFonts w:cs="Times New Roman"/>
                <w:sz w:val="20"/>
                <w:szCs w:val="20"/>
              </w:rPr>
              <w:t>42</w:t>
            </w:r>
            <w:r w:rsidRPr="00684809">
              <w:rPr>
                <w:rFonts w:cs="Times New Roman"/>
                <w:sz w:val="20"/>
                <w:szCs w:val="20"/>
                <w:cs/>
              </w:rPr>
              <w:t>)</w:t>
            </w:r>
          </w:p>
        </w:tc>
        <w:tc>
          <w:tcPr>
            <w:tcW w:w="1360" w:type="dxa"/>
            <w:tcBorders>
              <w:top w:val="nil"/>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13,774</w:t>
            </w:r>
            <w:r w:rsidRPr="00684809">
              <w:rPr>
                <w:rFonts w:cs="Times New Roman"/>
                <w:sz w:val="20"/>
                <w:szCs w:val="20"/>
                <w:cs/>
              </w:rPr>
              <w:t>.</w:t>
            </w:r>
            <w:r w:rsidRPr="00684809">
              <w:rPr>
                <w:rFonts w:cs="Times New Roman"/>
                <w:sz w:val="20"/>
                <w:szCs w:val="20"/>
              </w:rPr>
              <w:t>62</w:t>
            </w:r>
            <w:r w:rsidRPr="00684809">
              <w:rPr>
                <w:rFonts w:cs="Times New Roman"/>
                <w:sz w:val="20"/>
                <w:szCs w:val="20"/>
                <w:cs/>
              </w:rPr>
              <w:t>)</w:t>
            </w:r>
          </w:p>
        </w:tc>
        <w:tc>
          <w:tcPr>
            <w:tcW w:w="1361" w:type="dxa"/>
            <w:tcBorders>
              <w:top w:val="nil"/>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17</w:t>
            </w:r>
            <w:r w:rsidRPr="00684809">
              <w:rPr>
                <w:rFonts w:cs="Times New Roman"/>
                <w:sz w:val="20"/>
                <w:szCs w:val="20"/>
                <w:cs/>
              </w:rPr>
              <w:t>.</w:t>
            </w:r>
            <w:r w:rsidRPr="00684809">
              <w:rPr>
                <w:rFonts w:cs="Times New Roman"/>
                <w:sz w:val="20"/>
                <w:szCs w:val="20"/>
              </w:rPr>
              <w:t>09</w:t>
            </w:r>
            <w:r w:rsidRPr="00684809">
              <w:rPr>
                <w:rFonts w:cs="Times New Roman"/>
                <w:sz w:val="20"/>
                <w:szCs w:val="20"/>
                <w:cs/>
              </w:rPr>
              <w:t>)</w:t>
            </w:r>
          </w:p>
        </w:tc>
        <w:tc>
          <w:tcPr>
            <w:tcW w:w="1361" w:type="dxa"/>
            <w:tcBorders>
              <w:top w:val="nil"/>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1,596</w:t>
            </w:r>
            <w:r w:rsidRPr="00684809">
              <w:rPr>
                <w:rFonts w:cs="Times New Roman"/>
                <w:sz w:val="20"/>
                <w:szCs w:val="20"/>
                <w:cs/>
              </w:rPr>
              <w:t>.</w:t>
            </w:r>
            <w:r w:rsidRPr="00684809">
              <w:rPr>
                <w:rFonts w:cs="Times New Roman"/>
                <w:sz w:val="20"/>
                <w:szCs w:val="20"/>
              </w:rPr>
              <w:t>49</w:t>
            </w:r>
            <w:r w:rsidRPr="00684809">
              <w:rPr>
                <w:rFonts w:cs="Times New Roman"/>
                <w:sz w:val="20"/>
                <w:szCs w:val="20"/>
                <w:cs/>
              </w:rPr>
              <w:t>)</w:t>
            </w:r>
          </w:p>
        </w:tc>
        <w:tc>
          <w:tcPr>
            <w:tcW w:w="1361" w:type="dxa"/>
            <w:tcBorders>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cs/>
              </w:rPr>
              <w:t>(</w:t>
            </w:r>
            <w:r w:rsidRPr="00684809">
              <w:rPr>
                <w:rFonts w:cs="Times New Roman"/>
                <w:sz w:val="20"/>
                <w:szCs w:val="20"/>
              </w:rPr>
              <w:t>29,406.99</w:t>
            </w:r>
            <w:r w:rsidRPr="00684809">
              <w:rPr>
                <w:rFonts w:cs="Times New Roman"/>
                <w:sz w:val="20"/>
                <w:szCs w:val="20"/>
                <w:cs/>
              </w:rPr>
              <w:t>)</w:t>
            </w:r>
          </w:p>
        </w:tc>
      </w:tr>
      <w:tr w:rsidR="004D6FA2" w:rsidRPr="00684809" w:rsidTr="0027181D">
        <w:trPr>
          <w:trHeight w:val="340"/>
        </w:trPr>
        <w:tc>
          <w:tcPr>
            <w:tcW w:w="3175" w:type="dxa"/>
            <w:vAlign w:val="bottom"/>
          </w:tcPr>
          <w:p w:rsidR="004D6FA2" w:rsidRPr="00684809" w:rsidRDefault="004D6FA2" w:rsidP="004D6FA2">
            <w:pPr>
              <w:ind w:left="540" w:right="-22" w:hanging="540"/>
              <w:jc w:val="left"/>
              <w:rPr>
                <w:rFonts w:cs="Times New Roman"/>
                <w:sz w:val="20"/>
                <w:szCs w:val="20"/>
                <w:lang w:val="en-US"/>
              </w:rPr>
            </w:pPr>
            <w:r w:rsidRPr="00684809">
              <w:rPr>
                <w:rFonts w:cs="Times New Roman"/>
                <w:sz w:val="20"/>
                <w:szCs w:val="20"/>
              </w:rPr>
              <w:t>Net book value</w:t>
            </w:r>
          </w:p>
        </w:tc>
        <w:tc>
          <w:tcPr>
            <w:tcW w:w="1360" w:type="dxa"/>
            <w:tcBorders>
              <w:top w:val="single" w:sz="4" w:space="0" w:color="auto"/>
              <w:left w:val="nil"/>
              <w:bottom w:val="single" w:sz="4" w:space="0" w:color="auto"/>
              <w:right w:val="nil"/>
            </w:tcBorders>
            <w:vAlign w:val="bottom"/>
          </w:tcPr>
          <w:p w:rsidR="004D6FA2" w:rsidRPr="00684809" w:rsidRDefault="004D6FA2" w:rsidP="004D6FA2">
            <w:pPr>
              <w:tabs>
                <w:tab w:val="decimal" w:pos="973"/>
              </w:tabs>
              <w:ind w:left="-108" w:right="-61"/>
              <w:jc w:val="left"/>
              <w:rPr>
                <w:rFonts w:cs="Times New Roman"/>
                <w:sz w:val="20"/>
                <w:szCs w:val="20"/>
              </w:rPr>
            </w:pPr>
            <w:r w:rsidRPr="00684809">
              <w:rPr>
                <w:rFonts w:cs="Times New Roman"/>
                <w:sz w:val="20"/>
                <w:szCs w:val="20"/>
              </w:rPr>
              <w:t>47,267</w:t>
            </w:r>
            <w:r w:rsidRPr="00684809">
              <w:rPr>
                <w:rFonts w:cs="Times New Roman"/>
                <w:sz w:val="20"/>
                <w:szCs w:val="20"/>
                <w:cs/>
              </w:rPr>
              <w:t>.</w:t>
            </w:r>
            <w:r w:rsidRPr="00684809">
              <w:rPr>
                <w:rFonts w:cs="Times New Roman"/>
                <w:sz w:val="20"/>
                <w:szCs w:val="20"/>
              </w:rPr>
              <w:t>65</w:t>
            </w:r>
          </w:p>
        </w:tc>
        <w:tc>
          <w:tcPr>
            <w:tcW w:w="1361"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135,061</w:t>
            </w:r>
            <w:r w:rsidRPr="00684809">
              <w:rPr>
                <w:rFonts w:cs="Times New Roman"/>
                <w:sz w:val="20"/>
                <w:szCs w:val="20"/>
                <w:cs/>
              </w:rPr>
              <w:t>.</w:t>
            </w:r>
            <w:r w:rsidRPr="00684809">
              <w:rPr>
                <w:rFonts w:cs="Times New Roman"/>
                <w:sz w:val="20"/>
                <w:szCs w:val="20"/>
              </w:rPr>
              <w:t>75</w:t>
            </w:r>
          </w:p>
        </w:tc>
        <w:tc>
          <w:tcPr>
            <w:tcW w:w="1361"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557,807</w:t>
            </w:r>
            <w:r w:rsidRPr="00684809">
              <w:rPr>
                <w:rFonts w:cs="Times New Roman"/>
                <w:sz w:val="20"/>
                <w:szCs w:val="20"/>
                <w:cs/>
              </w:rPr>
              <w:t>.</w:t>
            </w:r>
            <w:r w:rsidRPr="00684809">
              <w:rPr>
                <w:rFonts w:cs="Times New Roman"/>
                <w:sz w:val="20"/>
                <w:szCs w:val="20"/>
              </w:rPr>
              <w:t>62</w:t>
            </w:r>
          </w:p>
        </w:tc>
        <w:tc>
          <w:tcPr>
            <w:tcW w:w="1361"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262,079</w:t>
            </w:r>
            <w:r w:rsidRPr="00684809">
              <w:rPr>
                <w:rFonts w:cs="Times New Roman"/>
                <w:sz w:val="20"/>
                <w:szCs w:val="20"/>
                <w:cs/>
              </w:rPr>
              <w:t>.</w:t>
            </w:r>
            <w:r w:rsidRPr="00684809">
              <w:rPr>
                <w:rFonts w:cs="Times New Roman"/>
                <w:sz w:val="20"/>
                <w:szCs w:val="20"/>
              </w:rPr>
              <w:t>48</w:t>
            </w:r>
          </w:p>
        </w:tc>
        <w:tc>
          <w:tcPr>
            <w:tcW w:w="1360"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12,475</w:t>
            </w:r>
            <w:r w:rsidRPr="00684809">
              <w:rPr>
                <w:rFonts w:cs="Times New Roman"/>
                <w:sz w:val="20"/>
                <w:szCs w:val="20"/>
                <w:cs/>
              </w:rPr>
              <w:t>.</w:t>
            </w:r>
            <w:r w:rsidRPr="00684809">
              <w:rPr>
                <w:rFonts w:cs="Times New Roman"/>
                <w:sz w:val="20"/>
                <w:szCs w:val="20"/>
              </w:rPr>
              <w:t>82</w:t>
            </w:r>
          </w:p>
        </w:tc>
        <w:tc>
          <w:tcPr>
            <w:tcW w:w="1361"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10,859</w:t>
            </w:r>
            <w:r w:rsidRPr="00684809">
              <w:rPr>
                <w:rFonts w:cs="Times New Roman"/>
                <w:sz w:val="20"/>
                <w:szCs w:val="20"/>
                <w:cs/>
              </w:rPr>
              <w:t>.</w:t>
            </w:r>
            <w:r w:rsidRPr="00684809">
              <w:rPr>
                <w:rFonts w:cs="Times New Roman"/>
                <w:sz w:val="20"/>
                <w:szCs w:val="20"/>
              </w:rPr>
              <w:t>11</w:t>
            </w:r>
          </w:p>
        </w:tc>
        <w:tc>
          <w:tcPr>
            <w:tcW w:w="1361"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88,623</w:t>
            </w:r>
            <w:r w:rsidRPr="00684809">
              <w:rPr>
                <w:rFonts w:cs="Times New Roman"/>
                <w:sz w:val="20"/>
                <w:szCs w:val="20"/>
                <w:cs/>
              </w:rPr>
              <w:t>.</w:t>
            </w:r>
            <w:r w:rsidRPr="00684809">
              <w:rPr>
                <w:rFonts w:cs="Times New Roman"/>
                <w:sz w:val="20"/>
                <w:szCs w:val="20"/>
              </w:rPr>
              <w:t>31</w:t>
            </w:r>
          </w:p>
        </w:tc>
        <w:tc>
          <w:tcPr>
            <w:tcW w:w="1361"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108" w:right="-61"/>
              <w:jc w:val="left"/>
              <w:rPr>
                <w:rFonts w:cs="Times New Roman"/>
                <w:sz w:val="20"/>
                <w:szCs w:val="20"/>
              </w:rPr>
            </w:pPr>
            <w:r w:rsidRPr="00684809">
              <w:rPr>
                <w:rFonts w:cs="Times New Roman"/>
                <w:sz w:val="20"/>
                <w:szCs w:val="20"/>
              </w:rPr>
              <w:t>1,114,174</w:t>
            </w:r>
            <w:r w:rsidRPr="00684809">
              <w:rPr>
                <w:rFonts w:cs="Times New Roman"/>
                <w:sz w:val="20"/>
                <w:szCs w:val="20"/>
                <w:cs/>
              </w:rPr>
              <w:t>.</w:t>
            </w:r>
            <w:r w:rsidRPr="00684809">
              <w:rPr>
                <w:rFonts w:cs="Times New Roman"/>
                <w:sz w:val="20"/>
                <w:szCs w:val="20"/>
              </w:rPr>
              <w:t>74</w:t>
            </w:r>
          </w:p>
        </w:tc>
      </w:tr>
    </w:tbl>
    <w:p w:rsidR="004D6FA2" w:rsidRPr="00684809" w:rsidRDefault="004D6FA2" w:rsidP="004D6FA2">
      <w:pPr>
        <w:rPr>
          <w:rFonts w:cs="Times New Roman"/>
          <w:sz w:val="22"/>
          <w:szCs w:val="22"/>
          <w:cs/>
        </w:rPr>
      </w:pPr>
    </w:p>
    <w:p w:rsidR="004D6FA2" w:rsidRPr="00684809" w:rsidRDefault="004D6FA2" w:rsidP="004D6FA2">
      <w:pPr>
        <w:ind w:firstLine="567"/>
        <w:rPr>
          <w:rFonts w:cs="Times New Roman"/>
          <w:sz w:val="16"/>
          <w:szCs w:val="16"/>
          <w:cs/>
        </w:rPr>
      </w:pPr>
      <w:r w:rsidRPr="00684809">
        <w:rPr>
          <w:rFonts w:cs="Times New Roman"/>
          <w:sz w:val="16"/>
          <w:szCs w:val="16"/>
          <w:cs/>
        </w:rPr>
        <w:t xml:space="preserve">* </w:t>
      </w:r>
      <w:r w:rsidRPr="00684809">
        <w:rPr>
          <w:rFonts w:cs="Times New Roman"/>
          <w:sz w:val="16"/>
          <w:szCs w:val="16"/>
        </w:rPr>
        <w:t>The Group reclassified  the cost, accumulated depreciation</w:t>
      </w:r>
      <w:r w:rsidRPr="00684809">
        <w:rPr>
          <w:rFonts w:cs="Times New Roman"/>
          <w:sz w:val="16"/>
          <w:szCs w:val="16"/>
          <w:cs/>
        </w:rPr>
        <w:t xml:space="preserve"> </w:t>
      </w:r>
      <w:r w:rsidRPr="00684809">
        <w:rPr>
          <w:rFonts w:cs="Times New Roman"/>
          <w:sz w:val="16"/>
          <w:szCs w:val="16"/>
        </w:rPr>
        <w:t>and allowance for impairment</w:t>
      </w:r>
      <w:r w:rsidRPr="00684809">
        <w:rPr>
          <w:rFonts w:cs="Times New Roman"/>
          <w:sz w:val="16"/>
          <w:szCs w:val="16"/>
          <w:cs/>
        </w:rPr>
        <w:t xml:space="preserve"> </w:t>
      </w:r>
      <w:r w:rsidRPr="00684809">
        <w:rPr>
          <w:rFonts w:cs="Times New Roman"/>
          <w:sz w:val="16"/>
          <w:szCs w:val="16"/>
        </w:rPr>
        <w:t>of property, plant and equipment as of  January</w:t>
      </w:r>
      <w:r w:rsidRPr="00684809">
        <w:rPr>
          <w:rFonts w:cs="Times New Roman"/>
          <w:sz w:val="16"/>
          <w:szCs w:val="16"/>
          <w:cs/>
        </w:rPr>
        <w:t xml:space="preserve"> </w:t>
      </w:r>
      <w:r w:rsidRPr="00684809">
        <w:rPr>
          <w:rFonts w:cs="Times New Roman"/>
          <w:sz w:val="16"/>
          <w:szCs w:val="16"/>
          <w:lang w:val="en-US"/>
        </w:rPr>
        <w:t>1,</w:t>
      </w:r>
      <w:r w:rsidRPr="00684809">
        <w:rPr>
          <w:rFonts w:cs="Times New Roman"/>
          <w:sz w:val="16"/>
          <w:szCs w:val="16"/>
        </w:rPr>
        <w:t xml:space="preserve"> 2019.</w:t>
      </w:r>
    </w:p>
    <w:p w:rsidR="004D6FA2" w:rsidRPr="00684809" w:rsidRDefault="004D6FA2" w:rsidP="004D6FA2">
      <w:pPr>
        <w:jc w:val="left"/>
        <w:rPr>
          <w:rFonts w:cstheme="minorBidi"/>
          <w:lang w:val="en-US"/>
        </w:rPr>
      </w:pPr>
      <w:r w:rsidRPr="00684809">
        <w:rPr>
          <w:rFonts w:cs="Times New Roman"/>
          <w:cs/>
          <w:lang w:val="en-US"/>
        </w:rPr>
        <w:br w:type="page"/>
      </w:r>
    </w:p>
    <w:p w:rsidR="004D6FA2" w:rsidRPr="00684809" w:rsidRDefault="004D6FA2" w:rsidP="004D6FA2">
      <w:pPr>
        <w:ind w:left="567" w:hanging="567"/>
        <w:rPr>
          <w:rFonts w:cs="Times New Roman"/>
          <w:sz w:val="22"/>
          <w:szCs w:val="22"/>
          <w:lang w:val="en-US"/>
        </w:rPr>
      </w:pPr>
      <w:r w:rsidRPr="00684809">
        <w:rPr>
          <w:rFonts w:cs="Times New Roman"/>
          <w:b/>
          <w:bCs/>
          <w:sz w:val="22"/>
          <w:szCs w:val="22"/>
          <w:cs/>
        </w:rPr>
        <w:lastRenderedPageBreak/>
        <w:t>1</w:t>
      </w:r>
      <w:r w:rsidRPr="00684809">
        <w:rPr>
          <w:rFonts w:cs="Times New Roman"/>
          <w:b/>
          <w:bCs/>
          <w:sz w:val="22"/>
          <w:szCs w:val="22"/>
          <w:lang w:val="en-US"/>
        </w:rPr>
        <w:t>6</w:t>
      </w:r>
      <w:r w:rsidRPr="00684809">
        <w:rPr>
          <w:rFonts w:cs="Times New Roman"/>
          <w:b/>
          <w:bCs/>
          <w:sz w:val="22"/>
          <w:szCs w:val="22"/>
          <w:cs/>
        </w:rPr>
        <w:t>.</w:t>
      </w:r>
      <w:r w:rsidRPr="00684809">
        <w:rPr>
          <w:rFonts w:cs="Times New Roman"/>
          <w:b/>
          <w:bCs/>
          <w:sz w:val="22"/>
          <w:szCs w:val="22"/>
        </w:rPr>
        <w:tab/>
      </w:r>
      <w:r w:rsidRPr="00684809">
        <w:rPr>
          <w:rFonts w:cs="Times New Roman"/>
          <w:b/>
          <w:bCs/>
          <w:sz w:val="22"/>
          <w:szCs w:val="22"/>
          <w:lang w:val="en-US"/>
        </w:rPr>
        <w:t>Property, Plant and Equipment</w:t>
      </w:r>
      <w:r w:rsidRPr="00684809">
        <w:rPr>
          <w:rFonts w:cs="Times New Roman"/>
          <w:sz w:val="22"/>
          <w:szCs w:val="22"/>
          <w:cs/>
          <w:lang w:val="en-US"/>
        </w:rPr>
        <w:t xml:space="preserve"> (</w:t>
      </w:r>
      <w:r w:rsidRPr="00684809">
        <w:rPr>
          <w:rFonts w:cs="Times New Roman"/>
          <w:sz w:val="22"/>
          <w:szCs w:val="22"/>
          <w:lang w:val="en-US"/>
        </w:rPr>
        <w:t>Continued</w:t>
      </w:r>
      <w:r w:rsidRPr="00684809">
        <w:rPr>
          <w:rFonts w:cs="Times New Roman"/>
          <w:sz w:val="22"/>
          <w:szCs w:val="22"/>
          <w:cs/>
          <w:lang w:val="en-US"/>
        </w:rPr>
        <w:t>)</w:t>
      </w:r>
    </w:p>
    <w:p w:rsidR="004D6FA2" w:rsidRPr="00684809" w:rsidRDefault="004D6FA2" w:rsidP="004D6FA2">
      <w:pPr>
        <w:ind w:left="567"/>
        <w:rPr>
          <w:rFonts w:cs="Times New Roman"/>
          <w:sz w:val="22"/>
          <w:szCs w:val="22"/>
        </w:rPr>
      </w:pPr>
    </w:p>
    <w:p w:rsidR="004D6FA2" w:rsidRPr="00684809" w:rsidRDefault="004D6FA2" w:rsidP="004D6FA2">
      <w:pPr>
        <w:ind w:left="567"/>
        <w:jc w:val="thaiDistribute"/>
        <w:rPr>
          <w:rFonts w:cs="Times New Roman"/>
          <w:sz w:val="22"/>
          <w:szCs w:val="22"/>
          <w:lang w:val="en-US"/>
        </w:rPr>
      </w:pPr>
      <w:r w:rsidRPr="00684809">
        <w:rPr>
          <w:rFonts w:cs="Times New Roman"/>
          <w:sz w:val="22"/>
          <w:szCs w:val="22"/>
          <w:lang w:val="en-US"/>
        </w:rPr>
        <w:t>Details of property, plant and equipment are as follows</w:t>
      </w:r>
      <w:r w:rsidRPr="00684809">
        <w:rPr>
          <w:rFonts w:cs="Times New Roman"/>
          <w:sz w:val="22"/>
          <w:szCs w:val="22"/>
          <w:cs/>
          <w:lang w:val="en-US"/>
        </w:rPr>
        <w:t>: (</w:t>
      </w:r>
      <w:r w:rsidRPr="00684809">
        <w:rPr>
          <w:rFonts w:cs="Times New Roman"/>
          <w:sz w:val="22"/>
          <w:szCs w:val="22"/>
          <w:lang w:val="en-US"/>
        </w:rPr>
        <w:t>Continued</w:t>
      </w:r>
      <w:r w:rsidRPr="00684809">
        <w:rPr>
          <w:rFonts w:cs="Times New Roman"/>
          <w:sz w:val="22"/>
          <w:szCs w:val="22"/>
          <w:cs/>
          <w:lang w:val="en-US"/>
        </w:rPr>
        <w:t>)</w:t>
      </w:r>
    </w:p>
    <w:p w:rsidR="004D6FA2" w:rsidRPr="00684809" w:rsidRDefault="004D6FA2" w:rsidP="004D6FA2">
      <w:pPr>
        <w:ind w:left="567" w:hanging="567"/>
        <w:rPr>
          <w:rFonts w:cs="Times New Roman"/>
          <w:sz w:val="22"/>
          <w:szCs w:val="22"/>
          <w:lang w:val="en-US"/>
        </w:rPr>
      </w:pPr>
    </w:p>
    <w:tbl>
      <w:tblPr>
        <w:tblW w:w="14095" w:type="dxa"/>
        <w:tblInd w:w="567" w:type="dxa"/>
        <w:tblLayout w:type="fixed"/>
        <w:tblCellMar>
          <w:left w:w="22" w:type="dxa"/>
          <w:right w:w="22" w:type="dxa"/>
        </w:tblCellMar>
        <w:tblLook w:val="0000" w:firstRow="0" w:lastRow="0" w:firstColumn="0" w:lastColumn="0" w:noHBand="0" w:noVBand="0"/>
      </w:tblPr>
      <w:tblGrid>
        <w:gridCol w:w="3675"/>
        <w:gridCol w:w="1327"/>
        <w:gridCol w:w="1298"/>
        <w:gridCol w:w="1298"/>
        <w:gridCol w:w="1299"/>
        <w:gridCol w:w="1298"/>
        <w:gridCol w:w="1298"/>
        <w:gridCol w:w="1298"/>
        <w:gridCol w:w="1304"/>
      </w:tblGrid>
      <w:tr w:rsidR="00684809" w:rsidRPr="00684809" w:rsidTr="0027181D">
        <w:trPr>
          <w:trHeight w:val="20"/>
        </w:trPr>
        <w:tc>
          <w:tcPr>
            <w:tcW w:w="3675" w:type="dxa"/>
            <w:vAlign w:val="center"/>
          </w:tcPr>
          <w:p w:rsidR="004D6FA2" w:rsidRPr="00684809" w:rsidRDefault="004D6FA2" w:rsidP="004D6FA2">
            <w:pPr>
              <w:ind w:left="540" w:hanging="540"/>
              <w:jc w:val="left"/>
              <w:rPr>
                <w:rFonts w:cs="Times New Roman"/>
                <w:sz w:val="20"/>
                <w:szCs w:val="20"/>
              </w:rPr>
            </w:pPr>
          </w:p>
        </w:tc>
        <w:tc>
          <w:tcPr>
            <w:tcW w:w="10420" w:type="dxa"/>
            <w:gridSpan w:val="8"/>
            <w:vAlign w:val="center"/>
          </w:tcPr>
          <w:p w:rsidR="004D6FA2" w:rsidRPr="00684809" w:rsidRDefault="004D6FA2" w:rsidP="004D6FA2">
            <w:pPr>
              <w:ind w:left="540" w:hanging="540"/>
              <w:jc w:val="right"/>
              <w:rPr>
                <w:rFonts w:cs="Times New Roman"/>
                <w:sz w:val="20"/>
                <w:szCs w:val="20"/>
                <w:lang w:val="en-US"/>
              </w:rPr>
            </w:pPr>
            <w:r w:rsidRPr="00684809">
              <w:rPr>
                <w:rFonts w:cs="Times New Roman"/>
                <w:sz w:val="20"/>
                <w:szCs w:val="20"/>
                <w:lang w:val="en-US"/>
              </w:rPr>
              <w:t>Unit</w:t>
            </w:r>
            <w:r w:rsidRPr="00684809">
              <w:rPr>
                <w:rFonts w:cs="Times New Roman"/>
                <w:sz w:val="20"/>
                <w:szCs w:val="20"/>
                <w:cs/>
              </w:rPr>
              <w:t xml:space="preserve">: </w:t>
            </w:r>
            <w:r w:rsidRPr="00684809">
              <w:rPr>
                <w:rFonts w:cs="Times New Roman"/>
                <w:sz w:val="20"/>
                <w:szCs w:val="20"/>
                <w:lang w:val="en-US"/>
              </w:rPr>
              <w:t>Million Baht</w:t>
            </w:r>
          </w:p>
        </w:tc>
      </w:tr>
      <w:tr w:rsidR="00684809" w:rsidRPr="00684809" w:rsidTr="0027181D">
        <w:trPr>
          <w:trHeight w:val="227"/>
        </w:trPr>
        <w:tc>
          <w:tcPr>
            <w:tcW w:w="3675" w:type="dxa"/>
            <w:vAlign w:val="bottom"/>
          </w:tcPr>
          <w:p w:rsidR="004D6FA2" w:rsidRPr="00684809" w:rsidRDefault="004D6FA2" w:rsidP="004D6FA2">
            <w:pPr>
              <w:ind w:left="540" w:hanging="540"/>
              <w:jc w:val="left"/>
              <w:rPr>
                <w:rFonts w:cs="Times New Roman"/>
                <w:sz w:val="20"/>
                <w:szCs w:val="20"/>
                <w:cs/>
              </w:rPr>
            </w:pPr>
          </w:p>
        </w:tc>
        <w:tc>
          <w:tcPr>
            <w:tcW w:w="10420" w:type="dxa"/>
            <w:gridSpan w:val="8"/>
            <w:tcBorders>
              <w:bottom w:val="single" w:sz="4" w:space="0" w:color="auto"/>
            </w:tcBorders>
          </w:tcPr>
          <w:p w:rsidR="004D6FA2" w:rsidRPr="00684809" w:rsidRDefault="004D6FA2" w:rsidP="004D6FA2">
            <w:pPr>
              <w:ind w:left="540" w:hanging="540"/>
              <w:jc w:val="center"/>
              <w:rPr>
                <w:rFonts w:cs="Times New Roman"/>
                <w:sz w:val="20"/>
                <w:szCs w:val="20"/>
                <w:cs/>
              </w:rPr>
            </w:pPr>
            <w:r w:rsidRPr="00684809">
              <w:rPr>
                <w:rFonts w:cs="Times New Roman"/>
                <w:sz w:val="20"/>
                <w:szCs w:val="20"/>
              </w:rPr>
              <w:t>Consolidated financial statements</w:t>
            </w:r>
          </w:p>
        </w:tc>
      </w:tr>
      <w:tr w:rsidR="00684809" w:rsidRPr="00684809" w:rsidTr="0027181D">
        <w:trPr>
          <w:trHeight w:val="227"/>
        </w:trPr>
        <w:tc>
          <w:tcPr>
            <w:tcW w:w="3675" w:type="dxa"/>
            <w:vAlign w:val="bottom"/>
          </w:tcPr>
          <w:p w:rsidR="004D6FA2" w:rsidRPr="00684809" w:rsidRDefault="004D6FA2" w:rsidP="004D6FA2">
            <w:pPr>
              <w:ind w:left="540" w:right="-22" w:hanging="540"/>
              <w:jc w:val="left"/>
              <w:rPr>
                <w:rFonts w:cs="Times New Roman"/>
                <w:sz w:val="20"/>
                <w:szCs w:val="20"/>
              </w:rPr>
            </w:pPr>
          </w:p>
        </w:tc>
        <w:tc>
          <w:tcPr>
            <w:tcW w:w="1327" w:type="dxa"/>
            <w:tcBorders>
              <w:top w:val="single" w:sz="4" w:space="0" w:color="auto"/>
              <w:bottom w:val="single" w:sz="4" w:space="0" w:color="auto"/>
            </w:tcBorders>
          </w:tcPr>
          <w:p w:rsidR="004D6FA2" w:rsidRPr="00684809" w:rsidRDefault="004D6FA2" w:rsidP="004D6FA2">
            <w:pPr>
              <w:ind w:left="5"/>
              <w:jc w:val="center"/>
              <w:rPr>
                <w:rFonts w:cs="Times New Roman"/>
                <w:sz w:val="20"/>
                <w:szCs w:val="20"/>
                <w:lang w:val="en-US"/>
              </w:rPr>
            </w:pPr>
            <w:r w:rsidRPr="00684809">
              <w:rPr>
                <w:rFonts w:cs="Times New Roman"/>
                <w:sz w:val="20"/>
                <w:szCs w:val="20"/>
                <w:lang w:val="en-US"/>
              </w:rPr>
              <w:t>Land</w:t>
            </w:r>
          </w:p>
          <w:p w:rsidR="004D6FA2" w:rsidRPr="00684809" w:rsidRDefault="004D6FA2" w:rsidP="004D6FA2">
            <w:pPr>
              <w:ind w:left="5"/>
              <w:jc w:val="center"/>
              <w:rPr>
                <w:rFonts w:cs="Times New Roman"/>
                <w:sz w:val="20"/>
                <w:szCs w:val="20"/>
              </w:rPr>
            </w:pPr>
          </w:p>
          <w:p w:rsidR="004D6FA2" w:rsidRPr="00684809" w:rsidRDefault="004D6FA2" w:rsidP="004D6FA2">
            <w:pPr>
              <w:ind w:left="5"/>
              <w:jc w:val="center"/>
              <w:rPr>
                <w:rFonts w:cs="Times New Roman"/>
                <w:sz w:val="20"/>
                <w:szCs w:val="20"/>
              </w:rPr>
            </w:pPr>
          </w:p>
        </w:tc>
        <w:tc>
          <w:tcPr>
            <w:tcW w:w="1298" w:type="dxa"/>
            <w:tcBorders>
              <w:top w:val="single" w:sz="4" w:space="0" w:color="auto"/>
              <w:bottom w:val="single" w:sz="4" w:space="0" w:color="auto"/>
            </w:tcBorders>
          </w:tcPr>
          <w:p w:rsidR="004D6FA2" w:rsidRPr="00684809" w:rsidRDefault="004D6FA2" w:rsidP="004D6FA2">
            <w:pPr>
              <w:ind w:left="5"/>
              <w:jc w:val="center"/>
              <w:rPr>
                <w:rFonts w:cs="Times New Roman"/>
                <w:sz w:val="20"/>
                <w:szCs w:val="20"/>
                <w:lang w:val="en-US"/>
              </w:rPr>
            </w:pPr>
            <w:r w:rsidRPr="00684809">
              <w:rPr>
                <w:rFonts w:cs="Times New Roman"/>
                <w:sz w:val="20"/>
                <w:szCs w:val="20"/>
                <w:lang w:val="en-US"/>
              </w:rPr>
              <w:t>Buildings</w:t>
            </w:r>
          </w:p>
          <w:p w:rsidR="004D6FA2" w:rsidRPr="00684809" w:rsidRDefault="004D6FA2" w:rsidP="004D6FA2">
            <w:pPr>
              <w:ind w:left="5"/>
              <w:jc w:val="center"/>
              <w:rPr>
                <w:rFonts w:cs="Times New Roman"/>
                <w:sz w:val="20"/>
                <w:szCs w:val="20"/>
              </w:rPr>
            </w:pPr>
            <w:r w:rsidRPr="00684809">
              <w:rPr>
                <w:rFonts w:cs="Times New Roman"/>
                <w:sz w:val="20"/>
                <w:szCs w:val="20"/>
              </w:rPr>
              <w:t>and building</w:t>
            </w:r>
          </w:p>
          <w:p w:rsidR="004D6FA2" w:rsidRPr="00684809" w:rsidRDefault="004D6FA2" w:rsidP="004D6FA2">
            <w:pPr>
              <w:ind w:left="5"/>
              <w:jc w:val="center"/>
              <w:rPr>
                <w:rFonts w:cs="Times New Roman"/>
                <w:sz w:val="20"/>
                <w:szCs w:val="20"/>
                <w:lang w:val="en-US"/>
              </w:rPr>
            </w:pPr>
            <w:r w:rsidRPr="00684809">
              <w:rPr>
                <w:rFonts w:cs="Times New Roman"/>
                <w:sz w:val="20"/>
                <w:szCs w:val="20"/>
                <w:lang w:val="en-US"/>
              </w:rPr>
              <w:t>improvements</w:t>
            </w:r>
          </w:p>
        </w:tc>
        <w:tc>
          <w:tcPr>
            <w:tcW w:w="1298" w:type="dxa"/>
            <w:tcBorders>
              <w:top w:val="single" w:sz="4" w:space="0" w:color="auto"/>
              <w:bottom w:val="single" w:sz="4" w:space="0" w:color="auto"/>
            </w:tcBorders>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Machinery</w:t>
            </w:r>
          </w:p>
          <w:p w:rsidR="004D6FA2" w:rsidRPr="00684809" w:rsidRDefault="004D6FA2" w:rsidP="004D6FA2">
            <w:pPr>
              <w:ind w:left="120" w:hanging="115"/>
              <w:jc w:val="center"/>
              <w:rPr>
                <w:rFonts w:cs="Times New Roman"/>
                <w:sz w:val="20"/>
                <w:szCs w:val="20"/>
              </w:rPr>
            </w:pPr>
            <w:r w:rsidRPr="00684809">
              <w:rPr>
                <w:rFonts w:cs="Times New Roman"/>
                <w:sz w:val="20"/>
                <w:szCs w:val="20"/>
              </w:rPr>
              <w:t>and</w:t>
            </w:r>
          </w:p>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equipment</w:t>
            </w:r>
          </w:p>
        </w:tc>
        <w:tc>
          <w:tcPr>
            <w:tcW w:w="1299" w:type="dxa"/>
            <w:tcBorders>
              <w:top w:val="single" w:sz="4" w:space="0" w:color="auto"/>
              <w:bottom w:val="single" w:sz="4" w:space="0" w:color="auto"/>
            </w:tcBorders>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Exploration and</w:t>
            </w:r>
          </w:p>
          <w:p w:rsidR="004D6FA2" w:rsidRPr="00684809" w:rsidRDefault="004D6FA2" w:rsidP="004D6FA2">
            <w:pPr>
              <w:ind w:left="120" w:hanging="115"/>
              <w:jc w:val="center"/>
              <w:rPr>
                <w:rFonts w:cs="Times New Roman"/>
                <w:sz w:val="20"/>
                <w:szCs w:val="20"/>
              </w:rPr>
            </w:pPr>
            <w:r w:rsidRPr="00684809">
              <w:rPr>
                <w:rFonts w:cs="Times New Roman"/>
                <w:sz w:val="20"/>
                <w:szCs w:val="20"/>
              </w:rPr>
              <w:t>production</w:t>
            </w:r>
          </w:p>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properties</w:t>
            </w:r>
          </w:p>
        </w:tc>
        <w:tc>
          <w:tcPr>
            <w:tcW w:w="1298" w:type="dxa"/>
            <w:tcBorders>
              <w:top w:val="single" w:sz="4" w:space="0" w:color="auto"/>
              <w:bottom w:val="single" w:sz="4" w:space="0" w:color="auto"/>
            </w:tcBorders>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Mining</w:t>
            </w:r>
          </w:p>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Properties</w:t>
            </w:r>
          </w:p>
        </w:tc>
        <w:tc>
          <w:tcPr>
            <w:tcW w:w="1298" w:type="dxa"/>
            <w:tcBorders>
              <w:top w:val="single" w:sz="4" w:space="0" w:color="auto"/>
              <w:bottom w:val="single" w:sz="4" w:space="0" w:color="auto"/>
            </w:tcBorders>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Other</w:t>
            </w:r>
          </w:p>
          <w:p w:rsidR="004D6FA2" w:rsidRPr="00684809" w:rsidRDefault="004D6FA2" w:rsidP="004D6FA2">
            <w:pPr>
              <w:ind w:left="120" w:hanging="115"/>
              <w:jc w:val="center"/>
              <w:rPr>
                <w:rFonts w:cs="Times New Roman"/>
                <w:sz w:val="20"/>
                <w:szCs w:val="20"/>
              </w:rPr>
            </w:pPr>
            <w:r w:rsidRPr="00684809">
              <w:rPr>
                <w:rFonts w:cs="Times New Roman"/>
                <w:sz w:val="20"/>
                <w:szCs w:val="20"/>
              </w:rPr>
              <w:t>assets</w:t>
            </w:r>
          </w:p>
          <w:p w:rsidR="004D6FA2" w:rsidRPr="00684809" w:rsidRDefault="004D6FA2" w:rsidP="004D6FA2">
            <w:pPr>
              <w:ind w:left="5"/>
              <w:jc w:val="center"/>
              <w:rPr>
                <w:rFonts w:cs="Times New Roman"/>
                <w:sz w:val="20"/>
                <w:szCs w:val="20"/>
              </w:rPr>
            </w:pPr>
          </w:p>
        </w:tc>
        <w:tc>
          <w:tcPr>
            <w:tcW w:w="1298" w:type="dxa"/>
            <w:tcBorders>
              <w:top w:val="single" w:sz="4" w:space="0" w:color="auto"/>
              <w:bottom w:val="single" w:sz="4" w:space="0" w:color="auto"/>
            </w:tcBorders>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Construction</w:t>
            </w:r>
          </w:p>
          <w:p w:rsidR="004D6FA2" w:rsidRPr="00684809" w:rsidRDefault="004D6FA2" w:rsidP="004D6FA2">
            <w:pPr>
              <w:ind w:left="120" w:hanging="115"/>
              <w:jc w:val="center"/>
              <w:rPr>
                <w:rFonts w:cs="Times New Roman"/>
                <w:sz w:val="20"/>
                <w:szCs w:val="20"/>
              </w:rPr>
            </w:pPr>
            <w:r w:rsidRPr="00684809">
              <w:rPr>
                <w:rFonts w:cs="Times New Roman"/>
                <w:sz w:val="20"/>
                <w:szCs w:val="20"/>
              </w:rPr>
              <w:t>in progress</w:t>
            </w:r>
          </w:p>
          <w:p w:rsidR="004D6FA2" w:rsidRPr="00684809" w:rsidRDefault="004D6FA2" w:rsidP="004D6FA2">
            <w:pPr>
              <w:ind w:left="5"/>
              <w:jc w:val="center"/>
              <w:rPr>
                <w:rFonts w:cs="Times New Roman"/>
                <w:sz w:val="20"/>
                <w:szCs w:val="20"/>
              </w:rPr>
            </w:pPr>
          </w:p>
        </w:tc>
        <w:tc>
          <w:tcPr>
            <w:tcW w:w="1304" w:type="dxa"/>
            <w:tcBorders>
              <w:top w:val="single" w:sz="4" w:space="0" w:color="auto"/>
              <w:bottom w:val="single" w:sz="4" w:space="0" w:color="auto"/>
            </w:tcBorders>
          </w:tcPr>
          <w:p w:rsidR="004D6FA2" w:rsidRPr="00684809" w:rsidRDefault="004D6FA2" w:rsidP="004D6FA2">
            <w:pPr>
              <w:ind w:left="120" w:hanging="115"/>
              <w:jc w:val="center"/>
              <w:rPr>
                <w:rFonts w:cs="Times New Roman"/>
                <w:sz w:val="20"/>
                <w:szCs w:val="20"/>
                <w:lang w:val="en-US"/>
              </w:rPr>
            </w:pPr>
            <w:r w:rsidRPr="00684809">
              <w:rPr>
                <w:rFonts w:cs="Times New Roman"/>
                <w:sz w:val="20"/>
                <w:szCs w:val="20"/>
                <w:lang w:val="en-US"/>
              </w:rPr>
              <w:t>Total</w:t>
            </w:r>
          </w:p>
          <w:p w:rsidR="004D6FA2" w:rsidRPr="00684809" w:rsidRDefault="004D6FA2" w:rsidP="004D6FA2">
            <w:pPr>
              <w:ind w:left="120" w:hanging="115"/>
              <w:jc w:val="center"/>
              <w:rPr>
                <w:rFonts w:cs="Times New Roman"/>
                <w:sz w:val="20"/>
                <w:szCs w:val="20"/>
                <w:lang w:val="en-US"/>
              </w:rPr>
            </w:pPr>
          </w:p>
          <w:p w:rsidR="004D6FA2" w:rsidRPr="00684809" w:rsidRDefault="004D6FA2" w:rsidP="004D6FA2">
            <w:pPr>
              <w:ind w:left="120" w:hanging="115"/>
              <w:jc w:val="center"/>
              <w:rPr>
                <w:rFonts w:cs="Times New Roman"/>
                <w:sz w:val="20"/>
                <w:szCs w:val="20"/>
              </w:rPr>
            </w:pPr>
          </w:p>
        </w:tc>
      </w:tr>
      <w:tr w:rsidR="00684809" w:rsidRPr="00684809" w:rsidTr="0027181D">
        <w:trPr>
          <w:trHeight w:val="20"/>
        </w:trPr>
        <w:tc>
          <w:tcPr>
            <w:tcW w:w="3675" w:type="dxa"/>
            <w:vAlign w:val="bottom"/>
          </w:tcPr>
          <w:p w:rsidR="004D6FA2" w:rsidRPr="00684809" w:rsidRDefault="004D6FA2" w:rsidP="004D6FA2">
            <w:pPr>
              <w:ind w:left="540" w:right="-22" w:hanging="540"/>
              <w:jc w:val="left"/>
              <w:rPr>
                <w:rFonts w:cs="Times New Roman"/>
                <w:sz w:val="8"/>
                <w:szCs w:val="8"/>
              </w:rPr>
            </w:pPr>
          </w:p>
        </w:tc>
        <w:tc>
          <w:tcPr>
            <w:tcW w:w="1327" w:type="dxa"/>
            <w:vAlign w:val="bottom"/>
          </w:tcPr>
          <w:p w:rsidR="004D6FA2" w:rsidRPr="00684809" w:rsidRDefault="004D6FA2" w:rsidP="004D6FA2">
            <w:pPr>
              <w:tabs>
                <w:tab w:val="decimal" w:pos="970"/>
              </w:tabs>
              <w:ind w:left="6"/>
              <w:jc w:val="left"/>
              <w:rPr>
                <w:rFonts w:cs="Times New Roman"/>
                <w:sz w:val="8"/>
                <w:szCs w:val="8"/>
              </w:rPr>
            </w:pPr>
          </w:p>
        </w:tc>
        <w:tc>
          <w:tcPr>
            <w:tcW w:w="1298" w:type="dxa"/>
            <w:vAlign w:val="bottom"/>
          </w:tcPr>
          <w:p w:rsidR="004D6FA2" w:rsidRPr="00684809" w:rsidRDefault="004D6FA2" w:rsidP="004D6FA2">
            <w:pPr>
              <w:tabs>
                <w:tab w:val="decimal" w:pos="970"/>
              </w:tabs>
              <w:ind w:left="6"/>
              <w:jc w:val="left"/>
              <w:rPr>
                <w:rFonts w:cs="Times New Roman"/>
                <w:sz w:val="8"/>
                <w:szCs w:val="8"/>
              </w:rPr>
            </w:pPr>
          </w:p>
        </w:tc>
        <w:tc>
          <w:tcPr>
            <w:tcW w:w="1298" w:type="dxa"/>
            <w:vAlign w:val="bottom"/>
          </w:tcPr>
          <w:p w:rsidR="004D6FA2" w:rsidRPr="00684809" w:rsidRDefault="004D6FA2" w:rsidP="004D6FA2">
            <w:pPr>
              <w:tabs>
                <w:tab w:val="decimal" w:pos="970"/>
              </w:tabs>
              <w:ind w:left="6"/>
              <w:jc w:val="left"/>
              <w:rPr>
                <w:rFonts w:cs="Times New Roman"/>
                <w:sz w:val="8"/>
                <w:szCs w:val="8"/>
              </w:rPr>
            </w:pPr>
          </w:p>
        </w:tc>
        <w:tc>
          <w:tcPr>
            <w:tcW w:w="1299" w:type="dxa"/>
            <w:vAlign w:val="bottom"/>
          </w:tcPr>
          <w:p w:rsidR="004D6FA2" w:rsidRPr="00684809" w:rsidRDefault="004D6FA2" w:rsidP="004D6FA2">
            <w:pPr>
              <w:tabs>
                <w:tab w:val="decimal" w:pos="970"/>
              </w:tabs>
              <w:ind w:left="6"/>
              <w:jc w:val="left"/>
              <w:rPr>
                <w:rFonts w:cs="Times New Roman"/>
                <w:sz w:val="8"/>
                <w:szCs w:val="8"/>
              </w:rPr>
            </w:pPr>
          </w:p>
        </w:tc>
        <w:tc>
          <w:tcPr>
            <w:tcW w:w="1298" w:type="dxa"/>
            <w:vAlign w:val="bottom"/>
          </w:tcPr>
          <w:p w:rsidR="004D6FA2" w:rsidRPr="00684809" w:rsidRDefault="004D6FA2" w:rsidP="004D6FA2">
            <w:pPr>
              <w:tabs>
                <w:tab w:val="decimal" w:pos="970"/>
              </w:tabs>
              <w:ind w:left="6"/>
              <w:jc w:val="left"/>
              <w:rPr>
                <w:rFonts w:cs="Times New Roman"/>
                <w:sz w:val="8"/>
                <w:szCs w:val="8"/>
              </w:rPr>
            </w:pPr>
          </w:p>
        </w:tc>
        <w:tc>
          <w:tcPr>
            <w:tcW w:w="1298" w:type="dxa"/>
            <w:vAlign w:val="bottom"/>
          </w:tcPr>
          <w:p w:rsidR="004D6FA2" w:rsidRPr="00684809" w:rsidRDefault="004D6FA2" w:rsidP="004D6FA2">
            <w:pPr>
              <w:tabs>
                <w:tab w:val="decimal" w:pos="970"/>
              </w:tabs>
              <w:ind w:left="6"/>
              <w:jc w:val="left"/>
              <w:rPr>
                <w:rFonts w:cs="Times New Roman"/>
                <w:sz w:val="8"/>
                <w:szCs w:val="8"/>
              </w:rPr>
            </w:pPr>
          </w:p>
        </w:tc>
        <w:tc>
          <w:tcPr>
            <w:tcW w:w="1298" w:type="dxa"/>
            <w:vAlign w:val="bottom"/>
          </w:tcPr>
          <w:p w:rsidR="004D6FA2" w:rsidRPr="00684809" w:rsidRDefault="004D6FA2" w:rsidP="004D6FA2">
            <w:pPr>
              <w:tabs>
                <w:tab w:val="decimal" w:pos="970"/>
              </w:tabs>
              <w:ind w:left="6"/>
              <w:jc w:val="left"/>
              <w:rPr>
                <w:rFonts w:cs="Times New Roman"/>
                <w:sz w:val="8"/>
                <w:szCs w:val="8"/>
              </w:rPr>
            </w:pPr>
          </w:p>
        </w:tc>
        <w:tc>
          <w:tcPr>
            <w:tcW w:w="1304" w:type="dxa"/>
            <w:vAlign w:val="bottom"/>
          </w:tcPr>
          <w:p w:rsidR="004D6FA2" w:rsidRPr="00684809" w:rsidRDefault="004D6FA2" w:rsidP="004D6FA2">
            <w:pPr>
              <w:tabs>
                <w:tab w:val="decimal" w:pos="970"/>
              </w:tabs>
              <w:ind w:left="6"/>
              <w:jc w:val="left"/>
              <w:rPr>
                <w:rFonts w:cs="Times New Roman"/>
                <w:sz w:val="8"/>
                <w:szCs w:val="8"/>
                <w:cs/>
              </w:rPr>
            </w:pPr>
          </w:p>
        </w:tc>
      </w:tr>
      <w:tr w:rsidR="00684809" w:rsidRPr="00684809" w:rsidTr="0027181D">
        <w:trPr>
          <w:trHeight w:val="300"/>
        </w:trPr>
        <w:tc>
          <w:tcPr>
            <w:tcW w:w="3675" w:type="dxa"/>
            <w:vAlign w:val="bottom"/>
          </w:tcPr>
          <w:p w:rsidR="004D6FA2" w:rsidRPr="00684809" w:rsidRDefault="004D6FA2" w:rsidP="004D6FA2">
            <w:pPr>
              <w:ind w:left="124" w:right="-22" w:hanging="124"/>
              <w:jc w:val="left"/>
              <w:rPr>
                <w:rFonts w:cs="Times New Roman"/>
                <w:b/>
                <w:bCs/>
                <w:sz w:val="20"/>
                <w:szCs w:val="20"/>
              </w:rPr>
            </w:pPr>
            <w:r w:rsidRPr="00684809">
              <w:rPr>
                <w:rFonts w:cs="Times New Roman"/>
                <w:b/>
                <w:bCs/>
                <w:sz w:val="20"/>
                <w:szCs w:val="20"/>
              </w:rPr>
              <w:t>For the nine-month period ended September</w:t>
            </w:r>
            <w:r w:rsidRPr="00684809">
              <w:rPr>
                <w:rFonts w:cs="Times New Roman"/>
                <w:b/>
                <w:bCs/>
                <w:spacing w:val="-6"/>
                <w:sz w:val="20"/>
                <w:szCs w:val="20"/>
              </w:rPr>
              <w:t xml:space="preserve"> 30, 2019</w:t>
            </w:r>
          </w:p>
        </w:tc>
        <w:tc>
          <w:tcPr>
            <w:tcW w:w="1327" w:type="dxa"/>
            <w:vAlign w:val="bottom"/>
          </w:tcPr>
          <w:p w:rsidR="004D6FA2" w:rsidRPr="00684809" w:rsidRDefault="004D6FA2" w:rsidP="004D6FA2">
            <w:pPr>
              <w:tabs>
                <w:tab w:val="decimal" w:pos="970"/>
              </w:tabs>
              <w:ind w:left="3"/>
              <w:jc w:val="left"/>
              <w:rPr>
                <w:rFonts w:cs="Times New Roman"/>
                <w:sz w:val="20"/>
                <w:szCs w:val="20"/>
              </w:rPr>
            </w:pPr>
          </w:p>
        </w:tc>
        <w:tc>
          <w:tcPr>
            <w:tcW w:w="1298" w:type="dxa"/>
            <w:vAlign w:val="bottom"/>
          </w:tcPr>
          <w:p w:rsidR="004D6FA2" w:rsidRPr="00684809" w:rsidRDefault="004D6FA2" w:rsidP="004D6FA2">
            <w:pPr>
              <w:tabs>
                <w:tab w:val="decimal" w:pos="970"/>
              </w:tabs>
              <w:ind w:left="3"/>
              <w:jc w:val="left"/>
              <w:rPr>
                <w:rFonts w:cs="Times New Roman"/>
                <w:sz w:val="20"/>
                <w:szCs w:val="20"/>
              </w:rPr>
            </w:pPr>
          </w:p>
        </w:tc>
        <w:tc>
          <w:tcPr>
            <w:tcW w:w="1298" w:type="dxa"/>
            <w:vAlign w:val="bottom"/>
          </w:tcPr>
          <w:p w:rsidR="004D6FA2" w:rsidRPr="00684809" w:rsidRDefault="004D6FA2" w:rsidP="004D6FA2">
            <w:pPr>
              <w:tabs>
                <w:tab w:val="decimal" w:pos="970"/>
              </w:tabs>
              <w:ind w:left="3"/>
              <w:jc w:val="left"/>
              <w:rPr>
                <w:rFonts w:cs="Times New Roman"/>
                <w:sz w:val="20"/>
                <w:szCs w:val="20"/>
              </w:rPr>
            </w:pPr>
          </w:p>
        </w:tc>
        <w:tc>
          <w:tcPr>
            <w:tcW w:w="1299" w:type="dxa"/>
            <w:vAlign w:val="bottom"/>
          </w:tcPr>
          <w:p w:rsidR="004D6FA2" w:rsidRPr="00684809" w:rsidRDefault="004D6FA2" w:rsidP="004D6FA2">
            <w:pPr>
              <w:tabs>
                <w:tab w:val="decimal" w:pos="970"/>
              </w:tabs>
              <w:ind w:left="3"/>
              <w:jc w:val="left"/>
              <w:rPr>
                <w:rFonts w:cs="Times New Roman"/>
                <w:sz w:val="20"/>
                <w:szCs w:val="20"/>
              </w:rPr>
            </w:pPr>
          </w:p>
        </w:tc>
        <w:tc>
          <w:tcPr>
            <w:tcW w:w="1298" w:type="dxa"/>
            <w:vAlign w:val="bottom"/>
          </w:tcPr>
          <w:p w:rsidR="004D6FA2" w:rsidRPr="00684809" w:rsidRDefault="004D6FA2" w:rsidP="004D6FA2">
            <w:pPr>
              <w:tabs>
                <w:tab w:val="decimal" w:pos="970"/>
              </w:tabs>
              <w:ind w:left="3"/>
              <w:jc w:val="left"/>
              <w:rPr>
                <w:rFonts w:cs="Times New Roman"/>
                <w:sz w:val="20"/>
                <w:szCs w:val="20"/>
              </w:rPr>
            </w:pPr>
          </w:p>
        </w:tc>
        <w:tc>
          <w:tcPr>
            <w:tcW w:w="1298" w:type="dxa"/>
            <w:vAlign w:val="bottom"/>
          </w:tcPr>
          <w:p w:rsidR="004D6FA2" w:rsidRPr="00684809" w:rsidRDefault="004D6FA2" w:rsidP="004D6FA2">
            <w:pPr>
              <w:tabs>
                <w:tab w:val="decimal" w:pos="970"/>
              </w:tabs>
              <w:ind w:left="3"/>
              <w:jc w:val="left"/>
              <w:rPr>
                <w:rFonts w:cs="Times New Roman"/>
                <w:sz w:val="20"/>
                <w:szCs w:val="20"/>
              </w:rPr>
            </w:pPr>
          </w:p>
        </w:tc>
        <w:tc>
          <w:tcPr>
            <w:tcW w:w="1298" w:type="dxa"/>
            <w:vAlign w:val="bottom"/>
          </w:tcPr>
          <w:p w:rsidR="004D6FA2" w:rsidRPr="00684809" w:rsidRDefault="004D6FA2" w:rsidP="004D6FA2">
            <w:pPr>
              <w:tabs>
                <w:tab w:val="decimal" w:pos="970"/>
              </w:tabs>
              <w:ind w:left="3"/>
              <w:jc w:val="left"/>
              <w:rPr>
                <w:rFonts w:cs="Times New Roman"/>
                <w:sz w:val="20"/>
                <w:szCs w:val="20"/>
              </w:rPr>
            </w:pPr>
          </w:p>
        </w:tc>
        <w:tc>
          <w:tcPr>
            <w:tcW w:w="1304" w:type="dxa"/>
            <w:vAlign w:val="bottom"/>
          </w:tcPr>
          <w:p w:rsidR="004D6FA2" w:rsidRPr="00684809" w:rsidRDefault="004D6FA2" w:rsidP="004D6FA2">
            <w:pPr>
              <w:tabs>
                <w:tab w:val="decimal" w:pos="970"/>
              </w:tabs>
              <w:ind w:left="3"/>
              <w:jc w:val="left"/>
              <w:rPr>
                <w:rFonts w:cs="Times New Roman"/>
                <w:sz w:val="20"/>
                <w:szCs w:val="20"/>
                <w:cs/>
              </w:rPr>
            </w:pP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rPr>
            </w:pPr>
            <w:r w:rsidRPr="00684809">
              <w:rPr>
                <w:rFonts w:cs="Times New Roman"/>
                <w:sz w:val="20"/>
                <w:szCs w:val="20"/>
              </w:rPr>
              <w:t>Beginning net book value</w:t>
            </w:r>
          </w:p>
        </w:tc>
        <w:tc>
          <w:tcPr>
            <w:tcW w:w="1327"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47,267</w:t>
            </w:r>
            <w:r w:rsidRPr="00684809">
              <w:rPr>
                <w:rFonts w:cs="Times New Roman"/>
                <w:sz w:val="20"/>
                <w:szCs w:val="20"/>
                <w:cs/>
              </w:rPr>
              <w:t>.</w:t>
            </w:r>
            <w:r w:rsidRPr="00684809">
              <w:rPr>
                <w:rFonts w:cs="Times New Roman"/>
                <w:sz w:val="20"/>
                <w:szCs w:val="20"/>
              </w:rPr>
              <w:t>65</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135,061</w:t>
            </w:r>
            <w:r w:rsidRPr="00684809">
              <w:rPr>
                <w:rFonts w:cs="Times New Roman"/>
                <w:sz w:val="20"/>
                <w:szCs w:val="20"/>
                <w:cs/>
              </w:rPr>
              <w:t>.</w:t>
            </w:r>
            <w:r w:rsidRPr="00684809">
              <w:rPr>
                <w:rFonts w:cs="Times New Roman"/>
                <w:sz w:val="20"/>
                <w:szCs w:val="20"/>
              </w:rPr>
              <w:t>75</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557,807</w:t>
            </w:r>
            <w:r w:rsidRPr="00684809">
              <w:rPr>
                <w:rFonts w:cs="Times New Roman"/>
                <w:sz w:val="20"/>
                <w:szCs w:val="20"/>
                <w:cs/>
              </w:rPr>
              <w:t>.</w:t>
            </w:r>
            <w:r w:rsidRPr="00684809">
              <w:rPr>
                <w:rFonts w:cs="Times New Roman"/>
                <w:sz w:val="20"/>
                <w:szCs w:val="20"/>
              </w:rPr>
              <w:t>62</w:t>
            </w:r>
          </w:p>
        </w:tc>
        <w:tc>
          <w:tcPr>
            <w:tcW w:w="1299"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262,079</w:t>
            </w:r>
            <w:r w:rsidRPr="00684809">
              <w:rPr>
                <w:rFonts w:cs="Times New Roman"/>
                <w:sz w:val="20"/>
                <w:szCs w:val="20"/>
                <w:cs/>
              </w:rPr>
              <w:t>.</w:t>
            </w:r>
            <w:r w:rsidRPr="00684809">
              <w:rPr>
                <w:rFonts w:cs="Times New Roman"/>
                <w:sz w:val="20"/>
                <w:szCs w:val="20"/>
              </w:rPr>
              <w:t>48</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12,475</w:t>
            </w:r>
            <w:r w:rsidRPr="00684809">
              <w:rPr>
                <w:rFonts w:cs="Times New Roman"/>
                <w:sz w:val="20"/>
                <w:szCs w:val="20"/>
                <w:cs/>
              </w:rPr>
              <w:t>.</w:t>
            </w:r>
            <w:r w:rsidRPr="00684809">
              <w:rPr>
                <w:rFonts w:cs="Times New Roman"/>
                <w:sz w:val="20"/>
                <w:szCs w:val="20"/>
              </w:rPr>
              <w:t>82</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lang w:val="en-US"/>
              </w:rPr>
            </w:pPr>
            <w:r w:rsidRPr="00684809">
              <w:rPr>
                <w:rFonts w:cs="Times New Roman"/>
                <w:sz w:val="20"/>
                <w:szCs w:val="20"/>
              </w:rPr>
              <w:t>10,859</w:t>
            </w:r>
            <w:r w:rsidRPr="00684809">
              <w:rPr>
                <w:rFonts w:cs="Times New Roman"/>
                <w:sz w:val="20"/>
                <w:szCs w:val="20"/>
                <w:cs/>
              </w:rPr>
              <w:t>.</w:t>
            </w:r>
            <w:r w:rsidRPr="00684809">
              <w:rPr>
                <w:rFonts w:cs="Times New Roman"/>
                <w:sz w:val="20"/>
                <w:szCs w:val="20"/>
              </w:rPr>
              <w:t>11</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88,623</w:t>
            </w:r>
            <w:r w:rsidRPr="00684809">
              <w:rPr>
                <w:rFonts w:cs="Times New Roman"/>
                <w:sz w:val="20"/>
                <w:szCs w:val="20"/>
                <w:cs/>
              </w:rPr>
              <w:t>.</w:t>
            </w:r>
            <w:r w:rsidRPr="00684809">
              <w:rPr>
                <w:rFonts w:cs="Times New Roman"/>
                <w:sz w:val="20"/>
                <w:szCs w:val="20"/>
              </w:rPr>
              <w:t>31</w:t>
            </w:r>
          </w:p>
        </w:tc>
        <w:tc>
          <w:tcPr>
            <w:tcW w:w="1304"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1,114,174</w:t>
            </w:r>
            <w:r w:rsidRPr="00684809">
              <w:rPr>
                <w:rFonts w:cs="Times New Roman"/>
                <w:sz w:val="20"/>
                <w:szCs w:val="20"/>
                <w:cs/>
              </w:rPr>
              <w:t>.</w:t>
            </w:r>
            <w:r w:rsidRPr="00684809">
              <w:rPr>
                <w:rFonts w:cs="Times New Roman"/>
                <w:sz w:val="20"/>
                <w:szCs w:val="20"/>
              </w:rPr>
              <w:t>74</w:t>
            </w: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rPr>
            </w:pPr>
            <w:r w:rsidRPr="00684809">
              <w:rPr>
                <w:rFonts w:cs="Times New Roman"/>
                <w:sz w:val="20"/>
                <w:szCs w:val="20"/>
              </w:rPr>
              <w:t xml:space="preserve"> - Business acquisition (Note 32)</w:t>
            </w:r>
          </w:p>
        </w:tc>
        <w:tc>
          <w:tcPr>
            <w:tcW w:w="1327"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648.51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254.02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74,250.80 </w:t>
            </w:r>
          </w:p>
        </w:tc>
        <w:tc>
          <w:tcPr>
            <w:tcW w:w="1299"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47,056.23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395.31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1,222.42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207.01 </w:t>
            </w:r>
          </w:p>
        </w:tc>
        <w:tc>
          <w:tcPr>
            <w:tcW w:w="1304"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124,034.30 </w:t>
            </w: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rPr>
            </w:pPr>
            <w:r w:rsidRPr="00684809">
              <w:rPr>
                <w:rFonts w:cs="Times New Roman"/>
                <w:sz w:val="20"/>
                <w:szCs w:val="20"/>
                <w:cs/>
              </w:rPr>
              <w:t xml:space="preserve"> - </w:t>
            </w:r>
            <w:r w:rsidRPr="00684809">
              <w:rPr>
                <w:rFonts w:cs="Times New Roman"/>
                <w:sz w:val="20"/>
                <w:szCs w:val="20"/>
              </w:rPr>
              <w:t>Additions</w:t>
            </w:r>
          </w:p>
        </w:tc>
        <w:tc>
          <w:tcPr>
            <w:tcW w:w="1327"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752.99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2,597.70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2,615.40 </w:t>
            </w:r>
          </w:p>
        </w:tc>
        <w:tc>
          <w:tcPr>
            <w:tcW w:w="1299"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24,258.27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978.92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744.60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67,643.30 </w:t>
            </w:r>
          </w:p>
        </w:tc>
        <w:tc>
          <w:tcPr>
            <w:tcW w:w="1304"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99,591.18 </w:t>
            </w: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rPr>
            </w:pPr>
            <w:r w:rsidRPr="00684809">
              <w:rPr>
                <w:rFonts w:cs="Times New Roman"/>
                <w:sz w:val="20"/>
                <w:szCs w:val="20"/>
                <w:cs/>
              </w:rPr>
              <w:t xml:space="preserve"> - </w:t>
            </w:r>
            <w:r w:rsidRPr="00684809">
              <w:rPr>
                <w:rFonts w:cs="Times New Roman"/>
                <w:sz w:val="20"/>
                <w:szCs w:val="20"/>
              </w:rPr>
              <w:t>Borrowing costs</w:t>
            </w:r>
          </w:p>
        </w:tc>
        <w:tc>
          <w:tcPr>
            <w:tcW w:w="1327"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cs/>
              </w:rPr>
              <w:t>-</w:t>
            </w:r>
          </w:p>
        </w:tc>
        <w:tc>
          <w:tcPr>
            <w:tcW w:w="1298"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298"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299"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298"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298"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1,467.67 </w:t>
            </w:r>
          </w:p>
        </w:tc>
        <w:tc>
          <w:tcPr>
            <w:tcW w:w="1304"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1,467.67 </w:t>
            </w: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cs/>
              </w:rPr>
            </w:pPr>
            <w:r w:rsidRPr="00684809">
              <w:rPr>
                <w:rFonts w:cs="Times New Roman"/>
                <w:sz w:val="20"/>
                <w:szCs w:val="20"/>
                <w:cs/>
              </w:rPr>
              <w:t xml:space="preserve"> - </w:t>
            </w:r>
            <w:r w:rsidRPr="00684809">
              <w:rPr>
                <w:rFonts w:cs="Times New Roman"/>
                <w:sz w:val="20"/>
                <w:szCs w:val="20"/>
              </w:rPr>
              <w:t>Reclassifications</w:t>
            </w:r>
          </w:p>
        </w:tc>
        <w:tc>
          <w:tcPr>
            <w:tcW w:w="1327"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(725.34)</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6,355.27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17,073.29 </w:t>
            </w:r>
          </w:p>
        </w:tc>
        <w:tc>
          <w:tcPr>
            <w:tcW w:w="1299"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30,972.69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54.45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429.34 </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(25,075.75)</w:t>
            </w:r>
          </w:p>
        </w:tc>
        <w:tc>
          <w:tcPr>
            <w:tcW w:w="1304"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29,083.95 </w:t>
            </w: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cs/>
              </w:rPr>
            </w:pPr>
            <w:r w:rsidRPr="00684809">
              <w:rPr>
                <w:rFonts w:cs="Times New Roman"/>
                <w:sz w:val="20"/>
                <w:szCs w:val="20"/>
                <w:cs/>
              </w:rPr>
              <w:t xml:space="preserve"> - </w:t>
            </w:r>
            <w:r w:rsidRPr="00684809">
              <w:rPr>
                <w:rFonts w:cs="Times New Roman"/>
                <w:sz w:val="20"/>
                <w:szCs w:val="20"/>
              </w:rPr>
              <w:t xml:space="preserve">Disposals </w:t>
            </w:r>
            <w:r w:rsidRPr="00684809">
              <w:rPr>
                <w:rFonts w:cs="Times New Roman"/>
                <w:sz w:val="20"/>
                <w:szCs w:val="20"/>
                <w:cs/>
              </w:rPr>
              <w:t xml:space="preserve">- </w:t>
            </w:r>
            <w:r w:rsidRPr="00684809">
              <w:rPr>
                <w:rFonts w:cs="Times New Roman"/>
                <w:sz w:val="20"/>
                <w:szCs w:val="20"/>
              </w:rPr>
              <w:t>net</w:t>
            </w:r>
          </w:p>
        </w:tc>
        <w:tc>
          <w:tcPr>
            <w:tcW w:w="1327"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(0.42)</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(169.23)</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(268.21)</w:t>
            </w:r>
          </w:p>
        </w:tc>
        <w:tc>
          <w:tcPr>
            <w:tcW w:w="1299"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(765.53)</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(41.30)</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(167.41)</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(435.61)</w:t>
            </w:r>
          </w:p>
        </w:tc>
        <w:tc>
          <w:tcPr>
            <w:tcW w:w="1304"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(1,847.71)</w:t>
            </w:r>
          </w:p>
        </w:tc>
      </w:tr>
      <w:tr w:rsidR="00684809" w:rsidRPr="00684809" w:rsidTr="0027181D">
        <w:trPr>
          <w:trHeight w:val="340"/>
        </w:trPr>
        <w:tc>
          <w:tcPr>
            <w:tcW w:w="3675" w:type="dxa"/>
            <w:vAlign w:val="bottom"/>
          </w:tcPr>
          <w:p w:rsidR="004D6FA2" w:rsidRPr="00684809" w:rsidRDefault="004D6FA2" w:rsidP="004D6FA2">
            <w:pPr>
              <w:ind w:firstLine="53"/>
              <w:jc w:val="left"/>
              <w:rPr>
                <w:rFonts w:cs="Times New Roman"/>
                <w:sz w:val="20"/>
                <w:szCs w:val="20"/>
                <w:cs/>
              </w:rPr>
            </w:pPr>
            <w:r w:rsidRPr="00684809">
              <w:rPr>
                <w:rFonts w:cs="Times New Roman"/>
                <w:sz w:val="20"/>
                <w:szCs w:val="20"/>
                <w:cs/>
              </w:rPr>
              <w:t xml:space="preserve">- </w:t>
            </w:r>
            <w:r w:rsidRPr="00684809">
              <w:rPr>
                <w:rFonts w:cs="Times New Roman"/>
                <w:sz w:val="20"/>
                <w:szCs w:val="20"/>
              </w:rPr>
              <w:t>Depreciation for the period</w:t>
            </w:r>
          </w:p>
        </w:tc>
        <w:tc>
          <w:tcPr>
            <w:tcW w:w="1327"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cs/>
              </w:rPr>
              <w:t>-</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(8,694.90)</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(34,975.51)</w:t>
            </w:r>
          </w:p>
        </w:tc>
        <w:tc>
          <w:tcPr>
            <w:tcW w:w="1299"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(44,598.42)</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(1,442.19)</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(1,710.67)</w:t>
            </w:r>
          </w:p>
        </w:tc>
        <w:tc>
          <w:tcPr>
            <w:tcW w:w="1298"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304"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(91,421.69)</w:t>
            </w:r>
          </w:p>
        </w:tc>
      </w:tr>
      <w:tr w:rsidR="00684809" w:rsidRPr="00684809" w:rsidTr="0027181D">
        <w:trPr>
          <w:trHeight w:val="340"/>
        </w:trPr>
        <w:tc>
          <w:tcPr>
            <w:tcW w:w="3675" w:type="dxa"/>
            <w:vAlign w:val="bottom"/>
          </w:tcPr>
          <w:p w:rsidR="004D6FA2" w:rsidRPr="00684809" w:rsidRDefault="004D6FA2" w:rsidP="004D6FA2">
            <w:pPr>
              <w:ind w:firstLine="53"/>
              <w:jc w:val="left"/>
              <w:rPr>
                <w:rFonts w:cs="Times New Roman"/>
                <w:sz w:val="20"/>
                <w:szCs w:val="20"/>
                <w:lang w:val="en-US"/>
              </w:rPr>
            </w:pPr>
            <w:r w:rsidRPr="00684809">
              <w:rPr>
                <w:rFonts w:cs="Times New Roman"/>
                <w:spacing w:val="-6"/>
                <w:sz w:val="20"/>
                <w:szCs w:val="20"/>
                <w:cs/>
                <w:lang w:val="en-US"/>
              </w:rPr>
              <w:t xml:space="preserve">- </w:t>
            </w:r>
            <w:r w:rsidRPr="00684809">
              <w:rPr>
                <w:rFonts w:cs="Times New Roman"/>
                <w:spacing w:val="-8"/>
                <w:sz w:val="20"/>
                <w:szCs w:val="20"/>
                <w:lang w:val="en-US"/>
              </w:rPr>
              <w:t xml:space="preserve">Reversal of </w:t>
            </w:r>
            <w:r w:rsidRPr="00684809">
              <w:rPr>
                <w:rFonts w:cs="Times New Roman"/>
                <w:sz w:val="20"/>
                <w:szCs w:val="20"/>
                <w:lang w:val="en-US"/>
              </w:rPr>
              <w:t xml:space="preserve"> loss on impairment</w:t>
            </w:r>
          </w:p>
        </w:tc>
        <w:tc>
          <w:tcPr>
            <w:tcW w:w="1327"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cs/>
              </w:rPr>
              <w:t>-</w:t>
            </w:r>
          </w:p>
        </w:tc>
        <w:tc>
          <w:tcPr>
            <w:tcW w:w="1298"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14.61 </w:t>
            </w:r>
          </w:p>
        </w:tc>
        <w:tc>
          <w:tcPr>
            <w:tcW w:w="1298"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299"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298"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298"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298" w:type="dxa"/>
            <w:tcBorders>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304" w:type="dxa"/>
            <w:tcBorders>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14.61 </w:t>
            </w: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rPr>
            </w:pPr>
            <w:r w:rsidRPr="00684809">
              <w:rPr>
                <w:rFonts w:cs="Times New Roman"/>
                <w:sz w:val="20"/>
                <w:szCs w:val="20"/>
                <w:cs/>
              </w:rPr>
              <w:t xml:space="preserve"> - </w:t>
            </w:r>
            <w:r w:rsidRPr="00684809">
              <w:rPr>
                <w:rFonts w:cs="Times New Roman"/>
                <w:sz w:val="20"/>
                <w:szCs w:val="20"/>
              </w:rPr>
              <w:t>Currency translation differences</w:t>
            </w:r>
          </w:p>
        </w:tc>
        <w:tc>
          <w:tcPr>
            <w:tcW w:w="1327" w:type="dxa"/>
            <w:tcBorders>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(104.35)</w:t>
            </w:r>
          </w:p>
        </w:tc>
        <w:tc>
          <w:tcPr>
            <w:tcW w:w="1298" w:type="dxa"/>
            <w:tcBorders>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(367.89)</w:t>
            </w:r>
          </w:p>
        </w:tc>
        <w:tc>
          <w:tcPr>
            <w:tcW w:w="1298" w:type="dxa"/>
            <w:tcBorders>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(798.79)</w:t>
            </w:r>
          </w:p>
        </w:tc>
        <w:tc>
          <w:tcPr>
            <w:tcW w:w="1299" w:type="dxa"/>
            <w:tcBorders>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(15,623.11)</w:t>
            </w:r>
          </w:p>
        </w:tc>
        <w:tc>
          <w:tcPr>
            <w:tcW w:w="1298" w:type="dxa"/>
            <w:tcBorders>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(716.82)</w:t>
            </w:r>
          </w:p>
        </w:tc>
        <w:tc>
          <w:tcPr>
            <w:tcW w:w="1298" w:type="dxa"/>
            <w:tcBorders>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(27.32)</w:t>
            </w:r>
          </w:p>
        </w:tc>
        <w:tc>
          <w:tcPr>
            <w:tcW w:w="1298" w:type="dxa"/>
            <w:tcBorders>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(356.34)</w:t>
            </w:r>
          </w:p>
        </w:tc>
        <w:tc>
          <w:tcPr>
            <w:tcW w:w="1304" w:type="dxa"/>
            <w:tcBorders>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(17,994.62)</w:t>
            </w: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rPr>
            </w:pPr>
            <w:r w:rsidRPr="00684809">
              <w:rPr>
                <w:rFonts w:cs="Times New Roman"/>
                <w:sz w:val="20"/>
                <w:szCs w:val="20"/>
              </w:rPr>
              <w:t>Ending net book value</w:t>
            </w:r>
          </w:p>
        </w:tc>
        <w:tc>
          <w:tcPr>
            <w:tcW w:w="1327"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47,839.04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135,051.33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615,704.60 </w:t>
            </w:r>
          </w:p>
        </w:tc>
        <w:tc>
          <w:tcPr>
            <w:tcW w:w="1299"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303,379.61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11,704.19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11,350.07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132,073.59 </w:t>
            </w:r>
          </w:p>
        </w:tc>
        <w:tc>
          <w:tcPr>
            <w:tcW w:w="1304"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1,257,102.43 </w:t>
            </w:r>
          </w:p>
        </w:tc>
      </w:tr>
      <w:tr w:rsidR="00684809" w:rsidRPr="00684809" w:rsidTr="0027181D">
        <w:trPr>
          <w:trHeight w:val="20"/>
        </w:trPr>
        <w:tc>
          <w:tcPr>
            <w:tcW w:w="3675" w:type="dxa"/>
            <w:vAlign w:val="bottom"/>
          </w:tcPr>
          <w:p w:rsidR="004D6FA2" w:rsidRPr="00684809" w:rsidRDefault="004D6FA2" w:rsidP="004D6FA2">
            <w:pPr>
              <w:jc w:val="left"/>
              <w:rPr>
                <w:rFonts w:cs="Times New Roman"/>
                <w:sz w:val="8"/>
                <w:szCs w:val="8"/>
              </w:rPr>
            </w:pPr>
          </w:p>
        </w:tc>
        <w:tc>
          <w:tcPr>
            <w:tcW w:w="1327" w:type="dxa"/>
            <w:tcBorders>
              <w:top w:val="single" w:sz="4" w:space="0" w:color="auto"/>
              <w:left w:val="nil"/>
              <w:right w:val="nil"/>
            </w:tcBorders>
            <w:vAlign w:val="bottom"/>
          </w:tcPr>
          <w:p w:rsidR="004D6FA2" w:rsidRPr="00684809" w:rsidRDefault="004D6FA2" w:rsidP="004D6FA2">
            <w:pPr>
              <w:tabs>
                <w:tab w:val="decimal" w:pos="957"/>
              </w:tabs>
              <w:ind w:left="3"/>
              <w:jc w:val="left"/>
              <w:rPr>
                <w:rFonts w:cs="Times New Roman"/>
                <w:sz w:val="14"/>
                <w:szCs w:val="14"/>
              </w:rPr>
            </w:pPr>
          </w:p>
        </w:tc>
        <w:tc>
          <w:tcPr>
            <w:tcW w:w="1298" w:type="dxa"/>
            <w:tcBorders>
              <w:top w:val="single" w:sz="4" w:space="0" w:color="auto"/>
              <w:left w:val="nil"/>
              <w:right w:val="nil"/>
            </w:tcBorders>
            <w:vAlign w:val="bottom"/>
          </w:tcPr>
          <w:p w:rsidR="004D6FA2" w:rsidRPr="00684809" w:rsidRDefault="004D6FA2" w:rsidP="004D6FA2">
            <w:pPr>
              <w:tabs>
                <w:tab w:val="decimal" w:pos="957"/>
              </w:tabs>
              <w:ind w:left="3"/>
              <w:jc w:val="left"/>
              <w:rPr>
                <w:rFonts w:cs="Times New Roman"/>
                <w:sz w:val="20"/>
                <w:szCs w:val="20"/>
              </w:rPr>
            </w:pPr>
          </w:p>
        </w:tc>
        <w:tc>
          <w:tcPr>
            <w:tcW w:w="1298" w:type="dxa"/>
            <w:tcBorders>
              <w:top w:val="single" w:sz="4" w:space="0" w:color="auto"/>
              <w:left w:val="nil"/>
              <w:right w:val="nil"/>
            </w:tcBorders>
            <w:vAlign w:val="bottom"/>
          </w:tcPr>
          <w:p w:rsidR="004D6FA2" w:rsidRPr="00684809" w:rsidRDefault="004D6FA2" w:rsidP="004D6FA2">
            <w:pPr>
              <w:tabs>
                <w:tab w:val="decimal" w:pos="957"/>
              </w:tabs>
              <w:ind w:left="3"/>
              <w:jc w:val="left"/>
              <w:rPr>
                <w:rFonts w:cs="Times New Roman"/>
                <w:sz w:val="20"/>
                <w:szCs w:val="20"/>
              </w:rPr>
            </w:pPr>
          </w:p>
        </w:tc>
        <w:tc>
          <w:tcPr>
            <w:tcW w:w="1299" w:type="dxa"/>
            <w:tcBorders>
              <w:top w:val="single" w:sz="4" w:space="0" w:color="auto"/>
              <w:left w:val="nil"/>
              <w:right w:val="nil"/>
            </w:tcBorders>
            <w:vAlign w:val="bottom"/>
          </w:tcPr>
          <w:p w:rsidR="004D6FA2" w:rsidRPr="00684809" w:rsidRDefault="004D6FA2" w:rsidP="004D6FA2">
            <w:pPr>
              <w:tabs>
                <w:tab w:val="decimal" w:pos="957"/>
              </w:tabs>
              <w:ind w:left="3"/>
              <w:jc w:val="left"/>
              <w:rPr>
                <w:rFonts w:cs="Times New Roman"/>
                <w:sz w:val="20"/>
                <w:szCs w:val="20"/>
              </w:rPr>
            </w:pPr>
          </w:p>
        </w:tc>
        <w:tc>
          <w:tcPr>
            <w:tcW w:w="1298" w:type="dxa"/>
            <w:tcBorders>
              <w:top w:val="single" w:sz="4" w:space="0" w:color="auto"/>
              <w:left w:val="nil"/>
              <w:right w:val="nil"/>
            </w:tcBorders>
            <w:vAlign w:val="bottom"/>
          </w:tcPr>
          <w:p w:rsidR="004D6FA2" w:rsidRPr="00684809" w:rsidRDefault="004D6FA2" w:rsidP="004D6FA2">
            <w:pPr>
              <w:tabs>
                <w:tab w:val="decimal" w:pos="957"/>
              </w:tabs>
              <w:ind w:left="3"/>
              <w:jc w:val="left"/>
              <w:rPr>
                <w:rFonts w:cs="Times New Roman"/>
                <w:sz w:val="20"/>
                <w:szCs w:val="20"/>
              </w:rPr>
            </w:pPr>
          </w:p>
        </w:tc>
        <w:tc>
          <w:tcPr>
            <w:tcW w:w="1298" w:type="dxa"/>
            <w:tcBorders>
              <w:top w:val="single" w:sz="4" w:space="0" w:color="auto"/>
              <w:left w:val="nil"/>
              <w:right w:val="nil"/>
            </w:tcBorders>
            <w:vAlign w:val="bottom"/>
          </w:tcPr>
          <w:p w:rsidR="004D6FA2" w:rsidRPr="00684809" w:rsidRDefault="004D6FA2" w:rsidP="004D6FA2">
            <w:pPr>
              <w:tabs>
                <w:tab w:val="decimal" w:pos="957"/>
              </w:tabs>
              <w:ind w:left="3"/>
              <w:jc w:val="left"/>
              <w:rPr>
                <w:rFonts w:cs="Times New Roman"/>
                <w:sz w:val="20"/>
                <w:szCs w:val="20"/>
              </w:rPr>
            </w:pPr>
          </w:p>
        </w:tc>
        <w:tc>
          <w:tcPr>
            <w:tcW w:w="1298" w:type="dxa"/>
            <w:tcBorders>
              <w:top w:val="single" w:sz="4" w:space="0" w:color="auto"/>
              <w:left w:val="nil"/>
              <w:right w:val="nil"/>
            </w:tcBorders>
            <w:vAlign w:val="bottom"/>
          </w:tcPr>
          <w:p w:rsidR="004D6FA2" w:rsidRPr="00684809" w:rsidRDefault="004D6FA2" w:rsidP="004D6FA2">
            <w:pPr>
              <w:tabs>
                <w:tab w:val="decimal" w:pos="957"/>
              </w:tabs>
              <w:ind w:left="3"/>
              <w:jc w:val="left"/>
              <w:rPr>
                <w:rFonts w:cs="Times New Roman"/>
                <w:sz w:val="20"/>
                <w:szCs w:val="20"/>
              </w:rPr>
            </w:pPr>
          </w:p>
        </w:tc>
        <w:tc>
          <w:tcPr>
            <w:tcW w:w="1304" w:type="dxa"/>
            <w:tcBorders>
              <w:top w:val="single" w:sz="4" w:space="0" w:color="auto"/>
              <w:left w:val="nil"/>
              <w:right w:val="nil"/>
            </w:tcBorders>
            <w:vAlign w:val="bottom"/>
          </w:tcPr>
          <w:p w:rsidR="004D6FA2" w:rsidRPr="00684809" w:rsidRDefault="004D6FA2" w:rsidP="004D6FA2">
            <w:pPr>
              <w:tabs>
                <w:tab w:val="decimal" w:pos="957"/>
              </w:tabs>
              <w:ind w:left="3"/>
              <w:jc w:val="left"/>
              <w:rPr>
                <w:rFonts w:cs="Times New Roman"/>
                <w:sz w:val="20"/>
                <w:szCs w:val="20"/>
              </w:rPr>
            </w:pPr>
          </w:p>
        </w:tc>
      </w:tr>
      <w:tr w:rsidR="00684809" w:rsidRPr="00684809" w:rsidTr="0027181D">
        <w:trPr>
          <w:trHeight w:val="340"/>
        </w:trPr>
        <w:tc>
          <w:tcPr>
            <w:tcW w:w="3675" w:type="dxa"/>
            <w:vAlign w:val="bottom"/>
          </w:tcPr>
          <w:p w:rsidR="004D6FA2" w:rsidRPr="00684809" w:rsidRDefault="004D6FA2" w:rsidP="004D6FA2">
            <w:pPr>
              <w:ind w:left="540" w:right="-22" w:hanging="540"/>
              <w:jc w:val="left"/>
              <w:rPr>
                <w:rFonts w:cs="Times New Roman"/>
                <w:b/>
                <w:bCs/>
                <w:sz w:val="20"/>
                <w:szCs w:val="20"/>
              </w:rPr>
            </w:pPr>
            <w:r w:rsidRPr="00684809">
              <w:rPr>
                <w:rFonts w:cs="Times New Roman"/>
                <w:b/>
                <w:bCs/>
                <w:sz w:val="20"/>
                <w:szCs w:val="20"/>
              </w:rPr>
              <w:t xml:space="preserve">As at </w:t>
            </w:r>
            <w:r w:rsidRPr="00684809">
              <w:rPr>
                <w:rFonts w:cs="Times New Roman"/>
                <w:b/>
                <w:bCs/>
                <w:spacing w:val="-6"/>
                <w:sz w:val="20"/>
                <w:szCs w:val="20"/>
              </w:rPr>
              <w:t>September 30, 2019</w:t>
            </w:r>
          </w:p>
        </w:tc>
        <w:tc>
          <w:tcPr>
            <w:tcW w:w="1327" w:type="dxa"/>
            <w:vAlign w:val="bottom"/>
          </w:tcPr>
          <w:p w:rsidR="004D6FA2" w:rsidRPr="00684809" w:rsidRDefault="004D6FA2" w:rsidP="004D6FA2">
            <w:pPr>
              <w:tabs>
                <w:tab w:val="decimal" w:pos="957"/>
              </w:tabs>
              <w:ind w:left="3"/>
              <w:jc w:val="left"/>
              <w:rPr>
                <w:rFonts w:cs="Times New Roman"/>
                <w:sz w:val="20"/>
                <w:szCs w:val="20"/>
                <w:cs/>
              </w:rPr>
            </w:pPr>
          </w:p>
        </w:tc>
        <w:tc>
          <w:tcPr>
            <w:tcW w:w="1298" w:type="dxa"/>
            <w:vAlign w:val="bottom"/>
          </w:tcPr>
          <w:p w:rsidR="004D6FA2" w:rsidRPr="00684809" w:rsidRDefault="004D6FA2" w:rsidP="004D6FA2">
            <w:pPr>
              <w:tabs>
                <w:tab w:val="decimal" w:pos="957"/>
              </w:tabs>
              <w:ind w:left="3"/>
              <w:jc w:val="left"/>
              <w:rPr>
                <w:rFonts w:cs="Times New Roman"/>
                <w:sz w:val="20"/>
                <w:szCs w:val="20"/>
                <w:cs/>
              </w:rPr>
            </w:pPr>
          </w:p>
        </w:tc>
        <w:tc>
          <w:tcPr>
            <w:tcW w:w="1298" w:type="dxa"/>
            <w:vAlign w:val="bottom"/>
          </w:tcPr>
          <w:p w:rsidR="004D6FA2" w:rsidRPr="00684809" w:rsidRDefault="004D6FA2" w:rsidP="004D6FA2">
            <w:pPr>
              <w:tabs>
                <w:tab w:val="decimal" w:pos="957"/>
              </w:tabs>
              <w:ind w:left="3"/>
              <w:jc w:val="left"/>
              <w:rPr>
                <w:rFonts w:cs="Times New Roman"/>
                <w:sz w:val="20"/>
                <w:szCs w:val="20"/>
              </w:rPr>
            </w:pPr>
          </w:p>
        </w:tc>
        <w:tc>
          <w:tcPr>
            <w:tcW w:w="1299" w:type="dxa"/>
            <w:vAlign w:val="bottom"/>
          </w:tcPr>
          <w:p w:rsidR="004D6FA2" w:rsidRPr="00684809" w:rsidRDefault="004D6FA2" w:rsidP="004D6FA2">
            <w:pPr>
              <w:tabs>
                <w:tab w:val="decimal" w:pos="957"/>
              </w:tabs>
              <w:ind w:left="3"/>
              <w:jc w:val="left"/>
              <w:rPr>
                <w:rFonts w:cs="Times New Roman"/>
                <w:sz w:val="20"/>
                <w:szCs w:val="20"/>
              </w:rPr>
            </w:pPr>
          </w:p>
        </w:tc>
        <w:tc>
          <w:tcPr>
            <w:tcW w:w="1298" w:type="dxa"/>
            <w:vAlign w:val="bottom"/>
          </w:tcPr>
          <w:p w:rsidR="004D6FA2" w:rsidRPr="00684809" w:rsidRDefault="004D6FA2" w:rsidP="004D6FA2">
            <w:pPr>
              <w:tabs>
                <w:tab w:val="decimal" w:pos="957"/>
              </w:tabs>
              <w:ind w:left="3"/>
              <w:jc w:val="left"/>
              <w:rPr>
                <w:rFonts w:cs="Times New Roman"/>
                <w:sz w:val="20"/>
                <w:szCs w:val="20"/>
              </w:rPr>
            </w:pPr>
          </w:p>
        </w:tc>
        <w:tc>
          <w:tcPr>
            <w:tcW w:w="1298" w:type="dxa"/>
            <w:vAlign w:val="bottom"/>
          </w:tcPr>
          <w:p w:rsidR="004D6FA2" w:rsidRPr="00684809" w:rsidRDefault="004D6FA2" w:rsidP="004D6FA2">
            <w:pPr>
              <w:tabs>
                <w:tab w:val="decimal" w:pos="957"/>
              </w:tabs>
              <w:ind w:left="3"/>
              <w:jc w:val="left"/>
              <w:rPr>
                <w:rFonts w:cs="Times New Roman"/>
                <w:sz w:val="20"/>
                <w:szCs w:val="20"/>
              </w:rPr>
            </w:pPr>
          </w:p>
        </w:tc>
        <w:tc>
          <w:tcPr>
            <w:tcW w:w="1298" w:type="dxa"/>
            <w:vAlign w:val="bottom"/>
          </w:tcPr>
          <w:p w:rsidR="004D6FA2" w:rsidRPr="00684809" w:rsidRDefault="004D6FA2" w:rsidP="004D6FA2">
            <w:pPr>
              <w:tabs>
                <w:tab w:val="decimal" w:pos="957"/>
              </w:tabs>
              <w:ind w:left="3"/>
              <w:jc w:val="left"/>
              <w:rPr>
                <w:rFonts w:cs="Times New Roman"/>
                <w:sz w:val="20"/>
                <w:szCs w:val="20"/>
              </w:rPr>
            </w:pPr>
          </w:p>
        </w:tc>
        <w:tc>
          <w:tcPr>
            <w:tcW w:w="1304" w:type="dxa"/>
            <w:vAlign w:val="bottom"/>
          </w:tcPr>
          <w:p w:rsidR="004D6FA2" w:rsidRPr="00684809" w:rsidRDefault="004D6FA2" w:rsidP="004D6FA2">
            <w:pPr>
              <w:tabs>
                <w:tab w:val="decimal" w:pos="957"/>
              </w:tabs>
              <w:ind w:left="3"/>
              <w:jc w:val="left"/>
              <w:rPr>
                <w:rFonts w:cs="Times New Roman"/>
                <w:sz w:val="20"/>
                <w:szCs w:val="20"/>
              </w:rPr>
            </w:pP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rPr>
            </w:pPr>
            <w:r w:rsidRPr="00684809">
              <w:rPr>
                <w:rFonts w:cs="Times New Roman"/>
                <w:sz w:val="20"/>
                <w:szCs w:val="20"/>
              </w:rPr>
              <w:t>Cost</w:t>
            </w:r>
          </w:p>
        </w:tc>
        <w:tc>
          <w:tcPr>
            <w:tcW w:w="1327"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47,938.69 </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304,072.17 </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1,142,291.82 </w:t>
            </w:r>
          </w:p>
        </w:tc>
        <w:tc>
          <w:tcPr>
            <w:tcW w:w="1299"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910,533.86 </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52,607.17 </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28,966.35 </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133,594.15 </w:t>
            </w:r>
          </w:p>
        </w:tc>
        <w:tc>
          <w:tcPr>
            <w:tcW w:w="1304"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2,620,004.21 </w:t>
            </w:r>
          </w:p>
        </w:tc>
      </w:tr>
      <w:tr w:rsidR="00684809" w:rsidRPr="00684809" w:rsidTr="0027181D">
        <w:trPr>
          <w:trHeight w:val="340"/>
        </w:trPr>
        <w:tc>
          <w:tcPr>
            <w:tcW w:w="3675" w:type="dxa"/>
            <w:vAlign w:val="bottom"/>
          </w:tcPr>
          <w:p w:rsidR="004D6FA2" w:rsidRPr="00684809" w:rsidRDefault="004D6FA2" w:rsidP="004D6FA2">
            <w:pPr>
              <w:jc w:val="left"/>
              <w:rPr>
                <w:rFonts w:cs="Times New Roman"/>
                <w:sz w:val="20"/>
                <w:szCs w:val="20"/>
              </w:rPr>
            </w:pPr>
            <w:r w:rsidRPr="00684809">
              <w:rPr>
                <w:rFonts w:cs="Times New Roman"/>
                <w:sz w:val="20"/>
                <w:szCs w:val="20"/>
                <w:u w:val="single"/>
              </w:rPr>
              <w:t>Less</w:t>
            </w:r>
            <w:r w:rsidRPr="00684809">
              <w:rPr>
                <w:rFonts w:cs="Times New Roman"/>
                <w:sz w:val="20"/>
                <w:szCs w:val="20"/>
              </w:rPr>
              <w:t xml:space="preserve">  Accumulated depreciation</w:t>
            </w:r>
          </w:p>
        </w:tc>
        <w:tc>
          <w:tcPr>
            <w:tcW w:w="1327"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cs/>
              </w:rPr>
              <w:t>-</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(168,402.61)</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(524,322.51)</w:t>
            </w:r>
          </w:p>
        </w:tc>
        <w:tc>
          <w:tcPr>
            <w:tcW w:w="1299"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(596,914.71)</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(27,917.02)</w:t>
            </w:r>
          </w:p>
        </w:tc>
        <w:tc>
          <w:tcPr>
            <w:tcW w:w="1298" w:type="dxa"/>
            <w:tcBorders>
              <w:top w:val="nil"/>
              <w:left w:val="nil"/>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(17,599.19)</w:t>
            </w:r>
          </w:p>
        </w:tc>
        <w:tc>
          <w:tcPr>
            <w:tcW w:w="1298" w:type="dxa"/>
            <w:tcBorders>
              <w:top w:val="nil"/>
              <w:left w:val="nil"/>
              <w:right w:val="nil"/>
            </w:tcBorders>
            <w:vAlign w:val="bottom"/>
          </w:tcPr>
          <w:p w:rsidR="004D6FA2" w:rsidRPr="00684809" w:rsidRDefault="004D6FA2" w:rsidP="004D6FA2">
            <w:pPr>
              <w:tabs>
                <w:tab w:val="decimal" w:pos="1070"/>
              </w:tabs>
              <w:ind w:left="3"/>
              <w:jc w:val="left"/>
              <w:rPr>
                <w:rFonts w:cs="Times New Roman"/>
                <w:sz w:val="20"/>
                <w:szCs w:val="20"/>
              </w:rPr>
            </w:pPr>
            <w:r w:rsidRPr="00684809">
              <w:rPr>
                <w:rFonts w:cs="Times New Roman"/>
                <w:sz w:val="20"/>
                <w:szCs w:val="20"/>
              </w:rPr>
              <w:t xml:space="preserve"> -   </w:t>
            </w:r>
          </w:p>
        </w:tc>
        <w:tc>
          <w:tcPr>
            <w:tcW w:w="1304" w:type="dxa"/>
            <w:tcBorders>
              <w:top w:val="nil"/>
              <w:left w:val="nil"/>
              <w:right w:val="nil"/>
            </w:tcBorders>
            <w:vAlign w:val="bottom"/>
          </w:tcPr>
          <w:p w:rsidR="004D6FA2" w:rsidRPr="00684809" w:rsidRDefault="004D6FA2" w:rsidP="004D6FA2">
            <w:pPr>
              <w:tabs>
                <w:tab w:val="decimal" w:pos="957"/>
                <w:tab w:val="decimal" w:pos="1058"/>
              </w:tabs>
              <w:ind w:left="3"/>
              <w:jc w:val="left"/>
              <w:rPr>
                <w:rFonts w:cs="Times New Roman"/>
                <w:sz w:val="20"/>
                <w:szCs w:val="20"/>
              </w:rPr>
            </w:pPr>
            <w:r w:rsidRPr="00684809">
              <w:rPr>
                <w:rFonts w:cs="Times New Roman"/>
                <w:sz w:val="20"/>
                <w:szCs w:val="20"/>
              </w:rPr>
              <w:t xml:space="preserve"> (1,335,156.04)</w:t>
            </w:r>
          </w:p>
        </w:tc>
      </w:tr>
      <w:tr w:rsidR="00684809" w:rsidRPr="00684809" w:rsidTr="0027181D">
        <w:trPr>
          <w:trHeight w:val="340"/>
        </w:trPr>
        <w:tc>
          <w:tcPr>
            <w:tcW w:w="3675" w:type="dxa"/>
            <w:vAlign w:val="bottom"/>
          </w:tcPr>
          <w:p w:rsidR="004D6FA2" w:rsidRPr="00684809" w:rsidRDefault="004D6FA2" w:rsidP="004D6FA2">
            <w:pPr>
              <w:ind w:left="-108" w:firstLine="583"/>
              <w:jc w:val="left"/>
              <w:rPr>
                <w:rFonts w:cs="Times New Roman"/>
                <w:sz w:val="20"/>
                <w:szCs w:val="20"/>
              </w:rPr>
            </w:pPr>
            <w:r w:rsidRPr="00684809">
              <w:rPr>
                <w:rFonts w:cs="Times New Roman"/>
                <w:sz w:val="20"/>
                <w:szCs w:val="20"/>
              </w:rPr>
              <w:t>Allowance for impairment</w:t>
            </w:r>
          </w:p>
        </w:tc>
        <w:tc>
          <w:tcPr>
            <w:tcW w:w="1327" w:type="dxa"/>
            <w:tcBorders>
              <w:top w:val="nil"/>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(99.65)</w:t>
            </w:r>
          </w:p>
        </w:tc>
        <w:tc>
          <w:tcPr>
            <w:tcW w:w="1298" w:type="dxa"/>
            <w:tcBorders>
              <w:top w:val="nil"/>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(618.23)</w:t>
            </w:r>
          </w:p>
        </w:tc>
        <w:tc>
          <w:tcPr>
            <w:tcW w:w="1298" w:type="dxa"/>
            <w:tcBorders>
              <w:top w:val="nil"/>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(2,264.71)</w:t>
            </w:r>
          </w:p>
        </w:tc>
        <w:tc>
          <w:tcPr>
            <w:tcW w:w="1299" w:type="dxa"/>
            <w:tcBorders>
              <w:top w:val="nil"/>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(10,239.54)</w:t>
            </w:r>
          </w:p>
        </w:tc>
        <w:tc>
          <w:tcPr>
            <w:tcW w:w="1298" w:type="dxa"/>
            <w:tcBorders>
              <w:top w:val="nil"/>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(12,985.96)</w:t>
            </w:r>
          </w:p>
        </w:tc>
        <w:tc>
          <w:tcPr>
            <w:tcW w:w="1298" w:type="dxa"/>
            <w:tcBorders>
              <w:top w:val="nil"/>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(17.09)</w:t>
            </w:r>
          </w:p>
        </w:tc>
        <w:tc>
          <w:tcPr>
            <w:tcW w:w="1298" w:type="dxa"/>
            <w:tcBorders>
              <w:top w:val="nil"/>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(1,520.56)</w:t>
            </w:r>
          </w:p>
        </w:tc>
        <w:tc>
          <w:tcPr>
            <w:tcW w:w="1304" w:type="dxa"/>
            <w:tcBorders>
              <w:top w:val="nil"/>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(27,745.74)</w:t>
            </w:r>
          </w:p>
        </w:tc>
      </w:tr>
      <w:tr w:rsidR="004D6FA2" w:rsidRPr="00684809" w:rsidTr="0027181D">
        <w:trPr>
          <w:trHeight w:val="340"/>
        </w:trPr>
        <w:tc>
          <w:tcPr>
            <w:tcW w:w="3675" w:type="dxa"/>
            <w:vAlign w:val="bottom"/>
          </w:tcPr>
          <w:p w:rsidR="004D6FA2" w:rsidRPr="00684809" w:rsidRDefault="004D6FA2" w:rsidP="004D6FA2">
            <w:pPr>
              <w:jc w:val="left"/>
              <w:rPr>
                <w:rFonts w:cs="Times New Roman"/>
                <w:sz w:val="20"/>
                <w:szCs w:val="20"/>
              </w:rPr>
            </w:pPr>
            <w:r w:rsidRPr="00684809">
              <w:rPr>
                <w:rFonts w:cs="Times New Roman"/>
                <w:sz w:val="20"/>
                <w:szCs w:val="20"/>
              </w:rPr>
              <w:t>Net book value</w:t>
            </w:r>
          </w:p>
        </w:tc>
        <w:tc>
          <w:tcPr>
            <w:tcW w:w="1327"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47,839.04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135,051.33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615,704.60 </w:t>
            </w:r>
          </w:p>
        </w:tc>
        <w:tc>
          <w:tcPr>
            <w:tcW w:w="1299"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303,379.61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11,704.19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11,350.07 </w:t>
            </w:r>
          </w:p>
        </w:tc>
        <w:tc>
          <w:tcPr>
            <w:tcW w:w="1298"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132,073.59 </w:t>
            </w:r>
          </w:p>
        </w:tc>
        <w:tc>
          <w:tcPr>
            <w:tcW w:w="1304" w:type="dxa"/>
            <w:tcBorders>
              <w:top w:val="single" w:sz="4" w:space="0" w:color="auto"/>
              <w:left w:val="nil"/>
              <w:bottom w:val="single" w:sz="4" w:space="0" w:color="auto"/>
              <w:right w:val="nil"/>
            </w:tcBorders>
            <w:vAlign w:val="bottom"/>
          </w:tcPr>
          <w:p w:rsidR="004D6FA2" w:rsidRPr="00684809" w:rsidRDefault="004D6FA2" w:rsidP="004D6FA2">
            <w:pPr>
              <w:tabs>
                <w:tab w:val="decimal" w:pos="957"/>
              </w:tabs>
              <w:ind w:left="3"/>
              <w:jc w:val="left"/>
              <w:rPr>
                <w:rFonts w:cs="Times New Roman"/>
                <w:sz w:val="20"/>
                <w:szCs w:val="20"/>
              </w:rPr>
            </w:pPr>
            <w:r w:rsidRPr="00684809">
              <w:rPr>
                <w:rFonts w:cs="Times New Roman"/>
                <w:sz w:val="20"/>
                <w:szCs w:val="20"/>
              </w:rPr>
              <w:t xml:space="preserve"> 1,257,102.43 </w:t>
            </w:r>
          </w:p>
        </w:tc>
      </w:tr>
    </w:tbl>
    <w:p w:rsidR="004D6FA2" w:rsidRPr="00684809" w:rsidRDefault="004D6FA2" w:rsidP="004D6FA2">
      <w:pPr>
        <w:ind w:left="993" w:firstLine="141"/>
        <w:rPr>
          <w:rFonts w:cs="Times New Roman"/>
          <w:sz w:val="22"/>
          <w:szCs w:val="22"/>
        </w:rPr>
      </w:pPr>
    </w:p>
    <w:p w:rsidR="004D6FA2" w:rsidRPr="00684809" w:rsidRDefault="004D6FA2" w:rsidP="004D6FA2">
      <w:pPr>
        <w:ind w:left="993" w:firstLine="141"/>
        <w:rPr>
          <w:sz w:val="22"/>
          <w:szCs w:val="22"/>
          <w:cs/>
        </w:rPr>
        <w:sectPr w:rsidR="004D6FA2" w:rsidRPr="00684809" w:rsidSect="00C26E3C">
          <w:headerReference w:type="even" r:id="rId21"/>
          <w:headerReference w:type="default" r:id="rId22"/>
          <w:footerReference w:type="default" r:id="rId23"/>
          <w:headerReference w:type="first" r:id="rId24"/>
          <w:pgSz w:w="16838" w:h="11906" w:orient="landscape"/>
          <w:pgMar w:top="851" w:right="1440" w:bottom="425" w:left="992" w:header="709" w:footer="709" w:gutter="0"/>
          <w:cols w:space="708"/>
          <w:docGrid w:linePitch="381"/>
        </w:sectPr>
      </w:pPr>
    </w:p>
    <w:p w:rsidR="004D6FA2" w:rsidRPr="00684809" w:rsidRDefault="004D6FA2" w:rsidP="004D6FA2">
      <w:pPr>
        <w:ind w:left="567" w:hanging="567"/>
        <w:rPr>
          <w:rFonts w:cs="Times New Roman"/>
        </w:rPr>
      </w:pPr>
      <w:r w:rsidRPr="00684809">
        <w:rPr>
          <w:rFonts w:cs="Times New Roman"/>
          <w:b/>
          <w:bCs/>
          <w:sz w:val="22"/>
          <w:szCs w:val="22"/>
        </w:rPr>
        <w:lastRenderedPageBreak/>
        <w:t>1</w:t>
      </w:r>
      <w:r w:rsidRPr="00684809">
        <w:rPr>
          <w:rFonts w:cs="Times New Roman"/>
          <w:b/>
          <w:bCs/>
          <w:sz w:val="22"/>
          <w:szCs w:val="22"/>
          <w:lang w:val="en-US"/>
        </w:rPr>
        <w:t>6</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Property, Plant and Equipment</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4D6FA2" w:rsidRPr="00684809" w:rsidRDefault="004D6FA2" w:rsidP="004D6FA2">
      <w:pPr>
        <w:ind w:left="567"/>
        <w:rPr>
          <w:rFonts w:cs="Times New Roman"/>
          <w:sz w:val="22"/>
          <w:szCs w:val="22"/>
        </w:rPr>
      </w:pPr>
    </w:p>
    <w:p w:rsidR="004D6FA2" w:rsidRPr="00684809" w:rsidRDefault="004D6FA2" w:rsidP="004D6FA2">
      <w:pPr>
        <w:ind w:left="567"/>
        <w:rPr>
          <w:rFonts w:cs="Times New Roman"/>
          <w:sz w:val="22"/>
          <w:szCs w:val="22"/>
        </w:rPr>
      </w:pPr>
      <w:r w:rsidRPr="00684809">
        <w:rPr>
          <w:rFonts w:cs="Times New Roman"/>
          <w:sz w:val="22"/>
          <w:szCs w:val="22"/>
        </w:rPr>
        <w:t>Details of property, plant and equipment are as follows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4D6FA2" w:rsidRPr="00684809" w:rsidRDefault="004D6FA2" w:rsidP="004D6FA2">
      <w:pPr>
        <w:ind w:left="1276" w:hanging="709"/>
        <w:rPr>
          <w:rFonts w:cs="Times New Roman"/>
          <w:sz w:val="22"/>
          <w:szCs w:val="22"/>
          <w:cs/>
        </w:rPr>
      </w:pPr>
    </w:p>
    <w:tbl>
      <w:tblPr>
        <w:tblW w:w="10225" w:type="dxa"/>
        <w:tblInd w:w="-426" w:type="dxa"/>
        <w:tblLayout w:type="fixed"/>
        <w:tblLook w:val="0000" w:firstRow="0" w:lastRow="0" w:firstColumn="0" w:lastColumn="0" w:noHBand="0" w:noVBand="0"/>
      </w:tblPr>
      <w:tblGrid>
        <w:gridCol w:w="2890"/>
        <w:gridCol w:w="1106"/>
        <w:gridCol w:w="1246"/>
        <w:gridCol w:w="1231"/>
        <w:gridCol w:w="1218"/>
        <w:gridCol w:w="1232"/>
        <w:gridCol w:w="1302"/>
      </w:tblGrid>
      <w:tr w:rsidR="00684809" w:rsidRPr="00684809" w:rsidTr="0027181D">
        <w:trPr>
          <w:cantSplit/>
          <w:trHeight w:val="283"/>
        </w:trPr>
        <w:tc>
          <w:tcPr>
            <w:tcW w:w="2890" w:type="dxa"/>
          </w:tcPr>
          <w:p w:rsidR="004D6FA2" w:rsidRPr="00684809" w:rsidRDefault="004D6FA2" w:rsidP="004D6FA2">
            <w:pPr>
              <w:ind w:left="-108"/>
              <w:jc w:val="left"/>
              <w:rPr>
                <w:rFonts w:cs="Times New Roman"/>
                <w:sz w:val="20"/>
                <w:szCs w:val="20"/>
                <w:cs/>
                <w:lang w:val="en-US"/>
              </w:rPr>
            </w:pPr>
          </w:p>
        </w:tc>
        <w:tc>
          <w:tcPr>
            <w:tcW w:w="7335" w:type="dxa"/>
            <w:gridSpan w:val="6"/>
          </w:tcPr>
          <w:p w:rsidR="004D6FA2" w:rsidRPr="00684809" w:rsidRDefault="004D6FA2" w:rsidP="004D6FA2">
            <w:pPr>
              <w:ind w:right="-78"/>
              <w:jc w:val="right"/>
              <w:rPr>
                <w:rFonts w:cs="Times New Roman"/>
                <w:sz w:val="20"/>
                <w:szCs w:val="20"/>
                <w:lang w:val="en-US"/>
              </w:rPr>
            </w:pPr>
            <w:r w:rsidRPr="00684809">
              <w:rPr>
                <w:rFonts w:cs="Times New Roman"/>
                <w:sz w:val="20"/>
                <w:szCs w:val="20"/>
              </w:rPr>
              <w:t>Unit</w:t>
            </w:r>
            <w:r w:rsidRPr="00684809">
              <w:rPr>
                <w:rFonts w:cs="Times New Roman"/>
                <w:sz w:val="20"/>
                <w:szCs w:val="20"/>
                <w:cs/>
              </w:rPr>
              <w:t xml:space="preserve">: </w:t>
            </w:r>
            <w:r w:rsidRPr="00684809">
              <w:rPr>
                <w:rFonts w:cs="Times New Roman"/>
                <w:sz w:val="20"/>
                <w:szCs w:val="20"/>
              </w:rPr>
              <w:t>Million Baht</w:t>
            </w:r>
          </w:p>
        </w:tc>
      </w:tr>
      <w:tr w:rsidR="00684809" w:rsidRPr="00684809" w:rsidTr="0027181D">
        <w:trPr>
          <w:cantSplit/>
          <w:trHeight w:val="283"/>
        </w:trPr>
        <w:tc>
          <w:tcPr>
            <w:tcW w:w="2890" w:type="dxa"/>
          </w:tcPr>
          <w:p w:rsidR="004D6FA2" w:rsidRPr="00684809" w:rsidRDefault="004D6FA2" w:rsidP="004D6FA2">
            <w:pPr>
              <w:ind w:left="-108"/>
              <w:jc w:val="left"/>
              <w:rPr>
                <w:rFonts w:cs="Times New Roman"/>
                <w:sz w:val="20"/>
                <w:szCs w:val="20"/>
                <w:cs/>
                <w:lang w:val="en-US"/>
              </w:rPr>
            </w:pPr>
          </w:p>
        </w:tc>
        <w:tc>
          <w:tcPr>
            <w:tcW w:w="7335" w:type="dxa"/>
            <w:gridSpan w:val="6"/>
            <w:tcBorders>
              <w:bottom w:val="single" w:sz="4" w:space="0" w:color="auto"/>
            </w:tcBorders>
            <w:vAlign w:val="center"/>
          </w:tcPr>
          <w:p w:rsidR="004D6FA2" w:rsidRPr="00684809" w:rsidRDefault="004D6FA2" w:rsidP="004D6FA2">
            <w:pPr>
              <w:jc w:val="center"/>
              <w:rPr>
                <w:rFonts w:cs="Times New Roman"/>
                <w:sz w:val="20"/>
                <w:szCs w:val="20"/>
                <w:lang w:val="en-US"/>
              </w:rPr>
            </w:pPr>
            <w:r w:rsidRPr="00684809">
              <w:rPr>
                <w:rFonts w:cs="Times New Roman"/>
                <w:sz w:val="20"/>
                <w:szCs w:val="20"/>
                <w:lang w:val="en-US"/>
              </w:rPr>
              <w:t>Separate financial statements</w:t>
            </w:r>
          </w:p>
        </w:tc>
      </w:tr>
      <w:tr w:rsidR="00684809" w:rsidRPr="00684809" w:rsidTr="0027181D">
        <w:trPr>
          <w:trHeight w:val="283"/>
        </w:trPr>
        <w:tc>
          <w:tcPr>
            <w:tcW w:w="2890" w:type="dxa"/>
          </w:tcPr>
          <w:p w:rsidR="004D6FA2" w:rsidRPr="00684809" w:rsidRDefault="004D6FA2" w:rsidP="004D6FA2">
            <w:pPr>
              <w:ind w:left="-108"/>
              <w:jc w:val="left"/>
              <w:rPr>
                <w:rFonts w:cs="Times New Roman"/>
                <w:sz w:val="20"/>
                <w:szCs w:val="20"/>
              </w:rPr>
            </w:pPr>
          </w:p>
        </w:tc>
        <w:tc>
          <w:tcPr>
            <w:tcW w:w="1106" w:type="dxa"/>
            <w:tcBorders>
              <w:bottom w:val="single" w:sz="4" w:space="0" w:color="auto"/>
            </w:tcBorders>
          </w:tcPr>
          <w:p w:rsidR="004D6FA2" w:rsidRPr="00684809" w:rsidRDefault="004D6FA2" w:rsidP="004D6FA2">
            <w:pPr>
              <w:ind w:left="-110" w:right="-109"/>
              <w:jc w:val="center"/>
              <w:rPr>
                <w:rFonts w:cs="Times New Roman"/>
                <w:sz w:val="20"/>
                <w:szCs w:val="20"/>
              </w:rPr>
            </w:pPr>
            <w:r w:rsidRPr="00684809">
              <w:rPr>
                <w:rFonts w:cs="Times New Roman"/>
                <w:sz w:val="20"/>
                <w:szCs w:val="20"/>
              </w:rPr>
              <w:t>Land</w:t>
            </w:r>
          </w:p>
        </w:tc>
        <w:tc>
          <w:tcPr>
            <w:tcW w:w="1246" w:type="dxa"/>
            <w:tcBorders>
              <w:bottom w:val="single" w:sz="4" w:space="0" w:color="auto"/>
            </w:tcBorders>
          </w:tcPr>
          <w:p w:rsidR="004D6FA2" w:rsidRPr="00684809" w:rsidRDefault="004D6FA2" w:rsidP="004D6FA2">
            <w:pPr>
              <w:ind w:left="-107" w:right="-98"/>
              <w:jc w:val="center"/>
              <w:rPr>
                <w:rFonts w:cs="Times New Roman"/>
                <w:sz w:val="20"/>
                <w:szCs w:val="20"/>
                <w:lang w:val="en-US"/>
              </w:rPr>
            </w:pPr>
            <w:r w:rsidRPr="00684809">
              <w:rPr>
                <w:rFonts w:cs="Times New Roman"/>
                <w:sz w:val="20"/>
                <w:szCs w:val="20"/>
              </w:rPr>
              <w:t>Building</w:t>
            </w:r>
            <w:r w:rsidRPr="00684809">
              <w:rPr>
                <w:rFonts w:cs="Times New Roman"/>
                <w:sz w:val="20"/>
                <w:szCs w:val="20"/>
                <w:lang w:val="en-US"/>
              </w:rPr>
              <w:t>s</w:t>
            </w:r>
          </w:p>
          <w:p w:rsidR="004D6FA2" w:rsidRPr="00684809" w:rsidRDefault="004D6FA2" w:rsidP="004D6FA2">
            <w:pPr>
              <w:ind w:left="-107" w:right="-98"/>
              <w:jc w:val="center"/>
              <w:rPr>
                <w:rFonts w:cs="Times New Roman"/>
                <w:sz w:val="20"/>
                <w:szCs w:val="20"/>
                <w:lang w:val="en-US"/>
              </w:rPr>
            </w:pPr>
            <w:r w:rsidRPr="00684809">
              <w:rPr>
                <w:rFonts w:cs="Times New Roman"/>
                <w:sz w:val="20"/>
                <w:szCs w:val="20"/>
                <w:lang w:val="en-US"/>
              </w:rPr>
              <w:t>and</w:t>
            </w:r>
            <w:r w:rsidRPr="00684809">
              <w:rPr>
                <w:rFonts w:cs="Times New Roman"/>
                <w:sz w:val="20"/>
                <w:szCs w:val="20"/>
              </w:rPr>
              <w:t xml:space="preserve"> building</w:t>
            </w:r>
          </w:p>
          <w:p w:rsidR="004D6FA2" w:rsidRPr="00684809" w:rsidRDefault="004D6FA2" w:rsidP="004D6FA2">
            <w:pPr>
              <w:ind w:left="-107" w:right="-98"/>
              <w:jc w:val="center"/>
              <w:rPr>
                <w:rFonts w:cs="Times New Roman"/>
                <w:spacing w:val="-2"/>
                <w:sz w:val="20"/>
                <w:szCs w:val="20"/>
              </w:rPr>
            </w:pPr>
            <w:r w:rsidRPr="00684809">
              <w:rPr>
                <w:rFonts w:cs="Times New Roman"/>
                <w:spacing w:val="-2"/>
                <w:sz w:val="20"/>
                <w:szCs w:val="20"/>
              </w:rPr>
              <w:t>improvements</w:t>
            </w:r>
          </w:p>
        </w:tc>
        <w:tc>
          <w:tcPr>
            <w:tcW w:w="1231" w:type="dxa"/>
            <w:tcBorders>
              <w:bottom w:val="single" w:sz="4" w:space="0" w:color="auto"/>
            </w:tcBorders>
          </w:tcPr>
          <w:p w:rsidR="004D6FA2" w:rsidRPr="00684809" w:rsidRDefault="004D6FA2" w:rsidP="004D6FA2">
            <w:pPr>
              <w:ind w:left="-118" w:right="-110"/>
              <w:jc w:val="center"/>
              <w:rPr>
                <w:rFonts w:cs="Times New Roman"/>
                <w:sz w:val="20"/>
                <w:szCs w:val="20"/>
                <w:lang w:val="en-US"/>
              </w:rPr>
            </w:pPr>
            <w:r w:rsidRPr="00684809">
              <w:rPr>
                <w:rFonts w:cs="Times New Roman"/>
                <w:sz w:val="20"/>
                <w:szCs w:val="20"/>
              </w:rPr>
              <w:t>Machinery</w:t>
            </w:r>
          </w:p>
          <w:p w:rsidR="004D6FA2" w:rsidRPr="00684809" w:rsidRDefault="004D6FA2" w:rsidP="004D6FA2">
            <w:pPr>
              <w:ind w:left="-118" w:right="-110"/>
              <w:jc w:val="center"/>
              <w:rPr>
                <w:rFonts w:cs="Times New Roman"/>
                <w:sz w:val="20"/>
                <w:szCs w:val="20"/>
                <w:lang w:val="en-US"/>
              </w:rPr>
            </w:pPr>
            <w:r w:rsidRPr="00684809">
              <w:rPr>
                <w:rFonts w:cs="Times New Roman"/>
                <w:sz w:val="20"/>
                <w:szCs w:val="20"/>
                <w:lang w:val="en-US"/>
              </w:rPr>
              <w:t>and</w:t>
            </w:r>
          </w:p>
          <w:p w:rsidR="004D6FA2" w:rsidRPr="00684809" w:rsidRDefault="004D6FA2" w:rsidP="004D6FA2">
            <w:pPr>
              <w:ind w:left="-118" w:right="-110"/>
              <w:jc w:val="center"/>
              <w:rPr>
                <w:rFonts w:cs="Times New Roman"/>
                <w:sz w:val="20"/>
                <w:szCs w:val="20"/>
              </w:rPr>
            </w:pPr>
            <w:r w:rsidRPr="00684809">
              <w:rPr>
                <w:rFonts w:cs="Times New Roman"/>
                <w:sz w:val="20"/>
                <w:szCs w:val="20"/>
                <w:lang w:val="en-US"/>
              </w:rPr>
              <w:t>equipment</w:t>
            </w:r>
          </w:p>
        </w:tc>
        <w:tc>
          <w:tcPr>
            <w:tcW w:w="1218" w:type="dxa"/>
            <w:tcBorders>
              <w:bottom w:val="single" w:sz="4" w:space="0" w:color="auto"/>
            </w:tcBorders>
          </w:tcPr>
          <w:p w:rsidR="004D6FA2" w:rsidRPr="00684809" w:rsidRDefault="004D6FA2" w:rsidP="004D6FA2">
            <w:pPr>
              <w:ind w:left="-106" w:right="-108"/>
              <w:jc w:val="center"/>
              <w:rPr>
                <w:rFonts w:cs="Times New Roman"/>
                <w:sz w:val="20"/>
                <w:szCs w:val="20"/>
              </w:rPr>
            </w:pPr>
            <w:r w:rsidRPr="00684809">
              <w:rPr>
                <w:rFonts w:cs="Times New Roman"/>
                <w:sz w:val="20"/>
                <w:szCs w:val="20"/>
              </w:rPr>
              <w:t>Other</w:t>
            </w:r>
            <w:r w:rsidRPr="00684809">
              <w:rPr>
                <w:rFonts w:cs="Times New Roman"/>
                <w:sz w:val="20"/>
                <w:szCs w:val="20"/>
                <w:lang w:val="en-US"/>
              </w:rPr>
              <w:t xml:space="preserve"> assets</w:t>
            </w:r>
          </w:p>
        </w:tc>
        <w:tc>
          <w:tcPr>
            <w:tcW w:w="1232" w:type="dxa"/>
            <w:tcBorders>
              <w:bottom w:val="single" w:sz="4" w:space="0" w:color="auto"/>
            </w:tcBorders>
          </w:tcPr>
          <w:p w:rsidR="004D6FA2" w:rsidRPr="00684809" w:rsidRDefault="004D6FA2" w:rsidP="004D6FA2">
            <w:pPr>
              <w:ind w:left="-108" w:right="-118"/>
              <w:jc w:val="center"/>
              <w:rPr>
                <w:rFonts w:cs="Times New Roman"/>
                <w:sz w:val="20"/>
                <w:szCs w:val="20"/>
                <w:lang w:val="en-US"/>
              </w:rPr>
            </w:pPr>
            <w:r w:rsidRPr="00684809">
              <w:rPr>
                <w:rFonts w:cs="Times New Roman"/>
                <w:sz w:val="20"/>
                <w:szCs w:val="20"/>
              </w:rPr>
              <w:t>Construction</w:t>
            </w:r>
          </w:p>
          <w:p w:rsidR="004D6FA2" w:rsidRPr="00684809" w:rsidRDefault="004D6FA2" w:rsidP="004D6FA2">
            <w:pPr>
              <w:jc w:val="center"/>
              <w:rPr>
                <w:rFonts w:cs="Times New Roman"/>
                <w:sz w:val="20"/>
                <w:szCs w:val="20"/>
              </w:rPr>
            </w:pPr>
            <w:r w:rsidRPr="00684809">
              <w:rPr>
                <w:rFonts w:cs="Times New Roman"/>
                <w:sz w:val="20"/>
                <w:szCs w:val="20"/>
                <w:lang w:val="en-US"/>
              </w:rPr>
              <w:t>in</w:t>
            </w:r>
            <w:r w:rsidRPr="00684809">
              <w:rPr>
                <w:rFonts w:cs="Times New Roman"/>
                <w:sz w:val="20"/>
                <w:szCs w:val="20"/>
              </w:rPr>
              <w:t xml:space="preserve"> progress</w:t>
            </w:r>
          </w:p>
        </w:tc>
        <w:tc>
          <w:tcPr>
            <w:tcW w:w="1302" w:type="dxa"/>
            <w:tcBorders>
              <w:bottom w:val="single" w:sz="4" w:space="0" w:color="auto"/>
            </w:tcBorders>
          </w:tcPr>
          <w:p w:rsidR="004D6FA2" w:rsidRPr="00684809" w:rsidRDefault="004D6FA2" w:rsidP="004D6FA2">
            <w:pPr>
              <w:ind w:left="-98" w:right="-108"/>
              <w:jc w:val="center"/>
              <w:rPr>
                <w:rFonts w:cs="Times New Roman"/>
                <w:sz w:val="20"/>
                <w:szCs w:val="20"/>
              </w:rPr>
            </w:pPr>
            <w:r w:rsidRPr="00684809">
              <w:rPr>
                <w:rFonts w:cs="Times New Roman"/>
                <w:sz w:val="20"/>
                <w:szCs w:val="20"/>
              </w:rPr>
              <w:t>Total</w:t>
            </w:r>
          </w:p>
        </w:tc>
      </w:tr>
      <w:tr w:rsidR="00684809" w:rsidRPr="00684809" w:rsidTr="0027181D">
        <w:trPr>
          <w:trHeight w:val="340"/>
        </w:trPr>
        <w:tc>
          <w:tcPr>
            <w:tcW w:w="2890" w:type="dxa"/>
            <w:vAlign w:val="bottom"/>
          </w:tcPr>
          <w:p w:rsidR="004D6FA2" w:rsidRPr="00684809" w:rsidRDefault="004D6FA2" w:rsidP="004D6FA2">
            <w:pPr>
              <w:ind w:left="459" w:right="-22" w:hanging="553"/>
              <w:jc w:val="left"/>
              <w:rPr>
                <w:rFonts w:cs="Times New Roman"/>
                <w:sz w:val="20"/>
                <w:szCs w:val="20"/>
                <w:lang w:val="en-US"/>
              </w:rPr>
            </w:pPr>
            <w:r w:rsidRPr="00684809">
              <w:rPr>
                <w:rFonts w:cs="Times New Roman"/>
                <w:b/>
                <w:bCs/>
                <w:sz w:val="20"/>
                <w:szCs w:val="20"/>
              </w:rPr>
              <w:t>As at January 1, 2019</w:t>
            </w:r>
          </w:p>
        </w:tc>
        <w:tc>
          <w:tcPr>
            <w:tcW w:w="1106" w:type="dxa"/>
            <w:vAlign w:val="bottom"/>
          </w:tcPr>
          <w:p w:rsidR="004D6FA2" w:rsidRPr="00684809" w:rsidRDefault="004D6FA2" w:rsidP="004D6FA2">
            <w:pPr>
              <w:tabs>
                <w:tab w:val="decimal" w:pos="698"/>
              </w:tabs>
              <w:ind w:right="-66"/>
              <w:jc w:val="left"/>
              <w:rPr>
                <w:rFonts w:cs="Times New Roman"/>
                <w:spacing w:val="-6"/>
                <w:sz w:val="20"/>
                <w:szCs w:val="20"/>
              </w:rPr>
            </w:pPr>
            <w:r w:rsidRPr="00684809">
              <w:rPr>
                <w:rFonts w:cs="Times New Roman"/>
                <w:spacing w:val="-6"/>
                <w:sz w:val="20"/>
                <w:szCs w:val="20"/>
                <w:cs/>
              </w:rPr>
              <w:t xml:space="preserve"> </w:t>
            </w:r>
          </w:p>
        </w:tc>
        <w:tc>
          <w:tcPr>
            <w:tcW w:w="1246" w:type="dxa"/>
            <w:vAlign w:val="bottom"/>
          </w:tcPr>
          <w:p w:rsidR="004D6FA2" w:rsidRPr="00684809" w:rsidRDefault="004D6FA2" w:rsidP="004D6FA2">
            <w:pPr>
              <w:tabs>
                <w:tab w:val="decimal" w:pos="698"/>
              </w:tabs>
              <w:ind w:right="-66"/>
              <w:jc w:val="left"/>
              <w:rPr>
                <w:rFonts w:cs="Times New Roman"/>
                <w:spacing w:val="-6"/>
                <w:sz w:val="20"/>
                <w:szCs w:val="20"/>
              </w:rPr>
            </w:pPr>
          </w:p>
        </w:tc>
        <w:tc>
          <w:tcPr>
            <w:tcW w:w="1231" w:type="dxa"/>
            <w:vAlign w:val="bottom"/>
          </w:tcPr>
          <w:p w:rsidR="004D6FA2" w:rsidRPr="00684809" w:rsidRDefault="004D6FA2" w:rsidP="004D6FA2">
            <w:pPr>
              <w:tabs>
                <w:tab w:val="decimal" w:pos="744"/>
              </w:tabs>
              <w:ind w:right="-193"/>
              <w:jc w:val="left"/>
              <w:rPr>
                <w:rFonts w:cs="Times New Roman"/>
                <w:snapToGrid w:val="0"/>
                <w:sz w:val="20"/>
                <w:szCs w:val="20"/>
                <w:lang w:val="en-US"/>
              </w:rPr>
            </w:pPr>
          </w:p>
        </w:tc>
        <w:tc>
          <w:tcPr>
            <w:tcW w:w="1218" w:type="dxa"/>
            <w:vAlign w:val="bottom"/>
          </w:tcPr>
          <w:p w:rsidR="004D6FA2" w:rsidRPr="00684809" w:rsidRDefault="004D6FA2" w:rsidP="004D6FA2">
            <w:pPr>
              <w:tabs>
                <w:tab w:val="decimal" w:pos="698"/>
              </w:tabs>
              <w:ind w:right="-194"/>
              <w:jc w:val="left"/>
              <w:rPr>
                <w:rFonts w:cs="Times New Roman"/>
                <w:snapToGrid w:val="0"/>
                <w:sz w:val="20"/>
                <w:szCs w:val="20"/>
                <w:lang w:val="en-US"/>
              </w:rPr>
            </w:pPr>
          </w:p>
        </w:tc>
        <w:tc>
          <w:tcPr>
            <w:tcW w:w="1232" w:type="dxa"/>
            <w:vAlign w:val="bottom"/>
          </w:tcPr>
          <w:p w:rsidR="004D6FA2" w:rsidRPr="00684809" w:rsidRDefault="004D6FA2" w:rsidP="004D6FA2">
            <w:pPr>
              <w:ind w:right="35"/>
              <w:jc w:val="left"/>
              <w:rPr>
                <w:rFonts w:cs="Times New Roman"/>
                <w:snapToGrid w:val="0"/>
                <w:sz w:val="20"/>
                <w:szCs w:val="20"/>
                <w:lang w:val="en-US"/>
              </w:rPr>
            </w:pPr>
          </w:p>
        </w:tc>
        <w:tc>
          <w:tcPr>
            <w:tcW w:w="1302" w:type="dxa"/>
            <w:vAlign w:val="bottom"/>
          </w:tcPr>
          <w:p w:rsidR="004D6FA2" w:rsidRPr="00684809" w:rsidRDefault="004D6FA2" w:rsidP="004D6FA2">
            <w:pPr>
              <w:tabs>
                <w:tab w:val="decimal" w:pos="698"/>
              </w:tabs>
              <w:ind w:right="-194"/>
              <w:jc w:val="left"/>
              <w:rPr>
                <w:rFonts w:cs="Times New Roman"/>
                <w:snapToGrid w:val="0"/>
                <w:sz w:val="20"/>
                <w:szCs w:val="20"/>
                <w:lang w:val="en-US"/>
              </w:rPr>
            </w:pPr>
          </w:p>
        </w:tc>
      </w:tr>
      <w:tr w:rsidR="00684809" w:rsidRPr="00684809" w:rsidTr="0027181D">
        <w:trPr>
          <w:trHeight w:val="340"/>
        </w:trPr>
        <w:tc>
          <w:tcPr>
            <w:tcW w:w="2890" w:type="dxa"/>
            <w:vAlign w:val="bottom"/>
          </w:tcPr>
          <w:p w:rsidR="004D6FA2" w:rsidRPr="00684809" w:rsidRDefault="004D6FA2" w:rsidP="004D6FA2">
            <w:pPr>
              <w:ind w:left="540" w:right="-22" w:hanging="634"/>
              <w:jc w:val="left"/>
              <w:rPr>
                <w:rFonts w:cs="Times New Roman"/>
                <w:sz w:val="20"/>
                <w:szCs w:val="20"/>
              </w:rPr>
            </w:pPr>
            <w:r w:rsidRPr="00684809">
              <w:rPr>
                <w:rFonts w:cs="Times New Roman"/>
                <w:sz w:val="20"/>
                <w:szCs w:val="20"/>
              </w:rPr>
              <w:t>Cost</w:t>
            </w:r>
          </w:p>
        </w:tc>
        <w:tc>
          <w:tcPr>
            <w:tcW w:w="1106" w:type="dxa"/>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rPr>
              <w:t>7,371</w:t>
            </w:r>
            <w:r w:rsidRPr="00684809">
              <w:rPr>
                <w:rFonts w:cs="Times New Roman"/>
                <w:sz w:val="20"/>
                <w:szCs w:val="20"/>
                <w:cs/>
              </w:rPr>
              <w:t>.</w:t>
            </w:r>
            <w:r w:rsidRPr="00684809">
              <w:rPr>
                <w:rFonts w:cs="Times New Roman"/>
                <w:sz w:val="20"/>
                <w:szCs w:val="20"/>
              </w:rPr>
              <w:t>17</w:t>
            </w:r>
          </w:p>
        </w:tc>
        <w:tc>
          <w:tcPr>
            <w:tcW w:w="1246"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38,360</w:t>
            </w:r>
            <w:r w:rsidRPr="00684809">
              <w:rPr>
                <w:rFonts w:cs="Times New Roman"/>
                <w:sz w:val="20"/>
                <w:szCs w:val="20"/>
                <w:cs/>
              </w:rPr>
              <w:t>.</w:t>
            </w:r>
            <w:r w:rsidRPr="00684809">
              <w:rPr>
                <w:rFonts w:cs="Times New Roman"/>
                <w:sz w:val="20"/>
                <w:szCs w:val="20"/>
              </w:rPr>
              <w:t>19</w:t>
            </w:r>
          </w:p>
        </w:tc>
        <w:tc>
          <w:tcPr>
            <w:tcW w:w="1231"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369,986</w:t>
            </w:r>
            <w:r w:rsidRPr="00684809">
              <w:rPr>
                <w:rFonts w:cs="Times New Roman"/>
                <w:sz w:val="20"/>
                <w:szCs w:val="20"/>
                <w:cs/>
              </w:rPr>
              <w:t>.</w:t>
            </w:r>
            <w:r w:rsidRPr="00684809">
              <w:rPr>
                <w:rFonts w:cs="Times New Roman"/>
                <w:sz w:val="20"/>
                <w:szCs w:val="20"/>
              </w:rPr>
              <w:t>08</w:t>
            </w:r>
          </w:p>
        </w:tc>
        <w:tc>
          <w:tcPr>
            <w:tcW w:w="1218"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17,819</w:t>
            </w:r>
            <w:r w:rsidRPr="00684809">
              <w:rPr>
                <w:rFonts w:cs="Times New Roman"/>
                <w:sz w:val="20"/>
                <w:szCs w:val="20"/>
                <w:cs/>
              </w:rPr>
              <w:t>.</w:t>
            </w:r>
            <w:r w:rsidRPr="00684809">
              <w:rPr>
                <w:rFonts w:cs="Times New Roman"/>
                <w:sz w:val="20"/>
                <w:szCs w:val="20"/>
              </w:rPr>
              <w:t>69</w:t>
            </w:r>
          </w:p>
        </w:tc>
        <w:tc>
          <w:tcPr>
            <w:tcW w:w="1232"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20,752</w:t>
            </w:r>
            <w:r w:rsidRPr="00684809">
              <w:rPr>
                <w:rFonts w:cs="Times New Roman"/>
                <w:sz w:val="20"/>
                <w:szCs w:val="20"/>
                <w:cs/>
              </w:rPr>
              <w:t>.</w:t>
            </w:r>
            <w:r w:rsidRPr="00684809">
              <w:rPr>
                <w:rFonts w:cs="Times New Roman"/>
                <w:sz w:val="20"/>
                <w:szCs w:val="20"/>
              </w:rPr>
              <w:t>34</w:t>
            </w:r>
          </w:p>
        </w:tc>
        <w:tc>
          <w:tcPr>
            <w:tcW w:w="1302" w:type="dxa"/>
            <w:vAlign w:val="bottom"/>
          </w:tcPr>
          <w:p w:rsidR="004D6FA2" w:rsidRPr="00684809" w:rsidRDefault="004D6FA2" w:rsidP="004D6FA2">
            <w:pPr>
              <w:tabs>
                <w:tab w:val="decimal" w:pos="809"/>
              </w:tabs>
              <w:ind w:left="3" w:right="-124"/>
              <w:jc w:val="left"/>
              <w:rPr>
                <w:rFonts w:cs="Times New Roman"/>
                <w:sz w:val="20"/>
                <w:szCs w:val="20"/>
              </w:rPr>
            </w:pPr>
            <w:r w:rsidRPr="00684809">
              <w:rPr>
                <w:rFonts w:cs="Times New Roman"/>
                <w:sz w:val="20"/>
                <w:szCs w:val="20"/>
              </w:rPr>
              <w:t>454,289</w:t>
            </w:r>
            <w:r w:rsidRPr="00684809">
              <w:rPr>
                <w:rFonts w:cs="Times New Roman"/>
                <w:sz w:val="20"/>
                <w:szCs w:val="20"/>
                <w:cs/>
              </w:rPr>
              <w:t>.</w:t>
            </w:r>
            <w:r w:rsidRPr="00684809">
              <w:rPr>
                <w:rFonts w:cs="Times New Roman"/>
                <w:sz w:val="20"/>
                <w:szCs w:val="20"/>
              </w:rPr>
              <w:t>47</w:t>
            </w:r>
          </w:p>
        </w:tc>
      </w:tr>
      <w:tr w:rsidR="00684809" w:rsidRPr="00684809" w:rsidTr="0027181D">
        <w:trPr>
          <w:trHeight w:val="340"/>
        </w:trPr>
        <w:tc>
          <w:tcPr>
            <w:tcW w:w="2890" w:type="dxa"/>
            <w:vAlign w:val="bottom"/>
          </w:tcPr>
          <w:p w:rsidR="004D6FA2" w:rsidRPr="00684809" w:rsidRDefault="004D6FA2" w:rsidP="004D6FA2">
            <w:pPr>
              <w:ind w:left="318" w:right="-22" w:hanging="412"/>
              <w:jc w:val="left"/>
              <w:rPr>
                <w:rFonts w:cs="Times New Roman"/>
                <w:sz w:val="20"/>
                <w:szCs w:val="20"/>
              </w:rPr>
            </w:pPr>
            <w:r w:rsidRPr="00684809">
              <w:rPr>
                <w:rFonts w:cs="Times New Roman"/>
                <w:sz w:val="20"/>
                <w:szCs w:val="20"/>
                <w:u w:val="single"/>
              </w:rPr>
              <w:t>Less</w:t>
            </w:r>
            <w:r w:rsidRPr="00684809">
              <w:rPr>
                <w:rFonts w:cs="Times New Roman"/>
                <w:sz w:val="20"/>
                <w:szCs w:val="20"/>
              </w:rPr>
              <w:t xml:space="preserve">  Accumulated depreciation</w:t>
            </w:r>
          </w:p>
        </w:tc>
        <w:tc>
          <w:tcPr>
            <w:tcW w:w="1106" w:type="dxa"/>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cs/>
              </w:rPr>
              <w:t>-</w:t>
            </w:r>
          </w:p>
        </w:tc>
        <w:tc>
          <w:tcPr>
            <w:tcW w:w="1246"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cs/>
              </w:rPr>
              <w:t>(</w:t>
            </w:r>
            <w:r w:rsidRPr="00684809">
              <w:rPr>
                <w:rFonts w:cs="Times New Roman"/>
                <w:sz w:val="20"/>
                <w:szCs w:val="20"/>
              </w:rPr>
              <w:t>15,008</w:t>
            </w:r>
            <w:r w:rsidRPr="00684809">
              <w:rPr>
                <w:rFonts w:cs="Times New Roman"/>
                <w:sz w:val="20"/>
                <w:szCs w:val="20"/>
                <w:cs/>
              </w:rPr>
              <w:t>.</w:t>
            </w:r>
            <w:r w:rsidRPr="00684809">
              <w:rPr>
                <w:rFonts w:cs="Times New Roman"/>
                <w:sz w:val="20"/>
                <w:szCs w:val="20"/>
              </w:rPr>
              <w:t>77</w:t>
            </w:r>
            <w:r w:rsidRPr="00684809">
              <w:rPr>
                <w:rFonts w:cs="Times New Roman"/>
                <w:sz w:val="20"/>
                <w:szCs w:val="20"/>
                <w:cs/>
              </w:rPr>
              <w:t>)</w:t>
            </w:r>
          </w:p>
        </w:tc>
        <w:tc>
          <w:tcPr>
            <w:tcW w:w="1231"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cs/>
              </w:rPr>
              <w:t>(</w:t>
            </w:r>
            <w:r w:rsidRPr="00684809">
              <w:rPr>
                <w:rFonts w:cs="Times New Roman"/>
                <w:sz w:val="20"/>
                <w:szCs w:val="20"/>
              </w:rPr>
              <w:t>154,630</w:t>
            </w:r>
            <w:r w:rsidRPr="00684809">
              <w:rPr>
                <w:rFonts w:cs="Times New Roman"/>
                <w:sz w:val="20"/>
                <w:szCs w:val="20"/>
                <w:cs/>
              </w:rPr>
              <w:t>.</w:t>
            </w:r>
            <w:r w:rsidRPr="00684809">
              <w:rPr>
                <w:rFonts w:cs="Times New Roman"/>
                <w:sz w:val="20"/>
                <w:szCs w:val="20"/>
              </w:rPr>
              <w:t>64</w:t>
            </w:r>
            <w:r w:rsidRPr="00684809">
              <w:rPr>
                <w:rFonts w:cs="Times New Roman"/>
                <w:sz w:val="20"/>
                <w:szCs w:val="20"/>
                <w:cs/>
              </w:rPr>
              <w:t>)</w:t>
            </w:r>
          </w:p>
        </w:tc>
        <w:tc>
          <w:tcPr>
            <w:tcW w:w="1218"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cs/>
              </w:rPr>
              <w:t>(</w:t>
            </w:r>
            <w:r w:rsidRPr="00684809">
              <w:rPr>
                <w:rFonts w:cs="Times New Roman"/>
                <w:sz w:val="20"/>
                <w:szCs w:val="20"/>
              </w:rPr>
              <w:t>11,265</w:t>
            </w:r>
            <w:r w:rsidRPr="00684809">
              <w:rPr>
                <w:rFonts w:cs="Times New Roman"/>
                <w:sz w:val="20"/>
                <w:szCs w:val="20"/>
                <w:cs/>
              </w:rPr>
              <w:t>.</w:t>
            </w:r>
            <w:r w:rsidRPr="00684809">
              <w:rPr>
                <w:rFonts w:cs="Times New Roman"/>
                <w:sz w:val="20"/>
                <w:szCs w:val="20"/>
              </w:rPr>
              <w:t>55</w:t>
            </w:r>
            <w:r w:rsidRPr="00684809">
              <w:rPr>
                <w:rFonts w:cs="Times New Roman"/>
                <w:sz w:val="20"/>
                <w:szCs w:val="20"/>
                <w:cs/>
              </w:rPr>
              <w:t>)</w:t>
            </w:r>
          </w:p>
        </w:tc>
        <w:tc>
          <w:tcPr>
            <w:tcW w:w="1232"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cs/>
              </w:rPr>
              <w:t>-</w:t>
            </w:r>
          </w:p>
        </w:tc>
        <w:tc>
          <w:tcPr>
            <w:tcW w:w="1302" w:type="dxa"/>
            <w:vAlign w:val="bottom"/>
          </w:tcPr>
          <w:p w:rsidR="004D6FA2" w:rsidRPr="00684809" w:rsidRDefault="004D6FA2" w:rsidP="004D6FA2">
            <w:pPr>
              <w:tabs>
                <w:tab w:val="decimal" w:pos="809"/>
              </w:tabs>
              <w:ind w:left="3" w:right="-124"/>
              <w:jc w:val="left"/>
              <w:rPr>
                <w:rFonts w:cs="Times New Roman"/>
                <w:sz w:val="20"/>
                <w:szCs w:val="20"/>
              </w:rPr>
            </w:pPr>
            <w:r w:rsidRPr="00684809">
              <w:rPr>
                <w:rFonts w:cs="Times New Roman"/>
                <w:sz w:val="20"/>
                <w:szCs w:val="20"/>
                <w:cs/>
              </w:rPr>
              <w:t>(</w:t>
            </w:r>
            <w:r w:rsidRPr="00684809">
              <w:rPr>
                <w:rFonts w:cs="Times New Roman"/>
                <w:sz w:val="20"/>
                <w:szCs w:val="20"/>
              </w:rPr>
              <w:t>180,904</w:t>
            </w:r>
            <w:r w:rsidRPr="00684809">
              <w:rPr>
                <w:rFonts w:cs="Times New Roman"/>
                <w:sz w:val="20"/>
                <w:szCs w:val="20"/>
                <w:cs/>
              </w:rPr>
              <w:t>.</w:t>
            </w:r>
            <w:r w:rsidRPr="00684809">
              <w:rPr>
                <w:rFonts w:cs="Times New Roman"/>
                <w:sz w:val="20"/>
                <w:szCs w:val="20"/>
              </w:rPr>
              <w:t>96</w:t>
            </w:r>
            <w:r w:rsidRPr="00684809">
              <w:rPr>
                <w:rFonts w:cs="Times New Roman"/>
                <w:sz w:val="20"/>
                <w:szCs w:val="20"/>
                <w:cs/>
              </w:rPr>
              <w:t>)</w:t>
            </w:r>
          </w:p>
        </w:tc>
      </w:tr>
      <w:tr w:rsidR="00684809" w:rsidRPr="00684809" w:rsidTr="0027181D">
        <w:trPr>
          <w:trHeight w:val="340"/>
        </w:trPr>
        <w:tc>
          <w:tcPr>
            <w:tcW w:w="2890" w:type="dxa"/>
            <w:vAlign w:val="bottom"/>
          </w:tcPr>
          <w:p w:rsidR="004D6FA2" w:rsidRPr="00684809" w:rsidRDefault="004D6FA2" w:rsidP="004D6FA2">
            <w:pPr>
              <w:ind w:left="540" w:right="-22" w:hanging="152"/>
              <w:jc w:val="left"/>
              <w:rPr>
                <w:rFonts w:cs="Times New Roman"/>
                <w:sz w:val="20"/>
                <w:szCs w:val="20"/>
              </w:rPr>
            </w:pPr>
            <w:r w:rsidRPr="00684809">
              <w:rPr>
                <w:rFonts w:cs="Times New Roman"/>
                <w:sz w:val="20"/>
                <w:szCs w:val="20"/>
              </w:rPr>
              <w:t>Allowance for impairment</w:t>
            </w:r>
          </w:p>
        </w:tc>
        <w:tc>
          <w:tcPr>
            <w:tcW w:w="1106" w:type="dxa"/>
            <w:tcBorders>
              <w:bottom w:val="single" w:sz="4" w:space="0" w:color="auto"/>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cs/>
              </w:rPr>
              <w:t>-</w:t>
            </w:r>
          </w:p>
        </w:tc>
        <w:tc>
          <w:tcPr>
            <w:tcW w:w="1246" w:type="dxa"/>
            <w:tcBorders>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cs/>
              </w:rPr>
              <w:t>(</w:t>
            </w:r>
            <w:r w:rsidRPr="00684809">
              <w:rPr>
                <w:rFonts w:cs="Times New Roman"/>
                <w:sz w:val="20"/>
                <w:szCs w:val="20"/>
              </w:rPr>
              <w:t>26</w:t>
            </w:r>
            <w:r w:rsidRPr="00684809">
              <w:rPr>
                <w:rFonts w:cs="Times New Roman"/>
                <w:sz w:val="20"/>
                <w:szCs w:val="20"/>
                <w:cs/>
              </w:rPr>
              <w:t>.</w:t>
            </w:r>
            <w:r w:rsidRPr="00684809">
              <w:rPr>
                <w:rFonts w:cs="Times New Roman"/>
                <w:sz w:val="20"/>
                <w:szCs w:val="20"/>
              </w:rPr>
              <w:t>56</w:t>
            </w:r>
            <w:r w:rsidRPr="00684809">
              <w:rPr>
                <w:rFonts w:cs="Times New Roman"/>
                <w:sz w:val="20"/>
                <w:szCs w:val="20"/>
                <w:cs/>
              </w:rPr>
              <w:t>)</w:t>
            </w:r>
          </w:p>
        </w:tc>
        <w:tc>
          <w:tcPr>
            <w:tcW w:w="1231" w:type="dxa"/>
            <w:tcBorders>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cs/>
              </w:rPr>
              <w:t>(</w:t>
            </w:r>
            <w:r w:rsidRPr="00684809">
              <w:rPr>
                <w:rFonts w:cs="Times New Roman"/>
                <w:sz w:val="20"/>
                <w:szCs w:val="20"/>
              </w:rPr>
              <w:t>36</w:t>
            </w:r>
            <w:r w:rsidRPr="00684809">
              <w:rPr>
                <w:rFonts w:cs="Times New Roman"/>
                <w:sz w:val="20"/>
                <w:szCs w:val="20"/>
                <w:cs/>
              </w:rPr>
              <w:t>.</w:t>
            </w:r>
            <w:r w:rsidRPr="00684809">
              <w:rPr>
                <w:rFonts w:cs="Times New Roman"/>
                <w:sz w:val="20"/>
                <w:szCs w:val="20"/>
              </w:rPr>
              <w:t>32</w:t>
            </w:r>
            <w:r w:rsidRPr="00684809">
              <w:rPr>
                <w:rFonts w:cs="Times New Roman"/>
                <w:sz w:val="20"/>
                <w:szCs w:val="20"/>
                <w:cs/>
              </w:rPr>
              <w:t>)</w:t>
            </w:r>
          </w:p>
        </w:tc>
        <w:tc>
          <w:tcPr>
            <w:tcW w:w="1218" w:type="dxa"/>
            <w:tcBorders>
              <w:bottom w:val="single" w:sz="4" w:space="0" w:color="auto"/>
            </w:tcBorders>
            <w:vAlign w:val="bottom"/>
          </w:tcPr>
          <w:p w:rsidR="004D6FA2" w:rsidRPr="00684809" w:rsidRDefault="004D6FA2" w:rsidP="004D6FA2">
            <w:pPr>
              <w:tabs>
                <w:tab w:val="decimal" w:pos="763"/>
              </w:tabs>
              <w:ind w:left="3" w:right="-108"/>
              <w:jc w:val="left"/>
              <w:rPr>
                <w:rFonts w:cs="Times New Roman"/>
                <w:sz w:val="20"/>
                <w:szCs w:val="20"/>
              </w:rPr>
            </w:pPr>
            <w:r w:rsidRPr="00684809">
              <w:rPr>
                <w:rFonts w:cs="Times New Roman"/>
                <w:sz w:val="20"/>
                <w:szCs w:val="20"/>
                <w:cs/>
              </w:rPr>
              <w:t>-</w:t>
            </w:r>
          </w:p>
        </w:tc>
        <w:tc>
          <w:tcPr>
            <w:tcW w:w="1232" w:type="dxa"/>
            <w:tcBorders>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cs/>
              </w:rPr>
              <w:t>-</w:t>
            </w:r>
          </w:p>
        </w:tc>
        <w:tc>
          <w:tcPr>
            <w:tcW w:w="1302" w:type="dxa"/>
            <w:tcBorders>
              <w:bottom w:val="single" w:sz="4" w:space="0" w:color="auto"/>
            </w:tcBorders>
            <w:vAlign w:val="bottom"/>
          </w:tcPr>
          <w:p w:rsidR="004D6FA2" w:rsidRPr="00684809" w:rsidRDefault="004D6FA2" w:rsidP="004D6FA2">
            <w:pPr>
              <w:tabs>
                <w:tab w:val="decimal" w:pos="809"/>
              </w:tabs>
              <w:ind w:left="3" w:right="-124"/>
              <w:jc w:val="left"/>
              <w:rPr>
                <w:rFonts w:cs="Times New Roman"/>
                <w:sz w:val="20"/>
                <w:szCs w:val="20"/>
              </w:rPr>
            </w:pPr>
            <w:r w:rsidRPr="00684809">
              <w:rPr>
                <w:rFonts w:cs="Times New Roman"/>
                <w:sz w:val="20"/>
                <w:szCs w:val="20"/>
                <w:cs/>
              </w:rPr>
              <w:t>(</w:t>
            </w:r>
            <w:r w:rsidRPr="00684809">
              <w:rPr>
                <w:rFonts w:cs="Times New Roman"/>
                <w:sz w:val="20"/>
                <w:szCs w:val="20"/>
              </w:rPr>
              <w:t>62</w:t>
            </w:r>
            <w:r w:rsidRPr="00684809">
              <w:rPr>
                <w:rFonts w:cs="Times New Roman"/>
                <w:sz w:val="20"/>
                <w:szCs w:val="20"/>
                <w:cs/>
              </w:rPr>
              <w:t>.</w:t>
            </w:r>
            <w:r w:rsidRPr="00684809">
              <w:rPr>
                <w:rFonts w:cs="Times New Roman"/>
                <w:sz w:val="20"/>
                <w:szCs w:val="20"/>
              </w:rPr>
              <w:t>88</w:t>
            </w:r>
            <w:r w:rsidRPr="00684809">
              <w:rPr>
                <w:rFonts w:cs="Times New Roman"/>
                <w:sz w:val="20"/>
                <w:szCs w:val="20"/>
                <w:cs/>
              </w:rPr>
              <w:t>)</w:t>
            </w:r>
          </w:p>
        </w:tc>
      </w:tr>
      <w:tr w:rsidR="00684809" w:rsidRPr="00684809" w:rsidTr="0027181D">
        <w:trPr>
          <w:trHeight w:val="340"/>
        </w:trPr>
        <w:tc>
          <w:tcPr>
            <w:tcW w:w="2890" w:type="dxa"/>
            <w:vAlign w:val="bottom"/>
          </w:tcPr>
          <w:p w:rsidR="004D6FA2" w:rsidRPr="00684809" w:rsidRDefault="004D6FA2" w:rsidP="004D6FA2">
            <w:pPr>
              <w:ind w:left="540" w:right="-22" w:hanging="634"/>
              <w:jc w:val="left"/>
              <w:rPr>
                <w:rFonts w:cs="Times New Roman"/>
                <w:sz w:val="20"/>
                <w:szCs w:val="20"/>
                <w:lang w:val="en-US"/>
              </w:rPr>
            </w:pPr>
            <w:r w:rsidRPr="00684809">
              <w:rPr>
                <w:rFonts w:cs="Times New Roman"/>
                <w:sz w:val="20"/>
                <w:szCs w:val="20"/>
              </w:rPr>
              <w:t>Net book value</w:t>
            </w:r>
          </w:p>
        </w:tc>
        <w:tc>
          <w:tcPr>
            <w:tcW w:w="1106" w:type="dxa"/>
            <w:tcBorders>
              <w:top w:val="single" w:sz="4" w:space="0" w:color="auto"/>
              <w:bottom w:val="single" w:sz="4" w:space="0" w:color="auto"/>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rPr>
              <w:t>7,371</w:t>
            </w:r>
            <w:r w:rsidRPr="00684809">
              <w:rPr>
                <w:rFonts w:cs="Times New Roman"/>
                <w:sz w:val="20"/>
                <w:szCs w:val="20"/>
                <w:cs/>
              </w:rPr>
              <w:t>.</w:t>
            </w:r>
            <w:r w:rsidRPr="00684809">
              <w:rPr>
                <w:rFonts w:cs="Times New Roman"/>
                <w:sz w:val="20"/>
                <w:szCs w:val="20"/>
              </w:rPr>
              <w:t>17</w:t>
            </w:r>
          </w:p>
        </w:tc>
        <w:tc>
          <w:tcPr>
            <w:tcW w:w="1246" w:type="dxa"/>
            <w:tcBorders>
              <w:top w:val="single" w:sz="4" w:space="0" w:color="auto"/>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23,324</w:t>
            </w:r>
            <w:r w:rsidRPr="00684809">
              <w:rPr>
                <w:rFonts w:cs="Times New Roman"/>
                <w:sz w:val="20"/>
                <w:szCs w:val="20"/>
                <w:cs/>
              </w:rPr>
              <w:t>.</w:t>
            </w:r>
            <w:r w:rsidRPr="00684809">
              <w:rPr>
                <w:rFonts w:cs="Times New Roman"/>
                <w:sz w:val="20"/>
                <w:szCs w:val="20"/>
              </w:rPr>
              <w:t>86</w:t>
            </w:r>
          </w:p>
        </w:tc>
        <w:tc>
          <w:tcPr>
            <w:tcW w:w="1231" w:type="dxa"/>
            <w:tcBorders>
              <w:top w:val="single" w:sz="4" w:space="0" w:color="auto"/>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215,319</w:t>
            </w:r>
            <w:r w:rsidRPr="00684809">
              <w:rPr>
                <w:rFonts w:cs="Times New Roman"/>
                <w:sz w:val="20"/>
                <w:szCs w:val="20"/>
                <w:cs/>
              </w:rPr>
              <w:t>.</w:t>
            </w:r>
            <w:r w:rsidRPr="00684809">
              <w:rPr>
                <w:rFonts w:cs="Times New Roman"/>
                <w:sz w:val="20"/>
                <w:szCs w:val="20"/>
              </w:rPr>
              <w:t>12</w:t>
            </w:r>
          </w:p>
        </w:tc>
        <w:tc>
          <w:tcPr>
            <w:tcW w:w="1218" w:type="dxa"/>
            <w:tcBorders>
              <w:top w:val="single" w:sz="4" w:space="0" w:color="auto"/>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6,554</w:t>
            </w:r>
            <w:r w:rsidRPr="00684809">
              <w:rPr>
                <w:rFonts w:cs="Times New Roman"/>
                <w:sz w:val="20"/>
                <w:szCs w:val="20"/>
                <w:cs/>
              </w:rPr>
              <w:t>.</w:t>
            </w:r>
            <w:r w:rsidRPr="00684809">
              <w:rPr>
                <w:rFonts w:cs="Times New Roman"/>
                <w:sz w:val="20"/>
                <w:szCs w:val="20"/>
              </w:rPr>
              <w:t>14</w:t>
            </w:r>
          </w:p>
        </w:tc>
        <w:tc>
          <w:tcPr>
            <w:tcW w:w="1232" w:type="dxa"/>
            <w:tcBorders>
              <w:top w:val="single" w:sz="4" w:space="0" w:color="auto"/>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20,752</w:t>
            </w:r>
            <w:r w:rsidRPr="00684809">
              <w:rPr>
                <w:rFonts w:cs="Times New Roman"/>
                <w:sz w:val="20"/>
                <w:szCs w:val="20"/>
                <w:cs/>
              </w:rPr>
              <w:t>.</w:t>
            </w:r>
            <w:r w:rsidRPr="00684809">
              <w:rPr>
                <w:rFonts w:cs="Times New Roman"/>
                <w:sz w:val="20"/>
                <w:szCs w:val="20"/>
              </w:rPr>
              <w:t>34</w:t>
            </w:r>
          </w:p>
        </w:tc>
        <w:tc>
          <w:tcPr>
            <w:tcW w:w="1302" w:type="dxa"/>
            <w:tcBorders>
              <w:top w:val="single" w:sz="4" w:space="0" w:color="auto"/>
              <w:bottom w:val="single" w:sz="4" w:space="0" w:color="auto"/>
            </w:tcBorders>
            <w:vAlign w:val="bottom"/>
          </w:tcPr>
          <w:p w:rsidR="004D6FA2" w:rsidRPr="00684809" w:rsidRDefault="004D6FA2" w:rsidP="004D6FA2">
            <w:pPr>
              <w:tabs>
                <w:tab w:val="decimal" w:pos="809"/>
              </w:tabs>
              <w:ind w:left="3" w:right="-124"/>
              <w:jc w:val="left"/>
              <w:rPr>
                <w:rFonts w:cs="Times New Roman"/>
                <w:sz w:val="20"/>
                <w:szCs w:val="20"/>
              </w:rPr>
            </w:pPr>
            <w:r w:rsidRPr="00684809">
              <w:rPr>
                <w:rFonts w:cs="Times New Roman"/>
                <w:sz w:val="20"/>
                <w:szCs w:val="20"/>
              </w:rPr>
              <w:t>273,321</w:t>
            </w:r>
            <w:r w:rsidRPr="00684809">
              <w:rPr>
                <w:rFonts w:cs="Times New Roman"/>
                <w:sz w:val="20"/>
                <w:szCs w:val="20"/>
                <w:cs/>
              </w:rPr>
              <w:t>.</w:t>
            </w:r>
            <w:r w:rsidRPr="00684809">
              <w:rPr>
                <w:rFonts w:cs="Times New Roman"/>
                <w:sz w:val="20"/>
                <w:szCs w:val="20"/>
              </w:rPr>
              <w:t>63</w:t>
            </w:r>
          </w:p>
        </w:tc>
      </w:tr>
      <w:tr w:rsidR="00684809" w:rsidRPr="00684809" w:rsidTr="0027181D">
        <w:trPr>
          <w:trHeight w:val="227"/>
        </w:trPr>
        <w:tc>
          <w:tcPr>
            <w:tcW w:w="2890" w:type="dxa"/>
            <w:vAlign w:val="bottom"/>
          </w:tcPr>
          <w:p w:rsidR="004D6FA2" w:rsidRPr="00684809" w:rsidRDefault="004D6FA2" w:rsidP="004D6FA2">
            <w:pPr>
              <w:ind w:left="540" w:right="-22" w:hanging="540"/>
              <w:jc w:val="left"/>
              <w:rPr>
                <w:rFonts w:cs="Times New Roman"/>
                <w:b/>
                <w:bCs/>
                <w:sz w:val="6"/>
                <w:szCs w:val="6"/>
              </w:rPr>
            </w:pPr>
          </w:p>
        </w:tc>
        <w:tc>
          <w:tcPr>
            <w:tcW w:w="1106" w:type="dxa"/>
            <w:tcBorders>
              <w:top w:val="single" w:sz="4" w:space="0" w:color="auto"/>
            </w:tcBorders>
            <w:vAlign w:val="bottom"/>
          </w:tcPr>
          <w:p w:rsidR="004D6FA2" w:rsidRPr="00684809" w:rsidRDefault="004D6FA2" w:rsidP="004D6FA2">
            <w:pPr>
              <w:tabs>
                <w:tab w:val="decimal" w:pos="658"/>
                <w:tab w:val="decimal" w:pos="957"/>
              </w:tabs>
              <w:ind w:left="3"/>
              <w:jc w:val="left"/>
              <w:rPr>
                <w:rFonts w:cs="Times New Roman"/>
                <w:sz w:val="6"/>
                <w:szCs w:val="6"/>
              </w:rPr>
            </w:pPr>
          </w:p>
        </w:tc>
        <w:tc>
          <w:tcPr>
            <w:tcW w:w="1246" w:type="dxa"/>
            <w:tcBorders>
              <w:top w:val="single" w:sz="4" w:space="0" w:color="auto"/>
            </w:tcBorders>
            <w:vAlign w:val="bottom"/>
          </w:tcPr>
          <w:p w:rsidR="004D6FA2" w:rsidRPr="00684809" w:rsidRDefault="004D6FA2" w:rsidP="004D6FA2">
            <w:pPr>
              <w:tabs>
                <w:tab w:val="decimal" w:pos="756"/>
                <w:tab w:val="decimal" w:pos="957"/>
              </w:tabs>
              <w:ind w:left="3"/>
              <w:jc w:val="left"/>
              <w:rPr>
                <w:rFonts w:cs="Times New Roman"/>
                <w:sz w:val="6"/>
                <w:szCs w:val="6"/>
              </w:rPr>
            </w:pPr>
          </w:p>
        </w:tc>
        <w:tc>
          <w:tcPr>
            <w:tcW w:w="1231" w:type="dxa"/>
            <w:tcBorders>
              <w:top w:val="single" w:sz="4" w:space="0" w:color="auto"/>
            </w:tcBorders>
            <w:vAlign w:val="bottom"/>
          </w:tcPr>
          <w:p w:rsidR="004D6FA2" w:rsidRPr="00684809" w:rsidRDefault="004D6FA2" w:rsidP="004D6FA2">
            <w:pPr>
              <w:tabs>
                <w:tab w:val="decimal" w:pos="756"/>
              </w:tabs>
              <w:ind w:left="3" w:right="-108"/>
              <w:jc w:val="left"/>
              <w:rPr>
                <w:rFonts w:cs="Times New Roman"/>
                <w:sz w:val="6"/>
                <w:szCs w:val="6"/>
              </w:rPr>
            </w:pPr>
          </w:p>
        </w:tc>
        <w:tc>
          <w:tcPr>
            <w:tcW w:w="1218" w:type="dxa"/>
            <w:tcBorders>
              <w:top w:val="single" w:sz="4" w:space="0" w:color="auto"/>
            </w:tcBorders>
            <w:vAlign w:val="bottom"/>
          </w:tcPr>
          <w:p w:rsidR="004D6FA2" w:rsidRPr="00684809" w:rsidRDefault="004D6FA2" w:rsidP="004D6FA2">
            <w:pPr>
              <w:tabs>
                <w:tab w:val="decimal" w:pos="756"/>
              </w:tabs>
              <w:ind w:left="3" w:right="-108"/>
              <w:jc w:val="left"/>
              <w:rPr>
                <w:rFonts w:cs="Times New Roman"/>
                <w:sz w:val="6"/>
                <w:szCs w:val="6"/>
              </w:rPr>
            </w:pPr>
          </w:p>
        </w:tc>
        <w:tc>
          <w:tcPr>
            <w:tcW w:w="1232" w:type="dxa"/>
            <w:tcBorders>
              <w:top w:val="single" w:sz="4" w:space="0" w:color="auto"/>
            </w:tcBorders>
            <w:vAlign w:val="bottom"/>
          </w:tcPr>
          <w:p w:rsidR="004D6FA2" w:rsidRPr="00684809" w:rsidRDefault="004D6FA2" w:rsidP="004D6FA2">
            <w:pPr>
              <w:tabs>
                <w:tab w:val="decimal" w:pos="756"/>
              </w:tabs>
              <w:ind w:left="3" w:right="-108"/>
              <w:jc w:val="left"/>
              <w:rPr>
                <w:rFonts w:cs="Times New Roman"/>
                <w:sz w:val="6"/>
                <w:szCs w:val="6"/>
              </w:rPr>
            </w:pPr>
          </w:p>
        </w:tc>
        <w:tc>
          <w:tcPr>
            <w:tcW w:w="1302" w:type="dxa"/>
            <w:tcBorders>
              <w:top w:val="single" w:sz="4" w:space="0" w:color="auto"/>
            </w:tcBorders>
            <w:vAlign w:val="bottom"/>
          </w:tcPr>
          <w:p w:rsidR="004D6FA2" w:rsidRPr="00684809" w:rsidRDefault="004D6FA2" w:rsidP="004D6FA2">
            <w:pPr>
              <w:tabs>
                <w:tab w:val="decimal" w:pos="802"/>
              </w:tabs>
              <w:ind w:left="3"/>
              <w:jc w:val="left"/>
              <w:rPr>
                <w:rFonts w:cs="Times New Roman"/>
                <w:sz w:val="6"/>
                <w:szCs w:val="6"/>
              </w:rPr>
            </w:pPr>
          </w:p>
        </w:tc>
      </w:tr>
      <w:tr w:rsidR="00684809" w:rsidRPr="00684809" w:rsidTr="0027181D">
        <w:trPr>
          <w:trHeight w:val="340"/>
        </w:trPr>
        <w:tc>
          <w:tcPr>
            <w:tcW w:w="2890" w:type="dxa"/>
            <w:vAlign w:val="bottom"/>
          </w:tcPr>
          <w:p w:rsidR="004D6FA2" w:rsidRPr="00684809" w:rsidRDefault="004D6FA2" w:rsidP="004D6FA2">
            <w:pPr>
              <w:ind w:left="36" w:right="-22" w:hanging="142"/>
              <w:jc w:val="left"/>
              <w:rPr>
                <w:rFonts w:cs="Times New Roman"/>
                <w:b/>
                <w:bCs/>
                <w:spacing w:val="-7"/>
                <w:sz w:val="20"/>
                <w:szCs w:val="20"/>
                <w:lang w:val="en-US"/>
              </w:rPr>
            </w:pPr>
            <w:r w:rsidRPr="00684809">
              <w:rPr>
                <w:rFonts w:cs="Times New Roman"/>
                <w:b/>
                <w:bCs/>
                <w:spacing w:val="-6"/>
                <w:sz w:val="20"/>
                <w:szCs w:val="20"/>
              </w:rPr>
              <w:t>For the nine-month period ended September 30, 2019</w:t>
            </w:r>
          </w:p>
        </w:tc>
        <w:tc>
          <w:tcPr>
            <w:tcW w:w="1106" w:type="dxa"/>
            <w:vAlign w:val="bottom"/>
          </w:tcPr>
          <w:p w:rsidR="004D6FA2" w:rsidRPr="00684809" w:rsidRDefault="004D6FA2" w:rsidP="004D6FA2">
            <w:pPr>
              <w:tabs>
                <w:tab w:val="decimal" w:pos="658"/>
                <w:tab w:val="decimal" w:pos="957"/>
              </w:tabs>
              <w:ind w:left="3"/>
              <w:jc w:val="left"/>
              <w:rPr>
                <w:rFonts w:cs="Times New Roman"/>
                <w:sz w:val="20"/>
                <w:szCs w:val="20"/>
              </w:rPr>
            </w:pPr>
          </w:p>
        </w:tc>
        <w:tc>
          <w:tcPr>
            <w:tcW w:w="1246" w:type="dxa"/>
            <w:vAlign w:val="bottom"/>
          </w:tcPr>
          <w:p w:rsidR="004D6FA2" w:rsidRPr="00684809" w:rsidRDefault="004D6FA2" w:rsidP="004D6FA2">
            <w:pPr>
              <w:tabs>
                <w:tab w:val="decimal" w:pos="756"/>
                <w:tab w:val="decimal" w:pos="957"/>
              </w:tabs>
              <w:ind w:left="3"/>
              <w:jc w:val="left"/>
              <w:rPr>
                <w:rFonts w:cs="Times New Roman"/>
                <w:sz w:val="20"/>
                <w:szCs w:val="20"/>
              </w:rPr>
            </w:pPr>
          </w:p>
        </w:tc>
        <w:tc>
          <w:tcPr>
            <w:tcW w:w="1231" w:type="dxa"/>
            <w:vAlign w:val="bottom"/>
          </w:tcPr>
          <w:p w:rsidR="004D6FA2" w:rsidRPr="00684809" w:rsidRDefault="004D6FA2" w:rsidP="004D6FA2">
            <w:pPr>
              <w:tabs>
                <w:tab w:val="decimal" w:pos="756"/>
              </w:tabs>
              <w:ind w:left="3" w:right="-108"/>
              <w:jc w:val="left"/>
              <w:rPr>
                <w:rFonts w:cs="Times New Roman"/>
                <w:sz w:val="20"/>
                <w:szCs w:val="20"/>
              </w:rPr>
            </w:pPr>
          </w:p>
        </w:tc>
        <w:tc>
          <w:tcPr>
            <w:tcW w:w="1218" w:type="dxa"/>
            <w:vAlign w:val="bottom"/>
          </w:tcPr>
          <w:p w:rsidR="004D6FA2" w:rsidRPr="00684809" w:rsidRDefault="004D6FA2" w:rsidP="004D6FA2">
            <w:pPr>
              <w:tabs>
                <w:tab w:val="decimal" w:pos="756"/>
              </w:tabs>
              <w:ind w:left="3" w:right="-108"/>
              <w:jc w:val="left"/>
              <w:rPr>
                <w:rFonts w:cs="Times New Roman"/>
                <w:sz w:val="20"/>
                <w:szCs w:val="20"/>
              </w:rPr>
            </w:pPr>
          </w:p>
        </w:tc>
        <w:tc>
          <w:tcPr>
            <w:tcW w:w="1232" w:type="dxa"/>
            <w:vAlign w:val="bottom"/>
          </w:tcPr>
          <w:p w:rsidR="004D6FA2" w:rsidRPr="00684809" w:rsidRDefault="004D6FA2" w:rsidP="004D6FA2">
            <w:pPr>
              <w:tabs>
                <w:tab w:val="decimal" w:pos="756"/>
              </w:tabs>
              <w:ind w:left="3" w:right="-108"/>
              <w:jc w:val="left"/>
              <w:rPr>
                <w:rFonts w:cs="Times New Roman"/>
                <w:sz w:val="20"/>
                <w:szCs w:val="20"/>
              </w:rPr>
            </w:pPr>
          </w:p>
        </w:tc>
        <w:tc>
          <w:tcPr>
            <w:tcW w:w="1302" w:type="dxa"/>
            <w:vAlign w:val="bottom"/>
          </w:tcPr>
          <w:p w:rsidR="004D6FA2" w:rsidRPr="00684809" w:rsidRDefault="004D6FA2" w:rsidP="004D6FA2">
            <w:pPr>
              <w:tabs>
                <w:tab w:val="decimal" w:pos="802"/>
              </w:tabs>
              <w:ind w:left="3"/>
              <w:jc w:val="left"/>
              <w:rPr>
                <w:rFonts w:cs="Times New Roman"/>
                <w:sz w:val="20"/>
                <w:szCs w:val="20"/>
              </w:rPr>
            </w:pPr>
          </w:p>
        </w:tc>
      </w:tr>
      <w:tr w:rsidR="00684809" w:rsidRPr="00684809" w:rsidTr="0027181D">
        <w:trPr>
          <w:trHeight w:val="340"/>
        </w:trPr>
        <w:tc>
          <w:tcPr>
            <w:tcW w:w="2890" w:type="dxa"/>
            <w:vAlign w:val="bottom"/>
          </w:tcPr>
          <w:p w:rsidR="004D6FA2" w:rsidRPr="00684809" w:rsidRDefault="004D6FA2" w:rsidP="004D6FA2">
            <w:pPr>
              <w:ind w:left="-80"/>
              <w:jc w:val="left"/>
              <w:rPr>
                <w:rFonts w:cs="Times New Roman"/>
                <w:sz w:val="20"/>
                <w:szCs w:val="20"/>
              </w:rPr>
            </w:pPr>
            <w:r w:rsidRPr="00684809">
              <w:rPr>
                <w:rFonts w:cs="Times New Roman"/>
                <w:sz w:val="20"/>
                <w:szCs w:val="20"/>
              </w:rPr>
              <w:t>Beginning net book value</w:t>
            </w:r>
          </w:p>
        </w:tc>
        <w:tc>
          <w:tcPr>
            <w:tcW w:w="1106" w:type="dxa"/>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rPr>
              <w:t>7,371</w:t>
            </w:r>
            <w:r w:rsidRPr="00684809">
              <w:rPr>
                <w:rFonts w:cs="Times New Roman"/>
                <w:sz w:val="20"/>
                <w:szCs w:val="20"/>
                <w:cs/>
              </w:rPr>
              <w:t>.</w:t>
            </w:r>
            <w:r w:rsidRPr="00684809">
              <w:rPr>
                <w:rFonts w:cs="Times New Roman"/>
                <w:sz w:val="20"/>
                <w:szCs w:val="20"/>
              </w:rPr>
              <w:t>17</w:t>
            </w:r>
          </w:p>
        </w:tc>
        <w:tc>
          <w:tcPr>
            <w:tcW w:w="1246"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23,324</w:t>
            </w:r>
            <w:r w:rsidRPr="00684809">
              <w:rPr>
                <w:rFonts w:cs="Times New Roman"/>
                <w:sz w:val="20"/>
                <w:szCs w:val="20"/>
                <w:cs/>
              </w:rPr>
              <w:t>.</w:t>
            </w:r>
            <w:r w:rsidRPr="00684809">
              <w:rPr>
                <w:rFonts w:cs="Times New Roman"/>
                <w:sz w:val="20"/>
                <w:szCs w:val="20"/>
              </w:rPr>
              <w:t>86</w:t>
            </w:r>
          </w:p>
        </w:tc>
        <w:tc>
          <w:tcPr>
            <w:tcW w:w="1231"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215,319</w:t>
            </w:r>
            <w:r w:rsidRPr="00684809">
              <w:rPr>
                <w:rFonts w:cs="Times New Roman"/>
                <w:sz w:val="20"/>
                <w:szCs w:val="20"/>
                <w:cs/>
              </w:rPr>
              <w:t>.</w:t>
            </w:r>
            <w:r w:rsidRPr="00684809">
              <w:rPr>
                <w:rFonts w:cs="Times New Roman"/>
                <w:sz w:val="20"/>
                <w:szCs w:val="20"/>
              </w:rPr>
              <w:t>12</w:t>
            </w:r>
          </w:p>
        </w:tc>
        <w:tc>
          <w:tcPr>
            <w:tcW w:w="1218"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6,554</w:t>
            </w:r>
            <w:r w:rsidRPr="00684809">
              <w:rPr>
                <w:rFonts w:cs="Times New Roman"/>
                <w:sz w:val="20"/>
                <w:szCs w:val="20"/>
                <w:cs/>
              </w:rPr>
              <w:t>.</w:t>
            </w:r>
            <w:r w:rsidRPr="00684809">
              <w:rPr>
                <w:rFonts w:cs="Times New Roman"/>
                <w:sz w:val="20"/>
                <w:szCs w:val="20"/>
              </w:rPr>
              <w:t>14</w:t>
            </w:r>
          </w:p>
        </w:tc>
        <w:tc>
          <w:tcPr>
            <w:tcW w:w="1232"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20,752</w:t>
            </w:r>
            <w:r w:rsidRPr="00684809">
              <w:rPr>
                <w:rFonts w:cs="Times New Roman"/>
                <w:sz w:val="20"/>
                <w:szCs w:val="20"/>
                <w:cs/>
              </w:rPr>
              <w:t>.</w:t>
            </w:r>
            <w:r w:rsidRPr="00684809">
              <w:rPr>
                <w:rFonts w:cs="Times New Roman"/>
                <w:sz w:val="20"/>
                <w:szCs w:val="20"/>
              </w:rPr>
              <w:t>34</w:t>
            </w:r>
          </w:p>
        </w:tc>
        <w:tc>
          <w:tcPr>
            <w:tcW w:w="1302" w:type="dxa"/>
            <w:vAlign w:val="bottom"/>
          </w:tcPr>
          <w:p w:rsidR="004D6FA2" w:rsidRPr="00684809" w:rsidRDefault="004D6FA2" w:rsidP="004D6FA2">
            <w:pPr>
              <w:tabs>
                <w:tab w:val="decimal" w:pos="802"/>
              </w:tabs>
              <w:ind w:left="3" w:right="-124"/>
              <w:jc w:val="left"/>
              <w:rPr>
                <w:rFonts w:cs="Times New Roman"/>
                <w:sz w:val="20"/>
                <w:szCs w:val="20"/>
              </w:rPr>
            </w:pPr>
            <w:r w:rsidRPr="00684809">
              <w:rPr>
                <w:rFonts w:cs="Times New Roman"/>
                <w:sz w:val="20"/>
                <w:szCs w:val="20"/>
              </w:rPr>
              <w:t>273,321</w:t>
            </w:r>
            <w:r w:rsidRPr="00684809">
              <w:rPr>
                <w:rFonts w:cs="Times New Roman"/>
                <w:sz w:val="20"/>
                <w:szCs w:val="20"/>
                <w:cs/>
              </w:rPr>
              <w:t>.</w:t>
            </w:r>
            <w:r w:rsidRPr="00684809">
              <w:rPr>
                <w:rFonts w:cs="Times New Roman"/>
                <w:sz w:val="20"/>
                <w:szCs w:val="20"/>
              </w:rPr>
              <w:t>63</w:t>
            </w:r>
          </w:p>
        </w:tc>
      </w:tr>
      <w:tr w:rsidR="00684809" w:rsidRPr="00684809" w:rsidTr="0027181D">
        <w:trPr>
          <w:trHeight w:val="340"/>
        </w:trPr>
        <w:tc>
          <w:tcPr>
            <w:tcW w:w="2890" w:type="dxa"/>
            <w:vAlign w:val="bottom"/>
          </w:tcPr>
          <w:p w:rsidR="004D6FA2" w:rsidRPr="00684809" w:rsidRDefault="004D6FA2" w:rsidP="004D6FA2">
            <w:pPr>
              <w:ind w:left="-80"/>
              <w:jc w:val="left"/>
              <w:rPr>
                <w:rFonts w:cs="Times New Roman"/>
                <w:sz w:val="20"/>
                <w:szCs w:val="20"/>
              </w:rPr>
            </w:pPr>
            <w:r w:rsidRPr="00684809">
              <w:rPr>
                <w:rFonts w:cs="Times New Roman"/>
                <w:sz w:val="20"/>
                <w:szCs w:val="20"/>
                <w:cs/>
              </w:rPr>
              <w:t xml:space="preserve"> - </w:t>
            </w:r>
            <w:r w:rsidRPr="00684809">
              <w:rPr>
                <w:rFonts w:cs="Times New Roman"/>
                <w:sz w:val="20"/>
                <w:szCs w:val="20"/>
              </w:rPr>
              <w:t>Additions</w:t>
            </w:r>
          </w:p>
        </w:tc>
        <w:tc>
          <w:tcPr>
            <w:tcW w:w="1106" w:type="dxa"/>
            <w:tcBorders>
              <w:left w:val="nil"/>
              <w:right w:val="nil"/>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rPr>
              <w:t xml:space="preserve"> 1.95 </w:t>
            </w:r>
          </w:p>
        </w:tc>
        <w:tc>
          <w:tcPr>
            <w:tcW w:w="1246"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21.96 </w:t>
            </w:r>
          </w:p>
        </w:tc>
        <w:tc>
          <w:tcPr>
            <w:tcW w:w="1231"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112.49 </w:t>
            </w:r>
          </w:p>
        </w:tc>
        <w:tc>
          <w:tcPr>
            <w:tcW w:w="1218"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268.78 </w:t>
            </w:r>
          </w:p>
        </w:tc>
        <w:tc>
          <w:tcPr>
            <w:tcW w:w="1232"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13,471.50 </w:t>
            </w:r>
          </w:p>
        </w:tc>
        <w:tc>
          <w:tcPr>
            <w:tcW w:w="1302" w:type="dxa"/>
            <w:tcBorders>
              <w:left w:val="nil"/>
              <w:right w:val="nil"/>
            </w:tcBorders>
            <w:vAlign w:val="bottom"/>
          </w:tcPr>
          <w:p w:rsidR="004D6FA2" w:rsidRPr="00684809" w:rsidRDefault="004D6FA2" w:rsidP="004D6FA2">
            <w:pPr>
              <w:tabs>
                <w:tab w:val="decimal" w:pos="802"/>
              </w:tabs>
              <w:ind w:left="3" w:right="-124"/>
              <w:jc w:val="left"/>
              <w:rPr>
                <w:rFonts w:cs="Times New Roman"/>
                <w:sz w:val="20"/>
                <w:szCs w:val="20"/>
              </w:rPr>
            </w:pPr>
            <w:r w:rsidRPr="00684809">
              <w:rPr>
                <w:rFonts w:cs="Times New Roman"/>
                <w:sz w:val="20"/>
                <w:szCs w:val="20"/>
              </w:rPr>
              <w:t xml:space="preserve"> 13,876.68 </w:t>
            </w:r>
          </w:p>
        </w:tc>
      </w:tr>
      <w:tr w:rsidR="00684809" w:rsidRPr="00684809" w:rsidTr="0027181D">
        <w:trPr>
          <w:trHeight w:val="340"/>
        </w:trPr>
        <w:tc>
          <w:tcPr>
            <w:tcW w:w="2890" w:type="dxa"/>
            <w:vAlign w:val="bottom"/>
          </w:tcPr>
          <w:p w:rsidR="004D6FA2" w:rsidRPr="00684809" w:rsidRDefault="004D6FA2" w:rsidP="004D6FA2">
            <w:pPr>
              <w:ind w:left="-80"/>
              <w:jc w:val="left"/>
              <w:rPr>
                <w:rFonts w:cs="Times New Roman"/>
                <w:sz w:val="20"/>
                <w:szCs w:val="20"/>
              </w:rPr>
            </w:pPr>
            <w:r w:rsidRPr="00684809">
              <w:rPr>
                <w:rFonts w:cs="Times New Roman"/>
                <w:sz w:val="20"/>
                <w:szCs w:val="20"/>
                <w:cs/>
              </w:rPr>
              <w:t xml:space="preserve"> - </w:t>
            </w:r>
            <w:r w:rsidRPr="00684809">
              <w:rPr>
                <w:rFonts w:cs="Times New Roman"/>
                <w:sz w:val="20"/>
                <w:szCs w:val="20"/>
              </w:rPr>
              <w:t>Borrowing costs</w:t>
            </w:r>
          </w:p>
        </w:tc>
        <w:tc>
          <w:tcPr>
            <w:tcW w:w="1106" w:type="dxa"/>
            <w:tcBorders>
              <w:left w:val="nil"/>
              <w:right w:val="nil"/>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cs/>
              </w:rPr>
              <w:t>-</w:t>
            </w:r>
          </w:p>
        </w:tc>
        <w:tc>
          <w:tcPr>
            <w:tcW w:w="1246" w:type="dxa"/>
            <w:tcBorders>
              <w:left w:val="nil"/>
              <w:right w:val="nil"/>
            </w:tcBorders>
            <w:vAlign w:val="bottom"/>
          </w:tcPr>
          <w:p w:rsidR="004D6FA2" w:rsidRPr="00684809" w:rsidRDefault="004D6FA2" w:rsidP="004D6FA2">
            <w:pPr>
              <w:tabs>
                <w:tab w:val="decimal" w:pos="763"/>
              </w:tabs>
              <w:ind w:left="3" w:right="-108"/>
              <w:jc w:val="left"/>
              <w:rPr>
                <w:rFonts w:cs="Times New Roman"/>
                <w:sz w:val="20"/>
                <w:szCs w:val="20"/>
              </w:rPr>
            </w:pPr>
            <w:r w:rsidRPr="00684809">
              <w:rPr>
                <w:rFonts w:cs="Times New Roman"/>
                <w:sz w:val="20"/>
                <w:szCs w:val="20"/>
                <w:cs/>
              </w:rPr>
              <w:t>-</w:t>
            </w:r>
          </w:p>
        </w:tc>
        <w:tc>
          <w:tcPr>
            <w:tcW w:w="1231" w:type="dxa"/>
            <w:tcBorders>
              <w:left w:val="nil"/>
              <w:right w:val="nil"/>
            </w:tcBorders>
            <w:vAlign w:val="bottom"/>
          </w:tcPr>
          <w:p w:rsidR="004D6FA2" w:rsidRPr="00684809" w:rsidRDefault="004D6FA2" w:rsidP="004D6FA2">
            <w:pPr>
              <w:tabs>
                <w:tab w:val="decimal" w:pos="763"/>
              </w:tabs>
              <w:ind w:left="3" w:right="-108"/>
              <w:jc w:val="left"/>
              <w:rPr>
                <w:rFonts w:cs="Times New Roman"/>
                <w:sz w:val="20"/>
                <w:szCs w:val="20"/>
              </w:rPr>
            </w:pPr>
            <w:r w:rsidRPr="00684809">
              <w:rPr>
                <w:rFonts w:cs="Times New Roman"/>
                <w:sz w:val="20"/>
                <w:szCs w:val="20"/>
                <w:cs/>
              </w:rPr>
              <w:t>-</w:t>
            </w:r>
          </w:p>
        </w:tc>
        <w:tc>
          <w:tcPr>
            <w:tcW w:w="1218" w:type="dxa"/>
            <w:tcBorders>
              <w:left w:val="nil"/>
              <w:right w:val="nil"/>
            </w:tcBorders>
            <w:vAlign w:val="bottom"/>
          </w:tcPr>
          <w:p w:rsidR="004D6FA2" w:rsidRPr="00684809" w:rsidRDefault="004D6FA2" w:rsidP="004D6FA2">
            <w:pPr>
              <w:tabs>
                <w:tab w:val="decimal" w:pos="763"/>
              </w:tabs>
              <w:ind w:left="3" w:right="-108"/>
              <w:jc w:val="left"/>
              <w:rPr>
                <w:rFonts w:cs="Times New Roman"/>
                <w:sz w:val="20"/>
                <w:szCs w:val="20"/>
              </w:rPr>
            </w:pPr>
            <w:r w:rsidRPr="00684809">
              <w:rPr>
                <w:rFonts w:cs="Times New Roman"/>
                <w:sz w:val="20"/>
                <w:szCs w:val="20"/>
                <w:cs/>
              </w:rPr>
              <w:t>-</w:t>
            </w:r>
          </w:p>
        </w:tc>
        <w:tc>
          <w:tcPr>
            <w:tcW w:w="1232"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701.02 </w:t>
            </w:r>
          </w:p>
        </w:tc>
        <w:tc>
          <w:tcPr>
            <w:tcW w:w="1302" w:type="dxa"/>
            <w:tcBorders>
              <w:left w:val="nil"/>
              <w:right w:val="nil"/>
            </w:tcBorders>
            <w:vAlign w:val="bottom"/>
          </w:tcPr>
          <w:p w:rsidR="004D6FA2" w:rsidRPr="00684809" w:rsidRDefault="004D6FA2" w:rsidP="004D6FA2">
            <w:pPr>
              <w:tabs>
                <w:tab w:val="decimal" w:pos="791"/>
              </w:tabs>
              <w:ind w:left="3" w:right="-124"/>
              <w:jc w:val="left"/>
              <w:rPr>
                <w:rFonts w:cs="Times New Roman"/>
                <w:sz w:val="20"/>
                <w:szCs w:val="20"/>
              </w:rPr>
            </w:pPr>
            <w:r w:rsidRPr="00684809">
              <w:rPr>
                <w:rFonts w:cs="Times New Roman"/>
                <w:sz w:val="20"/>
                <w:szCs w:val="20"/>
              </w:rPr>
              <w:t xml:space="preserve"> 701.02 </w:t>
            </w:r>
          </w:p>
        </w:tc>
      </w:tr>
      <w:tr w:rsidR="00684809" w:rsidRPr="00684809" w:rsidTr="0027181D">
        <w:trPr>
          <w:trHeight w:val="340"/>
        </w:trPr>
        <w:tc>
          <w:tcPr>
            <w:tcW w:w="2890" w:type="dxa"/>
            <w:vAlign w:val="bottom"/>
          </w:tcPr>
          <w:p w:rsidR="004D6FA2" w:rsidRPr="00684809" w:rsidRDefault="004D6FA2" w:rsidP="004D6FA2">
            <w:pPr>
              <w:ind w:left="-80"/>
              <w:jc w:val="left"/>
              <w:rPr>
                <w:rFonts w:cs="Times New Roman"/>
                <w:sz w:val="20"/>
                <w:szCs w:val="20"/>
              </w:rPr>
            </w:pPr>
            <w:r w:rsidRPr="00684809">
              <w:rPr>
                <w:rFonts w:cs="Times New Roman"/>
                <w:sz w:val="20"/>
                <w:szCs w:val="20"/>
                <w:cs/>
              </w:rPr>
              <w:t xml:space="preserve"> - </w:t>
            </w:r>
            <w:r w:rsidRPr="00684809">
              <w:rPr>
                <w:rFonts w:cs="Times New Roman"/>
                <w:sz w:val="20"/>
                <w:szCs w:val="20"/>
              </w:rPr>
              <w:t>Reclassifications</w:t>
            </w:r>
          </w:p>
        </w:tc>
        <w:tc>
          <w:tcPr>
            <w:tcW w:w="1106" w:type="dxa"/>
            <w:tcBorders>
              <w:left w:val="nil"/>
              <w:right w:val="nil"/>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rPr>
              <w:t xml:space="preserve"> (1,654.84)</w:t>
            </w:r>
          </w:p>
        </w:tc>
        <w:tc>
          <w:tcPr>
            <w:tcW w:w="1246"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536.10 </w:t>
            </w:r>
          </w:p>
        </w:tc>
        <w:tc>
          <w:tcPr>
            <w:tcW w:w="1231"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2,340.84 </w:t>
            </w:r>
          </w:p>
        </w:tc>
        <w:tc>
          <w:tcPr>
            <w:tcW w:w="1218"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157.10 </w:t>
            </w:r>
          </w:p>
        </w:tc>
        <w:tc>
          <w:tcPr>
            <w:tcW w:w="1232"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(3,749.50)</w:t>
            </w:r>
          </w:p>
        </w:tc>
        <w:tc>
          <w:tcPr>
            <w:tcW w:w="1302" w:type="dxa"/>
            <w:tcBorders>
              <w:left w:val="nil"/>
              <w:right w:val="nil"/>
            </w:tcBorders>
            <w:vAlign w:val="bottom"/>
          </w:tcPr>
          <w:p w:rsidR="004D6FA2" w:rsidRPr="00684809" w:rsidRDefault="004D6FA2" w:rsidP="004D6FA2">
            <w:pPr>
              <w:tabs>
                <w:tab w:val="decimal" w:pos="802"/>
              </w:tabs>
              <w:ind w:left="3" w:right="-124"/>
              <w:jc w:val="left"/>
              <w:rPr>
                <w:rFonts w:cs="Times New Roman"/>
                <w:sz w:val="20"/>
                <w:szCs w:val="20"/>
              </w:rPr>
            </w:pPr>
            <w:r w:rsidRPr="00684809">
              <w:rPr>
                <w:rFonts w:cs="Times New Roman"/>
                <w:sz w:val="20"/>
                <w:szCs w:val="20"/>
              </w:rPr>
              <w:t xml:space="preserve"> (2,370.30)</w:t>
            </w:r>
          </w:p>
        </w:tc>
      </w:tr>
      <w:tr w:rsidR="00684809" w:rsidRPr="00684809" w:rsidTr="0027181D">
        <w:trPr>
          <w:trHeight w:val="340"/>
        </w:trPr>
        <w:tc>
          <w:tcPr>
            <w:tcW w:w="2890" w:type="dxa"/>
            <w:vAlign w:val="bottom"/>
          </w:tcPr>
          <w:p w:rsidR="004D6FA2" w:rsidRPr="00684809" w:rsidRDefault="004D6FA2" w:rsidP="004D6FA2">
            <w:pPr>
              <w:ind w:left="-80"/>
              <w:jc w:val="left"/>
              <w:rPr>
                <w:rFonts w:cs="Times New Roman"/>
                <w:sz w:val="20"/>
                <w:szCs w:val="20"/>
                <w:cs/>
              </w:rPr>
            </w:pPr>
            <w:r w:rsidRPr="00684809">
              <w:rPr>
                <w:rFonts w:cs="Times New Roman"/>
                <w:sz w:val="20"/>
                <w:szCs w:val="20"/>
                <w:cs/>
              </w:rPr>
              <w:t xml:space="preserve"> - </w:t>
            </w:r>
            <w:r w:rsidRPr="00684809">
              <w:rPr>
                <w:rFonts w:cs="Times New Roman"/>
                <w:sz w:val="20"/>
                <w:szCs w:val="20"/>
              </w:rPr>
              <w:t xml:space="preserve">Disposals </w:t>
            </w:r>
            <w:r w:rsidRPr="00684809">
              <w:rPr>
                <w:rFonts w:cs="Times New Roman"/>
                <w:sz w:val="20"/>
                <w:szCs w:val="20"/>
                <w:cs/>
              </w:rPr>
              <w:t xml:space="preserve">- </w:t>
            </w:r>
            <w:r w:rsidRPr="00684809">
              <w:rPr>
                <w:rFonts w:cs="Times New Roman"/>
                <w:sz w:val="20"/>
                <w:szCs w:val="20"/>
              </w:rPr>
              <w:t>net</w:t>
            </w:r>
          </w:p>
        </w:tc>
        <w:tc>
          <w:tcPr>
            <w:tcW w:w="1106" w:type="dxa"/>
            <w:tcBorders>
              <w:left w:val="nil"/>
              <w:right w:val="nil"/>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rPr>
              <w:t xml:space="preserve"> (0.13)</w:t>
            </w:r>
          </w:p>
        </w:tc>
        <w:tc>
          <w:tcPr>
            <w:tcW w:w="1246"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(128.25)</w:t>
            </w:r>
          </w:p>
        </w:tc>
        <w:tc>
          <w:tcPr>
            <w:tcW w:w="1231"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(35.12)</w:t>
            </w:r>
          </w:p>
        </w:tc>
        <w:tc>
          <w:tcPr>
            <w:tcW w:w="1218"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(30.05)</w:t>
            </w:r>
          </w:p>
        </w:tc>
        <w:tc>
          <w:tcPr>
            <w:tcW w:w="1232"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(392.19)</w:t>
            </w:r>
          </w:p>
        </w:tc>
        <w:tc>
          <w:tcPr>
            <w:tcW w:w="1302" w:type="dxa"/>
            <w:tcBorders>
              <w:left w:val="nil"/>
              <w:right w:val="nil"/>
            </w:tcBorders>
            <w:vAlign w:val="bottom"/>
          </w:tcPr>
          <w:p w:rsidR="004D6FA2" w:rsidRPr="00684809" w:rsidRDefault="004D6FA2" w:rsidP="004D6FA2">
            <w:pPr>
              <w:tabs>
                <w:tab w:val="decimal" w:pos="802"/>
              </w:tabs>
              <w:ind w:left="3" w:right="-124"/>
              <w:jc w:val="left"/>
              <w:rPr>
                <w:rFonts w:cs="Times New Roman"/>
                <w:sz w:val="20"/>
                <w:szCs w:val="20"/>
              </w:rPr>
            </w:pPr>
            <w:r w:rsidRPr="00684809">
              <w:rPr>
                <w:rFonts w:cs="Times New Roman"/>
                <w:sz w:val="20"/>
                <w:szCs w:val="20"/>
              </w:rPr>
              <w:t xml:space="preserve"> (585.74)</w:t>
            </w:r>
          </w:p>
        </w:tc>
      </w:tr>
      <w:tr w:rsidR="00684809" w:rsidRPr="00684809" w:rsidTr="0027181D">
        <w:trPr>
          <w:trHeight w:val="340"/>
        </w:trPr>
        <w:tc>
          <w:tcPr>
            <w:tcW w:w="2890" w:type="dxa"/>
            <w:vAlign w:val="bottom"/>
          </w:tcPr>
          <w:p w:rsidR="004D6FA2" w:rsidRPr="00684809" w:rsidRDefault="004D6FA2" w:rsidP="004D6FA2">
            <w:pPr>
              <w:ind w:left="-80"/>
              <w:jc w:val="left"/>
              <w:rPr>
                <w:rFonts w:cs="Times New Roman"/>
                <w:sz w:val="20"/>
                <w:szCs w:val="20"/>
                <w:lang w:val="en-US"/>
              </w:rPr>
            </w:pPr>
            <w:r w:rsidRPr="00684809">
              <w:rPr>
                <w:rFonts w:cs="Times New Roman"/>
                <w:sz w:val="20"/>
                <w:szCs w:val="20"/>
                <w:cs/>
              </w:rPr>
              <w:t xml:space="preserve"> - </w:t>
            </w:r>
            <w:r w:rsidRPr="00684809">
              <w:rPr>
                <w:rFonts w:cs="Times New Roman"/>
                <w:sz w:val="20"/>
                <w:szCs w:val="20"/>
              </w:rPr>
              <w:t xml:space="preserve">Depreciation for the period </w:t>
            </w:r>
          </w:p>
        </w:tc>
        <w:tc>
          <w:tcPr>
            <w:tcW w:w="1106" w:type="dxa"/>
            <w:tcBorders>
              <w:left w:val="nil"/>
              <w:right w:val="nil"/>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cs/>
              </w:rPr>
              <w:t>-</w:t>
            </w:r>
          </w:p>
        </w:tc>
        <w:tc>
          <w:tcPr>
            <w:tcW w:w="1246"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(1,279.98)</w:t>
            </w:r>
          </w:p>
        </w:tc>
        <w:tc>
          <w:tcPr>
            <w:tcW w:w="1231"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(10,813.37)</w:t>
            </w:r>
          </w:p>
        </w:tc>
        <w:tc>
          <w:tcPr>
            <w:tcW w:w="1218"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(1,084.70)</w:t>
            </w:r>
          </w:p>
        </w:tc>
        <w:tc>
          <w:tcPr>
            <w:tcW w:w="1232"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cs/>
              </w:rPr>
              <w:t>-</w:t>
            </w:r>
          </w:p>
        </w:tc>
        <w:tc>
          <w:tcPr>
            <w:tcW w:w="1302" w:type="dxa"/>
            <w:tcBorders>
              <w:left w:val="nil"/>
              <w:right w:val="nil"/>
            </w:tcBorders>
            <w:vAlign w:val="bottom"/>
          </w:tcPr>
          <w:p w:rsidR="004D6FA2" w:rsidRPr="00684809" w:rsidRDefault="004D6FA2" w:rsidP="004D6FA2">
            <w:pPr>
              <w:tabs>
                <w:tab w:val="decimal" w:pos="791"/>
              </w:tabs>
              <w:ind w:left="3" w:right="-124"/>
              <w:jc w:val="left"/>
              <w:rPr>
                <w:rFonts w:cs="Times New Roman"/>
                <w:sz w:val="20"/>
                <w:szCs w:val="20"/>
              </w:rPr>
            </w:pPr>
            <w:r w:rsidRPr="00684809">
              <w:rPr>
                <w:rFonts w:cs="Times New Roman"/>
                <w:sz w:val="20"/>
                <w:szCs w:val="20"/>
              </w:rPr>
              <w:t xml:space="preserve"> (13,178.05)</w:t>
            </w:r>
          </w:p>
        </w:tc>
      </w:tr>
      <w:tr w:rsidR="00684809" w:rsidRPr="00684809" w:rsidTr="0027181D">
        <w:trPr>
          <w:trHeight w:val="340"/>
        </w:trPr>
        <w:tc>
          <w:tcPr>
            <w:tcW w:w="2890" w:type="dxa"/>
            <w:vAlign w:val="bottom"/>
          </w:tcPr>
          <w:p w:rsidR="004D6FA2" w:rsidRPr="00684809" w:rsidRDefault="004D6FA2" w:rsidP="004D6FA2">
            <w:pPr>
              <w:ind w:left="-80"/>
              <w:jc w:val="left"/>
              <w:rPr>
                <w:rFonts w:cs="Times New Roman"/>
                <w:spacing w:val="-8"/>
                <w:sz w:val="20"/>
                <w:szCs w:val="20"/>
                <w:lang w:val="en-US"/>
              </w:rPr>
            </w:pPr>
            <w:r w:rsidRPr="00684809">
              <w:rPr>
                <w:rFonts w:cs="Times New Roman"/>
                <w:spacing w:val="-8"/>
                <w:sz w:val="20"/>
                <w:szCs w:val="20"/>
                <w:cs/>
              </w:rPr>
              <w:t xml:space="preserve"> - </w:t>
            </w:r>
            <w:r w:rsidRPr="00684809">
              <w:rPr>
                <w:rFonts w:cs="Times New Roman"/>
                <w:spacing w:val="-8"/>
                <w:sz w:val="20"/>
                <w:szCs w:val="20"/>
              </w:rPr>
              <w:t xml:space="preserve">Reversal of loss on impairment </w:t>
            </w:r>
          </w:p>
        </w:tc>
        <w:tc>
          <w:tcPr>
            <w:tcW w:w="1106" w:type="dxa"/>
            <w:tcBorders>
              <w:left w:val="nil"/>
              <w:right w:val="nil"/>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cs/>
              </w:rPr>
              <w:t>-</w:t>
            </w:r>
          </w:p>
        </w:tc>
        <w:tc>
          <w:tcPr>
            <w:tcW w:w="1246"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11.26 </w:t>
            </w:r>
          </w:p>
        </w:tc>
        <w:tc>
          <w:tcPr>
            <w:tcW w:w="1231" w:type="dxa"/>
            <w:tcBorders>
              <w:left w:val="nil"/>
              <w:right w:val="nil"/>
            </w:tcBorders>
            <w:vAlign w:val="bottom"/>
          </w:tcPr>
          <w:p w:rsidR="004D6FA2" w:rsidRPr="00684809" w:rsidRDefault="004D6FA2" w:rsidP="004D6FA2">
            <w:pPr>
              <w:tabs>
                <w:tab w:val="decimal" w:pos="763"/>
              </w:tabs>
              <w:ind w:left="3" w:right="-108"/>
              <w:jc w:val="left"/>
              <w:rPr>
                <w:rFonts w:cs="Times New Roman"/>
                <w:sz w:val="20"/>
                <w:szCs w:val="20"/>
              </w:rPr>
            </w:pPr>
            <w:r w:rsidRPr="00684809">
              <w:rPr>
                <w:rFonts w:cs="Times New Roman"/>
                <w:sz w:val="20"/>
                <w:szCs w:val="20"/>
                <w:cs/>
              </w:rPr>
              <w:t>-</w:t>
            </w:r>
          </w:p>
        </w:tc>
        <w:tc>
          <w:tcPr>
            <w:tcW w:w="1218" w:type="dxa"/>
            <w:tcBorders>
              <w:left w:val="nil"/>
              <w:right w:val="nil"/>
            </w:tcBorders>
            <w:vAlign w:val="bottom"/>
          </w:tcPr>
          <w:p w:rsidR="004D6FA2" w:rsidRPr="00684809" w:rsidRDefault="004D6FA2" w:rsidP="004D6FA2">
            <w:pPr>
              <w:tabs>
                <w:tab w:val="decimal" w:pos="763"/>
              </w:tabs>
              <w:ind w:left="3" w:right="-108"/>
              <w:jc w:val="left"/>
              <w:rPr>
                <w:rFonts w:cs="Times New Roman"/>
                <w:sz w:val="20"/>
                <w:szCs w:val="20"/>
              </w:rPr>
            </w:pPr>
            <w:r w:rsidRPr="00684809">
              <w:rPr>
                <w:rFonts w:cs="Times New Roman"/>
                <w:sz w:val="20"/>
                <w:szCs w:val="20"/>
                <w:cs/>
              </w:rPr>
              <w:t>-</w:t>
            </w:r>
          </w:p>
        </w:tc>
        <w:tc>
          <w:tcPr>
            <w:tcW w:w="1232"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cs/>
              </w:rPr>
              <w:t>-</w:t>
            </w:r>
          </w:p>
        </w:tc>
        <w:tc>
          <w:tcPr>
            <w:tcW w:w="1302" w:type="dxa"/>
            <w:tcBorders>
              <w:left w:val="nil"/>
              <w:right w:val="nil"/>
            </w:tcBorders>
            <w:vAlign w:val="bottom"/>
          </w:tcPr>
          <w:p w:rsidR="004D6FA2" w:rsidRPr="00684809" w:rsidRDefault="004D6FA2" w:rsidP="004D6FA2">
            <w:pPr>
              <w:tabs>
                <w:tab w:val="decimal" w:pos="791"/>
              </w:tabs>
              <w:ind w:left="3" w:right="-124"/>
              <w:jc w:val="left"/>
              <w:rPr>
                <w:rFonts w:cs="Times New Roman"/>
                <w:sz w:val="20"/>
                <w:szCs w:val="20"/>
              </w:rPr>
            </w:pPr>
            <w:r w:rsidRPr="00684809">
              <w:rPr>
                <w:rFonts w:cs="Times New Roman"/>
                <w:sz w:val="20"/>
                <w:szCs w:val="20"/>
              </w:rPr>
              <w:t xml:space="preserve"> 11.26 </w:t>
            </w:r>
          </w:p>
        </w:tc>
      </w:tr>
      <w:tr w:rsidR="00684809" w:rsidRPr="00684809" w:rsidTr="0027181D">
        <w:trPr>
          <w:trHeight w:val="340"/>
        </w:trPr>
        <w:tc>
          <w:tcPr>
            <w:tcW w:w="2890" w:type="dxa"/>
            <w:vAlign w:val="bottom"/>
          </w:tcPr>
          <w:p w:rsidR="004D6FA2" w:rsidRPr="00684809" w:rsidRDefault="004D6FA2" w:rsidP="004D6FA2">
            <w:pPr>
              <w:ind w:left="-80"/>
              <w:jc w:val="left"/>
              <w:rPr>
                <w:rFonts w:cs="Times New Roman"/>
                <w:sz w:val="20"/>
                <w:szCs w:val="20"/>
              </w:rPr>
            </w:pPr>
            <w:r w:rsidRPr="00684809">
              <w:rPr>
                <w:rFonts w:cs="Times New Roman"/>
                <w:sz w:val="20"/>
                <w:szCs w:val="20"/>
              </w:rPr>
              <w:t>Ending net book value</w:t>
            </w:r>
          </w:p>
        </w:tc>
        <w:tc>
          <w:tcPr>
            <w:tcW w:w="1106" w:type="dxa"/>
            <w:tcBorders>
              <w:top w:val="single" w:sz="4" w:space="0" w:color="auto"/>
              <w:left w:val="nil"/>
              <w:bottom w:val="single" w:sz="4" w:space="0" w:color="auto"/>
              <w:right w:val="nil"/>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rPr>
              <w:t xml:space="preserve"> 5,718.15 </w:t>
            </w:r>
          </w:p>
        </w:tc>
        <w:tc>
          <w:tcPr>
            <w:tcW w:w="1246" w:type="dxa"/>
            <w:tcBorders>
              <w:top w:val="single" w:sz="4" w:space="0" w:color="auto"/>
              <w:left w:val="nil"/>
              <w:bottom w:val="single" w:sz="4" w:space="0" w:color="auto"/>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22,485.95 </w:t>
            </w:r>
          </w:p>
        </w:tc>
        <w:tc>
          <w:tcPr>
            <w:tcW w:w="1231" w:type="dxa"/>
            <w:tcBorders>
              <w:top w:val="single" w:sz="4" w:space="0" w:color="auto"/>
              <w:left w:val="nil"/>
              <w:bottom w:val="single" w:sz="4" w:space="0" w:color="auto"/>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206,923.96 </w:t>
            </w:r>
          </w:p>
        </w:tc>
        <w:tc>
          <w:tcPr>
            <w:tcW w:w="1218" w:type="dxa"/>
            <w:tcBorders>
              <w:top w:val="single" w:sz="4" w:space="0" w:color="auto"/>
              <w:left w:val="nil"/>
              <w:bottom w:val="single" w:sz="4" w:space="0" w:color="auto"/>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5,865.27 </w:t>
            </w:r>
          </w:p>
        </w:tc>
        <w:tc>
          <w:tcPr>
            <w:tcW w:w="1232" w:type="dxa"/>
            <w:tcBorders>
              <w:top w:val="single" w:sz="4" w:space="0" w:color="auto"/>
              <w:left w:val="nil"/>
              <w:bottom w:val="single" w:sz="4" w:space="0" w:color="auto"/>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30,783.17 </w:t>
            </w:r>
          </w:p>
        </w:tc>
        <w:tc>
          <w:tcPr>
            <w:tcW w:w="1302" w:type="dxa"/>
            <w:tcBorders>
              <w:top w:val="single" w:sz="4" w:space="0" w:color="auto"/>
              <w:left w:val="nil"/>
              <w:bottom w:val="single" w:sz="4" w:space="0" w:color="auto"/>
              <w:right w:val="nil"/>
            </w:tcBorders>
            <w:vAlign w:val="bottom"/>
          </w:tcPr>
          <w:p w:rsidR="004D6FA2" w:rsidRPr="00684809" w:rsidRDefault="004D6FA2" w:rsidP="004D6FA2">
            <w:pPr>
              <w:tabs>
                <w:tab w:val="decimal" w:pos="802"/>
              </w:tabs>
              <w:ind w:left="3" w:right="-124"/>
              <w:jc w:val="left"/>
              <w:rPr>
                <w:rFonts w:cs="Times New Roman"/>
                <w:sz w:val="20"/>
                <w:szCs w:val="20"/>
              </w:rPr>
            </w:pPr>
            <w:r w:rsidRPr="00684809">
              <w:rPr>
                <w:rFonts w:cs="Times New Roman"/>
                <w:sz w:val="20"/>
                <w:szCs w:val="20"/>
              </w:rPr>
              <w:t xml:space="preserve"> 271,776.50 </w:t>
            </w:r>
          </w:p>
        </w:tc>
      </w:tr>
      <w:tr w:rsidR="00684809" w:rsidRPr="00684809" w:rsidTr="0027181D">
        <w:trPr>
          <w:trHeight w:val="227"/>
        </w:trPr>
        <w:tc>
          <w:tcPr>
            <w:tcW w:w="2890" w:type="dxa"/>
            <w:vAlign w:val="bottom"/>
          </w:tcPr>
          <w:p w:rsidR="004D6FA2" w:rsidRPr="00684809" w:rsidRDefault="004D6FA2" w:rsidP="004D6FA2">
            <w:pPr>
              <w:ind w:left="-96" w:firstLine="16"/>
              <w:jc w:val="left"/>
              <w:rPr>
                <w:rFonts w:cs="Times New Roman"/>
                <w:sz w:val="6"/>
                <w:szCs w:val="6"/>
              </w:rPr>
            </w:pPr>
          </w:p>
        </w:tc>
        <w:tc>
          <w:tcPr>
            <w:tcW w:w="1106" w:type="dxa"/>
            <w:tcBorders>
              <w:top w:val="single" w:sz="4" w:space="0" w:color="auto"/>
              <w:left w:val="nil"/>
              <w:right w:val="nil"/>
            </w:tcBorders>
            <w:vAlign w:val="bottom"/>
          </w:tcPr>
          <w:p w:rsidR="004D6FA2" w:rsidRPr="00684809" w:rsidRDefault="004D6FA2" w:rsidP="004D6FA2">
            <w:pPr>
              <w:tabs>
                <w:tab w:val="decimal" w:pos="658"/>
                <w:tab w:val="decimal" w:pos="957"/>
              </w:tabs>
              <w:ind w:left="3"/>
              <w:jc w:val="left"/>
              <w:rPr>
                <w:rFonts w:cs="Times New Roman"/>
                <w:sz w:val="6"/>
                <w:szCs w:val="6"/>
              </w:rPr>
            </w:pPr>
          </w:p>
        </w:tc>
        <w:tc>
          <w:tcPr>
            <w:tcW w:w="1246" w:type="dxa"/>
            <w:tcBorders>
              <w:top w:val="single" w:sz="4" w:space="0" w:color="auto"/>
              <w:left w:val="nil"/>
              <w:right w:val="nil"/>
            </w:tcBorders>
            <w:vAlign w:val="bottom"/>
          </w:tcPr>
          <w:p w:rsidR="004D6FA2" w:rsidRPr="00684809" w:rsidRDefault="004D6FA2" w:rsidP="004D6FA2">
            <w:pPr>
              <w:tabs>
                <w:tab w:val="decimal" w:pos="756"/>
                <w:tab w:val="decimal" w:pos="957"/>
              </w:tabs>
              <w:ind w:left="3"/>
              <w:jc w:val="left"/>
              <w:rPr>
                <w:rFonts w:cs="Times New Roman"/>
                <w:sz w:val="6"/>
                <w:szCs w:val="6"/>
              </w:rPr>
            </w:pPr>
          </w:p>
        </w:tc>
        <w:tc>
          <w:tcPr>
            <w:tcW w:w="1231" w:type="dxa"/>
            <w:tcBorders>
              <w:top w:val="single" w:sz="4" w:space="0" w:color="auto"/>
              <w:left w:val="nil"/>
              <w:right w:val="nil"/>
            </w:tcBorders>
            <w:vAlign w:val="bottom"/>
          </w:tcPr>
          <w:p w:rsidR="004D6FA2" w:rsidRPr="00684809" w:rsidRDefault="004D6FA2" w:rsidP="004D6FA2">
            <w:pPr>
              <w:tabs>
                <w:tab w:val="decimal" w:pos="756"/>
              </w:tabs>
              <w:ind w:left="3" w:right="-108"/>
              <w:jc w:val="left"/>
              <w:rPr>
                <w:rFonts w:cs="Times New Roman"/>
                <w:sz w:val="6"/>
                <w:szCs w:val="6"/>
              </w:rPr>
            </w:pPr>
          </w:p>
        </w:tc>
        <w:tc>
          <w:tcPr>
            <w:tcW w:w="1218" w:type="dxa"/>
            <w:tcBorders>
              <w:top w:val="single" w:sz="4" w:space="0" w:color="auto"/>
              <w:left w:val="nil"/>
              <w:right w:val="nil"/>
            </w:tcBorders>
            <w:vAlign w:val="bottom"/>
          </w:tcPr>
          <w:p w:rsidR="004D6FA2" w:rsidRPr="00684809" w:rsidRDefault="004D6FA2" w:rsidP="004D6FA2">
            <w:pPr>
              <w:tabs>
                <w:tab w:val="decimal" w:pos="756"/>
              </w:tabs>
              <w:ind w:left="3" w:right="-108"/>
              <w:jc w:val="left"/>
              <w:rPr>
                <w:rFonts w:cs="Times New Roman"/>
                <w:sz w:val="6"/>
                <w:szCs w:val="6"/>
              </w:rPr>
            </w:pPr>
          </w:p>
        </w:tc>
        <w:tc>
          <w:tcPr>
            <w:tcW w:w="1232" w:type="dxa"/>
            <w:tcBorders>
              <w:top w:val="single" w:sz="4" w:space="0" w:color="auto"/>
              <w:left w:val="nil"/>
              <w:right w:val="nil"/>
            </w:tcBorders>
            <w:vAlign w:val="bottom"/>
          </w:tcPr>
          <w:p w:rsidR="004D6FA2" w:rsidRPr="00684809" w:rsidRDefault="004D6FA2" w:rsidP="004D6FA2">
            <w:pPr>
              <w:tabs>
                <w:tab w:val="decimal" w:pos="756"/>
              </w:tabs>
              <w:ind w:left="3" w:right="-108"/>
              <w:jc w:val="left"/>
              <w:rPr>
                <w:rFonts w:cs="Times New Roman"/>
                <w:sz w:val="6"/>
                <w:szCs w:val="6"/>
              </w:rPr>
            </w:pPr>
          </w:p>
        </w:tc>
        <w:tc>
          <w:tcPr>
            <w:tcW w:w="1302" w:type="dxa"/>
            <w:tcBorders>
              <w:top w:val="single" w:sz="4" w:space="0" w:color="auto"/>
              <w:left w:val="nil"/>
              <w:right w:val="nil"/>
            </w:tcBorders>
            <w:vAlign w:val="bottom"/>
          </w:tcPr>
          <w:p w:rsidR="004D6FA2" w:rsidRPr="00684809" w:rsidRDefault="004D6FA2" w:rsidP="004D6FA2">
            <w:pPr>
              <w:tabs>
                <w:tab w:val="decimal" w:pos="802"/>
              </w:tabs>
              <w:ind w:left="3" w:right="-124"/>
              <w:jc w:val="left"/>
              <w:rPr>
                <w:rFonts w:cs="Times New Roman"/>
                <w:sz w:val="6"/>
                <w:szCs w:val="6"/>
              </w:rPr>
            </w:pPr>
          </w:p>
        </w:tc>
      </w:tr>
      <w:tr w:rsidR="00684809" w:rsidRPr="00684809" w:rsidTr="0027181D">
        <w:trPr>
          <w:trHeight w:val="340"/>
        </w:trPr>
        <w:tc>
          <w:tcPr>
            <w:tcW w:w="2890" w:type="dxa"/>
            <w:vAlign w:val="bottom"/>
          </w:tcPr>
          <w:p w:rsidR="004D6FA2" w:rsidRPr="00684809" w:rsidRDefault="004D6FA2" w:rsidP="004D6FA2">
            <w:pPr>
              <w:ind w:left="318" w:right="-22" w:hanging="412"/>
              <w:jc w:val="left"/>
              <w:rPr>
                <w:rFonts w:cs="Times New Roman"/>
                <w:b/>
                <w:bCs/>
                <w:sz w:val="20"/>
                <w:szCs w:val="20"/>
              </w:rPr>
            </w:pPr>
            <w:r w:rsidRPr="00684809">
              <w:rPr>
                <w:rFonts w:cs="Times New Roman"/>
                <w:b/>
                <w:bCs/>
                <w:sz w:val="20"/>
                <w:szCs w:val="20"/>
              </w:rPr>
              <w:t>As at September 30, 2019</w:t>
            </w:r>
          </w:p>
        </w:tc>
        <w:tc>
          <w:tcPr>
            <w:tcW w:w="1106" w:type="dxa"/>
            <w:vAlign w:val="bottom"/>
          </w:tcPr>
          <w:p w:rsidR="004D6FA2" w:rsidRPr="00684809" w:rsidRDefault="004D6FA2" w:rsidP="004D6FA2">
            <w:pPr>
              <w:tabs>
                <w:tab w:val="decimal" w:pos="658"/>
                <w:tab w:val="decimal" w:pos="957"/>
              </w:tabs>
              <w:ind w:left="3"/>
              <w:jc w:val="left"/>
              <w:rPr>
                <w:rFonts w:cs="Times New Roman"/>
                <w:sz w:val="20"/>
                <w:szCs w:val="20"/>
              </w:rPr>
            </w:pPr>
          </w:p>
        </w:tc>
        <w:tc>
          <w:tcPr>
            <w:tcW w:w="1246" w:type="dxa"/>
            <w:vAlign w:val="bottom"/>
          </w:tcPr>
          <w:p w:rsidR="004D6FA2" w:rsidRPr="00684809" w:rsidRDefault="004D6FA2" w:rsidP="004D6FA2">
            <w:pPr>
              <w:tabs>
                <w:tab w:val="decimal" w:pos="756"/>
                <w:tab w:val="decimal" w:pos="957"/>
              </w:tabs>
              <w:ind w:left="3"/>
              <w:jc w:val="left"/>
              <w:rPr>
                <w:rFonts w:cs="Times New Roman"/>
                <w:sz w:val="20"/>
                <w:szCs w:val="20"/>
              </w:rPr>
            </w:pPr>
          </w:p>
        </w:tc>
        <w:tc>
          <w:tcPr>
            <w:tcW w:w="1231" w:type="dxa"/>
            <w:vAlign w:val="bottom"/>
          </w:tcPr>
          <w:p w:rsidR="004D6FA2" w:rsidRPr="00684809" w:rsidRDefault="004D6FA2" w:rsidP="004D6FA2">
            <w:pPr>
              <w:tabs>
                <w:tab w:val="decimal" w:pos="756"/>
              </w:tabs>
              <w:ind w:left="3" w:right="-108"/>
              <w:jc w:val="left"/>
              <w:rPr>
                <w:rFonts w:cs="Times New Roman"/>
                <w:sz w:val="20"/>
                <w:szCs w:val="20"/>
              </w:rPr>
            </w:pPr>
          </w:p>
        </w:tc>
        <w:tc>
          <w:tcPr>
            <w:tcW w:w="1218" w:type="dxa"/>
            <w:vAlign w:val="bottom"/>
          </w:tcPr>
          <w:p w:rsidR="004D6FA2" w:rsidRPr="00684809" w:rsidRDefault="004D6FA2" w:rsidP="004D6FA2">
            <w:pPr>
              <w:tabs>
                <w:tab w:val="decimal" w:pos="756"/>
              </w:tabs>
              <w:ind w:left="3" w:right="-108"/>
              <w:jc w:val="left"/>
              <w:rPr>
                <w:rFonts w:cs="Times New Roman"/>
                <w:sz w:val="20"/>
                <w:szCs w:val="20"/>
              </w:rPr>
            </w:pPr>
          </w:p>
        </w:tc>
        <w:tc>
          <w:tcPr>
            <w:tcW w:w="1232" w:type="dxa"/>
            <w:vAlign w:val="bottom"/>
          </w:tcPr>
          <w:p w:rsidR="004D6FA2" w:rsidRPr="00684809" w:rsidRDefault="004D6FA2" w:rsidP="004D6FA2">
            <w:pPr>
              <w:tabs>
                <w:tab w:val="decimal" w:pos="756"/>
              </w:tabs>
              <w:ind w:left="3" w:right="-108"/>
              <w:jc w:val="left"/>
              <w:rPr>
                <w:rFonts w:cs="Times New Roman"/>
                <w:sz w:val="20"/>
                <w:szCs w:val="20"/>
              </w:rPr>
            </w:pPr>
          </w:p>
        </w:tc>
        <w:tc>
          <w:tcPr>
            <w:tcW w:w="1302" w:type="dxa"/>
            <w:vAlign w:val="bottom"/>
          </w:tcPr>
          <w:p w:rsidR="004D6FA2" w:rsidRPr="00684809" w:rsidRDefault="004D6FA2" w:rsidP="004D6FA2">
            <w:pPr>
              <w:tabs>
                <w:tab w:val="decimal" w:pos="802"/>
              </w:tabs>
              <w:ind w:left="3" w:right="-124"/>
              <w:jc w:val="left"/>
              <w:rPr>
                <w:rFonts w:cs="Times New Roman"/>
                <w:sz w:val="20"/>
                <w:szCs w:val="20"/>
              </w:rPr>
            </w:pPr>
          </w:p>
        </w:tc>
      </w:tr>
      <w:tr w:rsidR="00684809" w:rsidRPr="00684809" w:rsidTr="0027181D">
        <w:trPr>
          <w:trHeight w:val="340"/>
        </w:trPr>
        <w:tc>
          <w:tcPr>
            <w:tcW w:w="2890" w:type="dxa"/>
            <w:vAlign w:val="bottom"/>
          </w:tcPr>
          <w:p w:rsidR="004D6FA2" w:rsidRPr="00684809" w:rsidRDefault="004D6FA2" w:rsidP="004D6FA2">
            <w:pPr>
              <w:ind w:left="318" w:right="-22" w:hanging="412"/>
              <w:jc w:val="left"/>
              <w:rPr>
                <w:rFonts w:cs="Times New Roman"/>
                <w:sz w:val="20"/>
                <w:szCs w:val="20"/>
              </w:rPr>
            </w:pPr>
            <w:r w:rsidRPr="00684809">
              <w:rPr>
                <w:rFonts w:cs="Times New Roman"/>
                <w:sz w:val="20"/>
                <w:szCs w:val="20"/>
              </w:rPr>
              <w:t>Cost</w:t>
            </w:r>
          </w:p>
        </w:tc>
        <w:tc>
          <w:tcPr>
            <w:tcW w:w="1106" w:type="dxa"/>
            <w:tcBorders>
              <w:left w:val="nil"/>
              <w:right w:val="nil"/>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rPr>
              <w:t xml:space="preserve"> 5,718.15 </w:t>
            </w:r>
          </w:p>
        </w:tc>
        <w:tc>
          <w:tcPr>
            <w:tcW w:w="1246"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38,728.58 </w:t>
            </w:r>
          </w:p>
        </w:tc>
        <w:tc>
          <w:tcPr>
            <w:tcW w:w="1231"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372,019.79 </w:t>
            </w:r>
          </w:p>
        </w:tc>
        <w:tc>
          <w:tcPr>
            <w:tcW w:w="1218"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18,136.70 </w:t>
            </w:r>
          </w:p>
        </w:tc>
        <w:tc>
          <w:tcPr>
            <w:tcW w:w="1232" w:type="dxa"/>
            <w:tcBorders>
              <w:left w:val="nil"/>
              <w:right w:val="nil"/>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30,783.17 </w:t>
            </w:r>
          </w:p>
        </w:tc>
        <w:tc>
          <w:tcPr>
            <w:tcW w:w="1302" w:type="dxa"/>
            <w:tcBorders>
              <w:left w:val="nil"/>
              <w:right w:val="nil"/>
            </w:tcBorders>
            <w:vAlign w:val="bottom"/>
          </w:tcPr>
          <w:p w:rsidR="004D6FA2" w:rsidRPr="00684809" w:rsidRDefault="004D6FA2" w:rsidP="004D6FA2">
            <w:pPr>
              <w:tabs>
                <w:tab w:val="decimal" w:pos="802"/>
              </w:tabs>
              <w:ind w:left="3" w:right="-124"/>
              <w:jc w:val="left"/>
              <w:rPr>
                <w:rFonts w:cs="Times New Roman"/>
                <w:sz w:val="20"/>
                <w:szCs w:val="20"/>
              </w:rPr>
            </w:pPr>
            <w:r w:rsidRPr="00684809">
              <w:rPr>
                <w:rFonts w:cs="Times New Roman"/>
                <w:sz w:val="20"/>
                <w:szCs w:val="20"/>
              </w:rPr>
              <w:t xml:space="preserve"> 465,386.39 </w:t>
            </w:r>
          </w:p>
        </w:tc>
      </w:tr>
      <w:tr w:rsidR="00684809" w:rsidRPr="00684809" w:rsidTr="0027181D">
        <w:trPr>
          <w:trHeight w:val="340"/>
        </w:trPr>
        <w:tc>
          <w:tcPr>
            <w:tcW w:w="2890" w:type="dxa"/>
            <w:vAlign w:val="bottom"/>
          </w:tcPr>
          <w:p w:rsidR="004D6FA2" w:rsidRPr="00684809" w:rsidRDefault="004D6FA2" w:rsidP="004D6FA2">
            <w:pPr>
              <w:ind w:left="-96" w:right="-22" w:firstLine="16"/>
              <w:jc w:val="left"/>
              <w:rPr>
                <w:rFonts w:cs="Times New Roman"/>
                <w:sz w:val="20"/>
                <w:szCs w:val="20"/>
              </w:rPr>
            </w:pPr>
            <w:r w:rsidRPr="00684809">
              <w:rPr>
                <w:rFonts w:cs="Times New Roman"/>
                <w:sz w:val="20"/>
                <w:szCs w:val="20"/>
                <w:u w:val="single"/>
              </w:rPr>
              <w:t>Less</w:t>
            </w:r>
            <w:r w:rsidRPr="00684809">
              <w:rPr>
                <w:rFonts w:cs="Times New Roman"/>
                <w:sz w:val="20"/>
                <w:szCs w:val="20"/>
              </w:rPr>
              <w:t xml:space="preserve">  Accumulated depreciation</w:t>
            </w:r>
          </w:p>
        </w:tc>
        <w:tc>
          <w:tcPr>
            <w:tcW w:w="1106" w:type="dxa"/>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cs/>
              </w:rPr>
              <w:t>-</w:t>
            </w:r>
          </w:p>
        </w:tc>
        <w:tc>
          <w:tcPr>
            <w:tcW w:w="1246"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(16,227.34)</w:t>
            </w:r>
          </w:p>
        </w:tc>
        <w:tc>
          <w:tcPr>
            <w:tcW w:w="1231"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(165,059.51)</w:t>
            </w:r>
          </w:p>
        </w:tc>
        <w:tc>
          <w:tcPr>
            <w:tcW w:w="1218" w:type="dxa"/>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(12,271.43)</w:t>
            </w:r>
          </w:p>
        </w:tc>
        <w:tc>
          <w:tcPr>
            <w:tcW w:w="1232" w:type="dxa"/>
            <w:vAlign w:val="bottom"/>
          </w:tcPr>
          <w:p w:rsidR="004D6FA2" w:rsidRPr="00684809" w:rsidRDefault="004D6FA2" w:rsidP="004D6FA2">
            <w:pPr>
              <w:tabs>
                <w:tab w:val="decimal" w:pos="763"/>
              </w:tabs>
              <w:ind w:left="3" w:right="-108"/>
              <w:jc w:val="left"/>
              <w:rPr>
                <w:rFonts w:cs="Times New Roman"/>
                <w:sz w:val="20"/>
                <w:szCs w:val="20"/>
              </w:rPr>
            </w:pPr>
            <w:r w:rsidRPr="00684809">
              <w:rPr>
                <w:rFonts w:cs="Times New Roman"/>
                <w:sz w:val="20"/>
                <w:szCs w:val="20"/>
                <w:cs/>
              </w:rPr>
              <w:t>-</w:t>
            </w:r>
          </w:p>
        </w:tc>
        <w:tc>
          <w:tcPr>
            <w:tcW w:w="1302" w:type="dxa"/>
            <w:vAlign w:val="bottom"/>
          </w:tcPr>
          <w:p w:rsidR="004D6FA2" w:rsidRPr="00684809" w:rsidRDefault="004D6FA2" w:rsidP="004D6FA2">
            <w:pPr>
              <w:tabs>
                <w:tab w:val="decimal" w:pos="791"/>
              </w:tabs>
              <w:ind w:left="3" w:right="-124"/>
              <w:jc w:val="left"/>
              <w:rPr>
                <w:rFonts w:cs="Times New Roman"/>
                <w:sz w:val="20"/>
                <w:szCs w:val="20"/>
              </w:rPr>
            </w:pPr>
            <w:r w:rsidRPr="00684809">
              <w:rPr>
                <w:rFonts w:cs="Times New Roman"/>
                <w:sz w:val="20"/>
                <w:szCs w:val="20"/>
              </w:rPr>
              <w:t xml:space="preserve"> (193,558.28)</w:t>
            </w:r>
          </w:p>
        </w:tc>
      </w:tr>
      <w:tr w:rsidR="00684809" w:rsidRPr="00684809" w:rsidTr="0027181D">
        <w:trPr>
          <w:trHeight w:val="340"/>
        </w:trPr>
        <w:tc>
          <w:tcPr>
            <w:tcW w:w="2890" w:type="dxa"/>
            <w:vAlign w:val="bottom"/>
          </w:tcPr>
          <w:p w:rsidR="004D6FA2" w:rsidRPr="00684809" w:rsidRDefault="004D6FA2" w:rsidP="004D6FA2">
            <w:pPr>
              <w:ind w:left="-96" w:right="-22" w:firstLine="484"/>
              <w:jc w:val="left"/>
              <w:rPr>
                <w:rFonts w:cs="Times New Roman"/>
                <w:sz w:val="20"/>
                <w:szCs w:val="20"/>
              </w:rPr>
            </w:pPr>
            <w:r w:rsidRPr="00684809">
              <w:rPr>
                <w:rFonts w:cs="Times New Roman"/>
                <w:sz w:val="20"/>
                <w:szCs w:val="20"/>
              </w:rPr>
              <w:t>Allowance for impairment</w:t>
            </w:r>
          </w:p>
        </w:tc>
        <w:tc>
          <w:tcPr>
            <w:tcW w:w="1106" w:type="dxa"/>
            <w:tcBorders>
              <w:bottom w:val="single" w:sz="4" w:space="0" w:color="auto"/>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cs/>
              </w:rPr>
              <w:t>-</w:t>
            </w:r>
          </w:p>
        </w:tc>
        <w:tc>
          <w:tcPr>
            <w:tcW w:w="1246" w:type="dxa"/>
            <w:tcBorders>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(15.29)</w:t>
            </w:r>
          </w:p>
        </w:tc>
        <w:tc>
          <w:tcPr>
            <w:tcW w:w="1231" w:type="dxa"/>
            <w:tcBorders>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(36.32)</w:t>
            </w:r>
          </w:p>
        </w:tc>
        <w:tc>
          <w:tcPr>
            <w:tcW w:w="1218" w:type="dxa"/>
            <w:tcBorders>
              <w:bottom w:val="single" w:sz="4" w:space="0" w:color="auto"/>
            </w:tcBorders>
            <w:vAlign w:val="bottom"/>
          </w:tcPr>
          <w:p w:rsidR="004D6FA2" w:rsidRPr="00684809" w:rsidRDefault="004D6FA2" w:rsidP="004D6FA2">
            <w:pPr>
              <w:tabs>
                <w:tab w:val="decimal" w:pos="763"/>
              </w:tabs>
              <w:ind w:left="3" w:right="-108"/>
              <w:jc w:val="left"/>
              <w:rPr>
                <w:rFonts w:cs="Times New Roman"/>
                <w:sz w:val="20"/>
                <w:szCs w:val="20"/>
              </w:rPr>
            </w:pPr>
            <w:r w:rsidRPr="00684809">
              <w:rPr>
                <w:rFonts w:cs="Times New Roman"/>
                <w:sz w:val="20"/>
                <w:szCs w:val="20"/>
                <w:cs/>
              </w:rPr>
              <w:t>-</w:t>
            </w:r>
          </w:p>
        </w:tc>
        <w:tc>
          <w:tcPr>
            <w:tcW w:w="1232" w:type="dxa"/>
            <w:tcBorders>
              <w:bottom w:val="single" w:sz="4" w:space="0" w:color="auto"/>
            </w:tcBorders>
            <w:vAlign w:val="bottom"/>
          </w:tcPr>
          <w:p w:rsidR="004D6FA2" w:rsidRPr="00684809" w:rsidRDefault="004D6FA2" w:rsidP="004D6FA2">
            <w:pPr>
              <w:tabs>
                <w:tab w:val="decimal" w:pos="763"/>
              </w:tabs>
              <w:ind w:left="3" w:right="-108"/>
              <w:jc w:val="left"/>
              <w:rPr>
                <w:rFonts w:cs="Times New Roman"/>
                <w:sz w:val="20"/>
                <w:szCs w:val="20"/>
              </w:rPr>
            </w:pPr>
            <w:r w:rsidRPr="00684809">
              <w:rPr>
                <w:rFonts w:cs="Times New Roman"/>
                <w:sz w:val="20"/>
                <w:szCs w:val="20"/>
                <w:cs/>
              </w:rPr>
              <w:t>-</w:t>
            </w:r>
          </w:p>
        </w:tc>
        <w:tc>
          <w:tcPr>
            <w:tcW w:w="1302" w:type="dxa"/>
            <w:tcBorders>
              <w:bottom w:val="single" w:sz="4" w:space="0" w:color="auto"/>
            </w:tcBorders>
            <w:vAlign w:val="bottom"/>
          </w:tcPr>
          <w:p w:rsidR="004D6FA2" w:rsidRPr="00684809" w:rsidRDefault="004D6FA2" w:rsidP="004D6FA2">
            <w:pPr>
              <w:tabs>
                <w:tab w:val="decimal" w:pos="791"/>
              </w:tabs>
              <w:ind w:left="3" w:right="-124"/>
              <w:jc w:val="left"/>
              <w:rPr>
                <w:rFonts w:cs="Times New Roman"/>
                <w:sz w:val="20"/>
                <w:szCs w:val="20"/>
              </w:rPr>
            </w:pPr>
            <w:r w:rsidRPr="00684809">
              <w:rPr>
                <w:rFonts w:cs="Times New Roman"/>
                <w:sz w:val="20"/>
                <w:szCs w:val="20"/>
              </w:rPr>
              <w:t xml:space="preserve"> (51.61)</w:t>
            </w:r>
          </w:p>
        </w:tc>
      </w:tr>
      <w:tr w:rsidR="00684809" w:rsidRPr="00684809" w:rsidTr="0027181D">
        <w:trPr>
          <w:trHeight w:val="340"/>
        </w:trPr>
        <w:tc>
          <w:tcPr>
            <w:tcW w:w="2890" w:type="dxa"/>
            <w:vAlign w:val="bottom"/>
          </w:tcPr>
          <w:p w:rsidR="004D6FA2" w:rsidRPr="00684809" w:rsidRDefault="004D6FA2" w:rsidP="004D6FA2">
            <w:pPr>
              <w:ind w:left="-96" w:right="-22" w:firstLine="16"/>
              <w:jc w:val="left"/>
              <w:rPr>
                <w:rFonts w:cs="Times New Roman"/>
                <w:sz w:val="20"/>
                <w:szCs w:val="20"/>
                <w:lang w:val="en-US"/>
              </w:rPr>
            </w:pPr>
            <w:r w:rsidRPr="00684809">
              <w:rPr>
                <w:rFonts w:cs="Times New Roman"/>
                <w:sz w:val="20"/>
                <w:szCs w:val="20"/>
              </w:rPr>
              <w:t>Net book value</w:t>
            </w:r>
          </w:p>
        </w:tc>
        <w:tc>
          <w:tcPr>
            <w:tcW w:w="1106" w:type="dxa"/>
            <w:tcBorders>
              <w:top w:val="single" w:sz="4" w:space="0" w:color="auto"/>
              <w:bottom w:val="single" w:sz="4" w:space="0" w:color="auto"/>
            </w:tcBorders>
            <w:vAlign w:val="bottom"/>
          </w:tcPr>
          <w:p w:rsidR="004D6FA2" w:rsidRPr="00684809" w:rsidRDefault="004D6FA2" w:rsidP="004D6FA2">
            <w:pPr>
              <w:tabs>
                <w:tab w:val="decimal" w:pos="658"/>
              </w:tabs>
              <w:ind w:left="3" w:right="-108"/>
              <w:jc w:val="left"/>
              <w:rPr>
                <w:rFonts w:cs="Times New Roman"/>
                <w:sz w:val="20"/>
                <w:szCs w:val="20"/>
              </w:rPr>
            </w:pPr>
            <w:r w:rsidRPr="00684809">
              <w:rPr>
                <w:rFonts w:cs="Times New Roman"/>
                <w:sz w:val="20"/>
                <w:szCs w:val="20"/>
              </w:rPr>
              <w:t xml:space="preserve"> 5,718.15 </w:t>
            </w:r>
          </w:p>
        </w:tc>
        <w:tc>
          <w:tcPr>
            <w:tcW w:w="1246" w:type="dxa"/>
            <w:tcBorders>
              <w:top w:val="single" w:sz="4" w:space="0" w:color="auto"/>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22,485.95 </w:t>
            </w:r>
          </w:p>
        </w:tc>
        <w:tc>
          <w:tcPr>
            <w:tcW w:w="1231" w:type="dxa"/>
            <w:tcBorders>
              <w:top w:val="single" w:sz="4" w:space="0" w:color="auto"/>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206,923.96 </w:t>
            </w:r>
          </w:p>
        </w:tc>
        <w:tc>
          <w:tcPr>
            <w:tcW w:w="1218" w:type="dxa"/>
            <w:tcBorders>
              <w:top w:val="single" w:sz="4" w:space="0" w:color="auto"/>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5,865.27 </w:t>
            </w:r>
          </w:p>
        </w:tc>
        <w:tc>
          <w:tcPr>
            <w:tcW w:w="1232" w:type="dxa"/>
            <w:tcBorders>
              <w:top w:val="single" w:sz="4" w:space="0" w:color="auto"/>
              <w:bottom w:val="single" w:sz="4" w:space="0" w:color="auto"/>
            </w:tcBorders>
            <w:vAlign w:val="bottom"/>
          </w:tcPr>
          <w:p w:rsidR="004D6FA2" w:rsidRPr="00684809" w:rsidRDefault="004D6FA2" w:rsidP="004D6FA2">
            <w:pPr>
              <w:tabs>
                <w:tab w:val="decimal" w:pos="756"/>
              </w:tabs>
              <w:ind w:left="3" w:right="-108"/>
              <w:jc w:val="left"/>
              <w:rPr>
                <w:rFonts w:cs="Times New Roman"/>
                <w:sz w:val="20"/>
                <w:szCs w:val="20"/>
              </w:rPr>
            </w:pPr>
            <w:r w:rsidRPr="00684809">
              <w:rPr>
                <w:rFonts w:cs="Times New Roman"/>
                <w:sz w:val="20"/>
                <w:szCs w:val="20"/>
              </w:rPr>
              <w:t xml:space="preserve"> 30,783.17 </w:t>
            </w:r>
          </w:p>
        </w:tc>
        <w:tc>
          <w:tcPr>
            <w:tcW w:w="1302" w:type="dxa"/>
            <w:tcBorders>
              <w:top w:val="single" w:sz="4" w:space="0" w:color="auto"/>
              <w:bottom w:val="single" w:sz="4" w:space="0" w:color="auto"/>
            </w:tcBorders>
            <w:vAlign w:val="bottom"/>
          </w:tcPr>
          <w:p w:rsidR="004D6FA2" w:rsidRPr="00684809" w:rsidRDefault="004D6FA2" w:rsidP="004D6FA2">
            <w:pPr>
              <w:tabs>
                <w:tab w:val="decimal" w:pos="802"/>
              </w:tabs>
              <w:ind w:left="3" w:right="-124"/>
              <w:jc w:val="left"/>
              <w:rPr>
                <w:rFonts w:cs="Times New Roman"/>
                <w:sz w:val="20"/>
                <w:szCs w:val="20"/>
              </w:rPr>
            </w:pPr>
            <w:r w:rsidRPr="00684809">
              <w:rPr>
                <w:rFonts w:cs="Times New Roman"/>
                <w:sz w:val="20"/>
                <w:szCs w:val="20"/>
              </w:rPr>
              <w:t xml:space="preserve"> 271,776.50 </w:t>
            </w:r>
          </w:p>
        </w:tc>
      </w:tr>
    </w:tbl>
    <w:p w:rsidR="004D6FA2" w:rsidRPr="00684809" w:rsidRDefault="004D6FA2" w:rsidP="004D6FA2">
      <w:pPr>
        <w:ind w:left="567" w:hanging="567"/>
        <w:rPr>
          <w:rFonts w:cs="Times New Roman"/>
          <w:sz w:val="22"/>
          <w:szCs w:val="22"/>
        </w:rPr>
      </w:pPr>
    </w:p>
    <w:p w:rsidR="004D6FA2" w:rsidRPr="00684809" w:rsidRDefault="004D6FA2" w:rsidP="004D6FA2">
      <w:pPr>
        <w:ind w:left="567"/>
        <w:rPr>
          <w:rFonts w:cs="Times New Roman"/>
          <w:sz w:val="22"/>
          <w:szCs w:val="28"/>
          <w:lang w:val="en-US"/>
        </w:rPr>
      </w:pPr>
      <w:r w:rsidRPr="00684809">
        <w:rPr>
          <w:rFonts w:cs="Times New Roman"/>
          <w:spacing w:val="-4"/>
          <w:sz w:val="22"/>
          <w:szCs w:val="22"/>
        </w:rPr>
        <w:t>Borrowing costs were capitalized as a part of costs of property, plant and equipment</w:t>
      </w:r>
      <w:r w:rsidRPr="00684809">
        <w:rPr>
          <w:rFonts w:cs="Times New Roman"/>
          <w:spacing w:val="-4"/>
          <w:sz w:val="22"/>
          <w:szCs w:val="22"/>
          <w:cs/>
        </w:rPr>
        <w:t xml:space="preserve">. </w:t>
      </w:r>
      <w:r w:rsidRPr="00684809">
        <w:rPr>
          <w:rFonts w:cs="Times New Roman"/>
          <w:spacing w:val="-4"/>
          <w:sz w:val="22"/>
          <w:szCs w:val="28"/>
          <w:lang w:val="en-US"/>
        </w:rPr>
        <w:t>During the period</w:t>
      </w:r>
      <w:r w:rsidRPr="00684809">
        <w:rPr>
          <w:rFonts w:cs="Times New Roman"/>
          <w:sz w:val="22"/>
          <w:szCs w:val="22"/>
        </w:rPr>
        <w:t xml:space="preserve">, the Group used capitalization rates ranging from </w:t>
      </w:r>
      <w:r w:rsidRPr="00684809">
        <w:rPr>
          <w:rFonts w:cs="Times New Roman"/>
          <w:sz w:val="22"/>
          <w:szCs w:val="22"/>
          <w:lang w:val="en-US"/>
        </w:rPr>
        <w:t>1.10</w:t>
      </w:r>
      <w:r w:rsidRPr="00684809">
        <w:rPr>
          <w:rFonts w:cs="Times New Roman"/>
          <w:sz w:val="22"/>
          <w:szCs w:val="22"/>
          <w:cs/>
          <w:lang w:val="en-US"/>
        </w:rPr>
        <w:t xml:space="preserve">% - </w:t>
      </w:r>
      <w:r w:rsidRPr="00684809">
        <w:rPr>
          <w:rFonts w:cs="Times New Roman"/>
          <w:sz w:val="22"/>
          <w:szCs w:val="28"/>
          <w:lang w:val="en-US"/>
        </w:rPr>
        <w:t>5</w:t>
      </w:r>
      <w:r w:rsidRPr="00684809">
        <w:rPr>
          <w:rFonts w:cs="Times New Roman"/>
          <w:sz w:val="22"/>
          <w:szCs w:val="22"/>
          <w:cs/>
          <w:lang w:val="en-US"/>
        </w:rPr>
        <w:t>.</w:t>
      </w:r>
      <w:r w:rsidRPr="00684809">
        <w:rPr>
          <w:rFonts w:cs="Times New Roman"/>
          <w:sz w:val="22"/>
          <w:szCs w:val="22"/>
          <w:lang w:val="en-US"/>
        </w:rPr>
        <w:t>25</w:t>
      </w:r>
      <w:r w:rsidRPr="00684809">
        <w:rPr>
          <w:rFonts w:cs="Times New Roman"/>
          <w:sz w:val="22"/>
          <w:szCs w:val="22"/>
          <w:cs/>
          <w:lang w:val="en-US"/>
        </w:rPr>
        <w:t xml:space="preserve">% </w:t>
      </w:r>
      <w:r w:rsidRPr="00684809">
        <w:rPr>
          <w:rFonts w:cs="Times New Roman"/>
          <w:sz w:val="22"/>
          <w:szCs w:val="22"/>
          <w:lang w:val="en-US"/>
        </w:rPr>
        <w:t>per annum</w:t>
      </w:r>
      <w:r w:rsidRPr="00684809">
        <w:rPr>
          <w:rFonts w:cs="Times New Roman"/>
          <w:sz w:val="22"/>
          <w:szCs w:val="22"/>
          <w:cs/>
          <w:lang w:val="en-US"/>
        </w:rPr>
        <w:t xml:space="preserve"> (</w:t>
      </w:r>
      <w:r w:rsidRPr="00684809">
        <w:rPr>
          <w:rFonts w:cs="Times New Roman"/>
          <w:sz w:val="22"/>
          <w:szCs w:val="22"/>
        </w:rPr>
        <w:t>2018</w:t>
      </w:r>
      <w:r w:rsidRPr="00684809">
        <w:rPr>
          <w:rFonts w:cs="Times New Roman"/>
          <w:sz w:val="22"/>
          <w:szCs w:val="22"/>
          <w:cs/>
        </w:rPr>
        <w:t xml:space="preserve">: </w:t>
      </w:r>
      <w:r w:rsidRPr="00684809">
        <w:rPr>
          <w:rFonts w:cs="Times New Roman"/>
          <w:sz w:val="22"/>
          <w:szCs w:val="28"/>
          <w:lang w:val="en-US"/>
        </w:rPr>
        <w:t>1</w:t>
      </w:r>
      <w:r w:rsidRPr="00684809">
        <w:rPr>
          <w:rFonts w:cs="Times New Roman"/>
          <w:sz w:val="22"/>
          <w:szCs w:val="22"/>
          <w:cs/>
          <w:lang w:val="en-US"/>
        </w:rPr>
        <w:t>.</w:t>
      </w:r>
      <w:r w:rsidRPr="00684809">
        <w:rPr>
          <w:rFonts w:cs="Times New Roman"/>
          <w:sz w:val="22"/>
          <w:szCs w:val="28"/>
          <w:lang w:val="en-US"/>
        </w:rPr>
        <w:t>10</w:t>
      </w:r>
      <w:r w:rsidRPr="00684809">
        <w:rPr>
          <w:rFonts w:cs="Times New Roman"/>
          <w:sz w:val="22"/>
          <w:szCs w:val="22"/>
          <w:cs/>
          <w:lang w:val="en-US"/>
        </w:rPr>
        <w:t xml:space="preserve">% - </w:t>
      </w:r>
      <w:r w:rsidRPr="00684809">
        <w:rPr>
          <w:rFonts w:cs="Times New Roman"/>
          <w:sz w:val="22"/>
          <w:szCs w:val="28"/>
          <w:lang w:val="en-US"/>
        </w:rPr>
        <w:t>5</w:t>
      </w:r>
      <w:r w:rsidRPr="00684809">
        <w:rPr>
          <w:rFonts w:cs="Times New Roman"/>
          <w:sz w:val="22"/>
          <w:szCs w:val="22"/>
          <w:cs/>
          <w:lang w:val="en-US"/>
        </w:rPr>
        <w:t>.</w:t>
      </w:r>
      <w:r w:rsidRPr="00684809">
        <w:rPr>
          <w:rFonts w:cs="Times New Roman"/>
          <w:sz w:val="22"/>
          <w:szCs w:val="28"/>
          <w:lang w:val="en-US"/>
        </w:rPr>
        <w:t>67</w:t>
      </w:r>
      <w:r w:rsidRPr="00684809">
        <w:rPr>
          <w:rFonts w:cs="Times New Roman"/>
          <w:sz w:val="22"/>
          <w:szCs w:val="22"/>
          <w:cs/>
          <w:lang w:val="en-US"/>
        </w:rPr>
        <w:t xml:space="preserve">% </w:t>
      </w:r>
      <w:r w:rsidRPr="00684809">
        <w:rPr>
          <w:rFonts w:cs="Times New Roman"/>
          <w:sz w:val="22"/>
          <w:szCs w:val="22"/>
          <w:lang w:val="en-US"/>
        </w:rPr>
        <w:t>per annum</w:t>
      </w:r>
      <w:r w:rsidRPr="00684809">
        <w:rPr>
          <w:rFonts w:cs="Times New Roman"/>
          <w:sz w:val="22"/>
          <w:szCs w:val="22"/>
          <w:cs/>
          <w:lang w:val="en-US"/>
        </w:rPr>
        <w:t>)</w:t>
      </w:r>
      <w:r w:rsidRPr="00684809">
        <w:rPr>
          <w:rFonts w:cs="Times New Roman"/>
          <w:sz w:val="22"/>
          <w:szCs w:val="28"/>
          <w:lang w:val="en-US"/>
        </w:rPr>
        <w:t>.</w:t>
      </w:r>
    </w:p>
    <w:p w:rsidR="004D6FA2" w:rsidRPr="00684809" w:rsidRDefault="004D6FA2" w:rsidP="004D6FA2">
      <w:pPr>
        <w:ind w:left="567"/>
        <w:rPr>
          <w:rFonts w:cs="Times New Roman"/>
          <w:spacing w:val="2"/>
          <w:sz w:val="22"/>
          <w:szCs w:val="28"/>
          <w:lang w:val="en-US"/>
        </w:rPr>
      </w:pPr>
    </w:p>
    <w:p w:rsidR="004D6FA2" w:rsidRPr="00684809" w:rsidRDefault="004D6FA2" w:rsidP="004D6FA2">
      <w:pPr>
        <w:ind w:left="567"/>
        <w:rPr>
          <w:rFonts w:cs="Times New Roman"/>
        </w:rPr>
      </w:pPr>
      <w:r w:rsidRPr="00684809">
        <w:rPr>
          <w:rFonts w:cs="Times New Roman"/>
          <w:sz w:val="22"/>
          <w:szCs w:val="22"/>
        </w:rPr>
        <w:t>As at September 30,</w:t>
      </w:r>
      <w:r w:rsidRPr="00684809">
        <w:rPr>
          <w:rFonts w:cs="Times New Roman"/>
          <w:sz w:val="22"/>
          <w:szCs w:val="22"/>
          <w:cs/>
        </w:rPr>
        <w:t xml:space="preserve"> </w:t>
      </w:r>
      <w:r w:rsidRPr="00684809">
        <w:rPr>
          <w:rFonts w:cs="Times New Roman"/>
          <w:sz w:val="22"/>
          <w:szCs w:val="22"/>
        </w:rPr>
        <w:t xml:space="preserve">2019, the Group had pledged assets amounting to Baht 80,064.84 million </w:t>
      </w:r>
      <w:r w:rsidRPr="00684809">
        <w:rPr>
          <w:rFonts w:cs="Times New Roman"/>
          <w:sz w:val="22"/>
          <w:szCs w:val="22"/>
          <w:cs/>
        </w:rPr>
        <w:t>(</w:t>
      </w:r>
      <w:r w:rsidRPr="00684809">
        <w:rPr>
          <w:rFonts w:cs="Times New Roman"/>
          <w:sz w:val="22"/>
          <w:szCs w:val="22"/>
        </w:rPr>
        <w:t>December 31,</w:t>
      </w:r>
      <w:r w:rsidRPr="00684809">
        <w:rPr>
          <w:rFonts w:cs="Times New Roman"/>
          <w:sz w:val="22"/>
          <w:szCs w:val="22"/>
          <w:cs/>
        </w:rPr>
        <w:t xml:space="preserve"> </w:t>
      </w:r>
      <w:r w:rsidRPr="00684809">
        <w:rPr>
          <w:rFonts w:cs="Times New Roman"/>
          <w:sz w:val="22"/>
          <w:szCs w:val="22"/>
        </w:rPr>
        <w:t>2018</w:t>
      </w:r>
      <w:r w:rsidRPr="00684809">
        <w:rPr>
          <w:rFonts w:cs="Times New Roman"/>
          <w:sz w:val="22"/>
          <w:szCs w:val="22"/>
          <w:cs/>
        </w:rPr>
        <w:t xml:space="preserve">: </w:t>
      </w:r>
      <w:r w:rsidRPr="00684809">
        <w:rPr>
          <w:rFonts w:cs="Times New Roman"/>
          <w:sz w:val="22"/>
          <w:szCs w:val="22"/>
        </w:rPr>
        <w:t>Baht 50,740</w:t>
      </w:r>
      <w:r w:rsidRPr="00684809">
        <w:rPr>
          <w:rFonts w:cs="Times New Roman"/>
          <w:sz w:val="22"/>
          <w:szCs w:val="22"/>
          <w:cs/>
        </w:rPr>
        <w:t>.</w:t>
      </w:r>
      <w:r w:rsidRPr="00684809">
        <w:rPr>
          <w:rFonts w:cs="Times New Roman"/>
          <w:sz w:val="22"/>
          <w:szCs w:val="22"/>
        </w:rPr>
        <w:t>55 million</w:t>
      </w:r>
      <w:r w:rsidRPr="00684809">
        <w:rPr>
          <w:rFonts w:cs="Times New Roman"/>
          <w:sz w:val="22"/>
          <w:szCs w:val="22"/>
          <w:cs/>
        </w:rPr>
        <w:t>.).</w:t>
      </w:r>
    </w:p>
    <w:p w:rsidR="004D6FA2" w:rsidRPr="00684809" w:rsidRDefault="004D6FA2" w:rsidP="004D6FA2">
      <w:pPr>
        <w:tabs>
          <w:tab w:val="left" w:pos="142"/>
          <w:tab w:val="left" w:pos="567"/>
        </w:tabs>
        <w:ind w:left="84"/>
        <w:jc w:val="thaiDistribute"/>
        <w:rPr>
          <w:rFonts w:cs="Times New Roman"/>
          <w:spacing w:val="2"/>
          <w:sz w:val="22"/>
          <w:szCs w:val="28"/>
          <w:lang w:val="en-US"/>
        </w:rPr>
      </w:pPr>
    </w:p>
    <w:p w:rsidR="004D6FA2" w:rsidRPr="00684809" w:rsidRDefault="004D6FA2" w:rsidP="004D6FA2">
      <w:pPr>
        <w:jc w:val="left"/>
        <w:rPr>
          <w:rFonts w:cstheme="minorBidi"/>
          <w:sz w:val="22"/>
          <w:szCs w:val="22"/>
          <w:cs/>
          <w:lang w:val="en-US"/>
        </w:rPr>
      </w:pPr>
      <w:r w:rsidRPr="00684809">
        <w:rPr>
          <w:rFonts w:cs="Times New Roman"/>
          <w:sz w:val="22"/>
          <w:szCs w:val="22"/>
          <w:cs/>
          <w:lang w:val="en-US"/>
        </w:rPr>
        <w:br w:type="page"/>
      </w:r>
    </w:p>
    <w:p w:rsidR="004D6FA2" w:rsidRPr="00684809" w:rsidRDefault="004D6FA2" w:rsidP="004D6FA2">
      <w:pPr>
        <w:ind w:left="567" w:hanging="567"/>
        <w:rPr>
          <w:rFonts w:cs="Times New Roman"/>
          <w:sz w:val="22"/>
          <w:szCs w:val="22"/>
          <w:lang w:val="en-US"/>
        </w:rPr>
      </w:pPr>
      <w:r w:rsidRPr="00684809">
        <w:rPr>
          <w:rFonts w:cs="Times New Roman"/>
          <w:b/>
          <w:bCs/>
          <w:sz w:val="22"/>
          <w:szCs w:val="22"/>
        </w:rPr>
        <w:lastRenderedPageBreak/>
        <w:t>1</w:t>
      </w:r>
      <w:r w:rsidRPr="00684809">
        <w:rPr>
          <w:rFonts w:cs="Times New Roman"/>
          <w:b/>
          <w:bCs/>
          <w:sz w:val="22"/>
          <w:szCs w:val="22"/>
          <w:lang w:val="en-US"/>
        </w:rPr>
        <w:t>6</w:t>
      </w:r>
      <w:r w:rsidRPr="00684809">
        <w:rPr>
          <w:rFonts w:cs="Times New Roman"/>
          <w:b/>
          <w:bCs/>
          <w:sz w:val="22"/>
          <w:szCs w:val="22"/>
          <w:cs/>
        </w:rPr>
        <w:t>.</w:t>
      </w:r>
      <w:r w:rsidRPr="00684809">
        <w:rPr>
          <w:rFonts w:cs="Times New Roman"/>
        </w:rPr>
        <w:tab/>
      </w:r>
      <w:r w:rsidRPr="00684809">
        <w:rPr>
          <w:rFonts w:cs="Times New Roman"/>
          <w:b/>
          <w:bCs/>
          <w:sz w:val="22"/>
          <w:szCs w:val="22"/>
        </w:rPr>
        <w:t>Property, Plant and Equipment</w:t>
      </w:r>
      <w:r w:rsidRPr="00684809">
        <w:rPr>
          <w:rFonts w:cs="Times New Roman"/>
          <w:b/>
          <w:bCs/>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4D6FA2" w:rsidRPr="00684809" w:rsidRDefault="004D6FA2" w:rsidP="004D6FA2">
      <w:pPr>
        <w:ind w:left="567"/>
        <w:rPr>
          <w:rFonts w:cs="Times New Roman"/>
          <w:sz w:val="22"/>
          <w:szCs w:val="22"/>
          <w:lang w:val="en-US" w:eastAsia="x-none"/>
        </w:rPr>
      </w:pPr>
    </w:p>
    <w:p w:rsidR="004D6FA2" w:rsidRPr="00684809" w:rsidRDefault="004D6FA2" w:rsidP="004D6FA2">
      <w:pPr>
        <w:ind w:left="567"/>
        <w:rPr>
          <w:rFonts w:cs="Times New Roman"/>
          <w:sz w:val="22"/>
          <w:szCs w:val="22"/>
        </w:rPr>
      </w:pPr>
      <w:r w:rsidRPr="00684809">
        <w:rPr>
          <w:rFonts w:cs="Times New Roman"/>
          <w:sz w:val="22"/>
          <w:szCs w:val="22"/>
        </w:rPr>
        <w:t>Details of property, plant and equipment are as follows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4D6FA2" w:rsidRPr="00684809" w:rsidRDefault="004D6FA2" w:rsidP="004D6FA2">
      <w:pPr>
        <w:ind w:left="567"/>
        <w:rPr>
          <w:rFonts w:cs="Times New Roman"/>
          <w:sz w:val="22"/>
          <w:szCs w:val="22"/>
          <w:lang w:val="en-US" w:eastAsia="x-none"/>
        </w:rPr>
      </w:pPr>
    </w:p>
    <w:p w:rsidR="004D6FA2" w:rsidRPr="00684809" w:rsidRDefault="004D6FA2" w:rsidP="004D6FA2">
      <w:pPr>
        <w:ind w:left="567"/>
        <w:rPr>
          <w:rFonts w:cs="Times New Roman"/>
          <w:sz w:val="22"/>
          <w:szCs w:val="22"/>
          <w:cs/>
          <w:lang w:eastAsia="x-none"/>
        </w:rPr>
      </w:pPr>
      <w:r w:rsidRPr="00684809">
        <w:rPr>
          <w:rFonts w:cs="Times New Roman"/>
          <w:sz w:val="22"/>
          <w:szCs w:val="22"/>
          <w:lang w:val="en-US" w:eastAsia="x-none"/>
        </w:rPr>
        <w:t>As at September 30, 2019 and December 31, 2018, details of assets under finance leases which were recorded as machinery and equipment,</w:t>
      </w:r>
      <w:r w:rsidRPr="00684809">
        <w:rPr>
          <w:rFonts w:cs="Times New Roman"/>
          <w:sz w:val="22"/>
          <w:szCs w:val="22"/>
          <w:lang w:eastAsia="x-none"/>
        </w:rPr>
        <w:t xml:space="preserve"> and</w:t>
      </w:r>
      <w:r w:rsidRPr="00684809">
        <w:rPr>
          <w:rFonts w:cs="Times New Roman"/>
          <w:sz w:val="22"/>
          <w:szCs w:val="22"/>
          <w:lang w:val="en-US" w:eastAsia="x-none"/>
        </w:rPr>
        <w:t xml:space="preserve"> other assets include natural gas pipeline and vehicles </w:t>
      </w:r>
      <w:r w:rsidRPr="00684809">
        <w:rPr>
          <w:rFonts w:cs="Times New Roman"/>
          <w:sz w:val="22"/>
          <w:szCs w:val="22"/>
          <w:lang w:eastAsia="x-none"/>
        </w:rPr>
        <w:t>are as follows</w:t>
      </w:r>
      <w:r w:rsidRPr="00684809">
        <w:rPr>
          <w:rFonts w:cs="Times New Roman"/>
          <w:sz w:val="22"/>
          <w:szCs w:val="22"/>
          <w:cs/>
          <w:lang w:eastAsia="x-none"/>
        </w:rPr>
        <w:t>:</w:t>
      </w:r>
    </w:p>
    <w:p w:rsidR="004D6FA2" w:rsidRPr="00684809" w:rsidRDefault="004D6FA2" w:rsidP="004D6FA2">
      <w:pPr>
        <w:ind w:left="567"/>
        <w:rPr>
          <w:rFonts w:cs="Times New Roman"/>
          <w:sz w:val="22"/>
          <w:szCs w:val="22"/>
          <w:cs/>
          <w:lang w:eastAsia="x-none"/>
        </w:rPr>
      </w:pPr>
    </w:p>
    <w:tbl>
      <w:tblPr>
        <w:tblW w:w="8505" w:type="dxa"/>
        <w:tblInd w:w="589" w:type="dxa"/>
        <w:tblLayout w:type="fixed"/>
        <w:tblCellMar>
          <w:left w:w="22" w:type="dxa"/>
          <w:right w:w="22" w:type="dxa"/>
        </w:tblCellMar>
        <w:tblLook w:val="0000" w:firstRow="0" w:lastRow="0" w:firstColumn="0" w:lastColumn="0" w:noHBand="0" w:noVBand="0"/>
      </w:tblPr>
      <w:tblGrid>
        <w:gridCol w:w="2835"/>
        <w:gridCol w:w="1417"/>
        <w:gridCol w:w="1418"/>
        <w:gridCol w:w="1417"/>
        <w:gridCol w:w="1418"/>
      </w:tblGrid>
      <w:tr w:rsidR="00684809" w:rsidRPr="00684809" w:rsidTr="0027181D">
        <w:trPr>
          <w:trHeight w:val="340"/>
        </w:trPr>
        <w:tc>
          <w:tcPr>
            <w:tcW w:w="2835" w:type="dxa"/>
          </w:tcPr>
          <w:p w:rsidR="004D6FA2" w:rsidRPr="00684809" w:rsidRDefault="004D6FA2" w:rsidP="004D6FA2">
            <w:pPr>
              <w:rPr>
                <w:rFonts w:cs="Times New Roman"/>
                <w:snapToGrid w:val="0"/>
                <w:szCs w:val="22"/>
                <w:cs/>
              </w:rPr>
            </w:pPr>
          </w:p>
        </w:tc>
        <w:tc>
          <w:tcPr>
            <w:tcW w:w="2835" w:type="dxa"/>
            <w:gridSpan w:val="2"/>
          </w:tcPr>
          <w:p w:rsidR="004D6FA2" w:rsidRPr="00684809" w:rsidRDefault="004D6FA2" w:rsidP="004D6FA2">
            <w:pPr>
              <w:ind w:left="41" w:right="29"/>
              <w:rPr>
                <w:rFonts w:cs="Times New Roman"/>
                <w:snapToGrid w:val="0"/>
                <w:szCs w:val="22"/>
              </w:rPr>
            </w:pPr>
          </w:p>
        </w:tc>
        <w:tc>
          <w:tcPr>
            <w:tcW w:w="2835" w:type="dxa"/>
            <w:gridSpan w:val="2"/>
          </w:tcPr>
          <w:p w:rsidR="004D6FA2" w:rsidRPr="00684809" w:rsidRDefault="004D6FA2" w:rsidP="004D6FA2">
            <w:pPr>
              <w:ind w:left="41" w:right="29"/>
              <w:jc w:val="right"/>
              <w:rPr>
                <w:rFonts w:eastAsia="Angsana New" w:cs="Times New Roman"/>
                <w:snapToGrid w:val="0"/>
                <w:sz w:val="22"/>
                <w:szCs w:val="22"/>
                <w:lang w:val="en-US" w:eastAsia="th-TH"/>
              </w:rPr>
            </w:pPr>
            <w:r w:rsidRPr="00684809">
              <w:rPr>
                <w:rFonts w:eastAsia="Angsana New" w:cs="Times New Roman"/>
                <w:sz w:val="22"/>
                <w:szCs w:val="22"/>
                <w:lang w:val="en-US" w:eastAsia="th-TH"/>
              </w:rPr>
              <w:t>Unit</w:t>
            </w:r>
            <w:r w:rsidRPr="00684809">
              <w:rPr>
                <w:rFonts w:eastAsia="Angsana New" w:cs="Times New Roman"/>
                <w:sz w:val="22"/>
                <w:szCs w:val="22"/>
                <w:cs/>
                <w:lang w:val="en-US" w:eastAsia="th-TH"/>
              </w:rPr>
              <w:t xml:space="preserve">: </w:t>
            </w:r>
            <w:r w:rsidRPr="00684809">
              <w:rPr>
                <w:rFonts w:eastAsia="Angsana New" w:cs="Times New Roman"/>
                <w:sz w:val="22"/>
                <w:szCs w:val="22"/>
                <w:lang w:val="en-US" w:eastAsia="th-TH"/>
              </w:rPr>
              <w:t>Million Baht</w:t>
            </w:r>
          </w:p>
        </w:tc>
      </w:tr>
      <w:tr w:rsidR="00684809" w:rsidRPr="00684809" w:rsidTr="0027181D">
        <w:trPr>
          <w:trHeight w:val="567"/>
        </w:trPr>
        <w:tc>
          <w:tcPr>
            <w:tcW w:w="2835" w:type="dxa"/>
          </w:tcPr>
          <w:p w:rsidR="004D6FA2" w:rsidRPr="00684809" w:rsidRDefault="004D6FA2" w:rsidP="004D6FA2">
            <w:pPr>
              <w:jc w:val="right"/>
              <w:rPr>
                <w:rFonts w:cs="Times New Roman"/>
                <w:snapToGrid w:val="0"/>
                <w:szCs w:val="22"/>
                <w:lang w:val="en-US"/>
              </w:rPr>
            </w:pPr>
          </w:p>
        </w:tc>
        <w:tc>
          <w:tcPr>
            <w:tcW w:w="2835" w:type="dxa"/>
            <w:gridSpan w:val="2"/>
            <w:vAlign w:val="bottom"/>
          </w:tcPr>
          <w:p w:rsidR="004D6FA2" w:rsidRPr="00684809" w:rsidRDefault="004D6FA2" w:rsidP="004D6FA2">
            <w:pPr>
              <w:pBdr>
                <w:bottom w:val="single" w:sz="4" w:space="1" w:color="auto"/>
              </w:pBdr>
              <w:ind w:left="41" w:right="29"/>
              <w:jc w:val="center"/>
              <w:rPr>
                <w:rFonts w:cs="Times New Roman"/>
                <w:szCs w:val="22"/>
                <w:lang w:val="en-US"/>
              </w:rPr>
            </w:pPr>
            <w:r w:rsidRPr="00684809">
              <w:rPr>
                <w:rFonts w:cs="Times New Roman"/>
                <w:sz w:val="22"/>
                <w:szCs w:val="22"/>
                <w:lang w:val="en-US"/>
              </w:rPr>
              <w:t>Consolidated</w:t>
            </w:r>
          </w:p>
          <w:p w:rsidR="004D6FA2" w:rsidRPr="00684809" w:rsidRDefault="004D6FA2" w:rsidP="004D6FA2">
            <w:pPr>
              <w:pBdr>
                <w:bottom w:val="single" w:sz="4" w:space="1" w:color="auto"/>
              </w:pBdr>
              <w:ind w:left="41" w:right="29"/>
              <w:jc w:val="center"/>
              <w:rPr>
                <w:rFonts w:cs="Times New Roman"/>
                <w:snapToGrid w:val="0"/>
                <w:szCs w:val="22"/>
                <w:lang w:val="en-US"/>
              </w:rPr>
            </w:pPr>
            <w:r w:rsidRPr="00684809">
              <w:rPr>
                <w:rFonts w:cs="Times New Roman"/>
                <w:sz w:val="22"/>
                <w:szCs w:val="22"/>
                <w:lang w:val="en-US"/>
              </w:rPr>
              <w:t>financial statements</w:t>
            </w:r>
          </w:p>
        </w:tc>
        <w:tc>
          <w:tcPr>
            <w:tcW w:w="2835" w:type="dxa"/>
            <w:gridSpan w:val="2"/>
            <w:vAlign w:val="bottom"/>
          </w:tcPr>
          <w:p w:rsidR="004D6FA2" w:rsidRPr="00684809" w:rsidRDefault="004D6FA2" w:rsidP="004D6FA2">
            <w:pPr>
              <w:pBdr>
                <w:bottom w:val="single" w:sz="4" w:space="1" w:color="auto"/>
              </w:pBdr>
              <w:ind w:left="41" w:right="29"/>
              <w:jc w:val="center"/>
              <w:rPr>
                <w:rFonts w:cs="Times New Roman"/>
                <w:szCs w:val="22"/>
                <w:lang w:val="en-US"/>
              </w:rPr>
            </w:pPr>
            <w:r w:rsidRPr="00684809">
              <w:rPr>
                <w:rFonts w:cs="Times New Roman"/>
                <w:sz w:val="22"/>
                <w:szCs w:val="22"/>
                <w:lang w:val="en-US"/>
              </w:rPr>
              <w:t>Separate</w:t>
            </w:r>
          </w:p>
          <w:p w:rsidR="004D6FA2" w:rsidRPr="00684809" w:rsidRDefault="004D6FA2" w:rsidP="004D6FA2">
            <w:pPr>
              <w:pBdr>
                <w:bottom w:val="single" w:sz="4" w:space="1" w:color="auto"/>
              </w:pBdr>
              <w:ind w:left="41" w:right="29"/>
              <w:jc w:val="center"/>
              <w:rPr>
                <w:rFonts w:cs="Times New Roman"/>
                <w:snapToGrid w:val="0"/>
                <w:szCs w:val="22"/>
                <w:lang w:val="en-US"/>
              </w:rPr>
            </w:pPr>
            <w:r w:rsidRPr="00684809">
              <w:rPr>
                <w:rFonts w:cs="Times New Roman"/>
                <w:sz w:val="22"/>
                <w:szCs w:val="22"/>
                <w:lang w:val="en-US"/>
              </w:rPr>
              <w:t>financial statements</w:t>
            </w:r>
          </w:p>
        </w:tc>
      </w:tr>
      <w:tr w:rsidR="00684809" w:rsidRPr="00684809" w:rsidTr="0027181D">
        <w:trPr>
          <w:trHeight w:val="340"/>
        </w:trPr>
        <w:tc>
          <w:tcPr>
            <w:tcW w:w="2835" w:type="dxa"/>
          </w:tcPr>
          <w:p w:rsidR="004D6FA2" w:rsidRPr="00684809" w:rsidRDefault="004D6FA2" w:rsidP="004D6FA2">
            <w:pPr>
              <w:rPr>
                <w:rFonts w:cs="Times New Roman"/>
                <w:snapToGrid w:val="0"/>
                <w:szCs w:val="22"/>
              </w:rPr>
            </w:pPr>
          </w:p>
        </w:tc>
        <w:tc>
          <w:tcPr>
            <w:tcW w:w="1417" w:type="dxa"/>
            <w:vAlign w:val="bottom"/>
          </w:tcPr>
          <w:p w:rsidR="004D6FA2" w:rsidRPr="00684809" w:rsidRDefault="004D6FA2" w:rsidP="004D6FA2">
            <w:pPr>
              <w:pBdr>
                <w:bottom w:val="single" w:sz="4" w:space="1" w:color="auto"/>
              </w:pBdr>
              <w:ind w:left="41" w:right="29"/>
              <w:jc w:val="center"/>
              <w:rPr>
                <w:rFonts w:cs="Times New Roman"/>
                <w:snapToGrid w:val="0"/>
                <w:sz w:val="22"/>
                <w:szCs w:val="22"/>
                <w:lang w:val="en-US"/>
              </w:rPr>
            </w:pPr>
            <w:r w:rsidRPr="00684809">
              <w:rPr>
                <w:rFonts w:cs="Times New Roman"/>
                <w:snapToGrid w:val="0"/>
                <w:sz w:val="22"/>
                <w:szCs w:val="22"/>
                <w:lang w:val="en-US"/>
              </w:rPr>
              <w:t xml:space="preserve">September 30, </w:t>
            </w:r>
          </w:p>
          <w:p w:rsidR="004D6FA2" w:rsidRPr="00684809" w:rsidRDefault="004D6FA2" w:rsidP="004D6FA2">
            <w:pPr>
              <w:pBdr>
                <w:bottom w:val="single" w:sz="4" w:space="1" w:color="auto"/>
              </w:pBdr>
              <w:ind w:left="41" w:right="29"/>
              <w:jc w:val="center"/>
              <w:rPr>
                <w:rFonts w:cs="Times New Roman"/>
                <w:snapToGrid w:val="0"/>
                <w:szCs w:val="22"/>
                <w:lang w:val="en-US"/>
              </w:rPr>
            </w:pPr>
            <w:r w:rsidRPr="00684809">
              <w:rPr>
                <w:rFonts w:cs="Times New Roman"/>
                <w:snapToGrid w:val="0"/>
                <w:sz w:val="22"/>
                <w:szCs w:val="22"/>
                <w:lang w:val="en-US"/>
              </w:rPr>
              <w:t>2019</w:t>
            </w:r>
          </w:p>
        </w:tc>
        <w:tc>
          <w:tcPr>
            <w:tcW w:w="1418" w:type="dxa"/>
            <w:vAlign w:val="bottom"/>
          </w:tcPr>
          <w:p w:rsidR="004D6FA2" w:rsidRPr="00684809" w:rsidRDefault="004D6FA2" w:rsidP="004D6FA2">
            <w:pPr>
              <w:pBdr>
                <w:bottom w:val="single" w:sz="4" w:space="1" w:color="auto"/>
              </w:pBdr>
              <w:ind w:left="41" w:right="1"/>
              <w:jc w:val="center"/>
              <w:rPr>
                <w:rFonts w:cs="Times New Roman"/>
                <w:snapToGrid w:val="0"/>
                <w:spacing w:val="-6"/>
                <w:szCs w:val="22"/>
                <w:lang w:val="en-US"/>
              </w:rPr>
            </w:pPr>
            <w:r w:rsidRPr="00684809">
              <w:rPr>
                <w:rFonts w:cs="Times New Roman"/>
                <w:spacing w:val="-6"/>
                <w:sz w:val="22"/>
                <w:szCs w:val="22"/>
                <w:lang w:val="en-US"/>
              </w:rPr>
              <w:t>December 31, 2018</w:t>
            </w:r>
          </w:p>
        </w:tc>
        <w:tc>
          <w:tcPr>
            <w:tcW w:w="1417" w:type="dxa"/>
            <w:vAlign w:val="bottom"/>
          </w:tcPr>
          <w:p w:rsidR="004D6FA2" w:rsidRPr="00684809" w:rsidRDefault="004D6FA2" w:rsidP="004D6FA2">
            <w:pPr>
              <w:pBdr>
                <w:bottom w:val="single" w:sz="4" w:space="1" w:color="auto"/>
              </w:pBdr>
              <w:ind w:left="41" w:right="29"/>
              <w:jc w:val="center"/>
              <w:rPr>
                <w:rFonts w:cs="Times New Roman"/>
                <w:snapToGrid w:val="0"/>
                <w:sz w:val="22"/>
                <w:szCs w:val="22"/>
                <w:lang w:val="en-US"/>
              </w:rPr>
            </w:pPr>
            <w:r w:rsidRPr="00684809">
              <w:rPr>
                <w:rFonts w:cs="Times New Roman"/>
                <w:snapToGrid w:val="0"/>
                <w:sz w:val="22"/>
                <w:szCs w:val="22"/>
                <w:lang w:val="en-US"/>
              </w:rPr>
              <w:t xml:space="preserve">September 30, </w:t>
            </w:r>
          </w:p>
          <w:p w:rsidR="004D6FA2" w:rsidRPr="00684809" w:rsidRDefault="004D6FA2" w:rsidP="004D6FA2">
            <w:pPr>
              <w:pBdr>
                <w:bottom w:val="single" w:sz="4" w:space="1" w:color="auto"/>
              </w:pBdr>
              <w:ind w:left="41" w:right="29"/>
              <w:jc w:val="center"/>
              <w:rPr>
                <w:rFonts w:cs="Times New Roman"/>
                <w:snapToGrid w:val="0"/>
                <w:szCs w:val="22"/>
                <w:lang w:val="en-US"/>
              </w:rPr>
            </w:pPr>
            <w:r w:rsidRPr="00684809">
              <w:rPr>
                <w:rFonts w:cs="Times New Roman"/>
                <w:snapToGrid w:val="0"/>
                <w:sz w:val="22"/>
                <w:szCs w:val="22"/>
                <w:lang w:val="en-US"/>
              </w:rPr>
              <w:t>2019</w:t>
            </w:r>
          </w:p>
        </w:tc>
        <w:tc>
          <w:tcPr>
            <w:tcW w:w="1418" w:type="dxa"/>
            <w:vAlign w:val="bottom"/>
          </w:tcPr>
          <w:p w:rsidR="004D6FA2" w:rsidRPr="00684809" w:rsidRDefault="004D6FA2" w:rsidP="004D6FA2">
            <w:pPr>
              <w:pBdr>
                <w:bottom w:val="single" w:sz="4" w:space="1" w:color="auto"/>
              </w:pBdr>
              <w:ind w:left="41" w:right="29"/>
              <w:jc w:val="center"/>
              <w:rPr>
                <w:rFonts w:cs="Times New Roman"/>
                <w:snapToGrid w:val="0"/>
                <w:szCs w:val="22"/>
                <w:lang w:val="en-US"/>
              </w:rPr>
            </w:pPr>
            <w:r w:rsidRPr="00684809">
              <w:rPr>
                <w:rFonts w:cs="Times New Roman"/>
                <w:sz w:val="22"/>
                <w:szCs w:val="22"/>
                <w:lang w:val="en-US"/>
              </w:rPr>
              <w:t>December 31, 2018</w:t>
            </w:r>
          </w:p>
        </w:tc>
      </w:tr>
      <w:tr w:rsidR="00684809" w:rsidRPr="00684809" w:rsidTr="0027181D">
        <w:trPr>
          <w:trHeight w:val="340"/>
        </w:trPr>
        <w:tc>
          <w:tcPr>
            <w:tcW w:w="2835" w:type="dxa"/>
            <w:vAlign w:val="bottom"/>
          </w:tcPr>
          <w:p w:rsidR="004D6FA2" w:rsidRPr="00684809" w:rsidRDefault="004D6FA2" w:rsidP="004D6FA2">
            <w:pPr>
              <w:tabs>
                <w:tab w:val="num" w:pos="360"/>
              </w:tabs>
              <w:jc w:val="left"/>
              <w:rPr>
                <w:rFonts w:cs="Times New Roman"/>
                <w:snapToGrid w:val="0"/>
                <w:sz w:val="22"/>
                <w:szCs w:val="22"/>
                <w:lang w:val="en-US" w:eastAsia="zh-CN"/>
              </w:rPr>
            </w:pPr>
            <w:r w:rsidRPr="00684809">
              <w:rPr>
                <w:rFonts w:cs="Times New Roman"/>
                <w:snapToGrid w:val="0"/>
                <w:sz w:val="22"/>
                <w:szCs w:val="22"/>
                <w:lang w:val="en-US" w:eastAsia="zh-CN"/>
              </w:rPr>
              <w:t>Cost</w:t>
            </w:r>
          </w:p>
        </w:tc>
        <w:tc>
          <w:tcPr>
            <w:tcW w:w="1417" w:type="dxa"/>
            <w:vAlign w:val="bottom"/>
          </w:tcPr>
          <w:p w:rsidR="004D6FA2" w:rsidRPr="00684809" w:rsidRDefault="004D6FA2" w:rsidP="004D6FA2">
            <w:pP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17,628.75</w:t>
            </w:r>
          </w:p>
        </w:tc>
        <w:tc>
          <w:tcPr>
            <w:tcW w:w="1418" w:type="dxa"/>
            <w:vAlign w:val="bottom"/>
          </w:tcPr>
          <w:p w:rsidR="004D6FA2" w:rsidRPr="00684809" w:rsidRDefault="004D6FA2" w:rsidP="004D6FA2">
            <w:pP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10,664</w:t>
            </w:r>
            <w:r w:rsidRPr="00684809">
              <w:rPr>
                <w:rFonts w:cs="Times New Roman"/>
                <w:snapToGrid w:val="0"/>
                <w:sz w:val="22"/>
                <w:szCs w:val="22"/>
                <w:cs/>
                <w:lang w:val="en-US"/>
              </w:rPr>
              <w:t>.</w:t>
            </w:r>
            <w:r w:rsidRPr="00684809">
              <w:rPr>
                <w:rFonts w:cs="Times New Roman"/>
                <w:snapToGrid w:val="0"/>
                <w:sz w:val="22"/>
                <w:szCs w:val="22"/>
                <w:lang w:val="en-US"/>
              </w:rPr>
              <w:t>03</w:t>
            </w:r>
          </w:p>
        </w:tc>
        <w:tc>
          <w:tcPr>
            <w:tcW w:w="1417" w:type="dxa"/>
            <w:vAlign w:val="bottom"/>
          </w:tcPr>
          <w:p w:rsidR="004D6FA2" w:rsidRPr="00684809" w:rsidRDefault="004D6FA2" w:rsidP="004D6FA2">
            <w:pP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9,544.63</w:t>
            </w:r>
          </w:p>
        </w:tc>
        <w:tc>
          <w:tcPr>
            <w:tcW w:w="1418" w:type="dxa"/>
            <w:vAlign w:val="bottom"/>
          </w:tcPr>
          <w:p w:rsidR="004D6FA2" w:rsidRPr="00684809" w:rsidRDefault="004D6FA2" w:rsidP="004D6FA2">
            <w:pP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9,516</w:t>
            </w:r>
            <w:r w:rsidRPr="00684809">
              <w:rPr>
                <w:rFonts w:cs="Times New Roman"/>
                <w:snapToGrid w:val="0"/>
                <w:sz w:val="22"/>
                <w:szCs w:val="22"/>
                <w:cs/>
                <w:lang w:val="en-US"/>
              </w:rPr>
              <w:t>.</w:t>
            </w:r>
            <w:r w:rsidRPr="00684809">
              <w:rPr>
                <w:rFonts w:cs="Times New Roman"/>
                <w:snapToGrid w:val="0"/>
                <w:sz w:val="22"/>
                <w:szCs w:val="22"/>
                <w:lang w:val="en-US"/>
              </w:rPr>
              <w:t>59</w:t>
            </w:r>
          </w:p>
        </w:tc>
      </w:tr>
      <w:tr w:rsidR="00684809" w:rsidRPr="00684809" w:rsidTr="0027181D">
        <w:trPr>
          <w:trHeight w:val="340"/>
        </w:trPr>
        <w:tc>
          <w:tcPr>
            <w:tcW w:w="2835" w:type="dxa"/>
            <w:vAlign w:val="bottom"/>
          </w:tcPr>
          <w:p w:rsidR="004D6FA2" w:rsidRPr="00684809" w:rsidRDefault="004D6FA2" w:rsidP="004D6FA2">
            <w:pPr>
              <w:jc w:val="left"/>
              <w:rPr>
                <w:rFonts w:cs="Times New Roman"/>
                <w:snapToGrid w:val="0"/>
                <w:szCs w:val="22"/>
                <w:lang w:val="en-US"/>
              </w:rPr>
            </w:pPr>
            <w:r w:rsidRPr="00684809">
              <w:rPr>
                <w:rFonts w:cs="Times New Roman"/>
                <w:snapToGrid w:val="0"/>
                <w:sz w:val="22"/>
                <w:szCs w:val="22"/>
                <w:u w:val="single"/>
                <w:lang w:val="en-US"/>
              </w:rPr>
              <w:t>Less</w:t>
            </w:r>
            <w:r w:rsidRPr="00684809">
              <w:rPr>
                <w:rFonts w:cs="Times New Roman"/>
                <w:snapToGrid w:val="0"/>
                <w:sz w:val="22"/>
                <w:szCs w:val="22"/>
                <w:lang w:val="en-US"/>
              </w:rPr>
              <w:t xml:space="preserve"> Accumulated depreciation</w:t>
            </w:r>
          </w:p>
        </w:tc>
        <w:tc>
          <w:tcPr>
            <w:tcW w:w="1417" w:type="dxa"/>
            <w:vAlign w:val="bottom"/>
          </w:tcPr>
          <w:p w:rsidR="004D6FA2" w:rsidRPr="00684809" w:rsidRDefault="004D6FA2" w:rsidP="004D6FA2">
            <w:pPr>
              <w:pBdr>
                <w:bottom w:val="single" w:sz="4" w:space="1" w:color="auto"/>
              </w:pBd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(8,356.32)</w:t>
            </w:r>
          </w:p>
        </w:tc>
        <w:tc>
          <w:tcPr>
            <w:tcW w:w="1418" w:type="dxa"/>
            <w:vAlign w:val="bottom"/>
          </w:tcPr>
          <w:p w:rsidR="004D6FA2" w:rsidRPr="00684809" w:rsidRDefault="004D6FA2" w:rsidP="004D6FA2">
            <w:pPr>
              <w:pBdr>
                <w:bottom w:val="single" w:sz="4" w:space="1" w:color="auto"/>
              </w:pBdr>
              <w:tabs>
                <w:tab w:val="decimal" w:pos="970"/>
              </w:tabs>
              <w:ind w:left="41" w:right="29"/>
              <w:jc w:val="left"/>
              <w:rPr>
                <w:rFonts w:cs="Times New Roman"/>
                <w:snapToGrid w:val="0"/>
                <w:sz w:val="22"/>
                <w:szCs w:val="22"/>
                <w:lang w:val="en-US"/>
              </w:rPr>
            </w:pPr>
            <w:r w:rsidRPr="00684809">
              <w:rPr>
                <w:rFonts w:cs="Times New Roman"/>
                <w:snapToGrid w:val="0"/>
                <w:sz w:val="22"/>
                <w:szCs w:val="22"/>
                <w:cs/>
                <w:lang w:val="en-US"/>
              </w:rPr>
              <w:t>(</w:t>
            </w:r>
            <w:r w:rsidRPr="00684809">
              <w:rPr>
                <w:rFonts w:cs="Times New Roman"/>
                <w:snapToGrid w:val="0"/>
                <w:sz w:val="22"/>
                <w:szCs w:val="22"/>
                <w:lang w:val="en-US"/>
              </w:rPr>
              <w:t>4,849</w:t>
            </w:r>
            <w:r w:rsidRPr="00684809">
              <w:rPr>
                <w:rFonts w:cs="Times New Roman"/>
                <w:snapToGrid w:val="0"/>
                <w:sz w:val="22"/>
                <w:szCs w:val="22"/>
                <w:cs/>
                <w:lang w:val="en-US"/>
              </w:rPr>
              <w:t>.</w:t>
            </w:r>
            <w:r w:rsidRPr="00684809">
              <w:rPr>
                <w:rFonts w:cs="Times New Roman"/>
                <w:snapToGrid w:val="0"/>
                <w:sz w:val="22"/>
                <w:szCs w:val="22"/>
                <w:lang w:val="en-US"/>
              </w:rPr>
              <w:t>07</w:t>
            </w:r>
            <w:r w:rsidRPr="00684809">
              <w:rPr>
                <w:rFonts w:cs="Times New Roman"/>
                <w:snapToGrid w:val="0"/>
                <w:sz w:val="22"/>
                <w:szCs w:val="22"/>
                <w:cs/>
                <w:lang w:val="en-US"/>
              </w:rPr>
              <w:t>)</w:t>
            </w:r>
          </w:p>
        </w:tc>
        <w:tc>
          <w:tcPr>
            <w:tcW w:w="1417" w:type="dxa"/>
            <w:vAlign w:val="bottom"/>
          </w:tcPr>
          <w:p w:rsidR="004D6FA2" w:rsidRPr="00684809" w:rsidRDefault="004D6FA2" w:rsidP="004D6FA2">
            <w:pPr>
              <w:pBdr>
                <w:bottom w:val="single" w:sz="4" w:space="1" w:color="auto"/>
              </w:pBd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(4,775.80)</w:t>
            </w:r>
          </w:p>
        </w:tc>
        <w:tc>
          <w:tcPr>
            <w:tcW w:w="1418" w:type="dxa"/>
            <w:vAlign w:val="bottom"/>
          </w:tcPr>
          <w:p w:rsidR="004D6FA2" w:rsidRPr="00684809" w:rsidRDefault="004D6FA2" w:rsidP="004D6FA2">
            <w:pPr>
              <w:pBdr>
                <w:bottom w:val="single" w:sz="4" w:space="1" w:color="auto"/>
              </w:pBdr>
              <w:tabs>
                <w:tab w:val="decimal" w:pos="970"/>
              </w:tabs>
              <w:ind w:left="41" w:right="29"/>
              <w:jc w:val="left"/>
              <w:rPr>
                <w:rFonts w:cs="Times New Roman"/>
                <w:snapToGrid w:val="0"/>
                <w:sz w:val="22"/>
                <w:szCs w:val="22"/>
                <w:lang w:val="en-US"/>
              </w:rPr>
            </w:pPr>
            <w:r w:rsidRPr="00684809">
              <w:rPr>
                <w:rFonts w:cs="Times New Roman"/>
                <w:snapToGrid w:val="0"/>
                <w:sz w:val="22"/>
                <w:szCs w:val="22"/>
                <w:cs/>
                <w:lang w:val="en-US"/>
              </w:rPr>
              <w:t>(</w:t>
            </w:r>
            <w:r w:rsidRPr="00684809">
              <w:rPr>
                <w:rFonts w:cs="Times New Roman"/>
                <w:snapToGrid w:val="0"/>
                <w:sz w:val="22"/>
                <w:szCs w:val="22"/>
                <w:lang w:val="en-US"/>
              </w:rPr>
              <w:t>4,406</w:t>
            </w:r>
            <w:r w:rsidRPr="00684809">
              <w:rPr>
                <w:rFonts w:cs="Times New Roman"/>
                <w:snapToGrid w:val="0"/>
                <w:sz w:val="22"/>
                <w:szCs w:val="22"/>
                <w:cs/>
                <w:lang w:val="en-US"/>
              </w:rPr>
              <w:t>.</w:t>
            </w:r>
            <w:r w:rsidRPr="00684809">
              <w:rPr>
                <w:rFonts w:cs="Times New Roman"/>
                <w:snapToGrid w:val="0"/>
                <w:sz w:val="22"/>
                <w:szCs w:val="22"/>
                <w:lang w:val="en-US"/>
              </w:rPr>
              <w:t>14</w:t>
            </w:r>
            <w:r w:rsidRPr="00684809">
              <w:rPr>
                <w:rFonts w:cs="Times New Roman"/>
                <w:snapToGrid w:val="0"/>
                <w:sz w:val="22"/>
                <w:szCs w:val="22"/>
                <w:cs/>
                <w:lang w:val="en-US"/>
              </w:rPr>
              <w:t>)</w:t>
            </w:r>
          </w:p>
        </w:tc>
      </w:tr>
      <w:tr w:rsidR="004D6FA2" w:rsidRPr="00684809" w:rsidTr="0027181D">
        <w:trPr>
          <w:trHeight w:val="340"/>
        </w:trPr>
        <w:tc>
          <w:tcPr>
            <w:tcW w:w="2835" w:type="dxa"/>
            <w:vAlign w:val="bottom"/>
          </w:tcPr>
          <w:p w:rsidR="004D6FA2" w:rsidRPr="00684809" w:rsidRDefault="004D6FA2" w:rsidP="004D6FA2">
            <w:pPr>
              <w:jc w:val="left"/>
              <w:rPr>
                <w:rFonts w:cs="Times New Roman"/>
                <w:snapToGrid w:val="0"/>
                <w:szCs w:val="22"/>
                <w:lang w:val="en-US"/>
              </w:rPr>
            </w:pPr>
            <w:r w:rsidRPr="00684809">
              <w:rPr>
                <w:rFonts w:cs="Times New Roman"/>
                <w:snapToGrid w:val="0"/>
                <w:sz w:val="22"/>
                <w:szCs w:val="22"/>
                <w:lang w:val="en-US"/>
              </w:rPr>
              <w:t>Net book value</w:t>
            </w:r>
          </w:p>
        </w:tc>
        <w:tc>
          <w:tcPr>
            <w:tcW w:w="1417" w:type="dxa"/>
            <w:vAlign w:val="bottom"/>
          </w:tcPr>
          <w:p w:rsidR="004D6FA2" w:rsidRPr="00684809" w:rsidRDefault="004D6FA2" w:rsidP="004D6FA2">
            <w:pPr>
              <w:pBdr>
                <w:bottom w:val="double" w:sz="4" w:space="1" w:color="auto"/>
              </w:pBd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9,272.43</w:t>
            </w:r>
          </w:p>
        </w:tc>
        <w:tc>
          <w:tcPr>
            <w:tcW w:w="1418" w:type="dxa"/>
            <w:vAlign w:val="bottom"/>
          </w:tcPr>
          <w:p w:rsidR="004D6FA2" w:rsidRPr="00684809" w:rsidRDefault="004D6FA2" w:rsidP="004D6FA2">
            <w:pPr>
              <w:pBdr>
                <w:bottom w:val="double" w:sz="4" w:space="1" w:color="auto"/>
              </w:pBd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5,814</w:t>
            </w:r>
            <w:r w:rsidRPr="00684809">
              <w:rPr>
                <w:rFonts w:cs="Times New Roman"/>
                <w:snapToGrid w:val="0"/>
                <w:sz w:val="22"/>
                <w:szCs w:val="22"/>
                <w:cs/>
                <w:lang w:val="en-US"/>
              </w:rPr>
              <w:t>.</w:t>
            </w:r>
            <w:r w:rsidRPr="00684809">
              <w:rPr>
                <w:rFonts w:cs="Times New Roman"/>
                <w:snapToGrid w:val="0"/>
                <w:sz w:val="22"/>
                <w:szCs w:val="22"/>
                <w:lang w:val="en-US"/>
              </w:rPr>
              <w:t>96</w:t>
            </w:r>
          </w:p>
        </w:tc>
        <w:tc>
          <w:tcPr>
            <w:tcW w:w="1417" w:type="dxa"/>
            <w:vAlign w:val="bottom"/>
          </w:tcPr>
          <w:p w:rsidR="004D6FA2" w:rsidRPr="00684809" w:rsidRDefault="004D6FA2" w:rsidP="004D6FA2">
            <w:pPr>
              <w:pBdr>
                <w:bottom w:val="double" w:sz="4" w:space="1" w:color="auto"/>
              </w:pBd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4,768.83</w:t>
            </w:r>
          </w:p>
        </w:tc>
        <w:tc>
          <w:tcPr>
            <w:tcW w:w="1418" w:type="dxa"/>
            <w:vAlign w:val="bottom"/>
          </w:tcPr>
          <w:p w:rsidR="004D6FA2" w:rsidRPr="00684809" w:rsidRDefault="004D6FA2" w:rsidP="004D6FA2">
            <w:pPr>
              <w:pBdr>
                <w:bottom w:val="double" w:sz="4" w:space="1" w:color="auto"/>
              </w:pBdr>
              <w:tabs>
                <w:tab w:val="decimal" w:pos="970"/>
              </w:tabs>
              <w:ind w:left="41" w:right="29"/>
              <w:jc w:val="left"/>
              <w:rPr>
                <w:rFonts w:cs="Times New Roman"/>
                <w:snapToGrid w:val="0"/>
                <w:sz w:val="22"/>
                <w:szCs w:val="22"/>
                <w:lang w:val="en-US"/>
              </w:rPr>
            </w:pPr>
            <w:r w:rsidRPr="00684809">
              <w:rPr>
                <w:rFonts w:cs="Times New Roman"/>
                <w:snapToGrid w:val="0"/>
                <w:sz w:val="22"/>
                <w:szCs w:val="22"/>
                <w:lang w:val="en-US"/>
              </w:rPr>
              <w:t>5,110</w:t>
            </w:r>
            <w:r w:rsidRPr="00684809">
              <w:rPr>
                <w:rFonts w:cs="Times New Roman"/>
                <w:snapToGrid w:val="0"/>
                <w:sz w:val="22"/>
                <w:szCs w:val="22"/>
                <w:cs/>
                <w:lang w:val="en-US"/>
              </w:rPr>
              <w:t>.</w:t>
            </w:r>
            <w:r w:rsidRPr="00684809">
              <w:rPr>
                <w:rFonts w:cs="Times New Roman"/>
                <w:snapToGrid w:val="0"/>
                <w:sz w:val="22"/>
                <w:szCs w:val="22"/>
                <w:lang w:val="en-US"/>
              </w:rPr>
              <w:t>45</w:t>
            </w:r>
          </w:p>
        </w:tc>
      </w:tr>
    </w:tbl>
    <w:p w:rsidR="004D6FA2" w:rsidRPr="00684809" w:rsidRDefault="004D6FA2" w:rsidP="004D6FA2">
      <w:pPr>
        <w:ind w:left="567" w:right="283"/>
        <w:rPr>
          <w:rFonts w:cs="Times New Roman"/>
          <w:sz w:val="16"/>
          <w:szCs w:val="16"/>
          <w:lang w:val="en-US" w:eastAsia="x-none"/>
        </w:rPr>
      </w:pPr>
    </w:p>
    <w:p w:rsidR="004D6FA2" w:rsidRPr="00684809" w:rsidRDefault="004D6FA2" w:rsidP="004D6FA2">
      <w:pPr>
        <w:ind w:left="567" w:right="283"/>
        <w:rPr>
          <w:rFonts w:cs="Times New Roman"/>
          <w:sz w:val="16"/>
          <w:szCs w:val="16"/>
          <w:lang w:val="en-US" w:eastAsia="x-none"/>
        </w:rPr>
      </w:pPr>
    </w:p>
    <w:p w:rsidR="004D6FA2" w:rsidRPr="00684809" w:rsidRDefault="004D6FA2" w:rsidP="004D6FA2">
      <w:pPr>
        <w:ind w:left="567" w:hanging="567"/>
        <w:jc w:val="left"/>
        <w:rPr>
          <w:rFonts w:cs="Times New Roman"/>
          <w:b/>
          <w:bCs/>
          <w:sz w:val="22"/>
          <w:szCs w:val="22"/>
          <w:cs/>
        </w:rPr>
      </w:pPr>
      <w:r w:rsidRPr="00684809">
        <w:rPr>
          <w:rFonts w:cs="Times New Roman"/>
          <w:b/>
          <w:bCs/>
          <w:sz w:val="22"/>
          <w:szCs w:val="22"/>
          <w:lang w:val="en-US"/>
        </w:rPr>
        <w:t>1</w:t>
      </w:r>
      <w:r w:rsidRPr="00684809">
        <w:rPr>
          <w:rFonts w:cs="Times New Roman"/>
          <w:b/>
          <w:bCs/>
          <w:sz w:val="22"/>
          <w:szCs w:val="22"/>
        </w:rPr>
        <w:t>7</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Goodwill</w:t>
      </w:r>
    </w:p>
    <w:p w:rsidR="004D6FA2" w:rsidRPr="00684809" w:rsidRDefault="004D6FA2" w:rsidP="004D6FA2">
      <w:pPr>
        <w:ind w:left="567"/>
        <w:rPr>
          <w:rFonts w:cs="Times New Roman"/>
          <w:sz w:val="22"/>
          <w:szCs w:val="22"/>
          <w:lang w:val="en-US" w:eastAsia="x-none"/>
        </w:rPr>
      </w:pPr>
    </w:p>
    <w:p w:rsidR="004D6FA2" w:rsidRPr="00684809" w:rsidRDefault="004D6FA2" w:rsidP="004D6FA2">
      <w:pPr>
        <w:ind w:left="567"/>
        <w:rPr>
          <w:rFonts w:cs="Times New Roman"/>
          <w:sz w:val="22"/>
          <w:szCs w:val="22"/>
          <w:cs/>
          <w:lang w:val="en-US" w:eastAsia="x-none"/>
        </w:rPr>
      </w:pPr>
      <w:r w:rsidRPr="00684809">
        <w:rPr>
          <w:rFonts w:cs="Times New Roman"/>
          <w:sz w:val="22"/>
          <w:szCs w:val="22"/>
          <w:lang w:val="en-US" w:eastAsia="x-none"/>
        </w:rPr>
        <w:t>Movements of goodwill are as follows</w:t>
      </w:r>
      <w:r w:rsidRPr="00684809">
        <w:rPr>
          <w:rFonts w:cs="Times New Roman"/>
          <w:sz w:val="22"/>
          <w:szCs w:val="22"/>
          <w:cs/>
          <w:lang w:val="en-US" w:eastAsia="x-none"/>
        </w:rPr>
        <w:t xml:space="preserve">: </w:t>
      </w:r>
    </w:p>
    <w:p w:rsidR="004D6FA2" w:rsidRPr="00684809" w:rsidRDefault="004D6FA2" w:rsidP="004D6FA2">
      <w:pPr>
        <w:ind w:left="567"/>
        <w:rPr>
          <w:rFonts w:cs="Times New Roman"/>
          <w:sz w:val="22"/>
          <w:szCs w:val="22"/>
          <w:lang w:val="en-US" w:eastAsia="x-none"/>
        </w:rPr>
      </w:pPr>
    </w:p>
    <w:tbl>
      <w:tblPr>
        <w:tblW w:w="8504" w:type="dxa"/>
        <w:tblInd w:w="567" w:type="dxa"/>
        <w:tblLayout w:type="fixed"/>
        <w:tblLook w:val="01E0" w:firstRow="1" w:lastRow="1" w:firstColumn="1" w:lastColumn="1" w:noHBand="0" w:noVBand="0"/>
      </w:tblPr>
      <w:tblGrid>
        <w:gridCol w:w="5244"/>
        <w:gridCol w:w="1630"/>
        <w:gridCol w:w="1630"/>
      </w:tblGrid>
      <w:tr w:rsidR="00684809" w:rsidRPr="00684809" w:rsidTr="0027181D">
        <w:trPr>
          <w:trHeight w:val="397"/>
        </w:trPr>
        <w:tc>
          <w:tcPr>
            <w:tcW w:w="5244" w:type="dxa"/>
          </w:tcPr>
          <w:p w:rsidR="004D6FA2" w:rsidRPr="00684809" w:rsidRDefault="004D6FA2" w:rsidP="004D6FA2">
            <w:pPr>
              <w:ind w:left="-108" w:right="110"/>
              <w:jc w:val="right"/>
              <w:rPr>
                <w:rFonts w:cs="Times New Roman"/>
                <w:sz w:val="22"/>
                <w:szCs w:val="22"/>
                <w:cs/>
              </w:rPr>
            </w:pPr>
          </w:p>
        </w:tc>
        <w:tc>
          <w:tcPr>
            <w:tcW w:w="3260" w:type="dxa"/>
            <w:gridSpan w:val="2"/>
            <w:vAlign w:val="center"/>
          </w:tcPr>
          <w:p w:rsidR="004D6FA2" w:rsidRPr="00684809" w:rsidRDefault="004D6FA2" w:rsidP="004D6FA2">
            <w:pPr>
              <w:ind w:right="-73"/>
              <w:jc w:val="right"/>
              <w:rPr>
                <w:rFonts w:cs="Times New Roman"/>
                <w:b/>
                <w:bCs/>
                <w:sz w:val="22"/>
                <w:szCs w:val="22"/>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97"/>
        </w:trPr>
        <w:tc>
          <w:tcPr>
            <w:tcW w:w="5244" w:type="dxa"/>
          </w:tcPr>
          <w:p w:rsidR="004D6FA2" w:rsidRPr="00684809" w:rsidRDefault="004D6FA2" w:rsidP="004D6FA2">
            <w:pPr>
              <w:ind w:left="-108" w:right="110"/>
              <w:jc w:val="right"/>
              <w:rPr>
                <w:rFonts w:cs="Times New Roman"/>
                <w:sz w:val="22"/>
                <w:szCs w:val="22"/>
                <w:cs/>
              </w:rPr>
            </w:pPr>
          </w:p>
        </w:tc>
        <w:tc>
          <w:tcPr>
            <w:tcW w:w="3260" w:type="dxa"/>
            <w:gridSpan w:val="2"/>
            <w:vAlign w:val="bottom"/>
          </w:tcPr>
          <w:p w:rsidR="004D6FA2" w:rsidRPr="00684809" w:rsidRDefault="004D6FA2" w:rsidP="004D6FA2">
            <w:pPr>
              <w:pBdr>
                <w:bottom w:val="single" w:sz="4" w:space="1" w:color="auto"/>
              </w:pBdr>
              <w:ind w:right="-73"/>
              <w:jc w:val="center"/>
              <w:rPr>
                <w:rFonts w:cs="Times New Roman"/>
                <w:snapToGrid w:val="0"/>
                <w:sz w:val="22"/>
                <w:szCs w:val="22"/>
              </w:rPr>
            </w:pPr>
            <w:r w:rsidRPr="00684809">
              <w:rPr>
                <w:rFonts w:cs="Times New Roman"/>
                <w:snapToGrid w:val="0"/>
                <w:sz w:val="22"/>
                <w:szCs w:val="22"/>
              </w:rPr>
              <w:t>Consolidated</w:t>
            </w:r>
          </w:p>
          <w:p w:rsidR="004D6FA2" w:rsidRPr="00684809" w:rsidRDefault="004D6FA2" w:rsidP="004D6FA2">
            <w:pPr>
              <w:pBdr>
                <w:bottom w:val="single" w:sz="4" w:space="1" w:color="auto"/>
              </w:pBdr>
              <w:ind w:right="-73"/>
              <w:jc w:val="center"/>
              <w:rPr>
                <w:rFonts w:cs="Times New Roman"/>
                <w:sz w:val="22"/>
                <w:szCs w:val="22"/>
                <w:cs/>
              </w:rPr>
            </w:pPr>
            <w:r w:rsidRPr="00684809">
              <w:rPr>
                <w:rFonts w:cs="Times New Roman"/>
                <w:snapToGrid w:val="0"/>
                <w:sz w:val="22"/>
                <w:szCs w:val="22"/>
              </w:rPr>
              <w:t>financial statements</w:t>
            </w:r>
          </w:p>
        </w:tc>
      </w:tr>
      <w:tr w:rsidR="00684809" w:rsidRPr="00684809" w:rsidTr="0027181D">
        <w:trPr>
          <w:trHeight w:val="397"/>
        </w:trPr>
        <w:tc>
          <w:tcPr>
            <w:tcW w:w="5244" w:type="dxa"/>
            <w:vAlign w:val="bottom"/>
          </w:tcPr>
          <w:p w:rsidR="004D6FA2" w:rsidRPr="00684809" w:rsidRDefault="004D6FA2" w:rsidP="004D6FA2">
            <w:pPr>
              <w:ind w:left="-108" w:right="-51"/>
              <w:jc w:val="center"/>
              <w:rPr>
                <w:rFonts w:cs="Times New Roman"/>
                <w:sz w:val="22"/>
                <w:szCs w:val="22"/>
              </w:rPr>
            </w:pPr>
          </w:p>
        </w:tc>
        <w:tc>
          <w:tcPr>
            <w:tcW w:w="1630" w:type="dxa"/>
            <w:vAlign w:val="bottom"/>
          </w:tcPr>
          <w:p w:rsidR="004D6FA2" w:rsidRPr="00684809" w:rsidRDefault="004D6FA2" w:rsidP="004D6FA2">
            <w:pPr>
              <w:pBdr>
                <w:bottom w:val="single" w:sz="4" w:space="1" w:color="auto"/>
              </w:pBdr>
              <w:ind w:right="-73"/>
              <w:jc w:val="center"/>
              <w:rPr>
                <w:rFonts w:cs="Times New Roman"/>
                <w:snapToGrid w:val="0"/>
                <w:sz w:val="22"/>
                <w:szCs w:val="22"/>
                <w:lang w:val="en-US"/>
              </w:rPr>
            </w:pPr>
            <w:r w:rsidRPr="00684809">
              <w:rPr>
                <w:rFonts w:cs="Times New Roman"/>
                <w:snapToGrid w:val="0"/>
                <w:sz w:val="22"/>
                <w:szCs w:val="22"/>
              </w:rPr>
              <w:t>2019</w:t>
            </w:r>
          </w:p>
        </w:tc>
        <w:tc>
          <w:tcPr>
            <w:tcW w:w="1630" w:type="dxa"/>
            <w:vAlign w:val="bottom"/>
          </w:tcPr>
          <w:p w:rsidR="004D6FA2" w:rsidRPr="00684809" w:rsidRDefault="004D6FA2" w:rsidP="004D6FA2">
            <w:pPr>
              <w:pBdr>
                <w:bottom w:val="single" w:sz="4" w:space="1" w:color="auto"/>
              </w:pBdr>
              <w:ind w:right="-73"/>
              <w:jc w:val="center"/>
              <w:rPr>
                <w:rFonts w:cs="Times New Roman"/>
                <w:snapToGrid w:val="0"/>
                <w:sz w:val="22"/>
                <w:szCs w:val="22"/>
                <w:lang w:val="en-US"/>
              </w:rPr>
            </w:pPr>
            <w:r w:rsidRPr="00684809">
              <w:rPr>
                <w:rFonts w:cs="Times New Roman"/>
                <w:snapToGrid w:val="0"/>
                <w:sz w:val="22"/>
                <w:szCs w:val="22"/>
                <w:lang w:val="en-US"/>
              </w:rPr>
              <w:t>2018</w:t>
            </w:r>
          </w:p>
        </w:tc>
      </w:tr>
      <w:tr w:rsidR="00684809" w:rsidRPr="00684809" w:rsidTr="0027181D">
        <w:trPr>
          <w:trHeight w:val="397"/>
        </w:trPr>
        <w:tc>
          <w:tcPr>
            <w:tcW w:w="5244" w:type="dxa"/>
            <w:vAlign w:val="bottom"/>
          </w:tcPr>
          <w:p w:rsidR="004D6FA2" w:rsidRPr="00684809" w:rsidRDefault="004D6FA2" w:rsidP="004D6FA2">
            <w:pPr>
              <w:ind w:left="-108"/>
              <w:rPr>
                <w:rFonts w:cs="Times New Roman"/>
                <w:sz w:val="22"/>
                <w:szCs w:val="22"/>
              </w:rPr>
            </w:pPr>
            <w:r w:rsidRPr="00684809">
              <w:rPr>
                <w:rFonts w:cs="Times New Roman"/>
                <w:sz w:val="22"/>
                <w:szCs w:val="22"/>
              </w:rPr>
              <w:t>Net book value as at January 1</w:t>
            </w:r>
          </w:p>
        </w:tc>
        <w:tc>
          <w:tcPr>
            <w:tcW w:w="1630" w:type="dxa"/>
            <w:vAlign w:val="bottom"/>
          </w:tcPr>
          <w:p w:rsidR="004D6FA2" w:rsidRPr="00684809" w:rsidRDefault="004D6FA2" w:rsidP="004D6FA2">
            <w:pPr>
              <w:tabs>
                <w:tab w:val="decimal" w:pos="1077"/>
              </w:tabs>
              <w:ind w:right="-73"/>
              <w:jc w:val="left"/>
              <w:rPr>
                <w:rFonts w:cs="Times New Roman"/>
                <w:snapToGrid w:val="0"/>
                <w:sz w:val="22"/>
                <w:szCs w:val="22"/>
                <w:cs/>
              </w:rPr>
            </w:pPr>
            <w:r w:rsidRPr="00684809">
              <w:rPr>
                <w:rFonts w:cs="Times New Roman"/>
                <w:snapToGrid w:val="0"/>
                <w:sz w:val="22"/>
                <w:szCs w:val="22"/>
              </w:rPr>
              <w:t>48,924.92</w:t>
            </w:r>
          </w:p>
        </w:tc>
        <w:tc>
          <w:tcPr>
            <w:tcW w:w="1630" w:type="dxa"/>
            <w:vAlign w:val="bottom"/>
          </w:tcPr>
          <w:p w:rsidR="004D6FA2" w:rsidRPr="00684809" w:rsidRDefault="004D6FA2" w:rsidP="004D6FA2">
            <w:pPr>
              <w:tabs>
                <w:tab w:val="decimal" w:pos="1077"/>
              </w:tabs>
              <w:ind w:right="-40"/>
              <w:rPr>
                <w:rFonts w:cs="Times New Roman"/>
                <w:sz w:val="22"/>
                <w:szCs w:val="22"/>
              </w:rPr>
            </w:pPr>
            <w:r w:rsidRPr="00684809">
              <w:rPr>
                <w:rFonts w:cs="Times New Roman"/>
                <w:sz w:val="22"/>
                <w:szCs w:val="22"/>
              </w:rPr>
              <w:t>46,688</w:t>
            </w:r>
            <w:r w:rsidRPr="00684809">
              <w:rPr>
                <w:rFonts w:cs="Times New Roman"/>
                <w:sz w:val="22"/>
                <w:szCs w:val="22"/>
                <w:cs/>
              </w:rPr>
              <w:t>.</w:t>
            </w:r>
            <w:r w:rsidRPr="00684809">
              <w:rPr>
                <w:rFonts w:cs="Times New Roman"/>
                <w:sz w:val="22"/>
                <w:szCs w:val="22"/>
              </w:rPr>
              <w:t>26</w:t>
            </w:r>
          </w:p>
        </w:tc>
      </w:tr>
      <w:tr w:rsidR="00684809" w:rsidRPr="00684809" w:rsidTr="0027181D">
        <w:trPr>
          <w:trHeight w:val="397"/>
        </w:trPr>
        <w:tc>
          <w:tcPr>
            <w:tcW w:w="5244" w:type="dxa"/>
            <w:vAlign w:val="bottom"/>
          </w:tcPr>
          <w:p w:rsidR="004D6FA2" w:rsidRPr="00684809" w:rsidRDefault="004D6FA2" w:rsidP="004D6FA2">
            <w:pPr>
              <w:tabs>
                <w:tab w:val="left" w:pos="162"/>
              </w:tabs>
              <w:ind w:left="-108"/>
              <w:jc w:val="left"/>
              <w:rPr>
                <w:rFonts w:cs="Times New Roman"/>
                <w:snapToGrid w:val="0"/>
                <w:sz w:val="22"/>
                <w:szCs w:val="22"/>
              </w:rPr>
            </w:pPr>
            <w:r w:rsidRPr="00684809">
              <w:rPr>
                <w:rFonts w:cs="Times New Roman"/>
                <w:snapToGrid w:val="0"/>
                <w:sz w:val="22"/>
                <w:szCs w:val="22"/>
                <w:cs/>
              </w:rPr>
              <w:t xml:space="preserve"> - </w:t>
            </w:r>
            <w:r w:rsidRPr="00684809">
              <w:rPr>
                <w:rFonts w:cs="Times New Roman"/>
                <w:snapToGrid w:val="0"/>
                <w:sz w:val="22"/>
                <w:szCs w:val="22"/>
              </w:rPr>
              <w:t>Reclassification and adjustment (Note 4)</w:t>
            </w:r>
          </w:p>
        </w:tc>
        <w:tc>
          <w:tcPr>
            <w:tcW w:w="1630" w:type="dxa"/>
            <w:vAlign w:val="bottom"/>
          </w:tcPr>
          <w:p w:rsidR="004D6FA2" w:rsidRPr="00684809" w:rsidRDefault="004D6FA2" w:rsidP="004D6FA2">
            <w:pPr>
              <w:pBdr>
                <w:bottom w:val="single" w:sz="4" w:space="1" w:color="auto"/>
              </w:pBdr>
              <w:tabs>
                <w:tab w:val="decimal" w:pos="1077"/>
              </w:tabs>
              <w:ind w:right="-73"/>
              <w:jc w:val="left"/>
              <w:rPr>
                <w:rFonts w:cs="Times New Roman"/>
                <w:snapToGrid w:val="0"/>
                <w:sz w:val="22"/>
                <w:szCs w:val="22"/>
                <w:cs/>
              </w:rPr>
            </w:pPr>
            <w:r w:rsidRPr="00684809">
              <w:rPr>
                <w:rFonts w:cs="Times New Roman"/>
                <w:snapToGrid w:val="0"/>
                <w:sz w:val="22"/>
                <w:szCs w:val="22"/>
              </w:rPr>
              <w:t>4,971.38</w:t>
            </w:r>
          </w:p>
        </w:tc>
        <w:tc>
          <w:tcPr>
            <w:tcW w:w="1630" w:type="dxa"/>
            <w:vAlign w:val="bottom"/>
          </w:tcPr>
          <w:p w:rsidR="004D6FA2" w:rsidRPr="00684809" w:rsidRDefault="00E83DEB" w:rsidP="004D6FA2">
            <w:pPr>
              <w:pBdr>
                <w:bottom w:val="single" w:sz="4" w:space="1" w:color="auto"/>
              </w:pBdr>
              <w:tabs>
                <w:tab w:val="decimal" w:pos="1077"/>
              </w:tabs>
              <w:ind w:right="-40"/>
              <w:rPr>
                <w:rFonts w:cs="Times New Roman"/>
                <w:sz w:val="22"/>
                <w:szCs w:val="22"/>
              </w:rPr>
            </w:pPr>
            <w:r w:rsidRPr="00684809">
              <w:rPr>
                <w:rFonts w:cs="Times New Roman"/>
                <w:sz w:val="22"/>
                <w:szCs w:val="22"/>
              </w:rPr>
              <w:t>5,006.78</w:t>
            </w:r>
          </w:p>
        </w:tc>
      </w:tr>
      <w:tr w:rsidR="00684809" w:rsidRPr="00684809" w:rsidTr="0027181D">
        <w:trPr>
          <w:trHeight w:val="567"/>
        </w:trPr>
        <w:tc>
          <w:tcPr>
            <w:tcW w:w="5244" w:type="dxa"/>
            <w:vAlign w:val="bottom"/>
          </w:tcPr>
          <w:p w:rsidR="004D6FA2" w:rsidRPr="00684809" w:rsidRDefault="004D6FA2" w:rsidP="004D6FA2">
            <w:pPr>
              <w:ind w:hanging="87"/>
              <w:rPr>
                <w:rFonts w:cs="Times New Roman"/>
                <w:sz w:val="22"/>
                <w:szCs w:val="22"/>
              </w:rPr>
            </w:pPr>
            <w:r w:rsidRPr="00684809">
              <w:rPr>
                <w:rFonts w:cs="Times New Roman"/>
                <w:sz w:val="22"/>
                <w:szCs w:val="22"/>
              </w:rPr>
              <w:t xml:space="preserve">Net book value as at January 1 after </w:t>
            </w:r>
            <w:r w:rsidRPr="00684809">
              <w:rPr>
                <w:rFonts w:cs="Times New Roman"/>
                <w:sz w:val="22"/>
                <w:szCs w:val="28"/>
              </w:rPr>
              <w:t>r</w:t>
            </w:r>
            <w:r w:rsidRPr="00684809">
              <w:rPr>
                <w:rFonts w:cs="Times New Roman"/>
                <w:sz w:val="22"/>
                <w:szCs w:val="22"/>
              </w:rPr>
              <w:t xml:space="preserve">eclassification </w:t>
            </w:r>
          </w:p>
          <w:p w:rsidR="004D6FA2" w:rsidRPr="00684809" w:rsidRDefault="004D6FA2" w:rsidP="004D6FA2">
            <w:pPr>
              <w:ind w:left="162" w:hanging="87"/>
              <w:rPr>
                <w:rFonts w:cs="Times New Roman"/>
                <w:sz w:val="22"/>
                <w:szCs w:val="22"/>
              </w:rPr>
            </w:pPr>
            <w:r w:rsidRPr="00684809">
              <w:rPr>
                <w:rFonts w:cs="Times New Roman"/>
                <w:sz w:val="22"/>
                <w:szCs w:val="22"/>
              </w:rPr>
              <w:t>and adjustment</w:t>
            </w:r>
          </w:p>
        </w:tc>
        <w:tc>
          <w:tcPr>
            <w:tcW w:w="1630" w:type="dxa"/>
            <w:vAlign w:val="bottom"/>
          </w:tcPr>
          <w:p w:rsidR="004D6FA2" w:rsidRPr="00684809" w:rsidRDefault="004D6FA2" w:rsidP="004D6FA2">
            <w:pPr>
              <w:tabs>
                <w:tab w:val="decimal" w:pos="1077"/>
              </w:tabs>
              <w:ind w:right="-73"/>
              <w:jc w:val="left"/>
              <w:rPr>
                <w:rFonts w:cs="Times New Roman"/>
                <w:snapToGrid w:val="0"/>
                <w:sz w:val="22"/>
                <w:szCs w:val="22"/>
              </w:rPr>
            </w:pPr>
            <w:r w:rsidRPr="00684809">
              <w:rPr>
                <w:rFonts w:cs="Times New Roman"/>
                <w:snapToGrid w:val="0"/>
                <w:sz w:val="22"/>
                <w:szCs w:val="22"/>
              </w:rPr>
              <w:t>53,896.30</w:t>
            </w:r>
          </w:p>
        </w:tc>
        <w:tc>
          <w:tcPr>
            <w:tcW w:w="1630" w:type="dxa"/>
            <w:vAlign w:val="bottom"/>
          </w:tcPr>
          <w:p w:rsidR="004D6FA2" w:rsidRPr="00684809" w:rsidRDefault="00E83DEB" w:rsidP="004D6FA2">
            <w:pPr>
              <w:tabs>
                <w:tab w:val="decimal" w:pos="1077"/>
              </w:tabs>
              <w:ind w:right="-40"/>
              <w:rPr>
                <w:rFonts w:cs="Times New Roman"/>
                <w:sz w:val="22"/>
                <w:szCs w:val="22"/>
              </w:rPr>
            </w:pPr>
            <w:r w:rsidRPr="00684809">
              <w:rPr>
                <w:rFonts w:cs="Times New Roman"/>
                <w:sz w:val="22"/>
                <w:szCs w:val="22"/>
              </w:rPr>
              <w:t>51,695.04</w:t>
            </w:r>
          </w:p>
        </w:tc>
      </w:tr>
      <w:tr w:rsidR="00684809" w:rsidRPr="00684809" w:rsidTr="0027181D">
        <w:trPr>
          <w:trHeight w:val="397"/>
        </w:trPr>
        <w:tc>
          <w:tcPr>
            <w:tcW w:w="5244" w:type="dxa"/>
            <w:vAlign w:val="bottom"/>
          </w:tcPr>
          <w:p w:rsidR="004D6FA2" w:rsidRPr="00684809" w:rsidRDefault="004D6FA2" w:rsidP="004D6FA2">
            <w:pPr>
              <w:tabs>
                <w:tab w:val="left" w:pos="162"/>
              </w:tabs>
              <w:ind w:left="-108"/>
              <w:jc w:val="left"/>
              <w:rPr>
                <w:rFonts w:cs="Times New Roman"/>
                <w:sz w:val="22"/>
                <w:szCs w:val="22"/>
                <w:lang w:val="en-US"/>
              </w:rPr>
            </w:pPr>
            <w:r w:rsidRPr="00684809">
              <w:rPr>
                <w:rFonts w:cs="Times New Roman"/>
                <w:snapToGrid w:val="0"/>
                <w:sz w:val="22"/>
                <w:szCs w:val="22"/>
                <w:cs/>
              </w:rPr>
              <w:t xml:space="preserve"> - </w:t>
            </w:r>
            <w:r w:rsidRPr="00684809">
              <w:rPr>
                <w:rFonts w:cs="Times New Roman"/>
                <w:snapToGrid w:val="0"/>
                <w:sz w:val="22"/>
                <w:szCs w:val="22"/>
              </w:rPr>
              <w:t>Business acquisition</w:t>
            </w:r>
            <w:r w:rsidRPr="00684809">
              <w:rPr>
                <w:rFonts w:cs="Times New Roman"/>
                <w:sz w:val="22"/>
                <w:szCs w:val="22"/>
                <w:cs/>
                <w:lang w:val="en-US"/>
              </w:rPr>
              <w:t xml:space="preserve"> (</w:t>
            </w:r>
            <w:r w:rsidRPr="00684809">
              <w:rPr>
                <w:rFonts w:cs="Times New Roman"/>
                <w:sz w:val="22"/>
                <w:szCs w:val="22"/>
                <w:lang w:val="en-US"/>
              </w:rPr>
              <w:t>Note 32</w:t>
            </w:r>
            <w:r w:rsidRPr="00684809">
              <w:rPr>
                <w:rFonts w:cs="Times New Roman"/>
                <w:sz w:val="22"/>
                <w:szCs w:val="22"/>
                <w:cs/>
                <w:lang w:val="en-US"/>
              </w:rPr>
              <w:t>)</w:t>
            </w:r>
          </w:p>
        </w:tc>
        <w:tc>
          <w:tcPr>
            <w:tcW w:w="1630" w:type="dxa"/>
            <w:vAlign w:val="bottom"/>
          </w:tcPr>
          <w:p w:rsidR="004D6FA2" w:rsidRPr="00684809" w:rsidRDefault="004D6FA2" w:rsidP="004D6FA2">
            <w:pPr>
              <w:tabs>
                <w:tab w:val="decimal" w:pos="1077"/>
              </w:tabs>
              <w:ind w:right="-73"/>
              <w:jc w:val="left"/>
              <w:rPr>
                <w:rFonts w:cs="Times New Roman"/>
                <w:snapToGrid w:val="0"/>
                <w:sz w:val="22"/>
                <w:szCs w:val="22"/>
              </w:rPr>
            </w:pPr>
            <w:r w:rsidRPr="00684809">
              <w:rPr>
                <w:rFonts w:cs="Times New Roman"/>
                <w:snapToGrid w:val="0"/>
                <w:sz w:val="22"/>
                <w:szCs w:val="22"/>
              </w:rPr>
              <w:t>51,286.55</w:t>
            </w:r>
          </w:p>
        </w:tc>
        <w:tc>
          <w:tcPr>
            <w:tcW w:w="1630" w:type="dxa"/>
            <w:vAlign w:val="bottom"/>
          </w:tcPr>
          <w:p w:rsidR="004D6FA2" w:rsidRPr="00684809" w:rsidRDefault="004D6FA2" w:rsidP="004D6FA2">
            <w:pPr>
              <w:tabs>
                <w:tab w:val="decimal" w:pos="1077"/>
              </w:tabs>
              <w:ind w:right="-73"/>
              <w:jc w:val="left"/>
              <w:rPr>
                <w:rFonts w:cs="Times New Roman"/>
                <w:snapToGrid w:val="0"/>
                <w:sz w:val="22"/>
                <w:szCs w:val="22"/>
              </w:rPr>
            </w:pPr>
            <w:r w:rsidRPr="00684809">
              <w:rPr>
                <w:rFonts w:cs="Times New Roman"/>
                <w:snapToGrid w:val="0"/>
                <w:sz w:val="22"/>
                <w:szCs w:val="22"/>
              </w:rPr>
              <w:t>3,773</w:t>
            </w:r>
            <w:r w:rsidRPr="00684809">
              <w:rPr>
                <w:rFonts w:cs="Times New Roman"/>
                <w:snapToGrid w:val="0"/>
                <w:sz w:val="22"/>
                <w:szCs w:val="22"/>
                <w:cs/>
              </w:rPr>
              <w:t>.</w:t>
            </w:r>
            <w:r w:rsidRPr="00684809">
              <w:rPr>
                <w:rFonts w:cs="Times New Roman"/>
                <w:snapToGrid w:val="0"/>
                <w:sz w:val="22"/>
                <w:szCs w:val="22"/>
              </w:rPr>
              <w:t>17</w:t>
            </w:r>
          </w:p>
        </w:tc>
      </w:tr>
      <w:tr w:rsidR="00684809" w:rsidRPr="00684809" w:rsidTr="0027181D">
        <w:trPr>
          <w:trHeight w:val="397"/>
        </w:trPr>
        <w:tc>
          <w:tcPr>
            <w:tcW w:w="5244" w:type="dxa"/>
            <w:vAlign w:val="bottom"/>
          </w:tcPr>
          <w:p w:rsidR="004D6FA2" w:rsidRPr="00684809" w:rsidRDefault="004D6FA2" w:rsidP="004D6FA2">
            <w:pPr>
              <w:tabs>
                <w:tab w:val="left" w:pos="162"/>
              </w:tabs>
              <w:ind w:left="-108"/>
              <w:jc w:val="left"/>
              <w:rPr>
                <w:rFonts w:cs="Times New Roman"/>
                <w:sz w:val="22"/>
                <w:szCs w:val="22"/>
                <w:cs/>
              </w:rPr>
            </w:pPr>
            <w:r w:rsidRPr="00684809">
              <w:rPr>
                <w:rFonts w:cs="Times New Roman"/>
                <w:sz w:val="22"/>
                <w:szCs w:val="22"/>
                <w:cs/>
              </w:rPr>
              <w:t xml:space="preserve"> - </w:t>
            </w:r>
            <w:r w:rsidRPr="00684809">
              <w:rPr>
                <w:rFonts w:cs="Times New Roman"/>
                <w:sz w:val="22"/>
                <w:szCs w:val="22"/>
              </w:rPr>
              <w:t>Currency translation differences</w:t>
            </w:r>
          </w:p>
        </w:tc>
        <w:tc>
          <w:tcPr>
            <w:tcW w:w="1630" w:type="dxa"/>
            <w:vAlign w:val="bottom"/>
          </w:tcPr>
          <w:p w:rsidR="004D6FA2" w:rsidRPr="00684809" w:rsidRDefault="004D6FA2" w:rsidP="004D6FA2">
            <w:pPr>
              <w:pBdr>
                <w:bottom w:val="single" w:sz="4" w:space="1" w:color="auto"/>
              </w:pBdr>
              <w:tabs>
                <w:tab w:val="decimal" w:pos="1077"/>
              </w:tabs>
              <w:ind w:right="-73"/>
              <w:jc w:val="left"/>
              <w:rPr>
                <w:rFonts w:cs="Times New Roman"/>
                <w:snapToGrid w:val="0"/>
                <w:sz w:val="22"/>
                <w:szCs w:val="22"/>
              </w:rPr>
            </w:pPr>
            <w:r w:rsidRPr="00684809">
              <w:rPr>
                <w:rFonts w:cs="Times New Roman"/>
                <w:snapToGrid w:val="0"/>
                <w:sz w:val="22"/>
                <w:szCs w:val="22"/>
              </w:rPr>
              <w:t>(2,467.91)</w:t>
            </w:r>
          </w:p>
        </w:tc>
        <w:tc>
          <w:tcPr>
            <w:tcW w:w="1630" w:type="dxa"/>
            <w:vAlign w:val="bottom"/>
          </w:tcPr>
          <w:p w:rsidR="004D6FA2" w:rsidRPr="00684809" w:rsidRDefault="004D6FA2" w:rsidP="004D6FA2">
            <w:pPr>
              <w:pBdr>
                <w:bottom w:val="single" w:sz="4" w:space="1" w:color="auto"/>
              </w:pBdr>
              <w:tabs>
                <w:tab w:val="decimal" w:pos="1077"/>
              </w:tabs>
              <w:ind w:right="-73"/>
              <w:jc w:val="left"/>
              <w:rPr>
                <w:rFonts w:cs="Times New Roman"/>
                <w:snapToGrid w:val="0"/>
                <w:sz w:val="22"/>
                <w:szCs w:val="22"/>
              </w:rPr>
            </w:pPr>
            <w:r w:rsidRPr="00684809">
              <w:rPr>
                <w:rFonts w:cs="Times New Roman"/>
                <w:snapToGrid w:val="0"/>
                <w:sz w:val="22"/>
                <w:szCs w:val="22"/>
              </w:rPr>
              <w:t>(353.90)</w:t>
            </w:r>
          </w:p>
        </w:tc>
      </w:tr>
      <w:tr w:rsidR="00684809" w:rsidRPr="00684809" w:rsidTr="0027181D">
        <w:trPr>
          <w:trHeight w:val="397"/>
        </w:trPr>
        <w:tc>
          <w:tcPr>
            <w:tcW w:w="5244" w:type="dxa"/>
            <w:vAlign w:val="bottom"/>
          </w:tcPr>
          <w:p w:rsidR="004D6FA2" w:rsidRPr="00684809" w:rsidRDefault="004D6FA2" w:rsidP="004D6FA2">
            <w:pPr>
              <w:ind w:left="-108"/>
              <w:jc w:val="left"/>
              <w:rPr>
                <w:rFonts w:cs="Times New Roman"/>
                <w:sz w:val="22"/>
                <w:szCs w:val="22"/>
                <w:lang w:val="en-US"/>
              </w:rPr>
            </w:pPr>
            <w:r w:rsidRPr="00684809">
              <w:rPr>
                <w:rFonts w:cs="Times New Roman"/>
                <w:sz w:val="22"/>
                <w:szCs w:val="22"/>
              </w:rPr>
              <w:t>Net book value as at September 30</w:t>
            </w:r>
          </w:p>
        </w:tc>
        <w:tc>
          <w:tcPr>
            <w:tcW w:w="1630" w:type="dxa"/>
            <w:vAlign w:val="bottom"/>
          </w:tcPr>
          <w:p w:rsidR="004D6FA2" w:rsidRPr="00684809" w:rsidRDefault="004D6FA2" w:rsidP="004D6FA2">
            <w:pPr>
              <w:pBdr>
                <w:bottom w:val="double" w:sz="4" w:space="1" w:color="auto"/>
              </w:pBdr>
              <w:tabs>
                <w:tab w:val="decimal" w:pos="1077"/>
              </w:tabs>
              <w:ind w:right="-73"/>
              <w:jc w:val="left"/>
              <w:rPr>
                <w:rFonts w:cs="Times New Roman"/>
                <w:snapToGrid w:val="0"/>
                <w:sz w:val="22"/>
                <w:szCs w:val="22"/>
                <w:lang w:val="en-US"/>
              </w:rPr>
            </w:pPr>
            <w:r w:rsidRPr="00684809">
              <w:rPr>
                <w:rFonts w:cs="Times New Roman"/>
                <w:snapToGrid w:val="0"/>
                <w:sz w:val="22"/>
                <w:szCs w:val="22"/>
              </w:rPr>
              <w:t>102,714</w:t>
            </w:r>
            <w:r w:rsidRPr="00684809">
              <w:rPr>
                <w:rFonts w:cs="Times New Roman"/>
                <w:snapToGrid w:val="0"/>
                <w:sz w:val="22"/>
                <w:szCs w:val="22"/>
                <w:cs/>
              </w:rPr>
              <w:t>.</w:t>
            </w:r>
            <w:r w:rsidRPr="00684809">
              <w:rPr>
                <w:rFonts w:cs="Times New Roman"/>
                <w:snapToGrid w:val="0"/>
                <w:sz w:val="22"/>
                <w:szCs w:val="22"/>
              </w:rPr>
              <w:t>94</w:t>
            </w:r>
          </w:p>
        </w:tc>
        <w:tc>
          <w:tcPr>
            <w:tcW w:w="1630" w:type="dxa"/>
            <w:vAlign w:val="bottom"/>
          </w:tcPr>
          <w:p w:rsidR="004D6FA2" w:rsidRPr="00684809" w:rsidRDefault="009A5FAF" w:rsidP="004D6FA2">
            <w:pPr>
              <w:pBdr>
                <w:bottom w:val="double" w:sz="4" w:space="1" w:color="auto"/>
              </w:pBdr>
              <w:tabs>
                <w:tab w:val="decimal" w:pos="1077"/>
              </w:tabs>
              <w:ind w:right="-73"/>
              <w:jc w:val="left"/>
              <w:rPr>
                <w:rFonts w:cs="Times New Roman"/>
                <w:snapToGrid w:val="0"/>
                <w:sz w:val="22"/>
                <w:szCs w:val="22"/>
                <w:lang w:val="en-US"/>
              </w:rPr>
            </w:pPr>
            <w:r w:rsidRPr="00684809">
              <w:rPr>
                <w:rFonts w:cs="Times New Roman"/>
                <w:snapToGrid w:val="0"/>
                <w:sz w:val="22"/>
                <w:szCs w:val="22"/>
              </w:rPr>
              <w:t>55,114</w:t>
            </w:r>
            <w:r w:rsidR="004D6FA2" w:rsidRPr="00684809">
              <w:rPr>
                <w:rFonts w:cs="Times New Roman"/>
                <w:snapToGrid w:val="0"/>
                <w:sz w:val="22"/>
                <w:szCs w:val="22"/>
                <w:cs/>
              </w:rPr>
              <w:t>.</w:t>
            </w:r>
            <w:r w:rsidRPr="00684809">
              <w:rPr>
                <w:rFonts w:cs="Times New Roman"/>
                <w:snapToGrid w:val="0"/>
                <w:sz w:val="22"/>
                <w:szCs w:val="22"/>
              </w:rPr>
              <w:t>31</w:t>
            </w:r>
          </w:p>
        </w:tc>
      </w:tr>
    </w:tbl>
    <w:p w:rsidR="004D6FA2" w:rsidRPr="00684809" w:rsidRDefault="004D6FA2" w:rsidP="004D6FA2">
      <w:pPr>
        <w:tabs>
          <w:tab w:val="left" w:pos="7536"/>
        </w:tabs>
        <w:ind w:left="567" w:right="6" w:hanging="567"/>
        <w:jc w:val="left"/>
        <w:rPr>
          <w:rFonts w:cs="Times New Roman"/>
          <w:sz w:val="22"/>
          <w:szCs w:val="22"/>
        </w:rPr>
      </w:pPr>
      <w:r w:rsidRPr="00684809">
        <w:rPr>
          <w:rFonts w:cs="Times New Roman"/>
          <w:sz w:val="22"/>
          <w:szCs w:val="22"/>
        </w:rPr>
        <w:tab/>
      </w:r>
      <w:r w:rsidRPr="00684809">
        <w:rPr>
          <w:rFonts w:cs="Times New Roman"/>
          <w:sz w:val="22"/>
          <w:szCs w:val="22"/>
        </w:rPr>
        <w:tab/>
      </w:r>
    </w:p>
    <w:p w:rsidR="004D6FA2" w:rsidRPr="00684809" w:rsidRDefault="004D6FA2" w:rsidP="004D6FA2">
      <w:pPr>
        <w:ind w:left="567" w:right="6" w:hanging="567"/>
        <w:jc w:val="left"/>
        <w:rPr>
          <w:rFonts w:cs="Times New Roman"/>
          <w:sz w:val="22"/>
          <w:szCs w:val="22"/>
          <w:lang w:val="en-US"/>
        </w:rPr>
      </w:pPr>
      <w:r w:rsidRPr="00684809">
        <w:rPr>
          <w:rFonts w:cs="Times New Roman"/>
          <w:sz w:val="22"/>
          <w:szCs w:val="22"/>
          <w:cs/>
        </w:rPr>
        <w:br w:type="page"/>
      </w:r>
      <w:r w:rsidRPr="00684809">
        <w:rPr>
          <w:rFonts w:cs="Times New Roman"/>
          <w:b/>
          <w:bCs/>
          <w:sz w:val="22"/>
          <w:szCs w:val="22"/>
        </w:rPr>
        <w:lastRenderedPageBreak/>
        <w:t>18</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Intangible Assets</w:t>
      </w:r>
    </w:p>
    <w:p w:rsidR="004D6FA2" w:rsidRPr="00684809" w:rsidRDefault="004D6FA2" w:rsidP="004D6FA2">
      <w:pPr>
        <w:ind w:left="567"/>
        <w:rPr>
          <w:rFonts w:cs="Times New Roman"/>
          <w:sz w:val="22"/>
          <w:szCs w:val="22"/>
          <w:lang w:val="en-US" w:eastAsia="x-none"/>
        </w:rPr>
      </w:pPr>
    </w:p>
    <w:p w:rsidR="004D6FA2" w:rsidRPr="00684809" w:rsidRDefault="004D6FA2" w:rsidP="004D6FA2">
      <w:pPr>
        <w:ind w:left="567"/>
        <w:rPr>
          <w:rFonts w:cs="Times New Roman"/>
          <w:sz w:val="22"/>
          <w:szCs w:val="22"/>
          <w:lang w:val="x-none" w:eastAsia="x-none"/>
        </w:rPr>
      </w:pPr>
      <w:r w:rsidRPr="00684809">
        <w:rPr>
          <w:rFonts w:cs="Times New Roman"/>
          <w:sz w:val="22"/>
          <w:szCs w:val="22"/>
          <w:lang w:val="x-none" w:eastAsia="x-none"/>
        </w:rPr>
        <w:t>Details of intangible assets are as follows</w:t>
      </w:r>
      <w:r w:rsidRPr="00684809">
        <w:rPr>
          <w:rFonts w:cs="Times New Roman"/>
          <w:sz w:val="22"/>
          <w:szCs w:val="22"/>
          <w:cs/>
          <w:lang w:val="x-none" w:eastAsia="x-none"/>
        </w:rPr>
        <w:t>:</w:t>
      </w:r>
    </w:p>
    <w:p w:rsidR="004D6FA2" w:rsidRPr="00684809" w:rsidRDefault="004D6FA2" w:rsidP="004D6FA2">
      <w:pPr>
        <w:ind w:left="567"/>
        <w:rPr>
          <w:rFonts w:cs="Times New Roman"/>
          <w:sz w:val="22"/>
          <w:szCs w:val="22"/>
          <w:lang w:val="en-US" w:eastAsia="x-none"/>
        </w:rPr>
      </w:pPr>
    </w:p>
    <w:tbl>
      <w:tblPr>
        <w:tblW w:w="9214" w:type="dxa"/>
        <w:tblInd w:w="567" w:type="dxa"/>
        <w:tblLayout w:type="fixed"/>
        <w:tblCellMar>
          <w:left w:w="22" w:type="dxa"/>
          <w:right w:w="22" w:type="dxa"/>
        </w:tblCellMar>
        <w:tblLook w:val="0000" w:firstRow="0" w:lastRow="0" w:firstColumn="0" w:lastColumn="0" w:noHBand="0" w:noVBand="0"/>
      </w:tblPr>
      <w:tblGrid>
        <w:gridCol w:w="4081"/>
        <w:gridCol w:w="1273"/>
        <w:gridCol w:w="1309"/>
        <w:gridCol w:w="1295"/>
        <w:gridCol w:w="1256"/>
      </w:tblGrid>
      <w:tr w:rsidR="00684809" w:rsidRPr="00684809" w:rsidTr="0027181D">
        <w:trPr>
          <w:trHeight w:hRule="exact" w:val="340"/>
        </w:trPr>
        <w:tc>
          <w:tcPr>
            <w:tcW w:w="4081" w:type="dxa"/>
          </w:tcPr>
          <w:p w:rsidR="004D6FA2" w:rsidRPr="00684809" w:rsidRDefault="004D6FA2" w:rsidP="004D6FA2">
            <w:pPr>
              <w:jc w:val="right"/>
              <w:rPr>
                <w:rFonts w:cs="Times New Roman"/>
                <w:snapToGrid w:val="0"/>
                <w:sz w:val="22"/>
                <w:szCs w:val="22"/>
              </w:rPr>
            </w:pPr>
          </w:p>
        </w:tc>
        <w:tc>
          <w:tcPr>
            <w:tcW w:w="5133" w:type="dxa"/>
            <w:gridSpan w:val="4"/>
          </w:tcPr>
          <w:p w:rsidR="004D6FA2" w:rsidRPr="00684809" w:rsidRDefault="004D6FA2" w:rsidP="004D6FA2">
            <w:pPr>
              <w:ind w:left="-108" w:right="110"/>
              <w:jc w:val="right"/>
              <w:rPr>
                <w:rFonts w:cs="Times New Roman"/>
                <w:sz w:val="22"/>
                <w:szCs w:val="22"/>
                <w:lang w:val="en-US"/>
              </w:rPr>
            </w:pPr>
            <w:r w:rsidRPr="00684809">
              <w:rPr>
                <w:rFonts w:cs="Times New Roman"/>
                <w:sz w:val="22"/>
                <w:szCs w:val="22"/>
                <w:cs/>
              </w:rPr>
              <w:t xml:space="preserve">  </w:t>
            </w: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hRule="exact" w:val="340"/>
        </w:trPr>
        <w:tc>
          <w:tcPr>
            <w:tcW w:w="4081" w:type="dxa"/>
          </w:tcPr>
          <w:p w:rsidR="004D6FA2" w:rsidRPr="00684809" w:rsidRDefault="004D6FA2" w:rsidP="004D6FA2">
            <w:pPr>
              <w:jc w:val="right"/>
              <w:rPr>
                <w:rFonts w:cs="Times New Roman"/>
                <w:snapToGrid w:val="0"/>
                <w:sz w:val="22"/>
                <w:szCs w:val="22"/>
              </w:rPr>
            </w:pPr>
          </w:p>
        </w:tc>
        <w:tc>
          <w:tcPr>
            <w:tcW w:w="5133" w:type="dxa"/>
            <w:gridSpan w:val="4"/>
            <w:tcBorders>
              <w:bottom w:val="single" w:sz="4" w:space="0" w:color="auto"/>
            </w:tcBorders>
          </w:tcPr>
          <w:p w:rsidR="004D6FA2" w:rsidRPr="00684809" w:rsidRDefault="004D6FA2" w:rsidP="004D6FA2">
            <w:pPr>
              <w:jc w:val="center"/>
              <w:rPr>
                <w:rFonts w:cs="Times New Roman"/>
                <w:snapToGrid w:val="0"/>
                <w:sz w:val="22"/>
                <w:szCs w:val="22"/>
                <w:lang w:val="en-US"/>
              </w:rPr>
            </w:pPr>
            <w:r w:rsidRPr="00684809">
              <w:rPr>
                <w:rFonts w:cs="Times New Roman"/>
                <w:sz w:val="22"/>
                <w:szCs w:val="22"/>
                <w:lang w:val="en-US"/>
              </w:rPr>
              <w:t>Consolidated financial statements</w:t>
            </w:r>
          </w:p>
        </w:tc>
      </w:tr>
      <w:tr w:rsidR="00684809" w:rsidRPr="00684809" w:rsidTr="0027181D">
        <w:trPr>
          <w:trHeight w:hRule="exact" w:val="803"/>
        </w:trPr>
        <w:tc>
          <w:tcPr>
            <w:tcW w:w="4081" w:type="dxa"/>
          </w:tcPr>
          <w:p w:rsidR="004D6FA2" w:rsidRPr="00684809" w:rsidRDefault="004D6FA2" w:rsidP="004D6FA2">
            <w:pPr>
              <w:jc w:val="right"/>
              <w:rPr>
                <w:rFonts w:cs="Times New Roman"/>
                <w:snapToGrid w:val="0"/>
                <w:sz w:val="22"/>
                <w:szCs w:val="22"/>
              </w:rPr>
            </w:pPr>
          </w:p>
        </w:tc>
        <w:tc>
          <w:tcPr>
            <w:tcW w:w="1273" w:type="dxa"/>
            <w:tcBorders>
              <w:top w:val="single" w:sz="4" w:space="0" w:color="auto"/>
              <w:bottom w:val="single" w:sz="4" w:space="0" w:color="auto"/>
            </w:tcBorders>
          </w:tcPr>
          <w:p w:rsidR="004D6FA2" w:rsidRPr="00684809" w:rsidRDefault="004D6FA2" w:rsidP="004D6FA2">
            <w:pPr>
              <w:jc w:val="center"/>
              <w:rPr>
                <w:rFonts w:cs="Times New Roman"/>
                <w:snapToGrid w:val="0"/>
                <w:sz w:val="22"/>
                <w:szCs w:val="22"/>
                <w:lang w:val="en-US"/>
              </w:rPr>
            </w:pPr>
            <w:r w:rsidRPr="00684809">
              <w:rPr>
                <w:rFonts w:cs="Times New Roman"/>
                <w:snapToGrid w:val="0"/>
                <w:sz w:val="22"/>
                <w:szCs w:val="22"/>
                <w:lang w:val="en-US"/>
              </w:rPr>
              <w:t>Computer</w:t>
            </w:r>
          </w:p>
          <w:p w:rsidR="004D6FA2" w:rsidRPr="00684809" w:rsidRDefault="004D6FA2" w:rsidP="004D6FA2">
            <w:pPr>
              <w:ind w:left="-21" w:right="-19"/>
              <w:jc w:val="center"/>
              <w:rPr>
                <w:rFonts w:cs="Times New Roman"/>
                <w:snapToGrid w:val="0"/>
                <w:sz w:val="22"/>
                <w:szCs w:val="22"/>
                <w:lang w:val="en-US"/>
              </w:rPr>
            </w:pPr>
            <w:r w:rsidRPr="00684809">
              <w:rPr>
                <w:rFonts w:cs="Times New Roman"/>
                <w:snapToGrid w:val="0"/>
                <w:sz w:val="22"/>
                <w:szCs w:val="22"/>
                <w:lang w:val="en-US"/>
              </w:rPr>
              <w:t>Software*</w:t>
            </w:r>
          </w:p>
        </w:tc>
        <w:tc>
          <w:tcPr>
            <w:tcW w:w="1309" w:type="dxa"/>
            <w:tcBorders>
              <w:top w:val="single" w:sz="4" w:space="0" w:color="auto"/>
              <w:bottom w:val="single" w:sz="4" w:space="0" w:color="auto"/>
            </w:tcBorders>
          </w:tcPr>
          <w:p w:rsidR="004D6FA2" w:rsidRPr="00684809" w:rsidRDefault="004D6FA2" w:rsidP="004D6FA2">
            <w:pPr>
              <w:ind w:left="-25" w:right="-16"/>
              <w:jc w:val="center"/>
              <w:rPr>
                <w:rFonts w:cs="Times New Roman"/>
                <w:snapToGrid w:val="0"/>
                <w:sz w:val="22"/>
                <w:szCs w:val="22"/>
                <w:lang w:val="en-US"/>
              </w:rPr>
            </w:pPr>
            <w:r w:rsidRPr="00684809">
              <w:rPr>
                <w:rFonts w:cs="Times New Roman"/>
                <w:snapToGrid w:val="0"/>
                <w:sz w:val="22"/>
                <w:szCs w:val="22"/>
                <w:lang w:val="en-US"/>
              </w:rPr>
              <w:t>Right</w:t>
            </w:r>
          </w:p>
          <w:p w:rsidR="004D6FA2" w:rsidRPr="00684809" w:rsidRDefault="004D6FA2" w:rsidP="004D6FA2">
            <w:pPr>
              <w:ind w:left="-25" w:right="-16"/>
              <w:jc w:val="center"/>
              <w:rPr>
                <w:rFonts w:cs="Times New Roman"/>
                <w:snapToGrid w:val="0"/>
                <w:sz w:val="22"/>
                <w:szCs w:val="22"/>
                <w:lang w:val="en-US"/>
              </w:rPr>
            </w:pPr>
            <w:r w:rsidRPr="00684809">
              <w:rPr>
                <w:rFonts w:cs="Times New Roman"/>
                <w:snapToGrid w:val="0"/>
                <w:sz w:val="22"/>
                <w:szCs w:val="22"/>
                <w:lang w:val="en-US"/>
              </w:rPr>
              <w:t>of use*</w:t>
            </w:r>
          </w:p>
        </w:tc>
        <w:tc>
          <w:tcPr>
            <w:tcW w:w="1295" w:type="dxa"/>
            <w:tcBorders>
              <w:top w:val="single" w:sz="4" w:space="0" w:color="auto"/>
              <w:bottom w:val="single" w:sz="4" w:space="0" w:color="auto"/>
            </w:tcBorders>
          </w:tcPr>
          <w:p w:rsidR="004D6FA2" w:rsidRPr="00684809" w:rsidRDefault="004D6FA2" w:rsidP="004D6FA2">
            <w:pPr>
              <w:ind w:left="-30" w:right="-25"/>
              <w:jc w:val="center"/>
              <w:rPr>
                <w:rFonts w:cs="Times New Roman"/>
                <w:snapToGrid w:val="0"/>
                <w:sz w:val="22"/>
                <w:szCs w:val="22"/>
                <w:lang w:val="en-US"/>
              </w:rPr>
            </w:pPr>
            <w:r w:rsidRPr="00684809">
              <w:rPr>
                <w:rFonts w:cs="Times New Roman"/>
                <w:snapToGrid w:val="0"/>
                <w:sz w:val="22"/>
                <w:szCs w:val="22"/>
                <w:lang w:val="en-US"/>
              </w:rPr>
              <w:t>Other</w:t>
            </w:r>
          </w:p>
          <w:p w:rsidR="004D6FA2" w:rsidRPr="00684809" w:rsidRDefault="004D6FA2" w:rsidP="004D6FA2">
            <w:pPr>
              <w:ind w:left="-30" w:right="-25"/>
              <w:jc w:val="center"/>
              <w:rPr>
                <w:rFonts w:cs="Times New Roman"/>
                <w:snapToGrid w:val="0"/>
                <w:sz w:val="22"/>
                <w:szCs w:val="22"/>
                <w:lang w:val="en-US"/>
              </w:rPr>
            </w:pPr>
            <w:r w:rsidRPr="00684809">
              <w:rPr>
                <w:rFonts w:cs="Times New Roman"/>
                <w:snapToGrid w:val="0"/>
                <w:sz w:val="22"/>
                <w:szCs w:val="22"/>
                <w:lang w:val="en-US"/>
              </w:rPr>
              <w:t>Intangible assets</w:t>
            </w:r>
          </w:p>
        </w:tc>
        <w:tc>
          <w:tcPr>
            <w:tcW w:w="1256" w:type="dxa"/>
            <w:tcBorders>
              <w:top w:val="single" w:sz="4" w:space="0" w:color="auto"/>
              <w:bottom w:val="single" w:sz="4" w:space="0" w:color="auto"/>
            </w:tcBorders>
          </w:tcPr>
          <w:p w:rsidR="004D6FA2" w:rsidRPr="00684809" w:rsidRDefault="004D6FA2" w:rsidP="004D6FA2">
            <w:pPr>
              <w:ind w:left="-19" w:right="-21"/>
              <w:jc w:val="center"/>
              <w:rPr>
                <w:rFonts w:cs="Times New Roman"/>
                <w:snapToGrid w:val="0"/>
                <w:sz w:val="22"/>
                <w:szCs w:val="22"/>
                <w:lang w:val="en-US"/>
              </w:rPr>
            </w:pPr>
            <w:r w:rsidRPr="00684809">
              <w:rPr>
                <w:rFonts w:cs="Times New Roman"/>
                <w:snapToGrid w:val="0"/>
                <w:sz w:val="22"/>
                <w:szCs w:val="22"/>
                <w:lang w:val="en-US"/>
              </w:rPr>
              <w:t>Total</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lang w:val="en-US"/>
              </w:rPr>
            </w:pPr>
            <w:r w:rsidRPr="00684809">
              <w:rPr>
                <w:rFonts w:cs="Times New Roman"/>
                <w:b/>
                <w:bCs/>
                <w:sz w:val="22"/>
                <w:szCs w:val="22"/>
              </w:rPr>
              <w:t>As at January 1, 2019</w:t>
            </w:r>
          </w:p>
        </w:tc>
        <w:tc>
          <w:tcPr>
            <w:tcW w:w="1273" w:type="dxa"/>
            <w:vAlign w:val="bottom"/>
          </w:tcPr>
          <w:p w:rsidR="004D6FA2" w:rsidRPr="00684809" w:rsidRDefault="004D6FA2" w:rsidP="004D6FA2">
            <w:pPr>
              <w:tabs>
                <w:tab w:val="decimal" w:pos="828"/>
              </w:tabs>
              <w:ind w:right="56"/>
              <w:jc w:val="left"/>
              <w:rPr>
                <w:rFonts w:cs="Times New Roman"/>
                <w:snapToGrid w:val="0"/>
                <w:sz w:val="22"/>
                <w:szCs w:val="22"/>
              </w:rPr>
            </w:pPr>
          </w:p>
        </w:tc>
        <w:tc>
          <w:tcPr>
            <w:tcW w:w="1309" w:type="dxa"/>
            <w:vAlign w:val="bottom"/>
          </w:tcPr>
          <w:p w:rsidR="004D6FA2" w:rsidRPr="00684809" w:rsidRDefault="004D6FA2" w:rsidP="004D6FA2">
            <w:pPr>
              <w:tabs>
                <w:tab w:val="decimal" w:pos="828"/>
              </w:tabs>
              <w:ind w:right="56"/>
              <w:jc w:val="left"/>
              <w:rPr>
                <w:rFonts w:cs="Times New Roman"/>
                <w:snapToGrid w:val="0"/>
                <w:sz w:val="22"/>
                <w:szCs w:val="22"/>
              </w:rPr>
            </w:pPr>
          </w:p>
        </w:tc>
        <w:tc>
          <w:tcPr>
            <w:tcW w:w="1295" w:type="dxa"/>
            <w:vAlign w:val="bottom"/>
          </w:tcPr>
          <w:p w:rsidR="004D6FA2" w:rsidRPr="00684809" w:rsidRDefault="004D6FA2" w:rsidP="004D6FA2">
            <w:pPr>
              <w:tabs>
                <w:tab w:val="decimal" w:pos="828"/>
              </w:tabs>
              <w:ind w:right="56"/>
              <w:jc w:val="left"/>
              <w:rPr>
                <w:rFonts w:cs="Times New Roman"/>
                <w:snapToGrid w:val="0"/>
                <w:sz w:val="22"/>
                <w:szCs w:val="22"/>
              </w:rPr>
            </w:pPr>
          </w:p>
        </w:tc>
        <w:tc>
          <w:tcPr>
            <w:tcW w:w="1256" w:type="dxa"/>
            <w:vAlign w:val="bottom"/>
          </w:tcPr>
          <w:p w:rsidR="004D6FA2" w:rsidRPr="00684809" w:rsidRDefault="004D6FA2" w:rsidP="004D6FA2">
            <w:pPr>
              <w:tabs>
                <w:tab w:val="decimal" w:pos="828"/>
              </w:tabs>
              <w:ind w:right="56"/>
              <w:jc w:val="left"/>
              <w:rPr>
                <w:rFonts w:cs="Times New Roman"/>
                <w:snapToGrid w:val="0"/>
                <w:sz w:val="22"/>
                <w:szCs w:val="22"/>
              </w:rPr>
            </w:pP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cs/>
                <w:lang w:val="en-US"/>
              </w:rPr>
            </w:pPr>
            <w:r w:rsidRPr="00684809">
              <w:rPr>
                <w:rFonts w:cs="Times New Roman"/>
                <w:sz w:val="22"/>
                <w:szCs w:val="22"/>
                <w:lang w:val="en-US"/>
              </w:rPr>
              <w:t>Cost</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23,154.90</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33,816.97</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10,348</w:t>
            </w:r>
            <w:r w:rsidRPr="00684809">
              <w:rPr>
                <w:rFonts w:cs="Times New Roman"/>
                <w:snapToGrid w:val="0"/>
                <w:sz w:val="22"/>
                <w:szCs w:val="22"/>
                <w:cs/>
              </w:rPr>
              <w:t>.</w:t>
            </w:r>
            <w:r w:rsidRPr="00684809">
              <w:rPr>
                <w:rFonts w:cs="Times New Roman"/>
                <w:snapToGrid w:val="0"/>
                <w:sz w:val="22"/>
                <w:szCs w:val="22"/>
              </w:rPr>
              <w:t>07</w:t>
            </w:r>
          </w:p>
        </w:tc>
        <w:tc>
          <w:tcPr>
            <w:tcW w:w="1256"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67,319.94</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Accumulated amortization</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12,821.16</w:t>
            </w:r>
            <w:r w:rsidRPr="00684809">
              <w:rPr>
                <w:rFonts w:cs="Times New Roman"/>
                <w:snapToGrid w:val="0"/>
                <w:sz w:val="22"/>
                <w:szCs w:val="22"/>
                <w:cs/>
              </w:rPr>
              <w:t>)</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14,595.60</w:t>
            </w:r>
            <w:r w:rsidRPr="00684809">
              <w:rPr>
                <w:rFonts w:cs="Times New Roman"/>
                <w:snapToGrid w:val="0"/>
                <w:sz w:val="22"/>
                <w:szCs w:val="22"/>
                <w:cs/>
              </w:rPr>
              <w:t>)</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4,936</w:t>
            </w:r>
            <w:r w:rsidRPr="00684809">
              <w:rPr>
                <w:rFonts w:cs="Times New Roman"/>
                <w:snapToGrid w:val="0"/>
                <w:sz w:val="22"/>
                <w:szCs w:val="22"/>
                <w:cs/>
              </w:rPr>
              <w:t>.</w:t>
            </w:r>
            <w:r w:rsidRPr="00684809">
              <w:rPr>
                <w:rFonts w:cs="Times New Roman"/>
                <w:snapToGrid w:val="0"/>
                <w:sz w:val="22"/>
                <w:szCs w:val="22"/>
              </w:rPr>
              <w:t>79</w:t>
            </w:r>
            <w:r w:rsidRPr="00684809">
              <w:rPr>
                <w:rFonts w:cs="Times New Roman"/>
                <w:snapToGrid w:val="0"/>
                <w:sz w:val="22"/>
                <w:szCs w:val="22"/>
                <w:cs/>
              </w:rPr>
              <w:t>)</w:t>
            </w:r>
          </w:p>
        </w:tc>
        <w:tc>
          <w:tcPr>
            <w:tcW w:w="1256"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32,353.55</w:t>
            </w:r>
            <w:r w:rsidRPr="00684809">
              <w:rPr>
                <w:rFonts w:cs="Times New Roman"/>
                <w:snapToGrid w:val="0"/>
                <w:sz w:val="22"/>
                <w:szCs w:val="22"/>
                <w:cs/>
              </w:rPr>
              <w:t>)</w:t>
            </w:r>
          </w:p>
        </w:tc>
      </w:tr>
      <w:tr w:rsidR="00684809" w:rsidRPr="00684809" w:rsidTr="0027181D">
        <w:trPr>
          <w:trHeight w:val="317"/>
        </w:trPr>
        <w:tc>
          <w:tcPr>
            <w:tcW w:w="4081" w:type="dxa"/>
            <w:vAlign w:val="bottom"/>
          </w:tcPr>
          <w:p w:rsidR="004D6FA2" w:rsidRPr="00684809" w:rsidRDefault="004D6FA2" w:rsidP="004D6FA2">
            <w:pPr>
              <w:ind w:firstLine="529"/>
              <w:jc w:val="left"/>
              <w:rPr>
                <w:rFonts w:cs="Times New Roman"/>
                <w:sz w:val="22"/>
                <w:szCs w:val="22"/>
              </w:rPr>
            </w:pPr>
            <w:r w:rsidRPr="00684809">
              <w:rPr>
                <w:rFonts w:cs="Times New Roman"/>
                <w:sz w:val="22"/>
                <w:szCs w:val="22"/>
              </w:rPr>
              <w:t>Allowance for impairment</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cs/>
              </w:rPr>
              <w:t>-</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744</w:t>
            </w:r>
            <w:r w:rsidRPr="00684809">
              <w:rPr>
                <w:rFonts w:cs="Times New Roman"/>
                <w:snapToGrid w:val="0"/>
                <w:sz w:val="22"/>
                <w:szCs w:val="22"/>
                <w:cs/>
              </w:rPr>
              <w:t>.</w:t>
            </w:r>
            <w:r w:rsidRPr="00684809">
              <w:rPr>
                <w:rFonts w:cs="Times New Roman"/>
                <w:snapToGrid w:val="0"/>
                <w:sz w:val="22"/>
                <w:szCs w:val="22"/>
              </w:rPr>
              <w:t>14</w:t>
            </w:r>
            <w:r w:rsidRPr="00684809">
              <w:rPr>
                <w:rFonts w:cs="Times New Roman"/>
                <w:snapToGrid w:val="0"/>
                <w:sz w:val="22"/>
                <w:szCs w:val="22"/>
                <w:cs/>
              </w:rPr>
              <w:t>)</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21</w:t>
            </w:r>
            <w:r w:rsidRPr="00684809">
              <w:rPr>
                <w:rFonts w:cs="Times New Roman"/>
                <w:snapToGrid w:val="0"/>
                <w:sz w:val="22"/>
                <w:szCs w:val="22"/>
                <w:cs/>
              </w:rPr>
              <w:t>.</w:t>
            </w:r>
            <w:r w:rsidRPr="00684809">
              <w:rPr>
                <w:rFonts w:cs="Times New Roman"/>
                <w:snapToGrid w:val="0"/>
                <w:sz w:val="22"/>
                <w:szCs w:val="22"/>
              </w:rPr>
              <w:t>85</w:t>
            </w:r>
            <w:r w:rsidRPr="00684809">
              <w:rPr>
                <w:rFonts w:cs="Times New Roman"/>
                <w:snapToGrid w:val="0"/>
                <w:sz w:val="22"/>
                <w:szCs w:val="22"/>
                <w:cs/>
              </w:rPr>
              <w:t>)</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76</w:t>
            </w:r>
            <w:r w:rsidRPr="00684809">
              <w:rPr>
                <w:rFonts w:cs="Times New Roman"/>
                <w:snapToGrid w:val="0"/>
                <w:sz w:val="22"/>
                <w:szCs w:val="22"/>
                <w:lang w:val="en-US"/>
              </w:rPr>
              <w:t>5.99</w:t>
            </w:r>
            <w:r w:rsidRPr="00684809">
              <w:rPr>
                <w:rFonts w:cs="Times New Roman"/>
                <w:snapToGrid w:val="0"/>
                <w:sz w:val="22"/>
                <w:szCs w:val="22"/>
                <w:cs/>
              </w:rPr>
              <w:t>)</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rPr>
            </w:pPr>
            <w:r w:rsidRPr="00684809">
              <w:rPr>
                <w:rFonts w:cs="Times New Roman"/>
                <w:sz w:val="22"/>
                <w:szCs w:val="22"/>
              </w:rPr>
              <w:t>Net book value</w:t>
            </w:r>
          </w:p>
        </w:tc>
        <w:tc>
          <w:tcPr>
            <w:tcW w:w="1273" w:type="dxa"/>
            <w:tcBorders>
              <w:top w:val="single" w:sz="4" w:space="0" w:color="auto"/>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10,333</w:t>
            </w:r>
            <w:r w:rsidRPr="00684809">
              <w:rPr>
                <w:rFonts w:cs="Times New Roman"/>
                <w:snapToGrid w:val="0"/>
                <w:sz w:val="22"/>
                <w:szCs w:val="22"/>
                <w:cs/>
              </w:rPr>
              <w:t>.</w:t>
            </w:r>
            <w:r w:rsidRPr="00684809">
              <w:rPr>
                <w:rFonts w:cs="Times New Roman"/>
                <w:snapToGrid w:val="0"/>
                <w:sz w:val="22"/>
                <w:szCs w:val="22"/>
              </w:rPr>
              <w:t>74</w:t>
            </w:r>
          </w:p>
        </w:tc>
        <w:tc>
          <w:tcPr>
            <w:tcW w:w="1309" w:type="dxa"/>
            <w:tcBorders>
              <w:top w:val="single" w:sz="4" w:space="0" w:color="auto"/>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18,477</w:t>
            </w:r>
            <w:r w:rsidRPr="00684809">
              <w:rPr>
                <w:rFonts w:cs="Times New Roman"/>
                <w:snapToGrid w:val="0"/>
                <w:sz w:val="22"/>
                <w:szCs w:val="22"/>
                <w:cs/>
              </w:rPr>
              <w:t>.</w:t>
            </w:r>
            <w:r w:rsidRPr="00684809">
              <w:rPr>
                <w:rFonts w:cs="Times New Roman"/>
                <w:snapToGrid w:val="0"/>
                <w:sz w:val="22"/>
                <w:szCs w:val="22"/>
              </w:rPr>
              <w:t>23</w:t>
            </w:r>
          </w:p>
        </w:tc>
        <w:tc>
          <w:tcPr>
            <w:tcW w:w="1295" w:type="dxa"/>
            <w:tcBorders>
              <w:top w:val="single" w:sz="4" w:space="0" w:color="auto"/>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5,389</w:t>
            </w:r>
            <w:r w:rsidRPr="00684809">
              <w:rPr>
                <w:rFonts w:cs="Times New Roman"/>
                <w:snapToGrid w:val="0"/>
                <w:sz w:val="22"/>
                <w:szCs w:val="22"/>
                <w:cs/>
              </w:rPr>
              <w:t>.</w:t>
            </w:r>
            <w:r w:rsidRPr="00684809">
              <w:rPr>
                <w:rFonts w:cs="Times New Roman"/>
                <w:snapToGrid w:val="0"/>
                <w:sz w:val="22"/>
                <w:szCs w:val="22"/>
              </w:rPr>
              <w:t>43</w:t>
            </w:r>
          </w:p>
        </w:tc>
        <w:tc>
          <w:tcPr>
            <w:tcW w:w="1256" w:type="dxa"/>
            <w:tcBorders>
              <w:top w:val="single" w:sz="4" w:space="0" w:color="auto"/>
              <w:bottom w:val="single" w:sz="4" w:space="0" w:color="auto"/>
            </w:tcBorders>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34,200</w:t>
            </w:r>
            <w:r w:rsidRPr="00684809">
              <w:rPr>
                <w:rFonts w:cs="Times New Roman"/>
                <w:snapToGrid w:val="0"/>
                <w:sz w:val="22"/>
                <w:szCs w:val="22"/>
                <w:cs/>
              </w:rPr>
              <w:t>.</w:t>
            </w:r>
            <w:r w:rsidRPr="00684809">
              <w:rPr>
                <w:rFonts w:cs="Times New Roman"/>
                <w:snapToGrid w:val="0"/>
                <w:sz w:val="22"/>
                <w:szCs w:val="22"/>
              </w:rPr>
              <w:t>40</w:t>
            </w:r>
          </w:p>
        </w:tc>
      </w:tr>
      <w:tr w:rsidR="00684809" w:rsidRPr="00684809" w:rsidTr="0027181D">
        <w:trPr>
          <w:trHeight w:val="227"/>
        </w:trPr>
        <w:tc>
          <w:tcPr>
            <w:tcW w:w="4081" w:type="dxa"/>
            <w:vAlign w:val="bottom"/>
          </w:tcPr>
          <w:p w:rsidR="004D6FA2" w:rsidRPr="00684809" w:rsidRDefault="004D6FA2" w:rsidP="004D6FA2">
            <w:pPr>
              <w:ind w:left="175" w:hanging="175"/>
              <w:jc w:val="left"/>
              <w:rPr>
                <w:rFonts w:cs="Times New Roman"/>
                <w:snapToGrid w:val="0"/>
                <w:sz w:val="8"/>
                <w:szCs w:val="8"/>
                <w:cs/>
              </w:rPr>
            </w:pPr>
          </w:p>
        </w:tc>
        <w:tc>
          <w:tcPr>
            <w:tcW w:w="1273" w:type="dxa"/>
            <w:vAlign w:val="bottom"/>
          </w:tcPr>
          <w:p w:rsidR="004D6FA2" w:rsidRPr="00684809" w:rsidRDefault="004D6FA2" w:rsidP="004D6FA2">
            <w:pPr>
              <w:tabs>
                <w:tab w:val="decimal" w:pos="809"/>
              </w:tabs>
              <w:jc w:val="left"/>
              <w:rPr>
                <w:rFonts w:cs="Times New Roman"/>
                <w:snapToGrid w:val="0"/>
                <w:sz w:val="22"/>
                <w:szCs w:val="22"/>
              </w:rPr>
            </w:pPr>
          </w:p>
        </w:tc>
        <w:tc>
          <w:tcPr>
            <w:tcW w:w="1309" w:type="dxa"/>
            <w:vAlign w:val="bottom"/>
          </w:tcPr>
          <w:p w:rsidR="004D6FA2" w:rsidRPr="00684809" w:rsidRDefault="004D6FA2" w:rsidP="004D6FA2">
            <w:pPr>
              <w:tabs>
                <w:tab w:val="decimal" w:pos="809"/>
              </w:tabs>
              <w:jc w:val="left"/>
              <w:rPr>
                <w:rFonts w:cs="Times New Roman"/>
                <w:snapToGrid w:val="0"/>
                <w:sz w:val="22"/>
                <w:szCs w:val="22"/>
              </w:rPr>
            </w:pPr>
          </w:p>
        </w:tc>
        <w:tc>
          <w:tcPr>
            <w:tcW w:w="1295" w:type="dxa"/>
            <w:vAlign w:val="bottom"/>
          </w:tcPr>
          <w:p w:rsidR="004D6FA2" w:rsidRPr="00684809" w:rsidRDefault="004D6FA2" w:rsidP="004D6FA2">
            <w:pPr>
              <w:tabs>
                <w:tab w:val="decimal" w:pos="809"/>
              </w:tabs>
              <w:jc w:val="left"/>
              <w:rPr>
                <w:rFonts w:cs="Times New Roman"/>
                <w:snapToGrid w:val="0"/>
                <w:sz w:val="22"/>
                <w:szCs w:val="22"/>
              </w:rPr>
            </w:pPr>
          </w:p>
        </w:tc>
        <w:tc>
          <w:tcPr>
            <w:tcW w:w="1256" w:type="dxa"/>
            <w:vAlign w:val="bottom"/>
          </w:tcPr>
          <w:p w:rsidR="004D6FA2" w:rsidRPr="00684809" w:rsidRDefault="004D6FA2" w:rsidP="004D6FA2">
            <w:pPr>
              <w:tabs>
                <w:tab w:val="decimal" w:pos="809"/>
              </w:tabs>
              <w:ind w:right="-73"/>
              <w:jc w:val="left"/>
              <w:rPr>
                <w:rFonts w:cs="Times New Roman"/>
                <w:snapToGrid w:val="0"/>
                <w:sz w:val="8"/>
                <w:szCs w:val="8"/>
              </w:rPr>
            </w:pPr>
          </w:p>
        </w:tc>
      </w:tr>
      <w:tr w:rsidR="00684809" w:rsidRPr="00684809" w:rsidTr="0027181D">
        <w:trPr>
          <w:trHeight w:val="317"/>
        </w:trPr>
        <w:tc>
          <w:tcPr>
            <w:tcW w:w="4081" w:type="dxa"/>
            <w:vAlign w:val="bottom"/>
          </w:tcPr>
          <w:p w:rsidR="004D6FA2" w:rsidRPr="00684809" w:rsidRDefault="004D6FA2" w:rsidP="004D6FA2">
            <w:pPr>
              <w:ind w:left="118" w:hanging="142"/>
              <w:jc w:val="left"/>
              <w:rPr>
                <w:rFonts w:cs="Times New Roman"/>
                <w:b/>
                <w:bCs/>
                <w:spacing w:val="-6"/>
                <w:sz w:val="22"/>
                <w:szCs w:val="22"/>
              </w:rPr>
            </w:pPr>
            <w:r w:rsidRPr="00684809">
              <w:rPr>
                <w:rFonts w:cs="Times New Roman"/>
                <w:b/>
                <w:bCs/>
                <w:sz w:val="22"/>
                <w:szCs w:val="22"/>
              </w:rPr>
              <w:t>For the nine-month period ended September</w:t>
            </w:r>
            <w:r w:rsidRPr="00684809">
              <w:rPr>
                <w:rFonts w:cs="Times New Roman"/>
                <w:b/>
                <w:bCs/>
                <w:spacing w:val="-6"/>
                <w:sz w:val="22"/>
                <w:szCs w:val="22"/>
              </w:rPr>
              <w:t xml:space="preserve"> 30, 2019</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p>
        </w:tc>
        <w:tc>
          <w:tcPr>
            <w:tcW w:w="1309" w:type="dxa"/>
            <w:vAlign w:val="bottom"/>
          </w:tcPr>
          <w:p w:rsidR="004D6FA2" w:rsidRPr="00684809" w:rsidRDefault="004D6FA2" w:rsidP="004D6FA2">
            <w:pPr>
              <w:tabs>
                <w:tab w:val="decimal" w:pos="809"/>
              </w:tabs>
              <w:jc w:val="left"/>
              <w:rPr>
                <w:rFonts w:cs="Times New Roman"/>
                <w:snapToGrid w:val="0"/>
                <w:sz w:val="22"/>
                <w:szCs w:val="22"/>
              </w:rPr>
            </w:pPr>
          </w:p>
        </w:tc>
        <w:tc>
          <w:tcPr>
            <w:tcW w:w="1295" w:type="dxa"/>
            <w:vAlign w:val="bottom"/>
          </w:tcPr>
          <w:p w:rsidR="004D6FA2" w:rsidRPr="00684809" w:rsidRDefault="004D6FA2" w:rsidP="004D6FA2">
            <w:pPr>
              <w:tabs>
                <w:tab w:val="decimal" w:pos="809"/>
              </w:tabs>
              <w:jc w:val="left"/>
              <w:rPr>
                <w:rFonts w:cs="Times New Roman"/>
                <w:snapToGrid w:val="0"/>
                <w:sz w:val="22"/>
                <w:szCs w:val="22"/>
              </w:rPr>
            </w:pP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cs/>
              </w:rPr>
            </w:pPr>
            <w:r w:rsidRPr="00684809">
              <w:rPr>
                <w:rFonts w:cs="Times New Roman"/>
                <w:sz w:val="22"/>
                <w:szCs w:val="22"/>
              </w:rPr>
              <w:t>Beginning net book value</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10,333</w:t>
            </w:r>
            <w:r w:rsidRPr="00684809">
              <w:rPr>
                <w:rFonts w:cs="Times New Roman"/>
                <w:snapToGrid w:val="0"/>
                <w:sz w:val="22"/>
                <w:szCs w:val="22"/>
                <w:cs/>
              </w:rPr>
              <w:t>.</w:t>
            </w:r>
            <w:r w:rsidRPr="00684809">
              <w:rPr>
                <w:rFonts w:cs="Times New Roman"/>
                <w:snapToGrid w:val="0"/>
                <w:sz w:val="22"/>
                <w:szCs w:val="22"/>
              </w:rPr>
              <w:t>74</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18,477</w:t>
            </w:r>
            <w:r w:rsidRPr="00684809">
              <w:rPr>
                <w:rFonts w:cs="Times New Roman"/>
                <w:snapToGrid w:val="0"/>
                <w:sz w:val="22"/>
                <w:szCs w:val="22"/>
                <w:cs/>
              </w:rPr>
              <w:t>.</w:t>
            </w:r>
            <w:r w:rsidRPr="00684809">
              <w:rPr>
                <w:rFonts w:cs="Times New Roman"/>
                <w:snapToGrid w:val="0"/>
                <w:sz w:val="22"/>
                <w:szCs w:val="22"/>
              </w:rPr>
              <w:t>23</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5,389</w:t>
            </w:r>
            <w:r w:rsidRPr="00684809">
              <w:rPr>
                <w:rFonts w:cs="Times New Roman"/>
                <w:snapToGrid w:val="0"/>
                <w:sz w:val="22"/>
                <w:szCs w:val="22"/>
                <w:cs/>
              </w:rPr>
              <w:t>.</w:t>
            </w:r>
            <w:r w:rsidRPr="00684809">
              <w:rPr>
                <w:rFonts w:cs="Times New Roman"/>
                <w:snapToGrid w:val="0"/>
                <w:sz w:val="22"/>
                <w:szCs w:val="22"/>
              </w:rPr>
              <w:t>43</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34,200</w:t>
            </w:r>
            <w:r w:rsidRPr="00684809">
              <w:rPr>
                <w:rFonts w:cs="Times New Roman"/>
                <w:snapToGrid w:val="0"/>
                <w:sz w:val="22"/>
                <w:szCs w:val="22"/>
                <w:cs/>
              </w:rPr>
              <w:t>.</w:t>
            </w:r>
            <w:r w:rsidRPr="00684809">
              <w:rPr>
                <w:rFonts w:cs="Times New Roman"/>
                <w:snapToGrid w:val="0"/>
                <w:sz w:val="22"/>
                <w:szCs w:val="22"/>
              </w:rPr>
              <w:t>40</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rPr>
            </w:pPr>
            <w:r w:rsidRPr="00684809">
              <w:rPr>
                <w:rFonts w:cs="Times New Roman"/>
                <w:sz w:val="22"/>
                <w:szCs w:val="22"/>
                <w:cs/>
              </w:rPr>
              <w:t xml:space="preserve"> - </w:t>
            </w:r>
            <w:r w:rsidRPr="00684809">
              <w:rPr>
                <w:rFonts w:cs="Times New Roman"/>
                <w:sz w:val="22"/>
                <w:szCs w:val="22"/>
              </w:rPr>
              <w:t>Business acquisition (Note 32)</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134.69</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45,360.16</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38.26</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45,533.11</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rPr>
            </w:pPr>
            <w:r w:rsidRPr="00684809">
              <w:rPr>
                <w:rFonts w:cs="Times New Roman"/>
                <w:sz w:val="22"/>
                <w:szCs w:val="22"/>
                <w:cs/>
              </w:rPr>
              <w:t xml:space="preserve"> - </w:t>
            </w:r>
            <w:r w:rsidRPr="00684809">
              <w:rPr>
                <w:rFonts w:cs="Times New Roman"/>
                <w:sz w:val="22"/>
                <w:szCs w:val="22"/>
              </w:rPr>
              <w:t>Additions</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837.31</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368.76</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880.88</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2,086.95</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rPr>
            </w:pPr>
            <w:r w:rsidRPr="00684809">
              <w:rPr>
                <w:rFonts w:cs="Times New Roman"/>
                <w:sz w:val="22"/>
                <w:szCs w:val="22"/>
                <w:cs/>
              </w:rPr>
              <w:t xml:space="preserve"> - </w:t>
            </w:r>
            <w:r w:rsidRPr="00684809">
              <w:rPr>
                <w:rFonts w:cs="Times New Roman"/>
                <w:sz w:val="22"/>
                <w:szCs w:val="22"/>
              </w:rPr>
              <w:t>Reclassifications</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(146.91)</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1,994.55</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(176.65)</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1,670.99</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cs/>
              </w:rPr>
            </w:pPr>
            <w:r w:rsidRPr="00684809">
              <w:rPr>
                <w:rFonts w:cs="Times New Roman"/>
                <w:sz w:val="22"/>
                <w:szCs w:val="22"/>
                <w:cs/>
              </w:rPr>
              <w:t xml:space="preserve"> - </w:t>
            </w:r>
            <w:r w:rsidRPr="00684809">
              <w:rPr>
                <w:rFonts w:cs="Times New Roman"/>
                <w:sz w:val="22"/>
                <w:szCs w:val="22"/>
              </w:rPr>
              <w:t xml:space="preserve">Disposals </w:t>
            </w:r>
            <w:r w:rsidRPr="00684809">
              <w:rPr>
                <w:rFonts w:cs="Times New Roman"/>
                <w:sz w:val="22"/>
                <w:szCs w:val="22"/>
                <w:cs/>
              </w:rPr>
              <w:t xml:space="preserve">- </w:t>
            </w:r>
            <w:r w:rsidRPr="00684809">
              <w:rPr>
                <w:rFonts w:cs="Times New Roman"/>
                <w:sz w:val="22"/>
                <w:szCs w:val="22"/>
              </w:rPr>
              <w:t>net</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(65.64)</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(71.23)</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cs/>
              </w:rPr>
            </w:pPr>
            <w:r w:rsidRPr="00684809">
              <w:rPr>
                <w:rFonts w:cs="Times New Roman"/>
                <w:snapToGrid w:val="0"/>
                <w:sz w:val="22"/>
                <w:szCs w:val="22"/>
              </w:rPr>
              <w:t>(136.87)</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lang w:val="en-US"/>
              </w:rPr>
            </w:pPr>
            <w:r w:rsidRPr="00684809">
              <w:rPr>
                <w:rFonts w:cs="Times New Roman"/>
                <w:sz w:val="22"/>
                <w:szCs w:val="22"/>
                <w:cs/>
              </w:rPr>
              <w:t xml:space="preserve"> - </w:t>
            </w:r>
            <w:r w:rsidRPr="00684809">
              <w:rPr>
                <w:rFonts w:cs="Times New Roman"/>
                <w:sz w:val="22"/>
                <w:szCs w:val="22"/>
              </w:rPr>
              <w:t xml:space="preserve">Amortization for the period  </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(1,723.47)</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(1,951.74)</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(394.10)</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(4,069.31)</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rPr>
            </w:pPr>
            <w:r w:rsidRPr="00684809">
              <w:rPr>
                <w:rFonts w:cs="Times New Roman"/>
                <w:sz w:val="22"/>
                <w:szCs w:val="22"/>
                <w:cs/>
              </w:rPr>
              <w:t xml:space="preserve"> - </w:t>
            </w:r>
            <w:r w:rsidRPr="00684809">
              <w:rPr>
                <w:rFonts w:cs="Times New Roman"/>
                <w:sz w:val="22"/>
                <w:szCs w:val="22"/>
              </w:rPr>
              <w:t>Currency translation differences</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(135.08)</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(69.04)</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(194.70)</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(398.82)</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rPr>
            </w:pPr>
            <w:r w:rsidRPr="00684809">
              <w:rPr>
                <w:rFonts w:cs="Times New Roman"/>
                <w:sz w:val="22"/>
                <w:szCs w:val="22"/>
              </w:rPr>
              <w:t>Ending net book value</w:t>
            </w:r>
          </w:p>
        </w:tc>
        <w:tc>
          <w:tcPr>
            <w:tcW w:w="1273" w:type="dxa"/>
            <w:tcBorders>
              <w:top w:val="single" w:sz="4" w:space="0" w:color="auto"/>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9,234.64</w:t>
            </w:r>
          </w:p>
        </w:tc>
        <w:tc>
          <w:tcPr>
            <w:tcW w:w="1309" w:type="dxa"/>
            <w:tcBorders>
              <w:top w:val="single" w:sz="4" w:space="0" w:color="auto"/>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64,179.92</w:t>
            </w:r>
          </w:p>
        </w:tc>
        <w:tc>
          <w:tcPr>
            <w:tcW w:w="1295" w:type="dxa"/>
            <w:tcBorders>
              <w:top w:val="single" w:sz="4" w:space="0" w:color="auto"/>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5,471.89</w:t>
            </w:r>
          </w:p>
        </w:tc>
        <w:tc>
          <w:tcPr>
            <w:tcW w:w="1256" w:type="dxa"/>
            <w:tcBorders>
              <w:top w:val="single" w:sz="4" w:space="0" w:color="auto"/>
              <w:bottom w:val="single" w:sz="4" w:space="0" w:color="auto"/>
            </w:tcBorders>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78,886.45</w:t>
            </w:r>
          </w:p>
        </w:tc>
      </w:tr>
      <w:tr w:rsidR="00684809" w:rsidRPr="00684809" w:rsidTr="0027181D">
        <w:trPr>
          <w:trHeight w:val="20"/>
        </w:trPr>
        <w:tc>
          <w:tcPr>
            <w:tcW w:w="4081" w:type="dxa"/>
            <w:vAlign w:val="bottom"/>
          </w:tcPr>
          <w:p w:rsidR="004D6FA2" w:rsidRPr="00684809" w:rsidRDefault="004D6FA2" w:rsidP="004D6FA2">
            <w:pPr>
              <w:jc w:val="left"/>
              <w:rPr>
                <w:rFonts w:cs="Times New Roman"/>
                <w:sz w:val="8"/>
                <w:szCs w:val="8"/>
              </w:rPr>
            </w:pPr>
          </w:p>
        </w:tc>
        <w:tc>
          <w:tcPr>
            <w:tcW w:w="1273" w:type="dxa"/>
            <w:tcBorders>
              <w:top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p>
        </w:tc>
        <w:tc>
          <w:tcPr>
            <w:tcW w:w="1309" w:type="dxa"/>
            <w:tcBorders>
              <w:top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p>
        </w:tc>
        <w:tc>
          <w:tcPr>
            <w:tcW w:w="1295" w:type="dxa"/>
            <w:tcBorders>
              <w:top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p>
        </w:tc>
        <w:tc>
          <w:tcPr>
            <w:tcW w:w="1256" w:type="dxa"/>
            <w:tcBorders>
              <w:top w:val="single" w:sz="4" w:space="0" w:color="auto"/>
            </w:tcBorders>
            <w:vAlign w:val="bottom"/>
          </w:tcPr>
          <w:p w:rsidR="004D6FA2" w:rsidRPr="00684809" w:rsidRDefault="004D6FA2" w:rsidP="004D6FA2">
            <w:pPr>
              <w:tabs>
                <w:tab w:val="decimal" w:pos="809"/>
              </w:tabs>
              <w:ind w:right="-73"/>
              <w:jc w:val="left"/>
              <w:rPr>
                <w:rFonts w:cs="Times New Roman"/>
                <w:snapToGrid w:val="0"/>
                <w:sz w:val="8"/>
                <w:szCs w:val="8"/>
              </w:rPr>
            </w:pPr>
          </w:p>
        </w:tc>
      </w:tr>
      <w:tr w:rsidR="00684809" w:rsidRPr="00684809" w:rsidTr="0027181D">
        <w:trPr>
          <w:trHeight w:val="317"/>
        </w:trPr>
        <w:tc>
          <w:tcPr>
            <w:tcW w:w="4081" w:type="dxa"/>
            <w:vAlign w:val="bottom"/>
          </w:tcPr>
          <w:p w:rsidR="004D6FA2" w:rsidRPr="00684809" w:rsidRDefault="004D6FA2" w:rsidP="004D6FA2">
            <w:pPr>
              <w:jc w:val="left"/>
              <w:rPr>
                <w:rFonts w:cs="Times New Roman"/>
                <w:b/>
                <w:bCs/>
                <w:sz w:val="22"/>
                <w:szCs w:val="22"/>
                <w:lang w:val="en-US"/>
              </w:rPr>
            </w:pPr>
            <w:r w:rsidRPr="00684809">
              <w:rPr>
                <w:rFonts w:cs="Times New Roman"/>
                <w:b/>
                <w:bCs/>
                <w:sz w:val="22"/>
                <w:szCs w:val="22"/>
              </w:rPr>
              <w:t xml:space="preserve">As at </w:t>
            </w:r>
            <w:r w:rsidRPr="00684809">
              <w:rPr>
                <w:rFonts w:cs="Times New Roman"/>
                <w:b/>
                <w:bCs/>
                <w:spacing w:val="-4"/>
                <w:sz w:val="22"/>
                <w:szCs w:val="22"/>
              </w:rPr>
              <w:t>September 30, 2019</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p>
        </w:tc>
        <w:tc>
          <w:tcPr>
            <w:tcW w:w="1309" w:type="dxa"/>
            <w:vAlign w:val="bottom"/>
          </w:tcPr>
          <w:p w:rsidR="004D6FA2" w:rsidRPr="00684809" w:rsidRDefault="004D6FA2" w:rsidP="004D6FA2">
            <w:pPr>
              <w:tabs>
                <w:tab w:val="decimal" w:pos="809"/>
              </w:tabs>
              <w:jc w:val="left"/>
              <w:rPr>
                <w:rFonts w:cs="Times New Roman"/>
                <w:snapToGrid w:val="0"/>
                <w:sz w:val="22"/>
                <w:szCs w:val="22"/>
              </w:rPr>
            </w:pPr>
          </w:p>
        </w:tc>
        <w:tc>
          <w:tcPr>
            <w:tcW w:w="1295" w:type="dxa"/>
            <w:vAlign w:val="bottom"/>
          </w:tcPr>
          <w:p w:rsidR="004D6FA2" w:rsidRPr="00684809" w:rsidRDefault="004D6FA2" w:rsidP="004D6FA2">
            <w:pPr>
              <w:tabs>
                <w:tab w:val="decimal" w:pos="809"/>
              </w:tabs>
              <w:jc w:val="left"/>
              <w:rPr>
                <w:rFonts w:cs="Times New Roman"/>
                <w:snapToGrid w:val="0"/>
                <w:sz w:val="22"/>
                <w:szCs w:val="22"/>
              </w:rPr>
            </w:pP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cs/>
                <w:lang w:val="en-US"/>
              </w:rPr>
            </w:pPr>
            <w:r w:rsidRPr="00684809">
              <w:rPr>
                <w:rFonts w:cs="Times New Roman"/>
                <w:sz w:val="22"/>
                <w:szCs w:val="22"/>
                <w:lang w:val="en-US"/>
              </w:rPr>
              <w:t>Cost</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23,646.98</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82,559.02</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10,704.35</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116,910.35</w:t>
            </w:r>
          </w:p>
        </w:tc>
      </w:tr>
      <w:tr w:rsidR="00684809" w:rsidRPr="00684809" w:rsidTr="0027181D">
        <w:trPr>
          <w:trHeight w:val="317"/>
        </w:trPr>
        <w:tc>
          <w:tcPr>
            <w:tcW w:w="4081" w:type="dxa"/>
            <w:vAlign w:val="bottom"/>
          </w:tcPr>
          <w:p w:rsidR="004D6FA2" w:rsidRPr="00684809" w:rsidRDefault="004D6FA2" w:rsidP="004D6FA2">
            <w:pPr>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Accumulated amortization</w:t>
            </w:r>
          </w:p>
        </w:tc>
        <w:tc>
          <w:tcPr>
            <w:tcW w:w="1273"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(14,412.34)</w:t>
            </w:r>
          </w:p>
        </w:tc>
        <w:tc>
          <w:tcPr>
            <w:tcW w:w="1309"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(17,677.56)</w:t>
            </w:r>
          </w:p>
        </w:tc>
        <w:tc>
          <w:tcPr>
            <w:tcW w:w="1295" w:type="dxa"/>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(5,210.61)</w:t>
            </w:r>
          </w:p>
        </w:tc>
        <w:tc>
          <w:tcPr>
            <w:tcW w:w="1256" w:type="dxa"/>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(37,300.51)</w:t>
            </w:r>
          </w:p>
        </w:tc>
      </w:tr>
      <w:tr w:rsidR="00684809" w:rsidRPr="00684809" w:rsidTr="0027181D">
        <w:trPr>
          <w:trHeight w:val="317"/>
        </w:trPr>
        <w:tc>
          <w:tcPr>
            <w:tcW w:w="4081" w:type="dxa"/>
            <w:vAlign w:val="bottom"/>
          </w:tcPr>
          <w:p w:rsidR="004D6FA2" w:rsidRPr="00684809" w:rsidRDefault="004D6FA2" w:rsidP="004D6FA2">
            <w:pPr>
              <w:ind w:firstLine="529"/>
              <w:jc w:val="left"/>
              <w:rPr>
                <w:rFonts w:cs="Times New Roman"/>
                <w:sz w:val="22"/>
                <w:szCs w:val="22"/>
              </w:rPr>
            </w:pPr>
            <w:r w:rsidRPr="00684809">
              <w:rPr>
                <w:rFonts w:cs="Times New Roman"/>
                <w:sz w:val="22"/>
                <w:szCs w:val="22"/>
              </w:rPr>
              <w:t>Allowance for impairment</w:t>
            </w:r>
          </w:p>
        </w:tc>
        <w:tc>
          <w:tcPr>
            <w:tcW w:w="1273" w:type="dxa"/>
            <w:tcBorders>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w:t>
            </w:r>
          </w:p>
        </w:tc>
        <w:tc>
          <w:tcPr>
            <w:tcW w:w="1309" w:type="dxa"/>
            <w:tcBorders>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(701.54)</w:t>
            </w:r>
          </w:p>
        </w:tc>
        <w:tc>
          <w:tcPr>
            <w:tcW w:w="1295" w:type="dxa"/>
            <w:tcBorders>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(21.85)</w:t>
            </w:r>
          </w:p>
        </w:tc>
        <w:tc>
          <w:tcPr>
            <w:tcW w:w="1256" w:type="dxa"/>
            <w:tcBorders>
              <w:bottom w:val="single" w:sz="4" w:space="0" w:color="auto"/>
            </w:tcBorders>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(723.39)</w:t>
            </w:r>
          </w:p>
        </w:tc>
      </w:tr>
      <w:tr w:rsidR="004D6FA2" w:rsidRPr="00684809" w:rsidTr="0027181D">
        <w:trPr>
          <w:trHeight w:val="317"/>
        </w:trPr>
        <w:tc>
          <w:tcPr>
            <w:tcW w:w="4081" w:type="dxa"/>
            <w:vAlign w:val="bottom"/>
          </w:tcPr>
          <w:p w:rsidR="004D6FA2" w:rsidRPr="00684809" w:rsidRDefault="004D6FA2" w:rsidP="004D6FA2">
            <w:pPr>
              <w:jc w:val="left"/>
              <w:rPr>
                <w:rFonts w:cs="Times New Roman"/>
                <w:sz w:val="22"/>
                <w:szCs w:val="22"/>
              </w:rPr>
            </w:pPr>
            <w:r w:rsidRPr="00684809">
              <w:rPr>
                <w:rFonts w:cs="Times New Roman"/>
                <w:sz w:val="22"/>
                <w:szCs w:val="22"/>
              </w:rPr>
              <w:t>Net book value</w:t>
            </w:r>
          </w:p>
        </w:tc>
        <w:tc>
          <w:tcPr>
            <w:tcW w:w="1273" w:type="dxa"/>
            <w:tcBorders>
              <w:top w:val="single" w:sz="4" w:space="0" w:color="auto"/>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9,234.64</w:t>
            </w:r>
          </w:p>
        </w:tc>
        <w:tc>
          <w:tcPr>
            <w:tcW w:w="1309" w:type="dxa"/>
            <w:tcBorders>
              <w:top w:val="single" w:sz="4" w:space="0" w:color="auto"/>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64,179.92</w:t>
            </w:r>
          </w:p>
        </w:tc>
        <w:tc>
          <w:tcPr>
            <w:tcW w:w="1295" w:type="dxa"/>
            <w:tcBorders>
              <w:top w:val="single" w:sz="4" w:space="0" w:color="auto"/>
              <w:bottom w:val="single" w:sz="4" w:space="0" w:color="auto"/>
            </w:tcBorders>
            <w:vAlign w:val="bottom"/>
          </w:tcPr>
          <w:p w:rsidR="004D6FA2" w:rsidRPr="00684809" w:rsidRDefault="004D6FA2" w:rsidP="004D6FA2">
            <w:pPr>
              <w:tabs>
                <w:tab w:val="decimal" w:pos="809"/>
              </w:tabs>
              <w:jc w:val="left"/>
              <w:rPr>
                <w:rFonts w:cs="Times New Roman"/>
                <w:snapToGrid w:val="0"/>
                <w:sz w:val="22"/>
                <w:szCs w:val="22"/>
              </w:rPr>
            </w:pPr>
            <w:r w:rsidRPr="00684809">
              <w:rPr>
                <w:rFonts w:cs="Times New Roman"/>
                <w:snapToGrid w:val="0"/>
                <w:sz w:val="22"/>
                <w:szCs w:val="22"/>
              </w:rPr>
              <w:t>5,471.89</w:t>
            </w:r>
          </w:p>
        </w:tc>
        <w:tc>
          <w:tcPr>
            <w:tcW w:w="1256" w:type="dxa"/>
            <w:tcBorders>
              <w:top w:val="single" w:sz="4" w:space="0" w:color="auto"/>
              <w:bottom w:val="single" w:sz="4" w:space="0" w:color="auto"/>
            </w:tcBorders>
            <w:vAlign w:val="bottom"/>
          </w:tcPr>
          <w:p w:rsidR="004D6FA2" w:rsidRPr="00684809" w:rsidRDefault="004D6FA2" w:rsidP="004D6FA2">
            <w:pPr>
              <w:tabs>
                <w:tab w:val="decimal" w:pos="809"/>
              </w:tabs>
              <w:ind w:right="-73"/>
              <w:jc w:val="left"/>
              <w:rPr>
                <w:rFonts w:cs="Times New Roman"/>
                <w:snapToGrid w:val="0"/>
                <w:sz w:val="22"/>
                <w:szCs w:val="22"/>
              </w:rPr>
            </w:pPr>
            <w:r w:rsidRPr="00684809">
              <w:rPr>
                <w:rFonts w:cs="Times New Roman"/>
                <w:snapToGrid w:val="0"/>
                <w:sz w:val="22"/>
                <w:szCs w:val="22"/>
              </w:rPr>
              <w:t>78,886.45</w:t>
            </w:r>
          </w:p>
        </w:tc>
      </w:tr>
    </w:tbl>
    <w:p w:rsidR="004D6FA2" w:rsidRPr="00684809" w:rsidRDefault="004D6FA2" w:rsidP="004D6FA2">
      <w:pPr>
        <w:rPr>
          <w:rFonts w:cs="Times New Roman"/>
          <w:sz w:val="16"/>
          <w:szCs w:val="16"/>
        </w:rPr>
      </w:pPr>
    </w:p>
    <w:p w:rsidR="004D6FA2" w:rsidRPr="00684809" w:rsidRDefault="004D6FA2" w:rsidP="004D6FA2">
      <w:pPr>
        <w:tabs>
          <w:tab w:val="left" w:pos="567"/>
        </w:tabs>
        <w:ind w:firstLine="567"/>
        <w:rPr>
          <w:rFonts w:cs="Times New Roman"/>
          <w:sz w:val="16"/>
          <w:szCs w:val="16"/>
          <w:cs/>
        </w:rPr>
      </w:pPr>
      <w:r w:rsidRPr="00684809">
        <w:rPr>
          <w:rFonts w:cs="Times New Roman"/>
          <w:sz w:val="16"/>
          <w:szCs w:val="16"/>
          <w:cs/>
        </w:rPr>
        <w:t xml:space="preserve">* </w:t>
      </w:r>
      <w:r w:rsidRPr="00684809">
        <w:rPr>
          <w:rFonts w:cs="Times New Roman"/>
          <w:sz w:val="16"/>
          <w:szCs w:val="16"/>
        </w:rPr>
        <w:t>The Group reclassified  the cost and accumulated amortization of intangible assets as of January 1, 2019.</w:t>
      </w:r>
    </w:p>
    <w:p w:rsidR="004D6FA2" w:rsidRPr="00684809" w:rsidRDefault="004D6FA2" w:rsidP="004D6FA2">
      <w:pPr>
        <w:rPr>
          <w:rFonts w:cs="Times New Roman"/>
          <w:sz w:val="16"/>
          <w:szCs w:val="16"/>
        </w:rPr>
      </w:pPr>
    </w:p>
    <w:p w:rsidR="004D6FA2" w:rsidRPr="00684809" w:rsidRDefault="004D6FA2" w:rsidP="004D6FA2">
      <w:pPr>
        <w:jc w:val="left"/>
        <w:rPr>
          <w:rFonts w:cs="Times New Roman"/>
          <w:lang w:val="en-US"/>
        </w:rPr>
      </w:pPr>
      <w:r w:rsidRPr="00684809">
        <w:rPr>
          <w:rFonts w:cs="Times New Roman"/>
          <w:cs/>
        </w:rPr>
        <w:br w:type="page"/>
      </w:r>
    </w:p>
    <w:p w:rsidR="004D6FA2" w:rsidRPr="00684809" w:rsidRDefault="004D6FA2" w:rsidP="004D6FA2">
      <w:pPr>
        <w:ind w:left="567" w:hanging="567"/>
        <w:rPr>
          <w:rFonts w:cs="Times New Roman"/>
          <w:b/>
          <w:bCs/>
          <w:sz w:val="22"/>
          <w:szCs w:val="28"/>
          <w:lang w:val="en-US"/>
        </w:rPr>
      </w:pPr>
      <w:r w:rsidRPr="00684809">
        <w:rPr>
          <w:rFonts w:cs="Times New Roman"/>
          <w:b/>
          <w:bCs/>
          <w:sz w:val="22"/>
          <w:szCs w:val="22"/>
          <w:lang w:val="en-US"/>
        </w:rPr>
        <w:lastRenderedPageBreak/>
        <w:t>18</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Intangible Asset</w:t>
      </w:r>
      <w:r w:rsidRPr="00684809">
        <w:rPr>
          <w:rFonts w:cs="Times New Roman"/>
          <w:b/>
          <w:bCs/>
          <w:sz w:val="22"/>
          <w:szCs w:val="28"/>
          <w:lang w:val="en-US"/>
        </w:rPr>
        <w:t xml:space="preserve">s </w:t>
      </w:r>
      <w:r w:rsidRPr="00684809">
        <w:rPr>
          <w:rFonts w:cs="Times New Roman"/>
          <w:sz w:val="22"/>
          <w:szCs w:val="22"/>
          <w:cs/>
          <w:lang w:val="en-US"/>
        </w:rPr>
        <w:t>(</w:t>
      </w:r>
      <w:r w:rsidRPr="00684809">
        <w:rPr>
          <w:rFonts w:cs="Times New Roman"/>
          <w:sz w:val="22"/>
          <w:szCs w:val="28"/>
          <w:lang w:val="en-US"/>
        </w:rPr>
        <w:t>Continued</w:t>
      </w:r>
      <w:r w:rsidRPr="00684809">
        <w:rPr>
          <w:rFonts w:cs="Times New Roman"/>
          <w:sz w:val="22"/>
          <w:szCs w:val="22"/>
          <w:cs/>
          <w:lang w:val="en-US"/>
        </w:rPr>
        <w:t>)</w:t>
      </w:r>
    </w:p>
    <w:p w:rsidR="004D6FA2" w:rsidRPr="00684809" w:rsidRDefault="004D6FA2" w:rsidP="004D6FA2">
      <w:pPr>
        <w:ind w:left="567" w:right="283"/>
        <w:rPr>
          <w:rFonts w:cs="Times New Roman"/>
          <w:sz w:val="22"/>
          <w:szCs w:val="22"/>
          <w:lang w:val="en-US" w:eastAsia="x-none"/>
        </w:rPr>
      </w:pPr>
    </w:p>
    <w:p w:rsidR="004D6FA2" w:rsidRPr="00684809" w:rsidRDefault="004D6FA2" w:rsidP="004D6FA2">
      <w:pPr>
        <w:ind w:left="567" w:right="283"/>
        <w:rPr>
          <w:rFonts w:cs="Times New Roman"/>
          <w:sz w:val="22"/>
          <w:szCs w:val="22"/>
          <w:lang w:val="en-US" w:eastAsia="x-none"/>
        </w:rPr>
      </w:pPr>
      <w:r w:rsidRPr="00684809">
        <w:rPr>
          <w:rFonts w:cs="Times New Roman"/>
          <w:sz w:val="22"/>
          <w:szCs w:val="22"/>
          <w:lang w:val="en-US" w:eastAsia="x-none"/>
        </w:rPr>
        <w:t>Details of intangible assets are as follows</w:t>
      </w:r>
      <w:r w:rsidRPr="00684809">
        <w:rPr>
          <w:rFonts w:cs="Times New Roman"/>
          <w:sz w:val="22"/>
          <w:szCs w:val="22"/>
          <w:cs/>
          <w:lang w:val="en-US" w:eastAsia="x-none"/>
        </w:rPr>
        <w:t>: (</w:t>
      </w:r>
      <w:r w:rsidRPr="00684809">
        <w:rPr>
          <w:rFonts w:cs="Times New Roman"/>
          <w:sz w:val="22"/>
          <w:szCs w:val="22"/>
          <w:lang w:val="en-US" w:eastAsia="x-none"/>
        </w:rPr>
        <w:t>Continued</w:t>
      </w:r>
      <w:r w:rsidRPr="00684809">
        <w:rPr>
          <w:rFonts w:cs="Times New Roman"/>
          <w:sz w:val="22"/>
          <w:szCs w:val="22"/>
          <w:cs/>
          <w:lang w:val="en-US" w:eastAsia="x-none"/>
        </w:rPr>
        <w:t>)</w:t>
      </w:r>
    </w:p>
    <w:p w:rsidR="004D6FA2" w:rsidRPr="00684809" w:rsidRDefault="004D6FA2" w:rsidP="004D6FA2">
      <w:pPr>
        <w:ind w:left="567" w:right="283"/>
        <w:rPr>
          <w:rFonts w:cs="Times New Roman"/>
          <w:sz w:val="22"/>
          <w:szCs w:val="22"/>
          <w:lang w:val="en-US" w:eastAsia="x-none"/>
        </w:rPr>
      </w:pPr>
    </w:p>
    <w:tbl>
      <w:tblPr>
        <w:tblW w:w="8505" w:type="dxa"/>
        <w:tblInd w:w="567" w:type="dxa"/>
        <w:tblLayout w:type="fixed"/>
        <w:tblCellMar>
          <w:left w:w="22" w:type="dxa"/>
          <w:right w:w="22" w:type="dxa"/>
        </w:tblCellMar>
        <w:tblLook w:val="0000" w:firstRow="0" w:lastRow="0" w:firstColumn="0" w:lastColumn="0" w:noHBand="0" w:noVBand="0"/>
      </w:tblPr>
      <w:tblGrid>
        <w:gridCol w:w="4193"/>
        <w:gridCol w:w="1437"/>
        <w:gridCol w:w="1437"/>
        <w:gridCol w:w="1438"/>
      </w:tblGrid>
      <w:tr w:rsidR="00684809" w:rsidRPr="00684809" w:rsidTr="0027181D">
        <w:trPr>
          <w:trHeight w:hRule="exact" w:val="340"/>
        </w:trPr>
        <w:tc>
          <w:tcPr>
            <w:tcW w:w="4193" w:type="dxa"/>
            <w:vAlign w:val="center"/>
          </w:tcPr>
          <w:p w:rsidR="004D6FA2" w:rsidRPr="00684809" w:rsidRDefault="004D6FA2" w:rsidP="004D6FA2">
            <w:pPr>
              <w:jc w:val="right"/>
              <w:rPr>
                <w:rFonts w:cs="Times New Roman"/>
                <w:snapToGrid w:val="0"/>
                <w:sz w:val="22"/>
                <w:szCs w:val="22"/>
                <w:cs/>
              </w:rPr>
            </w:pPr>
          </w:p>
        </w:tc>
        <w:tc>
          <w:tcPr>
            <w:tcW w:w="4312" w:type="dxa"/>
            <w:gridSpan w:val="3"/>
            <w:vAlign w:val="center"/>
          </w:tcPr>
          <w:p w:rsidR="004D6FA2" w:rsidRPr="00684809" w:rsidRDefault="004D6FA2" w:rsidP="004D6FA2">
            <w:pPr>
              <w:jc w:val="right"/>
              <w:rPr>
                <w:rFonts w:cs="Times New Roman"/>
                <w:sz w:val="22"/>
                <w:szCs w:val="22"/>
                <w:lang w:val="en-U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40"/>
        </w:trPr>
        <w:tc>
          <w:tcPr>
            <w:tcW w:w="4193" w:type="dxa"/>
            <w:vAlign w:val="center"/>
          </w:tcPr>
          <w:p w:rsidR="004D6FA2" w:rsidRPr="00684809" w:rsidRDefault="004D6FA2" w:rsidP="004D6FA2">
            <w:pPr>
              <w:jc w:val="right"/>
              <w:rPr>
                <w:rFonts w:cs="Times New Roman"/>
                <w:snapToGrid w:val="0"/>
                <w:sz w:val="22"/>
                <w:szCs w:val="22"/>
              </w:rPr>
            </w:pPr>
          </w:p>
        </w:tc>
        <w:tc>
          <w:tcPr>
            <w:tcW w:w="4312" w:type="dxa"/>
            <w:gridSpan w:val="3"/>
            <w:tcBorders>
              <w:bottom w:val="single" w:sz="4" w:space="0" w:color="auto"/>
            </w:tcBorders>
            <w:vAlign w:val="center"/>
          </w:tcPr>
          <w:p w:rsidR="004D6FA2" w:rsidRPr="00684809" w:rsidRDefault="004D6FA2" w:rsidP="004D6FA2">
            <w:pPr>
              <w:jc w:val="center"/>
              <w:rPr>
                <w:rFonts w:cs="Times New Roman"/>
                <w:snapToGrid w:val="0"/>
                <w:sz w:val="22"/>
                <w:szCs w:val="22"/>
                <w:lang w:val="en-US"/>
              </w:rPr>
            </w:pPr>
            <w:r w:rsidRPr="00684809">
              <w:rPr>
                <w:rFonts w:cs="Times New Roman"/>
                <w:sz w:val="22"/>
                <w:szCs w:val="22"/>
                <w:lang w:val="en-US"/>
              </w:rPr>
              <w:t>Separate financial statements</w:t>
            </w:r>
          </w:p>
        </w:tc>
      </w:tr>
      <w:tr w:rsidR="00684809" w:rsidRPr="00684809" w:rsidTr="0027181D">
        <w:trPr>
          <w:trHeight w:val="380"/>
        </w:trPr>
        <w:tc>
          <w:tcPr>
            <w:tcW w:w="4193" w:type="dxa"/>
          </w:tcPr>
          <w:p w:rsidR="004D6FA2" w:rsidRPr="00684809" w:rsidRDefault="004D6FA2" w:rsidP="004D6FA2">
            <w:pPr>
              <w:jc w:val="right"/>
              <w:rPr>
                <w:rFonts w:cs="Times New Roman"/>
                <w:snapToGrid w:val="0"/>
                <w:sz w:val="22"/>
                <w:szCs w:val="22"/>
              </w:rPr>
            </w:pPr>
            <w:r w:rsidRPr="00684809">
              <w:rPr>
                <w:rFonts w:cs="Times New Roman"/>
                <w:snapToGrid w:val="0"/>
                <w:sz w:val="22"/>
                <w:szCs w:val="22"/>
              </w:rPr>
              <w:t xml:space="preserve"> </w:t>
            </w:r>
          </w:p>
        </w:tc>
        <w:tc>
          <w:tcPr>
            <w:tcW w:w="1437" w:type="dxa"/>
            <w:tcBorders>
              <w:top w:val="single" w:sz="4" w:space="0" w:color="auto"/>
              <w:bottom w:val="single" w:sz="4" w:space="0" w:color="auto"/>
            </w:tcBorders>
          </w:tcPr>
          <w:p w:rsidR="004D6FA2" w:rsidRPr="00684809" w:rsidRDefault="004D6FA2" w:rsidP="004D6FA2">
            <w:pPr>
              <w:jc w:val="center"/>
              <w:rPr>
                <w:rFonts w:cs="Times New Roman"/>
                <w:snapToGrid w:val="0"/>
                <w:sz w:val="22"/>
                <w:szCs w:val="22"/>
                <w:lang w:val="en-US"/>
              </w:rPr>
            </w:pPr>
            <w:r w:rsidRPr="00684809">
              <w:rPr>
                <w:rFonts w:cs="Times New Roman"/>
                <w:snapToGrid w:val="0"/>
                <w:sz w:val="22"/>
                <w:szCs w:val="22"/>
                <w:lang w:val="en-US"/>
              </w:rPr>
              <w:t>Computer software</w:t>
            </w:r>
          </w:p>
        </w:tc>
        <w:tc>
          <w:tcPr>
            <w:tcW w:w="1437" w:type="dxa"/>
            <w:tcBorders>
              <w:top w:val="single" w:sz="4" w:space="0" w:color="auto"/>
              <w:bottom w:val="single" w:sz="4" w:space="0" w:color="auto"/>
            </w:tcBorders>
          </w:tcPr>
          <w:p w:rsidR="004D6FA2" w:rsidRPr="00684809" w:rsidRDefault="004D6FA2" w:rsidP="004D6FA2">
            <w:pPr>
              <w:ind w:left="-25" w:right="-16"/>
              <w:jc w:val="center"/>
              <w:rPr>
                <w:rFonts w:cs="Times New Roman"/>
                <w:snapToGrid w:val="0"/>
                <w:sz w:val="22"/>
                <w:szCs w:val="22"/>
                <w:lang w:val="en-US"/>
              </w:rPr>
            </w:pPr>
            <w:r w:rsidRPr="00684809">
              <w:rPr>
                <w:rFonts w:cs="Times New Roman"/>
                <w:snapToGrid w:val="0"/>
                <w:sz w:val="22"/>
                <w:szCs w:val="22"/>
                <w:lang w:val="en-US"/>
              </w:rPr>
              <w:t>Right of use</w:t>
            </w:r>
          </w:p>
        </w:tc>
        <w:tc>
          <w:tcPr>
            <w:tcW w:w="1438" w:type="dxa"/>
            <w:tcBorders>
              <w:top w:val="single" w:sz="4" w:space="0" w:color="auto"/>
              <w:bottom w:val="single" w:sz="4" w:space="0" w:color="auto"/>
            </w:tcBorders>
          </w:tcPr>
          <w:p w:rsidR="004D6FA2" w:rsidRPr="00684809" w:rsidRDefault="004D6FA2" w:rsidP="004D6FA2">
            <w:pPr>
              <w:ind w:left="-19" w:right="-21"/>
              <w:jc w:val="center"/>
              <w:rPr>
                <w:rFonts w:cs="Times New Roman"/>
                <w:snapToGrid w:val="0"/>
                <w:sz w:val="22"/>
                <w:szCs w:val="22"/>
                <w:lang w:val="en-US"/>
              </w:rPr>
            </w:pPr>
            <w:r w:rsidRPr="00684809">
              <w:rPr>
                <w:rFonts w:cs="Times New Roman"/>
                <w:snapToGrid w:val="0"/>
                <w:sz w:val="22"/>
                <w:szCs w:val="22"/>
                <w:lang w:val="en-US"/>
              </w:rPr>
              <w:t>Total</w:t>
            </w: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lang w:val="en-US"/>
              </w:rPr>
            </w:pPr>
            <w:r w:rsidRPr="00684809">
              <w:rPr>
                <w:rFonts w:cs="Times New Roman"/>
                <w:b/>
                <w:bCs/>
                <w:sz w:val="22"/>
                <w:szCs w:val="22"/>
              </w:rPr>
              <w:t>As at January 1, 2019</w:t>
            </w:r>
          </w:p>
        </w:tc>
        <w:tc>
          <w:tcPr>
            <w:tcW w:w="1437" w:type="dxa"/>
            <w:vAlign w:val="bottom"/>
          </w:tcPr>
          <w:p w:rsidR="004D6FA2" w:rsidRPr="00684809" w:rsidRDefault="004D6FA2" w:rsidP="004D6FA2">
            <w:pPr>
              <w:tabs>
                <w:tab w:val="decimal" w:pos="885"/>
              </w:tabs>
              <w:ind w:right="-73"/>
              <w:jc w:val="left"/>
              <w:rPr>
                <w:rFonts w:cs="Times New Roman"/>
                <w:snapToGrid w:val="0"/>
                <w:sz w:val="22"/>
                <w:szCs w:val="22"/>
                <w:cs/>
              </w:rPr>
            </w:pPr>
          </w:p>
        </w:tc>
        <w:tc>
          <w:tcPr>
            <w:tcW w:w="1437" w:type="dxa"/>
            <w:vAlign w:val="bottom"/>
          </w:tcPr>
          <w:p w:rsidR="004D6FA2" w:rsidRPr="00684809" w:rsidRDefault="004D6FA2" w:rsidP="004D6FA2">
            <w:pPr>
              <w:tabs>
                <w:tab w:val="decimal" w:pos="915"/>
              </w:tabs>
              <w:ind w:right="-73"/>
              <w:jc w:val="left"/>
              <w:rPr>
                <w:rFonts w:cs="Times New Roman"/>
                <w:snapToGrid w:val="0"/>
                <w:sz w:val="22"/>
                <w:szCs w:val="22"/>
              </w:rPr>
            </w:pPr>
          </w:p>
        </w:tc>
        <w:tc>
          <w:tcPr>
            <w:tcW w:w="1438" w:type="dxa"/>
            <w:vAlign w:val="bottom"/>
          </w:tcPr>
          <w:p w:rsidR="004D6FA2" w:rsidRPr="00684809" w:rsidRDefault="004D6FA2" w:rsidP="004D6FA2">
            <w:pPr>
              <w:tabs>
                <w:tab w:val="decimal" w:pos="915"/>
              </w:tabs>
              <w:ind w:right="-73"/>
              <w:jc w:val="left"/>
              <w:rPr>
                <w:rFonts w:cs="Times New Roman"/>
                <w:snapToGrid w:val="0"/>
                <w:sz w:val="22"/>
                <w:szCs w:val="22"/>
              </w:rPr>
            </w:pP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cs/>
                <w:lang w:val="en-US"/>
              </w:rPr>
            </w:pPr>
            <w:r w:rsidRPr="00684809">
              <w:rPr>
                <w:rFonts w:cs="Times New Roman"/>
                <w:sz w:val="22"/>
                <w:szCs w:val="22"/>
                <w:lang w:val="en-US"/>
              </w:rPr>
              <w:t>Cost</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7,178</w:t>
            </w:r>
            <w:r w:rsidRPr="00684809">
              <w:rPr>
                <w:rFonts w:cs="Times New Roman"/>
                <w:snapToGrid w:val="0"/>
                <w:sz w:val="22"/>
                <w:szCs w:val="22"/>
                <w:cs/>
              </w:rPr>
              <w:t>.</w:t>
            </w:r>
            <w:r w:rsidRPr="00684809">
              <w:rPr>
                <w:rFonts w:cs="Times New Roman"/>
                <w:snapToGrid w:val="0"/>
                <w:sz w:val="22"/>
                <w:szCs w:val="22"/>
              </w:rPr>
              <w:t>44</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20,129</w:t>
            </w:r>
            <w:r w:rsidRPr="00684809">
              <w:rPr>
                <w:rFonts w:cs="Times New Roman"/>
                <w:snapToGrid w:val="0"/>
                <w:sz w:val="22"/>
                <w:szCs w:val="22"/>
                <w:cs/>
              </w:rPr>
              <w:t>.</w:t>
            </w:r>
            <w:r w:rsidRPr="00684809">
              <w:rPr>
                <w:rFonts w:cs="Times New Roman"/>
                <w:snapToGrid w:val="0"/>
                <w:sz w:val="22"/>
                <w:szCs w:val="22"/>
              </w:rPr>
              <w:t>18</w:t>
            </w:r>
          </w:p>
        </w:tc>
        <w:tc>
          <w:tcPr>
            <w:tcW w:w="1438"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27,307</w:t>
            </w:r>
            <w:r w:rsidRPr="00684809">
              <w:rPr>
                <w:rFonts w:cs="Times New Roman"/>
                <w:snapToGrid w:val="0"/>
                <w:sz w:val="22"/>
                <w:szCs w:val="22"/>
                <w:cs/>
              </w:rPr>
              <w:t>.</w:t>
            </w:r>
            <w:r w:rsidRPr="00684809">
              <w:rPr>
                <w:rFonts w:cs="Times New Roman"/>
                <w:snapToGrid w:val="0"/>
                <w:sz w:val="22"/>
                <w:szCs w:val="22"/>
              </w:rPr>
              <w:t>62</w:t>
            </w: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lang w:val="en-US"/>
              </w:rPr>
            </w:pPr>
            <w:r w:rsidRPr="00684809">
              <w:rPr>
                <w:rFonts w:cs="Times New Roman"/>
                <w:sz w:val="22"/>
                <w:szCs w:val="22"/>
                <w:u w:val="single"/>
              </w:rPr>
              <w:t>Less</w:t>
            </w:r>
            <w:r w:rsidRPr="00684809">
              <w:rPr>
                <w:rFonts w:cs="Times New Roman"/>
                <w:sz w:val="22"/>
                <w:szCs w:val="22"/>
              </w:rPr>
              <w:t xml:space="preserve">  Accumulated</w:t>
            </w:r>
            <w:r w:rsidRPr="00684809">
              <w:rPr>
                <w:rFonts w:cs="Times New Roman"/>
                <w:sz w:val="22"/>
                <w:szCs w:val="22"/>
                <w:cs/>
              </w:rPr>
              <w:t xml:space="preserve"> </w:t>
            </w:r>
            <w:r w:rsidRPr="00684809">
              <w:rPr>
                <w:rFonts w:cs="Times New Roman"/>
                <w:sz w:val="22"/>
                <w:szCs w:val="22"/>
                <w:lang w:val="en-US"/>
              </w:rPr>
              <w:t>amortization</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4,641</w:t>
            </w:r>
            <w:r w:rsidRPr="00684809">
              <w:rPr>
                <w:rFonts w:cs="Times New Roman"/>
                <w:snapToGrid w:val="0"/>
                <w:sz w:val="22"/>
                <w:szCs w:val="22"/>
                <w:cs/>
              </w:rPr>
              <w:t>.</w:t>
            </w:r>
            <w:r w:rsidRPr="00684809">
              <w:rPr>
                <w:rFonts w:cs="Times New Roman"/>
                <w:snapToGrid w:val="0"/>
                <w:sz w:val="22"/>
                <w:szCs w:val="22"/>
              </w:rPr>
              <w:t>21</w:t>
            </w:r>
            <w:r w:rsidRPr="00684809">
              <w:rPr>
                <w:rFonts w:cs="Times New Roman"/>
                <w:snapToGrid w:val="0"/>
                <w:sz w:val="22"/>
                <w:szCs w:val="22"/>
                <w:cs/>
              </w:rPr>
              <w:t>)</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8,852</w:t>
            </w:r>
            <w:r w:rsidRPr="00684809">
              <w:rPr>
                <w:rFonts w:cs="Times New Roman"/>
                <w:snapToGrid w:val="0"/>
                <w:sz w:val="22"/>
                <w:szCs w:val="22"/>
                <w:cs/>
              </w:rPr>
              <w:t>.</w:t>
            </w:r>
            <w:r w:rsidRPr="00684809">
              <w:rPr>
                <w:rFonts w:cs="Times New Roman"/>
                <w:snapToGrid w:val="0"/>
                <w:sz w:val="22"/>
                <w:szCs w:val="22"/>
              </w:rPr>
              <w:t>47</w:t>
            </w:r>
            <w:r w:rsidRPr="00684809">
              <w:rPr>
                <w:rFonts w:cs="Times New Roman"/>
                <w:snapToGrid w:val="0"/>
                <w:sz w:val="22"/>
                <w:szCs w:val="22"/>
                <w:cs/>
              </w:rPr>
              <w:t>)</w:t>
            </w:r>
          </w:p>
        </w:tc>
        <w:tc>
          <w:tcPr>
            <w:tcW w:w="1438"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13,493</w:t>
            </w:r>
            <w:r w:rsidRPr="00684809">
              <w:rPr>
                <w:rFonts w:cs="Times New Roman"/>
                <w:snapToGrid w:val="0"/>
                <w:sz w:val="22"/>
                <w:szCs w:val="22"/>
                <w:cs/>
              </w:rPr>
              <w:t>.</w:t>
            </w:r>
            <w:r w:rsidRPr="00684809">
              <w:rPr>
                <w:rFonts w:cs="Times New Roman"/>
                <w:snapToGrid w:val="0"/>
                <w:sz w:val="22"/>
                <w:szCs w:val="22"/>
              </w:rPr>
              <w:t>68</w:t>
            </w:r>
            <w:r w:rsidRPr="00684809">
              <w:rPr>
                <w:rFonts w:cs="Times New Roman"/>
                <w:snapToGrid w:val="0"/>
                <w:sz w:val="22"/>
                <w:szCs w:val="22"/>
                <w:cs/>
              </w:rPr>
              <w:t>)</w:t>
            </w: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rPr>
            </w:pPr>
            <w:r w:rsidRPr="00684809">
              <w:rPr>
                <w:rFonts w:cs="Times New Roman"/>
                <w:sz w:val="22"/>
                <w:szCs w:val="22"/>
              </w:rPr>
              <w:t>Net book value</w:t>
            </w:r>
          </w:p>
        </w:tc>
        <w:tc>
          <w:tcPr>
            <w:tcW w:w="1437" w:type="dxa"/>
            <w:tcBorders>
              <w:top w:val="single" w:sz="4" w:space="0" w:color="auto"/>
              <w:bottom w:val="single" w:sz="4" w:space="0" w:color="auto"/>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2,537</w:t>
            </w:r>
            <w:r w:rsidRPr="00684809">
              <w:rPr>
                <w:rFonts w:cs="Times New Roman"/>
                <w:snapToGrid w:val="0"/>
                <w:sz w:val="22"/>
                <w:szCs w:val="22"/>
                <w:cs/>
              </w:rPr>
              <w:t>.</w:t>
            </w:r>
            <w:r w:rsidRPr="00684809">
              <w:rPr>
                <w:rFonts w:cs="Times New Roman"/>
                <w:snapToGrid w:val="0"/>
                <w:sz w:val="22"/>
                <w:szCs w:val="22"/>
              </w:rPr>
              <w:t>23</w:t>
            </w:r>
          </w:p>
        </w:tc>
        <w:tc>
          <w:tcPr>
            <w:tcW w:w="1437" w:type="dxa"/>
            <w:tcBorders>
              <w:top w:val="single" w:sz="4" w:space="0" w:color="auto"/>
              <w:bottom w:val="single" w:sz="4" w:space="0" w:color="auto"/>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11,276</w:t>
            </w:r>
            <w:r w:rsidRPr="00684809">
              <w:rPr>
                <w:rFonts w:cs="Times New Roman"/>
                <w:snapToGrid w:val="0"/>
                <w:sz w:val="22"/>
                <w:szCs w:val="22"/>
                <w:cs/>
              </w:rPr>
              <w:t>.</w:t>
            </w:r>
            <w:r w:rsidRPr="00684809">
              <w:rPr>
                <w:rFonts w:cs="Times New Roman"/>
                <w:snapToGrid w:val="0"/>
                <w:sz w:val="22"/>
                <w:szCs w:val="22"/>
              </w:rPr>
              <w:t>71</w:t>
            </w:r>
          </w:p>
        </w:tc>
        <w:tc>
          <w:tcPr>
            <w:tcW w:w="1438" w:type="dxa"/>
            <w:tcBorders>
              <w:top w:val="single" w:sz="4" w:space="0" w:color="auto"/>
              <w:bottom w:val="single" w:sz="4" w:space="0" w:color="auto"/>
            </w:tcBorders>
            <w:vAlign w:val="bottom"/>
          </w:tcPr>
          <w:p w:rsidR="004D6FA2" w:rsidRPr="00684809" w:rsidRDefault="004D6FA2" w:rsidP="004D6FA2">
            <w:pPr>
              <w:tabs>
                <w:tab w:val="decimal" w:pos="1028"/>
              </w:tabs>
              <w:rPr>
                <w:rFonts w:cs="Times New Roman"/>
                <w:snapToGrid w:val="0"/>
                <w:sz w:val="22"/>
                <w:szCs w:val="22"/>
                <w:cs/>
              </w:rPr>
            </w:pPr>
            <w:r w:rsidRPr="00684809">
              <w:rPr>
                <w:rFonts w:cs="Times New Roman"/>
                <w:snapToGrid w:val="0"/>
                <w:sz w:val="22"/>
                <w:szCs w:val="22"/>
              </w:rPr>
              <w:t>13,813</w:t>
            </w:r>
            <w:r w:rsidRPr="00684809">
              <w:rPr>
                <w:rFonts w:cs="Times New Roman"/>
                <w:snapToGrid w:val="0"/>
                <w:sz w:val="22"/>
                <w:szCs w:val="22"/>
                <w:cs/>
              </w:rPr>
              <w:t>.</w:t>
            </w:r>
            <w:r w:rsidRPr="00684809">
              <w:rPr>
                <w:rFonts w:cs="Times New Roman"/>
                <w:snapToGrid w:val="0"/>
                <w:sz w:val="22"/>
                <w:szCs w:val="22"/>
              </w:rPr>
              <w:t>94</w:t>
            </w:r>
          </w:p>
        </w:tc>
      </w:tr>
      <w:tr w:rsidR="00684809" w:rsidRPr="00684809" w:rsidTr="0027181D">
        <w:trPr>
          <w:trHeight w:val="227"/>
        </w:trPr>
        <w:tc>
          <w:tcPr>
            <w:tcW w:w="4193" w:type="dxa"/>
            <w:vAlign w:val="bottom"/>
          </w:tcPr>
          <w:p w:rsidR="004D6FA2" w:rsidRPr="00684809" w:rsidRDefault="004D6FA2" w:rsidP="004D6FA2">
            <w:pPr>
              <w:ind w:left="175" w:hanging="175"/>
              <w:jc w:val="left"/>
              <w:rPr>
                <w:rFonts w:cs="Times New Roman"/>
                <w:snapToGrid w:val="0"/>
                <w:sz w:val="8"/>
                <w:szCs w:val="8"/>
                <w:cs/>
              </w:rPr>
            </w:pPr>
          </w:p>
        </w:tc>
        <w:tc>
          <w:tcPr>
            <w:tcW w:w="1437" w:type="dxa"/>
            <w:tcBorders>
              <w:top w:val="single" w:sz="4" w:space="0" w:color="auto"/>
            </w:tcBorders>
            <w:vAlign w:val="bottom"/>
          </w:tcPr>
          <w:p w:rsidR="004D6FA2" w:rsidRPr="00684809" w:rsidRDefault="004D6FA2" w:rsidP="004D6FA2">
            <w:pPr>
              <w:tabs>
                <w:tab w:val="decimal" w:pos="1028"/>
              </w:tabs>
              <w:ind w:right="13"/>
              <w:jc w:val="right"/>
              <w:rPr>
                <w:rFonts w:cs="Times New Roman"/>
                <w:snapToGrid w:val="0"/>
                <w:sz w:val="8"/>
                <w:szCs w:val="8"/>
                <w:cs/>
              </w:rPr>
            </w:pPr>
          </w:p>
        </w:tc>
        <w:tc>
          <w:tcPr>
            <w:tcW w:w="1437" w:type="dxa"/>
            <w:tcBorders>
              <w:top w:val="single" w:sz="4" w:space="0" w:color="auto"/>
            </w:tcBorders>
            <w:vAlign w:val="bottom"/>
          </w:tcPr>
          <w:p w:rsidR="004D6FA2" w:rsidRPr="00684809" w:rsidRDefault="004D6FA2" w:rsidP="004D6FA2">
            <w:pPr>
              <w:tabs>
                <w:tab w:val="decimal" w:pos="1028"/>
              </w:tabs>
              <w:rPr>
                <w:rFonts w:cs="Times New Roman"/>
                <w:snapToGrid w:val="0"/>
                <w:sz w:val="22"/>
                <w:szCs w:val="22"/>
              </w:rPr>
            </w:pPr>
          </w:p>
        </w:tc>
        <w:tc>
          <w:tcPr>
            <w:tcW w:w="1438" w:type="dxa"/>
            <w:tcBorders>
              <w:top w:val="single" w:sz="4" w:space="0" w:color="auto"/>
            </w:tcBorders>
            <w:vAlign w:val="bottom"/>
          </w:tcPr>
          <w:p w:rsidR="004D6FA2" w:rsidRPr="00684809" w:rsidRDefault="004D6FA2" w:rsidP="004D6FA2">
            <w:pPr>
              <w:tabs>
                <w:tab w:val="decimal" w:pos="1028"/>
              </w:tabs>
              <w:rPr>
                <w:rFonts w:cs="Times New Roman"/>
                <w:snapToGrid w:val="0"/>
                <w:sz w:val="22"/>
                <w:szCs w:val="22"/>
              </w:rPr>
            </w:pPr>
          </w:p>
        </w:tc>
      </w:tr>
      <w:tr w:rsidR="00684809" w:rsidRPr="00684809" w:rsidTr="0027181D">
        <w:trPr>
          <w:trHeight w:val="340"/>
        </w:trPr>
        <w:tc>
          <w:tcPr>
            <w:tcW w:w="4193" w:type="dxa"/>
            <w:vAlign w:val="bottom"/>
          </w:tcPr>
          <w:p w:rsidR="004D6FA2" w:rsidRPr="00684809" w:rsidRDefault="004D6FA2" w:rsidP="004D6FA2">
            <w:pPr>
              <w:ind w:left="124" w:hanging="124"/>
              <w:jc w:val="left"/>
              <w:rPr>
                <w:rFonts w:cs="Times New Roman"/>
                <w:b/>
                <w:bCs/>
                <w:spacing w:val="-6"/>
                <w:sz w:val="22"/>
                <w:szCs w:val="22"/>
              </w:rPr>
            </w:pPr>
            <w:r w:rsidRPr="00684809">
              <w:rPr>
                <w:rFonts w:cs="Times New Roman"/>
                <w:b/>
                <w:bCs/>
                <w:sz w:val="22"/>
                <w:szCs w:val="22"/>
              </w:rPr>
              <w:t>For the nine-month period ended September</w:t>
            </w:r>
            <w:r w:rsidRPr="00684809">
              <w:rPr>
                <w:rFonts w:cs="Times New Roman"/>
                <w:b/>
                <w:bCs/>
                <w:spacing w:val="-4"/>
                <w:sz w:val="22"/>
                <w:szCs w:val="22"/>
              </w:rPr>
              <w:t xml:space="preserve"> 30, 2019</w:t>
            </w:r>
          </w:p>
        </w:tc>
        <w:tc>
          <w:tcPr>
            <w:tcW w:w="1437" w:type="dxa"/>
            <w:vAlign w:val="bottom"/>
          </w:tcPr>
          <w:p w:rsidR="004D6FA2" w:rsidRPr="00684809" w:rsidRDefault="004D6FA2" w:rsidP="004D6FA2">
            <w:pPr>
              <w:tabs>
                <w:tab w:val="decimal" w:pos="1028"/>
              </w:tabs>
              <w:ind w:right="13"/>
              <w:jc w:val="right"/>
              <w:rPr>
                <w:rFonts w:cs="Times New Roman"/>
                <w:snapToGrid w:val="0"/>
                <w:sz w:val="22"/>
                <w:szCs w:val="22"/>
              </w:rPr>
            </w:pPr>
          </w:p>
        </w:tc>
        <w:tc>
          <w:tcPr>
            <w:tcW w:w="1437" w:type="dxa"/>
            <w:vAlign w:val="bottom"/>
          </w:tcPr>
          <w:p w:rsidR="004D6FA2" w:rsidRPr="00684809" w:rsidRDefault="004D6FA2" w:rsidP="004D6FA2">
            <w:pPr>
              <w:tabs>
                <w:tab w:val="decimal" w:pos="1028"/>
              </w:tabs>
              <w:rPr>
                <w:rFonts w:cs="Times New Roman"/>
                <w:snapToGrid w:val="0"/>
                <w:sz w:val="22"/>
                <w:szCs w:val="22"/>
              </w:rPr>
            </w:pPr>
          </w:p>
        </w:tc>
        <w:tc>
          <w:tcPr>
            <w:tcW w:w="1438" w:type="dxa"/>
            <w:vAlign w:val="bottom"/>
          </w:tcPr>
          <w:p w:rsidR="004D6FA2" w:rsidRPr="00684809" w:rsidRDefault="004D6FA2" w:rsidP="004D6FA2">
            <w:pPr>
              <w:tabs>
                <w:tab w:val="decimal" w:pos="1028"/>
              </w:tabs>
              <w:rPr>
                <w:rFonts w:cs="Times New Roman"/>
                <w:snapToGrid w:val="0"/>
                <w:sz w:val="22"/>
                <w:szCs w:val="22"/>
              </w:rPr>
            </w:pP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rPr>
            </w:pPr>
            <w:r w:rsidRPr="00684809">
              <w:rPr>
                <w:rFonts w:cs="Times New Roman"/>
                <w:sz w:val="22"/>
                <w:szCs w:val="22"/>
              </w:rPr>
              <w:t>Beginning net book value</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2,537</w:t>
            </w:r>
            <w:r w:rsidRPr="00684809">
              <w:rPr>
                <w:rFonts w:cs="Times New Roman"/>
                <w:snapToGrid w:val="0"/>
                <w:sz w:val="22"/>
                <w:szCs w:val="22"/>
                <w:cs/>
              </w:rPr>
              <w:t>.</w:t>
            </w:r>
            <w:r w:rsidRPr="00684809">
              <w:rPr>
                <w:rFonts w:cs="Times New Roman"/>
                <w:snapToGrid w:val="0"/>
                <w:sz w:val="22"/>
                <w:szCs w:val="22"/>
              </w:rPr>
              <w:t>23</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11,276</w:t>
            </w:r>
            <w:r w:rsidRPr="00684809">
              <w:rPr>
                <w:rFonts w:cs="Times New Roman"/>
                <w:snapToGrid w:val="0"/>
                <w:sz w:val="22"/>
                <w:szCs w:val="22"/>
                <w:cs/>
              </w:rPr>
              <w:t>.</w:t>
            </w:r>
            <w:r w:rsidRPr="00684809">
              <w:rPr>
                <w:rFonts w:cs="Times New Roman"/>
                <w:snapToGrid w:val="0"/>
                <w:sz w:val="22"/>
                <w:szCs w:val="22"/>
              </w:rPr>
              <w:t>71</w:t>
            </w:r>
          </w:p>
        </w:tc>
        <w:tc>
          <w:tcPr>
            <w:tcW w:w="1438" w:type="dxa"/>
            <w:vAlign w:val="bottom"/>
          </w:tcPr>
          <w:p w:rsidR="004D6FA2" w:rsidRPr="00684809" w:rsidRDefault="004D6FA2" w:rsidP="004D6FA2">
            <w:pPr>
              <w:tabs>
                <w:tab w:val="decimal" w:pos="1028"/>
              </w:tabs>
              <w:rPr>
                <w:rFonts w:cs="Times New Roman"/>
                <w:snapToGrid w:val="0"/>
                <w:sz w:val="22"/>
                <w:szCs w:val="22"/>
                <w:cs/>
              </w:rPr>
            </w:pPr>
            <w:r w:rsidRPr="00684809">
              <w:rPr>
                <w:rFonts w:cs="Times New Roman"/>
                <w:snapToGrid w:val="0"/>
                <w:sz w:val="22"/>
                <w:szCs w:val="22"/>
              </w:rPr>
              <w:t>13,813</w:t>
            </w:r>
            <w:r w:rsidRPr="00684809">
              <w:rPr>
                <w:rFonts w:cs="Times New Roman"/>
                <w:snapToGrid w:val="0"/>
                <w:sz w:val="22"/>
                <w:szCs w:val="22"/>
                <w:cs/>
              </w:rPr>
              <w:t>.</w:t>
            </w:r>
            <w:r w:rsidRPr="00684809">
              <w:rPr>
                <w:rFonts w:cs="Times New Roman"/>
                <w:snapToGrid w:val="0"/>
                <w:sz w:val="22"/>
                <w:szCs w:val="22"/>
              </w:rPr>
              <w:t>94</w:t>
            </w: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rPr>
            </w:pPr>
            <w:r w:rsidRPr="00684809">
              <w:rPr>
                <w:rFonts w:cs="Times New Roman"/>
                <w:sz w:val="22"/>
                <w:szCs w:val="22"/>
                <w:cs/>
              </w:rPr>
              <w:t xml:space="preserve"> - </w:t>
            </w:r>
            <w:r w:rsidRPr="00684809">
              <w:rPr>
                <w:rFonts w:cs="Times New Roman"/>
                <w:sz w:val="22"/>
                <w:szCs w:val="22"/>
              </w:rPr>
              <w:t>Additions</w:t>
            </w:r>
          </w:p>
        </w:tc>
        <w:tc>
          <w:tcPr>
            <w:tcW w:w="1437" w:type="dxa"/>
            <w:tcBorders>
              <w:left w:val="nil"/>
              <w:bottom w:val="nil"/>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124.16</w:t>
            </w:r>
          </w:p>
        </w:tc>
        <w:tc>
          <w:tcPr>
            <w:tcW w:w="1437" w:type="dxa"/>
            <w:tcBorders>
              <w:left w:val="nil"/>
              <w:bottom w:val="nil"/>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0.55</w:t>
            </w:r>
          </w:p>
        </w:tc>
        <w:tc>
          <w:tcPr>
            <w:tcW w:w="1438" w:type="dxa"/>
            <w:tcBorders>
              <w:left w:val="nil"/>
              <w:bottom w:val="nil"/>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124.71</w:t>
            </w: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rPr>
            </w:pPr>
            <w:r w:rsidRPr="00684809">
              <w:rPr>
                <w:rFonts w:cs="Times New Roman"/>
                <w:sz w:val="22"/>
                <w:szCs w:val="22"/>
                <w:cs/>
              </w:rPr>
              <w:t xml:space="preserve"> - </w:t>
            </w:r>
            <w:r w:rsidRPr="00684809">
              <w:rPr>
                <w:rFonts w:cs="Times New Roman"/>
                <w:sz w:val="22"/>
                <w:szCs w:val="22"/>
              </w:rPr>
              <w:t>Reclassifications</w:t>
            </w:r>
          </w:p>
        </w:tc>
        <w:tc>
          <w:tcPr>
            <w:tcW w:w="1437" w:type="dxa"/>
            <w:tcBorders>
              <w:left w:val="nil"/>
              <w:bottom w:val="nil"/>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265.80</w:t>
            </w:r>
          </w:p>
        </w:tc>
        <w:tc>
          <w:tcPr>
            <w:tcW w:w="1437" w:type="dxa"/>
            <w:tcBorders>
              <w:left w:val="nil"/>
              <w:bottom w:val="nil"/>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19.60</w:t>
            </w:r>
          </w:p>
        </w:tc>
        <w:tc>
          <w:tcPr>
            <w:tcW w:w="1438" w:type="dxa"/>
            <w:tcBorders>
              <w:left w:val="nil"/>
              <w:bottom w:val="nil"/>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285.40</w:t>
            </w: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cs/>
              </w:rPr>
            </w:pPr>
            <w:r w:rsidRPr="00684809">
              <w:rPr>
                <w:rFonts w:cs="Times New Roman"/>
                <w:sz w:val="22"/>
                <w:szCs w:val="22"/>
                <w:cs/>
              </w:rPr>
              <w:t xml:space="preserve"> - </w:t>
            </w:r>
            <w:r w:rsidRPr="00684809">
              <w:rPr>
                <w:rFonts w:cs="Times New Roman"/>
                <w:sz w:val="22"/>
                <w:szCs w:val="22"/>
              </w:rPr>
              <w:t xml:space="preserve">Disposals </w:t>
            </w:r>
            <w:r w:rsidRPr="00684809">
              <w:rPr>
                <w:rFonts w:cs="Times New Roman"/>
                <w:sz w:val="22"/>
                <w:szCs w:val="22"/>
                <w:cs/>
              </w:rPr>
              <w:t xml:space="preserve">- </w:t>
            </w:r>
            <w:r w:rsidRPr="00684809">
              <w:rPr>
                <w:rFonts w:cs="Times New Roman"/>
                <w:sz w:val="22"/>
                <w:szCs w:val="22"/>
              </w:rPr>
              <w:t>net</w:t>
            </w:r>
          </w:p>
        </w:tc>
        <w:tc>
          <w:tcPr>
            <w:tcW w:w="1437" w:type="dxa"/>
            <w:tcBorders>
              <w:left w:val="nil"/>
              <w:bottom w:val="nil"/>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(64.18)</w:t>
            </w:r>
          </w:p>
        </w:tc>
        <w:tc>
          <w:tcPr>
            <w:tcW w:w="1437" w:type="dxa"/>
            <w:tcBorders>
              <w:left w:val="nil"/>
              <w:bottom w:val="nil"/>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w:t>
            </w:r>
          </w:p>
        </w:tc>
        <w:tc>
          <w:tcPr>
            <w:tcW w:w="1438" w:type="dxa"/>
            <w:tcBorders>
              <w:left w:val="nil"/>
              <w:bottom w:val="nil"/>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(64.18)</w:t>
            </w: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cs/>
              </w:rPr>
            </w:pPr>
            <w:r w:rsidRPr="00684809">
              <w:rPr>
                <w:rFonts w:cs="Times New Roman"/>
                <w:sz w:val="22"/>
                <w:szCs w:val="22"/>
                <w:cs/>
              </w:rPr>
              <w:t xml:space="preserve"> - </w:t>
            </w:r>
            <w:r w:rsidRPr="00684809">
              <w:rPr>
                <w:rFonts w:cs="Times New Roman"/>
                <w:sz w:val="22"/>
                <w:szCs w:val="22"/>
              </w:rPr>
              <w:t xml:space="preserve">Amortization for the period </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(694.92)</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(394.98)</w:t>
            </w:r>
          </w:p>
        </w:tc>
        <w:tc>
          <w:tcPr>
            <w:tcW w:w="1438"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(1,089.90)</w:t>
            </w: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rPr>
            </w:pPr>
            <w:r w:rsidRPr="00684809">
              <w:rPr>
                <w:rFonts w:cs="Times New Roman"/>
                <w:sz w:val="22"/>
                <w:szCs w:val="22"/>
              </w:rPr>
              <w:t>Ending net book value</w:t>
            </w:r>
          </w:p>
        </w:tc>
        <w:tc>
          <w:tcPr>
            <w:tcW w:w="1437" w:type="dxa"/>
            <w:tcBorders>
              <w:top w:val="single" w:sz="4" w:space="0" w:color="auto"/>
              <w:left w:val="nil"/>
              <w:bottom w:val="single" w:sz="4" w:space="0" w:color="auto"/>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2,168.09</w:t>
            </w:r>
          </w:p>
        </w:tc>
        <w:tc>
          <w:tcPr>
            <w:tcW w:w="1437" w:type="dxa"/>
            <w:tcBorders>
              <w:top w:val="single" w:sz="4" w:space="0" w:color="auto"/>
              <w:left w:val="nil"/>
              <w:bottom w:val="single" w:sz="4" w:space="0" w:color="auto"/>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10,901.88</w:t>
            </w:r>
          </w:p>
        </w:tc>
        <w:tc>
          <w:tcPr>
            <w:tcW w:w="1438" w:type="dxa"/>
            <w:tcBorders>
              <w:top w:val="single" w:sz="4" w:space="0" w:color="auto"/>
              <w:left w:val="nil"/>
              <w:bottom w:val="single" w:sz="4" w:space="0" w:color="auto"/>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13,069.97</w:t>
            </w:r>
          </w:p>
        </w:tc>
      </w:tr>
      <w:tr w:rsidR="00684809" w:rsidRPr="00684809" w:rsidTr="0027181D">
        <w:trPr>
          <w:trHeight w:val="227"/>
        </w:trPr>
        <w:tc>
          <w:tcPr>
            <w:tcW w:w="4193" w:type="dxa"/>
            <w:vAlign w:val="bottom"/>
          </w:tcPr>
          <w:p w:rsidR="004D6FA2" w:rsidRPr="00684809" w:rsidRDefault="004D6FA2" w:rsidP="004D6FA2">
            <w:pPr>
              <w:ind w:left="175" w:hanging="175"/>
              <w:jc w:val="left"/>
              <w:rPr>
                <w:rFonts w:cs="Times New Roman"/>
                <w:snapToGrid w:val="0"/>
                <w:sz w:val="8"/>
                <w:szCs w:val="8"/>
              </w:rPr>
            </w:pPr>
          </w:p>
        </w:tc>
        <w:tc>
          <w:tcPr>
            <w:tcW w:w="1437" w:type="dxa"/>
            <w:tcBorders>
              <w:top w:val="single" w:sz="4" w:space="0" w:color="auto"/>
            </w:tcBorders>
            <w:vAlign w:val="bottom"/>
          </w:tcPr>
          <w:p w:rsidR="004D6FA2" w:rsidRPr="00684809" w:rsidRDefault="004D6FA2" w:rsidP="004D6FA2">
            <w:pPr>
              <w:tabs>
                <w:tab w:val="decimal" w:pos="1028"/>
              </w:tabs>
              <w:rPr>
                <w:rFonts w:cs="Times New Roman"/>
                <w:snapToGrid w:val="0"/>
                <w:sz w:val="22"/>
                <w:szCs w:val="22"/>
              </w:rPr>
            </w:pPr>
          </w:p>
        </w:tc>
        <w:tc>
          <w:tcPr>
            <w:tcW w:w="1437" w:type="dxa"/>
            <w:tcBorders>
              <w:top w:val="single" w:sz="4" w:space="0" w:color="auto"/>
            </w:tcBorders>
            <w:vAlign w:val="bottom"/>
          </w:tcPr>
          <w:p w:rsidR="004D6FA2" w:rsidRPr="00684809" w:rsidRDefault="004D6FA2" w:rsidP="004D6FA2">
            <w:pPr>
              <w:tabs>
                <w:tab w:val="decimal" w:pos="1028"/>
              </w:tabs>
              <w:rPr>
                <w:rFonts w:cs="Times New Roman"/>
                <w:snapToGrid w:val="0"/>
                <w:sz w:val="22"/>
                <w:szCs w:val="22"/>
              </w:rPr>
            </w:pPr>
          </w:p>
        </w:tc>
        <w:tc>
          <w:tcPr>
            <w:tcW w:w="1438" w:type="dxa"/>
            <w:tcBorders>
              <w:top w:val="single" w:sz="4" w:space="0" w:color="auto"/>
            </w:tcBorders>
            <w:vAlign w:val="bottom"/>
          </w:tcPr>
          <w:p w:rsidR="004D6FA2" w:rsidRPr="00684809" w:rsidRDefault="004D6FA2" w:rsidP="004D6FA2">
            <w:pPr>
              <w:tabs>
                <w:tab w:val="decimal" w:pos="1028"/>
              </w:tabs>
              <w:rPr>
                <w:rFonts w:cs="Times New Roman"/>
                <w:snapToGrid w:val="0"/>
                <w:sz w:val="22"/>
                <w:szCs w:val="22"/>
              </w:rPr>
            </w:pPr>
          </w:p>
        </w:tc>
      </w:tr>
      <w:tr w:rsidR="00684809" w:rsidRPr="00684809" w:rsidTr="0027181D">
        <w:trPr>
          <w:trHeight w:val="340"/>
        </w:trPr>
        <w:tc>
          <w:tcPr>
            <w:tcW w:w="4193" w:type="dxa"/>
            <w:vAlign w:val="bottom"/>
          </w:tcPr>
          <w:p w:rsidR="004D6FA2" w:rsidRPr="00684809" w:rsidRDefault="004D6FA2" w:rsidP="004D6FA2">
            <w:pPr>
              <w:jc w:val="left"/>
              <w:rPr>
                <w:rFonts w:cs="Times New Roman"/>
                <w:b/>
                <w:bCs/>
                <w:sz w:val="22"/>
                <w:szCs w:val="22"/>
                <w:lang w:val="en-US"/>
              </w:rPr>
            </w:pPr>
            <w:r w:rsidRPr="00684809">
              <w:rPr>
                <w:rFonts w:cs="Times New Roman"/>
                <w:b/>
                <w:bCs/>
                <w:sz w:val="22"/>
                <w:szCs w:val="22"/>
              </w:rPr>
              <w:t xml:space="preserve">As at </w:t>
            </w:r>
            <w:r w:rsidRPr="00684809">
              <w:rPr>
                <w:rFonts w:cs="Times New Roman"/>
                <w:b/>
                <w:bCs/>
                <w:spacing w:val="-4"/>
                <w:sz w:val="22"/>
                <w:szCs w:val="22"/>
              </w:rPr>
              <w:t>September 30, 2019</w:t>
            </w:r>
          </w:p>
        </w:tc>
        <w:tc>
          <w:tcPr>
            <w:tcW w:w="1437" w:type="dxa"/>
            <w:vAlign w:val="bottom"/>
          </w:tcPr>
          <w:p w:rsidR="004D6FA2" w:rsidRPr="00684809" w:rsidRDefault="004D6FA2" w:rsidP="004D6FA2">
            <w:pPr>
              <w:tabs>
                <w:tab w:val="decimal" w:pos="1028"/>
              </w:tabs>
              <w:rPr>
                <w:rFonts w:cs="Times New Roman"/>
                <w:snapToGrid w:val="0"/>
                <w:sz w:val="22"/>
                <w:szCs w:val="22"/>
                <w:cs/>
              </w:rPr>
            </w:pPr>
          </w:p>
        </w:tc>
        <w:tc>
          <w:tcPr>
            <w:tcW w:w="1437" w:type="dxa"/>
            <w:vAlign w:val="bottom"/>
          </w:tcPr>
          <w:p w:rsidR="004D6FA2" w:rsidRPr="00684809" w:rsidRDefault="004D6FA2" w:rsidP="004D6FA2">
            <w:pPr>
              <w:tabs>
                <w:tab w:val="decimal" w:pos="1028"/>
              </w:tabs>
              <w:rPr>
                <w:rFonts w:cs="Times New Roman"/>
                <w:snapToGrid w:val="0"/>
                <w:sz w:val="22"/>
                <w:szCs w:val="22"/>
              </w:rPr>
            </w:pPr>
          </w:p>
        </w:tc>
        <w:tc>
          <w:tcPr>
            <w:tcW w:w="1438" w:type="dxa"/>
            <w:vAlign w:val="bottom"/>
          </w:tcPr>
          <w:p w:rsidR="004D6FA2" w:rsidRPr="00684809" w:rsidRDefault="004D6FA2" w:rsidP="004D6FA2">
            <w:pPr>
              <w:tabs>
                <w:tab w:val="decimal" w:pos="1028"/>
              </w:tabs>
              <w:rPr>
                <w:rFonts w:cs="Times New Roman"/>
                <w:snapToGrid w:val="0"/>
                <w:sz w:val="22"/>
                <w:szCs w:val="22"/>
              </w:rPr>
            </w:pP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cs/>
                <w:lang w:val="en-US"/>
              </w:rPr>
            </w:pPr>
            <w:r w:rsidRPr="00684809">
              <w:rPr>
                <w:rFonts w:cs="Times New Roman"/>
                <w:sz w:val="22"/>
                <w:szCs w:val="22"/>
                <w:lang w:val="en-US"/>
              </w:rPr>
              <w:t>Cost</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7,466.43</w:t>
            </w:r>
          </w:p>
        </w:tc>
        <w:tc>
          <w:tcPr>
            <w:tcW w:w="1437"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20,149.33</w:t>
            </w:r>
          </w:p>
        </w:tc>
        <w:tc>
          <w:tcPr>
            <w:tcW w:w="1438" w:type="dxa"/>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27,615.76</w:t>
            </w:r>
          </w:p>
        </w:tc>
      </w:tr>
      <w:tr w:rsidR="00684809" w:rsidRPr="00684809" w:rsidTr="0027181D">
        <w:trPr>
          <w:trHeight w:val="340"/>
        </w:trPr>
        <w:tc>
          <w:tcPr>
            <w:tcW w:w="4193" w:type="dxa"/>
            <w:vAlign w:val="bottom"/>
          </w:tcPr>
          <w:p w:rsidR="004D6FA2" w:rsidRPr="00684809" w:rsidRDefault="004D6FA2" w:rsidP="004D6FA2">
            <w:pPr>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Accumulated</w:t>
            </w:r>
            <w:r w:rsidRPr="00684809">
              <w:rPr>
                <w:rFonts w:cs="Times New Roman"/>
                <w:sz w:val="22"/>
                <w:szCs w:val="22"/>
                <w:cs/>
              </w:rPr>
              <w:t xml:space="preserve"> </w:t>
            </w:r>
            <w:r w:rsidRPr="00684809">
              <w:rPr>
                <w:rFonts w:cs="Times New Roman"/>
                <w:sz w:val="22"/>
                <w:szCs w:val="22"/>
                <w:lang w:val="en-US"/>
              </w:rPr>
              <w:t>amortization</w:t>
            </w:r>
          </w:p>
        </w:tc>
        <w:tc>
          <w:tcPr>
            <w:tcW w:w="1437" w:type="dxa"/>
            <w:tcBorders>
              <w:top w:val="nil"/>
              <w:left w:val="nil"/>
              <w:bottom w:val="single" w:sz="4" w:space="0" w:color="auto"/>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(5,298.34)</w:t>
            </w:r>
          </w:p>
        </w:tc>
        <w:tc>
          <w:tcPr>
            <w:tcW w:w="1437" w:type="dxa"/>
            <w:tcBorders>
              <w:top w:val="nil"/>
              <w:left w:val="nil"/>
              <w:bottom w:val="single" w:sz="4" w:space="0" w:color="auto"/>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(9,247.45)</w:t>
            </w:r>
          </w:p>
        </w:tc>
        <w:tc>
          <w:tcPr>
            <w:tcW w:w="1438" w:type="dxa"/>
            <w:tcBorders>
              <w:top w:val="nil"/>
              <w:left w:val="nil"/>
              <w:bottom w:val="single" w:sz="4" w:space="0" w:color="auto"/>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(14,545.79)</w:t>
            </w:r>
          </w:p>
        </w:tc>
      </w:tr>
      <w:tr w:rsidR="004D6FA2" w:rsidRPr="00684809" w:rsidTr="0027181D">
        <w:trPr>
          <w:trHeight w:val="340"/>
        </w:trPr>
        <w:tc>
          <w:tcPr>
            <w:tcW w:w="4193" w:type="dxa"/>
            <w:vAlign w:val="bottom"/>
          </w:tcPr>
          <w:p w:rsidR="004D6FA2" w:rsidRPr="00684809" w:rsidRDefault="004D6FA2" w:rsidP="004D6FA2">
            <w:pPr>
              <w:jc w:val="left"/>
              <w:rPr>
                <w:rFonts w:cs="Times New Roman"/>
                <w:sz w:val="22"/>
                <w:szCs w:val="22"/>
              </w:rPr>
            </w:pPr>
            <w:r w:rsidRPr="00684809">
              <w:rPr>
                <w:rFonts w:cs="Times New Roman"/>
                <w:sz w:val="22"/>
                <w:szCs w:val="22"/>
              </w:rPr>
              <w:t>Net book value</w:t>
            </w:r>
          </w:p>
        </w:tc>
        <w:tc>
          <w:tcPr>
            <w:tcW w:w="1437" w:type="dxa"/>
            <w:tcBorders>
              <w:top w:val="single" w:sz="4" w:space="0" w:color="auto"/>
              <w:left w:val="nil"/>
              <w:bottom w:val="single" w:sz="4" w:space="0" w:color="auto"/>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2,168.09</w:t>
            </w:r>
          </w:p>
        </w:tc>
        <w:tc>
          <w:tcPr>
            <w:tcW w:w="1437" w:type="dxa"/>
            <w:tcBorders>
              <w:top w:val="single" w:sz="4" w:space="0" w:color="auto"/>
              <w:left w:val="nil"/>
              <w:bottom w:val="single" w:sz="4" w:space="0" w:color="auto"/>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10,901.88</w:t>
            </w:r>
          </w:p>
        </w:tc>
        <w:tc>
          <w:tcPr>
            <w:tcW w:w="1438" w:type="dxa"/>
            <w:tcBorders>
              <w:top w:val="single" w:sz="4" w:space="0" w:color="auto"/>
              <w:left w:val="nil"/>
              <w:bottom w:val="single" w:sz="4" w:space="0" w:color="auto"/>
              <w:right w:val="nil"/>
            </w:tcBorders>
            <w:vAlign w:val="bottom"/>
          </w:tcPr>
          <w:p w:rsidR="004D6FA2" w:rsidRPr="00684809" w:rsidRDefault="004D6FA2" w:rsidP="004D6FA2">
            <w:pPr>
              <w:tabs>
                <w:tab w:val="decimal" w:pos="1028"/>
              </w:tabs>
              <w:rPr>
                <w:rFonts w:cs="Times New Roman"/>
                <w:snapToGrid w:val="0"/>
                <w:sz w:val="22"/>
                <w:szCs w:val="22"/>
              </w:rPr>
            </w:pPr>
            <w:r w:rsidRPr="00684809">
              <w:rPr>
                <w:rFonts w:cs="Times New Roman"/>
                <w:snapToGrid w:val="0"/>
                <w:sz w:val="22"/>
                <w:szCs w:val="22"/>
              </w:rPr>
              <w:t>13,069.97</w:t>
            </w:r>
          </w:p>
        </w:tc>
      </w:tr>
    </w:tbl>
    <w:p w:rsidR="004D6FA2" w:rsidRPr="00684809" w:rsidRDefault="004D6FA2" w:rsidP="004D6FA2">
      <w:pPr>
        <w:jc w:val="left"/>
        <w:rPr>
          <w:rFonts w:cs="Times New Roman"/>
          <w:sz w:val="22"/>
          <w:szCs w:val="22"/>
          <w:cs/>
        </w:rPr>
      </w:pPr>
    </w:p>
    <w:p w:rsidR="004D6FA2" w:rsidRPr="00684809" w:rsidRDefault="004D6FA2" w:rsidP="004D6FA2">
      <w:pPr>
        <w:ind w:left="567" w:hanging="567"/>
        <w:jc w:val="left"/>
        <w:rPr>
          <w:rFonts w:cs="Times New Roman"/>
          <w:b/>
          <w:bCs/>
          <w:sz w:val="22"/>
          <w:szCs w:val="22"/>
          <w:cs/>
        </w:rPr>
      </w:pPr>
      <w:r w:rsidRPr="00684809">
        <w:rPr>
          <w:rFonts w:cs="Times New Roman"/>
          <w:b/>
          <w:bCs/>
          <w:sz w:val="22"/>
          <w:szCs w:val="22"/>
          <w:cs/>
          <w:lang w:val="en-US"/>
        </w:rPr>
        <w:br w:type="page"/>
      </w:r>
      <w:r w:rsidRPr="00684809">
        <w:rPr>
          <w:rFonts w:cs="Times New Roman"/>
          <w:b/>
          <w:bCs/>
          <w:sz w:val="22"/>
          <w:szCs w:val="22"/>
        </w:rPr>
        <w:lastRenderedPageBreak/>
        <w:t>19</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Exploration and evaluation assets</w:t>
      </w:r>
    </w:p>
    <w:p w:rsidR="004D6FA2" w:rsidRPr="00684809" w:rsidRDefault="004D6FA2" w:rsidP="004D6FA2">
      <w:pPr>
        <w:ind w:left="567" w:right="-8"/>
        <w:rPr>
          <w:rFonts w:cs="Times New Roman"/>
          <w:sz w:val="22"/>
          <w:szCs w:val="22"/>
          <w:lang w:val="en-US" w:eastAsia="x-none"/>
        </w:rPr>
      </w:pPr>
    </w:p>
    <w:p w:rsidR="004D6FA2" w:rsidRPr="00684809" w:rsidRDefault="004D6FA2" w:rsidP="004D6FA2">
      <w:pPr>
        <w:ind w:left="567" w:right="-8"/>
        <w:rPr>
          <w:rFonts w:cs="Times New Roman"/>
          <w:sz w:val="22"/>
          <w:szCs w:val="22"/>
          <w:lang w:val="x-none" w:eastAsia="x-none"/>
        </w:rPr>
      </w:pPr>
      <w:r w:rsidRPr="00684809">
        <w:rPr>
          <w:rFonts w:cs="Times New Roman"/>
          <w:sz w:val="22"/>
          <w:szCs w:val="22"/>
          <w:lang w:val="en-US" w:eastAsia="x-none"/>
        </w:rPr>
        <w:t>Details</w:t>
      </w:r>
      <w:r w:rsidRPr="00684809">
        <w:rPr>
          <w:rFonts w:cs="Times New Roman"/>
          <w:sz w:val="22"/>
          <w:szCs w:val="22"/>
          <w:lang w:val="x-none" w:eastAsia="x-none"/>
        </w:rPr>
        <w:t xml:space="preserve"> of exploration and evaluation assets are as follows</w:t>
      </w:r>
      <w:r w:rsidRPr="00684809">
        <w:rPr>
          <w:rFonts w:cs="Times New Roman"/>
          <w:sz w:val="22"/>
          <w:szCs w:val="22"/>
          <w:cs/>
          <w:lang w:val="x-none" w:eastAsia="x-none"/>
        </w:rPr>
        <w:t>:</w:t>
      </w:r>
    </w:p>
    <w:p w:rsidR="004D6FA2" w:rsidRPr="00684809" w:rsidRDefault="004D6FA2" w:rsidP="004D6FA2">
      <w:pPr>
        <w:ind w:left="567" w:right="-8"/>
        <w:rPr>
          <w:rFonts w:cs="Times New Roman"/>
          <w:sz w:val="22"/>
          <w:szCs w:val="22"/>
          <w:lang w:val="x-none" w:eastAsia="x-none"/>
        </w:rPr>
      </w:pPr>
    </w:p>
    <w:tbl>
      <w:tblPr>
        <w:tblW w:w="8506" w:type="dxa"/>
        <w:tblInd w:w="589" w:type="dxa"/>
        <w:tblLayout w:type="fixed"/>
        <w:tblCellMar>
          <w:left w:w="22" w:type="dxa"/>
          <w:right w:w="22" w:type="dxa"/>
        </w:tblCellMar>
        <w:tblLook w:val="0000" w:firstRow="0" w:lastRow="0" w:firstColumn="0" w:lastColumn="0" w:noHBand="0" w:noVBand="0"/>
      </w:tblPr>
      <w:tblGrid>
        <w:gridCol w:w="4171"/>
        <w:gridCol w:w="1445"/>
        <w:gridCol w:w="1445"/>
        <w:gridCol w:w="1445"/>
      </w:tblGrid>
      <w:tr w:rsidR="00684809" w:rsidRPr="00684809" w:rsidTr="0027181D">
        <w:trPr>
          <w:trHeight w:val="340"/>
        </w:trPr>
        <w:tc>
          <w:tcPr>
            <w:tcW w:w="4171" w:type="dxa"/>
            <w:vAlign w:val="bottom"/>
          </w:tcPr>
          <w:p w:rsidR="004D6FA2" w:rsidRPr="00684809" w:rsidRDefault="004D6FA2" w:rsidP="004D6FA2">
            <w:pPr>
              <w:ind w:left="-22"/>
              <w:rPr>
                <w:rFonts w:cs="Times New Roman"/>
                <w:snapToGrid w:val="0"/>
                <w:sz w:val="22"/>
                <w:szCs w:val="22"/>
                <w:cs/>
              </w:rPr>
            </w:pPr>
          </w:p>
        </w:tc>
        <w:tc>
          <w:tcPr>
            <w:tcW w:w="4335" w:type="dxa"/>
            <w:gridSpan w:val="3"/>
            <w:vAlign w:val="center"/>
          </w:tcPr>
          <w:p w:rsidR="004D6FA2" w:rsidRPr="00684809" w:rsidRDefault="004D6FA2" w:rsidP="004D6FA2">
            <w:pPr>
              <w:jc w:val="right"/>
              <w:rPr>
                <w:rFonts w:cs="Times New Roman"/>
                <w:snapToGrid w:val="0"/>
                <w:sz w:val="22"/>
                <w:szCs w:val="22"/>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val="340"/>
        </w:trPr>
        <w:tc>
          <w:tcPr>
            <w:tcW w:w="4171" w:type="dxa"/>
            <w:vAlign w:val="bottom"/>
          </w:tcPr>
          <w:p w:rsidR="004D6FA2" w:rsidRPr="00684809" w:rsidRDefault="004D6FA2" w:rsidP="004D6FA2">
            <w:pPr>
              <w:ind w:left="-22"/>
              <w:rPr>
                <w:rFonts w:cs="Times New Roman"/>
                <w:snapToGrid w:val="0"/>
                <w:sz w:val="22"/>
                <w:szCs w:val="22"/>
              </w:rPr>
            </w:pPr>
          </w:p>
        </w:tc>
        <w:tc>
          <w:tcPr>
            <w:tcW w:w="4335" w:type="dxa"/>
            <w:gridSpan w:val="3"/>
            <w:tcBorders>
              <w:bottom w:val="single" w:sz="4" w:space="0" w:color="auto"/>
            </w:tcBorders>
            <w:vAlign w:val="center"/>
          </w:tcPr>
          <w:p w:rsidR="004D6FA2" w:rsidRPr="00684809" w:rsidRDefault="004D6FA2" w:rsidP="004D6FA2">
            <w:pPr>
              <w:jc w:val="center"/>
              <w:rPr>
                <w:rFonts w:cs="Times New Roman"/>
                <w:snapToGrid w:val="0"/>
                <w:sz w:val="22"/>
                <w:szCs w:val="22"/>
              </w:rPr>
            </w:pPr>
            <w:r w:rsidRPr="00684809">
              <w:rPr>
                <w:rFonts w:cs="Times New Roman"/>
                <w:sz w:val="22"/>
                <w:szCs w:val="22"/>
                <w:lang w:val="en-US"/>
              </w:rPr>
              <w:t>Consolidated financial statements</w:t>
            </w:r>
          </w:p>
        </w:tc>
      </w:tr>
      <w:tr w:rsidR="00684809" w:rsidRPr="00684809" w:rsidTr="0027181D">
        <w:trPr>
          <w:trHeight w:val="340"/>
        </w:trPr>
        <w:tc>
          <w:tcPr>
            <w:tcW w:w="4171" w:type="dxa"/>
            <w:vAlign w:val="bottom"/>
          </w:tcPr>
          <w:p w:rsidR="004D6FA2" w:rsidRPr="00684809" w:rsidRDefault="004D6FA2" w:rsidP="004D6FA2">
            <w:pPr>
              <w:ind w:left="-22"/>
              <w:rPr>
                <w:rFonts w:cs="Times New Roman"/>
                <w:snapToGrid w:val="0"/>
                <w:sz w:val="22"/>
                <w:szCs w:val="22"/>
                <w:cs/>
              </w:rPr>
            </w:pPr>
          </w:p>
        </w:tc>
        <w:tc>
          <w:tcPr>
            <w:tcW w:w="1445" w:type="dxa"/>
            <w:tcBorders>
              <w:bottom w:val="single" w:sz="4" w:space="0" w:color="auto"/>
            </w:tcBorders>
          </w:tcPr>
          <w:p w:rsidR="004D6FA2" w:rsidRPr="00684809" w:rsidRDefault="004D6FA2" w:rsidP="004D6FA2">
            <w:pPr>
              <w:ind w:left="-28" w:right="-28"/>
              <w:jc w:val="center"/>
              <w:rPr>
                <w:rFonts w:cs="Times New Roman"/>
                <w:snapToGrid w:val="0"/>
                <w:spacing w:val="-6"/>
                <w:sz w:val="22"/>
                <w:szCs w:val="22"/>
                <w:lang w:val="en-US"/>
              </w:rPr>
            </w:pPr>
            <w:r w:rsidRPr="00684809">
              <w:rPr>
                <w:rFonts w:cs="Times New Roman"/>
                <w:snapToGrid w:val="0"/>
                <w:spacing w:val="-6"/>
                <w:sz w:val="22"/>
                <w:szCs w:val="22"/>
                <w:lang w:val="en-US"/>
              </w:rPr>
              <w:t>Petroleum exploration and</w:t>
            </w:r>
          </w:p>
          <w:p w:rsidR="004D6FA2" w:rsidRPr="00684809" w:rsidRDefault="004D6FA2" w:rsidP="004D6FA2">
            <w:pPr>
              <w:ind w:left="-28" w:right="-28"/>
              <w:jc w:val="center"/>
              <w:rPr>
                <w:rFonts w:cs="Times New Roman"/>
                <w:snapToGrid w:val="0"/>
                <w:sz w:val="22"/>
                <w:szCs w:val="22"/>
                <w:lang w:val="en-US"/>
              </w:rPr>
            </w:pPr>
            <w:r w:rsidRPr="00684809">
              <w:rPr>
                <w:rFonts w:cs="Times New Roman"/>
                <w:snapToGrid w:val="0"/>
                <w:spacing w:val="-6"/>
                <w:sz w:val="22"/>
                <w:szCs w:val="22"/>
                <w:lang w:val="en-US"/>
              </w:rPr>
              <w:t>evaluation assets</w:t>
            </w:r>
          </w:p>
        </w:tc>
        <w:tc>
          <w:tcPr>
            <w:tcW w:w="1445" w:type="dxa"/>
            <w:tcBorders>
              <w:bottom w:val="single" w:sz="4" w:space="0" w:color="auto"/>
            </w:tcBorders>
          </w:tcPr>
          <w:p w:rsidR="004D6FA2" w:rsidRPr="00684809" w:rsidRDefault="004D6FA2" w:rsidP="004D6FA2">
            <w:pPr>
              <w:jc w:val="center"/>
              <w:rPr>
                <w:rFonts w:cs="Times New Roman"/>
                <w:snapToGrid w:val="0"/>
                <w:sz w:val="22"/>
                <w:szCs w:val="22"/>
                <w:lang w:val="en-US"/>
              </w:rPr>
            </w:pPr>
            <w:r w:rsidRPr="00684809">
              <w:rPr>
                <w:rFonts w:cs="Times New Roman"/>
                <w:snapToGrid w:val="0"/>
                <w:sz w:val="22"/>
                <w:szCs w:val="22"/>
                <w:lang w:val="en-US"/>
              </w:rPr>
              <w:t xml:space="preserve">Mining </w:t>
            </w:r>
          </w:p>
          <w:p w:rsidR="004D6FA2" w:rsidRPr="00684809" w:rsidRDefault="004D6FA2" w:rsidP="004D6FA2">
            <w:pPr>
              <w:jc w:val="center"/>
              <w:rPr>
                <w:rFonts w:cs="Times New Roman"/>
                <w:snapToGrid w:val="0"/>
                <w:sz w:val="22"/>
                <w:szCs w:val="22"/>
              </w:rPr>
            </w:pPr>
            <w:r w:rsidRPr="00684809">
              <w:rPr>
                <w:rFonts w:cs="Times New Roman"/>
                <w:snapToGrid w:val="0"/>
                <w:sz w:val="22"/>
                <w:szCs w:val="22"/>
                <w:lang w:val="en-US"/>
              </w:rPr>
              <w:t>properties</w:t>
            </w:r>
          </w:p>
        </w:tc>
        <w:tc>
          <w:tcPr>
            <w:tcW w:w="1445" w:type="dxa"/>
            <w:tcBorders>
              <w:bottom w:val="single" w:sz="4" w:space="0" w:color="auto"/>
            </w:tcBorders>
          </w:tcPr>
          <w:p w:rsidR="004D6FA2" w:rsidRPr="00684809" w:rsidRDefault="004D6FA2" w:rsidP="004D6FA2">
            <w:pPr>
              <w:jc w:val="center"/>
              <w:rPr>
                <w:rFonts w:cs="Times New Roman"/>
                <w:snapToGrid w:val="0"/>
                <w:sz w:val="22"/>
                <w:szCs w:val="22"/>
                <w:cs/>
              </w:rPr>
            </w:pPr>
            <w:r w:rsidRPr="00684809">
              <w:rPr>
                <w:rFonts w:cs="Times New Roman"/>
                <w:snapToGrid w:val="0"/>
                <w:sz w:val="22"/>
                <w:szCs w:val="22"/>
                <w:lang w:val="en-US"/>
              </w:rPr>
              <w:t>Total</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lang w:val="en-US"/>
              </w:rPr>
            </w:pPr>
            <w:r w:rsidRPr="00684809">
              <w:rPr>
                <w:rFonts w:cs="Times New Roman"/>
                <w:b/>
                <w:bCs/>
                <w:sz w:val="22"/>
                <w:szCs w:val="22"/>
              </w:rPr>
              <w:t>As at January 1, 2019</w:t>
            </w:r>
          </w:p>
        </w:tc>
        <w:tc>
          <w:tcPr>
            <w:tcW w:w="1445" w:type="dxa"/>
            <w:vAlign w:val="bottom"/>
          </w:tcPr>
          <w:p w:rsidR="004D6FA2" w:rsidRPr="00684809" w:rsidRDefault="004D6FA2" w:rsidP="004D6FA2">
            <w:pPr>
              <w:tabs>
                <w:tab w:val="decimal" w:pos="867"/>
              </w:tabs>
              <w:ind w:right="28"/>
              <w:rPr>
                <w:rFonts w:cs="Times New Roman"/>
                <w:snapToGrid w:val="0"/>
                <w:sz w:val="22"/>
                <w:szCs w:val="22"/>
              </w:rPr>
            </w:pPr>
          </w:p>
        </w:tc>
        <w:tc>
          <w:tcPr>
            <w:tcW w:w="1445" w:type="dxa"/>
            <w:vAlign w:val="bottom"/>
          </w:tcPr>
          <w:p w:rsidR="004D6FA2" w:rsidRPr="00684809" w:rsidRDefault="004D6FA2" w:rsidP="004D6FA2">
            <w:pPr>
              <w:tabs>
                <w:tab w:val="decimal" w:pos="867"/>
              </w:tabs>
              <w:ind w:right="28"/>
              <w:rPr>
                <w:rFonts w:cs="Times New Roman"/>
                <w:snapToGrid w:val="0"/>
                <w:sz w:val="22"/>
                <w:szCs w:val="22"/>
              </w:rPr>
            </w:pPr>
          </w:p>
        </w:tc>
        <w:tc>
          <w:tcPr>
            <w:tcW w:w="1445" w:type="dxa"/>
            <w:vAlign w:val="bottom"/>
          </w:tcPr>
          <w:p w:rsidR="004D6FA2" w:rsidRPr="00684809" w:rsidRDefault="004D6FA2" w:rsidP="004D6FA2">
            <w:pPr>
              <w:tabs>
                <w:tab w:val="decimal" w:pos="867"/>
              </w:tabs>
              <w:ind w:right="28"/>
              <w:rPr>
                <w:rFonts w:cs="Times New Roman"/>
                <w:snapToGrid w:val="0"/>
                <w:sz w:val="22"/>
                <w:szCs w:val="22"/>
              </w:rPr>
            </w:pP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cs/>
                <w:lang w:val="en-US"/>
              </w:rPr>
            </w:pPr>
            <w:r w:rsidRPr="00684809">
              <w:rPr>
                <w:rFonts w:cs="Times New Roman"/>
                <w:sz w:val="22"/>
                <w:szCs w:val="22"/>
                <w:lang w:val="en-US"/>
              </w:rPr>
              <w:t>Cost</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160,814</w:t>
            </w:r>
            <w:r w:rsidRPr="00684809">
              <w:rPr>
                <w:rFonts w:cs="Times New Roman"/>
                <w:snapToGrid w:val="0"/>
                <w:sz w:val="22"/>
                <w:szCs w:val="22"/>
                <w:cs/>
              </w:rPr>
              <w:t>.</w:t>
            </w:r>
            <w:r w:rsidRPr="00684809">
              <w:rPr>
                <w:rFonts w:cs="Times New Roman"/>
                <w:snapToGrid w:val="0"/>
                <w:sz w:val="22"/>
                <w:szCs w:val="22"/>
              </w:rPr>
              <w:t>99</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839</w:t>
            </w:r>
            <w:r w:rsidRPr="00684809">
              <w:rPr>
                <w:rFonts w:cs="Times New Roman"/>
                <w:snapToGrid w:val="0"/>
                <w:sz w:val="22"/>
                <w:szCs w:val="22"/>
                <w:cs/>
              </w:rPr>
              <w:t>.</w:t>
            </w:r>
            <w:r w:rsidRPr="00684809">
              <w:rPr>
                <w:rFonts w:cs="Times New Roman"/>
                <w:snapToGrid w:val="0"/>
                <w:sz w:val="22"/>
                <w:szCs w:val="22"/>
              </w:rPr>
              <w:t>34</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161,654</w:t>
            </w:r>
            <w:r w:rsidRPr="00684809">
              <w:rPr>
                <w:rFonts w:cs="Times New Roman"/>
                <w:snapToGrid w:val="0"/>
                <w:sz w:val="22"/>
                <w:szCs w:val="22"/>
                <w:cs/>
              </w:rPr>
              <w:t>.</w:t>
            </w:r>
            <w:r w:rsidRPr="00684809">
              <w:rPr>
                <w:rFonts w:cs="Times New Roman"/>
                <w:snapToGrid w:val="0"/>
                <w:sz w:val="22"/>
                <w:szCs w:val="22"/>
              </w:rPr>
              <w:t>33</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lang w:val="en-US"/>
              </w:rPr>
            </w:pPr>
            <w:r w:rsidRPr="00684809">
              <w:rPr>
                <w:rFonts w:cs="Times New Roman"/>
                <w:sz w:val="22"/>
                <w:szCs w:val="22"/>
                <w:lang w:val="en-US"/>
              </w:rPr>
              <w:t>Reclassification and adjustment (Note 4)</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(7,802.24)</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(7,802.24)</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Allowance for impairment</w:t>
            </w:r>
          </w:p>
        </w:tc>
        <w:tc>
          <w:tcPr>
            <w:tcW w:w="1445" w:type="dxa"/>
            <w:tcBorders>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53,329</w:t>
            </w:r>
            <w:r w:rsidRPr="00684809">
              <w:rPr>
                <w:rFonts w:cs="Times New Roman"/>
                <w:snapToGrid w:val="0"/>
                <w:sz w:val="22"/>
                <w:szCs w:val="22"/>
                <w:cs/>
              </w:rPr>
              <w:t>.</w:t>
            </w:r>
            <w:r w:rsidRPr="00684809">
              <w:rPr>
                <w:rFonts w:cs="Times New Roman"/>
                <w:snapToGrid w:val="0"/>
                <w:sz w:val="22"/>
                <w:szCs w:val="22"/>
              </w:rPr>
              <w:t>80</w:t>
            </w:r>
            <w:r w:rsidRPr="00684809">
              <w:rPr>
                <w:rFonts w:cs="Times New Roman"/>
                <w:snapToGrid w:val="0"/>
                <w:sz w:val="22"/>
                <w:szCs w:val="22"/>
                <w:cs/>
              </w:rPr>
              <w:t>)</w:t>
            </w:r>
          </w:p>
        </w:tc>
        <w:tc>
          <w:tcPr>
            <w:tcW w:w="1445" w:type="dxa"/>
            <w:tcBorders>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161</w:t>
            </w:r>
            <w:r w:rsidRPr="00684809">
              <w:rPr>
                <w:rFonts w:cs="Times New Roman"/>
                <w:snapToGrid w:val="0"/>
                <w:sz w:val="22"/>
                <w:szCs w:val="22"/>
                <w:cs/>
              </w:rPr>
              <w:t>.</w:t>
            </w:r>
            <w:r w:rsidRPr="00684809">
              <w:rPr>
                <w:rFonts w:cs="Times New Roman"/>
                <w:snapToGrid w:val="0"/>
                <w:sz w:val="22"/>
                <w:szCs w:val="22"/>
              </w:rPr>
              <w:t>96</w:t>
            </w:r>
            <w:r w:rsidRPr="00684809">
              <w:rPr>
                <w:rFonts w:cs="Times New Roman"/>
                <w:snapToGrid w:val="0"/>
                <w:sz w:val="22"/>
                <w:szCs w:val="22"/>
                <w:cs/>
              </w:rPr>
              <w:t>)</w:t>
            </w:r>
          </w:p>
        </w:tc>
        <w:tc>
          <w:tcPr>
            <w:tcW w:w="1445" w:type="dxa"/>
            <w:tcBorders>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53,491</w:t>
            </w:r>
            <w:r w:rsidRPr="00684809">
              <w:rPr>
                <w:rFonts w:cs="Times New Roman"/>
                <w:snapToGrid w:val="0"/>
                <w:sz w:val="22"/>
                <w:szCs w:val="22"/>
                <w:cs/>
              </w:rPr>
              <w:t>.</w:t>
            </w:r>
            <w:r w:rsidRPr="00684809">
              <w:rPr>
                <w:rFonts w:cs="Times New Roman"/>
                <w:snapToGrid w:val="0"/>
                <w:sz w:val="22"/>
                <w:szCs w:val="22"/>
              </w:rPr>
              <w:t>76</w:t>
            </w:r>
            <w:r w:rsidRPr="00684809">
              <w:rPr>
                <w:rFonts w:cs="Times New Roman"/>
                <w:snapToGrid w:val="0"/>
                <w:sz w:val="22"/>
                <w:szCs w:val="22"/>
                <w:cs/>
              </w:rPr>
              <w:t>)</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lang w:val="en-US"/>
              </w:rPr>
            </w:pPr>
            <w:r w:rsidRPr="00684809">
              <w:rPr>
                <w:rFonts w:cs="Times New Roman"/>
                <w:sz w:val="22"/>
                <w:szCs w:val="22"/>
              </w:rPr>
              <w:t>Net book value</w:t>
            </w:r>
          </w:p>
        </w:tc>
        <w:tc>
          <w:tcPr>
            <w:tcW w:w="1445" w:type="dxa"/>
            <w:tcBorders>
              <w:top w:val="single" w:sz="4" w:space="0" w:color="auto"/>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lang w:val="en-US"/>
              </w:rPr>
            </w:pPr>
            <w:r w:rsidRPr="00684809">
              <w:rPr>
                <w:rFonts w:cs="Times New Roman"/>
                <w:snapToGrid w:val="0"/>
                <w:sz w:val="22"/>
                <w:szCs w:val="22"/>
              </w:rPr>
              <w:t>99,682.95</w:t>
            </w:r>
          </w:p>
        </w:tc>
        <w:tc>
          <w:tcPr>
            <w:tcW w:w="1445" w:type="dxa"/>
            <w:tcBorders>
              <w:top w:val="single" w:sz="4" w:space="0" w:color="auto"/>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677</w:t>
            </w:r>
            <w:r w:rsidRPr="00684809">
              <w:rPr>
                <w:rFonts w:cs="Times New Roman"/>
                <w:snapToGrid w:val="0"/>
                <w:sz w:val="22"/>
                <w:szCs w:val="22"/>
                <w:cs/>
              </w:rPr>
              <w:t>.</w:t>
            </w:r>
            <w:r w:rsidRPr="00684809">
              <w:rPr>
                <w:rFonts w:cs="Times New Roman"/>
                <w:snapToGrid w:val="0"/>
                <w:sz w:val="22"/>
                <w:szCs w:val="22"/>
              </w:rPr>
              <w:t>38</w:t>
            </w:r>
          </w:p>
        </w:tc>
        <w:tc>
          <w:tcPr>
            <w:tcW w:w="1445" w:type="dxa"/>
            <w:tcBorders>
              <w:top w:val="single" w:sz="4" w:space="0" w:color="auto"/>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100,360.33</w:t>
            </w:r>
          </w:p>
        </w:tc>
      </w:tr>
      <w:tr w:rsidR="00684809" w:rsidRPr="00684809" w:rsidTr="0027181D">
        <w:trPr>
          <w:trHeight w:val="227"/>
        </w:trPr>
        <w:tc>
          <w:tcPr>
            <w:tcW w:w="4171" w:type="dxa"/>
            <w:vAlign w:val="bottom"/>
          </w:tcPr>
          <w:p w:rsidR="004D6FA2" w:rsidRPr="00684809" w:rsidRDefault="004D6FA2" w:rsidP="004D6FA2">
            <w:pPr>
              <w:jc w:val="left"/>
              <w:rPr>
                <w:rFonts w:cs="Times New Roman"/>
                <w:sz w:val="8"/>
                <w:szCs w:val="8"/>
                <w:cs/>
              </w:rPr>
            </w:pPr>
          </w:p>
        </w:tc>
        <w:tc>
          <w:tcPr>
            <w:tcW w:w="1445" w:type="dxa"/>
            <w:vAlign w:val="bottom"/>
          </w:tcPr>
          <w:p w:rsidR="004D6FA2" w:rsidRPr="00684809" w:rsidRDefault="004D6FA2" w:rsidP="004D6FA2">
            <w:pPr>
              <w:tabs>
                <w:tab w:val="decimal" w:pos="1029"/>
                <w:tab w:val="decimal" w:pos="1088"/>
              </w:tabs>
              <w:ind w:right="13"/>
              <w:jc w:val="right"/>
              <w:rPr>
                <w:rFonts w:cs="Times New Roman"/>
                <w:snapToGrid w:val="0"/>
                <w:sz w:val="8"/>
                <w:szCs w:val="8"/>
              </w:rPr>
            </w:pPr>
          </w:p>
        </w:tc>
        <w:tc>
          <w:tcPr>
            <w:tcW w:w="1445" w:type="dxa"/>
            <w:vAlign w:val="bottom"/>
          </w:tcPr>
          <w:p w:rsidR="004D6FA2" w:rsidRPr="00684809" w:rsidRDefault="004D6FA2" w:rsidP="004D6FA2">
            <w:pPr>
              <w:tabs>
                <w:tab w:val="decimal" w:pos="1029"/>
              </w:tabs>
              <w:rPr>
                <w:rFonts w:cs="Times New Roman"/>
                <w:snapToGrid w:val="0"/>
                <w:sz w:val="22"/>
                <w:szCs w:val="22"/>
              </w:rPr>
            </w:pPr>
          </w:p>
        </w:tc>
        <w:tc>
          <w:tcPr>
            <w:tcW w:w="1445" w:type="dxa"/>
            <w:vAlign w:val="bottom"/>
          </w:tcPr>
          <w:p w:rsidR="004D6FA2" w:rsidRPr="00684809" w:rsidRDefault="004D6FA2" w:rsidP="004D6FA2">
            <w:pPr>
              <w:tabs>
                <w:tab w:val="decimal" w:pos="1029"/>
              </w:tabs>
              <w:rPr>
                <w:rFonts w:cs="Times New Roman"/>
                <w:snapToGrid w:val="0"/>
                <w:sz w:val="22"/>
                <w:szCs w:val="22"/>
              </w:rPr>
            </w:pPr>
          </w:p>
        </w:tc>
      </w:tr>
      <w:tr w:rsidR="00684809" w:rsidRPr="00684809" w:rsidTr="0027181D">
        <w:trPr>
          <w:trHeight w:val="340"/>
        </w:trPr>
        <w:tc>
          <w:tcPr>
            <w:tcW w:w="4171" w:type="dxa"/>
            <w:vAlign w:val="bottom"/>
          </w:tcPr>
          <w:p w:rsidR="004D6FA2" w:rsidRPr="00684809" w:rsidRDefault="004D6FA2" w:rsidP="004D6FA2">
            <w:pPr>
              <w:ind w:left="131" w:hanging="131"/>
              <w:jc w:val="left"/>
              <w:rPr>
                <w:rFonts w:cs="Times New Roman"/>
                <w:b/>
                <w:bCs/>
                <w:spacing w:val="-6"/>
                <w:sz w:val="22"/>
                <w:szCs w:val="22"/>
              </w:rPr>
            </w:pPr>
            <w:r w:rsidRPr="00684809">
              <w:rPr>
                <w:rFonts w:cs="Times New Roman"/>
                <w:b/>
                <w:bCs/>
                <w:sz w:val="22"/>
                <w:szCs w:val="22"/>
              </w:rPr>
              <w:t>For the nine-month period ended September</w:t>
            </w:r>
            <w:r w:rsidRPr="00684809">
              <w:rPr>
                <w:rFonts w:cs="Times New Roman"/>
                <w:b/>
                <w:bCs/>
                <w:spacing w:val="-4"/>
                <w:sz w:val="22"/>
                <w:szCs w:val="22"/>
              </w:rPr>
              <w:t xml:space="preserve"> 30, 2019</w:t>
            </w:r>
          </w:p>
        </w:tc>
        <w:tc>
          <w:tcPr>
            <w:tcW w:w="1445" w:type="dxa"/>
            <w:vAlign w:val="bottom"/>
          </w:tcPr>
          <w:p w:rsidR="004D6FA2" w:rsidRPr="00684809" w:rsidRDefault="004D6FA2" w:rsidP="004D6FA2">
            <w:pPr>
              <w:tabs>
                <w:tab w:val="decimal" w:pos="1029"/>
                <w:tab w:val="decimal" w:pos="1088"/>
              </w:tabs>
              <w:ind w:right="13"/>
              <w:jc w:val="right"/>
              <w:rPr>
                <w:rFonts w:cs="Times New Roman"/>
                <w:snapToGrid w:val="0"/>
                <w:sz w:val="22"/>
                <w:szCs w:val="22"/>
                <w:cs/>
              </w:rPr>
            </w:pPr>
          </w:p>
        </w:tc>
        <w:tc>
          <w:tcPr>
            <w:tcW w:w="1445" w:type="dxa"/>
            <w:vAlign w:val="bottom"/>
          </w:tcPr>
          <w:p w:rsidR="004D6FA2" w:rsidRPr="00684809" w:rsidRDefault="004D6FA2" w:rsidP="004D6FA2">
            <w:pPr>
              <w:tabs>
                <w:tab w:val="decimal" w:pos="1029"/>
              </w:tabs>
              <w:rPr>
                <w:rFonts w:cs="Times New Roman"/>
                <w:snapToGrid w:val="0"/>
                <w:sz w:val="22"/>
                <w:szCs w:val="22"/>
              </w:rPr>
            </w:pPr>
          </w:p>
        </w:tc>
        <w:tc>
          <w:tcPr>
            <w:tcW w:w="1445" w:type="dxa"/>
            <w:vAlign w:val="bottom"/>
          </w:tcPr>
          <w:p w:rsidR="004D6FA2" w:rsidRPr="00684809" w:rsidRDefault="004D6FA2" w:rsidP="004D6FA2">
            <w:pPr>
              <w:tabs>
                <w:tab w:val="decimal" w:pos="1029"/>
              </w:tabs>
              <w:rPr>
                <w:rFonts w:cs="Times New Roman"/>
                <w:snapToGrid w:val="0"/>
                <w:sz w:val="22"/>
                <w:szCs w:val="22"/>
              </w:rPr>
            </w:pP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rPr>
            </w:pPr>
            <w:r w:rsidRPr="00684809">
              <w:rPr>
                <w:rFonts w:cs="Times New Roman"/>
                <w:sz w:val="22"/>
                <w:szCs w:val="22"/>
              </w:rPr>
              <w:t>Beginning net book value</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107,485</w:t>
            </w:r>
            <w:r w:rsidRPr="00684809">
              <w:rPr>
                <w:rFonts w:cs="Times New Roman"/>
                <w:snapToGrid w:val="0"/>
                <w:sz w:val="22"/>
                <w:szCs w:val="22"/>
                <w:cs/>
              </w:rPr>
              <w:t>.</w:t>
            </w:r>
            <w:r w:rsidRPr="00684809">
              <w:rPr>
                <w:rFonts w:cs="Times New Roman"/>
                <w:snapToGrid w:val="0"/>
                <w:sz w:val="22"/>
                <w:szCs w:val="22"/>
              </w:rPr>
              <w:t>19</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677</w:t>
            </w:r>
            <w:r w:rsidRPr="00684809">
              <w:rPr>
                <w:rFonts w:cs="Times New Roman"/>
                <w:snapToGrid w:val="0"/>
                <w:sz w:val="22"/>
                <w:szCs w:val="22"/>
                <w:cs/>
              </w:rPr>
              <w:t>.</w:t>
            </w:r>
            <w:r w:rsidRPr="00684809">
              <w:rPr>
                <w:rFonts w:cs="Times New Roman"/>
                <w:snapToGrid w:val="0"/>
                <w:sz w:val="22"/>
                <w:szCs w:val="22"/>
              </w:rPr>
              <w:t>38</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108,162</w:t>
            </w:r>
            <w:r w:rsidRPr="00684809">
              <w:rPr>
                <w:rFonts w:cs="Times New Roman"/>
                <w:snapToGrid w:val="0"/>
                <w:sz w:val="22"/>
                <w:szCs w:val="22"/>
                <w:cs/>
              </w:rPr>
              <w:t>.</w:t>
            </w:r>
            <w:r w:rsidRPr="00684809">
              <w:rPr>
                <w:rFonts w:cs="Times New Roman"/>
                <w:snapToGrid w:val="0"/>
                <w:sz w:val="22"/>
                <w:szCs w:val="22"/>
              </w:rPr>
              <w:t>57</w:t>
            </w:r>
          </w:p>
        </w:tc>
      </w:tr>
      <w:tr w:rsidR="00684809" w:rsidRPr="00684809" w:rsidTr="0027181D">
        <w:trPr>
          <w:trHeight w:val="340"/>
        </w:trPr>
        <w:tc>
          <w:tcPr>
            <w:tcW w:w="4171" w:type="dxa"/>
            <w:vAlign w:val="bottom"/>
          </w:tcPr>
          <w:p w:rsidR="004D6FA2" w:rsidRPr="00684809" w:rsidRDefault="004D6FA2" w:rsidP="004D6FA2">
            <w:pPr>
              <w:numPr>
                <w:ilvl w:val="0"/>
                <w:numId w:val="15"/>
              </w:numPr>
              <w:ind w:left="190" w:hanging="145"/>
              <w:contextualSpacing/>
              <w:jc w:val="left"/>
              <w:rPr>
                <w:rFonts w:cs="Times New Roman"/>
                <w:sz w:val="22"/>
                <w:szCs w:val="22"/>
              </w:rPr>
            </w:pPr>
            <w:r w:rsidRPr="00684809">
              <w:rPr>
                <w:rFonts w:cs="Times New Roman"/>
                <w:sz w:val="22"/>
                <w:szCs w:val="22"/>
                <w:lang w:val="en-US"/>
              </w:rPr>
              <w:t>Reclassification and adjustment (Note 4)</w:t>
            </w:r>
          </w:p>
        </w:tc>
        <w:tc>
          <w:tcPr>
            <w:tcW w:w="1445" w:type="dxa"/>
            <w:tcBorders>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(7,802.24)</w:t>
            </w:r>
          </w:p>
        </w:tc>
        <w:tc>
          <w:tcPr>
            <w:tcW w:w="1445" w:type="dxa"/>
            <w:tcBorders>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w:t>
            </w:r>
          </w:p>
        </w:tc>
        <w:tc>
          <w:tcPr>
            <w:tcW w:w="1445" w:type="dxa"/>
            <w:tcBorders>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(7,802.24)</w:t>
            </w:r>
          </w:p>
        </w:tc>
      </w:tr>
      <w:tr w:rsidR="00684809" w:rsidRPr="00684809" w:rsidTr="0027181D">
        <w:trPr>
          <w:trHeight w:val="624"/>
        </w:trPr>
        <w:tc>
          <w:tcPr>
            <w:tcW w:w="4171" w:type="dxa"/>
            <w:vAlign w:val="bottom"/>
          </w:tcPr>
          <w:p w:rsidR="004D6FA2" w:rsidRPr="00684809" w:rsidRDefault="004D6FA2" w:rsidP="004D6FA2">
            <w:pPr>
              <w:ind w:left="170" w:hanging="170"/>
              <w:jc w:val="left"/>
              <w:rPr>
                <w:rFonts w:cs="Times New Roman"/>
                <w:spacing w:val="-6"/>
                <w:sz w:val="22"/>
                <w:szCs w:val="22"/>
                <w:lang w:val="en-US"/>
              </w:rPr>
            </w:pPr>
            <w:r w:rsidRPr="00684809">
              <w:rPr>
                <w:rFonts w:cs="Times New Roman"/>
                <w:spacing w:val="-6"/>
                <w:sz w:val="22"/>
                <w:szCs w:val="22"/>
              </w:rPr>
              <w:t>Beginning net book value</w:t>
            </w:r>
            <w:r w:rsidRPr="00684809">
              <w:rPr>
                <w:rFonts w:cs="Times New Roman"/>
                <w:spacing w:val="-6"/>
                <w:sz w:val="22"/>
                <w:szCs w:val="22"/>
                <w:lang w:val="en-US"/>
              </w:rPr>
              <w:t xml:space="preserve"> after reclassification and adjustment</w:t>
            </w:r>
          </w:p>
        </w:tc>
        <w:tc>
          <w:tcPr>
            <w:tcW w:w="1445" w:type="dxa"/>
            <w:tcBorders>
              <w:top w:val="single" w:sz="4" w:space="0" w:color="auto"/>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99,682.95</w:t>
            </w:r>
          </w:p>
        </w:tc>
        <w:tc>
          <w:tcPr>
            <w:tcW w:w="1445" w:type="dxa"/>
            <w:tcBorders>
              <w:top w:val="single" w:sz="4" w:space="0" w:color="auto"/>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677.38</w:t>
            </w:r>
          </w:p>
        </w:tc>
        <w:tc>
          <w:tcPr>
            <w:tcW w:w="1445" w:type="dxa"/>
            <w:tcBorders>
              <w:top w:val="single" w:sz="4" w:space="0" w:color="auto"/>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100,360.33</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rPr>
            </w:pPr>
            <w:r w:rsidRPr="00684809">
              <w:rPr>
                <w:rFonts w:cs="Times New Roman"/>
                <w:sz w:val="22"/>
                <w:szCs w:val="22"/>
                <w:cs/>
              </w:rPr>
              <w:t xml:space="preserve"> - </w:t>
            </w:r>
            <w:r w:rsidRPr="00684809">
              <w:rPr>
                <w:rFonts w:cs="Times New Roman"/>
                <w:sz w:val="22"/>
                <w:szCs w:val="22"/>
              </w:rPr>
              <w:t>Business acquisition (Note 32)</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10,159.06</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27.38</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10,186.44</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cs/>
              </w:rPr>
            </w:pPr>
            <w:r w:rsidRPr="00684809">
              <w:rPr>
                <w:rFonts w:cs="Times New Roman"/>
                <w:sz w:val="22"/>
                <w:szCs w:val="22"/>
                <w:cs/>
              </w:rPr>
              <w:t xml:space="preserve"> - </w:t>
            </w:r>
            <w:r w:rsidRPr="00684809">
              <w:rPr>
                <w:rFonts w:cs="Times New Roman"/>
                <w:sz w:val="22"/>
                <w:szCs w:val="22"/>
              </w:rPr>
              <w:t>Additions</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3,411.19</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8.22</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3,419.41</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lang w:val="en-US"/>
              </w:rPr>
            </w:pPr>
            <w:r w:rsidRPr="00684809">
              <w:rPr>
                <w:rFonts w:cs="Times New Roman"/>
                <w:sz w:val="22"/>
                <w:szCs w:val="22"/>
                <w:cs/>
              </w:rPr>
              <w:t xml:space="preserve"> - </w:t>
            </w:r>
            <w:r w:rsidRPr="00684809">
              <w:rPr>
                <w:rFonts w:cs="Times New Roman"/>
                <w:sz w:val="22"/>
                <w:szCs w:val="22"/>
              </w:rPr>
              <w:t>Reclassifications</w:t>
            </w:r>
          </w:p>
        </w:tc>
        <w:tc>
          <w:tcPr>
            <w:tcW w:w="1445" w:type="dxa"/>
            <w:tcBorders>
              <w:left w:val="nil"/>
              <w:bottom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(31,044.22)</w:t>
            </w:r>
          </w:p>
        </w:tc>
        <w:tc>
          <w:tcPr>
            <w:tcW w:w="1445" w:type="dxa"/>
            <w:tcBorders>
              <w:left w:val="nil"/>
              <w:bottom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w:t>
            </w:r>
          </w:p>
        </w:tc>
        <w:tc>
          <w:tcPr>
            <w:tcW w:w="1445" w:type="dxa"/>
            <w:tcBorders>
              <w:left w:val="nil"/>
              <w:bottom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(31,044.22)</w:t>
            </w:r>
          </w:p>
        </w:tc>
      </w:tr>
      <w:tr w:rsidR="00684809" w:rsidRPr="00684809" w:rsidTr="0027181D">
        <w:trPr>
          <w:trHeight w:val="340"/>
        </w:trPr>
        <w:tc>
          <w:tcPr>
            <w:tcW w:w="4171" w:type="dxa"/>
            <w:vAlign w:val="bottom"/>
          </w:tcPr>
          <w:p w:rsidR="004D6FA2" w:rsidRPr="00684809" w:rsidRDefault="004D6FA2" w:rsidP="004D6FA2">
            <w:pPr>
              <w:ind w:firstLine="58"/>
              <w:jc w:val="left"/>
              <w:rPr>
                <w:rFonts w:cs="Times New Roman"/>
                <w:sz w:val="22"/>
                <w:szCs w:val="22"/>
                <w:cs/>
              </w:rPr>
            </w:pPr>
            <w:r w:rsidRPr="00684809">
              <w:rPr>
                <w:rFonts w:cs="Times New Roman"/>
                <w:sz w:val="22"/>
                <w:szCs w:val="22"/>
                <w:cs/>
              </w:rPr>
              <w:t xml:space="preserve">- </w:t>
            </w:r>
            <w:r w:rsidRPr="00684809">
              <w:rPr>
                <w:rFonts w:cs="Times New Roman"/>
                <w:sz w:val="22"/>
                <w:szCs w:val="22"/>
              </w:rPr>
              <w:t xml:space="preserve">Disposals </w:t>
            </w:r>
            <w:r w:rsidRPr="00684809">
              <w:rPr>
                <w:rFonts w:cs="Times New Roman"/>
                <w:sz w:val="22"/>
                <w:szCs w:val="22"/>
                <w:cs/>
              </w:rPr>
              <w:t xml:space="preserve">- </w:t>
            </w:r>
            <w:r w:rsidRPr="00684809">
              <w:rPr>
                <w:rFonts w:cs="Times New Roman"/>
                <w:sz w:val="22"/>
                <w:szCs w:val="22"/>
              </w:rPr>
              <w:t>net</w:t>
            </w:r>
          </w:p>
        </w:tc>
        <w:tc>
          <w:tcPr>
            <w:tcW w:w="1445" w:type="dxa"/>
            <w:tcBorders>
              <w:left w:val="nil"/>
              <w:bottom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(2,000.52)</w:t>
            </w:r>
          </w:p>
        </w:tc>
        <w:tc>
          <w:tcPr>
            <w:tcW w:w="1445" w:type="dxa"/>
            <w:tcBorders>
              <w:left w:val="nil"/>
              <w:bottom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w:t>
            </w:r>
          </w:p>
        </w:tc>
        <w:tc>
          <w:tcPr>
            <w:tcW w:w="1445" w:type="dxa"/>
            <w:tcBorders>
              <w:left w:val="nil"/>
              <w:bottom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(2,000.52)</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rPr>
            </w:pPr>
            <w:r w:rsidRPr="00684809">
              <w:rPr>
                <w:rFonts w:cs="Times New Roman"/>
                <w:sz w:val="22"/>
                <w:szCs w:val="22"/>
                <w:cs/>
              </w:rPr>
              <w:t xml:space="preserve"> - </w:t>
            </w:r>
            <w:r w:rsidRPr="00684809">
              <w:rPr>
                <w:rFonts w:cs="Times New Roman"/>
                <w:sz w:val="22"/>
                <w:szCs w:val="22"/>
              </w:rPr>
              <w:t>Currency translation differences</w:t>
            </w:r>
          </w:p>
        </w:tc>
        <w:tc>
          <w:tcPr>
            <w:tcW w:w="1445" w:type="dxa"/>
            <w:tcBorders>
              <w:bottom w:val="single" w:sz="4" w:space="0" w:color="auto"/>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(5,085.09)</w:t>
            </w:r>
          </w:p>
        </w:tc>
        <w:tc>
          <w:tcPr>
            <w:tcW w:w="1445" w:type="dxa"/>
            <w:tcBorders>
              <w:bottom w:val="single" w:sz="4" w:space="0" w:color="auto"/>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(47.70)</w:t>
            </w:r>
          </w:p>
        </w:tc>
        <w:tc>
          <w:tcPr>
            <w:tcW w:w="1445" w:type="dxa"/>
            <w:tcBorders>
              <w:bottom w:val="single" w:sz="4" w:space="0" w:color="auto"/>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(5,132.79)</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rPr>
            </w:pPr>
            <w:r w:rsidRPr="00684809">
              <w:rPr>
                <w:rFonts w:cs="Times New Roman"/>
                <w:sz w:val="22"/>
                <w:szCs w:val="22"/>
              </w:rPr>
              <w:t>Ending net book value</w:t>
            </w:r>
          </w:p>
        </w:tc>
        <w:tc>
          <w:tcPr>
            <w:tcW w:w="1445" w:type="dxa"/>
            <w:tcBorders>
              <w:top w:val="single" w:sz="4" w:space="0" w:color="auto"/>
              <w:bottom w:val="single" w:sz="4" w:space="0" w:color="auto"/>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75,123.37</w:t>
            </w:r>
          </w:p>
        </w:tc>
        <w:tc>
          <w:tcPr>
            <w:tcW w:w="1445" w:type="dxa"/>
            <w:tcBorders>
              <w:top w:val="single" w:sz="4" w:space="0" w:color="auto"/>
              <w:bottom w:val="single" w:sz="4" w:space="0" w:color="auto"/>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665.28</w:t>
            </w:r>
          </w:p>
        </w:tc>
        <w:tc>
          <w:tcPr>
            <w:tcW w:w="1445" w:type="dxa"/>
            <w:tcBorders>
              <w:top w:val="single" w:sz="4" w:space="0" w:color="auto"/>
              <w:bottom w:val="single" w:sz="4" w:space="0" w:color="auto"/>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75,788.65</w:t>
            </w:r>
          </w:p>
        </w:tc>
      </w:tr>
      <w:tr w:rsidR="00684809" w:rsidRPr="00684809" w:rsidTr="0027181D">
        <w:trPr>
          <w:trHeight w:val="227"/>
        </w:trPr>
        <w:tc>
          <w:tcPr>
            <w:tcW w:w="4171" w:type="dxa"/>
            <w:vAlign w:val="bottom"/>
          </w:tcPr>
          <w:p w:rsidR="004D6FA2" w:rsidRPr="00684809" w:rsidRDefault="004D6FA2" w:rsidP="004D6FA2">
            <w:pPr>
              <w:jc w:val="left"/>
              <w:rPr>
                <w:rFonts w:cs="Times New Roman"/>
                <w:sz w:val="8"/>
                <w:szCs w:val="8"/>
              </w:rPr>
            </w:pPr>
          </w:p>
        </w:tc>
        <w:tc>
          <w:tcPr>
            <w:tcW w:w="1445" w:type="dxa"/>
            <w:vAlign w:val="bottom"/>
          </w:tcPr>
          <w:p w:rsidR="004D6FA2" w:rsidRPr="00684809" w:rsidRDefault="004D6FA2" w:rsidP="004D6FA2">
            <w:pPr>
              <w:tabs>
                <w:tab w:val="decimal" w:pos="1029"/>
              </w:tabs>
              <w:rPr>
                <w:rFonts w:cs="Times New Roman"/>
                <w:snapToGrid w:val="0"/>
                <w:sz w:val="22"/>
                <w:szCs w:val="22"/>
              </w:rPr>
            </w:pPr>
          </w:p>
        </w:tc>
        <w:tc>
          <w:tcPr>
            <w:tcW w:w="1445" w:type="dxa"/>
            <w:vAlign w:val="bottom"/>
          </w:tcPr>
          <w:p w:rsidR="004D6FA2" w:rsidRPr="00684809" w:rsidRDefault="004D6FA2" w:rsidP="004D6FA2">
            <w:pPr>
              <w:tabs>
                <w:tab w:val="decimal" w:pos="1029"/>
              </w:tabs>
              <w:rPr>
                <w:rFonts w:cs="Times New Roman"/>
                <w:snapToGrid w:val="0"/>
                <w:sz w:val="22"/>
                <w:szCs w:val="22"/>
              </w:rPr>
            </w:pPr>
          </w:p>
        </w:tc>
        <w:tc>
          <w:tcPr>
            <w:tcW w:w="1445" w:type="dxa"/>
            <w:vAlign w:val="bottom"/>
          </w:tcPr>
          <w:p w:rsidR="004D6FA2" w:rsidRPr="00684809" w:rsidRDefault="004D6FA2" w:rsidP="004D6FA2">
            <w:pPr>
              <w:tabs>
                <w:tab w:val="decimal" w:pos="1029"/>
              </w:tabs>
              <w:rPr>
                <w:rFonts w:cs="Times New Roman"/>
                <w:snapToGrid w:val="0"/>
                <w:sz w:val="22"/>
                <w:szCs w:val="22"/>
              </w:rPr>
            </w:pPr>
          </w:p>
        </w:tc>
      </w:tr>
      <w:tr w:rsidR="00684809" w:rsidRPr="00684809" w:rsidTr="0027181D">
        <w:trPr>
          <w:trHeight w:val="340"/>
        </w:trPr>
        <w:tc>
          <w:tcPr>
            <w:tcW w:w="4171" w:type="dxa"/>
            <w:vAlign w:val="bottom"/>
          </w:tcPr>
          <w:p w:rsidR="004D6FA2" w:rsidRPr="00684809" w:rsidRDefault="004D6FA2" w:rsidP="004D6FA2">
            <w:pPr>
              <w:jc w:val="left"/>
              <w:rPr>
                <w:rFonts w:cs="Times New Roman"/>
                <w:b/>
                <w:bCs/>
                <w:sz w:val="22"/>
                <w:szCs w:val="22"/>
                <w:lang w:val="en-US"/>
              </w:rPr>
            </w:pPr>
            <w:r w:rsidRPr="00684809">
              <w:rPr>
                <w:rFonts w:cs="Times New Roman"/>
                <w:b/>
                <w:bCs/>
                <w:sz w:val="22"/>
                <w:szCs w:val="22"/>
              </w:rPr>
              <w:t xml:space="preserve">As at </w:t>
            </w:r>
            <w:r w:rsidRPr="00684809">
              <w:rPr>
                <w:rFonts w:cs="Times New Roman"/>
                <w:b/>
                <w:bCs/>
                <w:spacing w:val="-4"/>
                <w:sz w:val="22"/>
                <w:szCs w:val="22"/>
              </w:rPr>
              <w:t>September 30, 2019</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cs/>
                <w:lang w:val="en-US"/>
              </w:rPr>
            </w:pPr>
            <w:r w:rsidRPr="00684809">
              <w:rPr>
                <w:rFonts w:cs="Times New Roman"/>
                <w:sz w:val="22"/>
                <w:szCs w:val="22"/>
                <w:lang w:val="en-US"/>
              </w:rPr>
              <w:t>Cost</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126,914.48</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817.96</w:t>
            </w:r>
          </w:p>
        </w:tc>
        <w:tc>
          <w:tcPr>
            <w:tcW w:w="1445" w:type="dxa"/>
            <w:tcBorders>
              <w:left w:val="nil"/>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127,732.44</w:t>
            </w:r>
          </w:p>
        </w:tc>
      </w:tr>
      <w:tr w:rsidR="00684809" w:rsidRPr="00684809" w:rsidTr="0027181D">
        <w:trPr>
          <w:trHeight w:val="340"/>
        </w:trPr>
        <w:tc>
          <w:tcPr>
            <w:tcW w:w="4171" w:type="dxa"/>
            <w:vAlign w:val="bottom"/>
          </w:tcPr>
          <w:p w:rsidR="004D6FA2" w:rsidRPr="00684809" w:rsidRDefault="004D6FA2" w:rsidP="004D6FA2">
            <w:pPr>
              <w:jc w:val="left"/>
              <w:rPr>
                <w:rFonts w:cs="Times New Roman"/>
                <w:sz w:val="22"/>
                <w:szCs w:val="22"/>
              </w:rPr>
            </w:pPr>
            <w:r w:rsidRPr="00684809">
              <w:rPr>
                <w:rFonts w:cs="Times New Roman"/>
                <w:sz w:val="22"/>
                <w:szCs w:val="22"/>
                <w:u w:val="single"/>
              </w:rPr>
              <w:t>Less</w:t>
            </w:r>
            <w:r w:rsidRPr="00684809">
              <w:rPr>
                <w:rFonts w:cs="Times New Roman"/>
                <w:sz w:val="22"/>
                <w:szCs w:val="22"/>
              </w:rPr>
              <w:t xml:space="preserve">  Allowance for impairment</w:t>
            </w:r>
          </w:p>
        </w:tc>
        <w:tc>
          <w:tcPr>
            <w:tcW w:w="1445" w:type="dxa"/>
            <w:tcBorders>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(51,791.11)</w:t>
            </w:r>
          </w:p>
        </w:tc>
        <w:tc>
          <w:tcPr>
            <w:tcW w:w="1445" w:type="dxa"/>
            <w:tcBorders>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(152.68)</w:t>
            </w:r>
          </w:p>
        </w:tc>
        <w:tc>
          <w:tcPr>
            <w:tcW w:w="1445" w:type="dxa"/>
            <w:tcBorders>
              <w:left w:val="nil"/>
              <w:bottom w:val="single" w:sz="4" w:space="0" w:color="auto"/>
              <w:right w:val="nil"/>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(51,943.79)</w:t>
            </w:r>
          </w:p>
        </w:tc>
      </w:tr>
      <w:tr w:rsidR="004D6FA2" w:rsidRPr="00684809" w:rsidTr="0027181D">
        <w:trPr>
          <w:trHeight w:val="340"/>
        </w:trPr>
        <w:tc>
          <w:tcPr>
            <w:tcW w:w="4171" w:type="dxa"/>
            <w:vAlign w:val="bottom"/>
          </w:tcPr>
          <w:p w:rsidR="004D6FA2" w:rsidRPr="00684809" w:rsidRDefault="004D6FA2" w:rsidP="004D6FA2">
            <w:pPr>
              <w:jc w:val="left"/>
              <w:rPr>
                <w:rFonts w:cs="Times New Roman"/>
                <w:sz w:val="22"/>
                <w:szCs w:val="22"/>
              </w:rPr>
            </w:pPr>
            <w:r w:rsidRPr="00684809">
              <w:rPr>
                <w:rFonts w:cs="Times New Roman"/>
                <w:sz w:val="22"/>
                <w:szCs w:val="22"/>
              </w:rPr>
              <w:t>Net book value</w:t>
            </w:r>
          </w:p>
        </w:tc>
        <w:tc>
          <w:tcPr>
            <w:tcW w:w="1445" w:type="dxa"/>
            <w:tcBorders>
              <w:top w:val="single" w:sz="4" w:space="0" w:color="auto"/>
              <w:bottom w:val="single" w:sz="4" w:space="0" w:color="auto"/>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75,123.37</w:t>
            </w:r>
          </w:p>
        </w:tc>
        <w:tc>
          <w:tcPr>
            <w:tcW w:w="1445" w:type="dxa"/>
            <w:tcBorders>
              <w:top w:val="single" w:sz="4" w:space="0" w:color="auto"/>
              <w:bottom w:val="single" w:sz="4" w:space="0" w:color="auto"/>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665.28</w:t>
            </w:r>
          </w:p>
        </w:tc>
        <w:tc>
          <w:tcPr>
            <w:tcW w:w="1445" w:type="dxa"/>
            <w:tcBorders>
              <w:top w:val="single" w:sz="4" w:space="0" w:color="auto"/>
              <w:bottom w:val="single" w:sz="4" w:space="0" w:color="auto"/>
            </w:tcBorders>
            <w:vAlign w:val="bottom"/>
          </w:tcPr>
          <w:p w:rsidR="004D6FA2" w:rsidRPr="00684809" w:rsidRDefault="004D6FA2" w:rsidP="004D6FA2">
            <w:pPr>
              <w:tabs>
                <w:tab w:val="decimal" w:pos="1029"/>
              </w:tabs>
              <w:rPr>
                <w:rFonts w:cs="Times New Roman"/>
                <w:snapToGrid w:val="0"/>
                <w:sz w:val="22"/>
                <w:szCs w:val="22"/>
              </w:rPr>
            </w:pPr>
            <w:r w:rsidRPr="00684809">
              <w:rPr>
                <w:rFonts w:cs="Times New Roman"/>
                <w:snapToGrid w:val="0"/>
                <w:sz w:val="22"/>
                <w:szCs w:val="22"/>
              </w:rPr>
              <w:t>75,788.65</w:t>
            </w:r>
          </w:p>
        </w:tc>
      </w:tr>
    </w:tbl>
    <w:p w:rsidR="004D6FA2" w:rsidRPr="00684809" w:rsidRDefault="004D6FA2" w:rsidP="004D6FA2">
      <w:pPr>
        <w:rPr>
          <w:rFonts w:cs="Times New Roman"/>
        </w:rPr>
      </w:pPr>
    </w:p>
    <w:p w:rsidR="004D6FA2" w:rsidRPr="00684809" w:rsidRDefault="004D6FA2" w:rsidP="004D6FA2">
      <w:pPr>
        <w:jc w:val="left"/>
        <w:rPr>
          <w:rFonts w:cs="Times New Roman"/>
          <w:spacing w:val="-4"/>
          <w:sz w:val="22"/>
          <w:szCs w:val="22"/>
          <w:cs/>
        </w:rPr>
      </w:pPr>
    </w:p>
    <w:p w:rsidR="004D6FA2" w:rsidRPr="00684809" w:rsidRDefault="004D6FA2" w:rsidP="0067374E">
      <w:pPr>
        <w:jc w:val="left"/>
        <w:rPr>
          <w:rFonts w:cs="Times New Roman"/>
          <w:sz w:val="22"/>
          <w:szCs w:val="22"/>
          <w:lang w:val="en-US" w:eastAsia="zh-CN"/>
        </w:rPr>
        <w:sectPr w:rsidR="004D6FA2" w:rsidRPr="00684809" w:rsidSect="002578CA">
          <w:headerReference w:type="even" r:id="rId25"/>
          <w:footerReference w:type="even" r:id="rId26"/>
          <w:headerReference w:type="first" r:id="rId27"/>
          <w:pgSz w:w="11906" w:h="16838"/>
          <w:pgMar w:top="992" w:right="1274" w:bottom="1134" w:left="1418" w:header="709" w:footer="709" w:gutter="0"/>
          <w:cols w:space="708"/>
          <w:docGrid w:linePitch="381"/>
        </w:sectPr>
      </w:pPr>
    </w:p>
    <w:p w:rsidR="004D6FA2" w:rsidRPr="00684809" w:rsidRDefault="004D6FA2" w:rsidP="004D6FA2">
      <w:pPr>
        <w:ind w:left="567" w:hanging="567"/>
        <w:rPr>
          <w:rFonts w:cs="Times New Roman"/>
          <w:b/>
          <w:bCs/>
          <w:sz w:val="22"/>
          <w:szCs w:val="22"/>
        </w:rPr>
      </w:pPr>
      <w:r w:rsidRPr="00684809">
        <w:rPr>
          <w:rFonts w:cs="Times New Roman"/>
          <w:b/>
          <w:bCs/>
          <w:sz w:val="22"/>
          <w:szCs w:val="22"/>
        </w:rPr>
        <w:lastRenderedPageBreak/>
        <w:t>20</w:t>
      </w:r>
      <w:r w:rsidRPr="00684809">
        <w:rPr>
          <w:rFonts w:cs="Times New Roman"/>
          <w:b/>
          <w:bCs/>
          <w:sz w:val="22"/>
          <w:szCs w:val="22"/>
          <w:cs/>
        </w:rPr>
        <w:t>.</w:t>
      </w:r>
      <w:r w:rsidRPr="00684809">
        <w:rPr>
          <w:rFonts w:cs="Times New Roman"/>
          <w:b/>
          <w:bCs/>
          <w:sz w:val="22"/>
          <w:szCs w:val="22"/>
        </w:rPr>
        <w:tab/>
        <w:t>Other Non</w:t>
      </w:r>
      <w:r w:rsidRPr="00684809">
        <w:rPr>
          <w:rFonts w:cs="Times New Roman"/>
          <w:b/>
          <w:bCs/>
          <w:sz w:val="22"/>
          <w:szCs w:val="22"/>
          <w:cs/>
        </w:rPr>
        <w:t>-</w:t>
      </w:r>
      <w:r w:rsidRPr="00684809">
        <w:rPr>
          <w:rFonts w:cs="Times New Roman"/>
          <w:b/>
          <w:bCs/>
          <w:sz w:val="22"/>
          <w:szCs w:val="22"/>
        </w:rPr>
        <w:t>current Assets</w:t>
      </w:r>
    </w:p>
    <w:p w:rsidR="004D6FA2" w:rsidRPr="00684809" w:rsidRDefault="004D6FA2" w:rsidP="004D6FA2">
      <w:pPr>
        <w:ind w:left="567"/>
        <w:rPr>
          <w:rFonts w:cs="Times New Roman"/>
          <w:sz w:val="22"/>
          <w:szCs w:val="22"/>
        </w:rPr>
      </w:pPr>
    </w:p>
    <w:p w:rsidR="004D6FA2" w:rsidRPr="00684809" w:rsidRDefault="004D6FA2" w:rsidP="004D6FA2">
      <w:pPr>
        <w:ind w:left="567"/>
        <w:rPr>
          <w:rFonts w:cs="Times New Roman"/>
          <w:spacing w:val="-2"/>
          <w:sz w:val="22"/>
          <w:szCs w:val="22"/>
        </w:rPr>
      </w:pPr>
      <w:r w:rsidRPr="00684809">
        <w:rPr>
          <w:rFonts w:cs="Times New Roman"/>
          <w:spacing w:val="-2"/>
          <w:sz w:val="22"/>
          <w:szCs w:val="28"/>
          <w:lang w:val="en-US"/>
        </w:rPr>
        <w:t>Details of o</w:t>
      </w:r>
      <w:r w:rsidRPr="00684809">
        <w:rPr>
          <w:rFonts w:cs="Times New Roman"/>
          <w:spacing w:val="-2"/>
          <w:sz w:val="22"/>
          <w:szCs w:val="22"/>
        </w:rPr>
        <w:t>ther non</w:t>
      </w:r>
      <w:r w:rsidRPr="00684809">
        <w:rPr>
          <w:rFonts w:cs="Times New Roman"/>
          <w:spacing w:val="-2"/>
          <w:sz w:val="22"/>
          <w:szCs w:val="22"/>
          <w:cs/>
        </w:rPr>
        <w:t>-</w:t>
      </w:r>
      <w:r w:rsidRPr="00684809">
        <w:rPr>
          <w:rFonts w:cs="Times New Roman"/>
          <w:spacing w:val="-2"/>
          <w:sz w:val="22"/>
          <w:szCs w:val="22"/>
        </w:rPr>
        <w:t>current assets as at September 30, 2019 and December 31, 2018 are as follows</w:t>
      </w:r>
      <w:r w:rsidRPr="00684809">
        <w:rPr>
          <w:rFonts w:cs="Times New Roman"/>
          <w:spacing w:val="-2"/>
          <w:sz w:val="22"/>
          <w:szCs w:val="22"/>
          <w:cs/>
        </w:rPr>
        <w:t>:</w:t>
      </w:r>
    </w:p>
    <w:p w:rsidR="004D6FA2" w:rsidRPr="00684809" w:rsidRDefault="004D6FA2" w:rsidP="004D6FA2">
      <w:pPr>
        <w:ind w:left="567"/>
        <w:rPr>
          <w:rFonts w:cs="Times New Roman"/>
          <w:sz w:val="22"/>
          <w:szCs w:val="22"/>
        </w:rPr>
      </w:pPr>
    </w:p>
    <w:tbl>
      <w:tblPr>
        <w:tblW w:w="8508" w:type="dxa"/>
        <w:tblInd w:w="597" w:type="dxa"/>
        <w:tblLayout w:type="fixed"/>
        <w:tblCellMar>
          <w:left w:w="30" w:type="dxa"/>
          <w:right w:w="30" w:type="dxa"/>
        </w:tblCellMar>
        <w:tblLook w:val="04A0" w:firstRow="1" w:lastRow="0" w:firstColumn="1" w:lastColumn="0" w:noHBand="0" w:noVBand="1"/>
      </w:tblPr>
      <w:tblGrid>
        <w:gridCol w:w="3402"/>
        <w:gridCol w:w="1276"/>
        <w:gridCol w:w="1277"/>
        <w:gridCol w:w="1276"/>
        <w:gridCol w:w="1277"/>
      </w:tblGrid>
      <w:tr w:rsidR="00684809" w:rsidRPr="00684809" w:rsidTr="0027181D">
        <w:trPr>
          <w:trHeight w:val="397"/>
        </w:trPr>
        <w:tc>
          <w:tcPr>
            <w:tcW w:w="3402" w:type="dxa"/>
          </w:tcPr>
          <w:p w:rsidR="004D6FA2" w:rsidRPr="00684809" w:rsidRDefault="004D6FA2" w:rsidP="004D6FA2">
            <w:pPr>
              <w:ind w:left="-30"/>
              <w:rPr>
                <w:rFonts w:cs="Times New Roman"/>
                <w:snapToGrid w:val="0"/>
                <w:sz w:val="22"/>
                <w:szCs w:val="22"/>
              </w:rPr>
            </w:pPr>
          </w:p>
        </w:tc>
        <w:tc>
          <w:tcPr>
            <w:tcW w:w="5106" w:type="dxa"/>
            <w:gridSpan w:val="4"/>
            <w:vAlign w:val="center"/>
            <w:hideMark/>
          </w:tcPr>
          <w:p w:rsidR="004D6FA2" w:rsidRPr="00684809" w:rsidRDefault="004D6FA2" w:rsidP="004D6FA2">
            <w:pPr>
              <w:ind w:left="62" w:right="13"/>
              <w:jc w:val="right"/>
              <w:rPr>
                <w:rFonts w:eastAsia="Angsana New" w:cs="Times New Roman"/>
                <w:snapToGrid w:val="0"/>
                <w:sz w:val="22"/>
                <w:szCs w:val="22"/>
                <w:cs/>
                <w:lang w:eastAsia="th-TH"/>
              </w:rPr>
            </w:pPr>
            <w:r w:rsidRPr="00684809">
              <w:rPr>
                <w:rFonts w:eastAsia="Angsana New" w:cs="Times New Roman"/>
                <w:sz w:val="22"/>
                <w:szCs w:val="22"/>
                <w:lang w:eastAsia="th-TH"/>
              </w:rPr>
              <w:t>Unit</w:t>
            </w:r>
            <w:r w:rsidRPr="00684809">
              <w:rPr>
                <w:rFonts w:eastAsia="Angsana New" w:cs="Times New Roman"/>
                <w:sz w:val="22"/>
                <w:szCs w:val="22"/>
                <w:cs/>
                <w:lang w:eastAsia="th-TH"/>
              </w:rPr>
              <w:t xml:space="preserve">: </w:t>
            </w:r>
            <w:r w:rsidRPr="00684809">
              <w:rPr>
                <w:rFonts w:eastAsia="Angsana New" w:cs="Times New Roman"/>
                <w:sz w:val="22"/>
                <w:szCs w:val="22"/>
                <w:lang w:eastAsia="th-TH"/>
              </w:rPr>
              <w:t>Million Baht</w:t>
            </w:r>
          </w:p>
        </w:tc>
      </w:tr>
      <w:tr w:rsidR="00684809" w:rsidRPr="00684809" w:rsidTr="0027181D">
        <w:trPr>
          <w:trHeight w:val="567"/>
        </w:trPr>
        <w:tc>
          <w:tcPr>
            <w:tcW w:w="3402" w:type="dxa"/>
            <w:vAlign w:val="bottom"/>
          </w:tcPr>
          <w:p w:rsidR="004D6FA2" w:rsidRPr="00684809" w:rsidRDefault="004D6FA2" w:rsidP="004D6FA2">
            <w:pPr>
              <w:ind w:left="-30"/>
              <w:jc w:val="center"/>
              <w:rPr>
                <w:rFonts w:cs="Times New Roman"/>
                <w:snapToGrid w:val="0"/>
                <w:sz w:val="22"/>
                <w:szCs w:val="22"/>
                <w:lang w:val="en-US"/>
              </w:rPr>
            </w:pPr>
          </w:p>
        </w:tc>
        <w:tc>
          <w:tcPr>
            <w:tcW w:w="2553" w:type="dxa"/>
            <w:gridSpan w:val="2"/>
            <w:vAlign w:val="bottom"/>
            <w:hideMark/>
          </w:tcPr>
          <w:p w:rsidR="004D6FA2" w:rsidRPr="00684809" w:rsidRDefault="004D6FA2" w:rsidP="004D6FA2">
            <w:pPr>
              <w:pBdr>
                <w:bottom w:val="single" w:sz="4" w:space="1" w:color="auto"/>
              </w:pBdr>
              <w:ind w:left="62" w:right="13"/>
              <w:jc w:val="center"/>
              <w:rPr>
                <w:rFonts w:cs="Times New Roman"/>
                <w:sz w:val="22"/>
                <w:szCs w:val="22"/>
                <w:lang w:val="en-US"/>
              </w:rPr>
            </w:pPr>
            <w:r w:rsidRPr="00684809">
              <w:rPr>
                <w:rFonts w:cs="Times New Roman"/>
                <w:sz w:val="22"/>
                <w:szCs w:val="22"/>
                <w:lang w:val="en-US"/>
              </w:rPr>
              <w:t>Consolidated</w:t>
            </w:r>
          </w:p>
          <w:p w:rsidR="004D6FA2" w:rsidRPr="00684809" w:rsidRDefault="004D6FA2" w:rsidP="004D6FA2">
            <w:pPr>
              <w:pBdr>
                <w:bottom w:val="single" w:sz="4" w:space="1" w:color="auto"/>
              </w:pBdr>
              <w:ind w:left="62" w:right="13"/>
              <w:jc w:val="center"/>
              <w:rPr>
                <w:rFonts w:cs="Times New Roman"/>
                <w:sz w:val="22"/>
                <w:szCs w:val="22"/>
                <w:lang w:val="en-US"/>
              </w:rPr>
            </w:pPr>
            <w:r w:rsidRPr="00684809">
              <w:rPr>
                <w:rFonts w:cs="Times New Roman"/>
                <w:sz w:val="22"/>
                <w:szCs w:val="22"/>
                <w:lang w:val="en-US"/>
              </w:rPr>
              <w:t>financial statements</w:t>
            </w:r>
          </w:p>
        </w:tc>
        <w:tc>
          <w:tcPr>
            <w:tcW w:w="2553" w:type="dxa"/>
            <w:gridSpan w:val="2"/>
            <w:vAlign w:val="bottom"/>
            <w:hideMark/>
          </w:tcPr>
          <w:p w:rsidR="004D6FA2" w:rsidRPr="00684809" w:rsidRDefault="004D6FA2" w:rsidP="004D6FA2">
            <w:pPr>
              <w:pBdr>
                <w:bottom w:val="single" w:sz="4" w:space="1" w:color="auto"/>
              </w:pBdr>
              <w:ind w:left="62" w:right="13"/>
              <w:jc w:val="center"/>
              <w:rPr>
                <w:rFonts w:cs="Times New Roman"/>
                <w:sz w:val="22"/>
                <w:szCs w:val="22"/>
                <w:cs/>
                <w:lang w:val="en-US"/>
              </w:rPr>
            </w:pPr>
            <w:r w:rsidRPr="00684809">
              <w:rPr>
                <w:rFonts w:cs="Times New Roman"/>
                <w:sz w:val="22"/>
                <w:szCs w:val="22"/>
                <w:lang w:val="en-US"/>
              </w:rPr>
              <w:t>Separate</w:t>
            </w:r>
          </w:p>
          <w:p w:rsidR="004D6FA2" w:rsidRPr="00684809" w:rsidRDefault="004D6FA2" w:rsidP="004D6FA2">
            <w:pPr>
              <w:pBdr>
                <w:bottom w:val="single" w:sz="4" w:space="1" w:color="auto"/>
              </w:pBdr>
              <w:ind w:left="62" w:right="13"/>
              <w:jc w:val="center"/>
              <w:rPr>
                <w:rFonts w:cs="Times New Roman"/>
                <w:snapToGrid w:val="0"/>
                <w:sz w:val="22"/>
                <w:szCs w:val="22"/>
              </w:rPr>
            </w:pPr>
            <w:r w:rsidRPr="00684809">
              <w:rPr>
                <w:rFonts w:cs="Times New Roman"/>
                <w:sz w:val="22"/>
                <w:szCs w:val="22"/>
                <w:lang w:val="en-US"/>
              </w:rPr>
              <w:t>financial statements</w:t>
            </w:r>
          </w:p>
        </w:tc>
      </w:tr>
      <w:tr w:rsidR="00684809" w:rsidRPr="00684809" w:rsidTr="0027181D">
        <w:trPr>
          <w:trHeight w:val="397"/>
        </w:trPr>
        <w:tc>
          <w:tcPr>
            <w:tcW w:w="3402" w:type="dxa"/>
            <w:vAlign w:val="bottom"/>
          </w:tcPr>
          <w:p w:rsidR="004D6FA2" w:rsidRPr="00684809" w:rsidRDefault="004D6FA2" w:rsidP="004D6FA2">
            <w:pPr>
              <w:ind w:left="-30"/>
              <w:jc w:val="center"/>
              <w:rPr>
                <w:rFonts w:cs="Times New Roman"/>
                <w:snapToGrid w:val="0"/>
                <w:sz w:val="22"/>
                <w:szCs w:val="22"/>
              </w:rPr>
            </w:pPr>
          </w:p>
        </w:tc>
        <w:tc>
          <w:tcPr>
            <w:tcW w:w="1276" w:type="dxa"/>
            <w:vAlign w:val="bottom"/>
            <w:hideMark/>
          </w:tcPr>
          <w:p w:rsidR="004D6FA2" w:rsidRPr="00684809" w:rsidRDefault="004D6FA2" w:rsidP="004D6FA2">
            <w:pPr>
              <w:pBdr>
                <w:bottom w:val="single" w:sz="4" w:space="1" w:color="auto"/>
              </w:pBdr>
              <w:ind w:left="41" w:right="29"/>
              <w:jc w:val="center"/>
              <w:rPr>
                <w:rFonts w:cs="Times New Roman"/>
                <w:snapToGrid w:val="0"/>
                <w:szCs w:val="22"/>
                <w:lang w:val="en-US"/>
              </w:rPr>
            </w:pPr>
            <w:r w:rsidRPr="00684809">
              <w:rPr>
                <w:rFonts w:cs="Times New Roman"/>
                <w:snapToGrid w:val="0"/>
                <w:spacing w:val="-12"/>
                <w:sz w:val="22"/>
                <w:szCs w:val="22"/>
                <w:lang w:val="en-US"/>
              </w:rPr>
              <w:t>September 30,</w:t>
            </w:r>
            <w:r w:rsidRPr="00684809">
              <w:rPr>
                <w:rFonts w:cs="Times New Roman"/>
                <w:snapToGrid w:val="0"/>
                <w:sz w:val="22"/>
                <w:szCs w:val="22"/>
                <w:lang w:val="en-US"/>
              </w:rPr>
              <w:t xml:space="preserve"> 2019</w:t>
            </w:r>
          </w:p>
        </w:tc>
        <w:tc>
          <w:tcPr>
            <w:tcW w:w="1277" w:type="dxa"/>
            <w:vAlign w:val="bottom"/>
            <w:hideMark/>
          </w:tcPr>
          <w:p w:rsidR="004D6FA2" w:rsidRPr="00684809" w:rsidRDefault="004D6FA2" w:rsidP="004D6FA2">
            <w:pPr>
              <w:pBdr>
                <w:bottom w:val="single" w:sz="4" w:space="1" w:color="auto"/>
              </w:pBdr>
              <w:ind w:left="41" w:right="29"/>
              <w:jc w:val="center"/>
              <w:rPr>
                <w:rFonts w:cs="Times New Roman"/>
                <w:snapToGrid w:val="0"/>
                <w:szCs w:val="22"/>
                <w:lang w:val="en-US"/>
              </w:rPr>
            </w:pPr>
            <w:r w:rsidRPr="00684809">
              <w:rPr>
                <w:rFonts w:cs="Times New Roman"/>
                <w:spacing w:val="-8"/>
                <w:sz w:val="22"/>
                <w:szCs w:val="22"/>
                <w:lang w:val="en-US"/>
              </w:rPr>
              <w:t>December 31,</w:t>
            </w:r>
            <w:r w:rsidRPr="00684809">
              <w:rPr>
                <w:rFonts w:cs="Times New Roman"/>
                <w:sz w:val="22"/>
                <w:szCs w:val="22"/>
                <w:lang w:val="en-US"/>
              </w:rPr>
              <w:t xml:space="preserve"> 2018</w:t>
            </w:r>
          </w:p>
        </w:tc>
        <w:tc>
          <w:tcPr>
            <w:tcW w:w="1276" w:type="dxa"/>
            <w:vAlign w:val="bottom"/>
            <w:hideMark/>
          </w:tcPr>
          <w:p w:rsidR="004D6FA2" w:rsidRPr="00684809" w:rsidRDefault="004D6FA2" w:rsidP="004D6FA2">
            <w:pPr>
              <w:pBdr>
                <w:bottom w:val="single" w:sz="4" w:space="1" w:color="auto"/>
              </w:pBdr>
              <w:ind w:left="41" w:right="29"/>
              <w:jc w:val="center"/>
              <w:rPr>
                <w:rFonts w:cs="Times New Roman"/>
                <w:snapToGrid w:val="0"/>
                <w:szCs w:val="22"/>
                <w:lang w:val="en-US"/>
              </w:rPr>
            </w:pPr>
            <w:r w:rsidRPr="00684809">
              <w:rPr>
                <w:rFonts w:cs="Times New Roman"/>
                <w:snapToGrid w:val="0"/>
                <w:spacing w:val="-12"/>
                <w:sz w:val="22"/>
                <w:szCs w:val="22"/>
                <w:lang w:val="en-US"/>
              </w:rPr>
              <w:t>September 30,</w:t>
            </w:r>
            <w:r w:rsidRPr="00684809">
              <w:rPr>
                <w:rFonts w:cs="Times New Roman"/>
                <w:snapToGrid w:val="0"/>
                <w:sz w:val="22"/>
                <w:szCs w:val="22"/>
                <w:lang w:val="en-US"/>
              </w:rPr>
              <w:t xml:space="preserve"> 2019</w:t>
            </w:r>
          </w:p>
        </w:tc>
        <w:tc>
          <w:tcPr>
            <w:tcW w:w="1277" w:type="dxa"/>
            <w:vAlign w:val="bottom"/>
            <w:hideMark/>
          </w:tcPr>
          <w:p w:rsidR="004D6FA2" w:rsidRPr="00684809" w:rsidRDefault="004D6FA2" w:rsidP="004D6FA2">
            <w:pPr>
              <w:pBdr>
                <w:bottom w:val="single" w:sz="4" w:space="1" w:color="auto"/>
              </w:pBdr>
              <w:ind w:left="41" w:right="29"/>
              <w:jc w:val="center"/>
              <w:rPr>
                <w:rFonts w:cs="Times New Roman"/>
                <w:snapToGrid w:val="0"/>
                <w:szCs w:val="22"/>
                <w:lang w:val="en-US"/>
              </w:rPr>
            </w:pPr>
            <w:r w:rsidRPr="00684809">
              <w:rPr>
                <w:rFonts w:cs="Times New Roman"/>
                <w:spacing w:val="-8"/>
                <w:sz w:val="22"/>
                <w:szCs w:val="22"/>
                <w:lang w:val="en-US"/>
              </w:rPr>
              <w:t>December 31,</w:t>
            </w:r>
            <w:r w:rsidRPr="00684809">
              <w:rPr>
                <w:rFonts w:cs="Times New Roman"/>
                <w:sz w:val="22"/>
                <w:szCs w:val="22"/>
                <w:lang w:val="en-US"/>
              </w:rPr>
              <w:t xml:space="preserve"> 2018</w:t>
            </w:r>
          </w:p>
        </w:tc>
      </w:tr>
      <w:tr w:rsidR="00684809" w:rsidRPr="00684809" w:rsidTr="0027181D">
        <w:trPr>
          <w:trHeight w:val="397"/>
        </w:trPr>
        <w:tc>
          <w:tcPr>
            <w:tcW w:w="3402" w:type="dxa"/>
            <w:vAlign w:val="bottom"/>
            <w:hideMark/>
          </w:tcPr>
          <w:p w:rsidR="004D6FA2" w:rsidRPr="00684809" w:rsidRDefault="004D6FA2" w:rsidP="004D6FA2">
            <w:pPr>
              <w:ind w:left="-30"/>
              <w:jc w:val="left"/>
              <w:rPr>
                <w:rFonts w:cs="Times New Roman"/>
                <w:snapToGrid w:val="0"/>
                <w:sz w:val="22"/>
                <w:szCs w:val="22"/>
              </w:rPr>
            </w:pPr>
            <w:r w:rsidRPr="00684809">
              <w:rPr>
                <w:rFonts w:cs="Times New Roman"/>
                <w:snapToGrid w:val="0"/>
                <w:sz w:val="22"/>
                <w:szCs w:val="28"/>
                <w:lang w:val="en-US"/>
              </w:rPr>
              <w:t>Long</w:t>
            </w:r>
            <w:r w:rsidRPr="00684809">
              <w:rPr>
                <w:rFonts w:cs="Times New Roman"/>
                <w:snapToGrid w:val="0"/>
                <w:sz w:val="22"/>
                <w:szCs w:val="22"/>
                <w:cs/>
              </w:rPr>
              <w:t>-</w:t>
            </w:r>
            <w:r w:rsidRPr="00684809">
              <w:rPr>
                <w:rFonts w:cs="Times New Roman"/>
                <w:snapToGrid w:val="0"/>
                <w:sz w:val="22"/>
                <w:szCs w:val="22"/>
              </w:rPr>
              <w:t xml:space="preserve">term </w:t>
            </w:r>
            <w:r w:rsidRPr="00684809">
              <w:rPr>
                <w:rFonts w:cs="Times New Roman"/>
                <w:snapToGrid w:val="0"/>
                <w:sz w:val="22"/>
                <w:szCs w:val="28"/>
                <w:lang w:val="en-US"/>
              </w:rPr>
              <w:t>other</w:t>
            </w:r>
            <w:r w:rsidRPr="00684809">
              <w:rPr>
                <w:rFonts w:cs="Times New Roman"/>
                <w:snapToGrid w:val="0"/>
                <w:sz w:val="22"/>
                <w:szCs w:val="22"/>
              </w:rPr>
              <w:t xml:space="preserve"> accounts receivable </w:t>
            </w:r>
          </w:p>
        </w:tc>
        <w:tc>
          <w:tcPr>
            <w:tcW w:w="1276" w:type="dxa"/>
            <w:vAlign w:val="bottom"/>
          </w:tcPr>
          <w:p w:rsidR="004D6FA2" w:rsidRPr="00684809" w:rsidRDefault="004D6FA2" w:rsidP="004D6FA2">
            <w:pPr>
              <w:numPr>
                <w:ilvl w:val="12"/>
                <w:numId w:val="0"/>
              </w:numPr>
              <w:tabs>
                <w:tab w:val="decimal" w:pos="830"/>
              </w:tabs>
              <w:ind w:left="69" w:right="-73"/>
              <w:jc w:val="left"/>
              <w:rPr>
                <w:rFonts w:cs="Times New Roman"/>
                <w:snapToGrid w:val="0"/>
                <w:sz w:val="22"/>
                <w:szCs w:val="22"/>
              </w:rPr>
            </w:pPr>
            <w:r w:rsidRPr="00684809">
              <w:rPr>
                <w:rFonts w:cs="Times New Roman"/>
                <w:snapToGrid w:val="0"/>
                <w:sz w:val="22"/>
                <w:szCs w:val="22"/>
              </w:rPr>
              <w:t>1,409.33</w:t>
            </w:r>
          </w:p>
        </w:tc>
        <w:tc>
          <w:tcPr>
            <w:tcW w:w="1277" w:type="dxa"/>
            <w:vAlign w:val="bottom"/>
            <w:hideMark/>
          </w:tcPr>
          <w:p w:rsidR="004D6FA2" w:rsidRPr="00684809" w:rsidRDefault="004D6FA2" w:rsidP="004D6FA2">
            <w:pPr>
              <w:numPr>
                <w:ilvl w:val="12"/>
                <w:numId w:val="0"/>
              </w:numPr>
              <w:tabs>
                <w:tab w:val="decimal" w:pos="830"/>
              </w:tabs>
              <w:ind w:left="69" w:right="-73"/>
              <w:jc w:val="left"/>
              <w:rPr>
                <w:rFonts w:cs="Times New Roman"/>
                <w:snapToGrid w:val="0"/>
                <w:sz w:val="22"/>
                <w:szCs w:val="22"/>
                <w:cs/>
              </w:rPr>
            </w:pPr>
            <w:r w:rsidRPr="00684809">
              <w:rPr>
                <w:rFonts w:cs="Times New Roman"/>
                <w:snapToGrid w:val="0"/>
                <w:sz w:val="22"/>
                <w:szCs w:val="22"/>
              </w:rPr>
              <w:t>1,375</w:t>
            </w:r>
            <w:r w:rsidRPr="00684809">
              <w:rPr>
                <w:rFonts w:cs="Times New Roman"/>
                <w:snapToGrid w:val="0"/>
                <w:sz w:val="22"/>
                <w:szCs w:val="22"/>
                <w:cs/>
              </w:rPr>
              <w:t>.</w:t>
            </w:r>
            <w:r w:rsidRPr="00684809">
              <w:rPr>
                <w:rFonts w:cs="Times New Roman"/>
                <w:snapToGrid w:val="0"/>
                <w:sz w:val="22"/>
                <w:szCs w:val="22"/>
              </w:rPr>
              <w:t>95</w:t>
            </w:r>
          </w:p>
        </w:tc>
        <w:tc>
          <w:tcPr>
            <w:tcW w:w="1276" w:type="dxa"/>
            <w:vAlign w:val="bottom"/>
          </w:tcPr>
          <w:p w:rsidR="004D6FA2" w:rsidRPr="00684809" w:rsidRDefault="004D6FA2" w:rsidP="004D6FA2">
            <w:pPr>
              <w:numPr>
                <w:ilvl w:val="12"/>
                <w:numId w:val="0"/>
              </w:numPr>
              <w:tabs>
                <w:tab w:val="decimal" w:pos="830"/>
              </w:tabs>
              <w:ind w:left="69" w:right="-73"/>
              <w:jc w:val="left"/>
              <w:rPr>
                <w:rFonts w:cs="Times New Roman"/>
                <w:snapToGrid w:val="0"/>
                <w:sz w:val="22"/>
                <w:szCs w:val="22"/>
                <w:cs/>
              </w:rPr>
            </w:pPr>
            <w:r w:rsidRPr="00684809">
              <w:rPr>
                <w:rFonts w:cs="Times New Roman"/>
                <w:snapToGrid w:val="0"/>
                <w:sz w:val="22"/>
                <w:szCs w:val="22"/>
              </w:rPr>
              <w:t>46.0</w:t>
            </w:r>
            <w:r w:rsidRPr="00684809">
              <w:rPr>
                <w:rFonts w:cs="Times New Roman"/>
                <w:snapToGrid w:val="0"/>
                <w:sz w:val="22"/>
                <w:szCs w:val="22"/>
                <w:cs/>
              </w:rPr>
              <w:t>3</w:t>
            </w:r>
          </w:p>
        </w:tc>
        <w:tc>
          <w:tcPr>
            <w:tcW w:w="1277" w:type="dxa"/>
            <w:vAlign w:val="bottom"/>
            <w:hideMark/>
          </w:tcPr>
          <w:p w:rsidR="004D6FA2" w:rsidRPr="00684809" w:rsidRDefault="004D6FA2" w:rsidP="004D6FA2">
            <w:pPr>
              <w:numPr>
                <w:ilvl w:val="12"/>
                <w:numId w:val="0"/>
              </w:numPr>
              <w:tabs>
                <w:tab w:val="decimal" w:pos="830"/>
              </w:tabs>
              <w:ind w:left="69" w:right="-73"/>
              <w:jc w:val="left"/>
              <w:rPr>
                <w:rFonts w:cs="Times New Roman"/>
                <w:snapToGrid w:val="0"/>
                <w:sz w:val="22"/>
                <w:szCs w:val="22"/>
                <w:cs/>
              </w:rPr>
            </w:pPr>
            <w:r w:rsidRPr="00684809">
              <w:rPr>
                <w:rFonts w:cs="Times New Roman"/>
                <w:snapToGrid w:val="0"/>
                <w:sz w:val="22"/>
                <w:szCs w:val="22"/>
              </w:rPr>
              <w:t>8</w:t>
            </w:r>
            <w:r w:rsidRPr="00684809">
              <w:rPr>
                <w:rFonts w:cs="Times New Roman"/>
                <w:snapToGrid w:val="0"/>
                <w:sz w:val="22"/>
                <w:szCs w:val="22"/>
                <w:cs/>
              </w:rPr>
              <w:t>.</w:t>
            </w:r>
            <w:r w:rsidRPr="00684809">
              <w:rPr>
                <w:rFonts w:cs="Times New Roman"/>
                <w:snapToGrid w:val="0"/>
                <w:sz w:val="22"/>
                <w:szCs w:val="22"/>
              </w:rPr>
              <w:t>39</w:t>
            </w:r>
          </w:p>
        </w:tc>
      </w:tr>
      <w:tr w:rsidR="00684809" w:rsidRPr="00684809" w:rsidTr="0027181D">
        <w:trPr>
          <w:trHeight w:val="397"/>
        </w:trPr>
        <w:tc>
          <w:tcPr>
            <w:tcW w:w="3402" w:type="dxa"/>
            <w:vAlign w:val="bottom"/>
            <w:hideMark/>
          </w:tcPr>
          <w:p w:rsidR="004D6FA2" w:rsidRPr="00684809" w:rsidRDefault="004D6FA2" w:rsidP="004D6FA2">
            <w:pPr>
              <w:ind w:left="-30"/>
              <w:jc w:val="left"/>
              <w:rPr>
                <w:rFonts w:cs="Times New Roman"/>
                <w:snapToGrid w:val="0"/>
                <w:spacing w:val="-4"/>
                <w:sz w:val="22"/>
                <w:szCs w:val="22"/>
                <w:lang w:val="en-US"/>
              </w:rPr>
            </w:pPr>
            <w:r w:rsidRPr="00684809">
              <w:rPr>
                <w:rFonts w:cs="Times New Roman"/>
                <w:snapToGrid w:val="0"/>
                <w:spacing w:val="-4"/>
                <w:sz w:val="22"/>
                <w:szCs w:val="22"/>
              </w:rPr>
              <w:t>Advance payment</w:t>
            </w:r>
            <w:r w:rsidRPr="00684809">
              <w:rPr>
                <w:rFonts w:cs="Times New Roman"/>
                <w:snapToGrid w:val="0"/>
                <w:spacing w:val="-4"/>
                <w:sz w:val="22"/>
                <w:szCs w:val="22"/>
                <w:lang w:val="en-US"/>
              </w:rPr>
              <w:t>s and deferred charge</w:t>
            </w:r>
          </w:p>
        </w:tc>
        <w:tc>
          <w:tcPr>
            <w:tcW w:w="1276" w:type="dxa"/>
            <w:vAlign w:val="bottom"/>
          </w:tcPr>
          <w:p w:rsidR="004D6FA2" w:rsidRPr="00684809" w:rsidRDefault="004D6FA2" w:rsidP="004D6FA2">
            <w:pPr>
              <w:numPr>
                <w:ilvl w:val="12"/>
                <w:numId w:val="0"/>
              </w:numPr>
              <w:tabs>
                <w:tab w:val="decimal" w:pos="830"/>
              </w:tabs>
              <w:ind w:left="69" w:right="-73"/>
              <w:jc w:val="left"/>
              <w:rPr>
                <w:rFonts w:cs="Times New Roman"/>
                <w:snapToGrid w:val="0"/>
                <w:sz w:val="22"/>
                <w:szCs w:val="22"/>
                <w:cs/>
              </w:rPr>
            </w:pPr>
            <w:r w:rsidRPr="00684809">
              <w:rPr>
                <w:rFonts w:cs="Times New Roman"/>
                <w:snapToGrid w:val="0"/>
                <w:sz w:val="22"/>
                <w:szCs w:val="22"/>
              </w:rPr>
              <w:t>17,970.15</w:t>
            </w:r>
          </w:p>
        </w:tc>
        <w:tc>
          <w:tcPr>
            <w:tcW w:w="1277" w:type="dxa"/>
            <w:vAlign w:val="bottom"/>
            <w:hideMark/>
          </w:tcPr>
          <w:p w:rsidR="004D6FA2" w:rsidRPr="00684809" w:rsidRDefault="004D6FA2" w:rsidP="004D6FA2">
            <w:pPr>
              <w:numPr>
                <w:ilvl w:val="12"/>
                <w:numId w:val="0"/>
              </w:numPr>
              <w:tabs>
                <w:tab w:val="decimal" w:pos="830"/>
              </w:tabs>
              <w:ind w:left="69" w:right="-73"/>
              <w:jc w:val="left"/>
              <w:rPr>
                <w:rFonts w:cs="Times New Roman"/>
                <w:snapToGrid w:val="0"/>
                <w:sz w:val="22"/>
                <w:szCs w:val="22"/>
                <w:cs/>
              </w:rPr>
            </w:pPr>
            <w:r w:rsidRPr="00684809">
              <w:rPr>
                <w:rFonts w:cs="Times New Roman"/>
                <w:snapToGrid w:val="0"/>
                <w:sz w:val="22"/>
                <w:szCs w:val="22"/>
              </w:rPr>
              <w:t>20,628.08</w:t>
            </w:r>
          </w:p>
        </w:tc>
        <w:tc>
          <w:tcPr>
            <w:tcW w:w="1276" w:type="dxa"/>
            <w:vAlign w:val="bottom"/>
          </w:tcPr>
          <w:p w:rsidR="004D6FA2" w:rsidRPr="00684809" w:rsidRDefault="004D6FA2" w:rsidP="004D6FA2">
            <w:pPr>
              <w:numPr>
                <w:ilvl w:val="12"/>
                <w:numId w:val="0"/>
              </w:numPr>
              <w:tabs>
                <w:tab w:val="decimal" w:pos="830"/>
              </w:tabs>
              <w:ind w:left="69" w:right="-73"/>
              <w:jc w:val="left"/>
              <w:rPr>
                <w:rFonts w:cs="Times New Roman"/>
                <w:snapToGrid w:val="0"/>
                <w:sz w:val="22"/>
                <w:szCs w:val="22"/>
              </w:rPr>
            </w:pPr>
            <w:r w:rsidRPr="00684809">
              <w:rPr>
                <w:rFonts w:cs="Times New Roman"/>
                <w:snapToGrid w:val="0"/>
                <w:sz w:val="22"/>
                <w:szCs w:val="22"/>
              </w:rPr>
              <w:t>1,116.79</w:t>
            </w:r>
          </w:p>
        </w:tc>
        <w:tc>
          <w:tcPr>
            <w:tcW w:w="1277" w:type="dxa"/>
            <w:vAlign w:val="bottom"/>
            <w:hideMark/>
          </w:tcPr>
          <w:p w:rsidR="004D6FA2" w:rsidRPr="00684809" w:rsidRDefault="004D6FA2" w:rsidP="004D6FA2">
            <w:pPr>
              <w:numPr>
                <w:ilvl w:val="12"/>
                <w:numId w:val="0"/>
              </w:numPr>
              <w:tabs>
                <w:tab w:val="decimal" w:pos="830"/>
              </w:tabs>
              <w:ind w:left="69" w:right="-73"/>
              <w:jc w:val="left"/>
              <w:rPr>
                <w:rFonts w:cs="Times New Roman"/>
                <w:snapToGrid w:val="0"/>
                <w:sz w:val="22"/>
                <w:szCs w:val="22"/>
              </w:rPr>
            </w:pPr>
            <w:r w:rsidRPr="00684809">
              <w:rPr>
                <w:rFonts w:cs="Times New Roman"/>
                <w:snapToGrid w:val="0"/>
                <w:sz w:val="22"/>
                <w:szCs w:val="22"/>
              </w:rPr>
              <w:t>1,176</w:t>
            </w:r>
            <w:r w:rsidRPr="00684809">
              <w:rPr>
                <w:rFonts w:cs="Times New Roman"/>
                <w:snapToGrid w:val="0"/>
                <w:sz w:val="22"/>
                <w:szCs w:val="22"/>
                <w:cs/>
              </w:rPr>
              <w:t>.</w:t>
            </w:r>
            <w:r w:rsidRPr="00684809">
              <w:rPr>
                <w:rFonts w:cs="Times New Roman"/>
                <w:snapToGrid w:val="0"/>
                <w:sz w:val="22"/>
                <w:szCs w:val="22"/>
              </w:rPr>
              <w:t>88</w:t>
            </w:r>
          </w:p>
        </w:tc>
      </w:tr>
      <w:tr w:rsidR="00684809" w:rsidRPr="00684809" w:rsidTr="0027181D">
        <w:trPr>
          <w:trHeight w:val="397"/>
        </w:trPr>
        <w:tc>
          <w:tcPr>
            <w:tcW w:w="3402" w:type="dxa"/>
            <w:vAlign w:val="bottom"/>
            <w:hideMark/>
          </w:tcPr>
          <w:p w:rsidR="004D6FA2" w:rsidRPr="00684809" w:rsidRDefault="004D6FA2" w:rsidP="004D6FA2">
            <w:pPr>
              <w:ind w:left="-30"/>
              <w:jc w:val="left"/>
              <w:rPr>
                <w:rFonts w:cs="Times New Roman"/>
                <w:snapToGrid w:val="0"/>
                <w:spacing w:val="-2"/>
                <w:sz w:val="22"/>
                <w:szCs w:val="22"/>
                <w:cs/>
              </w:rPr>
            </w:pPr>
            <w:r w:rsidRPr="00684809">
              <w:rPr>
                <w:rFonts w:cs="Times New Roman"/>
                <w:snapToGrid w:val="0"/>
                <w:spacing w:val="-2"/>
                <w:sz w:val="22"/>
                <w:szCs w:val="22"/>
              </w:rPr>
              <w:t>Advance payments for gas purchases</w:t>
            </w:r>
          </w:p>
        </w:tc>
        <w:tc>
          <w:tcPr>
            <w:tcW w:w="1276" w:type="dxa"/>
            <w:vAlign w:val="bottom"/>
          </w:tcPr>
          <w:p w:rsidR="004D6FA2" w:rsidRPr="00684809" w:rsidRDefault="004D6FA2" w:rsidP="004D6FA2">
            <w:pPr>
              <w:numPr>
                <w:ilvl w:val="12"/>
                <w:numId w:val="0"/>
              </w:numPr>
              <w:tabs>
                <w:tab w:val="decimal" w:pos="830"/>
              </w:tabs>
              <w:ind w:left="69" w:right="-73"/>
              <w:jc w:val="left"/>
              <w:rPr>
                <w:rFonts w:cs="Times New Roman"/>
                <w:snapToGrid w:val="0"/>
                <w:sz w:val="22"/>
                <w:szCs w:val="22"/>
                <w:cs/>
              </w:rPr>
            </w:pPr>
            <w:r w:rsidRPr="00684809">
              <w:rPr>
                <w:rFonts w:cs="Times New Roman"/>
                <w:snapToGrid w:val="0"/>
                <w:sz w:val="22"/>
                <w:szCs w:val="22"/>
              </w:rPr>
              <w:t>-</w:t>
            </w:r>
          </w:p>
        </w:tc>
        <w:tc>
          <w:tcPr>
            <w:tcW w:w="1277" w:type="dxa"/>
            <w:vAlign w:val="bottom"/>
            <w:hideMark/>
          </w:tcPr>
          <w:p w:rsidR="004D6FA2" w:rsidRPr="00684809" w:rsidRDefault="004D6FA2" w:rsidP="004D6FA2">
            <w:pPr>
              <w:numPr>
                <w:ilvl w:val="12"/>
                <w:numId w:val="0"/>
              </w:numPr>
              <w:tabs>
                <w:tab w:val="decimal" w:pos="830"/>
              </w:tabs>
              <w:ind w:left="69" w:right="-73"/>
              <w:jc w:val="left"/>
              <w:rPr>
                <w:rFonts w:cs="Times New Roman"/>
                <w:snapToGrid w:val="0"/>
                <w:sz w:val="22"/>
                <w:szCs w:val="22"/>
                <w:cs/>
              </w:rPr>
            </w:pPr>
            <w:r w:rsidRPr="00684809">
              <w:rPr>
                <w:rFonts w:cs="Times New Roman"/>
                <w:snapToGrid w:val="0"/>
                <w:sz w:val="22"/>
                <w:szCs w:val="22"/>
                <w:cs/>
              </w:rPr>
              <w:t>-</w:t>
            </w:r>
          </w:p>
        </w:tc>
        <w:tc>
          <w:tcPr>
            <w:tcW w:w="1276" w:type="dxa"/>
            <w:vAlign w:val="bottom"/>
          </w:tcPr>
          <w:p w:rsidR="004D6FA2" w:rsidRPr="00684809" w:rsidRDefault="004D6FA2" w:rsidP="004D6FA2">
            <w:pPr>
              <w:numPr>
                <w:ilvl w:val="12"/>
                <w:numId w:val="0"/>
              </w:numPr>
              <w:tabs>
                <w:tab w:val="decimal" w:pos="830"/>
              </w:tabs>
              <w:ind w:left="69" w:right="-73"/>
              <w:jc w:val="left"/>
              <w:rPr>
                <w:rFonts w:cs="Times New Roman"/>
                <w:snapToGrid w:val="0"/>
                <w:sz w:val="22"/>
                <w:szCs w:val="22"/>
              </w:rPr>
            </w:pPr>
            <w:r w:rsidRPr="00684809">
              <w:rPr>
                <w:rFonts w:cs="Times New Roman"/>
                <w:snapToGrid w:val="0"/>
                <w:sz w:val="22"/>
                <w:szCs w:val="22"/>
                <w:cs/>
              </w:rPr>
              <w:t>102.28</w:t>
            </w:r>
          </w:p>
        </w:tc>
        <w:tc>
          <w:tcPr>
            <w:tcW w:w="1277" w:type="dxa"/>
            <w:vAlign w:val="bottom"/>
            <w:hideMark/>
          </w:tcPr>
          <w:p w:rsidR="004D6FA2" w:rsidRPr="00684809" w:rsidRDefault="004D6FA2" w:rsidP="004D6FA2">
            <w:pPr>
              <w:numPr>
                <w:ilvl w:val="12"/>
                <w:numId w:val="0"/>
              </w:numPr>
              <w:tabs>
                <w:tab w:val="decimal" w:pos="830"/>
              </w:tabs>
              <w:ind w:left="69" w:right="-73"/>
              <w:jc w:val="left"/>
              <w:rPr>
                <w:rFonts w:cs="Times New Roman"/>
                <w:snapToGrid w:val="0"/>
                <w:sz w:val="22"/>
                <w:szCs w:val="22"/>
              </w:rPr>
            </w:pPr>
            <w:r w:rsidRPr="00684809">
              <w:rPr>
                <w:rFonts w:cs="Times New Roman"/>
                <w:snapToGrid w:val="0"/>
                <w:sz w:val="22"/>
                <w:szCs w:val="22"/>
              </w:rPr>
              <w:t>61</w:t>
            </w:r>
            <w:r w:rsidRPr="00684809">
              <w:rPr>
                <w:rFonts w:cs="Times New Roman"/>
                <w:snapToGrid w:val="0"/>
                <w:sz w:val="22"/>
                <w:szCs w:val="22"/>
                <w:cs/>
              </w:rPr>
              <w:t>.</w:t>
            </w:r>
            <w:r w:rsidRPr="00684809">
              <w:rPr>
                <w:rFonts w:cs="Times New Roman"/>
                <w:snapToGrid w:val="0"/>
                <w:sz w:val="22"/>
                <w:szCs w:val="22"/>
              </w:rPr>
              <w:t>83</w:t>
            </w:r>
          </w:p>
        </w:tc>
      </w:tr>
      <w:tr w:rsidR="00684809" w:rsidRPr="00684809" w:rsidTr="0027181D">
        <w:trPr>
          <w:trHeight w:val="397"/>
        </w:trPr>
        <w:tc>
          <w:tcPr>
            <w:tcW w:w="3402" w:type="dxa"/>
            <w:vAlign w:val="bottom"/>
            <w:hideMark/>
          </w:tcPr>
          <w:p w:rsidR="004D6FA2" w:rsidRPr="00684809" w:rsidRDefault="004D6FA2" w:rsidP="004D6FA2">
            <w:pPr>
              <w:ind w:left="-30"/>
              <w:jc w:val="left"/>
              <w:rPr>
                <w:rFonts w:cs="Times New Roman"/>
                <w:snapToGrid w:val="0"/>
                <w:sz w:val="22"/>
                <w:szCs w:val="22"/>
                <w:cs/>
              </w:rPr>
            </w:pPr>
            <w:r w:rsidRPr="00684809">
              <w:rPr>
                <w:rFonts w:cs="Times New Roman"/>
                <w:snapToGrid w:val="0"/>
                <w:sz w:val="22"/>
                <w:szCs w:val="22"/>
              </w:rPr>
              <w:t>Decommissioning fund</w:t>
            </w:r>
          </w:p>
        </w:tc>
        <w:tc>
          <w:tcPr>
            <w:tcW w:w="1276" w:type="dxa"/>
            <w:vAlign w:val="bottom"/>
          </w:tcPr>
          <w:p w:rsidR="004D6FA2" w:rsidRPr="00684809" w:rsidRDefault="004D6FA2" w:rsidP="004D6FA2">
            <w:pPr>
              <w:numPr>
                <w:ilvl w:val="12"/>
                <w:numId w:val="0"/>
              </w:numPr>
              <w:tabs>
                <w:tab w:val="decimal" w:pos="830"/>
              </w:tabs>
              <w:ind w:left="69" w:right="-73"/>
              <w:jc w:val="left"/>
              <w:rPr>
                <w:rFonts w:cs="Times New Roman"/>
                <w:snapToGrid w:val="0"/>
                <w:sz w:val="22"/>
                <w:szCs w:val="22"/>
                <w:cs/>
              </w:rPr>
            </w:pPr>
            <w:r w:rsidRPr="00684809">
              <w:rPr>
                <w:rFonts w:cs="Times New Roman"/>
                <w:snapToGrid w:val="0"/>
                <w:sz w:val="22"/>
                <w:szCs w:val="22"/>
              </w:rPr>
              <w:t>6,833.17</w:t>
            </w:r>
          </w:p>
        </w:tc>
        <w:tc>
          <w:tcPr>
            <w:tcW w:w="1277" w:type="dxa"/>
            <w:vAlign w:val="bottom"/>
            <w:hideMark/>
          </w:tcPr>
          <w:p w:rsidR="004D6FA2" w:rsidRPr="00684809" w:rsidRDefault="004D6FA2" w:rsidP="004D6FA2">
            <w:pPr>
              <w:numPr>
                <w:ilvl w:val="12"/>
                <w:numId w:val="0"/>
              </w:numPr>
              <w:tabs>
                <w:tab w:val="decimal" w:pos="830"/>
              </w:tabs>
              <w:ind w:left="69" w:right="-73"/>
              <w:jc w:val="left"/>
              <w:rPr>
                <w:rFonts w:cs="Times New Roman"/>
                <w:snapToGrid w:val="0"/>
                <w:sz w:val="22"/>
                <w:szCs w:val="22"/>
                <w:cs/>
              </w:rPr>
            </w:pPr>
            <w:r w:rsidRPr="00684809">
              <w:rPr>
                <w:rFonts w:cs="Times New Roman"/>
                <w:snapToGrid w:val="0"/>
                <w:sz w:val="22"/>
                <w:szCs w:val="22"/>
              </w:rPr>
              <w:t>5,247</w:t>
            </w:r>
            <w:r w:rsidRPr="00684809">
              <w:rPr>
                <w:rFonts w:cs="Times New Roman"/>
                <w:snapToGrid w:val="0"/>
                <w:sz w:val="22"/>
                <w:szCs w:val="22"/>
                <w:cs/>
              </w:rPr>
              <w:t>.</w:t>
            </w:r>
            <w:r w:rsidRPr="00684809">
              <w:rPr>
                <w:rFonts w:cs="Times New Roman"/>
                <w:snapToGrid w:val="0"/>
                <w:sz w:val="22"/>
                <w:szCs w:val="22"/>
              </w:rPr>
              <w:t>82</w:t>
            </w:r>
          </w:p>
        </w:tc>
        <w:tc>
          <w:tcPr>
            <w:tcW w:w="1276" w:type="dxa"/>
            <w:vAlign w:val="bottom"/>
          </w:tcPr>
          <w:p w:rsidR="004D6FA2" w:rsidRPr="00684809" w:rsidRDefault="004D6FA2" w:rsidP="004D6FA2">
            <w:pPr>
              <w:numPr>
                <w:ilvl w:val="12"/>
                <w:numId w:val="0"/>
              </w:numPr>
              <w:tabs>
                <w:tab w:val="decimal" w:pos="830"/>
              </w:tabs>
              <w:ind w:left="69" w:right="-73"/>
              <w:jc w:val="left"/>
              <w:rPr>
                <w:rFonts w:cs="Times New Roman"/>
                <w:snapToGrid w:val="0"/>
                <w:sz w:val="22"/>
                <w:szCs w:val="22"/>
              </w:rPr>
            </w:pPr>
            <w:r w:rsidRPr="00684809">
              <w:rPr>
                <w:rFonts w:cs="Times New Roman"/>
                <w:snapToGrid w:val="0"/>
                <w:sz w:val="22"/>
                <w:szCs w:val="22"/>
              </w:rPr>
              <w:t>-</w:t>
            </w:r>
          </w:p>
        </w:tc>
        <w:tc>
          <w:tcPr>
            <w:tcW w:w="1277" w:type="dxa"/>
            <w:vAlign w:val="bottom"/>
            <w:hideMark/>
          </w:tcPr>
          <w:p w:rsidR="004D6FA2" w:rsidRPr="00684809" w:rsidRDefault="004D6FA2" w:rsidP="004D6FA2">
            <w:pPr>
              <w:numPr>
                <w:ilvl w:val="12"/>
                <w:numId w:val="0"/>
              </w:numPr>
              <w:tabs>
                <w:tab w:val="decimal" w:pos="830"/>
              </w:tabs>
              <w:ind w:left="69" w:right="-73"/>
              <w:jc w:val="left"/>
              <w:rPr>
                <w:rFonts w:cs="Times New Roman"/>
                <w:snapToGrid w:val="0"/>
                <w:sz w:val="22"/>
                <w:szCs w:val="22"/>
              </w:rPr>
            </w:pPr>
            <w:r w:rsidRPr="00684809">
              <w:rPr>
                <w:rFonts w:cs="Times New Roman"/>
                <w:snapToGrid w:val="0"/>
                <w:sz w:val="22"/>
                <w:szCs w:val="22"/>
                <w:cs/>
              </w:rPr>
              <w:t>-</w:t>
            </w:r>
          </w:p>
        </w:tc>
      </w:tr>
      <w:tr w:rsidR="00684809" w:rsidRPr="00684809" w:rsidTr="0027181D">
        <w:trPr>
          <w:trHeight w:val="397"/>
        </w:trPr>
        <w:tc>
          <w:tcPr>
            <w:tcW w:w="3402" w:type="dxa"/>
            <w:vAlign w:val="bottom"/>
            <w:hideMark/>
          </w:tcPr>
          <w:p w:rsidR="004D6FA2" w:rsidRPr="00684809" w:rsidRDefault="004D6FA2" w:rsidP="004D6FA2">
            <w:pPr>
              <w:ind w:left="-30"/>
              <w:jc w:val="left"/>
              <w:rPr>
                <w:rFonts w:cs="Times New Roman"/>
                <w:snapToGrid w:val="0"/>
                <w:sz w:val="22"/>
                <w:szCs w:val="22"/>
              </w:rPr>
            </w:pPr>
            <w:r w:rsidRPr="00684809">
              <w:rPr>
                <w:rFonts w:cs="Times New Roman"/>
                <w:snapToGrid w:val="0"/>
                <w:sz w:val="22"/>
                <w:szCs w:val="22"/>
              </w:rPr>
              <w:t>Others</w:t>
            </w:r>
            <w:r w:rsidRPr="00684809">
              <w:rPr>
                <w:rFonts w:cs="Times New Roman"/>
                <w:snapToGrid w:val="0"/>
                <w:sz w:val="22"/>
                <w:szCs w:val="22"/>
                <w:cs/>
              </w:rPr>
              <w:t>*</w:t>
            </w:r>
          </w:p>
        </w:tc>
        <w:tc>
          <w:tcPr>
            <w:tcW w:w="1276" w:type="dxa"/>
            <w:vAlign w:val="bottom"/>
          </w:tcPr>
          <w:p w:rsidR="004D6FA2" w:rsidRPr="00684809" w:rsidRDefault="004D6FA2" w:rsidP="004D6FA2">
            <w:pPr>
              <w:numPr>
                <w:ilvl w:val="12"/>
                <w:numId w:val="0"/>
              </w:numPr>
              <w:pBdr>
                <w:bottom w:val="single" w:sz="4" w:space="1" w:color="auto"/>
              </w:pBdr>
              <w:tabs>
                <w:tab w:val="decimal" w:pos="830"/>
              </w:tabs>
              <w:ind w:left="69" w:right="-73"/>
              <w:jc w:val="left"/>
              <w:rPr>
                <w:rFonts w:cs="Times New Roman"/>
                <w:snapToGrid w:val="0"/>
                <w:sz w:val="22"/>
                <w:szCs w:val="22"/>
                <w:cs/>
              </w:rPr>
            </w:pPr>
            <w:r w:rsidRPr="00684809">
              <w:rPr>
                <w:rFonts w:cs="Times New Roman"/>
                <w:snapToGrid w:val="0"/>
                <w:sz w:val="22"/>
                <w:szCs w:val="22"/>
              </w:rPr>
              <w:t>11,557.91</w:t>
            </w:r>
          </w:p>
        </w:tc>
        <w:tc>
          <w:tcPr>
            <w:tcW w:w="1277" w:type="dxa"/>
            <w:vAlign w:val="bottom"/>
            <w:hideMark/>
          </w:tcPr>
          <w:p w:rsidR="004D6FA2" w:rsidRPr="00684809" w:rsidRDefault="004D6FA2" w:rsidP="004D6FA2">
            <w:pPr>
              <w:numPr>
                <w:ilvl w:val="12"/>
                <w:numId w:val="0"/>
              </w:numPr>
              <w:pBdr>
                <w:bottom w:val="single" w:sz="4" w:space="1" w:color="auto"/>
              </w:pBdr>
              <w:tabs>
                <w:tab w:val="decimal" w:pos="830"/>
              </w:tabs>
              <w:ind w:left="69" w:right="-73"/>
              <w:jc w:val="left"/>
              <w:rPr>
                <w:rFonts w:cs="Times New Roman"/>
                <w:snapToGrid w:val="0"/>
                <w:sz w:val="22"/>
                <w:szCs w:val="22"/>
              </w:rPr>
            </w:pPr>
            <w:r w:rsidRPr="00684809">
              <w:rPr>
                <w:rFonts w:cs="Times New Roman"/>
                <w:snapToGrid w:val="0"/>
                <w:sz w:val="22"/>
                <w:szCs w:val="22"/>
              </w:rPr>
              <w:t>12,227.14</w:t>
            </w:r>
          </w:p>
        </w:tc>
        <w:tc>
          <w:tcPr>
            <w:tcW w:w="1276" w:type="dxa"/>
            <w:vAlign w:val="bottom"/>
          </w:tcPr>
          <w:p w:rsidR="004D6FA2" w:rsidRPr="00684809" w:rsidRDefault="004D6FA2" w:rsidP="004D6FA2">
            <w:pPr>
              <w:numPr>
                <w:ilvl w:val="12"/>
                <w:numId w:val="0"/>
              </w:numPr>
              <w:pBdr>
                <w:bottom w:val="single" w:sz="4" w:space="1" w:color="auto"/>
              </w:pBdr>
              <w:tabs>
                <w:tab w:val="decimal" w:pos="830"/>
              </w:tabs>
              <w:ind w:left="69" w:right="-73"/>
              <w:jc w:val="left"/>
              <w:rPr>
                <w:rFonts w:cs="Times New Roman"/>
                <w:snapToGrid w:val="0"/>
                <w:sz w:val="22"/>
                <w:szCs w:val="22"/>
              </w:rPr>
            </w:pPr>
            <w:r w:rsidRPr="00684809">
              <w:rPr>
                <w:rFonts w:cs="Times New Roman"/>
                <w:snapToGrid w:val="0"/>
                <w:sz w:val="22"/>
                <w:szCs w:val="22"/>
              </w:rPr>
              <w:t>4,551.32</w:t>
            </w:r>
          </w:p>
        </w:tc>
        <w:tc>
          <w:tcPr>
            <w:tcW w:w="1277" w:type="dxa"/>
            <w:vAlign w:val="bottom"/>
            <w:hideMark/>
          </w:tcPr>
          <w:p w:rsidR="004D6FA2" w:rsidRPr="00684809" w:rsidRDefault="004D6FA2" w:rsidP="004D6FA2">
            <w:pPr>
              <w:numPr>
                <w:ilvl w:val="12"/>
                <w:numId w:val="0"/>
              </w:numPr>
              <w:pBdr>
                <w:bottom w:val="single" w:sz="4" w:space="1" w:color="auto"/>
              </w:pBdr>
              <w:tabs>
                <w:tab w:val="decimal" w:pos="830"/>
              </w:tabs>
              <w:ind w:left="69" w:right="-73"/>
              <w:jc w:val="left"/>
              <w:rPr>
                <w:rFonts w:cs="Times New Roman"/>
                <w:snapToGrid w:val="0"/>
                <w:sz w:val="22"/>
                <w:szCs w:val="22"/>
              </w:rPr>
            </w:pPr>
            <w:r w:rsidRPr="00684809">
              <w:rPr>
                <w:rFonts w:cs="Times New Roman"/>
                <w:snapToGrid w:val="0"/>
                <w:sz w:val="22"/>
                <w:szCs w:val="22"/>
              </w:rPr>
              <w:t>4,509</w:t>
            </w:r>
            <w:r w:rsidRPr="00684809">
              <w:rPr>
                <w:rFonts w:cs="Times New Roman"/>
                <w:snapToGrid w:val="0"/>
                <w:sz w:val="22"/>
                <w:szCs w:val="22"/>
                <w:cs/>
              </w:rPr>
              <w:t>.</w:t>
            </w:r>
            <w:r w:rsidRPr="00684809">
              <w:rPr>
                <w:rFonts w:cs="Times New Roman"/>
                <w:snapToGrid w:val="0"/>
                <w:sz w:val="22"/>
                <w:szCs w:val="22"/>
              </w:rPr>
              <w:t>39</w:t>
            </w:r>
          </w:p>
        </w:tc>
      </w:tr>
      <w:tr w:rsidR="004D6FA2" w:rsidRPr="00684809" w:rsidTr="0027181D">
        <w:trPr>
          <w:trHeight w:val="397"/>
        </w:trPr>
        <w:tc>
          <w:tcPr>
            <w:tcW w:w="3402" w:type="dxa"/>
            <w:vAlign w:val="bottom"/>
            <w:hideMark/>
          </w:tcPr>
          <w:p w:rsidR="004D6FA2" w:rsidRPr="00684809" w:rsidRDefault="004D6FA2" w:rsidP="004D6FA2">
            <w:pPr>
              <w:ind w:left="-30"/>
              <w:jc w:val="left"/>
              <w:rPr>
                <w:rFonts w:cs="Times New Roman"/>
                <w:snapToGrid w:val="0"/>
                <w:sz w:val="22"/>
                <w:szCs w:val="22"/>
              </w:rPr>
            </w:pPr>
            <w:r w:rsidRPr="00684809">
              <w:rPr>
                <w:rFonts w:cs="Times New Roman"/>
                <w:snapToGrid w:val="0"/>
                <w:sz w:val="22"/>
                <w:szCs w:val="22"/>
              </w:rPr>
              <w:t>Total</w:t>
            </w:r>
          </w:p>
        </w:tc>
        <w:tc>
          <w:tcPr>
            <w:tcW w:w="1276" w:type="dxa"/>
            <w:vAlign w:val="bottom"/>
          </w:tcPr>
          <w:p w:rsidR="004D6FA2" w:rsidRPr="00684809" w:rsidRDefault="004D6FA2" w:rsidP="004D6FA2">
            <w:pPr>
              <w:numPr>
                <w:ilvl w:val="12"/>
                <w:numId w:val="0"/>
              </w:numPr>
              <w:pBdr>
                <w:bottom w:val="double" w:sz="4" w:space="1" w:color="auto"/>
              </w:pBdr>
              <w:tabs>
                <w:tab w:val="decimal" w:pos="830"/>
              </w:tabs>
              <w:ind w:left="69" w:right="-73"/>
              <w:jc w:val="left"/>
              <w:rPr>
                <w:rFonts w:cs="Times New Roman"/>
                <w:snapToGrid w:val="0"/>
                <w:sz w:val="22"/>
                <w:szCs w:val="22"/>
              </w:rPr>
            </w:pPr>
            <w:r w:rsidRPr="00684809">
              <w:rPr>
                <w:rFonts w:cs="Times New Roman"/>
                <w:snapToGrid w:val="0"/>
                <w:sz w:val="22"/>
                <w:szCs w:val="22"/>
              </w:rPr>
              <w:t>37,770.56</w:t>
            </w:r>
          </w:p>
        </w:tc>
        <w:tc>
          <w:tcPr>
            <w:tcW w:w="1277" w:type="dxa"/>
            <w:vAlign w:val="bottom"/>
            <w:hideMark/>
          </w:tcPr>
          <w:p w:rsidR="004D6FA2" w:rsidRPr="00684809" w:rsidRDefault="004D6FA2" w:rsidP="004D6FA2">
            <w:pPr>
              <w:numPr>
                <w:ilvl w:val="12"/>
                <w:numId w:val="0"/>
              </w:numPr>
              <w:pBdr>
                <w:bottom w:val="double" w:sz="4" w:space="1" w:color="auto"/>
              </w:pBdr>
              <w:tabs>
                <w:tab w:val="decimal" w:pos="830"/>
              </w:tabs>
              <w:ind w:left="69" w:right="-73"/>
              <w:jc w:val="left"/>
              <w:rPr>
                <w:rFonts w:cs="Times New Roman"/>
                <w:snapToGrid w:val="0"/>
                <w:sz w:val="22"/>
                <w:szCs w:val="22"/>
              </w:rPr>
            </w:pPr>
            <w:r w:rsidRPr="00684809">
              <w:rPr>
                <w:rFonts w:cs="Times New Roman"/>
                <w:snapToGrid w:val="0"/>
                <w:sz w:val="22"/>
                <w:szCs w:val="22"/>
              </w:rPr>
              <w:t>39,478</w:t>
            </w:r>
            <w:r w:rsidRPr="00684809">
              <w:rPr>
                <w:rFonts w:cs="Times New Roman"/>
                <w:snapToGrid w:val="0"/>
                <w:sz w:val="22"/>
                <w:szCs w:val="22"/>
                <w:cs/>
              </w:rPr>
              <w:t>.</w:t>
            </w:r>
            <w:r w:rsidRPr="00684809">
              <w:rPr>
                <w:rFonts w:cs="Times New Roman"/>
                <w:snapToGrid w:val="0"/>
                <w:sz w:val="22"/>
                <w:szCs w:val="22"/>
              </w:rPr>
              <w:t>99</w:t>
            </w:r>
          </w:p>
        </w:tc>
        <w:tc>
          <w:tcPr>
            <w:tcW w:w="1276" w:type="dxa"/>
            <w:vAlign w:val="bottom"/>
          </w:tcPr>
          <w:p w:rsidR="004D6FA2" w:rsidRPr="00684809" w:rsidRDefault="004D6FA2" w:rsidP="004D6FA2">
            <w:pPr>
              <w:numPr>
                <w:ilvl w:val="12"/>
                <w:numId w:val="0"/>
              </w:numPr>
              <w:pBdr>
                <w:bottom w:val="double" w:sz="4" w:space="1" w:color="auto"/>
              </w:pBdr>
              <w:tabs>
                <w:tab w:val="decimal" w:pos="830"/>
              </w:tabs>
              <w:ind w:left="69" w:right="-73"/>
              <w:jc w:val="left"/>
              <w:rPr>
                <w:rFonts w:cs="Times New Roman"/>
                <w:snapToGrid w:val="0"/>
                <w:sz w:val="22"/>
                <w:szCs w:val="22"/>
                <w:cs/>
              </w:rPr>
            </w:pPr>
            <w:r w:rsidRPr="00684809">
              <w:rPr>
                <w:rFonts w:cs="Times New Roman"/>
                <w:snapToGrid w:val="0"/>
                <w:sz w:val="22"/>
                <w:szCs w:val="22"/>
              </w:rPr>
              <w:t>5,816.42</w:t>
            </w:r>
          </w:p>
        </w:tc>
        <w:tc>
          <w:tcPr>
            <w:tcW w:w="1277" w:type="dxa"/>
            <w:vAlign w:val="bottom"/>
            <w:hideMark/>
          </w:tcPr>
          <w:p w:rsidR="004D6FA2" w:rsidRPr="00684809" w:rsidRDefault="004D6FA2" w:rsidP="004D6FA2">
            <w:pPr>
              <w:numPr>
                <w:ilvl w:val="12"/>
                <w:numId w:val="0"/>
              </w:numPr>
              <w:pBdr>
                <w:bottom w:val="double" w:sz="4" w:space="1" w:color="auto"/>
              </w:pBdr>
              <w:tabs>
                <w:tab w:val="decimal" w:pos="830"/>
              </w:tabs>
              <w:ind w:left="69" w:right="-73"/>
              <w:jc w:val="left"/>
              <w:rPr>
                <w:rFonts w:cs="Times New Roman"/>
                <w:snapToGrid w:val="0"/>
                <w:sz w:val="22"/>
                <w:szCs w:val="22"/>
              </w:rPr>
            </w:pPr>
            <w:r w:rsidRPr="00684809">
              <w:rPr>
                <w:rFonts w:cs="Times New Roman"/>
                <w:snapToGrid w:val="0"/>
                <w:sz w:val="22"/>
                <w:szCs w:val="22"/>
              </w:rPr>
              <w:t>5,756</w:t>
            </w:r>
            <w:r w:rsidRPr="00684809">
              <w:rPr>
                <w:rFonts w:cs="Times New Roman"/>
                <w:snapToGrid w:val="0"/>
                <w:sz w:val="22"/>
                <w:szCs w:val="22"/>
                <w:cs/>
              </w:rPr>
              <w:t>.</w:t>
            </w:r>
            <w:r w:rsidRPr="00684809">
              <w:rPr>
                <w:rFonts w:cs="Times New Roman"/>
                <w:snapToGrid w:val="0"/>
                <w:sz w:val="22"/>
                <w:szCs w:val="22"/>
              </w:rPr>
              <w:t>49</w:t>
            </w:r>
          </w:p>
        </w:tc>
      </w:tr>
    </w:tbl>
    <w:p w:rsidR="004D6FA2" w:rsidRPr="00684809" w:rsidRDefault="004D6FA2" w:rsidP="004D6FA2">
      <w:pPr>
        <w:ind w:left="567" w:right="6"/>
        <w:rPr>
          <w:rFonts w:cs="Times New Roman"/>
          <w:sz w:val="22"/>
          <w:szCs w:val="22"/>
        </w:rPr>
      </w:pPr>
    </w:p>
    <w:p w:rsidR="004D6FA2" w:rsidRPr="00684809" w:rsidRDefault="004D6FA2" w:rsidP="004D6FA2">
      <w:pPr>
        <w:ind w:left="567" w:right="6"/>
        <w:rPr>
          <w:rFonts w:cs="Times New Roman"/>
          <w:sz w:val="22"/>
          <w:szCs w:val="22"/>
          <w:cs/>
        </w:rPr>
      </w:pPr>
      <w:r w:rsidRPr="00684809">
        <w:rPr>
          <w:rFonts w:cs="Times New Roman"/>
          <w:sz w:val="22"/>
          <w:szCs w:val="22"/>
        </w:rPr>
        <w:t>The Company made advance payments for some gas that cannot take</w:t>
      </w:r>
      <w:r w:rsidRPr="00684809">
        <w:rPr>
          <w:rFonts w:cs="Times New Roman"/>
          <w:sz w:val="22"/>
          <w:szCs w:val="22"/>
          <w:cs/>
        </w:rPr>
        <w:t>-</w:t>
      </w:r>
      <w:r w:rsidRPr="00684809">
        <w:rPr>
          <w:rFonts w:cs="Times New Roman"/>
          <w:sz w:val="22"/>
          <w:szCs w:val="22"/>
        </w:rPr>
        <w:t xml:space="preserve">up as </w:t>
      </w:r>
      <w:r w:rsidRPr="00684809">
        <w:rPr>
          <w:rFonts w:cs="Times New Roman"/>
          <w:sz w:val="22"/>
          <w:szCs w:val="28"/>
        </w:rPr>
        <w:t xml:space="preserve">the minimum volumes </w:t>
      </w:r>
      <w:r w:rsidRPr="00684809">
        <w:rPr>
          <w:rFonts w:cs="Times New Roman"/>
          <w:sz w:val="22"/>
          <w:szCs w:val="22"/>
        </w:rPr>
        <w:t xml:space="preserve">committed in the Gas Sales Agreements </w:t>
      </w:r>
      <w:r w:rsidRPr="00684809">
        <w:rPr>
          <w:rFonts w:cs="Times New Roman"/>
          <w:sz w:val="22"/>
          <w:szCs w:val="22"/>
          <w:cs/>
        </w:rPr>
        <w:t>(</w:t>
      </w:r>
      <w:r w:rsidRPr="00684809">
        <w:rPr>
          <w:rFonts w:cs="Times New Roman"/>
          <w:sz w:val="22"/>
          <w:szCs w:val="22"/>
        </w:rPr>
        <w:t>Take</w:t>
      </w:r>
      <w:r w:rsidRPr="00684809">
        <w:rPr>
          <w:rFonts w:cs="Times New Roman"/>
          <w:sz w:val="22"/>
          <w:szCs w:val="22"/>
          <w:cs/>
        </w:rPr>
        <w:t>-</w:t>
      </w:r>
      <w:r w:rsidRPr="00684809">
        <w:rPr>
          <w:rFonts w:cs="Times New Roman"/>
          <w:sz w:val="22"/>
          <w:szCs w:val="22"/>
        </w:rPr>
        <w:t>or</w:t>
      </w:r>
      <w:r w:rsidRPr="00684809">
        <w:rPr>
          <w:rFonts w:cs="Times New Roman"/>
          <w:sz w:val="22"/>
          <w:szCs w:val="22"/>
          <w:cs/>
        </w:rPr>
        <w:t>-</w:t>
      </w:r>
      <w:r w:rsidRPr="00684809">
        <w:rPr>
          <w:rFonts w:cs="Times New Roman"/>
          <w:sz w:val="22"/>
          <w:szCs w:val="22"/>
        </w:rPr>
        <w:t>Pay</w:t>
      </w:r>
      <w:r w:rsidRPr="00684809">
        <w:rPr>
          <w:rFonts w:cs="Times New Roman"/>
          <w:sz w:val="22"/>
          <w:szCs w:val="22"/>
          <w:cs/>
        </w:rPr>
        <w:t xml:space="preserve">). </w:t>
      </w:r>
      <w:r w:rsidRPr="00684809">
        <w:rPr>
          <w:rFonts w:cs="Times New Roman"/>
          <w:sz w:val="22"/>
          <w:szCs w:val="22"/>
        </w:rPr>
        <w:t xml:space="preserve">The Company has the right to take those volumes of prepaid gas </w:t>
      </w:r>
      <w:r w:rsidRPr="00684809">
        <w:rPr>
          <w:rFonts w:cs="Times New Roman"/>
          <w:sz w:val="22"/>
          <w:szCs w:val="22"/>
          <w:cs/>
        </w:rPr>
        <w:t>(</w:t>
      </w:r>
      <w:r w:rsidRPr="00684809">
        <w:rPr>
          <w:rFonts w:cs="Times New Roman"/>
          <w:sz w:val="22"/>
          <w:szCs w:val="22"/>
        </w:rPr>
        <w:t>Make</w:t>
      </w:r>
      <w:r w:rsidRPr="00684809">
        <w:rPr>
          <w:rFonts w:cs="Times New Roman"/>
          <w:sz w:val="22"/>
          <w:szCs w:val="22"/>
          <w:cs/>
        </w:rPr>
        <w:t>-</w:t>
      </w:r>
      <w:r w:rsidRPr="00684809">
        <w:rPr>
          <w:rFonts w:cs="Times New Roman"/>
          <w:sz w:val="22"/>
          <w:szCs w:val="22"/>
        </w:rPr>
        <w:t>up Right</w:t>
      </w:r>
      <w:r w:rsidRPr="00684809">
        <w:rPr>
          <w:rFonts w:cs="Times New Roman"/>
          <w:sz w:val="22"/>
          <w:szCs w:val="22"/>
          <w:cs/>
        </w:rPr>
        <w:t xml:space="preserve">) </w:t>
      </w:r>
      <w:r w:rsidRPr="00684809">
        <w:rPr>
          <w:rFonts w:cs="Times New Roman"/>
          <w:sz w:val="22"/>
          <w:szCs w:val="22"/>
        </w:rPr>
        <w:t>in subsequent years, with no maturity period</w:t>
      </w:r>
      <w:r w:rsidRPr="00684809">
        <w:rPr>
          <w:rFonts w:cs="Times New Roman"/>
          <w:sz w:val="22"/>
          <w:szCs w:val="22"/>
          <w:cs/>
        </w:rPr>
        <w:t>.</w:t>
      </w:r>
    </w:p>
    <w:p w:rsidR="004D6FA2" w:rsidRPr="00684809" w:rsidRDefault="004D6FA2" w:rsidP="004D6FA2">
      <w:pPr>
        <w:ind w:left="567" w:right="6"/>
        <w:rPr>
          <w:rFonts w:cs="Times New Roman"/>
          <w:sz w:val="22"/>
          <w:szCs w:val="22"/>
          <w:lang w:val="en-US"/>
        </w:rPr>
      </w:pPr>
    </w:p>
    <w:p w:rsidR="004D6FA2" w:rsidRPr="00684809" w:rsidRDefault="004D6FA2" w:rsidP="004D6FA2">
      <w:pPr>
        <w:ind w:left="567" w:right="6"/>
        <w:rPr>
          <w:rFonts w:cs="Times New Roman"/>
          <w:sz w:val="22"/>
          <w:szCs w:val="22"/>
          <w:lang w:val="en-US"/>
        </w:rPr>
      </w:pPr>
      <w:r w:rsidRPr="00684809">
        <w:rPr>
          <w:rFonts w:cs="Times New Roman"/>
          <w:sz w:val="22"/>
          <w:szCs w:val="22"/>
        </w:rPr>
        <w:t>As at September 30, 2019, advance payments for gas purchases comprise the balance of advance payments made for gas purchases from the Sirikit gas fields in Thailand,</w:t>
      </w:r>
      <w:r w:rsidRPr="00684809">
        <w:rPr>
          <w:rFonts w:cs="Times New Roman"/>
          <w:sz w:val="22"/>
          <w:szCs w:val="22"/>
          <w:cs/>
        </w:rPr>
        <w:t xml:space="preserve"> </w:t>
      </w:r>
      <w:r w:rsidRPr="00684809">
        <w:rPr>
          <w:rFonts w:cs="Times New Roman"/>
          <w:sz w:val="22"/>
          <w:szCs w:val="22"/>
          <w:lang w:val="en-US"/>
        </w:rPr>
        <w:t>for the untaken</w:t>
      </w:r>
      <w:r w:rsidRPr="00684809">
        <w:rPr>
          <w:rFonts w:cs="Times New Roman"/>
          <w:sz w:val="22"/>
          <w:szCs w:val="22"/>
          <w:cs/>
          <w:lang w:val="en-US"/>
        </w:rPr>
        <w:t>-</w:t>
      </w:r>
      <w:r w:rsidRPr="00684809">
        <w:rPr>
          <w:rFonts w:cs="Times New Roman"/>
          <w:sz w:val="22"/>
          <w:szCs w:val="22"/>
          <w:lang w:val="en-US"/>
        </w:rPr>
        <w:t xml:space="preserve">up gas volumes in </w:t>
      </w:r>
      <w:r w:rsidRPr="00684809">
        <w:rPr>
          <w:rFonts w:cs="Times New Roman"/>
          <w:sz w:val="22"/>
          <w:szCs w:val="22"/>
        </w:rPr>
        <w:t>2017</w:t>
      </w:r>
      <w:r w:rsidRPr="00684809">
        <w:rPr>
          <w:rFonts w:cs="Times New Roman"/>
          <w:sz w:val="22"/>
          <w:szCs w:val="22"/>
          <w:lang w:val="en-US"/>
        </w:rPr>
        <w:t xml:space="preserve"> - 2018.</w:t>
      </w:r>
    </w:p>
    <w:p w:rsidR="004D6FA2" w:rsidRPr="00684809" w:rsidRDefault="004D6FA2" w:rsidP="004D6FA2">
      <w:pPr>
        <w:ind w:left="567" w:right="6"/>
        <w:rPr>
          <w:rFonts w:cs="Times New Roman"/>
          <w:sz w:val="22"/>
          <w:szCs w:val="22"/>
          <w:lang w:val="en-US"/>
        </w:rPr>
      </w:pPr>
    </w:p>
    <w:p w:rsidR="004D6FA2" w:rsidRPr="00684809" w:rsidRDefault="004D6FA2" w:rsidP="004D6FA2">
      <w:pPr>
        <w:ind w:left="728" w:right="6" w:hanging="161"/>
        <w:rPr>
          <w:rFonts w:cs="Times New Roman"/>
          <w:snapToGrid w:val="0"/>
          <w:sz w:val="22"/>
          <w:szCs w:val="22"/>
          <w:cs/>
        </w:rPr>
      </w:pPr>
      <w:r w:rsidRPr="00684809">
        <w:rPr>
          <w:rFonts w:cs="Times New Roman"/>
          <w:snapToGrid w:val="0"/>
          <w:sz w:val="22"/>
          <w:szCs w:val="22"/>
          <w:cs/>
        </w:rPr>
        <w:t xml:space="preserve">* </w:t>
      </w:r>
      <w:r w:rsidRPr="00684809">
        <w:rPr>
          <w:rFonts w:cs="Times New Roman"/>
          <w:sz w:val="22"/>
          <w:szCs w:val="22"/>
        </w:rPr>
        <w:t>As at September 30, 2019</w:t>
      </w:r>
      <w:r w:rsidRPr="00684809">
        <w:rPr>
          <w:rFonts w:cs="Times New Roman"/>
          <w:sz w:val="22"/>
          <w:szCs w:val="22"/>
          <w:cs/>
        </w:rPr>
        <w:t xml:space="preserve"> </w:t>
      </w:r>
      <w:r w:rsidRPr="00684809">
        <w:rPr>
          <w:rFonts w:cs="Times New Roman"/>
          <w:sz w:val="22"/>
          <w:szCs w:val="22"/>
          <w:lang w:val="en-US"/>
        </w:rPr>
        <w:t xml:space="preserve">and </w:t>
      </w:r>
      <w:r w:rsidRPr="00684809">
        <w:rPr>
          <w:rFonts w:cs="Times New Roman"/>
          <w:snapToGrid w:val="0"/>
          <w:sz w:val="22"/>
          <w:szCs w:val="22"/>
          <w:lang w:val="en-US"/>
        </w:rPr>
        <w:t>December 31, 2018</w:t>
      </w:r>
      <w:r w:rsidRPr="00684809">
        <w:rPr>
          <w:rFonts w:cs="Times New Roman"/>
          <w:snapToGrid w:val="0"/>
          <w:sz w:val="22"/>
          <w:szCs w:val="28"/>
          <w:lang w:val="en-US"/>
        </w:rPr>
        <w:t xml:space="preserve">, </w:t>
      </w:r>
      <w:r w:rsidRPr="00684809">
        <w:rPr>
          <w:rFonts w:cs="Times New Roman"/>
          <w:snapToGrid w:val="0"/>
          <w:sz w:val="22"/>
          <w:szCs w:val="22"/>
        </w:rPr>
        <w:t xml:space="preserve">the Company has a restricted bank cash </w:t>
      </w:r>
      <w:r w:rsidRPr="00684809">
        <w:rPr>
          <w:rFonts w:cs="Times New Roman"/>
          <w:snapToGrid w:val="0"/>
          <w:sz w:val="22"/>
          <w:szCs w:val="28"/>
        </w:rPr>
        <w:t>amounting to Baht 4,372</w:t>
      </w:r>
      <w:r w:rsidRPr="00684809">
        <w:rPr>
          <w:rFonts w:cs="Times New Roman"/>
          <w:snapToGrid w:val="0"/>
          <w:sz w:val="22"/>
          <w:szCs w:val="22"/>
          <w:cs/>
        </w:rPr>
        <w:t>.</w:t>
      </w:r>
      <w:r w:rsidRPr="00684809">
        <w:rPr>
          <w:rFonts w:cs="Times New Roman"/>
          <w:snapToGrid w:val="0"/>
          <w:sz w:val="22"/>
          <w:szCs w:val="28"/>
        </w:rPr>
        <w:t xml:space="preserve">75 million </w:t>
      </w:r>
      <w:r w:rsidRPr="00684809">
        <w:rPr>
          <w:rFonts w:cs="Times New Roman"/>
          <w:snapToGrid w:val="0"/>
          <w:sz w:val="22"/>
          <w:szCs w:val="22"/>
          <w:lang w:val="en-US"/>
        </w:rPr>
        <w:t>placed</w:t>
      </w:r>
      <w:r w:rsidRPr="00684809">
        <w:rPr>
          <w:rFonts w:cs="Times New Roman"/>
          <w:snapToGrid w:val="0"/>
          <w:sz w:val="22"/>
          <w:szCs w:val="22"/>
        </w:rPr>
        <w:t xml:space="preserve"> as a security to stay</w:t>
      </w:r>
      <w:r w:rsidRPr="00684809">
        <w:rPr>
          <w:rFonts w:cs="Times New Roman"/>
          <w:snapToGrid w:val="0"/>
          <w:sz w:val="22"/>
          <w:szCs w:val="22"/>
          <w:cs/>
        </w:rPr>
        <w:t xml:space="preserve"> </w:t>
      </w:r>
      <w:r w:rsidRPr="00684809">
        <w:rPr>
          <w:rFonts w:cs="Times New Roman"/>
          <w:snapToGrid w:val="0"/>
          <w:sz w:val="22"/>
          <w:szCs w:val="22"/>
        </w:rPr>
        <w:t>the enforcement of the judgment</w:t>
      </w:r>
      <w:r w:rsidRPr="00684809">
        <w:rPr>
          <w:rFonts w:cs="Times New Roman"/>
          <w:snapToGrid w:val="0"/>
          <w:sz w:val="22"/>
          <w:szCs w:val="22"/>
          <w:cs/>
        </w:rPr>
        <w:t xml:space="preserve"> </w:t>
      </w:r>
      <w:r w:rsidRPr="00684809">
        <w:rPr>
          <w:rFonts w:cs="Times New Roman"/>
          <w:snapToGrid w:val="0"/>
          <w:sz w:val="22"/>
          <w:szCs w:val="22"/>
        </w:rPr>
        <w:t xml:space="preserve">as stated in Note </w:t>
      </w:r>
      <w:r w:rsidRPr="00684809">
        <w:rPr>
          <w:rFonts w:cs="Times New Roman"/>
          <w:snapToGrid w:val="0"/>
          <w:sz w:val="22"/>
          <w:szCs w:val="22"/>
          <w:lang w:val="en-US"/>
        </w:rPr>
        <w:t>34</w:t>
      </w:r>
      <w:r w:rsidRPr="00684809">
        <w:rPr>
          <w:rFonts w:cs="Times New Roman"/>
          <w:snapToGrid w:val="0"/>
          <w:sz w:val="22"/>
          <w:szCs w:val="22"/>
          <w:cs/>
        </w:rPr>
        <w:t>.</w:t>
      </w:r>
      <w:r w:rsidRPr="00684809">
        <w:rPr>
          <w:rFonts w:cs="Times New Roman"/>
          <w:snapToGrid w:val="0"/>
          <w:sz w:val="22"/>
          <w:szCs w:val="22"/>
        </w:rPr>
        <w:t>7</w:t>
      </w:r>
      <w:r w:rsidRPr="00684809">
        <w:rPr>
          <w:rFonts w:cs="Times New Roman"/>
          <w:snapToGrid w:val="0"/>
          <w:sz w:val="22"/>
          <w:szCs w:val="22"/>
          <w:cs/>
        </w:rPr>
        <w:t xml:space="preserve">. </w:t>
      </w:r>
    </w:p>
    <w:p w:rsidR="004D6FA2" w:rsidRPr="00684809" w:rsidRDefault="004D6FA2" w:rsidP="004D6FA2">
      <w:pPr>
        <w:ind w:left="567" w:right="6"/>
        <w:rPr>
          <w:rFonts w:cs="Times New Roman"/>
          <w:sz w:val="22"/>
          <w:szCs w:val="22"/>
          <w:lang w:val="en-US"/>
        </w:rPr>
      </w:pPr>
    </w:p>
    <w:p w:rsidR="004D6FA2" w:rsidRPr="00684809" w:rsidRDefault="004D6FA2" w:rsidP="004D6FA2">
      <w:pPr>
        <w:jc w:val="left"/>
        <w:rPr>
          <w:rFonts w:cs="Times New Roman"/>
          <w:sz w:val="22"/>
          <w:szCs w:val="22"/>
          <w:lang w:val="en-US" w:eastAsia="th-TH"/>
        </w:rPr>
      </w:pPr>
      <w:r w:rsidRPr="00684809">
        <w:rPr>
          <w:rFonts w:cs="Times New Roman"/>
          <w:sz w:val="22"/>
          <w:szCs w:val="22"/>
          <w:lang w:val="en-US" w:eastAsia="th-TH"/>
        </w:rPr>
        <w:br w:type="page"/>
      </w:r>
    </w:p>
    <w:p w:rsidR="004D6FA2" w:rsidRPr="00684809" w:rsidRDefault="004D6FA2" w:rsidP="004D6FA2">
      <w:pPr>
        <w:ind w:left="567" w:right="6" w:hanging="567"/>
        <w:rPr>
          <w:rFonts w:cs="Times New Roman"/>
          <w:b/>
          <w:bCs/>
          <w:sz w:val="22"/>
          <w:szCs w:val="22"/>
          <w:cs/>
        </w:rPr>
      </w:pPr>
      <w:r w:rsidRPr="00684809">
        <w:rPr>
          <w:rFonts w:cs="Times New Roman"/>
          <w:b/>
          <w:bCs/>
          <w:sz w:val="22"/>
          <w:szCs w:val="22"/>
        </w:rPr>
        <w:lastRenderedPageBreak/>
        <w:t>21.</w:t>
      </w:r>
      <w:r w:rsidRPr="00684809">
        <w:rPr>
          <w:rFonts w:cs="Times New Roman"/>
          <w:b/>
          <w:bCs/>
          <w:sz w:val="22"/>
          <w:szCs w:val="22"/>
          <w:cs/>
        </w:rPr>
        <w:tab/>
      </w:r>
      <w:r w:rsidRPr="00684809">
        <w:rPr>
          <w:rFonts w:cs="Times New Roman"/>
          <w:b/>
          <w:bCs/>
          <w:sz w:val="22"/>
          <w:szCs w:val="22"/>
        </w:rPr>
        <w:t>Long</w:t>
      </w:r>
      <w:r w:rsidRPr="00684809">
        <w:rPr>
          <w:rFonts w:cs="Times New Roman"/>
          <w:b/>
          <w:bCs/>
          <w:sz w:val="22"/>
          <w:szCs w:val="22"/>
          <w:cs/>
        </w:rPr>
        <w:t>-</w:t>
      </w:r>
      <w:r w:rsidRPr="00684809">
        <w:rPr>
          <w:rFonts w:cs="Times New Roman"/>
          <w:b/>
          <w:bCs/>
          <w:sz w:val="22"/>
          <w:szCs w:val="22"/>
        </w:rPr>
        <w:t>term Loans</w:t>
      </w:r>
    </w:p>
    <w:p w:rsidR="004D6FA2" w:rsidRPr="00684809" w:rsidRDefault="004D6FA2" w:rsidP="004D6FA2">
      <w:pPr>
        <w:ind w:left="567"/>
        <w:jc w:val="thaiDistribute"/>
        <w:rPr>
          <w:rFonts w:cs="Times New Roman"/>
          <w:sz w:val="22"/>
          <w:szCs w:val="22"/>
        </w:rPr>
      </w:pPr>
    </w:p>
    <w:p w:rsidR="004D6FA2" w:rsidRPr="00684809" w:rsidRDefault="004D6FA2" w:rsidP="004D6FA2">
      <w:pPr>
        <w:ind w:left="567"/>
        <w:jc w:val="thaiDistribute"/>
        <w:rPr>
          <w:rFonts w:cs="Times New Roman"/>
          <w:sz w:val="22"/>
          <w:szCs w:val="22"/>
        </w:rPr>
      </w:pPr>
      <w:r w:rsidRPr="00684809">
        <w:rPr>
          <w:rFonts w:cs="Times New Roman"/>
          <w:sz w:val="22"/>
          <w:szCs w:val="22"/>
        </w:rPr>
        <w:t>Details of long</w:t>
      </w:r>
      <w:r w:rsidRPr="00684809">
        <w:rPr>
          <w:rFonts w:cs="Times New Roman"/>
          <w:sz w:val="22"/>
          <w:szCs w:val="22"/>
          <w:cs/>
        </w:rPr>
        <w:t>-</w:t>
      </w:r>
      <w:r w:rsidRPr="00684809">
        <w:rPr>
          <w:rFonts w:cs="Times New Roman"/>
          <w:sz w:val="22"/>
          <w:szCs w:val="22"/>
        </w:rPr>
        <w:t>term loans as at September 30, 2019 and December 31, 2018 are as follows</w:t>
      </w:r>
      <w:r w:rsidRPr="00684809">
        <w:rPr>
          <w:rFonts w:cs="Times New Roman"/>
          <w:sz w:val="22"/>
          <w:szCs w:val="22"/>
          <w:cs/>
        </w:rPr>
        <w:t>:</w:t>
      </w:r>
    </w:p>
    <w:p w:rsidR="004D6FA2" w:rsidRPr="00684809" w:rsidRDefault="004D6FA2" w:rsidP="004D6FA2">
      <w:pPr>
        <w:ind w:left="567"/>
        <w:jc w:val="thaiDistribute"/>
        <w:rPr>
          <w:rFonts w:cs="Times New Roman"/>
          <w:sz w:val="22"/>
          <w:szCs w:val="22"/>
        </w:rPr>
      </w:pPr>
    </w:p>
    <w:p w:rsidR="004D6FA2" w:rsidRPr="00684809" w:rsidRDefault="004D6FA2" w:rsidP="004D6FA2">
      <w:pPr>
        <w:ind w:left="567"/>
        <w:jc w:val="thaiDistribute"/>
        <w:rPr>
          <w:rFonts w:cs="Times New Roman"/>
          <w:sz w:val="22"/>
          <w:szCs w:val="22"/>
          <w:lang w:val="en-US"/>
        </w:rPr>
      </w:pPr>
      <w:r w:rsidRPr="00684809">
        <w:rPr>
          <w:rFonts w:cs="Times New Roman"/>
          <w:sz w:val="22"/>
          <w:szCs w:val="22"/>
        </w:rPr>
        <w:t>Current portion of long</w:t>
      </w:r>
      <w:r w:rsidRPr="00684809">
        <w:rPr>
          <w:rFonts w:cs="Times New Roman"/>
          <w:sz w:val="22"/>
          <w:szCs w:val="22"/>
          <w:cs/>
        </w:rPr>
        <w:t>-</w:t>
      </w:r>
      <w:r w:rsidRPr="00684809">
        <w:rPr>
          <w:rFonts w:cs="Times New Roman"/>
          <w:sz w:val="22"/>
          <w:szCs w:val="22"/>
        </w:rPr>
        <w:t>term loans</w:t>
      </w: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684809" w:rsidRPr="00684809" w:rsidTr="0027181D">
        <w:trPr>
          <w:trHeight w:val="113"/>
        </w:trPr>
        <w:tc>
          <w:tcPr>
            <w:tcW w:w="3119" w:type="dxa"/>
            <w:vAlign w:val="bottom"/>
          </w:tcPr>
          <w:p w:rsidR="004D6FA2" w:rsidRPr="00684809" w:rsidRDefault="004D6FA2" w:rsidP="004D6FA2">
            <w:pPr>
              <w:ind w:left="-30"/>
              <w:jc w:val="left"/>
              <w:rPr>
                <w:rFonts w:cs="Times New Roman"/>
                <w:snapToGrid w:val="0"/>
                <w:sz w:val="22"/>
                <w:szCs w:val="22"/>
                <w:cs/>
              </w:rPr>
            </w:pPr>
          </w:p>
        </w:tc>
        <w:tc>
          <w:tcPr>
            <w:tcW w:w="5386" w:type="dxa"/>
            <w:gridSpan w:val="4"/>
          </w:tcPr>
          <w:p w:rsidR="004D6FA2" w:rsidRPr="00684809" w:rsidRDefault="004D6FA2" w:rsidP="004D6FA2">
            <w:pPr>
              <w:ind w:left="92"/>
              <w:jc w:val="right"/>
              <w:rPr>
                <w:rFonts w:eastAsia="Angsana New" w:cs="Times New Roman"/>
                <w:snapToGrid w:val="0"/>
                <w:sz w:val="22"/>
                <w:szCs w:val="22"/>
                <w:lang w:eastAsia="th-TH"/>
              </w:rPr>
            </w:pPr>
            <w:r w:rsidRPr="00684809">
              <w:rPr>
                <w:rFonts w:eastAsia="Angsana New" w:cs="Times New Roman"/>
                <w:sz w:val="22"/>
                <w:szCs w:val="22"/>
                <w:lang w:eastAsia="th-TH"/>
              </w:rPr>
              <w:t>Unit</w:t>
            </w:r>
            <w:r w:rsidRPr="00684809">
              <w:rPr>
                <w:rFonts w:eastAsia="Angsana New" w:cs="Times New Roman"/>
                <w:sz w:val="22"/>
                <w:szCs w:val="22"/>
                <w:cs/>
                <w:lang w:eastAsia="th-TH"/>
              </w:rPr>
              <w:t xml:space="preserve">: </w:t>
            </w:r>
            <w:r w:rsidRPr="00684809">
              <w:rPr>
                <w:rFonts w:eastAsia="Angsana New" w:cs="Times New Roman"/>
                <w:sz w:val="22"/>
                <w:szCs w:val="22"/>
                <w:lang w:eastAsia="th-TH"/>
              </w:rPr>
              <w:t>Million Baht</w:t>
            </w:r>
          </w:p>
        </w:tc>
      </w:tr>
      <w:tr w:rsidR="00684809" w:rsidRPr="00684809" w:rsidTr="0027181D">
        <w:trPr>
          <w:trHeight w:val="624"/>
        </w:trPr>
        <w:tc>
          <w:tcPr>
            <w:tcW w:w="3119" w:type="dxa"/>
            <w:vAlign w:val="bottom"/>
          </w:tcPr>
          <w:p w:rsidR="004D6FA2" w:rsidRPr="00684809" w:rsidRDefault="004D6FA2" w:rsidP="004D6FA2">
            <w:pPr>
              <w:ind w:left="-30"/>
              <w:jc w:val="left"/>
              <w:rPr>
                <w:rFonts w:cs="Times New Roman"/>
                <w:snapToGrid w:val="0"/>
                <w:sz w:val="22"/>
                <w:szCs w:val="22"/>
              </w:rPr>
            </w:pPr>
          </w:p>
        </w:tc>
        <w:tc>
          <w:tcPr>
            <w:tcW w:w="2693" w:type="dxa"/>
            <w:gridSpan w:val="2"/>
            <w:vAlign w:val="bottom"/>
          </w:tcPr>
          <w:p w:rsidR="004D6FA2" w:rsidRPr="00684809" w:rsidRDefault="004D6FA2" w:rsidP="004D6FA2">
            <w:pPr>
              <w:pBdr>
                <w:bottom w:val="single" w:sz="4" w:space="1" w:color="auto"/>
              </w:pBdr>
              <w:ind w:left="35"/>
              <w:jc w:val="center"/>
              <w:rPr>
                <w:rFonts w:cs="Times New Roman"/>
                <w:sz w:val="22"/>
                <w:szCs w:val="22"/>
                <w:lang w:val="en-US"/>
              </w:rPr>
            </w:pPr>
            <w:r w:rsidRPr="00684809">
              <w:rPr>
                <w:rFonts w:cs="Times New Roman"/>
                <w:sz w:val="22"/>
                <w:szCs w:val="22"/>
                <w:lang w:val="en-US"/>
              </w:rPr>
              <w:t>Consolidated</w:t>
            </w:r>
          </w:p>
          <w:p w:rsidR="004D6FA2" w:rsidRPr="00684809" w:rsidRDefault="004D6FA2" w:rsidP="004D6FA2">
            <w:pPr>
              <w:pBdr>
                <w:bottom w:val="single" w:sz="4" w:space="1" w:color="auto"/>
              </w:pBdr>
              <w:ind w:left="35"/>
              <w:jc w:val="center"/>
              <w:rPr>
                <w:rFonts w:cs="Times New Roman"/>
                <w:sz w:val="22"/>
                <w:szCs w:val="22"/>
                <w:lang w:val="en-US"/>
              </w:rPr>
            </w:pPr>
            <w:r w:rsidRPr="00684809">
              <w:rPr>
                <w:rFonts w:cs="Times New Roman"/>
                <w:sz w:val="22"/>
                <w:szCs w:val="22"/>
                <w:lang w:val="en-US"/>
              </w:rPr>
              <w:t>financial statements</w:t>
            </w:r>
          </w:p>
        </w:tc>
        <w:tc>
          <w:tcPr>
            <w:tcW w:w="2693" w:type="dxa"/>
            <w:gridSpan w:val="2"/>
            <w:vAlign w:val="bottom"/>
          </w:tcPr>
          <w:p w:rsidR="004D6FA2" w:rsidRPr="00684809" w:rsidRDefault="004D6FA2" w:rsidP="004D6FA2">
            <w:pPr>
              <w:pBdr>
                <w:bottom w:val="single" w:sz="4" w:space="1" w:color="auto"/>
              </w:pBdr>
              <w:ind w:left="35"/>
              <w:jc w:val="center"/>
              <w:rPr>
                <w:rFonts w:cs="Times New Roman"/>
                <w:sz w:val="22"/>
                <w:szCs w:val="22"/>
                <w:lang w:val="en-US"/>
              </w:rPr>
            </w:pPr>
            <w:r w:rsidRPr="00684809">
              <w:rPr>
                <w:rFonts w:cs="Times New Roman"/>
                <w:sz w:val="22"/>
                <w:szCs w:val="22"/>
                <w:lang w:val="en-US"/>
              </w:rPr>
              <w:t>Separate</w:t>
            </w:r>
          </w:p>
          <w:p w:rsidR="004D6FA2" w:rsidRPr="00684809" w:rsidRDefault="004D6FA2" w:rsidP="004D6FA2">
            <w:pPr>
              <w:pBdr>
                <w:bottom w:val="single" w:sz="4" w:space="1" w:color="auto"/>
              </w:pBdr>
              <w:ind w:left="35"/>
              <w:jc w:val="center"/>
              <w:rPr>
                <w:rFonts w:cs="Times New Roman"/>
                <w:sz w:val="22"/>
                <w:szCs w:val="22"/>
                <w:lang w:val="en-US"/>
              </w:rPr>
            </w:pPr>
            <w:r w:rsidRPr="00684809">
              <w:rPr>
                <w:rFonts w:cs="Times New Roman"/>
                <w:sz w:val="22"/>
                <w:szCs w:val="22"/>
                <w:lang w:val="en-US"/>
              </w:rPr>
              <w:t>financial statements</w:t>
            </w:r>
          </w:p>
        </w:tc>
      </w:tr>
      <w:tr w:rsidR="00684809" w:rsidRPr="00684809" w:rsidTr="0027181D">
        <w:trPr>
          <w:trHeight w:val="397"/>
        </w:trPr>
        <w:tc>
          <w:tcPr>
            <w:tcW w:w="3119" w:type="dxa"/>
            <w:vAlign w:val="bottom"/>
          </w:tcPr>
          <w:p w:rsidR="004D6FA2" w:rsidRPr="00684809" w:rsidRDefault="004D6FA2" w:rsidP="004D6FA2">
            <w:pPr>
              <w:ind w:left="-30"/>
              <w:jc w:val="left"/>
              <w:rPr>
                <w:rFonts w:cs="Times New Roman"/>
                <w:snapToGrid w:val="0"/>
                <w:sz w:val="22"/>
                <w:szCs w:val="22"/>
                <w:cs/>
              </w:rPr>
            </w:pPr>
          </w:p>
        </w:tc>
        <w:tc>
          <w:tcPr>
            <w:tcW w:w="1346" w:type="dxa"/>
            <w:vAlign w:val="bottom"/>
          </w:tcPr>
          <w:p w:rsidR="004D6FA2" w:rsidRPr="00684809" w:rsidRDefault="004D6FA2" w:rsidP="004D6FA2">
            <w:pPr>
              <w:pBdr>
                <w:bottom w:val="single" w:sz="4" w:space="1" w:color="auto"/>
              </w:pBdr>
              <w:ind w:left="35" w:right="6"/>
              <w:jc w:val="center"/>
              <w:rPr>
                <w:rFonts w:cs="Times New Roman"/>
                <w:snapToGrid w:val="0"/>
                <w:spacing w:val="-2"/>
                <w:sz w:val="22"/>
                <w:szCs w:val="22"/>
                <w:lang w:val="en-US"/>
              </w:rPr>
            </w:pPr>
            <w:r w:rsidRPr="00684809">
              <w:rPr>
                <w:rFonts w:cs="Times New Roman"/>
                <w:snapToGrid w:val="0"/>
                <w:spacing w:val="-2"/>
                <w:sz w:val="22"/>
                <w:szCs w:val="22"/>
                <w:lang w:val="en-US"/>
              </w:rPr>
              <w:t xml:space="preserve">September 30, </w:t>
            </w:r>
          </w:p>
          <w:p w:rsidR="004D6FA2" w:rsidRPr="00684809" w:rsidRDefault="004D6FA2" w:rsidP="004D6FA2">
            <w:pPr>
              <w:pBdr>
                <w:bottom w:val="single" w:sz="4" w:space="1" w:color="auto"/>
              </w:pBdr>
              <w:ind w:left="35" w:right="6"/>
              <w:jc w:val="center"/>
              <w:rPr>
                <w:rFonts w:cs="Times New Roman"/>
                <w:snapToGrid w:val="0"/>
                <w:sz w:val="22"/>
                <w:szCs w:val="22"/>
                <w:lang w:val="en-US"/>
              </w:rPr>
            </w:pPr>
            <w:r w:rsidRPr="00684809">
              <w:rPr>
                <w:rFonts w:cs="Times New Roman"/>
                <w:snapToGrid w:val="0"/>
                <w:sz w:val="22"/>
                <w:szCs w:val="22"/>
                <w:lang w:val="en-US"/>
              </w:rPr>
              <w:t>2019</w:t>
            </w:r>
          </w:p>
        </w:tc>
        <w:tc>
          <w:tcPr>
            <w:tcW w:w="1347" w:type="dxa"/>
            <w:vAlign w:val="bottom"/>
          </w:tcPr>
          <w:p w:rsidR="004D6FA2" w:rsidRPr="00684809" w:rsidRDefault="004D6FA2" w:rsidP="004D6FA2">
            <w:pPr>
              <w:pBdr>
                <w:bottom w:val="single" w:sz="4" w:space="1" w:color="auto"/>
              </w:pBdr>
              <w:ind w:left="35" w:right="-3"/>
              <w:jc w:val="center"/>
              <w:rPr>
                <w:rFonts w:cs="Times New Roman"/>
                <w:snapToGrid w:val="0"/>
                <w:sz w:val="22"/>
                <w:szCs w:val="22"/>
                <w:lang w:val="en-US"/>
              </w:rPr>
            </w:pPr>
            <w:r w:rsidRPr="00684809">
              <w:rPr>
                <w:rFonts w:cs="Times New Roman"/>
                <w:sz w:val="22"/>
                <w:szCs w:val="22"/>
                <w:lang w:val="en-US"/>
              </w:rPr>
              <w:t>December 31, 2018</w:t>
            </w:r>
          </w:p>
        </w:tc>
        <w:tc>
          <w:tcPr>
            <w:tcW w:w="1346" w:type="dxa"/>
            <w:vAlign w:val="bottom"/>
          </w:tcPr>
          <w:p w:rsidR="004D6FA2" w:rsidRPr="00684809" w:rsidRDefault="004D6FA2" w:rsidP="004D6FA2">
            <w:pPr>
              <w:pBdr>
                <w:bottom w:val="single" w:sz="4" w:space="1" w:color="auto"/>
              </w:pBdr>
              <w:ind w:left="35" w:right="6"/>
              <w:jc w:val="center"/>
              <w:rPr>
                <w:rFonts w:cs="Times New Roman"/>
                <w:snapToGrid w:val="0"/>
                <w:spacing w:val="-2"/>
                <w:sz w:val="22"/>
                <w:szCs w:val="22"/>
                <w:lang w:val="en-US"/>
              </w:rPr>
            </w:pPr>
            <w:r w:rsidRPr="00684809">
              <w:rPr>
                <w:rFonts w:cs="Times New Roman"/>
                <w:snapToGrid w:val="0"/>
                <w:spacing w:val="-2"/>
                <w:sz w:val="22"/>
                <w:szCs w:val="22"/>
                <w:lang w:val="en-US"/>
              </w:rPr>
              <w:t xml:space="preserve">September 30, </w:t>
            </w:r>
          </w:p>
          <w:p w:rsidR="004D6FA2" w:rsidRPr="00684809" w:rsidRDefault="004D6FA2" w:rsidP="004D6FA2">
            <w:pPr>
              <w:pBdr>
                <w:bottom w:val="single" w:sz="4" w:space="1" w:color="auto"/>
              </w:pBdr>
              <w:ind w:left="35" w:right="6"/>
              <w:jc w:val="center"/>
              <w:rPr>
                <w:rFonts w:cs="Times New Roman"/>
                <w:snapToGrid w:val="0"/>
                <w:sz w:val="22"/>
                <w:szCs w:val="22"/>
                <w:lang w:val="en-US"/>
              </w:rPr>
            </w:pPr>
            <w:r w:rsidRPr="00684809">
              <w:rPr>
                <w:rFonts w:cs="Times New Roman"/>
                <w:snapToGrid w:val="0"/>
                <w:sz w:val="22"/>
                <w:szCs w:val="22"/>
                <w:lang w:val="en-US"/>
              </w:rPr>
              <w:t>2019</w:t>
            </w:r>
          </w:p>
        </w:tc>
        <w:tc>
          <w:tcPr>
            <w:tcW w:w="1347" w:type="dxa"/>
            <w:vAlign w:val="bottom"/>
          </w:tcPr>
          <w:p w:rsidR="004D6FA2" w:rsidRPr="00684809" w:rsidRDefault="004D6FA2" w:rsidP="004D6FA2">
            <w:pPr>
              <w:pBdr>
                <w:bottom w:val="single" w:sz="4" w:space="1" w:color="auto"/>
              </w:pBdr>
              <w:ind w:left="35" w:right="1"/>
              <w:jc w:val="center"/>
              <w:rPr>
                <w:rFonts w:cs="Times New Roman"/>
                <w:snapToGrid w:val="0"/>
                <w:sz w:val="22"/>
                <w:szCs w:val="22"/>
                <w:lang w:val="en-US"/>
              </w:rPr>
            </w:pPr>
            <w:r w:rsidRPr="00684809">
              <w:rPr>
                <w:rFonts w:cs="Times New Roman"/>
                <w:snapToGrid w:val="0"/>
                <w:sz w:val="22"/>
                <w:szCs w:val="22"/>
                <w:lang w:val="en-US"/>
              </w:rPr>
              <w:t>December 31, 2018</w:t>
            </w:r>
          </w:p>
        </w:tc>
      </w:tr>
      <w:tr w:rsidR="00684809" w:rsidRPr="00684809" w:rsidTr="0027181D">
        <w:trPr>
          <w:trHeight w:val="397"/>
        </w:trPr>
        <w:tc>
          <w:tcPr>
            <w:tcW w:w="3119" w:type="dxa"/>
            <w:vAlign w:val="bottom"/>
          </w:tcPr>
          <w:p w:rsidR="004D6FA2" w:rsidRPr="00684809" w:rsidRDefault="004D6FA2" w:rsidP="004D6FA2">
            <w:pPr>
              <w:numPr>
                <w:ilvl w:val="12"/>
                <w:numId w:val="0"/>
              </w:numPr>
              <w:ind w:left="-30"/>
              <w:jc w:val="left"/>
              <w:rPr>
                <w:rFonts w:cs="Times New Roman"/>
                <w:sz w:val="22"/>
                <w:szCs w:val="22"/>
                <w:cs/>
              </w:rPr>
            </w:pPr>
            <w:r w:rsidRPr="00684809">
              <w:rPr>
                <w:rFonts w:cs="Times New Roman"/>
                <w:sz w:val="22"/>
                <w:szCs w:val="22"/>
              </w:rPr>
              <w:t xml:space="preserve">Loans </w:t>
            </w:r>
            <w:r w:rsidRPr="00684809">
              <w:rPr>
                <w:rFonts w:cs="Times New Roman"/>
                <w:sz w:val="22"/>
                <w:szCs w:val="22"/>
                <w:cs/>
              </w:rPr>
              <w:t xml:space="preserve">- </w:t>
            </w:r>
            <w:r w:rsidRPr="00684809">
              <w:rPr>
                <w:rFonts w:cs="Times New Roman"/>
                <w:sz w:val="22"/>
                <w:szCs w:val="22"/>
              </w:rPr>
              <w:t>Baht currency</w:t>
            </w:r>
          </w:p>
        </w:tc>
        <w:tc>
          <w:tcPr>
            <w:tcW w:w="1346"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rPr>
              <w:t>16,726.84</w:t>
            </w:r>
          </w:p>
        </w:tc>
        <w:tc>
          <w:tcPr>
            <w:tcW w:w="1347"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rPr>
              <w:t>12,344</w:t>
            </w:r>
            <w:r w:rsidRPr="00684809">
              <w:rPr>
                <w:rFonts w:cs="Times New Roman"/>
                <w:snapToGrid w:val="0"/>
                <w:sz w:val="22"/>
                <w:szCs w:val="22"/>
                <w:cs/>
              </w:rPr>
              <w:t>.</w:t>
            </w:r>
            <w:r w:rsidRPr="00684809">
              <w:rPr>
                <w:rFonts w:cs="Times New Roman"/>
                <w:snapToGrid w:val="0"/>
                <w:sz w:val="22"/>
                <w:szCs w:val="22"/>
              </w:rPr>
              <w:t>94</w:t>
            </w:r>
          </w:p>
        </w:tc>
        <w:tc>
          <w:tcPr>
            <w:tcW w:w="1346"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rPr>
              <w:t>1,000.00</w:t>
            </w:r>
          </w:p>
        </w:tc>
        <w:tc>
          <w:tcPr>
            <w:tcW w:w="1347"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cs/>
              </w:rPr>
              <w:t>-</w:t>
            </w:r>
          </w:p>
        </w:tc>
      </w:tr>
      <w:tr w:rsidR="00684809" w:rsidRPr="00684809" w:rsidTr="0027181D">
        <w:trPr>
          <w:trHeight w:val="397"/>
        </w:trPr>
        <w:tc>
          <w:tcPr>
            <w:tcW w:w="3119" w:type="dxa"/>
            <w:vAlign w:val="bottom"/>
          </w:tcPr>
          <w:p w:rsidR="004D6FA2" w:rsidRPr="00684809" w:rsidRDefault="004D6FA2" w:rsidP="004D6FA2">
            <w:pPr>
              <w:numPr>
                <w:ilvl w:val="12"/>
                <w:numId w:val="0"/>
              </w:numPr>
              <w:ind w:left="-30"/>
              <w:jc w:val="left"/>
              <w:rPr>
                <w:rFonts w:cs="Times New Roman"/>
                <w:sz w:val="22"/>
                <w:szCs w:val="22"/>
              </w:rPr>
            </w:pPr>
            <w:r w:rsidRPr="00684809">
              <w:rPr>
                <w:rFonts w:cs="Times New Roman"/>
                <w:sz w:val="22"/>
                <w:szCs w:val="22"/>
                <w:lang w:val="en-US"/>
              </w:rPr>
              <w:t xml:space="preserve">Loans </w:t>
            </w:r>
            <w:r w:rsidRPr="00684809">
              <w:rPr>
                <w:rFonts w:cs="Times New Roman"/>
                <w:sz w:val="22"/>
                <w:szCs w:val="22"/>
                <w:cs/>
                <w:lang w:val="en-US"/>
              </w:rPr>
              <w:t xml:space="preserve">- </w:t>
            </w:r>
            <w:r w:rsidRPr="00684809">
              <w:rPr>
                <w:rFonts w:cs="Times New Roman"/>
                <w:sz w:val="22"/>
                <w:szCs w:val="22"/>
                <w:lang w:val="en-US"/>
              </w:rPr>
              <w:t>foreign currencies</w:t>
            </w:r>
          </w:p>
        </w:tc>
        <w:tc>
          <w:tcPr>
            <w:tcW w:w="1346"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rPr>
              <w:t>3,375.24</w:t>
            </w:r>
          </w:p>
        </w:tc>
        <w:tc>
          <w:tcPr>
            <w:tcW w:w="1347"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rPr>
              <w:t>2,439</w:t>
            </w:r>
            <w:r w:rsidRPr="00684809">
              <w:rPr>
                <w:rFonts w:cs="Times New Roman"/>
                <w:snapToGrid w:val="0"/>
                <w:sz w:val="22"/>
                <w:szCs w:val="22"/>
                <w:cs/>
              </w:rPr>
              <w:t>.</w:t>
            </w:r>
            <w:r w:rsidRPr="00684809">
              <w:rPr>
                <w:rFonts w:cs="Times New Roman"/>
                <w:snapToGrid w:val="0"/>
                <w:sz w:val="22"/>
                <w:szCs w:val="22"/>
              </w:rPr>
              <w:t>19</w:t>
            </w:r>
          </w:p>
        </w:tc>
        <w:tc>
          <w:tcPr>
            <w:tcW w:w="1346" w:type="dxa"/>
            <w:vAlign w:val="bottom"/>
          </w:tcPr>
          <w:p w:rsidR="004D6FA2" w:rsidRPr="00684809" w:rsidRDefault="004D6FA2" w:rsidP="004D6FA2">
            <w:pPr>
              <w:tabs>
                <w:tab w:val="decimal" w:pos="932"/>
              </w:tabs>
              <w:ind w:left="53" w:right="-22"/>
              <w:jc w:val="left"/>
              <w:rPr>
                <w:rFonts w:cs="Times New Roman"/>
                <w:snapToGrid w:val="0"/>
                <w:sz w:val="22"/>
                <w:szCs w:val="22"/>
                <w:cs/>
              </w:rPr>
            </w:pPr>
            <w:r w:rsidRPr="00684809">
              <w:rPr>
                <w:rFonts w:cs="Times New Roman"/>
                <w:snapToGrid w:val="0"/>
                <w:sz w:val="22"/>
                <w:szCs w:val="22"/>
              </w:rPr>
              <w:t>-</w:t>
            </w:r>
          </w:p>
        </w:tc>
        <w:tc>
          <w:tcPr>
            <w:tcW w:w="1347" w:type="dxa"/>
            <w:vAlign w:val="bottom"/>
          </w:tcPr>
          <w:p w:rsidR="004D6FA2" w:rsidRPr="00684809" w:rsidRDefault="004D6FA2" w:rsidP="004D6FA2">
            <w:pPr>
              <w:tabs>
                <w:tab w:val="decimal" w:pos="932"/>
              </w:tabs>
              <w:ind w:left="53" w:right="-22"/>
              <w:jc w:val="left"/>
              <w:rPr>
                <w:rFonts w:cs="Times New Roman"/>
                <w:snapToGrid w:val="0"/>
                <w:sz w:val="22"/>
                <w:szCs w:val="22"/>
                <w:cs/>
              </w:rPr>
            </w:pPr>
            <w:r w:rsidRPr="00684809">
              <w:rPr>
                <w:rFonts w:cs="Times New Roman"/>
                <w:snapToGrid w:val="0"/>
                <w:sz w:val="22"/>
                <w:szCs w:val="22"/>
                <w:cs/>
              </w:rPr>
              <w:t>-</w:t>
            </w:r>
          </w:p>
        </w:tc>
      </w:tr>
      <w:tr w:rsidR="00684809" w:rsidRPr="00684809" w:rsidTr="0027181D">
        <w:trPr>
          <w:trHeight w:val="397"/>
        </w:trPr>
        <w:tc>
          <w:tcPr>
            <w:tcW w:w="3119" w:type="dxa"/>
            <w:vAlign w:val="bottom"/>
          </w:tcPr>
          <w:p w:rsidR="004D6FA2" w:rsidRPr="00684809" w:rsidRDefault="004D6FA2" w:rsidP="004D6FA2">
            <w:pPr>
              <w:numPr>
                <w:ilvl w:val="12"/>
                <w:numId w:val="0"/>
              </w:numPr>
              <w:ind w:left="-30"/>
              <w:jc w:val="left"/>
              <w:rPr>
                <w:rFonts w:cs="Times New Roman"/>
                <w:sz w:val="22"/>
                <w:szCs w:val="22"/>
                <w:lang w:val="en-US"/>
              </w:rPr>
            </w:pPr>
            <w:r w:rsidRPr="00684809">
              <w:rPr>
                <w:rFonts w:cs="Times New Roman"/>
                <w:sz w:val="22"/>
                <w:szCs w:val="22"/>
                <w:lang w:val="en-US"/>
              </w:rPr>
              <w:t xml:space="preserve">Debentures </w:t>
            </w:r>
            <w:r w:rsidRPr="00684809">
              <w:rPr>
                <w:rFonts w:cs="Times New Roman"/>
                <w:sz w:val="22"/>
                <w:szCs w:val="22"/>
                <w:cs/>
              </w:rPr>
              <w:t xml:space="preserve">- </w:t>
            </w:r>
            <w:r w:rsidRPr="00684809">
              <w:rPr>
                <w:rFonts w:cs="Times New Roman"/>
                <w:sz w:val="22"/>
                <w:szCs w:val="22"/>
              </w:rPr>
              <w:t>Baht currency</w:t>
            </w:r>
          </w:p>
        </w:tc>
        <w:tc>
          <w:tcPr>
            <w:tcW w:w="1346"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rPr>
              <w:t>5,517.99</w:t>
            </w:r>
          </w:p>
        </w:tc>
        <w:tc>
          <w:tcPr>
            <w:tcW w:w="1347"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rPr>
              <w:t>47,504</w:t>
            </w:r>
            <w:r w:rsidRPr="00684809">
              <w:rPr>
                <w:rFonts w:cs="Times New Roman"/>
                <w:snapToGrid w:val="0"/>
                <w:sz w:val="22"/>
                <w:szCs w:val="22"/>
                <w:cs/>
              </w:rPr>
              <w:t>.</w:t>
            </w:r>
            <w:r w:rsidRPr="00684809">
              <w:rPr>
                <w:rFonts w:cs="Times New Roman"/>
                <w:snapToGrid w:val="0"/>
                <w:sz w:val="22"/>
                <w:szCs w:val="22"/>
              </w:rPr>
              <w:t>98</w:t>
            </w:r>
          </w:p>
        </w:tc>
        <w:tc>
          <w:tcPr>
            <w:tcW w:w="1346"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rPr>
              <w:t>4,118.00</w:t>
            </w:r>
          </w:p>
        </w:tc>
        <w:tc>
          <w:tcPr>
            <w:tcW w:w="1347" w:type="dxa"/>
            <w:vAlign w:val="bottom"/>
          </w:tcPr>
          <w:p w:rsidR="004D6FA2" w:rsidRPr="00684809" w:rsidRDefault="004D6FA2" w:rsidP="004D6FA2">
            <w:pPr>
              <w:tabs>
                <w:tab w:val="decimal" w:pos="932"/>
              </w:tabs>
              <w:ind w:left="53" w:right="-22"/>
              <w:jc w:val="left"/>
              <w:rPr>
                <w:rFonts w:cs="Times New Roman"/>
                <w:snapToGrid w:val="0"/>
                <w:sz w:val="22"/>
                <w:szCs w:val="22"/>
              </w:rPr>
            </w:pPr>
            <w:r w:rsidRPr="00684809">
              <w:rPr>
                <w:rFonts w:cs="Times New Roman"/>
                <w:snapToGrid w:val="0"/>
                <w:sz w:val="22"/>
                <w:szCs w:val="22"/>
              </w:rPr>
              <w:t>26,000</w:t>
            </w:r>
            <w:r w:rsidRPr="00684809">
              <w:rPr>
                <w:rFonts w:cs="Times New Roman"/>
                <w:snapToGrid w:val="0"/>
                <w:sz w:val="22"/>
                <w:szCs w:val="22"/>
                <w:cs/>
              </w:rPr>
              <w:t>.</w:t>
            </w:r>
            <w:r w:rsidRPr="00684809">
              <w:rPr>
                <w:rFonts w:cs="Times New Roman"/>
                <w:snapToGrid w:val="0"/>
                <w:sz w:val="22"/>
                <w:szCs w:val="22"/>
              </w:rPr>
              <w:t>00</w:t>
            </w:r>
          </w:p>
        </w:tc>
      </w:tr>
      <w:tr w:rsidR="00684809" w:rsidRPr="00684809" w:rsidTr="0027181D">
        <w:trPr>
          <w:trHeight w:val="397"/>
        </w:trPr>
        <w:tc>
          <w:tcPr>
            <w:tcW w:w="3119" w:type="dxa"/>
            <w:vAlign w:val="bottom"/>
          </w:tcPr>
          <w:p w:rsidR="004D6FA2" w:rsidRPr="00684809" w:rsidRDefault="004D6FA2" w:rsidP="004D6FA2">
            <w:pPr>
              <w:numPr>
                <w:ilvl w:val="12"/>
                <w:numId w:val="0"/>
              </w:numPr>
              <w:ind w:left="-30"/>
              <w:jc w:val="left"/>
              <w:rPr>
                <w:rFonts w:cs="Times New Roman"/>
                <w:sz w:val="22"/>
                <w:szCs w:val="22"/>
              </w:rPr>
            </w:pPr>
            <w:r w:rsidRPr="00684809">
              <w:rPr>
                <w:rFonts w:cs="Times New Roman"/>
                <w:sz w:val="22"/>
                <w:szCs w:val="22"/>
              </w:rPr>
              <w:t>Finance lease liabilities</w:t>
            </w:r>
          </w:p>
        </w:tc>
        <w:tc>
          <w:tcPr>
            <w:tcW w:w="1346" w:type="dxa"/>
            <w:vAlign w:val="bottom"/>
          </w:tcPr>
          <w:p w:rsidR="004D6FA2" w:rsidRPr="00684809" w:rsidRDefault="004D6FA2" w:rsidP="004D6FA2">
            <w:pPr>
              <w:pBdr>
                <w:bottom w:val="single" w:sz="4" w:space="1" w:color="auto"/>
              </w:pBdr>
              <w:tabs>
                <w:tab w:val="decimal" w:pos="932"/>
              </w:tabs>
              <w:ind w:left="53" w:right="-22"/>
              <w:jc w:val="left"/>
              <w:rPr>
                <w:rFonts w:cs="Times New Roman"/>
                <w:snapToGrid w:val="0"/>
                <w:sz w:val="22"/>
                <w:szCs w:val="22"/>
              </w:rPr>
            </w:pPr>
            <w:r w:rsidRPr="00684809">
              <w:rPr>
                <w:rFonts w:cs="Times New Roman"/>
                <w:snapToGrid w:val="0"/>
                <w:sz w:val="22"/>
                <w:szCs w:val="22"/>
              </w:rPr>
              <w:t>1,332.94</w:t>
            </w:r>
          </w:p>
        </w:tc>
        <w:tc>
          <w:tcPr>
            <w:tcW w:w="1347" w:type="dxa"/>
            <w:vAlign w:val="bottom"/>
          </w:tcPr>
          <w:p w:rsidR="004D6FA2" w:rsidRPr="00684809" w:rsidRDefault="004D6FA2" w:rsidP="004D6FA2">
            <w:pPr>
              <w:pBdr>
                <w:bottom w:val="single" w:sz="4" w:space="1" w:color="auto"/>
              </w:pBdr>
              <w:tabs>
                <w:tab w:val="decimal" w:pos="932"/>
              </w:tabs>
              <w:ind w:left="53" w:right="-22"/>
              <w:jc w:val="left"/>
              <w:rPr>
                <w:rFonts w:cs="Times New Roman"/>
                <w:snapToGrid w:val="0"/>
                <w:sz w:val="22"/>
                <w:szCs w:val="22"/>
              </w:rPr>
            </w:pPr>
            <w:r w:rsidRPr="00684809">
              <w:rPr>
                <w:rFonts w:cs="Times New Roman"/>
                <w:snapToGrid w:val="0"/>
                <w:sz w:val="22"/>
                <w:szCs w:val="22"/>
              </w:rPr>
              <w:t>819</w:t>
            </w:r>
            <w:r w:rsidRPr="00684809">
              <w:rPr>
                <w:rFonts w:cs="Times New Roman"/>
                <w:snapToGrid w:val="0"/>
                <w:sz w:val="22"/>
                <w:szCs w:val="22"/>
                <w:cs/>
              </w:rPr>
              <w:t>.</w:t>
            </w:r>
            <w:r w:rsidRPr="00684809">
              <w:rPr>
                <w:rFonts w:cs="Times New Roman"/>
                <w:snapToGrid w:val="0"/>
                <w:sz w:val="22"/>
                <w:szCs w:val="22"/>
              </w:rPr>
              <w:t>49</w:t>
            </w:r>
          </w:p>
        </w:tc>
        <w:tc>
          <w:tcPr>
            <w:tcW w:w="1346" w:type="dxa"/>
            <w:vAlign w:val="bottom"/>
          </w:tcPr>
          <w:p w:rsidR="004D6FA2" w:rsidRPr="00684809" w:rsidRDefault="004D6FA2" w:rsidP="004D6FA2">
            <w:pPr>
              <w:pBdr>
                <w:bottom w:val="single" w:sz="4" w:space="1" w:color="auto"/>
              </w:pBdr>
              <w:tabs>
                <w:tab w:val="decimal" w:pos="932"/>
              </w:tabs>
              <w:ind w:left="53" w:right="-22"/>
              <w:jc w:val="left"/>
              <w:rPr>
                <w:rFonts w:cs="Times New Roman"/>
                <w:snapToGrid w:val="0"/>
                <w:sz w:val="22"/>
                <w:szCs w:val="22"/>
              </w:rPr>
            </w:pPr>
            <w:r w:rsidRPr="00684809">
              <w:rPr>
                <w:rFonts w:cs="Times New Roman"/>
                <w:snapToGrid w:val="0"/>
                <w:sz w:val="22"/>
                <w:szCs w:val="22"/>
              </w:rPr>
              <w:t>494.25</w:t>
            </w:r>
          </w:p>
        </w:tc>
        <w:tc>
          <w:tcPr>
            <w:tcW w:w="1347" w:type="dxa"/>
            <w:vAlign w:val="bottom"/>
          </w:tcPr>
          <w:p w:rsidR="004D6FA2" w:rsidRPr="00684809" w:rsidRDefault="004D6FA2" w:rsidP="004D6FA2">
            <w:pPr>
              <w:pBdr>
                <w:bottom w:val="single" w:sz="4" w:space="1" w:color="auto"/>
              </w:pBdr>
              <w:tabs>
                <w:tab w:val="decimal" w:pos="932"/>
              </w:tabs>
              <w:ind w:left="53" w:right="-22"/>
              <w:jc w:val="left"/>
              <w:rPr>
                <w:rFonts w:cs="Times New Roman"/>
                <w:snapToGrid w:val="0"/>
                <w:sz w:val="22"/>
                <w:szCs w:val="22"/>
              </w:rPr>
            </w:pPr>
            <w:r w:rsidRPr="00684809">
              <w:rPr>
                <w:rFonts w:cs="Times New Roman"/>
                <w:snapToGrid w:val="0"/>
                <w:sz w:val="22"/>
                <w:szCs w:val="22"/>
              </w:rPr>
              <w:t>511</w:t>
            </w:r>
            <w:r w:rsidRPr="00684809">
              <w:rPr>
                <w:rFonts w:cs="Times New Roman"/>
                <w:snapToGrid w:val="0"/>
                <w:sz w:val="22"/>
                <w:szCs w:val="22"/>
                <w:cs/>
              </w:rPr>
              <w:t>.</w:t>
            </w:r>
            <w:r w:rsidRPr="00684809">
              <w:rPr>
                <w:rFonts w:cs="Times New Roman"/>
                <w:snapToGrid w:val="0"/>
                <w:sz w:val="22"/>
                <w:szCs w:val="22"/>
              </w:rPr>
              <w:t>16</w:t>
            </w:r>
          </w:p>
        </w:tc>
      </w:tr>
      <w:tr w:rsidR="004D6FA2" w:rsidRPr="00684809" w:rsidTr="0027181D">
        <w:trPr>
          <w:trHeight w:val="397"/>
        </w:trPr>
        <w:tc>
          <w:tcPr>
            <w:tcW w:w="3119" w:type="dxa"/>
            <w:vAlign w:val="bottom"/>
          </w:tcPr>
          <w:p w:rsidR="004D6FA2" w:rsidRPr="00684809" w:rsidRDefault="004D6FA2" w:rsidP="004D6FA2">
            <w:pPr>
              <w:ind w:left="-30"/>
              <w:jc w:val="left"/>
              <w:rPr>
                <w:rFonts w:cs="Times New Roman"/>
                <w:snapToGrid w:val="0"/>
                <w:sz w:val="22"/>
                <w:szCs w:val="22"/>
              </w:rPr>
            </w:pPr>
            <w:r w:rsidRPr="00684809">
              <w:rPr>
                <w:rFonts w:cs="Times New Roman"/>
                <w:snapToGrid w:val="0"/>
                <w:sz w:val="22"/>
                <w:szCs w:val="22"/>
              </w:rPr>
              <w:t>Total</w:t>
            </w:r>
          </w:p>
        </w:tc>
        <w:tc>
          <w:tcPr>
            <w:tcW w:w="1346" w:type="dxa"/>
            <w:vAlign w:val="bottom"/>
          </w:tcPr>
          <w:p w:rsidR="004D6FA2" w:rsidRPr="00684809" w:rsidRDefault="004D6FA2" w:rsidP="004D6FA2">
            <w:pPr>
              <w:pBdr>
                <w:bottom w:val="double" w:sz="4" w:space="1" w:color="auto"/>
              </w:pBdr>
              <w:tabs>
                <w:tab w:val="decimal" w:pos="932"/>
              </w:tabs>
              <w:ind w:left="53" w:right="-22"/>
              <w:jc w:val="left"/>
              <w:rPr>
                <w:rFonts w:cs="Times New Roman"/>
                <w:snapToGrid w:val="0"/>
                <w:sz w:val="22"/>
                <w:szCs w:val="22"/>
              </w:rPr>
            </w:pPr>
            <w:r w:rsidRPr="00684809">
              <w:rPr>
                <w:rFonts w:cs="Times New Roman"/>
                <w:snapToGrid w:val="0"/>
                <w:sz w:val="22"/>
                <w:szCs w:val="22"/>
              </w:rPr>
              <w:t>26,953.01</w:t>
            </w:r>
          </w:p>
        </w:tc>
        <w:tc>
          <w:tcPr>
            <w:tcW w:w="1347" w:type="dxa"/>
            <w:vAlign w:val="bottom"/>
          </w:tcPr>
          <w:p w:rsidR="004D6FA2" w:rsidRPr="00684809" w:rsidRDefault="004D6FA2" w:rsidP="004D6FA2">
            <w:pPr>
              <w:pBdr>
                <w:bottom w:val="double" w:sz="4" w:space="1" w:color="auto"/>
              </w:pBdr>
              <w:tabs>
                <w:tab w:val="decimal" w:pos="932"/>
              </w:tabs>
              <w:ind w:left="53" w:right="-22"/>
              <w:jc w:val="left"/>
              <w:rPr>
                <w:rFonts w:cs="Times New Roman"/>
                <w:snapToGrid w:val="0"/>
                <w:sz w:val="22"/>
                <w:szCs w:val="22"/>
              </w:rPr>
            </w:pPr>
            <w:r w:rsidRPr="00684809">
              <w:rPr>
                <w:rFonts w:cs="Times New Roman"/>
                <w:snapToGrid w:val="0"/>
                <w:sz w:val="22"/>
                <w:szCs w:val="22"/>
              </w:rPr>
              <w:t>63,108</w:t>
            </w:r>
            <w:r w:rsidRPr="00684809">
              <w:rPr>
                <w:rFonts w:cs="Times New Roman"/>
                <w:snapToGrid w:val="0"/>
                <w:sz w:val="22"/>
                <w:szCs w:val="22"/>
                <w:cs/>
              </w:rPr>
              <w:t>.</w:t>
            </w:r>
            <w:r w:rsidRPr="00684809">
              <w:rPr>
                <w:rFonts w:cs="Times New Roman"/>
                <w:snapToGrid w:val="0"/>
                <w:sz w:val="22"/>
                <w:szCs w:val="22"/>
              </w:rPr>
              <w:t>60</w:t>
            </w:r>
          </w:p>
        </w:tc>
        <w:tc>
          <w:tcPr>
            <w:tcW w:w="1346" w:type="dxa"/>
            <w:vAlign w:val="bottom"/>
          </w:tcPr>
          <w:p w:rsidR="004D6FA2" w:rsidRPr="00684809" w:rsidRDefault="004D6FA2" w:rsidP="004D6FA2">
            <w:pPr>
              <w:pBdr>
                <w:bottom w:val="double" w:sz="4" w:space="1" w:color="auto"/>
              </w:pBdr>
              <w:tabs>
                <w:tab w:val="decimal" w:pos="932"/>
              </w:tabs>
              <w:ind w:left="53" w:right="-22"/>
              <w:jc w:val="left"/>
              <w:rPr>
                <w:rFonts w:cs="Times New Roman"/>
                <w:snapToGrid w:val="0"/>
                <w:sz w:val="22"/>
                <w:szCs w:val="22"/>
              </w:rPr>
            </w:pPr>
            <w:r w:rsidRPr="00684809">
              <w:rPr>
                <w:rFonts w:cs="Times New Roman"/>
                <w:snapToGrid w:val="0"/>
                <w:sz w:val="22"/>
                <w:szCs w:val="22"/>
              </w:rPr>
              <w:t>5,612.25</w:t>
            </w:r>
          </w:p>
        </w:tc>
        <w:tc>
          <w:tcPr>
            <w:tcW w:w="1347" w:type="dxa"/>
            <w:vAlign w:val="bottom"/>
          </w:tcPr>
          <w:p w:rsidR="004D6FA2" w:rsidRPr="00684809" w:rsidRDefault="004D6FA2" w:rsidP="004D6FA2">
            <w:pPr>
              <w:pBdr>
                <w:bottom w:val="double" w:sz="4" w:space="1" w:color="auto"/>
              </w:pBdr>
              <w:tabs>
                <w:tab w:val="decimal" w:pos="932"/>
              </w:tabs>
              <w:ind w:left="53" w:right="-22"/>
              <w:jc w:val="left"/>
              <w:rPr>
                <w:rFonts w:cs="Times New Roman"/>
                <w:snapToGrid w:val="0"/>
                <w:sz w:val="22"/>
                <w:szCs w:val="22"/>
              </w:rPr>
            </w:pPr>
            <w:r w:rsidRPr="00684809">
              <w:rPr>
                <w:rFonts w:cs="Times New Roman"/>
                <w:snapToGrid w:val="0"/>
                <w:sz w:val="22"/>
                <w:szCs w:val="22"/>
              </w:rPr>
              <w:t>26,511</w:t>
            </w:r>
            <w:r w:rsidRPr="00684809">
              <w:rPr>
                <w:rFonts w:cs="Times New Roman"/>
                <w:snapToGrid w:val="0"/>
                <w:sz w:val="22"/>
                <w:szCs w:val="22"/>
                <w:cs/>
              </w:rPr>
              <w:t>.</w:t>
            </w:r>
            <w:r w:rsidRPr="00684809">
              <w:rPr>
                <w:rFonts w:cs="Times New Roman"/>
                <w:snapToGrid w:val="0"/>
                <w:sz w:val="22"/>
                <w:szCs w:val="22"/>
              </w:rPr>
              <w:t>16</w:t>
            </w:r>
          </w:p>
        </w:tc>
      </w:tr>
    </w:tbl>
    <w:p w:rsidR="004D6FA2" w:rsidRPr="00684809" w:rsidRDefault="004D6FA2" w:rsidP="004D6FA2">
      <w:pPr>
        <w:ind w:left="567" w:right="281"/>
        <w:jc w:val="thaiDistribute"/>
        <w:rPr>
          <w:rFonts w:cs="Times New Roman"/>
          <w:sz w:val="22"/>
          <w:szCs w:val="22"/>
          <w:cs/>
        </w:rPr>
      </w:pPr>
    </w:p>
    <w:p w:rsidR="004D6FA2" w:rsidRPr="00684809" w:rsidRDefault="004D6FA2" w:rsidP="004D6FA2">
      <w:pPr>
        <w:ind w:left="567" w:right="281"/>
        <w:jc w:val="thaiDistribute"/>
        <w:rPr>
          <w:rFonts w:cs="Times New Roman"/>
          <w:sz w:val="22"/>
          <w:szCs w:val="22"/>
        </w:rPr>
      </w:pPr>
    </w:p>
    <w:p w:rsidR="004D6FA2" w:rsidRPr="00684809" w:rsidRDefault="004D6FA2" w:rsidP="004D6FA2">
      <w:pPr>
        <w:ind w:left="567" w:right="281"/>
        <w:jc w:val="thaiDistribute"/>
        <w:rPr>
          <w:rFonts w:cs="Times New Roman"/>
          <w:sz w:val="22"/>
          <w:szCs w:val="22"/>
        </w:rPr>
      </w:pPr>
      <w:r w:rsidRPr="00684809">
        <w:rPr>
          <w:rFonts w:cs="Times New Roman"/>
          <w:sz w:val="22"/>
          <w:szCs w:val="22"/>
        </w:rPr>
        <w:t>Long</w:t>
      </w:r>
      <w:r w:rsidRPr="00684809">
        <w:rPr>
          <w:rFonts w:cs="Times New Roman"/>
          <w:sz w:val="22"/>
          <w:szCs w:val="22"/>
          <w:cs/>
        </w:rPr>
        <w:t>-</w:t>
      </w:r>
      <w:r w:rsidRPr="00684809">
        <w:rPr>
          <w:rFonts w:cs="Times New Roman"/>
          <w:sz w:val="22"/>
          <w:szCs w:val="22"/>
        </w:rPr>
        <w:t>term loans</w:t>
      </w:r>
    </w:p>
    <w:p w:rsidR="004D6FA2" w:rsidRPr="00684809" w:rsidRDefault="004D6FA2" w:rsidP="004D6FA2">
      <w:pPr>
        <w:ind w:left="567" w:right="281"/>
        <w:jc w:val="thaiDistribute"/>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684809" w:rsidRPr="00684809" w:rsidTr="0027181D">
        <w:trPr>
          <w:trHeight w:val="20"/>
        </w:trPr>
        <w:tc>
          <w:tcPr>
            <w:tcW w:w="3119" w:type="dxa"/>
            <w:vAlign w:val="bottom"/>
          </w:tcPr>
          <w:p w:rsidR="004D6FA2" w:rsidRPr="00684809" w:rsidRDefault="004D6FA2" w:rsidP="004D6FA2">
            <w:pPr>
              <w:jc w:val="left"/>
              <w:rPr>
                <w:rFonts w:cs="Times New Roman"/>
                <w:snapToGrid w:val="0"/>
                <w:sz w:val="22"/>
                <w:szCs w:val="22"/>
              </w:rPr>
            </w:pPr>
          </w:p>
        </w:tc>
        <w:tc>
          <w:tcPr>
            <w:tcW w:w="5386" w:type="dxa"/>
            <w:gridSpan w:val="4"/>
          </w:tcPr>
          <w:p w:rsidR="004D6FA2" w:rsidRPr="00684809" w:rsidRDefault="004D6FA2" w:rsidP="004D6FA2">
            <w:pPr>
              <w:ind w:left="92" w:right="-30"/>
              <w:jc w:val="right"/>
              <w:rPr>
                <w:rFonts w:eastAsia="Angsana New" w:cs="Times New Roman"/>
                <w:snapToGrid w:val="0"/>
                <w:sz w:val="22"/>
                <w:szCs w:val="22"/>
                <w:lang w:eastAsia="th-TH"/>
              </w:rPr>
            </w:pPr>
            <w:r w:rsidRPr="00684809">
              <w:rPr>
                <w:rFonts w:eastAsia="Angsana New" w:cs="Times New Roman"/>
                <w:sz w:val="22"/>
                <w:szCs w:val="22"/>
                <w:lang w:eastAsia="th-TH"/>
              </w:rPr>
              <w:t>Unit</w:t>
            </w:r>
            <w:r w:rsidRPr="00684809">
              <w:rPr>
                <w:rFonts w:eastAsia="Angsana New" w:cs="Times New Roman"/>
                <w:sz w:val="22"/>
                <w:szCs w:val="22"/>
                <w:cs/>
                <w:lang w:eastAsia="th-TH"/>
              </w:rPr>
              <w:t xml:space="preserve">: </w:t>
            </w:r>
            <w:r w:rsidRPr="00684809">
              <w:rPr>
                <w:rFonts w:eastAsia="Angsana New" w:cs="Times New Roman"/>
                <w:sz w:val="22"/>
                <w:szCs w:val="22"/>
                <w:lang w:eastAsia="th-TH"/>
              </w:rPr>
              <w:t>Million Baht</w:t>
            </w:r>
          </w:p>
        </w:tc>
      </w:tr>
      <w:tr w:rsidR="00684809" w:rsidRPr="00684809" w:rsidTr="0027181D">
        <w:trPr>
          <w:trHeight w:val="624"/>
        </w:trPr>
        <w:tc>
          <w:tcPr>
            <w:tcW w:w="3119" w:type="dxa"/>
            <w:vAlign w:val="bottom"/>
          </w:tcPr>
          <w:p w:rsidR="004D6FA2" w:rsidRPr="00684809" w:rsidRDefault="004D6FA2" w:rsidP="004D6FA2">
            <w:pPr>
              <w:ind w:left="-30"/>
              <w:jc w:val="left"/>
              <w:rPr>
                <w:rFonts w:cs="Times New Roman"/>
                <w:snapToGrid w:val="0"/>
                <w:sz w:val="22"/>
                <w:szCs w:val="22"/>
              </w:rPr>
            </w:pPr>
          </w:p>
        </w:tc>
        <w:tc>
          <w:tcPr>
            <w:tcW w:w="2693" w:type="dxa"/>
            <w:gridSpan w:val="2"/>
            <w:vAlign w:val="bottom"/>
          </w:tcPr>
          <w:p w:rsidR="004D6FA2" w:rsidRPr="00684809" w:rsidRDefault="004D6FA2" w:rsidP="004D6FA2">
            <w:pPr>
              <w:pBdr>
                <w:bottom w:val="single" w:sz="4" w:space="1" w:color="auto"/>
              </w:pBdr>
              <w:ind w:left="35"/>
              <w:jc w:val="center"/>
              <w:rPr>
                <w:rFonts w:cs="Times New Roman"/>
                <w:sz w:val="22"/>
                <w:szCs w:val="22"/>
                <w:lang w:val="en-US"/>
              </w:rPr>
            </w:pPr>
            <w:r w:rsidRPr="00684809">
              <w:rPr>
                <w:rFonts w:cs="Times New Roman"/>
                <w:sz w:val="22"/>
                <w:szCs w:val="22"/>
                <w:lang w:val="en-US"/>
              </w:rPr>
              <w:t>Consolidated</w:t>
            </w:r>
          </w:p>
          <w:p w:rsidR="004D6FA2" w:rsidRPr="00684809" w:rsidRDefault="004D6FA2" w:rsidP="004D6FA2">
            <w:pPr>
              <w:pBdr>
                <w:bottom w:val="single" w:sz="4" w:space="1" w:color="auto"/>
              </w:pBdr>
              <w:ind w:left="35"/>
              <w:jc w:val="center"/>
              <w:rPr>
                <w:rFonts w:cs="Times New Roman"/>
                <w:snapToGrid w:val="0"/>
                <w:sz w:val="22"/>
                <w:szCs w:val="22"/>
              </w:rPr>
            </w:pPr>
            <w:r w:rsidRPr="00684809">
              <w:rPr>
                <w:rFonts w:cs="Times New Roman"/>
                <w:sz w:val="22"/>
                <w:szCs w:val="22"/>
                <w:lang w:val="en-US"/>
              </w:rPr>
              <w:t>financial statements</w:t>
            </w:r>
          </w:p>
        </w:tc>
        <w:tc>
          <w:tcPr>
            <w:tcW w:w="2693" w:type="dxa"/>
            <w:gridSpan w:val="2"/>
            <w:vAlign w:val="bottom"/>
          </w:tcPr>
          <w:p w:rsidR="004D6FA2" w:rsidRPr="00684809" w:rsidRDefault="004D6FA2" w:rsidP="004D6FA2">
            <w:pPr>
              <w:pBdr>
                <w:bottom w:val="single" w:sz="4" w:space="1" w:color="auto"/>
              </w:pBdr>
              <w:ind w:left="35"/>
              <w:jc w:val="center"/>
              <w:rPr>
                <w:rFonts w:cs="Times New Roman"/>
                <w:sz w:val="22"/>
                <w:szCs w:val="22"/>
                <w:lang w:val="en-US"/>
              </w:rPr>
            </w:pPr>
            <w:r w:rsidRPr="00684809">
              <w:rPr>
                <w:rFonts w:cs="Times New Roman"/>
                <w:sz w:val="22"/>
                <w:szCs w:val="22"/>
                <w:lang w:val="en-US"/>
              </w:rPr>
              <w:t>Separate</w:t>
            </w:r>
          </w:p>
          <w:p w:rsidR="004D6FA2" w:rsidRPr="00684809" w:rsidRDefault="004D6FA2" w:rsidP="004D6FA2">
            <w:pPr>
              <w:pBdr>
                <w:bottom w:val="single" w:sz="4" w:space="1" w:color="auto"/>
              </w:pBdr>
              <w:ind w:left="35"/>
              <w:jc w:val="center"/>
              <w:rPr>
                <w:rFonts w:cs="Times New Roman"/>
                <w:sz w:val="22"/>
                <w:szCs w:val="22"/>
                <w:lang w:val="en-US"/>
              </w:rPr>
            </w:pPr>
            <w:r w:rsidRPr="00684809">
              <w:rPr>
                <w:rFonts w:cs="Times New Roman"/>
                <w:sz w:val="22"/>
                <w:szCs w:val="22"/>
                <w:lang w:val="en-US"/>
              </w:rPr>
              <w:t>financial statements</w:t>
            </w:r>
          </w:p>
        </w:tc>
      </w:tr>
      <w:tr w:rsidR="00684809" w:rsidRPr="00684809" w:rsidTr="0027181D">
        <w:trPr>
          <w:trHeight w:val="397"/>
        </w:trPr>
        <w:tc>
          <w:tcPr>
            <w:tcW w:w="3119" w:type="dxa"/>
            <w:vAlign w:val="bottom"/>
          </w:tcPr>
          <w:p w:rsidR="004D6FA2" w:rsidRPr="00684809" w:rsidRDefault="004D6FA2" w:rsidP="004D6FA2">
            <w:pPr>
              <w:ind w:left="-30"/>
              <w:jc w:val="left"/>
              <w:rPr>
                <w:rFonts w:cs="Times New Roman"/>
                <w:snapToGrid w:val="0"/>
                <w:sz w:val="22"/>
                <w:szCs w:val="22"/>
              </w:rPr>
            </w:pPr>
          </w:p>
        </w:tc>
        <w:tc>
          <w:tcPr>
            <w:tcW w:w="1346" w:type="dxa"/>
            <w:vAlign w:val="bottom"/>
          </w:tcPr>
          <w:p w:rsidR="004D6FA2" w:rsidRPr="00684809" w:rsidRDefault="004D6FA2" w:rsidP="004D6FA2">
            <w:pPr>
              <w:pBdr>
                <w:bottom w:val="single" w:sz="4" w:space="1" w:color="auto"/>
              </w:pBdr>
              <w:ind w:left="35" w:right="6"/>
              <w:jc w:val="center"/>
              <w:rPr>
                <w:rFonts w:cs="Times New Roman"/>
                <w:snapToGrid w:val="0"/>
                <w:spacing w:val="-2"/>
                <w:sz w:val="22"/>
                <w:szCs w:val="22"/>
                <w:lang w:val="en-US"/>
              </w:rPr>
            </w:pPr>
            <w:r w:rsidRPr="00684809">
              <w:rPr>
                <w:rFonts w:cs="Times New Roman"/>
                <w:snapToGrid w:val="0"/>
                <w:spacing w:val="-2"/>
                <w:sz w:val="22"/>
                <w:szCs w:val="22"/>
                <w:lang w:val="en-US"/>
              </w:rPr>
              <w:t xml:space="preserve">September 30, </w:t>
            </w:r>
          </w:p>
          <w:p w:rsidR="004D6FA2" w:rsidRPr="00684809" w:rsidRDefault="004D6FA2" w:rsidP="004D6FA2">
            <w:pPr>
              <w:pBdr>
                <w:bottom w:val="single" w:sz="4" w:space="1" w:color="auto"/>
              </w:pBdr>
              <w:ind w:left="35" w:right="6"/>
              <w:jc w:val="center"/>
              <w:rPr>
                <w:rFonts w:cs="Times New Roman"/>
                <w:snapToGrid w:val="0"/>
                <w:sz w:val="22"/>
                <w:szCs w:val="22"/>
                <w:lang w:val="en-US"/>
              </w:rPr>
            </w:pPr>
            <w:r w:rsidRPr="00684809">
              <w:rPr>
                <w:rFonts w:cs="Times New Roman"/>
                <w:snapToGrid w:val="0"/>
                <w:sz w:val="22"/>
                <w:szCs w:val="22"/>
                <w:lang w:val="en-US"/>
              </w:rPr>
              <w:t>2019</w:t>
            </w:r>
          </w:p>
        </w:tc>
        <w:tc>
          <w:tcPr>
            <w:tcW w:w="1347" w:type="dxa"/>
            <w:vAlign w:val="bottom"/>
          </w:tcPr>
          <w:p w:rsidR="004D6FA2" w:rsidRPr="00684809" w:rsidRDefault="004D6FA2" w:rsidP="004D6FA2">
            <w:pPr>
              <w:pBdr>
                <w:bottom w:val="single" w:sz="4" w:space="1" w:color="auto"/>
              </w:pBdr>
              <w:ind w:left="41" w:right="-1"/>
              <w:jc w:val="center"/>
              <w:rPr>
                <w:rFonts w:cs="Times New Roman"/>
                <w:sz w:val="22"/>
                <w:szCs w:val="22"/>
                <w:lang w:val="en-US"/>
              </w:rPr>
            </w:pPr>
            <w:r w:rsidRPr="00684809">
              <w:rPr>
                <w:rFonts w:cs="Times New Roman"/>
                <w:sz w:val="22"/>
                <w:szCs w:val="22"/>
                <w:lang w:val="en-US"/>
              </w:rPr>
              <w:t>December 31, 2018</w:t>
            </w:r>
          </w:p>
        </w:tc>
        <w:tc>
          <w:tcPr>
            <w:tcW w:w="1346" w:type="dxa"/>
            <w:vAlign w:val="bottom"/>
          </w:tcPr>
          <w:p w:rsidR="004D6FA2" w:rsidRPr="00684809" w:rsidRDefault="004D6FA2" w:rsidP="004D6FA2">
            <w:pPr>
              <w:pBdr>
                <w:bottom w:val="single" w:sz="4" w:space="1" w:color="auto"/>
              </w:pBdr>
              <w:ind w:left="35" w:right="6"/>
              <w:jc w:val="center"/>
              <w:rPr>
                <w:rFonts w:cs="Times New Roman"/>
                <w:snapToGrid w:val="0"/>
                <w:spacing w:val="-2"/>
                <w:sz w:val="22"/>
                <w:szCs w:val="22"/>
                <w:lang w:val="en-US"/>
              </w:rPr>
            </w:pPr>
            <w:r w:rsidRPr="00684809">
              <w:rPr>
                <w:rFonts w:cs="Times New Roman"/>
                <w:snapToGrid w:val="0"/>
                <w:spacing w:val="-2"/>
                <w:sz w:val="22"/>
                <w:szCs w:val="22"/>
                <w:lang w:val="en-US"/>
              </w:rPr>
              <w:t xml:space="preserve">September 30, </w:t>
            </w:r>
          </w:p>
          <w:p w:rsidR="004D6FA2" w:rsidRPr="00684809" w:rsidRDefault="004D6FA2" w:rsidP="004D6FA2">
            <w:pPr>
              <w:pBdr>
                <w:bottom w:val="single" w:sz="4" w:space="1" w:color="auto"/>
              </w:pBdr>
              <w:ind w:left="35" w:right="6"/>
              <w:jc w:val="center"/>
              <w:rPr>
                <w:rFonts w:cs="Times New Roman"/>
                <w:snapToGrid w:val="0"/>
                <w:sz w:val="22"/>
                <w:szCs w:val="22"/>
                <w:lang w:val="en-US"/>
              </w:rPr>
            </w:pPr>
            <w:r w:rsidRPr="00684809">
              <w:rPr>
                <w:rFonts w:cs="Times New Roman"/>
                <w:snapToGrid w:val="0"/>
                <w:sz w:val="22"/>
                <w:szCs w:val="22"/>
                <w:lang w:val="en-US"/>
              </w:rPr>
              <w:t>2019</w:t>
            </w:r>
          </w:p>
        </w:tc>
        <w:tc>
          <w:tcPr>
            <w:tcW w:w="1347" w:type="dxa"/>
            <w:vAlign w:val="bottom"/>
          </w:tcPr>
          <w:p w:rsidR="004D6FA2" w:rsidRPr="00684809" w:rsidRDefault="004D6FA2" w:rsidP="004D6FA2">
            <w:pPr>
              <w:pBdr>
                <w:bottom w:val="single" w:sz="4" w:space="1" w:color="auto"/>
              </w:pBdr>
              <w:ind w:left="41" w:right="-1"/>
              <w:jc w:val="center"/>
              <w:rPr>
                <w:rFonts w:cs="Times New Roman"/>
                <w:snapToGrid w:val="0"/>
                <w:szCs w:val="22"/>
                <w:lang w:val="en-US"/>
              </w:rPr>
            </w:pPr>
            <w:r w:rsidRPr="00684809">
              <w:rPr>
                <w:rFonts w:cs="Times New Roman"/>
                <w:sz w:val="22"/>
                <w:szCs w:val="22"/>
                <w:lang w:val="en-US"/>
              </w:rPr>
              <w:t>December 31, 2018</w:t>
            </w:r>
          </w:p>
        </w:tc>
      </w:tr>
      <w:tr w:rsidR="00684809" w:rsidRPr="00684809" w:rsidTr="0027181D">
        <w:trPr>
          <w:trHeight w:val="397"/>
        </w:trPr>
        <w:tc>
          <w:tcPr>
            <w:tcW w:w="3119" w:type="dxa"/>
            <w:vAlign w:val="bottom"/>
          </w:tcPr>
          <w:p w:rsidR="004D6FA2" w:rsidRPr="00684809" w:rsidRDefault="004D6FA2" w:rsidP="004D6FA2">
            <w:pPr>
              <w:numPr>
                <w:ilvl w:val="12"/>
                <w:numId w:val="0"/>
              </w:numPr>
              <w:ind w:left="-30"/>
              <w:jc w:val="left"/>
              <w:rPr>
                <w:rFonts w:cs="Times New Roman"/>
                <w:sz w:val="22"/>
                <w:szCs w:val="22"/>
                <w:lang w:val="en-US"/>
              </w:rPr>
            </w:pPr>
            <w:r w:rsidRPr="00684809">
              <w:rPr>
                <w:rFonts w:cs="Times New Roman"/>
                <w:sz w:val="22"/>
                <w:szCs w:val="22"/>
              </w:rPr>
              <w:t xml:space="preserve">Loans </w:t>
            </w:r>
            <w:r w:rsidRPr="00684809">
              <w:rPr>
                <w:rFonts w:cs="Times New Roman"/>
                <w:sz w:val="22"/>
                <w:szCs w:val="22"/>
                <w:cs/>
              </w:rPr>
              <w:t xml:space="preserve">- </w:t>
            </w:r>
            <w:r w:rsidRPr="00684809">
              <w:rPr>
                <w:rFonts w:cs="Times New Roman"/>
                <w:sz w:val="22"/>
                <w:szCs w:val="22"/>
              </w:rPr>
              <w:t>Baht currency</w:t>
            </w:r>
          </w:p>
        </w:tc>
        <w:tc>
          <w:tcPr>
            <w:tcW w:w="1346"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121,070.67</w:t>
            </w:r>
          </w:p>
        </w:tc>
        <w:tc>
          <w:tcPr>
            <w:tcW w:w="1347"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118,096</w:t>
            </w:r>
            <w:r w:rsidRPr="00684809">
              <w:rPr>
                <w:rFonts w:cs="Times New Roman"/>
                <w:snapToGrid w:val="0"/>
                <w:sz w:val="22"/>
                <w:szCs w:val="22"/>
                <w:cs/>
              </w:rPr>
              <w:t>.</w:t>
            </w:r>
            <w:r w:rsidRPr="00684809">
              <w:rPr>
                <w:rFonts w:cs="Times New Roman"/>
                <w:snapToGrid w:val="0"/>
                <w:sz w:val="22"/>
                <w:szCs w:val="22"/>
              </w:rPr>
              <w:t>85</w:t>
            </w:r>
          </w:p>
        </w:tc>
        <w:tc>
          <w:tcPr>
            <w:tcW w:w="1346"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w:t>
            </w:r>
          </w:p>
        </w:tc>
        <w:tc>
          <w:tcPr>
            <w:tcW w:w="1347"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1,000</w:t>
            </w:r>
            <w:r w:rsidRPr="00684809">
              <w:rPr>
                <w:rFonts w:cs="Times New Roman"/>
                <w:snapToGrid w:val="0"/>
                <w:sz w:val="22"/>
                <w:szCs w:val="22"/>
                <w:cs/>
              </w:rPr>
              <w:t>.</w:t>
            </w:r>
            <w:r w:rsidRPr="00684809">
              <w:rPr>
                <w:rFonts w:cs="Times New Roman"/>
                <w:snapToGrid w:val="0"/>
                <w:sz w:val="22"/>
                <w:szCs w:val="22"/>
              </w:rPr>
              <w:t>00</w:t>
            </w:r>
          </w:p>
        </w:tc>
      </w:tr>
      <w:tr w:rsidR="00684809" w:rsidRPr="00684809" w:rsidTr="0027181D">
        <w:trPr>
          <w:trHeight w:val="397"/>
        </w:trPr>
        <w:tc>
          <w:tcPr>
            <w:tcW w:w="3119" w:type="dxa"/>
            <w:vAlign w:val="bottom"/>
          </w:tcPr>
          <w:p w:rsidR="004D6FA2" w:rsidRPr="00684809" w:rsidRDefault="004D6FA2" w:rsidP="004D6FA2">
            <w:pPr>
              <w:numPr>
                <w:ilvl w:val="12"/>
                <w:numId w:val="0"/>
              </w:numPr>
              <w:ind w:left="-30"/>
              <w:jc w:val="left"/>
              <w:rPr>
                <w:rFonts w:cs="Times New Roman"/>
                <w:sz w:val="22"/>
                <w:szCs w:val="22"/>
                <w:lang w:val="en-US"/>
              </w:rPr>
            </w:pPr>
            <w:r w:rsidRPr="00684809">
              <w:rPr>
                <w:rFonts w:cs="Times New Roman"/>
                <w:sz w:val="22"/>
                <w:szCs w:val="22"/>
                <w:lang w:val="en-US"/>
              </w:rPr>
              <w:t xml:space="preserve">Loans </w:t>
            </w:r>
            <w:r w:rsidRPr="00684809">
              <w:rPr>
                <w:rFonts w:cs="Times New Roman"/>
                <w:sz w:val="22"/>
                <w:szCs w:val="22"/>
                <w:cs/>
                <w:lang w:val="en-US"/>
              </w:rPr>
              <w:t xml:space="preserve">- </w:t>
            </w:r>
            <w:r w:rsidRPr="00684809">
              <w:rPr>
                <w:rFonts w:cs="Times New Roman"/>
                <w:sz w:val="22"/>
                <w:szCs w:val="22"/>
                <w:lang w:val="en-US"/>
              </w:rPr>
              <w:t>foreign currencies</w:t>
            </w:r>
          </w:p>
        </w:tc>
        <w:tc>
          <w:tcPr>
            <w:tcW w:w="1346"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28,564.26</w:t>
            </w:r>
          </w:p>
        </w:tc>
        <w:tc>
          <w:tcPr>
            <w:tcW w:w="1347"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21,304</w:t>
            </w:r>
            <w:r w:rsidRPr="00684809">
              <w:rPr>
                <w:rFonts w:cs="Times New Roman"/>
                <w:snapToGrid w:val="0"/>
                <w:sz w:val="22"/>
                <w:szCs w:val="22"/>
                <w:cs/>
              </w:rPr>
              <w:t>.</w:t>
            </w:r>
            <w:r w:rsidRPr="00684809">
              <w:rPr>
                <w:rFonts w:cs="Times New Roman"/>
                <w:snapToGrid w:val="0"/>
                <w:sz w:val="22"/>
                <w:szCs w:val="22"/>
              </w:rPr>
              <w:t>70</w:t>
            </w:r>
          </w:p>
        </w:tc>
        <w:tc>
          <w:tcPr>
            <w:tcW w:w="1346"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6,607.53</w:t>
            </w:r>
          </w:p>
        </w:tc>
        <w:tc>
          <w:tcPr>
            <w:tcW w:w="1347"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6,830</w:t>
            </w:r>
            <w:r w:rsidRPr="00684809">
              <w:rPr>
                <w:rFonts w:cs="Times New Roman"/>
                <w:snapToGrid w:val="0"/>
                <w:sz w:val="22"/>
                <w:szCs w:val="22"/>
                <w:cs/>
              </w:rPr>
              <w:t>.</w:t>
            </w:r>
            <w:r w:rsidRPr="00684809">
              <w:rPr>
                <w:rFonts w:cs="Times New Roman"/>
                <w:snapToGrid w:val="0"/>
                <w:sz w:val="22"/>
                <w:szCs w:val="22"/>
              </w:rPr>
              <w:t>15</w:t>
            </w:r>
          </w:p>
        </w:tc>
      </w:tr>
      <w:tr w:rsidR="00684809" w:rsidRPr="00684809" w:rsidTr="0027181D">
        <w:trPr>
          <w:trHeight w:val="397"/>
        </w:trPr>
        <w:tc>
          <w:tcPr>
            <w:tcW w:w="3119" w:type="dxa"/>
            <w:vAlign w:val="bottom"/>
          </w:tcPr>
          <w:p w:rsidR="004D6FA2" w:rsidRPr="00684809" w:rsidRDefault="004D6FA2" w:rsidP="004D6FA2">
            <w:pPr>
              <w:numPr>
                <w:ilvl w:val="12"/>
                <w:numId w:val="0"/>
              </w:numPr>
              <w:ind w:left="-30"/>
              <w:jc w:val="left"/>
              <w:rPr>
                <w:rFonts w:cs="Times New Roman"/>
                <w:sz w:val="22"/>
                <w:szCs w:val="22"/>
                <w:lang w:val="en-US"/>
              </w:rPr>
            </w:pPr>
            <w:r w:rsidRPr="00684809">
              <w:rPr>
                <w:rFonts w:cs="Times New Roman"/>
                <w:sz w:val="22"/>
                <w:szCs w:val="22"/>
                <w:lang w:val="en-US"/>
              </w:rPr>
              <w:t xml:space="preserve">Debentures </w:t>
            </w:r>
            <w:r w:rsidRPr="00684809">
              <w:rPr>
                <w:rFonts w:cs="Times New Roman"/>
                <w:sz w:val="22"/>
                <w:szCs w:val="22"/>
                <w:cs/>
                <w:lang w:val="en-US"/>
              </w:rPr>
              <w:t xml:space="preserve">- </w:t>
            </w:r>
            <w:r w:rsidRPr="00684809">
              <w:rPr>
                <w:rFonts w:cs="Times New Roman"/>
                <w:sz w:val="22"/>
                <w:szCs w:val="22"/>
                <w:lang w:val="en-US"/>
              </w:rPr>
              <w:t>Baht currency</w:t>
            </w:r>
          </w:p>
        </w:tc>
        <w:tc>
          <w:tcPr>
            <w:tcW w:w="1346"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191,107.92</w:t>
            </w:r>
          </w:p>
        </w:tc>
        <w:tc>
          <w:tcPr>
            <w:tcW w:w="1347"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147,477</w:t>
            </w:r>
            <w:r w:rsidRPr="00684809">
              <w:rPr>
                <w:rFonts w:cs="Times New Roman"/>
                <w:snapToGrid w:val="0"/>
                <w:sz w:val="22"/>
                <w:szCs w:val="22"/>
                <w:cs/>
              </w:rPr>
              <w:t>.</w:t>
            </w:r>
            <w:r w:rsidRPr="00684809">
              <w:rPr>
                <w:rFonts w:cs="Times New Roman"/>
                <w:snapToGrid w:val="0"/>
                <w:sz w:val="22"/>
                <w:szCs w:val="22"/>
              </w:rPr>
              <w:t>25</w:t>
            </w:r>
          </w:p>
        </w:tc>
        <w:tc>
          <w:tcPr>
            <w:tcW w:w="1346"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79,583.70</w:t>
            </w:r>
          </w:p>
        </w:tc>
        <w:tc>
          <w:tcPr>
            <w:tcW w:w="1347"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83,715</w:t>
            </w:r>
            <w:r w:rsidRPr="00684809">
              <w:rPr>
                <w:rFonts w:cs="Times New Roman"/>
                <w:snapToGrid w:val="0"/>
                <w:sz w:val="22"/>
                <w:szCs w:val="22"/>
                <w:cs/>
              </w:rPr>
              <w:t>.</w:t>
            </w:r>
            <w:r w:rsidRPr="00684809">
              <w:rPr>
                <w:rFonts w:cs="Times New Roman"/>
                <w:snapToGrid w:val="0"/>
                <w:sz w:val="22"/>
                <w:szCs w:val="22"/>
              </w:rPr>
              <w:t>20</w:t>
            </w:r>
          </w:p>
        </w:tc>
      </w:tr>
      <w:tr w:rsidR="00684809" w:rsidRPr="00684809" w:rsidTr="0027181D">
        <w:trPr>
          <w:trHeight w:val="397"/>
        </w:trPr>
        <w:tc>
          <w:tcPr>
            <w:tcW w:w="3119" w:type="dxa"/>
            <w:vAlign w:val="bottom"/>
          </w:tcPr>
          <w:p w:rsidR="004D6FA2" w:rsidRPr="00684809" w:rsidRDefault="004D6FA2" w:rsidP="004D6FA2">
            <w:pPr>
              <w:numPr>
                <w:ilvl w:val="12"/>
                <w:numId w:val="0"/>
              </w:numPr>
              <w:ind w:left="-30"/>
              <w:jc w:val="left"/>
              <w:rPr>
                <w:rFonts w:cs="Times New Roman"/>
                <w:sz w:val="22"/>
                <w:szCs w:val="22"/>
              </w:rPr>
            </w:pPr>
            <w:r w:rsidRPr="00684809">
              <w:rPr>
                <w:rFonts w:cs="Times New Roman"/>
                <w:sz w:val="22"/>
                <w:szCs w:val="22"/>
                <w:lang w:val="en-US"/>
              </w:rPr>
              <w:t xml:space="preserve">Debentures </w:t>
            </w:r>
            <w:r w:rsidRPr="00684809">
              <w:rPr>
                <w:rFonts w:cs="Times New Roman"/>
                <w:sz w:val="22"/>
                <w:szCs w:val="22"/>
                <w:cs/>
                <w:lang w:val="en-US"/>
              </w:rPr>
              <w:t xml:space="preserve">- </w:t>
            </w:r>
            <w:r w:rsidRPr="00684809">
              <w:rPr>
                <w:rFonts w:cs="Times New Roman"/>
                <w:sz w:val="22"/>
                <w:szCs w:val="22"/>
                <w:lang w:val="en-US"/>
              </w:rPr>
              <w:t>foreign currencies</w:t>
            </w:r>
          </w:p>
        </w:tc>
        <w:tc>
          <w:tcPr>
            <w:tcW w:w="1346"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154,208.30</w:t>
            </w:r>
          </w:p>
        </w:tc>
        <w:tc>
          <w:tcPr>
            <w:tcW w:w="1347"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163,462</w:t>
            </w:r>
            <w:r w:rsidRPr="00684809">
              <w:rPr>
                <w:rFonts w:cs="Times New Roman"/>
                <w:snapToGrid w:val="0"/>
                <w:sz w:val="22"/>
                <w:szCs w:val="22"/>
                <w:cs/>
              </w:rPr>
              <w:t>.</w:t>
            </w:r>
            <w:r w:rsidRPr="00684809">
              <w:rPr>
                <w:rFonts w:cs="Times New Roman"/>
                <w:snapToGrid w:val="0"/>
                <w:sz w:val="22"/>
                <w:szCs w:val="22"/>
              </w:rPr>
              <w:t>61</w:t>
            </w:r>
          </w:p>
        </w:tc>
        <w:tc>
          <w:tcPr>
            <w:tcW w:w="1346"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26,377.07</w:t>
            </w:r>
          </w:p>
        </w:tc>
        <w:tc>
          <w:tcPr>
            <w:tcW w:w="1347" w:type="dxa"/>
            <w:vAlign w:val="bottom"/>
          </w:tcPr>
          <w:p w:rsidR="004D6FA2" w:rsidRPr="00684809" w:rsidRDefault="004D6FA2" w:rsidP="004D6FA2">
            <w:pPr>
              <w:tabs>
                <w:tab w:val="decimal" w:pos="932"/>
              </w:tabs>
              <w:ind w:left="53" w:right="53"/>
              <w:jc w:val="left"/>
              <w:rPr>
                <w:rFonts w:cs="Times New Roman"/>
                <w:snapToGrid w:val="0"/>
                <w:sz w:val="22"/>
                <w:szCs w:val="22"/>
              </w:rPr>
            </w:pPr>
            <w:r w:rsidRPr="00684809">
              <w:rPr>
                <w:rFonts w:cs="Times New Roman"/>
                <w:snapToGrid w:val="0"/>
                <w:sz w:val="22"/>
                <w:szCs w:val="22"/>
              </w:rPr>
              <w:t>27,969</w:t>
            </w:r>
            <w:r w:rsidRPr="00684809">
              <w:rPr>
                <w:rFonts w:cs="Times New Roman"/>
                <w:snapToGrid w:val="0"/>
                <w:sz w:val="22"/>
                <w:szCs w:val="22"/>
                <w:cs/>
              </w:rPr>
              <w:t>.</w:t>
            </w:r>
            <w:r w:rsidRPr="00684809">
              <w:rPr>
                <w:rFonts w:cs="Times New Roman"/>
                <w:snapToGrid w:val="0"/>
                <w:sz w:val="22"/>
                <w:szCs w:val="22"/>
              </w:rPr>
              <w:t>16</w:t>
            </w:r>
          </w:p>
        </w:tc>
      </w:tr>
      <w:tr w:rsidR="00684809" w:rsidRPr="00684809" w:rsidTr="0027181D">
        <w:trPr>
          <w:trHeight w:val="397"/>
        </w:trPr>
        <w:tc>
          <w:tcPr>
            <w:tcW w:w="3119" w:type="dxa"/>
            <w:vAlign w:val="bottom"/>
          </w:tcPr>
          <w:p w:rsidR="004D6FA2" w:rsidRPr="00684809" w:rsidRDefault="004D6FA2" w:rsidP="004D6FA2">
            <w:pPr>
              <w:numPr>
                <w:ilvl w:val="12"/>
                <w:numId w:val="0"/>
              </w:numPr>
              <w:ind w:left="-30"/>
              <w:jc w:val="left"/>
              <w:rPr>
                <w:rFonts w:cs="Times New Roman"/>
                <w:sz w:val="22"/>
                <w:szCs w:val="22"/>
              </w:rPr>
            </w:pPr>
            <w:r w:rsidRPr="00684809">
              <w:rPr>
                <w:rFonts w:cs="Times New Roman"/>
                <w:sz w:val="22"/>
                <w:szCs w:val="22"/>
              </w:rPr>
              <w:t>Finance lease liabilities</w:t>
            </w:r>
          </w:p>
        </w:tc>
        <w:tc>
          <w:tcPr>
            <w:tcW w:w="1346" w:type="dxa"/>
            <w:vAlign w:val="bottom"/>
          </w:tcPr>
          <w:p w:rsidR="004D6FA2" w:rsidRPr="00684809" w:rsidRDefault="004D6FA2" w:rsidP="008E7763">
            <w:pPr>
              <w:pBdr>
                <w:bottom w:val="single" w:sz="4" w:space="1" w:color="auto"/>
              </w:pBdr>
              <w:tabs>
                <w:tab w:val="decimal" w:pos="932"/>
              </w:tabs>
              <w:ind w:left="53" w:right="-69"/>
              <w:jc w:val="left"/>
              <w:rPr>
                <w:rFonts w:cs="Times New Roman"/>
                <w:snapToGrid w:val="0"/>
                <w:sz w:val="22"/>
                <w:szCs w:val="22"/>
              </w:rPr>
            </w:pPr>
            <w:r w:rsidRPr="00684809">
              <w:rPr>
                <w:rFonts w:cs="Times New Roman"/>
                <w:snapToGrid w:val="0"/>
                <w:sz w:val="22"/>
                <w:szCs w:val="22"/>
              </w:rPr>
              <w:t>8,043.56</w:t>
            </w:r>
          </w:p>
        </w:tc>
        <w:tc>
          <w:tcPr>
            <w:tcW w:w="1347" w:type="dxa"/>
            <w:vAlign w:val="bottom"/>
          </w:tcPr>
          <w:p w:rsidR="004D6FA2" w:rsidRPr="00684809" w:rsidRDefault="004D6FA2" w:rsidP="008E7763">
            <w:pPr>
              <w:pBdr>
                <w:bottom w:val="single" w:sz="4" w:space="1" w:color="auto"/>
              </w:pBdr>
              <w:tabs>
                <w:tab w:val="decimal" w:pos="932"/>
              </w:tabs>
              <w:ind w:left="53" w:right="-69"/>
              <w:jc w:val="left"/>
              <w:rPr>
                <w:rFonts w:cs="Times New Roman"/>
                <w:snapToGrid w:val="0"/>
                <w:sz w:val="22"/>
                <w:szCs w:val="22"/>
              </w:rPr>
            </w:pPr>
            <w:r w:rsidRPr="00684809">
              <w:rPr>
                <w:rFonts w:cs="Times New Roman"/>
                <w:snapToGrid w:val="0"/>
                <w:sz w:val="22"/>
                <w:szCs w:val="22"/>
              </w:rPr>
              <w:t>4,622</w:t>
            </w:r>
            <w:r w:rsidRPr="00684809">
              <w:rPr>
                <w:rFonts w:cs="Times New Roman"/>
                <w:snapToGrid w:val="0"/>
                <w:sz w:val="22"/>
                <w:szCs w:val="22"/>
                <w:cs/>
              </w:rPr>
              <w:t>.</w:t>
            </w:r>
            <w:r w:rsidRPr="00684809">
              <w:rPr>
                <w:rFonts w:cs="Times New Roman"/>
                <w:snapToGrid w:val="0"/>
                <w:sz w:val="22"/>
                <w:szCs w:val="22"/>
              </w:rPr>
              <w:t>90</w:t>
            </w:r>
          </w:p>
        </w:tc>
        <w:tc>
          <w:tcPr>
            <w:tcW w:w="1346" w:type="dxa"/>
            <w:vAlign w:val="bottom"/>
          </w:tcPr>
          <w:p w:rsidR="004D6FA2" w:rsidRPr="00684809" w:rsidRDefault="004D6FA2" w:rsidP="008E7763">
            <w:pPr>
              <w:pBdr>
                <w:bottom w:val="single" w:sz="4" w:space="1" w:color="auto"/>
              </w:pBdr>
              <w:tabs>
                <w:tab w:val="decimal" w:pos="932"/>
              </w:tabs>
              <w:ind w:left="53" w:right="-69"/>
              <w:jc w:val="left"/>
              <w:rPr>
                <w:rFonts w:cs="Times New Roman"/>
                <w:snapToGrid w:val="0"/>
                <w:sz w:val="22"/>
                <w:szCs w:val="22"/>
              </w:rPr>
            </w:pPr>
            <w:r w:rsidRPr="00684809">
              <w:rPr>
                <w:rFonts w:cs="Times New Roman"/>
                <w:snapToGrid w:val="0"/>
                <w:sz w:val="22"/>
                <w:szCs w:val="22"/>
              </w:rPr>
              <w:t>3,613.87</w:t>
            </w:r>
          </w:p>
        </w:tc>
        <w:tc>
          <w:tcPr>
            <w:tcW w:w="1347" w:type="dxa"/>
            <w:vAlign w:val="bottom"/>
          </w:tcPr>
          <w:p w:rsidR="004D6FA2" w:rsidRPr="00684809" w:rsidRDefault="004D6FA2" w:rsidP="008E7763">
            <w:pPr>
              <w:pBdr>
                <w:bottom w:val="single" w:sz="4" w:space="1" w:color="auto"/>
              </w:pBdr>
              <w:tabs>
                <w:tab w:val="decimal" w:pos="932"/>
              </w:tabs>
              <w:ind w:left="53" w:right="-69"/>
              <w:jc w:val="left"/>
              <w:rPr>
                <w:rFonts w:cs="Times New Roman"/>
                <w:snapToGrid w:val="0"/>
                <w:sz w:val="22"/>
                <w:szCs w:val="22"/>
              </w:rPr>
            </w:pPr>
            <w:r w:rsidRPr="00684809">
              <w:rPr>
                <w:rFonts w:cs="Times New Roman"/>
                <w:snapToGrid w:val="0"/>
                <w:sz w:val="22"/>
                <w:szCs w:val="22"/>
              </w:rPr>
              <w:t>4,124</w:t>
            </w:r>
            <w:r w:rsidRPr="00684809">
              <w:rPr>
                <w:rFonts w:cs="Times New Roman"/>
                <w:snapToGrid w:val="0"/>
                <w:sz w:val="22"/>
                <w:szCs w:val="22"/>
                <w:cs/>
              </w:rPr>
              <w:t>.</w:t>
            </w:r>
            <w:r w:rsidRPr="00684809">
              <w:rPr>
                <w:rFonts w:cs="Times New Roman"/>
                <w:snapToGrid w:val="0"/>
                <w:sz w:val="22"/>
                <w:szCs w:val="22"/>
              </w:rPr>
              <w:t>45</w:t>
            </w:r>
          </w:p>
        </w:tc>
      </w:tr>
      <w:tr w:rsidR="004D6FA2" w:rsidRPr="00684809" w:rsidTr="0027181D">
        <w:trPr>
          <w:trHeight w:val="397"/>
        </w:trPr>
        <w:tc>
          <w:tcPr>
            <w:tcW w:w="3119" w:type="dxa"/>
            <w:vAlign w:val="bottom"/>
          </w:tcPr>
          <w:p w:rsidR="004D6FA2" w:rsidRPr="00684809" w:rsidRDefault="004D6FA2" w:rsidP="004D6FA2">
            <w:pPr>
              <w:ind w:left="-30"/>
              <w:jc w:val="left"/>
              <w:rPr>
                <w:rFonts w:cs="Times New Roman"/>
                <w:snapToGrid w:val="0"/>
                <w:sz w:val="22"/>
                <w:szCs w:val="22"/>
              </w:rPr>
            </w:pPr>
            <w:r w:rsidRPr="00684809">
              <w:rPr>
                <w:rFonts w:cs="Times New Roman"/>
                <w:snapToGrid w:val="0"/>
                <w:sz w:val="22"/>
                <w:szCs w:val="22"/>
              </w:rPr>
              <w:t>Total</w:t>
            </w:r>
          </w:p>
        </w:tc>
        <w:tc>
          <w:tcPr>
            <w:tcW w:w="1346" w:type="dxa"/>
            <w:vAlign w:val="bottom"/>
          </w:tcPr>
          <w:p w:rsidR="004D6FA2" w:rsidRPr="00684809" w:rsidRDefault="004D6FA2" w:rsidP="008E7763">
            <w:pPr>
              <w:pBdr>
                <w:bottom w:val="double" w:sz="4" w:space="1" w:color="auto"/>
              </w:pBdr>
              <w:tabs>
                <w:tab w:val="decimal" w:pos="932"/>
              </w:tabs>
              <w:ind w:left="53"/>
              <w:jc w:val="left"/>
              <w:rPr>
                <w:rFonts w:cs="Times New Roman"/>
                <w:snapToGrid w:val="0"/>
                <w:sz w:val="22"/>
                <w:szCs w:val="22"/>
              </w:rPr>
            </w:pPr>
            <w:r w:rsidRPr="00684809">
              <w:rPr>
                <w:rFonts w:cs="Times New Roman"/>
                <w:snapToGrid w:val="0"/>
                <w:sz w:val="22"/>
                <w:szCs w:val="22"/>
              </w:rPr>
              <w:t>502,994.71</w:t>
            </w:r>
          </w:p>
        </w:tc>
        <w:tc>
          <w:tcPr>
            <w:tcW w:w="1347" w:type="dxa"/>
            <w:vAlign w:val="bottom"/>
          </w:tcPr>
          <w:p w:rsidR="004D6FA2" w:rsidRPr="00684809" w:rsidRDefault="004D6FA2" w:rsidP="008E7763">
            <w:pPr>
              <w:pBdr>
                <w:bottom w:val="double" w:sz="4" w:space="1" w:color="auto"/>
              </w:pBdr>
              <w:tabs>
                <w:tab w:val="decimal" w:pos="932"/>
              </w:tabs>
              <w:ind w:left="53"/>
              <w:jc w:val="left"/>
              <w:rPr>
                <w:rFonts w:cs="Times New Roman"/>
                <w:snapToGrid w:val="0"/>
                <w:sz w:val="22"/>
                <w:szCs w:val="22"/>
              </w:rPr>
            </w:pPr>
            <w:r w:rsidRPr="00684809">
              <w:rPr>
                <w:rFonts w:cs="Times New Roman"/>
                <w:snapToGrid w:val="0"/>
                <w:sz w:val="22"/>
                <w:szCs w:val="22"/>
              </w:rPr>
              <w:t>454,964</w:t>
            </w:r>
            <w:r w:rsidRPr="00684809">
              <w:rPr>
                <w:rFonts w:cs="Times New Roman"/>
                <w:snapToGrid w:val="0"/>
                <w:sz w:val="22"/>
                <w:szCs w:val="22"/>
                <w:cs/>
              </w:rPr>
              <w:t>.</w:t>
            </w:r>
            <w:r w:rsidRPr="00684809">
              <w:rPr>
                <w:rFonts w:cs="Times New Roman"/>
                <w:snapToGrid w:val="0"/>
                <w:sz w:val="22"/>
                <w:szCs w:val="22"/>
              </w:rPr>
              <w:t>31</w:t>
            </w:r>
          </w:p>
        </w:tc>
        <w:tc>
          <w:tcPr>
            <w:tcW w:w="1346" w:type="dxa"/>
            <w:vAlign w:val="bottom"/>
          </w:tcPr>
          <w:p w:rsidR="004D6FA2" w:rsidRPr="00684809" w:rsidRDefault="004D6FA2" w:rsidP="008E7763">
            <w:pPr>
              <w:pBdr>
                <w:bottom w:val="double" w:sz="4" w:space="1" w:color="auto"/>
              </w:pBdr>
              <w:tabs>
                <w:tab w:val="decimal" w:pos="932"/>
              </w:tabs>
              <w:ind w:left="53"/>
              <w:jc w:val="left"/>
              <w:rPr>
                <w:rFonts w:cs="Times New Roman"/>
                <w:snapToGrid w:val="0"/>
                <w:sz w:val="22"/>
                <w:szCs w:val="22"/>
              </w:rPr>
            </w:pPr>
            <w:r w:rsidRPr="00684809">
              <w:rPr>
                <w:rFonts w:cs="Times New Roman"/>
                <w:snapToGrid w:val="0"/>
                <w:sz w:val="22"/>
                <w:szCs w:val="22"/>
              </w:rPr>
              <w:t>116,182.17</w:t>
            </w:r>
          </w:p>
        </w:tc>
        <w:tc>
          <w:tcPr>
            <w:tcW w:w="1347" w:type="dxa"/>
            <w:vAlign w:val="bottom"/>
          </w:tcPr>
          <w:p w:rsidR="004D6FA2" w:rsidRPr="00684809" w:rsidRDefault="004D6FA2" w:rsidP="008E7763">
            <w:pPr>
              <w:pBdr>
                <w:bottom w:val="double" w:sz="4" w:space="1" w:color="auto"/>
              </w:pBdr>
              <w:tabs>
                <w:tab w:val="decimal" w:pos="932"/>
              </w:tabs>
              <w:ind w:left="53"/>
              <w:jc w:val="left"/>
              <w:rPr>
                <w:rFonts w:cs="Times New Roman"/>
                <w:snapToGrid w:val="0"/>
                <w:sz w:val="22"/>
                <w:szCs w:val="22"/>
              </w:rPr>
            </w:pPr>
            <w:r w:rsidRPr="00684809">
              <w:rPr>
                <w:rFonts w:cs="Times New Roman"/>
                <w:snapToGrid w:val="0"/>
                <w:sz w:val="22"/>
                <w:szCs w:val="22"/>
              </w:rPr>
              <w:t>123,638</w:t>
            </w:r>
            <w:r w:rsidRPr="00684809">
              <w:rPr>
                <w:rFonts w:cs="Times New Roman"/>
                <w:snapToGrid w:val="0"/>
                <w:sz w:val="22"/>
                <w:szCs w:val="22"/>
                <w:cs/>
              </w:rPr>
              <w:t>.</w:t>
            </w:r>
            <w:r w:rsidRPr="00684809">
              <w:rPr>
                <w:rFonts w:cs="Times New Roman"/>
                <w:snapToGrid w:val="0"/>
                <w:sz w:val="22"/>
                <w:szCs w:val="22"/>
              </w:rPr>
              <w:t>96</w:t>
            </w:r>
          </w:p>
        </w:tc>
      </w:tr>
    </w:tbl>
    <w:p w:rsidR="004D6FA2" w:rsidRPr="00684809" w:rsidRDefault="004D6FA2" w:rsidP="004D6FA2">
      <w:pPr>
        <w:ind w:left="567" w:right="-2"/>
        <w:rPr>
          <w:rFonts w:cs="Times New Roman"/>
          <w:sz w:val="22"/>
          <w:szCs w:val="22"/>
          <w:lang w:val="x-none" w:eastAsia="x-none"/>
        </w:rPr>
      </w:pPr>
    </w:p>
    <w:p w:rsidR="004D6FA2" w:rsidRPr="00684809" w:rsidRDefault="004D6FA2" w:rsidP="004D6FA2">
      <w:pPr>
        <w:jc w:val="left"/>
        <w:rPr>
          <w:rFonts w:cs="Times New Roman"/>
          <w:sz w:val="22"/>
          <w:szCs w:val="22"/>
          <w:lang w:val="x-none" w:eastAsia="x-none"/>
        </w:rPr>
      </w:pPr>
      <w:r w:rsidRPr="00684809">
        <w:rPr>
          <w:rFonts w:cs="Times New Roman"/>
          <w:sz w:val="22"/>
          <w:szCs w:val="22"/>
          <w:cs/>
        </w:rPr>
        <w:br w:type="page"/>
      </w:r>
    </w:p>
    <w:p w:rsidR="004D6FA2" w:rsidRPr="00684809" w:rsidRDefault="004D6FA2" w:rsidP="004D6FA2">
      <w:pPr>
        <w:ind w:left="567" w:right="6" w:hanging="567"/>
        <w:rPr>
          <w:rFonts w:cs="Times New Roman"/>
          <w:sz w:val="22"/>
          <w:szCs w:val="22"/>
          <w:lang w:val="x-none" w:eastAsia="x-none"/>
        </w:rPr>
      </w:pPr>
      <w:r w:rsidRPr="00684809">
        <w:rPr>
          <w:rFonts w:cs="Times New Roman"/>
          <w:b/>
          <w:bCs/>
          <w:sz w:val="22"/>
          <w:szCs w:val="22"/>
        </w:rPr>
        <w:lastRenderedPageBreak/>
        <w:t>21.</w:t>
      </w:r>
      <w:r w:rsidRPr="00684809">
        <w:rPr>
          <w:rFonts w:cs="Times New Roman"/>
          <w:b/>
          <w:bCs/>
          <w:sz w:val="22"/>
          <w:szCs w:val="22"/>
        </w:rPr>
        <w:tab/>
        <w:t>Long</w:t>
      </w:r>
      <w:r w:rsidRPr="00684809">
        <w:rPr>
          <w:rFonts w:cs="Times New Roman"/>
          <w:b/>
          <w:bCs/>
          <w:sz w:val="22"/>
          <w:szCs w:val="22"/>
          <w:cs/>
        </w:rPr>
        <w:t>-</w:t>
      </w:r>
      <w:r w:rsidRPr="00684809">
        <w:rPr>
          <w:rFonts w:cs="Times New Roman"/>
          <w:b/>
          <w:bCs/>
          <w:sz w:val="22"/>
          <w:szCs w:val="22"/>
        </w:rPr>
        <w:t xml:space="preserve">term Loans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ind w:left="567" w:hanging="567"/>
        <w:jc w:val="thaiDistribute"/>
        <w:rPr>
          <w:rFonts w:cs="Times New Roman"/>
          <w:b/>
          <w:bCs/>
          <w:sz w:val="16"/>
          <w:szCs w:val="16"/>
          <w:lang w:val="en-US" w:eastAsia="zh-CN"/>
        </w:rPr>
      </w:pPr>
    </w:p>
    <w:p w:rsidR="004D6FA2" w:rsidRPr="00684809" w:rsidRDefault="004D6FA2" w:rsidP="004D6FA2">
      <w:pPr>
        <w:ind w:left="547" w:right="-43"/>
        <w:jc w:val="thaiDistribute"/>
        <w:rPr>
          <w:rFonts w:cs="Times New Roman"/>
          <w:sz w:val="28"/>
          <w:szCs w:val="28"/>
          <w:lang w:val="en-US"/>
        </w:rPr>
      </w:pPr>
      <w:r w:rsidRPr="00684809">
        <w:rPr>
          <w:rFonts w:cs="Times New Roman"/>
          <w:spacing w:val="-4"/>
          <w:sz w:val="22"/>
          <w:szCs w:val="22"/>
          <w:lang w:val="en-US" w:eastAsia="zh-CN"/>
        </w:rPr>
        <w:t>Original currency</w:t>
      </w:r>
      <w:r w:rsidRPr="00684809">
        <w:rPr>
          <w:rFonts w:cs="Times New Roman"/>
          <w:spacing w:val="-4"/>
          <w:sz w:val="22"/>
          <w:szCs w:val="22"/>
          <w:cs/>
          <w:lang w:val="en-US" w:eastAsia="zh-CN"/>
        </w:rPr>
        <w:t xml:space="preserve"> </w:t>
      </w:r>
      <w:r w:rsidRPr="00684809">
        <w:rPr>
          <w:rFonts w:cs="Times New Roman"/>
          <w:spacing w:val="-4"/>
          <w:sz w:val="22"/>
          <w:szCs w:val="22"/>
          <w:lang w:val="en-US" w:eastAsia="zh-CN"/>
        </w:rPr>
        <w:t>of</w:t>
      </w:r>
      <w:r w:rsidRPr="00684809">
        <w:rPr>
          <w:rFonts w:cs="Times New Roman"/>
          <w:spacing w:val="-4"/>
          <w:sz w:val="22"/>
          <w:szCs w:val="22"/>
          <w:cs/>
          <w:lang w:val="en-US" w:eastAsia="zh-CN"/>
        </w:rPr>
        <w:t xml:space="preserve"> </w:t>
      </w:r>
      <w:r w:rsidRPr="00684809">
        <w:rPr>
          <w:rFonts w:cs="Times New Roman"/>
          <w:spacing w:val="-4"/>
          <w:sz w:val="22"/>
          <w:szCs w:val="22"/>
          <w:lang w:val="en-US" w:eastAsia="zh-CN"/>
        </w:rPr>
        <w:t>loans</w:t>
      </w:r>
      <w:r w:rsidRPr="00684809">
        <w:rPr>
          <w:rFonts w:cs="Times New Roman"/>
          <w:spacing w:val="-4"/>
          <w:sz w:val="22"/>
          <w:szCs w:val="22"/>
          <w:cs/>
          <w:lang w:val="en-US" w:eastAsia="zh-CN"/>
        </w:rPr>
        <w:t xml:space="preserve"> </w:t>
      </w:r>
      <w:r w:rsidRPr="00684809">
        <w:rPr>
          <w:rFonts w:cs="Times New Roman"/>
          <w:spacing w:val="-4"/>
          <w:sz w:val="22"/>
          <w:szCs w:val="22"/>
          <w:lang w:val="en-US" w:eastAsia="zh-CN"/>
        </w:rPr>
        <w:t>and</w:t>
      </w:r>
      <w:r w:rsidRPr="00684809">
        <w:rPr>
          <w:rFonts w:cs="Times New Roman"/>
          <w:spacing w:val="-4"/>
          <w:sz w:val="22"/>
          <w:szCs w:val="22"/>
          <w:cs/>
          <w:lang w:val="en-US" w:eastAsia="zh-CN"/>
        </w:rPr>
        <w:t xml:space="preserve"> </w:t>
      </w:r>
      <w:r w:rsidRPr="00684809">
        <w:rPr>
          <w:rFonts w:cs="Times New Roman"/>
          <w:spacing w:val="-4"/>
          <w:sz w:val="22"/>
          <w:szCs w:val="22"/>
          <w:lang w:val="en-US" w:eastAsia="zh-CN"/>
        </w:rPr>
        <w:t>debentures in foreign currencies as at September 30, 2019 and December 31,</w:t>
      </w:r>
      <w:r w:rsidRPr="00684809">
        <w:rPr>
          <w:rFonts w:cs="Times New Roman"/>
          <w:sz w:val="22"/>
          <w:szCs w:val="22"/>
          <w:lang w:val="en-US" w:eastAsia="zh-CN"/>
        </w:rPr>
        <w:t xml:space="preserve"> 2018 are as follows</w:t>
      </w:r>
      <w:r w:rsidRPr="00684809">
        <w:rPr>
          <w:rFonts w:cs="Times New Roman"/>
          <w:sz w:val="22"/>
          <w:szCs w:val="22"/>
          <w:cs/>
          <w:lang w:val="en-US" w:eastAsia="zh-CN"/>
        </w:rPr>
        <w:t>:</w:t>
      </w:r>
      <w:r w:rsidRPr="00684809">
        <w:rPr>
          <w:rFonts w:cs="Times New Roman"/>
          <w:sz w:val="28"/>
          <w:szCs w:val="28"/>
          <w:cs/>
          <w:lang w:val="en-US" w:eastAsia="zh-CN"/>
        </w:rPr>
        <w:t xml:space="preserve"> </w:t>
      </w:r>
    </w:p>
    <w:p w:rsidR="004D6FA2" w:rsidRPr="00684809" w:rsidRDefault="004D6FA2" w:rsidP="004D6FA2">
      <w:pPr>
        <w:ind w:left="547" w:right="-43"/>
        <w:jc w:val="thaiDistribute"/>
        <w:rPr>
          <w:rFonts w:cs="Times New Roman"/>
          <w:sz w:val="16"/>
          <w:szCs w:val="16"/>
          <w:lang w:val="en-US" w:eastAsia="zh-CN"/>
        </w:rPr>
      </w:pPr>
    </w:p>
    <w:p w:rsidR="004D6FA2" w:rsidRPr="00684809" w:rsidRDefault="004D6FA2" w:rsidP="004D6FA2">
      <w:pPr>
        <w:ind w:left="547" w:right="-43"/>
        <w:jc w:val="thaiDistribute"/>
        <w:rPr>
          <w:rFonts w:cs="Times New Roman"/>
          <w:sz w:val="28"/>
          <w:szCs w:val="28"/>
          <w:lang w:eastAsia="zh-CN"/>
        </w:rPr>
      </w:pPr>
      <w:r w:rsidRPr="00684809">
        <w:rPr>
          <w:rFonts w:cs="Times New Roman"/>
          <w:sz w:val="22"/>
          <w:szCs w:val="22"/>
        </w:rPr>
        <w:t>Current portion of long</w:t>
      </w:r>
      <w:r w:rsidRPr="00684809">
        <w:rPr>
          <w:rFonts w:cs="Times New Roman"/>
          <w:sz w:val="22"/>
          <w:szCs w:val="22"/>
          <w:cs/>
        </w:rPr>
        <w:t>-</w:t>
      </w:r>
      <w:r w:rsidRPr="00684809">
        <w:rPr>
          <w:rFonts w:cs="Times New Roman"/>
          <w:sz w:val="22"/>
          <w:szCs w:val="22"/>
        </w:rPr>
        <w:t>term loans and debentures</w:t>
      </w:r>
    </w:p>
    <w:tbl>
      <w:tblPr>
        <w:tblW w:w="8577" w:type="dxa"/>
        <w:tblInd w:w="567" w:type="dxa"/>
        <w:tblLayout w:type="fixed"/>
        <w:tblCellMar>
          <w:left w:w="0" w:type="dxa"/>
          <w:right w:w="0" w:type="dxa"/>
        </w:tblCellMar>
        <w:tblLook w:val="01E0" w:firstRow="1" w:lastRow="1" w:firstColumn="1" w:lastColumn="1" w:noHBand="0" w:noVBand="0"/>
      </w:tblPr>
      <w:tblGrid>
        <w:gridCol w:w="3379"/>
        <w:gridCol w:w="1246"/>
        <w:gridCol w:w="68"/>
        <w:gridCol w:w="1247"/>
        <w:gridCol w:w="74"/>
        <w:gridCol w:w="1246"/>
        <w:gridCol w:w="68"/>
        <w:gridCol w:w="1249"/>
      </w:tblGrid>
      <w:tr w:rsidR="00684809" w:rsidRPr="00684809" w:rsidTr="0027181D">
        <w:tc>
          <w:tcPr>
            <w:tcW w:w="3379" w:type="dxa"/>
          </w:tcPr>
          <w:p w:rsidR="004D6FA2" w:rsidRPr="00684809" w:rsidRDefault="004D6FA2" w:rsidP="004D6FA2">
            <w:pPr>
              <w:tabs>
                <w:tab w:val="left" w:pos="327"/>
              </w:tabs>
              <w:jc w:val="left"/>
              <w:rPr>
                <w:rFonts w:cs="Times New Roman"/>
                <w:sz w:val="28"/>
                <w:szCs w:val="28"/>
                <w:lang w:val="en-US" w:eastAsia="zh-CN"/>
              </w:rPr>
            </w:pPr>
          </w:p>
        </w:tc>
        <w:tc>
          <w:tcPr>
            <w:tcW w:w="2561" w:type="dxa"/>
            <w:gridSpan w:val="3"/>
          </w:tcPr>
          <w:p w:rsidR="004D6FA2" w:rsidRPr="00684809" w:rsidRDefault="004D6FA2" w:rsidP="004D6FA2">
            <w:pPr>
              <w:jc w:val="center"/>
              <w:rPr>
                <w:rFonts w:cs="Times New Roman"/>
                <w:sz w:val="28"/>
                <w:szCs w:val="28"/>
                <w:lang w:val="en-US" w:eastAsia="zh-CN"/>
              </w:rPr>
            </w:pPr>
          </w:p>
        </w:tc>
        <w:tc>
          <w:tcPr>
            <w:tcW w:w="74" w:type="dxa"/>
          </w:tcPr>
          <w:p w:rsidR="004D6FA2" w:rsidRPr="00684809" w:rsidRDefault="004D6FA2" w:rsidP="004D6FA2">
            <w:pPr>
              <w:jc w:val="center"/>
              <w:rPr>
                <w:rFonts w:cs="Times New Roman"/>
                <w:sz w:val="28"/>
                <w:szCs w:val="28"/>
                <w:cs/>
                <w:lang w:val="en-US" w:eastAsia="zh-CN"/>
              </w:rPr>
            </w:pPr>
          </w:p>
        </w:tc>
        <w:tc>
          <w:tcPr>
            <w:tcW w:w="2563" w:type="dxa"/>
            <w:gridSpan w:val="3"/>
            <w:vAlign w:val="center"/>
          </w:tcPr>
          <w:p w:rsidR="004D6FA2" w:rsidRPr="00684809" w:rsidRDefault="004D6FA2" w:rsidP="004D6FA2">
            <w:pPr>
              <w:ind w:right="69"/>
              <w:jc w:val="right"/>
              <w:rPr>
                <w:rFonts w:cs="Times New Roman"/>
                <w:sz w:val="28"/>
                <w:szCs w:val="28"/>
                <w:cs/>
                <w:lang w:val="en-US" w:eastAsia="zh-CN"/>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w:t>
            </w:r>
          </w:p>
        </w:tc>
      </w:tr>
      <w:tr w:rsidR="00684809" w:rsidRPr="00684809" w:rsidTr="0027181D">
        <w:tc>
          <w:tcPr>
            <w:tcW w:w="3379" w:type="dxa"/>
          </w:tcPr>
          <w:p w:rsidR="004D6FA2" w:rsidRPr="00684809" w:rsidRDefault="004D6FA2" w:rsidP="004D6FA2">
            <w:pPr>
              <w:tabs>
                <w:tab w:val="left" w:pos="327"/>
              </w:tabs>
              <w:jc w:val="left"/>
              <w:rPr>
                <w:rFonts w:cs="Times New Roman"/>
                <w:sz w:val="28"/>
                <w:szCs w:val="28"/>
                <w:lang w:val="en-US" w:eastAsia="zh-CN"/>
              </w:rPr>
            </w:pPr>
          </w:p>
        </w:tc>
        <w:tc>
          <w:tcPr>
            <w:tcW w:w="2561" w:type="dxa"/>
            <w:gridSpan w:val="3"/>
            <w:tcBorders>
              <w:bottom w:val="single" w:sz="4" w:space="0" w:color="auto"/>
            </w:tcBorders>
          </w:tcPr>
          <w:p w:rsidR="004D6FA2" w:rsidRPr="00684809" w:rsidRDefault="004D6FA2" w:rsidP="004D6FA2">
            <w:pPr>
              <w:ind w:left="64"/>
              <w:jc w:val="center"/>
              <w:rPr>
                <w:rFonts w:cs="Times New Roman"/>
                <w:sz w:val="22"/>
                <w:szCs w:val="22"/>
                <w:lang w:val="en-US"/>
              </w:rPr>
            </w:pPr>
            <w:r w:rsidRPr="00684809">
              <w:rPr>
                <w:rFonts w:cs="Times New Roman"/>
                <w:sz w:val="22"/>
                <w:szCs w:val="22"/>
                <w:lang w:val="en-US"/>
              </w:rPr>
              <w:t>Consolidated</w:t>
            </w:r>
          </w:p>
          <w:p w:rsidR="004D6FA2" w:rsidRPr="00684809" w:rsidRDefault="004D6FA2" w:rsidP="004D6FA2">
            <w:pPr>
              <w:jc w:val="center"/>
              <w:rPr>
                <w:rFonts w:cs="Times New Roman"/>
                <w:sz w:val="22"/>
                <w:szCs w:val="22"/>
                <w:cs/>
                <w:lang w:val="en-US"/>
              </w:rPr>
            </w:pPr>
            <w:r w:rsidRPr="00684809">
              <w:rPr>
                <w:rFonts w:cs="Times New Roman"/>
                <w:sz w:val="22"/>
                <w:szCs w:val="22"/>
                <w:lang w:val="en-US"/>
              </w:rPr>
              <w:t>financial statements</w:t>
            </w:r>
          </w:p>
        </w:tc>
        <w:tc>
          <w:tcPr>
            <w:tcW w:w="74" w:type="dxa"/>
          </w:tcPr>
          <w:p w:rsidR="004D6FA2" w:rsidRPr="00684809" w:rsidRDefault="004D6FA2" w:rsidP="004D6FA2">
            <w:pPr>
              <w:jc w:val="center"/>
              <w:rPr>
                <w:rFonts w:cs="Times New Roman"/>
                <w:sz w:val="28"/>
                <w:szCs w:val="28"/>
                <w:cs/>
                <w:lang w:val="en-US" w:eastAsia="zh-CN"/>
              </w:rPr>
            </w:pPr>
          </w:p>
        </w:tc>
        <w:tc>
          <w:tcPr>
            <w:tcW w:w="2563" w:type="dxa"/>
            <w:gridSpan w:val="3"/>
            <w:tcBorders>
              <w:bottom w:val="single" w:sz="4" w:space="0" w:color="auto"/>
            </w:tcBorders>
          </w:tcPr>
          <w:p w:rsidR="004D6FA2" w:rsidRPr="00684809" w:rsidRDefault="004D6FA2" w:rsidP="004D6FA2">
            <w:pPr>
              <w:ind w:left="64"/>
              <w:jc w:val="center"/>
              <w:rPr>
                <w:rFonts w:cs="Times New Roman"/>
                <w:sz w:val="22"/>
                <w:szCs w:val="22"/>
                <w:lang w:val="en-US"/>
              </w:rPr>
            </w:pPr>
            <w:r w:rsidRPr="00684809">
              <w:rPr>
                <w:rFonts w:cs="Times New Roman"/>
                <w:sz w:val="22"/>
                <w:szCs w:val="22"/>
                <w:lang w:val="en-US"/>
              </w:rPr>
              <w:t>Separate</w:t>
            </w:r>
          </w:p>
          <w:p w:rsidR="004D6FA2" w:rsidRPr="00684809" w:rsidRDefault="004D6FA2" w:rsidP="004D6FA2">
            <w:pPr>
              <w:jc w:val="center"/>
              <w:rPr>
                <w:rFonts w:cs="Times New Roman"/>
                <w:sz w:val="28"/>
                <w:szCs w:val="28"/>
                <w:lang w:val="en-US" w:eastAsia="zh-CN"/>
              </w:rPr>
            </w:pPr>
            <w:r w:rsidRPr="00684809">
              <w:rPr>
                <w:rFonts w:cs="Times New Roman"/>
                <w:sz w:val="22"/>
                <w:szCs w:val="22"/>
                <w:lang w:val="en-US"/>
              </w:rPr>
              <w:t>financial statements</w:t>
            </w:r>
          </w:p>
        </w:tc>
      </w:tr>
      <w:tr w:rsidR="00684809" w:rsidRPr="00684809" w:rsidTr="0027181D">
        <w:tc>
          <w:tcPr>
            <w:tcW w:w="3379" w:type="dxa"/>
            <w:vAlign w:val="center"/>
          </w:tcPr>
          <w:p w:rsidR="004D6FA2" w:rsidRPr="00684809" w:rsidRDefault="004D6FA2" w:rsidP="004D6FA2">
            <w:pPr>
              <w:tabs>
                <w:tab w:val="left" w:pos="327"/>
              </w:tabs>
              <w:jc w:val="left"/>
              <w:rPr>
                <w:rFonts w:cs="Times New Roman"/>
                <w:sz w:val="28"/>
                <w:szCs w:val="28"/>
                <w:lang w:val="en-US" w:eastAsia="zh-CN"/>
              </w:rPr>
            </w:pPr>
          </w:p>
        </w:tc>
        <w:tc>
          <w:tcPr>
            <w:tcW w:w="1246" w:type="dxa"/>
            <w:tcBorders>
              <w:top w:val="single" w:sz="4" w:space="0" w:color="auto"/>
              <w:bottom w:val="single" w:sz="4" w:space="0" w:color="auto"/>
            </w:tcBorders>
            <w:vAlign w:val="center"/>
            <w:hideMark/>
          </w:tcPr>
          <w:p w:rsidR="004D6FA2" w:rsidRPr="00684809" w:rsidRDefault="004D6FA2" w:rsidP="004D6FA2">
            <w:pPr>
              <w:ind w:left="-113" w:right="-132"/>
              <w:jc w:val="center"/>
              <w:rPr>
                <w:rFonts w:cs="Times New Roman"/>
                <w:snapToGrid w:val="0"/>
                <w:sz w:val="22"/>
                <w:szCs w:val="22"/>
                <w:lang w:val="en-US"/>
              </w:rPr>
            </w:pPr>
            <w:r w:rsidRPr="00684809">
              <w:rPr>
                <w:rFonts w:cs="Times New Roman"/>
                <w:snapToGrid w:val="0"/>
                <w:spacing w:val="-4"/>
                <w:sz w:val="22"/>
                <w:szCs w:val="22"/>
                <w:lang w:val="en-US"/>
              </w:rPr>
              <w:t>September 30</w:t>
            </w:r>
            <w:r w:rsidRPr="00684809">
              <w:rPr>
                <w:rFonts w:cs="Times New Roman"/>
                <w:snapToGrid w:val="0"/>
                <w:sz w:val="22"/>
                <w:szCs w:val="22"/>
                <w:lang w:val="en-US"/>
              </w:rPr>
              <w:t xml:space="preserve">, </w:t>
            </w:r>
          </w:p>
          <w:p w:rsidR="004D6FA2" w:rsidRPr="00684809" w:rsidRDefault="004D6FA2" w:rsidP="004D6FA2">
            <w:pPr>
              <w:ind w:left="-113" w:right="-132"/>
              <w:jc w:val="center"/>
              <w:rPr>
                <w:rFonts w:cs="Times New Roman"/>
                <w:sz w:val="22"/>
                <w:szCs w:val="22"/>
                <w:cs/>
                <w:lang w:val="en-US" w:eastAsia="zh-CN"/>
              </w:rPr>
            </w:pPr>
            <w:r w:rsidRPr="00684809">
              <w:rPr>
                <w:rFonts w:cs="Times New Roman"/>
                <w:snapToGrid w:val="0"/>
                <w:sz w:val="22"/>
                <w:szCs w:val="22"/>
                <w:lang w:val="en-US"/>
              </w:rPr>
              <w:t>2019</w:t>
            </w:r>
          </w:p>
        </w:tc>
        <w:tc>
          <w:tcPr>
            <w:tcW w:w="68" w:type="dxa"/>
            <w:tcBorders>
              <w:top w:val="single" w:sz="4" w:space="0" w:color="auto"/>
            </w:tcBorders>
            <w:vAlign w:val="center"/>
          </w:tcPr>
          <w:p w:rsidR="004D6FA2" w:rsidRPr="00684809" w:rsidRDefault="004D6FA2" w:rsidP="004D6FA2">
            <w:pPr>
              <w:ind w:left="-113" w:right="-132"/>
              <w:jc w:val="center"/>
              <w:rPr>
                <w:rFonts w:cs="Times New Roman"/>
                <w:sz w:val="22"/>
                <w:szCs w:val="22"/>
                <w:lang w:val="en-US" w:eastAsia="zh-CN"/>
              </w:rPr>
            </w:pPr>
          </w:p>
        </w:tc>
        <w:tc>
          <w:tcPr>
            <w:tcW w:w="1247" w:type="dxa"/>
            <w:tcBorders>
              <w:top w:val="single" w:sz="4" w:space="0" w:color="auto"/>
              <w:bottom w:val="single" w:sz="4" w:space="0" w:color="auto"/>
            </w:tcBorders>
            <w:vAlign w:val="center"/>
            <w:hideMark/>
          </w:tcPr>
          <w:p w:rsidR="004D6FA2" w:rsidRPr="00684809" w:rsidRDefault="004D6FA2" w:rsidP="004D6FA2">
            <w:pPr>
              <w:ind w:left="-113" w:right="-132"/>
              <w:jc w:val="center"/>
              <w:rPr>
                <w:rFonts w:cs="Times New Roman"/>
                <w:sz w:val="22"/>
                <w:szCs w:val="22"/>
                <w:lang w:val="en-US" w:eastAsia="zh-CN"/>
              </w:rPr>
            </w:pPr>
            <w:r w:rsidRPr="00684809">
              <w:rPr>
                <w:rFonts w:cs="Times New Roman"/>
                <w:spacing w:val="-8"/>
                <w:sz w:val="22"/>
                <w:szCs w:val="22"/>
                <w:lang w:val="en-US"/>
              </w:rPr>
              <w:t>December 31,</w:t>
            </w:r>
            <w:r w:rsidRPr="00684809">
              <w:rPr>
                <w:rFonts w:cs="Times New Roman"/>
                <w:sz w:val="22"/>
                <w:szCs w:val="22"/>
                <w:lang w:val="en-US"/>
              </w:rPr>
              <w:t xml:space="preserve"> 2018</w:t>
            </w:r>
          </w:p>
        </w:tc>
        <w:tc>
          <w:tcPr>
            <w:tcW w:w="74" w:type="dxa"/>
            <w:vAlign w:val="center"/>
          </w:tcPr>
          <w:p w:rsidR="004D6FA2" w:rsidRPr="00684809" w:rsidRDefault="004D6FA2" w:rsidP="004D6FA2">
            <w:pPr>
              <w:ind w:left="-108" w:right="-96"/>
              <w:jc w:val="center"/>
              <w:rPr>
                <w:rFonts w:cs="Times New Roman"/>
                <w:sz w:val="22"/>
                <w:szCs w:val="22"/>
                <w:lang w:val="en-US" w:eastAsia="zh-CN"/>
              </w:rPr>
            </w:pPr>
          </w:p>
        </w:tc>
        <w:tc>
          <w:tcPr>
            <w:tcW w:w="1246" w:type="dxa"/>
            <w:tcBorders>
              <w:top w:val="single" w:sz="4" w:space="0" w:color="auto"/>
              <w:bottom w:val="single" w:sz="4" w:space="0" w:color="auto"/>
            </w:tcBorders>
            <w:vAlign w:val="center"/>
            <w:hideMark/>
          </w:tcPr>
          <w:p w:rsidR="004D6FA2" w:rsidRPr="00684809" w:rsidRDefault="004D6FA2" w:rsidP="004D6FA2">
            <w:pPr>
              <w:ind w:left="-113" w:right="-132"/>
              <w:jc w:val="center"/>
              <w:rPr>
                <w:rFonts w:cs="Times New Roman"/>
                <w:snapToGrid w:val="0"/>
                <w:sz w:val="22"/>
                <w:szCs w:val="22"/>
                <w:lang w:val="en-US"/>
              </w:rPr>
            </w:pPr>
            <w:r w:rsidRPr="00684809">
              <w:rPr>
                <w:rFonts w:cs="Times New Roman"/>
                <w:snapToGrid w:val="0"/>
                <w:spacing w:val="-4"/>
                <w:sz w:val="22"/>
                <w:szCs w:val="22"/>
                <w:lang w:val="en-US"/>
              </w:rPr>
              <w:t>September 30</w:t>
            </w:r>
            <w:r w:rsidRPr="00684809">
              <w:rPr>
                <w:rFonts w:cs="Times New Roman"/>
                <w:snapToGrid w:val="0"/>
                <w:sz w:val="22"/>
                <w:szCs w:val="22"/>
                <w:lang w:val="en-US"/>
              </w:rPr>
              <w:t xml:space="preserve">, </w:t>
            </w:r>
          </w:p>
          <w:p w:rsidR="004D6FA2" w:rsidRPr="00684809" w:rsidRDefault="004D6FA2" w:rsidP="004D6FA2">
            <w:pPr>
              <w:ind w:left="-113" w:right="-132"/>
              <w:jc w:val="center"/>
              <w:rPr>
                <w:rFonts w:cs="Times New Roman"/>
                <w:sz w:val="22"/>
                <w:szCs w:val="22"/>
                <w:lang w:val="en-US" w:eastAsia="zh-CN"/>
              </w:rPr>
            </w:pPr>
            <w:r w:rsidRPr="00684809">
              <w:rPr>
                <w:rFonts w:cs="Times New Roman"/>
                <w:snapToGrid w:val="0"/>
                <w:sz w:val="22"/>
                <w:szCs w:val="22"/>
                <w:lang w:val="en-US"/>
              </w:rPr>
              <w:t>2019</w:t>
            </w:r>
          </w:p>
        </w:tc>
        <w:tc>
          <w:tcPr>
            <w:tcW w:w="68" w:type="dxa"/>
            <w:tcBorders>
              <w:top w:val="single" w:sz="4" w:space="0" w:color="auto"/>
            </w:tcBorders>
            <w:vAlign w:val="center"/>
          </w:tcPr>
          <w:p w:rsidR="004D6FA2" w:rsidRPr="00684809" w:rsidRDefault="004D6FA2" w:rsidP="004D6FA2">
            <w:pPr>
              <w:ind w:left="-113" w:right="-132"/>
              <w:jc w:val="center"/>
              <w:rPr>
                <w:rFonts w:cs="Times New Roman"/>
                <w:sz w:val="22"/>
                <w:szCs w:val="22"/>
                <w:lang w:val="en-US" w:eastAsia="zh-CN"/>
              </w:rPr>
            </w:pPr>
          </w:p>
        </w:tc>
        <w:tc>
          <w:tcPr>
            <w:tcW w:w="1249" w:type="dxa"/>
            <w:tcBorders>
              <w:top w:val="single" w:sz="4" w:space="0" w:color="auto"/>
              <w:bottom w:val="single" w:sz="4" w:space="0" w:color="auto"/>
            </w:tcBorders>
            <w:vAlign w:val="center"/>
            <w:hideMark/>
          </w:tcPr>
          <w:p w:rsidR="004D6FA2" w:rsidRPr="00684809" w:rsidRDefault="004D6FA2" w:rsidP="004D6FA2">
            <w:pPr>
              <w:ind w:left="-113" w:right="-132"/>
              <w:jc w:val="center"/>
              <w:rPr>
                <w:rFonts w:cs="Times New Roman"/>
                <w:sz w:val="22"/>
                <w:szCs w:val="22"/>
                <w:lang w:val="en-US" w:eastAsia="zh-CN"/>
              </w:rPr>
            </w:pPr>
            <w:r w:rsidRPr="00684809">
              <w:rPr>
                <w:rFonts w:cs="Times New Roman"/>
                <w:spacing w:val="-8"/>
                <w:sz w:val="22"/>
                <w:szCs w:val="22"/>
                <w:lang w:val="en-US"/>
              </w:rPr>
              <w:t>December 31,</w:t>
            </w:r>
            <w:r w:rsidRPr="00684809">
              <w:rPr>
                <w:rFonts w:cs="Times New Roman"/>
                <w:sz w:val="22"/>
                <w:szCs w:val="22"/>
                <w:lang w:val="en-US"/>
              </w:rPr>
              <w:t xml:space="preserve"> 2018</w:t>
            </w:r>
          </w:p>
        </w:tc>
      </w:tr>
      <w:tr w:rsidR="00684809" w:rsidRPr="00684809" w:rsidTr="0027181D">
        <w:trPr>
          <w:trHeight w:val="397"/>
        </w:trPr>
        <w:tc>
          <w:tcPr>
            <w:tcW w:w="3379" w:type="dxa"/>
            <w:vAlign w:val="bottom"/>
          </w:tcPr>
          <w:p w:rsidR="004D6FA2" w:rsidRPr="00684809" w:rsidRDefault="004D6FA2" w:rsidP="004D6FA2">
            <w:pPr>
              <w:tabs>
                <w:tab w:val="left" w:pos="327"/>
              </w:tabs>
              <w:jc w:val="left"/>
              <w:rPr>
                <w:rFonts w:cs="Times New Roman"/>
                <w:sz w:val="28"/>
                <w:szCs w:val="28"/>
                <w:cs/>
                <w:lang w:val="en-US" w:eastAsia="zh-CN"/>
              </w:rPr>
            </w:pPr>
            <w:r w:rsidRPr="00684809">
              <w:rPr>
                <w:rFonts w:cs="Times New Roman"/>
                <w:snapToGrid w:val="0"/>
                <w:sz w:val="22"/>
                <w:szCs w:val="22"/>
              </w:rPr>
              <w:t xml:space="preserve">Loans </w:t>
            </w:r>
            <w:r w:rsidRPr="00684809">
              <w:rPr>
                <w:rFonts w:cs="Times New Roman"/>
                <w:snapToGrid w:val="0"/>
                <w:sz w:val="22"/>
                <w:szCs w:val="22"/>
                <w:cs/>
              </w:rPr>
              <w:t xml:space="preserve">- </w:t>
            </w:r>
            <w:r w:rsidRPr="00684809">
              <w:rPr>
                <w:rFonts w:cs="Times New Roman"/>
                <w:snapToGrid w:val="0"/>
                <w:sz w:val="22"/>
                <w:szCs w:val="22"/>
              </w:rPr>
              <w:t>foreign currencies</w:t>
            </w:r>
          </w:p>
        </w:tc>
        <w:tc>
          <w:tcPr>
            <w:tcW w:w="1246" w:type="dxa"/>
            <w:vAlign w:val="bottom"/>
          </w:tcPr>
          <w:p w:rsidR="004D6FA2" w:rsidRPr="00684809" w:rsidRDefault="004D6FA2" w:rsidP="004D6FA2">
            <w:pPr>
              <w:ind w:left="-113" w:right="-132"/>
              <w:jc w:val="left"/>
              <w:rPr>
                <w:rFonts w:cs="Times New Roman"/>
                <w:b/>
                <w:bCs/>
                <w:sz w:val="28"/>
                <w:szCs w:val="28"/>
                <w:lang w:val="en-US" w:eastAsia="zh-CN"/>
              </w:rPr>
            </w:pPr>
          </w:p>
        </w:tc>
        <w:tc>
          <w:tcPr>
            <w:tcW w:w="68" w:type="dxa"/>
            <w:vAlign w:val="bottom"/>
          </w:tcPr>
          <w:p w:rsidR="004D6FA2" w:rsidRPr="00684809" w:rsidRDefault="004D6FA2" w:rsidP="004D6FA2">
            <w:pPr>
              <w:ind w:left="-113" w:right="-132"/>
              <w:jc w:val="left"/>
              <w:rPr>
                <w:rFonts w:cs="Times New Roman"/>
                <w:b/>
                <w:bCs/>
                <w:sz w:val="28"/>
                <w:szCs w:val="28"/>
                <w:lang w:val="en-US" w:eastAsia="zh-CN"/>
              </w:rPr>
            </w:pPr>
          </w:p>
        </w:tc>
        <w:tc>
          <w:tcPr>
            <w:tcW w:w="1247" w:type="dxa"/>
            <w:vAlign w:val="bottom"/>
          </w:tcPr>
          <w:p w:rsidR="004D6FA2" w:rsidRPr="00684809" w:rsidRDefault="004D6FA2" w:rsidP="004D6FA2">
            <w:pPr>
              <w:ind w:left="-113" w:right="-132"/>
              <w:jc w:val="left"/>
              <w:rPr>
                <w:rFonts w:cs="Times New Roman"/>
                <w:b/>
                <w:bCs/>
                <w:sz w:val="28"/>
                <w:szCs w:val="28"/>
                <w:lang w:val="en-US" w:eastAsia="zh-CN"/>
              </w:rPr>
            </w:pPr>
          </w:p>
        </w:tc>
        <w:tc>
          <w:tcPr>
            <w:tcW w:w="74" w:type="dxa"/>
            <w:vAlign w:val="bottom"/>
          </w:tcPr>
          <w:p w:rsidR="004D6FA2" w:rsidRPr="00684809" w:rsidRDefault="004D6FA2" w:rsidP="004D6FA2">
            <w:pPr>
              <w:ind w:left="-108" w:right="-96"/>
              <w:jc w:val="left"/>
              <w:rPr>
                <w:rFonts w:cs="Times New Roman"/>
                <w:b/>
                <w:bCs/>
                <w:sz w:val="28"/>
                <w:szCs w:val="28"/>
                <w:lang w:val="en-US" w:eastAsia="zh-CN"/>
              </w:rPr>
            </w:pPr>
          </w:p>
        </w:tc>
        <w:tc>
          <w:tcPr>
            <w:tcW w:w="1246" w:type="dxa"/>
            <w:vAlign w:val="bottom"/>
          </w:tcPr>
          <w:p w:rsidR="004D6FA2" w:rsidRPr="00684809" w:rsidRDefault="004D6FA2" w:rsidP="004D6FA2">
            <w:pPr>
              <w:ind w:left="-113" w:right="-132"/>
              <w:jc w:val="left"/>
              <w:rPr>
                <w:rFonts w:cs="Times New Roman"/>
                <w:b/>
                <w:bCs/>
                <w:sz w:val="28"/>
                <w:szCs w:val="28"/>
                <w:lang w:val="en-US" w:eastAsia="zh-CN"/>
              </w:rPr>
            </w:pPr>
          </w:p>
        </w:tc>
        <w:tc>
          <w:tcPr>
            <w:tcW w:w="68" w:type="dxa"/>
            <w:vAlign w:val="bottom"/>
          </w:tcPr>
          <w:p w:rsidR="004D6FA2" w:rsidRPr="00684809" w:rsidRDefault="004D6FA2" w:rsidP="004D6FA2">
            <w:pPr>
              <w:ind w:left="-113" w:right="-132"/>
              <w:jc w:val="left"/>
              <w:rPr>
                <w:rFonts w:cs="Times New Roman"/>
                <w:b/>
                <w:bCs/>
                <w:sz w:val="28"/>
                <w:szCs w:val="28"/>
                <w:lang w:val="en-US" w:eastAsia="zh-CN"/>
              </w:rPr>
            </w:pPr>
          </w:p>
        </w:tc>
        <w:tc>
          <w:tcPr>
            <w:tcW w:w="1249" w:type="dxa"/>
            <w:vAlign w:val="bottom"/>
          </w:tcPr>
          <w:p w:rsidR="004D6FA2" w:rsidRPr="00684809" w:rsidRDefault="004D6FA2" w:rsidP="004D6FA2">
            <w:pPr>
              <w:ind w:left="-113" w:right="-132"/>
              <w:jc w:val="left"/>
              <w:rPr>
                <w:rFonts w:cs="Times New Roman"/>
                <w:b/>
                <w:bCs/>
                <w:sz w:val="28"/>
                <w:szCs w:val="28"/>
                <w:lang w:val="en-US" w:eastAsia="zh-CN"/>
              </w:rPr>
            </w:pPr>
          </w:p>
        </w:tc>
      </w:tr>
      <w:tr w:rsidR="00684809" w:rsidRPr="00684809" w:rsidTr="0027181D">
        <w:trPr>
          <w:trHeight w:val="397"/>
        </w:trPr>
        <w:tc>
          <w:tcPr>
            <w:tcW w:w="3379" w:type="dxa"/>
            <w:vAlign w:val="bottom"/>
          </w:tcPr>
          <w:p w:rsidR="004D6FA2" w:rsidRPr="00684809" w:rsidRDefault="004D6FA2" w:rsidP="004D6FA2">
            <w:pPr>
              <w:ind w:left="112" w:hanging="142"/>
              <w:jc w:val="left"/>
              <w:rPr>
                <w:rFonts w:cs="Times New Roman"/>
                <w:snapToGrid w:val="0"/>
                <w:sz w:val="22"/>
                <w:szCs w:val="22"/>
                <w:lang w:val="en-US"/>
              </w:rPr>
            </w:pPr>
            <w:r w:rsidRPr="00684809">
              <w:rPr>
                <w:rFonts w:cs="Times New Roman"/>
                <w:sz w:val="28"/>
                <w:szCs w:val="28"/>
                <w:cs/>
                <w:lang w:val="en-US" w:eastAsia="zh-CN"/>
              </w:rPr>
              <w:t xml:space="preserve">  </w:t>
            </w: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2"/>
              </w:rPr>
              <w:t>USD</w:t>
            </w:r>
          </w:p>
        </w:tc>
        <w:tc>
          <w:tcPr>
            <w:tcW w:w="1246" w:type="dxa"/>
            <w:vAlign w:val="bottom"/>
          </w:tcPr>
          <w:p w:rsidR="004D6FA2" w:rsidRPr="00684809" w:rsidRDefault="00432EF1" w:rsidP="004D6FA2">
            <w:pPr>
              <w:tabs>
                <w:tab w:val="decimal" w:pos="770"/>
              </w:tabs>
              <w:ind w:left="19" w:right="-105"/>
              <w:jc w:val="left"/>
              <w:rPr>
                <w:rFonts w:cs="Times New Roman"/>
                <w:snapToGrid w:val="0"/>
                <w:sz w:val="22"/>
                <w:szCs w:val="22"/>
              </w:rPr>
            </w:pPr>
            <w:r w:rsidRPr="00684809">
              <w:rPr>
                <w:rFonts w:cs="Times New Roman"/>
                <w:snapToGrid w:val="0"/>
                <w:sz w:val="22"/>
                <w:szCs w:val="22"/>
                <w:cs/>
              </w:rPr>
              <w:t>10</w:t>
            </w:r>
            <w:r w:rsidR="004D6FA2" w:rsidRPr="00684809">
              <w:rPr>
                <w:rFonts w:cs="Times New Roman"/>
                <w:snapToGrid w:val="0"/>
                <w:sz w:val="22"/>
                <w:szCs w:val="22"/>
                <w:cs/>
              </w:rPr>
              <w:t>2.19</w:t>
            </w:r>
          </w:p>
        </w:tc>
        <w:tc>
          <w:tcPr>
            <w:tcW w:w="68" w:type="dxa"/>
            <w:vAlign w:val="bottom"/>
          </w:tcPr>
          <w:p w:rsidR="004D6FA2" w:rsidRPr="00684809" w:rsidRDefault="004D6FA2" w:rsidP="004D6FA2">
            <w:pPr>
              <w:tabs>
                <w:tab w:val="decimal" w:pos="770"/>
                <w:tab w:val="decimal" w:pos="932"/>
              </w:tabs>
              <w:ind w:left="19" w:right="-105"/>
              <w:jc w:val="left"/>
              <w:rPr>
                <w:rFonts w:cs="Times New Roman"/>
                <w:snapToGrid w:val="0"/>
                <w:sz w:val="22"/>
                <w:szCs w:val="22"/>
              </w:rPr>
            </w:pPr>
          </w:p>
        </w:tc>
        <w:tc>
          <w:tcPr>
            <w:tcW w:w="1247"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47</w:t>
            </w:r>
            <w:r w:rsidRPr="00684809">
              <w:rPr>
                <w:rFonts w:cs="Times New Roman"/>
                <w:snapToGrid w:val="0"/>
                <w:sz w:val="22"/>
                <w:szCs w:val="22"/>
                <w:cs/>
              </w:rPr>
              <w:t>.</w:t>
            </w:r>
            <w:r w:rsidRPr="00684809">
              <w:rPr>
                <w:rFonts w:cs="Times New Roman"/>
                <w:snapToGrid w:val="0"/>
                <w:sz w:val="22"/>
                <w:szCs w:val="22"/>
              </w:rPr>
              <w:t>74</w:t>
            </w:r>
          </w:p>
        </w:tc>
        <w:tc>
          <w:tcPr>
            <w:tcW w:w="74"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w:t>
            </w:r>
          </w:p>
        </w:tc>
        <w:tc>
          <w:tcPr>
            <w:tcW w:w="68"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9"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cs/>
              </w:rPr>
              <w:t>-</w:t>
            </w:r>
          </w:p>
        </w:tc>
      </w:tr>
      <w:tr w:rsidR="00684809" w:rsidRPr="00684809" w:rsidTr="0027181D">
        <w:trPr>
          <w:trHeight w:val="397"/>
        </w:trPr>
        <w:tc>
          <w:tcPr>
            <w:tcW w:w="3379" w:type="dxa"/>
            <w:vAlign w:val="bottom"/>
          </w:tcPr>
          <w:p w:rsidR="004D6FA2" w:rsidRPr="00684809" w:rsidRDefault="004D6FA2" w:rsidP="004D6FA2">
            <w:pPr>
              <w:ind w:left="112" w:hanging="142"/>
              <w:jc w:val="left"/>
              <w:rPr>
                <w:rFonts w:cs="Times New Roman"/>
                <w:snapToGrid w:val="0"/>
                <w:sz w:val="22"/>
                <w:szCs w:val="22"/>
              </w:rPr>
            </w:pP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2"/>
              </w:rPr>
              <w:t>EURO</w:t>
            </w:r>
          </w:p>
        </w:tc>
        <w:tc>
          <w:tcPr>
            <w:tcW w:w="1246"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cs/>
              </w:rPr>
              <w:t>1.20</w:t>
            </w:r>
          </w:p>
        </w:tc>
        <w:tc>
          <w:tcPr>
            <w:tcW w:w="68" w:type="dxa"/>
            <w:vAlign w:val="bottom"/>
          </w:tcPr>
          <w:p w:rsidR="004D6FA2" w:rsidRPr="00684809" w:rsidRDefault="004D6FA2" w:rsidP="004D6FA2">
            <w:pPr>
              <w:tabs>
                <w:tab w:val="decimal" w:pos="770"/>
                <w:tab w:val="decimal" w:pos="932"/>
              </w:tabs>
              <w:ind w:left="19" w:right="-105"/>
              <w:jc w:val="left"/>
              <w:rPr>
                <w:rFonts w:cs="Times New Roman"/>
                <w:snapToGrid w:val="0"/>
                <w:sz w:val="22"/>
                <w:szCs w:val="22"/>
              </w:rPr>
            </w:pPr>
          </w:p>
        </w:tc>
        <w:tc>
          <w:tcPr>
            <w:tcW w:w="1247"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10</w:t>
            </w:r>
            <w:r w:rsidRPr="00684809">
              <w:rPr>
                <w:rFonts w:cs="Times New Roman"/>
                <w:snapToGrid w:val="0"/>
                <w:sz w:val="22"/>
                <w:szCs w:val="22"/>
                <w:cs/>
              </w:rPr>
              <w:t>.</w:t>
            </w:r>
            <w:r w:rsidRPr="00684809">
              <w:rPr>
                <w:rFonts w:cs="Times New Roman"/>
                <w:snapToGrid w:val="0"/>
                <w:sz w:val="22"/>
                <w:szCs w:val="22"/>
              </w:rPr>
              <w:t>92</w:t>
            </w:r>
          </w:p>
        </w:tc>
        <w:tc>
          <w:tcPr>
            <w:tcW w:w="74"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w:t>
            </w:r>
          </w:p>
        </w:tc>
        <w:tc>
          <w:tcPr>
            <w:tcW w:w="68"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9"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cs/>
              </w:rPr>
              <w:t>-</w:t>
            </w:r>
          </w:p>
        </w:tc>
      </w:tr>
      <w:tr w:rsidR="00684809" w:rsidRPr="00684809" w:rsidTr="0027181D">
        <w:trPr>
          <w:trHeight w:val="397"/>
        </w:trPr>
        <w:tc>
          <w:tcPr>
            <w:tcW w:w="3379" w:type="dxa"/>
            <w:vAlign w:val="bottom"/>
          </w:tcPr>
          <w:p w:rsidR="004D6FA2" w:rsidRPr="00684809" w:rsidRDefault="004D6FA2" w:rsidP="004D6FA2">
            <w:pPr>
              <w:ind w:left="112" w:hanging="142"/>
              <w:jc w:val="left"/>
              <w:rPr>
                <w:rFonts w:cs="Times New Roman"/>
                <w:snapToGrid w:val="0"/>
                <w:sz w:val="22"/>
                <w:szCs w:val="22"/>
              </w:rPr>
            </w:pP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2"/>
              </w:rPr>
              <w:t>JPY</w:t>
            </w:r>
          </w:p>
        </w:tc>
        <w:tc>
          <w:tcPr>
            <w:tcW w:w="1246"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cs/>
              </w:rPr>
              <w:t>408.57</w:t>
            </w:r>
          </w:p>
        </w:tc>
        <w:tc>
          <w:tcPr>
            <w:tcW w:w="68" w:type="dxa"/>
            <w:vAlign w:val="bottom"/>
          </w:tcPr>
          <w:p w:rsidR="004D6FA2" w:rsidRPr="00684809" w:rsidRDefault="004D6FA2" w:rsidP="004D6FA2">
            <w:pPr>
              <w:tabs>
                <w:tab w:val="decimal" w:pos="770"/>
                <w:tab w:val="decimal" w:pos="932"/>
              </w:tabs>
              <w:ind w:left="19" w:right="-105"/>
              <w:jc w:val="left"/>
              <w:rPr>
                <w:rFonts w:cs="Times New Roman"/>
                <w:snapToGrid w:val="0"/>
                <w:sz w:val="22"/>
                <w:szCs w:val="22"/>
              </w:rPr>
            </w:pPr>
          </w:p>
        </w:tc>
        <w:tc>
          <w:tcPr>
            <w:tcW w:w="1247"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408</w:t>
            </w:r>
            <w:r w:rsidRPr="00684809">
              <w:rPr>
                <w:rFonts w:cs="Times New Roman"/>
                <w:snapToGrid w:val="0"/>
                <w:sz w:val="22"/>
                <w:szCs w:val="22"/>
                <w:cs/>
              </w:rPr>
              <w:t>.</w:t>
            </w:r>
            <w:r w:rsidRPr="00684809">
              <w:rPr>
                <w:rFonts w:cs="Times New Roman"/>
                <w:snapToGrid w:val="0"/>
                <w:sz w:val="22"/>
                <w:szCs w:val="22"/>
              </w:rPr>
              <w:t>57</w:t>
            </w:r>
          </w:p>
        </w:tc>
        <w:tc>
          <w:tcPr>
            <w:tcW w:w="74"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w:t>
            </w:r>
          </w:p>
        </w:tc>
        <w:tc>
          <w:tcPr>
            <w:tcW w:w="68"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9"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cs/>
              </w:rPr>
              <w:t>-</w:t>
            </w:r>
          </w:p>
        </w:tc>
      </w:tr>
      <w:tr w:rsidR="00684809" w:rsidRPr="00684809" w:rsidTr="0027181D">
        <w:trPr>
          <w:trHeight w:val="397"/>
        </w:trPr>
        <w:tc>
          <w:tcPr>
            <w:tcW w:w="3379" w:type="dxa"/>
            <w:vAlign w:val="bottom"/>
          </w:tcPr>
          <w:p w:rsidR="004D6FA2" w:rsidRPr="00684809" w:rsidRDefault="004D6FA2" w:rsidP="004D6FA2">
            <w:pPr>
              <w:ind w:left="112" w:hanging="142"/>
              <w:jc w:val="left"/>
              <w:rPr>
                <w:rFonts w:cs="Times New Roman"/>
                <w:snapToGrid w:val="0"/>
                <w:sz w:val="22"/>
                <w:szCs w:val="22"/>
                <w:cs/>
                <w:lang w:val="en-US"/>
              </w:rPr>
            </w:pP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2"/>
              </w:rPr>
              <w:t>LAK</w:t>
            </w:r>
            <w:r w:rsidRPr="00684809">
              <w:rPr>
                <w:rFonts w:cs="Times New Roman"/>
                <w:snapToGrid w:val="0"/>
                <w:sz w:val="22"/>
                <w:szCs w:val="22"/>
                <w:cs/>
              </w:rPr>
              <w:t xml:space="preserve"> </w:t>
            </w:r>
          </w:p>
        </w:tc>
        <w:tc>
          <w:tcPr>
            <w:tcW w:w="1246"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12,855.64</w:t>
            </w:r>
          </w:p>
        </w:tc>
        <w:tc>
          <w:tcPr>
            <w:tcW w:w="68" w:type="dxa"/>
            <w:vAlign w:val="bottom"/>
          </w:tcPr>
          <w:p w:rsidR="004D6FA2" w:rsidRPr="00684809" w:rsidRDefault="004D6FA2" w:rsidP="004D6FA2">
            <w:pPr>
              <w:tabs>
                <w:tab w:val="decimal" w:pos="770"/>
                <w:tab w:val="decimal" w:pos="932"/>
              </w:tabs>
              <w:ind w:left="19" w:right="-105"/>
              <w:jc w:val="left"/>
              <w:rPr>
                <w:rFonts w:cs="Times New Roman"/>
                <w:snapToGrid w:val="0"/>
                <w:sz w:val="22"/>
                <w:szCs w:val="22"/>
              </w:rPr>
            </w:pPr>
          </w:p>
        </w:tc>
        <w:tc>
          <w:tcPr>
            <w:tcW w:w="1247"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12,855</w:t>
            </w:r>
            <w:r w:rsidRPr="00684809">
              <w:rPr>
                <w:rFonts w:cs="Times New Roman"/>
                <w:snapToGrid w:val="0"/>
                <w:sz w:val="22"/>
                <w:szCs w:val="22"/>
                <w:cs/>
              </w:rPr>
              <w:t>.</w:t>
            </w:r>
            <w:r w:rsidRPr="00684809">
              <w:rPr>
                <w:rFonts w:cs="Times New Roman"/>
                <w:snapToGrid w:val="0"/>
                <w:sz w:val="22"/>
                <w:szCs w:val="22"/>
              </w:rPr>
              <w:t>64</w:t>
            </w:r>
          </w:p>
        </w:tc>
        <w:tc>
          <w:tcPr>
            <w:tcW w:w="74"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w:t>
            </w:r>
          </w:p>
        </w:tc>
        <w:tc>
          <w:tcPr>
            <w:tcW w:w="68"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9"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cs/>
              </w:rPr>
              <w:t>-</w:t>
            </w:r>
          </w:p>
        </w:tc>
      </w:tr>
      <w:tr w:rsidR="004D6FA2" w:rsidRPr="00684809" w:rsidTr="0027181D">
        <w:trPr>
          <w:trHeight w:val="397"/>
        </w:trPr>
        <w:tc>
          <w:tcPr>
            <w:tcW w:w="3379" w:type="dxa"/>
            <w:vAlign w:val="bottom"/>
          </w:tcPr>
          <w:p w:rsidR="004D6FA2" w:rsidRPr="00684809" w:rsidRDefault="004D6FA2" w:rsidP="004D6FA2">
            <w:pPr>
              <w:ind w:left="112" w:hanging="142"/>
              <w:jc w:val="left"/>
              <w:rPr>
                <w:rFonts w:cs="Times New Roman"/>
                <w:snapToGrid w:val="0"/>
                <w:sz w:val="22"/>
                <w:szCs w:val="22"/>
              </w:rPr>
            </w:pP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8"/>
                <w:lang w:val="en-US"/>
              </w:rPr>
              <w:t>VND</w:t>
            </w:r>
          </w:p>
        </w:tc>
        <w:tc>
          <w:tcPr>
            <w:tcW w:w="1246"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28,879.60</w:t>
            </w:r>
          </w:p>
        </w:tc>
        <w:tc>
          <w:tcPr>
            <w:tcW w:w="68" w:type="dxa"/>
            <w:vAlign w:val="bottom"/>
          </w:tcPr>
          <w:p w:rsidR="004D6FA2" w:rsidRPr="00684809" w:rsidRDefault="004D6FA2" w:rsidP="004D6FA2">
            <w:pPr>
              <w:tabs>
                <w:tab w:val="decimal" w:pos="770"/>
                <w:tab w:val="decimal" w:pos="932"/>
              </w:tabs>
              <w:ind w:left="19" w:right="-105"/>
              <w:jc w:val="left"/>
              <w:rPr>
                <w:rFonts w:cs="Times New Roman"/>
                <w:snapToGrid w:val="0"/>
                <w:sz w:val="22"/>
                <w:szCs w:val="22"/>
              </w:rPr>
            </w:pPr>
          </w:p>
        </w:tc>
        <w:tc>
          <w:tcPr>
            <w:tcW w:w="1247"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228,506</w:t>
            </w:r>
            <w:r w:rsidRPr="00684809">
              <w:rPr>
                <w:rFonts w:cs="Times New Roman"/>
                <w:snapToGrid w:val="0"/>
                <w:sz w:val="22"/>
                <w:szCs w:val="22"/>
                <w:cs/>
              </w:rPr>
              <w:t>.</w:t>
            </w:r>
            <w:r w:rsidRPr="00684809">
              <w:rPr>
                <w:rFonts w:cs="Times New Roman"/>
                <w:snapToGrid w:val="0"/>
                <w:sz w:val="22"/>
                <w:szCs w:val="22"/>
              </w:rPr>
              <w:t>04</w:t>
            </w:r>
          </w:p>
        </w:tc>
        <w:tc>
          <w:tcPr>
            <w:tcW w:w="74"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w:t>
            </w:r>
          </w:p>
        </w:tc>
        <w:tc>
          <w:tcPr>
            <w:tcW w:w="68"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249" w:type="dxa"/>
            <w:vAlign w:val="bottom"/>
            <w:hideMark/>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cs/>
              </w:rPr>
              <w:t>-</w:t>
            </w:r>
          </w:p>
        </w:tc>
      </w:tr>
    </w:tbl>
    <w:p w:rsidR="004D6FA2" w:rsidRPr="00684809" w:rsidRDefault="004D6FA2" w:rsidP="004D6FA2">
      <w:pPr>
        <w:jc w:val="left"/>
        <w:rPr>
          <w:rFonts w:cs="Times New Roman"/>
          <w:sz w:val="16"/>
          <w:szCs w:val="16"/>
          <w:lang w:val="en-US" w:eastAsia="zh-CN"/>
        </w:rPr>
      </w:pPr>
    </w:p>
    <w:p w:rsidR="004D6FA2" w:rsidRPr="00684809" w:rsidRDefault="004D6FA2" w:rsidP="004D6FA2">
      <w:pPr>
        <w:jc w:val="left"/>
        <w:rPr>
          <w:rFonts w:cs="Times New Roman"/>
          <w:sz w:val="16"/>
          <w:szCs w:val="16"/>
          <w:lang w:val="en-US" w:eastAsia="zh-CN"/>
        </w:rPr>
      </w:pPr>
    </w:p>
    <w:p w:rsidR="004D6FA2" w:rsidRPr="00684809" w:rsidRDefault="004D6FA2" w:rsidP="004D6FA2">
      <w:pPr>
        <w:ind w:left="547" w:right="-43"/>
        <w:jc w:val="thaiDistribute"/>
        <w:rPr>
          <w:rFonts w:cs="Times New Roman"/>
          <w:sz w:val="22"/>
          <w:szCs w:val="22"/>
        </w:rPr>
      </w:pPr>
      <w:r w:rsidRPr="00684809">
        <w:rPr>
          <w:rFonts w:cs="Times New Roman"/>
          <w:sz w:val="22"/>
          <w:szCs w:val="22"/>
        </w:rPr>
        <w:t>Long</w:t>
      </w:r>
      <w:r w:rsidRPr="00684809">
        <w:rPr>
          <w:rFonts w:cs="Times New Roman"/>
          <w:sz w:val="22"/>
          <w:szCs w:val="22"/>
          <w:cs/>
        </w:rPr>
        <w:t>-</w:t>
      </w:r>
      <w:r w:rsidRPr="00684809">
        <w:rPr>
          <w:rFonts w:cs="Times New Roman"/>
          <w:sz w:val="22"/>
          <w:szCs w:val="22"/>
        </w:rPr>
        <w:t>term loans and debentures</w:t>
      </w:r>
    </w:p>
    <w:tbl>
      <w:tblPr>
        <w:tblW w:w="8577" w:type="dxa"/>
        <w:tblInd w:w="567" w:type="dxa"/>
        <w:tblLayout w:type="fixed"/>
        <w:tblCellMar>
          <w:left w:w="0" w:type="dxa"/>
          <w:right w:w="0" w:type="dxa"/>
        </w:tblCellMar>
        <w:tblLook w:val="01E0" w:firstRow="1" w:lastRow="1" w:firstColumn="1" w:lastColumn="1" w:noHBand="0" w:noVBand="0"/>
      </w:tblPr>
      <w:tblGrid>
        <w:gridCol w:w="3379"/>
        <w:gridCol w:w="1246"/>
        <w:gridCol w:w="68"/>
        <w:gridCol w:w="1247"/>
        <w:gridCol w:w="74"/>
        <w:gridCol w:w="1246"/>
        <w:gridCol w:w="68"/>
        <w:gridCol w:w="1249"/>
      </w:tblGrid>
      <w:tr w:rsidR="00684809" w:rsidRPr="00684809" w:rsidTr="0027181D">
        <w:trPr>
          <w:trHeight w:val="289"/>
        </w:trPr>
        <w:tc>
          <w:tcPr>
            <w:tcW w:w="3379" w:type="dxa"/>
          </w:tcPr>
          <w:p w:rsidR="004D6FA2" w:rsidRPr="00684809" w:rsidRDefault="004D6FA2" w:rsidP="004D6FA2">
            <w:pPr>
              <w:tabs>
                <w:tab w:val="left" w:pos="327"/>
              </w:tabs>
              <w:jc w:val="left"/>
              <w:rPr>
                <w:rFonts w:cs="Times New Roman"/>
                <w:b/>
                <w:bCs/>
                <w:sz w:val="28"/>
                <w:szCs w:val="28"/>
                <w:cs/>
                <w:lang w:val="en-US" w:eastAsia="zh-CN"/>
              </w:rPr>
            </w:pPr>
          </w:p>
        </w:tc>
        <w:tc>
          <w:tcPr>
            <w:tcW w:w="5198" w:type="dxa"/>
            <w:gridSpan w:val="7"/>
            <w:vAlign w:val="center"/>
            <w:hideMark/>
          </w:tcPr>
          <w:p w:rsidR="004D6FA2" w:rsidRPr="00684809" w:rsidRDefault="004D6FA2" w:rsidP="004D6FA2">
            <w:pPr>
              <w:ind w:right="69"/>
              <w:jc w:val="right"/>
              <w:rPr>
                <w:rFonts w:cs="Times New Roman"/>
                <w:sz w:val="28"/>
                <w:szCs w:val="28"/>
                <w:lang w:val="en-US" w:eastAsia="zh-CN"/>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w:t>
            </w:r>
          </w:p>
        </w:tc>
      </w:tr>
      <w:tr w:rsidR="00684809" w:rsidRPr="00684809" w:rsidTr="0027181D">
        <w:tc>
          <w:tcPr>
            <w:tcW w:w="3379" w:type="dxa"/>
          </w:tcPr>
          <w:p w:rsidR="004D6FA2" w:rsidRPr="00684809" w:rsidRDefault="004D6FA2" w:rsidP="004D6FA2">
            <w:pPr>
              <w:tabs>
                <w:tab w:val="left" w:pos="327"/>
              </w:tabs>
              <w:jc w:val="left"/>
              <w:rPr>
                <w:rFonts w:cs="Times New Roman"/>
                <w:b/>
                <w:bCs/>
                <w:sz w:val="28"/>
                <w:szCs w:val="28"/>
                <w:cs/>
                <w:lang w:val="en-US" w:eastAsia="zh-CN"/>
              </w:rPr>
            </w:pPr>
          </w:p>
        </w:tc>
        <w:tc>
          <w:tcPr>
            <w:tcW w:w="2561" w:type="dxa"/>
            <w:gridSpan w:val="3"/>
            <w:tcBorders>
              <w:bottom w:val="single" w:sz="4" w:space="0" w:color="auto"/>
            </w:tcBorders>
          </w:tcPr>
          <w:p w:rsidR="004D6FA2" w:rsidRPr="00684809" w:rsidRDefault="004D6FA2" w:rsidP="004D6FA2">
            <w:pPr>
              <w:ind w:left="64"/>
              <w:jc w:val="center"/>
              <w:rPr>
                <w:rFonts w:cs="Times New Roman"/>
                <w:sz w:val="22"/>
                <w:szCs w:val="22"/>
                <w:lang w:val="en-US"/>
              </w:rPr>
            </w:pPr>
            <w:r w:rsidRPr="00684809">
              <w:rPr>
                <w:rFonts w:cs="Times New Roman"/>
                <w:sz w:val="22"/>
                <w:szCs w:val="22"/>
                <w:lang w:val="en-US"/>
              </w:rPr>
              <w:t>Consolidated</w:t>
            </w:r>
          </w:p>
          <w:p w:rsidR="004D6FA2" w:rsidRPr="00684809" w:rsidRDefault="004D6FA2" w:rsidP="004D6FA2">
            <w:pPr>
              <w:jc w:val="center"/>
              <w:rPr>
                <w:rFonts w:cs="Times New Roman"/>
                <w:sz w:val="28"/>
                <w:szCs w:val="28"/>
                <w:lang w:val="en-US" w:eastAsia="zh-CN"/>
              </w:rPr>
            </w:pPr>
            <w:r w:rsidRPr="00684809">
              <w:rPr>
                <w:rFonts w:cs="Times New Roman"/>
                <w:sz w:val="22"/>
                <w:szCs w:val="22"/>
                <w:lang w:val="en-US"/>
              </w:rPr>
              <w:t>financial statements</w:t>
            </w:r>
          </w:p>
        </w:tc>
        <w:tc>
          <w:tcPr>
            <w:tcW w:w="74" w:type="dxa"/>
          </w:tcPr>
          <w:p w:rsidR="004D6FA2" w:rsidRPr="00684809" w:rsidRDefault="004D6FA2" w:rsidP="004D6FA2">
            <w:pPr>
              <w:jc w:val="center"/>
              <w:rPr>
                <w:rFonts w:cs="Times New Roman"/>
                <w:sz w:val="28"/>
                <w:szCs w:val="28"/>
                <w:lang w:val="en-US" w:eastAsia="zh-CN"/>
              </w:rPr>
            </w:pPr>
          </w:p>
        </w:tc>
        <w:tc>
          <w:tcPr>
            <w:tcW w:w="2563" w:type="dxa"/>
            <w:gridSpan w:val="3"/>
            <w:tcBorders>
              <w:bottom w:val="single" w:sz="4" w:space="0" w:color="auto"/>
            </w:tcBorders>
          </w:tcPr>
          <w:p w:rsidR="004D6FA2" w:rsidRPr="00684809" w:rsidRDefault="004D6FA2" w:rsidP="004D6FA2">
            <w:pPr>
              <w:ind w:left="64"/>
              <w:jc w:val="center"/>
              <w:rPr>
                <w:rFonts w:cs="Times New Roman"/>
                <w:sz w:val="22"/>
                <w:szCs w:val="22"/>
                <w:lang w:val="en-US"/>
              </w:rPr>
            </w:pPr>
            <w:r w:rsidRPr="00684809">
              <w:rPr>
                <w:rFonts w:cs="Times New Roman"/>
                <w:sz w:val="22"/>
                <w:szCs w:val="22"/>
                <w:lang w:val="en-US"/>
              </w:rPr>
              <w:t>Separate</w:t>
            </w:r>
          </w:p>
          <w:p w:rsidR="004D6FA2" w:rsidRPr="00684809" w:rsidRDefault="004D6FA2" w:rsidP="004D6FA2">
            <w:pPr>
              <w:jc w:val="center"/>
              <w:rPr>
                <w:rFonts w:cs="Times New Roman"/>
                <w:sz w:val="28"/>
                <w:szCs w:val="28"/>
                <w:lang w:val="en-US" w:eastAsia="zh-CN"/>
              </w:rPr>
            </w:pPr>
            <w:r w:rsidRPr="00684809">
              <w:rPr>
                <w:rFonts w:cs="Times New Roman"/>
                <w:sz w:val="22"/>
                <w:szCs w:val="22"/>
                <w:lang w:val="en-US"/>
              </w:rPr>
              <w:t>financial statements</w:t>
            </w:r>
          </w:p>
        </w:tc>
      </w:tr>
      <w:tr w:rsidR="00684809" w:rsidRPr="00684809" w:rsidTr="0027181D">
        <w:tc>
          <w:tcPr>
            <w:tcW w:w="3379" w:type="dxa"/>
            <w:vAlign w:val="center"/>
          </w:tcPr>
          <w:p w:rsidR="004D6FA2" w:rsidRPr="00684809" w:rsidRDefault="004D6FA2" w:rsidP="004D6FA2">
            <w:pPr>
              <w:tabs>
                <w:tab w:val="left" w:pos="327"/>
              </w:tabs>
              <w:jc w:val="left"/>
              <w:rPr>
                <w:rFonts w:cs="Times New Roman"/>
                <w:b/>
                <w:bCs/>
                <w:sz w:val="28"/>
                <w:szCs w:val="28"/>
                <w:cs/>
                <w:lang w:val="en-US" w:eastAsia="zh-CN"/>
              </w:rPr>
            </w:pPr>
          </w:p>
        </w:tc>
        <w:tc>
          <w:tcPr>
            <w:tcW w:w="1246" w:type="dxa"/>
            <w:tcBorders>
              <w:top w:val="single" w:sz="4" w:space="0" w:color="auto"/>
              <w:bottom w:val="single" w:sz="4" w:space="0" w:color="auto"/>
            </w:tcBorders>
            <w:vAlign w:val="center"/>
          </w:tcPr>
          <w:p w:rsidR="004D6FA2" w:rsidRPr="00684809" w:rsidRDefault="004D6FA2" w:rsidP="004D6FA2">
            <w:pPr>
              <w:ind w:left="-113" w:right="-132"/>
              <w:jc w:val="center"/>
              <w:rPr>
                <w:rFonts w:cs="Times New Roman"/>
                <w:snapToGrid w:val="0"/>
                <w:spacing w:val="-4"/>
                <w:sz w:val="22"/>
                <w:szCs w:val="22"/>
                <w:lang w:val="en-US"/>
              </w:rPr>
            </w:pPr>
            <w:r w:rsidRPr="00684809">
              <w:rPr>
                <w:rFonts w:cs="Times New Roman"/>
                <w:snapToGrid w:val="0"/>
                <w:spacing w:val="-4"/>
                <w:sz w:val="22"/>
                <w:szCs w:val="22"/>
                <w:lang w:val="en-US"/>
              </w:rPr>
              <w:t xml:space="preserve">September 30, </w:t>
            </w:r>
          </w:p>
          <w:p w:rsidR="004D6FA2" w:rsidRPr="00684809" w:rsidRDefault="004D6FA2" w:rsidP="004D6FA2">
            <w:pPr>
              <w:ind w:left="-113" w:right="-132"/>
              <w:jc w:val="center"/>
              <w:rPr>
                <w:rFonts w:cs="Times New Roman"/>
                <w:sz w:val="22"/>
                <w:szCs w:val="22"/>
                <w:cs/>
                <w:lang w:val="en-US" w:eastAsia="zh-CN"/>
              </w:rPr>
            </w:pPr>
            <w:r w:rsidRPr="00684809">
              <w:rPr>
                <w:rFonts w:cs="Times New Roman"/>
                <w:snapToGrid w:val="0"/>
                <w:sz w:val="22"/>
                <w:szCs w:val="22"/>
                <w:lang w:val="en-US"/>
              </w:rPr>
              <w:t>2019</w:t>
            </w:r>
          </w:p>
        </w:tc>
        <w:tc>
          <w:tcPr>
            <w:tcW w:w="68" w:type="dxa"/>
            <w:tcBorders>
              <w:top w:val="single" w:sz="4" w:space="0" w:color="auto"/>
            </w:tcBorders>
            <w:vAlign w:val="center"/>
          </w:tcPr>
          <w:p w:rsidR="004D6FA2" w:rsidRPr="00684809" w:rsidRDefault="004D6FA2" w:rsidP="004D6FA2">
            <w:pPr>
              <w:ind w:left="-113" w:right="-132"/>
              <w:jc w:val="center"/>
              <w:rPr>
                <w:rFonts w:cs="Times New Roman"/>
                <w:sz w:val="22"/>
                <w:szCs w:val="22"/>
                <w:lang w:val="en-US" w:eastAsia="zh-CN"/>
              </w:rPr>
            </w:pPr>
          </w:p>
        </w:tc>
        <w:tc>
          <w:tcPr>
            <w:tcW w:w="1247" w:type="dxa"/>
            <w:tcBorders>
              <w:bottom w:val="single" w:sz="4" w:space="0" w:color="auto"/>
            </w:tcBorders>
            <w:vAlign w:val="center"/>
          </w:tcPr>
          <w:p w:rsidR="004D6FA2" w:rsidRPr="00684809" w:rsidRDefault="004D6FA2" w:rsidP="004D6FA2">
            <w:pPr>
              <w:ind w:left="-113" w:right="-132"/>
              <w:jc w:val="center"/>
              <w:rPr>
                <w:rFonts w:cs="Times New Roman"/>
                <w:sz w:val="22"/>
                <w:szCs w:val="22"/>
                <w:lang w:val="en-US" w:eastAsia="zh-CN"/>
              </w:rPr>
            </w:pPr>
            <w:r w:rsidRPr="00684809">
              <w:rPr>
                <w:rFonts w:cs="Times New Roman"/>
                <w:spacing w:val="-4"/>
                <w:sz w:val="22"/>
                <w:szCs w:val="22"/>
                <w:lang w:val="en-US"/>
              </w:rPr>
              <w:t>December 31,</w:t>
            </w:r>
            <w:r w:rsidRPr="00684809">
              <w:rPr>
                <w:rFonts w:cs="Times New Roman"/>
                <w:sz w:val="22"/>
                <w:szCs w:val="22"/>
                <w:lang w:val="en-US"/>
              </w:rPr>
              <w:t xml:space="preserve"> 2018</w:t>
            </w:r>
          </w:p>
        </w:tc>
        <w:tc>
          <w:tcPr>
            <w:tcW w:w="74" w:type="dxa"/>
            <w:tcBorders>
              <w:bottom w:val="single" w:sz="4" w:space="0" w:color="FFFFFF" w:themeColor="background1"/>
            </w:tcBorders>
            <w:shd w:val="clear" w:color="auto" w:fill="auto"/>
            <w:vAlign w:val="center"/>
          </w:tcPr>
          <w:p w:rsidR="004D6FA2" w:rsidRPr="00684809" w:rsidRDefault="004D6FA2" w:rsidP="004D6FA2">
            <w:pPr>
              <w:ind w:left="-108" w:right="-96"/>
              <w:jc w:val="center"/>
              <w:rPr>
                <w:rFonts w:cs="Times New Roman"/>
                <w:sz w:val="22"/>
                <w:szCs w:val="22"/>
                <w:lang w:val="en-US" w:eastAsia="zh-CN"/>
              </w:rPr>
            </w:pPr>
          </w:p>
        </w:tc>
        <w:tc>
          <w:tcPr>
            <w:tcW w:w="1246" w:type="dxa"/>
            <w:tcBorders>
              <w:bottom w:val="single" w:sz="4" w:space="0" w:color="auto"/>
            </w:tcBorders>
            <w:vAlign w:val="center"/>
          </w:tcPr>
          <w:p w:rsidR="004D6FA2" w:rsidRPr="00684809" w:rsidRDefault="004D6FA2" w:rsidP="004D6FA2">
            <w:pPr>
              <w:ind w:left="-113" w:right="-132"/>
              <w:jc w:val="center"/>
              <w:rPr>
                <w:rFonts w:cs="Times New Roman"/>
                <w:snapToGrid w:val="0"/>
                <w:spacing w:val="-4"/>
                <w:sz w:val="22"/>
                <w:szCs w:val="22"/>
                <w:lang w:val="en-US"/>
              </w:rPr>
            </w:pPr>
            <w:r w:rsidRPr="00684809">
              <w:rPr>
                <w:rFonts w:cs="Times New Roman"/>
                <w:snapToGrid w:val="0"/>
                <w:spacing w:val="-4"/>
                <w:sz w:val="22"/>
                <w:szCs w:val="22"/>
                <w:lang w:val="en-US"/>
              </w:rPr>
              <w:t xml:space="preserve">September 30, </w:t>
            </w:r>
          </w:p>
          <w:p w:rsidR="004D6FA2" w:rsidRPr="00684809" w:rsidRDefault="004D6FA2" w:rsidP="004D6FA2">
            <w:pPr>
              <w:ind w:left="-113" w:right="-132"/>
              <w:jc w:val="center"/>
              <w:rPr>
                <w:rFonts w:cs="Times New Roman"/>
                <w:sz w:val="22"/>
                <w:szCs w:val="22"/>
                <w:lang w:val="en-US" w:eastAsia="zh-CN"/>
              </w:rPr>
            </w:pPr>
            <w:r w:rsidRPr="00684809">
              <w:rPr>
                <w:rFonts w:cs="Times New Roman"/>
                <w:snapToGrid w:val="0"/>
                <w:sz w:val="22"/>
                <w:szCs w:val="22"/>
                <w:lang w:val="en-US"/>
              </w:rPr>
              <w:t>2019</w:t>
            </w:r>
          </w:p>
        </w:tc>
        <w:tc>
          <w:tcPr>
            <w:tcW w:w="68" w:type="dxa"/>
            <w:vAlign w:val="center"/>
          </w:tcPr>
          <w:p w:rsidR="004D6FA2" w:rsidRPr="00684809" w:rsidRDefault="004D6FA2" w:rsidP="004D6FA2">
            <w:pPr>
              <w:ind w:left="-113" w:right="-132"/>
              <w:jc w:val="center"/>
              <w:rPr>
                <w:rFonts w:cs="Times New Roman"/>
                <w:sz w:val="22"/>
                <w:szCs w:val="22"/>
                <w:lang w:val="en-US" w:eastAsia="zh-CN"/>
              </w:rPr>
            </w:pPr>
          </w:p>
        </w:tc>
        <w:tc>
          <w:tcPr>
            <w:tcW w:w="1249" w:type="dxa"/>
            <w:tcBorders>
              <w:bottom w:val="single" w:sz="4" w:space="0" w:color="auto"/>
            </w:tcBorders>
            <w:vAlign w:val="center"/>
          </w:tcPr>
          <w:p w:rsidR="004D6FA2" w:rsidRPr="00684809" w:rsidRDefault="004D6FA2" w:rsidP="004D6FA2">
            <w:pPr>
              <w:ind w:left="-113" w:right="-132"/>
              <w:jc w:val="center"/>
              <w:rPr>
                <w:rFonts w:cs="Times New Roman"/>
                <w:sz w:val="22"/>
                <w:szCs w:val="22"/>
                <w:lang w:val="en-US" w:eastAsia="zh-CN"/>
              </w:rPr>
            </w:pPr>
            <w:r w:rsidRPr="00684809">
              <w:rPr>
                <w:rFonts w:cs="Times New Roman"/>
                <w:sz w:val="22"/>
                <w:szCs w:val="22"/>
                <w:lang w:val="en-US"/>
              </w:rPr>
              <w:t>December 31, 2018</w:t>
            </w:r>
          </w:p>
        </w:tc>
      </w:tr>
      <w:tr w:rsidR="00684809" w:rsidRPr="00684809" w:rsidTr="0027181D">
        <w:tc>
          <w:tcPr>
            <w:tcW w:w="3379" w:type="dxa"/>
            <w:vAlign w:val="center"/>
          </w:tcPr>
          <w:p w:rsidR="004D6FA2" w:rsidRPr="00684809" w:rsidRDefault="004D6FA2" w:rsidP="004D6FA2">
            <w:pPr>
              <w:tabs>
                <w:tab w:val="left" w:pos="327"/>
              </w:tabs>
              <w:jc w:val="left"/>
              <w:rPr>
                <w:rFonts w:cs="Times New Roman"/>
                <w:sz w:val="28"/>
                <w:szCs w:val="28"/>
                <w:cs/>
                <w:lang w:val="en-US" w:eastAsia="zh-CN"/>
              </w:rPr>
            </w:pPr>
            <w:r w:rsidRPr="00684809">
              <w:rPr>
                <w:rFonts w:cs="Times New Roman"/>
                <w:snapToGrid w:val="0"/>
                <w:sz w:val="22"/>
                <w:szCs w:val="22"/>
              </w:rPr>
              <w:t xml:space="preserve">Loans </w:t>
            </w:r>
            <w:r w:rsidRPr="00684809">
              <w:rPr>
                <w:rFonts w:cs="Times New Roman"/>
                <w:snapToGrid w:val="0"/>
                <w:sz w:val="22"/>
                <w:szCs w:val="22"/>
                <w:cs/>
              </w:rPr>
              <w:t xml:space="preserve">- </w:t>
            </w:r>
            <w:r w:rsidRPr="00684809">
              <w:rPr>
                <w:rFonts w:cs="Times New Roman"/>
                <w:snapToGrid w:val="0"/>
                <w:sz w:val="22"/>
                <w:szCs w:val="22"/>
              </w:rPr>
              <w:t>foreign currencies</w:t>
            </w:r>
          </w:p>
        </w:tc>
        <w:tc>
          <w:tcPr>
            <w:tcW w:w="1246" w:type="dxa"/>
            <w:tcBorders>
              <w:top w:val="single" w:sz="4" w:space="0" w:color="auto"/>
            </w:tcBorders>
            <w:vAlign w:val="center"/>
          </w:tcPr>
          <w:p w:rsidR="004D6FA2" w:rsidRPr="00684809" w:rsidRDefault="004D6FA2" w:rsidP="004D6FA2">
            <w:pPr>
              <w:ind w:left="-113" w:right="-132"/>
              <w:jc w:val="center"/>
              <w:rPr>
                <w:rFonts w:cs="Times New Roman"/>
                <w:b/>
                <w:bCs/>
                <w:sz w:val="28"/>
                <w:szCs w:val="28"/>
                <w:lang w:val="en-US" w:eastAsia="zh-CN"/>
              </w:rPr>
            </w:pPr>
          </w:p>
        </w:tc>
        <w:tc>
          <w:tcPr>
            <w:tcW w:w="68" w:type="dxa"/>
            <w:vAlign w:val="center"/>
          </w:tcPr>
          <w:p w:rsidR="004D6FA2" w:rsidRPr="00684809" w:rsidRDefault="004D6FA2" w:rsidP="004D6FA2">
            <w:pPr>
              <w:ind w:left="-113" w:right="-132"/>
              <w:jc w:val="center"/>
              <w:rPr>
                <w:rFonts w:cs="Times New Roman"/>
                <w:b/>
                <w:bCs/>
                <w:sz w:val="28"/>
                <w:szCs w:val="28"/>
                <w:lang w:val="en-US" w:eastAsia="zh-CN"/>
              </w:rPr>
            </w:pPr>
          </w:p>
        </w:tc>
        <w:tc>
          <w:tcPr>
            <w:tcW w:w="1247" w:type="dxa"/>
            <w:tcBorders>
              <w:top w:val="single" w:sz="4" w:space="0" w:color="auto"/>
            </w:tcBorders>
            <w:vAlign w:val="center"/>
          </w:tcPr>
          <w:p w:rsidR="004D6FA2" w:rsidRPr="00684809" w:rsidRDefault="004D6FA2" w:rsidP="004D6FA2">
            <w:pPr>
              <w:ind w:left="-113" w:right="-132"/>
              <w:jc w:val="center"/>
              <w:rPr>
                <w:rFonts w:cs="Times New Roman"/>
                <w:b/>
                <w:bCs/>
                <w:sz w:val="28"/>
                <w:szCs w:val="28"/>
                <w:lang w:val="en-US" w:eastAsia="zh-CN"/>
              </w:rPr>
            </w:pPr>
          </w:p>
        </w:tc>
        <w:tc>
          <w:tcPr>
            <w:tcW w:w="74" w:type="dxa"/>
            <w:tcBorders>
              <w:top w:val="single" w:sz="4" w:space="0" w:color="FFFFFF" w:themeColor="background1"/>
            </w:tcBorders>
            <w:vAlign w:val="center"/>
          </w:tcPr>
          <w:p w:rsidR="004D6FA2" w:rsidRPr="00684809" w:rsidRDefault="004D6FA2" w:rsidP="004D6FA2">
            <w:pPr>
              <w:ind w:left="-108" w:right="-96"/>
              <w:jc w:val="center"/>
              <w:rPr>
                <w:rFonts w:cs="Times New Roman"/>
                <w:b/>
                <w:bCs/>
                <w:sz w:val="28"/>
                <w:szCs w:val="28"/>
                <w:lang w:val="en-US" w:eastAsia="zh-CN"/>
              </w:rPr>
            </w:pPr>
          </w:p>
        </w:tc>
        <w:tc>
          <w:tcPr>
            <w:tcW w:w="1246" w:type="dxa"/>
            <w:tcBorders>
              <w:top w:val="single" w:sz="4" w:space="0" w:color="auto"/>
            </w:tcBorders>
            <w:vAlign w:val="center"/>
          </w:tcPr>
          <w:p w:rsidR="004D6FA2" w:rsidRPr="00684809" w:rsidRDefault="004D6FA2" w:rsidP="004D6FA2">
            <w:pPr>
              <w:ind w:left="-113" w:right="-132"/>
              <w:jc w:val="center"/>
              <w:rPr>
                <w:rFonts w:cs="Times New Roman"/>
                <w:b/>
                <w:bCs/>
                <w:sz w:val="28"/>
                <w:szCs w:val="28"/>
                <w:lang w:val="en-US" w:eastAsia="zh-CN"/>
              </w:rPr>
            </w:pPr>
          </w:p>
        </w:tc>
        <w:tc>
          <w:tcPr>
            <w:tcW w:w="68" w:type="dxa"/>
            <w:vAlign w:val="center"/>
          </w:tcPr>
          <w:p w:rsidR="004D6FA2" w:rsidRPr="00684809" w:rsidRDefault="004D6FA2" w:rsidP="004D6FA2">
            <w:pPr>
              <w:ind w:left="-113" w:right="-132"/>
              <w:jc w:val="center"/>
              <w:rPr>
                <w:rFonts w:cs="Times New Roman"/>
                <w:b/>
                <w:bCs/>
                <w:sz w:val="28"/>
                <w:szCs w:val="28"/>
                <w:lang w:val="en-US" w:eastAsia="zh-CN"/>
              </w:rPr>
            </w:pPr>
          </w:p>
        </w:tc>
        <w:tc>
          <w:tcPr>
            <w:tcW w:w="1249" w:type="dxa"/>
            <w:vAlign w:val="center"/>
          </w:tcPr>
          <w:p w:rsidR="004D6FA2" w:rsidRPr="00684809" w:rsidRDefault="004D6FA2" w:rsidP="004D6FA2">
            <w:pPr>
              <w:ind w:left="-113" w:right="-132"/>
              <w:jc w:val="center"/>
              <w:rPr>
                <w:rFonts w:cs="Times New Roman"/>
                <w:b/>
                <w:bCs/>
                <w:sz w:val="28"/>
                <w:szCs w:val="28"/>
                <w:lang w:val="en-US" w:eastAsia="zh-CN"/>
              </w:rPr>
            </w:pPr>
          </w:p>
        </w:tc>
      </w:tr>
      <w:tr w:rsidR="00684809" w:rsidRPr="00684809" w:rsidTr="0027181D">
        <w:trPr>
          <w:trHeight w:val="397"/>
        </w:trPr>
        <w:tc>
          <w:tcPr>
            <w:tcW w:w="3379" w:type="dxa"/>
            <w:vAlign w:val="center"/>
          </w:tcPr>
          <w:p w:rsidR="004D6FA2" w:rsidRPr="00684809" w:rsidRDefault="004D6FA2" w:rsidP="004D6FA2">
            <w:pPr>
              <w:ind w:left="112" w:hanging="142"/>
              <w:jc w:val="left"/>
              <w:rPr>
                <w:rFonts w:cs="Times New Roman"/>
                <w:snapToGrid w:val="0"/>
                <w:sz w:val="22"/>
                <w:szCs w:val="22"/>
                <w:lang w:val="en-US"/>
              </w:rPr>
            </w:pP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2"/>
              </w:rPr>
              <w:t>USD</w:t>
            </w:r>
          </w:p>
        </w:tc>
        <w:tc>
          <w:tcPr>
            <w:tcW w:w="1246" w:type="dxa"/>
            <w:vAlign w:val="bottom"/>
          </w:tcPr>
          <w:p w:rsidR="004D6FA2" w:rsidRPr="00684809" w:rsidRDefault="00432EF1" w:rsidP="004D6FA2">
            <w:pPr>
              <w:tabs>
                <w:tab w:val="decimal" w:pos="853"/>
              </w:tabs>
              <w:ind w:left="19" w:right="-105"/>
              <w:jc w:val="left"/>
              <w:rPr>
                <w:rFonts w:cs="Times New Roman"/>
                <w:snapToGrid w:val="0"/>
                <w:sz w:val="22"/>
                <w:szCs w:val="22"/>
              </w:rPr>
            </w:pPr>
            <w:r w:rsidRPr="00684809">
              <w:rPr>
                <w:rFonts w:cs="Times New Roman"/>
                <w:snapToGrid w:val="0"/>
                <w:sz w:val="22"/>
                <w:szCs w:val="22"/>
                <w:cs/>
              </w:rPr>
              <w:t>47</w:t>
            </w:r>
            <w:r w:rsidR="004D6FA2" w:rsidRPr="00684809">
              <w:rPr>
                <w:rFonts w:cs="Times New Roman"/>
                <w:snapToGrid w:val="0"/>
                <w:sz w:val="22"/>
                <w:szCs w:val="22"/>
                <w:cs/>
              </w:rPr>
              <w:t>7.52</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7"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219</w:t>
            </w:r>
            <w:r w:rsidRPr="00684809">
              <w:rPr>
                <w:rFonts w:cs="Times New Roman"/>
                <w:snapToGrid w:val="0"/>
                <w:sz w:val="22"/>
                <w:szCs w:val="22"/>
                <w:cs/>
              </w:rPr>
              <w:t>.</w:t>
            </w:r>
            <w:r w:rsidRPr="00684809">
              <w:rPr>
                <w:rFonts w:cs="Times New Roman"/>
                <w:snapToGrid w:val="0"/>
                <w:sz w:val="22"/>
                <w:szCs w:val="22"/>
              </w:rPr>
              <w:t>80</w:t>
            </w:r>
          </w:p>
        </w:tc>
        <w:tc>
          <w:tcPr>
            <w:tcW w:w="74"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9"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cs/>
              </w:rPr>
              <w:t>-</w:t>
            </w:r>
          </w:p>
        </w:tc>
      </w:tr>
      <w:tr w:rsidR="00684809" w:rsidRPr="00684809" w:rsidTr="0027181D">
        <w:trPr>
          <w:trHeight w:val="397"/>
        </w:trPr>
        <w:tc>
          <w:tcPr>
            <w:tcW w:w="3379" w:type="dxa"/>
            <w:vAlign w:val="center"/>
          </w:tcPr>
          <w:p w:rsidR="004D6FA2" w:rsidRPr="00684809" w:rsidRDefault="004D6FA2" w:rsidP="004D6FA2">
            <w:pPr>
              <w:ind w:left="112" w:hanging="142"/>
              <w:jc w:val="left"/>
              <w:rPr>
                <w:rFonts w:cs="Times New Roman"/>
                <w:snapToGrid w:val="0"/>
                <w:sz w:val="22"/>
                <w:szCs w:val="22"/>
              </w:rPr>
            </w:pP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2"/>
              </w:rPr>
              <w:t>EURO</w:t>
            </w: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cs/>
              </w:rPr>
              <w:t>156.39</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7"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141</w:t>
            </w:r>
            <w:r w:rsidRPr="00684809">
              <w:rPr>
                <w:rFonts w:cs="Times New Roman"/>
                <w:snapToGrid w:val="0"/>
                <w:sz w:val="22"/>
                <w:szCs w:val="22"/>
                <w:cs/>
              </w:rPr>
              <w:t>.</w:t>
            </w:r>
            <w:r w:rsidRPr="00684809">
              <w:rPr>
                <w:rFonts w:cs="Times New Roman"/>
                <w:snapToGrid w:val="0"/>
                <w:sz w:val="22"/>
                <w:szCs w:val="22"/>
              </w:rPr>
              <w:t>01</w:t>
            </w:r>
          </w:p>
        </w:tc>
        <w:tc>
          <w:tcPr>
            <w:tcW w:w="74"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9"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cs/>
              </w:rPr>
              <w:t>-</w:t>
            </w:r>
          </w:p>
        </w:tc>
      </w:tr>
      <w:tr w:rsidR="00684809" w:rsidRPr="00684809" w:rsidTr="0027181D">
        <w:trPr>
          <w:trHeight w:val="397"/>
        </w:trPr>
        <w:tc>
          <w:tcPr>
            <w:tcW w:w="3379" w:type="dxa"/>
            <w:vAlign w:val="center"/>
          </w:tcPr>
          <w:p w:rsidR="004D6FA2" w:rsidRPr="00684809" w:rsidRDefault="004D6FA2" w:rsidP="004D6FA2">
            <w:pPr>
              <w:ind w:left="112" w:hanging="142"/>
              <w:jc w:val="left"/>
              <w:rPr>
                <w:rFonts w:cs="Times New Roman"/>
                <w:snapToGrid w:val="0"/>
                <w:sz w:val="22"/>
                <w:szCs w:val="22"/>
              </w:rPr>
            </w:pP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2"/>
              </w:rPr>
              <w:t>JPY</w:t>
            </w: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29,546.99</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7"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29,749</w:t>
            </w:r>
            <w:r w:rsidRPr="00684809">
              <w:rPr>
                <w:rFonts w:cs="Times New Roman"/>
                <w:snapToGrid w:val="0"/>
                <w:sz w:val="22"/>
                <w:szCs w:val="22"/>
                <w:cs/>
              </w:rPr>
              <w:t>.</w:t>
            </w:r>
            <w:r w:rsidRPr="00684809">
              <w:rPr>
                <w:rFonts w:cs="Times New Roman"/>
                <w:snapToGrid w:val="0"/>
                <w:sz w:val="22"/>
                <w:szCs w:val="22"/>
              </w:rPr>
              <w:t>62</w:t>
            </w:r>
          </w:p>
        </w:tc>
        <w:tc>
          <w:tcPr>
            <w:tcW w:w="74"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23,000.00</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9"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23,000</w:t>
            </w:r>
            <w:r w:rsidRPr="00684809">
              <w:rPr>
                <w:rFonts w:cs="Times New Roman"/>
                <w:snapToGrid w:val="0"/>
                <w:sz w:val="22"/>
                <w:szCs w:val="22"/>
                <w:cs/>
              </w:rPr>
              <w:t>.</w:t>
            </w:r>
            <w:r w:rsidRPr="00684809">
              <w:rPr>
                <w:rFonts w:cs="Times New Roman"/>
                <w:snapToGrid w:val="0"/>
                <w:sz w:val="22"/>
                <w:szCs w:val="22"/>
              </w:rPr>
              <w:t>00</w:t>
            </w:r>
          </w:p>
        </w:tc>
      </w:tr>
      <w:tr w:rsidR="00684809" w:rsidRPr="00684809" w:rsidTr="0027181D">
        <w:trPr>
          <w:trHeight w:val="397"/>
        </w:trPr>
        <w:tc>
          <w:tcPr>
            <w:tcW w:w="3379" w:type="dxa"/>
            <w:vAlign w:val="center"/>
          </w:tcPr>
          <w:p w:rsidR="004D6FA2" w:rsidRPr="00684809" w:rsidRDefault="004D6FA2" w:rsidP="004D6FA2">
            <w:pPr>
              <w:ind w:left="112" w:hanging="142"/>
              <w:jc w:val="left"/>
              <w:rPr>
                <w:rFonts w:cs="Times New Roman"/>
                <w:snapToGrid w:val="0"/>
                <w:sz w:val="22"/>
                <w:szCs w:val="22"/>
                <w:cs/>
                <w:lang w:val="en-US"/>
              </w:rPr>
            </w:pP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2"/>
              </w:rPr>
              <w:t>LAK</w:t>
            </w:r>
            <w:r w:rsidRPr="00684809">
              <w:rPr>
                <w:rFonts w:cs="Times New Roman"/>
                <w:snapToGrid w:val="0"/>
                <w:sz w:val="22"/>
                <w:szCs w:val="22"/>
                <w:cs/>
              </w:rPr>
              <w:t xml:space="preserve"> </w:t>
            </w: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28,925.19</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7"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38,566</w:t>
            </w:r>
            <w:r w:rsidRPr="00684809">
              <w:rPr>
                <w:rFonts w:cs="Times New Roman"/>
                <w:snapToGrid w:val="0"/>
                <w:sz w:val="22"/>
                <w:szCs w:val="22"/>
                <w:cs/>
              </w:rPr>
              <w:t>.</w:t>
            </w:r>
            <w:r w:rsidRPr="00684809">
              <w:rPr>
                <w:rFonts w:cs="Times New Roman"/>
                <w:snapToGrid w:val="0"/>
                <w:sz w:val="22"/>
                <w:szCs w:val="22"/>
              </w:rPr>
              <w:t>93</w:t>
            </w:r>
          </w:p>
        </w:tc>
        <w:tc>
          <w:tcPr>
            <w:tcW w:w="74"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9"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cs/>
              </w:rPr>
              <w:t>-</w:t>
            </w:r>
          </w:p>
        </w:tc>
      </w:tr>
      <w:tr w:rsidR="00684809" w:rsidRPr="00684809" w:rsidTr="0027181D">
        <w:trPr>
          <w:trHeight w:val="397"/>
        </w:trPr>
        <w:tc>
          <w:tcPr>
            <w:tcW w:w="3379" w:type="dxa"/>
            <w:vAlign w:val="center"/>
          </w:tcPr>
          <w:p w:rsidR="004D6FA2" w:rsidRPr="00684809" w:rsidRDefault="004D6FA2" w:rsidP="004D6FA2">
            <w:pPr>
              <w:ind w:left="112" w:hanging="142"/>
              <w:jc w:val="left"/>
              <w:rPr>
                <w:rFonts w:cs="Times New Roman"/>
                <w:snapToGrid w:val="0"/>
                <w:sz w:val="22"/>
                <w:szCs w:val="22"/>
              </w:rPr>
            </w:pPr>
            <w:r w:rsidRPr="00684809">
              <w:rPr>
                <w:rFonts w:cs="Times New Roman"/>
                <w:snapToGrid w:val="0"/>
                <w:sz w:val="22"/>
                <w:szCs w:val="22"/>
              </w:rPr>
              <w:tab/>
            </w:r>
            <w:r w:rsidRPr="00684809">
              <w:rPr>
                <w:rFonts w:cs="Times New Roman"/>
                <w:snapToGrid w:val="0"/>
                <w:sz w:val="22"/>
                <w:szCs w:val="22"/>
                <w:cs/>
              </w:rPr>
              <w:t xml:space="preserve">- </w:t>
            </w:r>
            <w:r w:rsidRPr="00684809">
              <w:rPr>
                <w:rFonts w:cs="Times New Roman"/>
                <w:snapToGrid w:val="0"/>
                <w:sz w:val="22"/>
                <w:szCs w:val="22"/>
              </w:rPr>
              <w:t>VND</w:t>
            </w: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216,857.20</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7"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w:t>
            </w:r>
          </w:p>
        </w:tc>
        <w:tc>
          <w:tcPr>
            <w:tcW w:w="74"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9"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w:t>
            </w:r>
          </w:p>
        </w:tc>
      </w:tr>
      <w:tr w:rsidR="00684809" w:rsidRPr="00684809" w:rsidTr="0027181D">
        <w:trPr>
          <w:trHeight w:val="397"/>
        </w:trPr>
        <w:tc>
          <w:tcPr>
            <w:tcW w:w="3379" w:type="dxa"/>
            <w:vAlign w:val="center"/>
          </w:tcPr>
          <w:p w:rsidR="004D6FA2" w:rsidRPr="00684809" w:rsidRDefault="004D6FA2" w:rsidP="004D6FA2">
            <w:pPr>
              <w:tabs>
                <w:tab w:val="left" w:pos="327"/>
              </w:tabs>
              <w:jc w:val="left"/>
              <w:rPr>
                <w:rFonts w:cs="Times New Roman"/>
                <w:sz w:val="28"/>
                <w:szCs w:val="28"/>
                <w:cs/>
                <w:lang w:val="en-US" w:eastAsia="zh-CN"/>
              </w:rPr>
            </w:pPr>
            <w:r w:rsidRPr="00684809">
              <w:rPr>
                <w:rFonts w:cs="Times New Roman"/>
                <w:sz w:val="22"/>
                <w:szCs w:val="22"/>
                <w:lang w:val="en-US"/>
              </w:rPr>
              <w:t xml:space="preserve">Debentures </w:t>
            </w:r>
            <w:r w:rsidRPr="00684809">
              <w:rPr>
                <w:rFonts w:cs="Times New Roman"/>
                <w:sz w:val="22"/>
                <w:szCs w:val="22"/>
                <w:cs/>
                <w:lang w:val="en-US"/>
              </w:rPr>
              <w:t xml:space="preserve">- </w:t>
            </w:r>
            <w:r w:rsidRPr="00684809">
              <w:rPr>
                <w:rFonts w:cs="Times New Roman"/>
                <w:sz w:val="22"/>
                <w:szCs w:val="22"/>
                <w:lang w:val="en-US"/>
              </w:rPr>
              <w:t>foreign currencies</w:t>
            </w: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7" w:type="dxa"/>
            <w:vAlign w:val="bottom"/>
          </w:tcPr>
          <w:p w:rsidR="004D6FA2" w:rsidRPr="00684809" w:rsidRDefault="004D6FA2" w:rsidP="004D6FA2">
            <w:pPr>
              <w:tabs>
                <w:tab w:val="decimal" w:pos="853"/>
              </w:tabs>
              <w:ind w:left="19" w:right="-105"/>
              <w:jc w:val="left"/>
              <w:rPr>
                <w:rFonts w:cs="Times New Roman"/>
                <w:snapToGrid w:val="0"/>
                <w:sz w:val="22"/>
                <w:szCs w:val="22"/>
              </w:rPr>
            </w:pPr>
          </w:p>
        </w:tc>
        <w:tc>
          <w:tcPr>
            <w:tcW w:w="74"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9" w:type="dxa"/>
            <w:vAlign w:val="bottom"/>
          </w:tcPr>
          <w:p w:rsidR="004D6FA2" w:rsidRPr="00684809" w:rsidRDefault="004D6FA2" w:rsidP="004D6FA2">
            <w:pPr>
              <w:tabs>
                <w:tab w:val="decimal" w:pos="853"/>
              </w:tabs>
              <w:ind w:left="19" w:right="-105"/>
              <w:jc w:val="left"/>
              <w:rPr>
                <w:rFonts w:cs="Times New Roman"/>
                <w:snapToGrid w:val="0"/>
                <w:sz w:val="22"/>
                <w:szCs w:val="22"/>
              </w:rPr>
            </w:pPr>
          </w:p>
        </w:tc>
      </w:tr>
      <w:tr w:rsidR="00684809" w:rsidRPr="00684809" w:rsidTr="0027181D">
        <w:trPr>
          <w:trHeight w:val="397"/>
        </w:trPr>
        <w:tc>
          <w:tcPr>
            <w:tcW w:w="3379" w:type="dxa"/>
            <w:vAlign w:val="center"/>
          </w:tcPr>
          <w:p w:rsidR="004D6FA2" w:rsidRPr="00684809" w:rsidRDefault="004D6FA2" w:rsidP="004D6FA2">
            <w:pPr>
              <w:ind w:left="2" w:hanging="2"/>
              <w:jc w:val="left"/>
              <w:rPr>
                <w:rFonts w:cs="Times New Roman"/>
                <w:sz w:val="28"/>
                <w:szCs w:val="28"/>
                <w:lang w:val="en-US" w:eastAsia="zh-CN"/>
              </w:rPr>
            </w:pPr>
            <w:r w:rsidRPr="00684809">
              <w:rPr>
                <w:rFonts w:cs="Times New Roman"/>
                <w:snapToGrid w:val="0"/>
                <w:sz w:val="22"/>
                <w:szCs w:val="22"/>
              </w:rPr>
              <w:tab/>
            </w:r>
            <w:r w:rsidRPr="00684809">
              <w:rPr>
                <w:rFonts w:cs="Times New Roman"/>
                <w:snapToGrid w:val="0"/>
                <w:sz w:val="22"/>
                <w:szCs w:val="22"/>
                <w:cs/>
              </w:rPr>
              <w:t xml:space="preserve">  - </w:t>
            </w:r>
            <w:r w:rsidRPr="00684809">
              <w:rPr>
                <w:rFonts w:cs="Times New Roman"/>
                <w:snapToGrid w:val="0"/>
                <w:sz w:val="22"/>
                <w:szCs w:val="22"/>
              </w:rPr>
              <w:t>USD</w:t>
            </w: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5,021.60</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7"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5,020</w:t>
            </w:r>
            <w:r w:rsidRPr="00684809">
              <w:rPr>
                <w:rFonts w:cs="Times New Roman"/>
                <w:snapToGrid w:val="0"/>
                <w:sz w:val="22"/>
                <w:szCs w:val="22"/>
                <w:cs/>
              </w:rPr>
              <w:t>.</w:t>
            </w:r>
            <w:r w:rsidRPr="00684809">
              <w:rPr>
                <w:rFonts w:cs="Times New Roman"/>
                <w:snapToGrid w:val="0"/>
                <w:sz w:val="22"/>
                <w:szCs w:val="22"/>
              </w:rPr>
              <w:t>33</w:t>
            </w:r>
          </w:p>
        </w:tc>
        <w:tc>
          <w:tcPr>
            <w:tcW w:w="74"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6"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857.34</w:t>
            </w:r>
          </w:p>
        </w:tc>
        <w:tc>
          <w:tcPr>
            <w:tcW w:w="68" w:type="dxa"/>
            <w:vAlign w:val="bottom"/>
          </w:tcPr>
          <w:p w:rsidR="004D6FA2" w:rsidRPr="00684809" w:rsidRDefault="004D6FA2" w:rsidP="004D6FA2">
            <w:pPr>
              <w:tabs>
                <w:tab w:val="decimal" w:pos="770"/>
                <w:tab w:val="decimal" w:pos="844"/>
              </w:tabs>
              <w:ind w:left="19" w:right="-105"/>
              <w:jc w:val="left"/>
              <w:rPr>
                <w:rFonts w:cs="Times New Roman"/>
                <w:snapToGrid w:val="0"/>
                <w:sz w:val="22"/>
                <w:szCs w:val="22"/>
              </w:rPr>
            </w:pPr>
          </w:p>
        </w:tc>
        <w:tc>
          <w:tcPr>
            <w:tcW w:w="1249" w:type="dxa"/>
            <w:vAlign w:val="bottom"/>
          </w:tcPr>
          <w:p w:rsidR="004D6FA2" w:rsidRPr="00684809" w:rsidRDefault="004D6FA2" w:rsidP="004D6FA2">
            <w:pPr>
              <w:tabs>
                <w:tab w:val="decimal" w:pos="853"/>
              </w:tabs>
              <w:ind w:left="19" w:right="-105"/>
              <w:jc w:val="left"/>
              <w:rPr>
                <w:rFonts w:cs="Times New Roman"/>
                <w:snapToGrid w:val="0"/>
                <w:sz w:val="22"/>
                <w:szCs w:val="22"/>
              </w:rPr>
            </w:pPr>
            <w:r w:rsidRPr="00684809">
              <w:rPr>
                <w:rFonts w:cs="Times New Roman"/>
                <w:snapToGrid w:val="0"/>
                <w:sz w:val="22"/>
                <w:szCs w:val="22"/>
              </w:rPr>
              <w:t>857</w:t>
            </w:r>
            <w:r w:rsidRPr="00684809">
              <w:rPr>
                <w:rFonts w:cs="Times New Roman"/>
                <w:snapToGrid w:val="0"/>
                <w:sz w:val="22"/>
                <w:szCs w:val="22"/>
                <w:cs/>
              </w:rPr>
              <w:t>.</w:t>
            </w:r>
            <w:r w:rsidRPr="00684809">
              <w:rPr>
                <w:rFonts w:cs="Times New Roman"/>
                <w:snapToGrid w:val="0"/>
                <w:sz w:val="22"/>
                <w:szCs w:val="22"/>
              </w:rPr>
              <w:t>56</w:t>
            </w:r>
          </w:p>
        </w:tc>
      </w:tr>
    </w:tbl>
    <w:p w:rsidR="004D6FA2" w:rsidRPr="00684809" w:rsidRDefault="004D6FA2" w:rsidP="004D6FA2">
      <w:pPr>
        <w:jc w:val="left"/>
        <w:rPr>
          <w:rFonts w:cs="Times New Roman"/>
          <w:b/>
          <w:bCs/>
          <w:sz w:val="22"/>
          <w:szCs w:val="22"/>
          <w:lang w:val="en-US"/>
        </w:rPr>
      </w:pPr>
      <w:r w:rsidRPr="00684809">
        <w:rPr>
          <w:rFonts w:cs="Times New Roman"/>
          <w:b/>
          <w:bCs/>
          <w:sz w:val="22"/>
          <w:szCs w:val="22"/>
          <w:cs/>
        </w:rPr>
        <w:br w:type="page"/>
      </w:r>
    </w:p>
    <w:p w:rsidR="004D6FA2" w:rsidRPr="00684809" w:rsidRDefault="004D6FA2" w:rsidP="004D6FA2">
      <w:pPr>
        <w:tabs>
          <w:tab w:val="left" w:pos="567"/>
        </w:tabs>
        <w:ind w:right="-2"/>
        <w:jc w:val="left"/>
        <w:rPr>
          <w:rFonts w:cs="Times New Roman"/>
          <w:sz w:val="22"/>
          <w:szCs w:val="22"/>
          <w:lang w:val="en-US"/>
        </w:rPr>
      </w:pPr>
      <w:r w:rsidRPr="00684809">
        <w:rPr>
          <w:rFonts w:cs="Times New Roman"/>
          <w:b/>
          <w:bCs/>
          <w:sz w:val="22"/>
          <w:szCs w:val="22"/>
          <w:lang w:val="en-US"/>
        </w:rPr>
        <w:lastRenderedPageBreak/>
        <w:t>21.</w:t>
      </w:r>
      <w:r w:rsidRPr="00684809">
        <w:rPr>
          <w:rFonts w:cs="Times New Roman"/>
          <w:b/>
          <w:bCs/>
          <w:sz w:val="22"/>
          <w:szCs w:val="22"/>
        </w:rPr>
        <w:tab/>
        <w:t>Long</w:t>
      </w:r>
      <w:r w:rsidRPr="00684809">
        <w:rPr>
          <w:rFonts w:cs="Times New Roman"/>
          <w:b/>
          <w:bCs/>
          <w:sz w:val="22"/>
          <w:szCs w:val="22"/>
          <w:cs/>
        </w:rPr>
        <w:t>-</w:t>
      </w:r>
      <w:r w:rsidRPr="00684809">
        <w:rPr>
          <w:rFonts w:cs="Times New Roman"/>
          <w:b/>
          <w:bCs/>
          <w:sz w:val="22"/>
          <w:szCs w:val="22"/>
        </w:rPr>
        <w:t>term Loans</w:t>
      </w:r>
      <w:r w:rsidRPr="00684809">
        <w:rPr>
          <w:rFonts w:cs="Times New Roman"/>
          <w:sz w:val="22"/>
          <w:szCs w:val="22"/>
          <w:cs/>
        </w:rPr>
        <w:t xml:space="preserve"> (</w:t>
      </w:r>
      <w:r w:rsidRPr="00684809">
        <w:rPr>
          <w:rFonts w:cs="Times New Roman"/>
          <w:sz w:val="22"/>
          <w:szCs w:val="22"/>
        </w:rPr>
        <w:t>Continued</w:t>
      </w:r>
      <w:r w:rsidRPr="00684809">
        <w:rPr>
          <w:rFonts w:cs="Times New Roman"/>
          <w:sz w:val="22"/>
          <w:szCs w:val="22"/>
          <w:cs/>
        </w:rPr>
        <w:t>)</w:t>
      </w:r>
    </w:p>
    <w:p w:rsidR="004D6FA2" w:rsidRPr="00684809" w:rsidRDefault="004D6FA2" w:rsidP="004D6FA2">
      <w:pPr>
        <w:numPr>
          <w:ilvl w:val="12"/>
          <w:numId w:val="0"/>
        </w:numPr>
        <w:ind w:left="576" w:hanging="576"/>
        <w:rPr>
          <w:rFonts w:cs="Times New Roman"/>
          <w:snapToGrid w:val="0"/>
          <w:sz w:val="22"/>
          <w:szCs w:val="22"/>
          <w:lang w:val="x-none" w:eastAsia="th-TH"/>
        </w:rPr>
      </w:pPr>
    </w:p>
    <w:p w:rsidR="004D6FA2" w:rsidRPr="00684809" w:rsidRDefault="004D6FA2" w:rsidP="004D6FA2">
      <w:pPr>
        <w:ind w:left="576" w:hanging="576"/>
        <w:rPr>
          <w:rFonts w:cs="Times New Roman"/>
          <w:sz w:val="22"/>
          <w:szCs w:val="22"/>
          <w:lang w:val="x-none" w:eastAsia="x-none"/>
        </w:rPr>
      </w:pPr>
      <w:r w:rsidRPr="00684809">
        <w:rPr>
          <w:rFonts w:cs="Times New Roman"/>
          <w:sz w:val="22"/>
          <w:szCs w:val="22"/>
          <w:lang w:val="x-none" w:eastAsia="x-none"/>
        </w:rPr>
        <w:tab/>
        <w:t>Finance lease liabilities</w:t>
      </w:r>
    </w:p>
    <w:p w:rsidR="004D6FA2" w:rsidRPr="00684809" w:rsidRDefault="004D6FA2" w:rsidP="004D6FA2">
      <w:pPr>
        <w:numPr>
          <w:ilvl w:val="12"/>
          <w:numId w:val="0"/>
        </w:numPr>
        <w:ind w:left="576"/>
        <w:rPr>
          <w:rFonts w:cs="Times New Roman"/>
          <w:snapToGrid w:val="0"/>
          <w:sz w:val="22"/>
          <w:szCs w:val="22"/>
          <w:lang w:val="x-none" w:eastAsia="th-TH"/>
        </w:rPr>
      </w:pPr>
    </w:p>
    <w:p w:rsidR="004D6FA2" w:rsidRPr="00684809" w:rsidRDefault="004D6FA2" w:rsidP="004D6FA2">
      <w:pPr>
        <w:numPr>
          <w:ilvl w:val="12"/>
          <w:numId w:val="0"/>
        </w:numPr>
        <w:ind w:left="576"/>
        <w:rPr>
          <w:rFonts w:cs="Times New Roman"/>
          <w:snapToGrid w:val="0"/>
          <w:spacing w:val="-2"/>
          <w:sz w:val="22"/>
          <w:szCs w:val="22"/>
          <w:lang w:val="x-none" w:eastAsia="th-TH"/>
        </w:rPr>
      </w:pPr>
      <w:r w:rsidRPr="00684809">
        <w:rPr>
          <w:rFonts w:cs="Times New Roman"/>
          <w:snapToGrid w:val="0"/>
          <w:spacing w:val="-2"/>
          <w:sz w:val="22"/>
          <w:szCs w:val="22"/>
          <w:lang w:val="x-none" w:eastAsia="th-TH"/>
        </w:rPr>
        <w:t xml:space="preserve">Details of </w:t>
      </w:r>
      <w:r w:rsidRPr="00684809">
        <w:rPr>
          <w:rFonts w:cs="Times New Roman"/>
          <w:snapToGrid w:val="0"/>
          <w:spacing w:val="-2"/>
          <w:sz w:val="22"/>
          <w:szCs w:val="22"/>
          <w:lang w:val="en-US" w:eastAsia="th-TH"/>
        </w:rPr>
        <w:t>f</w:t>
      </w:r>
      <w:r w:rsidRPr="00684809">
        <w:rPr>
          <w:rFonts w:cs="Times New Roman"/>
          <w:snapToGrid w:val="0"/>
          <w:spacing w:val="-2"/>
          <w:sz w:val="22"/>
          <w:szCs w:val="22"/>
          <w:lang w:val="x-none" w:eastAsia="th-TH"/>
        </w:rPr>
        <w:t xml:space="preserve">inance lease liabilities as at </w:t>
      </w:r>
      <w:r w:rsidRPr="00684809">
        <w:rPr>
          <w:rFonts w:cs="Times New Roman"/>
          <w:snapToGrid w:val="0"/>
          <w:spacing w:val="-2"/>
          <w:sz w:val="22"/>
          <w:szCs w:val="22"/>
          <w:lang w:val="en-US" w:eastAsia="zh-CN"/>
        </w:rPr>
        <w:t>September 30, 2019 and December 31, 2018</w:t>
      </w:r>
      <w:r w:rsidRPr="00684809">
        <w:rPr>
          <w:rFonts w:cs="Times New Roman"/>
          <w:snapToGrid w:val="0"/>
          <w:spacing w:val="-2"/>
          <w:sz w:val="22"/>
          <w:szCs w:val="22"/>
          <w:cs/>
          <w:lang w:val="x-none" w:eastAsia="th-TH"/>
        </w:rPr>
        <w:t xml:space="preserve"> </w:t>
      </w:r>
      <w:r w:rsidRPr="00684809">
        <w:rPr>
          <w:rFonts w:cs="Times New Roman"/>
          <w:snapToGrid w:val="0"/>
          <w:spacing w:val="-2"/>
          <w:sz w:val="22"/>
          <w:szCs w:val="22"/>
          <w:lang w:val="x-none" w:eastAsia="th-TH"/>
        </w:rPr>
        <w:t>are as follows</w:t>
      </w:r>
      <w:r w:rsidRPr="00684809">
        <w:rPr>
          <w:rFonts w:cs="Times New Roman"/>
          <w:snapToGrid w:val="0"/>
          <w:spacing w:val="-2"/>
          <w:sz w:val="22"/>
          <w:szCs w:val="22"/>
          <w:cs/>
          <w:lang w:val="x-none" w:eastAsia="th-TH"/>
        </w:rPr>
        <w:t>:</w:t>
      </w:r>
    </w:p>
    <w:p w:rsidR="004D6FA2" w:rsidRPr="00684809" w:rsidRDefault="004D6FA2" w:rsidP="004D6FA2">
      <w:pPr>
        <w:numPr>
          <w:ilvl w:val="12"/>
          <w:numId w:val="0"/>
        </w:numPr>
        <w:ind w:left="576"/>
        <w:rPr>
          <w:rFonts w:cs="Times New Roman"/>
          <w:snapToGrid w:val="0"/>
          <w:sz w:val="22"/>
          <w:szCs w:val="22"/>
          <w:lang w:val="en-US" w:eastAsia="th-TH"/>
        </w:rPr>
      </w:pPr>
    </w:p>
    <w:tbl>
      <w:tblPr>
        <w:tblW w:w="8592" w:type="dxa"/>
        <w:tblInd w:w="588" w:type="dxa"/>
        <w:tblLayout w:type="fixed"/>
        <w:tblLook w:val="0000" w:firstRow="0" w:lastRow="0" w:firstColumn="0" w:lastColumn="0" w:noHBand="0" w:noVBand="0"/>
      </w:tblPr>
      <w:tblGrid>
        <w:gridCol w:w="3348"/>
        <w:gridCol w:w="1311"/>
        <w:gridCol w:w="1311"/>
        <w:gridCol w:w="1311"/>
        <w:gridCol w:w="1311"/>
      </w:tblGrid>
      <w:tr w:rsidR="00684809" w:rsidRPr="00684809" w:rsidTr="005567F0">
        <w:trPr>
          <w:trHeight w:hRule="exact" w:val="510"/>
        </w:trPr>
        <w:tc>
          <w:tcPr>
            <w:tcW w:w="3348" w:type="dxa"/>
          </w:tcPr>
          <w:p w:rsidR="004D6FA2" w:rsidRPr="00684809" w:rsidRDefault="004D6FA2" w:rsidP="004D6FA2">
            <w:pPr>
              <w:ind w:left="34" w:right="-108" w:hanging="142"/>
              <w:rPr>
                <w:rFonts w:cs="Times New Roman"/>
                <w:sz w:val="22"/>
                <w:szCs w:val="22"/>
              </w:rPr>
            </w:pPr>
          </w:p>
        </w:tc>
        <w:tc>
          <w:tcPr>
            <w:tcW w:w="2622" w:type="dxa"/>
            <w:gridSpan w:val="2"/>
            <w:vAlign w:val="center"/>
          </w:tcPr>
          <w:p w:rsidR="004D6FA2" w:rsidRPr="00684809" w:rsidRDefault="004D6FA2" w:rsidP="004D6FA2">
            <w:pPr>
              <w:ind w:right="-73"/>
              <w:jc w:val="right"/>
              <w:rPr>
                <w:rFonts w:cs="Times New Roman"/>
                <w:b/>
                <w:bCs/>
                <w:szCs w:val="22"/>
                <w:lang w:val="en-US"/>
              </w:rPr>
            </w:pPr>
          </w:p>
        </w:tc>
        <w:tc>
          <w:tcPr>
            <w:tcW w:w="2622" w:type="dxa"/>
            <w:gridSpan w:val="2"/>
            <w:vAlign w:val="center"/>
          </w:tcPr>
          <w:p w:rsidR="004D6FA2" w:rsidRPr="00684809" w:rsidRDefault="004D6FA2" w:rsidP="004D6FA2">
            <w:pPr>
              <w:ind w:right="-73"/>
              <w:jc w:val="right"/>
              <w:rPr>
                <w:rFonts w:cs="Times New Roman"/>
                <w:b/>
                <w:bCs/>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5567F0">
        <w:trPr>
          <w:trHeight w:hRule="exact" w:val="567"/>
        </w:trPr>
        <w:tc>
          <w:tcPr>
            <w:tcW w:w="3348" w:type="dxa"/>
          </w:tcPr>
          <w:p w:rsidR="004D6FA2" w:rsidRPr="00684809" w:rsidRDefault="004D6FA2" w:rsidP="004D6FA2">
            <w:pPr>
              <w:ind w:left="34" w:right="-108" w:hanging="142"/>
              <w:rPr>
                <w:rFonts w:cs="Times New Roman"/>
                <w:sz w:val="22"/>
                <w:szCs w:val="22"/>
              </w:rPr>
            </w:pPr>
          </w:p>
        </w:tc>
        <w:tc>
          <w:tcPr>
            <w:tcW w:w="2622" w:type="dxa"/>
            <w:gridSpan w:val="2"/>
            <w:vAlign w:val="bottom"/>
          </w:tcPr>
          <w:p w:rsidR="004D6FA2" w:rsidRPr="00684809" w:rsidRDefault="004D6FA2" w:rsidP="004D6FA2">
            <w:pPr>
              <w:pBdr>
                <w:bottom w:val="single" w:sz="4" w:space="1" w:color="auto"/>
              </w:pBdr>
              <w:ind w:right="-73"/>
              <w:jc w:val="center"/>
              <w:rPr>
                <w:rFonts w:cs="Times New Roman"/>
                <w:snapToGrid w:val="0"/>
                <w:sz w:val="22"/>
                <w:szCs w:val="22"/>
              </w:rPr>
            </w:pPr>
            <w:r w:rsidRPr="00684809">
              <w:rPr>
                <w:rFonts w:cs="Times New Roman"/>
                <w:snapToGrid w:val="0"/>
                <w:sz w:val="22"/>
                <w:szCs w:val="22"/>
              </w:rPr>
              <w:t>Consolidated</w:t>
            </w:r>
          </w:p>
          <w:p w:rsidR="004D6FA2" w:rsidRPr="00684809" w:rsidRDefault="004D6FA2" w:rsidP="004D6FA2">
            <w:pPr>
              <w:pBdr>
                <w:bottom w:val="single" w:sz="4" w:space="1" w:color="auto"/>
              </w:pBdr>
              <w:ind w:right="-73"/>
              <w:jc w:val="center"/>
              <w:rPr>
                <w:rFonts w:cs="Times New Roman"/>
                <w:sz w:val="22"/>
                <w:szCs w:val="22"/>
              </w:rPr>
            </w:pPr>
            <w:r w:rsidRPr="00684809">
              <w:rPr>
                <w:rFonts w:cs="Times New Roman"/>
                <w:snapToGrid w:val="0"/>
                <w:sz w:val="22"/>
                <w:szCs w:val="22"/>
              </w:rPr>
              <w:t>financial statements</w:t>
            </w:r>
          </w:p>
        </w:tc>
        <w:tc>
          <w:tcPr>
            <w:tcW w:w="2622" w:type="dxa"/>
            <w:gridSpan w:val="2"/>
            <w:vAlign w:val="bottom"/>
          </w:tcPr>
          <w:p w:rsidR="004D6FA2" w:rsidRPr="00684809" w:rsidRDefault="004D6FA2" w:rsidP="004D6FA2">
            <w:pPr>
              <w:pBdr>
                <w:bottom w:val="single" w:sz="4" w:space="1" w:color="auto"/>
              </w:pBdr>
              <w:ind w:right="-73"/>
              <w:jc w:val="center"/>
              <w:rPr>
                <w:rFonts w:cs="Times New Roman"/>
                <w:snapToGrid w:val="0"/>
                <w:sz w:val="22"/>
                <w:szCs w:val="22"/>
              </w:rPr>
            </w:pPr>
            <w:r w:rsidRPr="00684809">
              <w:rPr>
                <w:rFonts w:cs="Times New Roman"/>
                <w:sz w:val="22"/>
                <w:szCs w:val="22"/>
              </w:rPr>
              <w:t>Separate</w:t>
            </w:r>
          </w:p>
          <w:p w:rsidR="004D6FA2" w:rsidRPr="00684809" w:rsidRDefault="004D6FA2" w:rsidP="004D6FA2">
            <w:pPr>
              <w:pBdr>
                <w:bottom w:val="single" w:sz="4" w:space="1" w:color="auto"/>
              </w:pBdr>
              <w:ind w:right="-73"/>
              <w:jc w:val="center"/>
              <w:rPr>
                <w:rFonts w:cs="Times New Roman"/>
                <w:sz w:val="22"/>
                <w:szCs w:val="22"/>
              </w:rPr>
            </w:pPr>
            <w:r w:rsidRPr="00684809">
              <w:rPr>
                <w:rFonts w:cs="Times New Roman"/>
                <w:snapToGrid w:val="0"/>
                <w:sz w:val="22"/>
                <w:szCs w:val="22"/>
              </w:rPr>
              <w:t>financial statements</w:t>
            </w:r>
          </w:p>
        </w:tc>
      </w:tr>
      <w:tr w:rsidR="00684809" w:rsidRPr="00684809" w:rsidTr="005567F0">
        <w:trPr>
          <w:trHeight w:hRule="exact" w:val="567"/>
        </w:trPr>
        <w:tc>
          <w:tcPr>
            <w:tcW w:w="3348" w:type="dxa"/>
          </w:tcPr>
          <w:p w:rsidR="005567F0" w:rsidRPr="00684809" w:rsidRDefault="005567F0" w:rsidP="005567F0">
            <w:pPr>
              <w:ind w:left="34" w:right="-108" w:hanging="142"/>
              <w:rPr>
                <w:rFonts w:cs="Times New Roman"/>
                <w:sz w:val="22"/>
                <w:szCs w:val="22"/>
                <w:cs/>
              </w:rPr>
            </w:pPr>
          </w:p>
        </w:tc>
        <w:tc>
          <w:tcPr>
            <w:tcW w:w="1311" w:type="dxa"/>
            <w:vAlign w:val="bottom"/>
          </w:tcPr>
          <w:p w:rsidR="005567F0" w:rsidRPr="00684809" w:rsidRDefault="005567F0" w:rsidP="005567F0">
            <w:pPr>
              <w:pBdr>
                <w:bottom w:val="single" w:sz="4" w:space="1" w:color="auto"/>
              </w:pBdr>
              <w:ind w:left="1" w:right="-57" w:hanging="83"/>
              <w:jc w:val="center"/>
              <w:rPr>
                <w:rFonts w:cs="Times New Roman"/>
                <w:snapToGrid w:val="0"/>
                <w:spacing w:val="-2"/>
                <w:szCs w:val="22"/>
                <w:lang w:val="en-US"/>
              </w:rPr>
            </w:pPr>
            <w:r w:rsidRPr="00684809">
              <w:rPr>
                <w:rFonts w:cs="Times New Roman"/>
                <w:snapToGrid w:val="0"/>
                <w:spacing w:val="-4"/>
                <w:sz w:val="22"/>
                <w:szCs w:val="22"/>
                <w:lang w:val="en-US"/>
              </w:rPr>
              <w:t>September 30,</w:t>
            </w:r>
            <w:r w:rsidRPr="00684809">
              <w:rPr>
                <w:rFonts w:cs="Times New Roman"/>
                <w:snapToGrid w:val="0"/>
                <w:spacing w:val="-2"/>
                <w:sz w:val="22"/>
                <w:szCs w:val="22"/>
                <w:lang w:val="en-US"/>
              </w:rPr>
              <w:t xml:space="preserve"> 2019</w:t>
            </w:r>
          </w:p>
        </w:tc>
        <w:tc>
          <w:tcPr>
            <w:tcW w:w="1311" w:type="dxa"/>
            <w:vAlign w:val="bottom"/>
          </w:tcPr>
          <w:p w:rsidR="005567F0" w:rsidRPr="00684809" w:rsidRDefault="005567F0" w:rsidP="005567F0">
            <w:pPr>
              <w:pBdr>
                <w:bottom w:val="single" w:sz="4" w:space="1" w:color="auto"/>
              </w:pBdr>
              <w:ind w:left="1" w:right="-57" w:hanging="34"/>
              <w:jc w:val="center"/>
              <w:rPr>
                <w:rFonts w:cs="Times New Roman"/>
                <w:snapToGrid w:val="0"/>
                <w:spacing w:val="-4"/>
                <w:sz w:val="22"/>
                <w:szCs w:val="22"/>
                <w:lang w:val="en-US"/>
              </w:rPr>
            </w:pPr>
            <w:r w:rsidRPr="00684809">
              <w:rPr>
                <w:rFonts w:cs="Times New Roman"/>
                <w:snapToGrid w:val="0"/>
                <w:spacing w:val="-6"/>
                <w:sz w:val="22"/>
                <w:szCs w:val="22"/>
                <w:lang w:val="en-US"/>
              </w:rPr>
              <w:t>December 31,</w:t>
            </w:r>
            <w:r w:rsidRPr="00684809">
              <w:rPr>
                <w:rFonts w:cs="Times New Roman"/>
                <w:snapToGrid w:val="0"/>
                <w:spacing w:val="-4"/>
                <w:sz w:val="22"/>
                <w:szCs w:val="22"/>
                <w:lang w:val="en-US"/>
              </w:rPr>
              <w:t xml:space="preserve"> 2018</w:t>
            </w:r>
          </w:p>
        </w:tc>
        <w:tc>
          <w:tcPr>
            <w:tcW w:w="1311" w:type="dxa"/>
            <w:vAlign w:val="bottom"/>
          </w:tcPr>
          <w:p w:rsidR="005567F0" w:rsidRPr="00684809" w:rsidRDefault="005567F0" w:rsidP="005567F0">
            <w:pPr>
              <w:pBdr>
                <w:bottom w:val="single" w:sz="4" w:space="1" w:color="auto"/>
              </w:pBdr>
              <w:ind w:left="1" w:right="-57" w:hanging="83"/>
              <w:jc w:val="center"/>
              <w:rPr>
                <w:rFonts w:cs="Times New Roman"/>
                <w:snapToGrid w:val="0"/>
                <w:spacing w:val="-2"/>
                <w:szCs w:val="22"/>
                <w:lang w:val="en-US"/>
              </w:rPr>
            </w:pPr>
            <w:r w:rsidRPr="00684809">
              <w:rPr>
                <w:rFonts w:cs="Times New Roman"/>
                <w:snapToGrid w:val="0"/>
                <w:spacing w:val="-4"/>
                <w:sz w:val="22"/>
                <w:szCs w:val="22"/>
                <w:lang w:val="en-US"/>
              </w:rPr>
              <w:t>September 30, 2019</w:t>
            </w:r>
          </w:p>
        </w:tc>
        <w:tc>
          <w:tcPr>
            <w:tcW w:w="1311" w:type="dxa"/>
            <w:vAlign w:val="bottom"/>
          </w:tcPr>
          <w:p w:rsidR="005567F0" w:rsidRPr="00684809" w:rsidRDefault="005567F0" w:rsidP="005567F0">
            <w:pPr>
              <w:pBdr>
                <w:bottom w:val="single" w:sz="4" w:space="1" w:color="auto"/>
              </w:pBdr>
              <w:ind w:left="1" w:right="-57" w:hanging="34"/>
              <w:jc w:val="center"/>
              <w:rPr>
                <w:rFonts w:cs="Times New Roman"/>
                <w:snapToGrid w:val="0"/>
                <w:spacing w:val="-4"/>
                <w:sz w:val="22"/>
                <w:szCs w:val="22"/>
                <w:lang w:val="en-US"/>
              </w:rPr>
            </w:pPr>
            <w:r w:rsidRPr="00684809">
              <w:rPr>
                <w:rFonts w:cs="Times New Roman"/>
                <w:snapToGrid w:val="0"/>
                <w:spacing w:val="-6"/>
                <w:sz w:val="22"/>
                <w:szCs w:val="22"/>
                <w:lang w:val="en-US"/>
              </w:rPr>
              <w:t>December 31,</w:t>
            </w:r>
            <w:r w:rsidRPr="00684809">
              <w:rPr>
                <w:rFonts w:cs="Times New Roman"/>
                <w:snapToGrid w:val="0"/>
                <w:spacing w:val="-4"/>
                <w:sz w:val="22"/>
                <w:szCs w:val="22"/>
                <w:lang w:val="en-US"/>
              </w:rPr>
              <w:t xml:space="preserve"> 2018</w:t>
            </w:r>
          </w:p>
        </w:tc>
      </w:tr>
      <w:tr w:rsidR="00684809" w:rsidRPr="00684809" w:rsidTr="005567F0">
        <w:trPr>
          <w:trHeight w:val="397"/>
        </w:trPr>
        <w:tc>
          <w:tcPr>
            <w:tcW w:w="3348"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rPr>
              <w:t>Finance lease liabilities</w:t>
            </w:r>
          </w:p>
        </w:tc>
        <w:tc>
          <w:tcPr>
            <w:tcW w:w="1311" w:type="dxa"/>
            <w:vAlign w:val="bottom"/>
          </w:tcPr>
          <w:p w:rsidR="004D6FA2" w:rsidRPr="00684809" w:rsidRDefault="004D6FA2" w:rsidP="004D6FA2">
            <w:pPr>
              <w:ind w:right="-73"/>
              <w:jc w:val="right"/>
              <w:rPr>
                <w:rFonts w:cs="Times New Roman"/>
                <w:snapToGrid w:val="0"/>
                <w:sz w:val="22"/>
                <w:szCs w:val="22"/>
                <w:lang w:val="en-US"/>
              </w:rPr>
            </w:pPr>
          </w:p>
        </w:tc>
        <w:tc>
          <w:tcPr>
            <w:tcW w:w="1311" w:type="dxa"/>
            <w:vAlign w:val="bottom"/>
          </w:tcPr>
          <w:p w:rsidR="004D6FA2" w:rsidRPr="00684809" w:rsidRDefault="004D6FA2" w:rsidP="004D6FA2">
            <w:pPr>
              <w:ind w:right="-73"/>
              <w:jc w:val="right"/>
              <w:rPr>
                <w:rFonts w:cs="Times New Roman"/>
                <w:snapToGrid w:val="0"/>
                <w:sz w:val="22"/>
                <w:szCs w:val="22"/>
                <w:lang w:val="en-US"/>
              </w:rPr>
            </w:pPr>
          </w:p>
        </w:tc>
        <w:tc>
          <w:tcPr>
            <w:tcW w:w="1311" w:type="dxa"/>
            <w:vAlign w:val="bottom"/>
          </w:tcPr>
          <w:p w:rsidR="004D6FA2" w:rsidRPr="00684809" w:rsidRDefault="004D6FA2" w:rsidP="004D6FA2">
            <w:pPr>
              <w:ind w:right="-73"/>
              <w:jc w:val="right"/>
              <w:rPr>
                <w:rFonts w:cs="Times New Roman"/>
                <w:snapToGrid w:val="0"/>
                <w:sz w:val="22"/>
                <w:szCs w:val="22"/>
                <w:lang w:val="en-US"/>
              </w:rPr>
            </w:pPr>
          </w:p>
        </w:tc>
        <w:tc>
          <w:tcPr>
            <w:tcW w:w="1311" w:type="dxa"/>
            <w:vAlign w:val="bottom"/>
          </w:tcPr>
          <w:p w:rsidR="004D6FA2" w:rsidRPr="00684809" w:rsidRDefault="004D6FA2" w:rsidP="004D6FA2">
            <w:pPr>
              <w:ind w:right="-73"/>
              <w:jc w:val="right"/>
              <w:rPr>
                <w:rFonts w:cs="Times New Roman"/>
                <w:snapToGrid w:val="0"/>
                <w:sz w:val="22"/>
                <w:szCs w:val="22"/>
                <w:lang w:val="en-US"/>
              </w:rPr>
            </w:pPr>
          </w:p>
        </w:tc>
      </w:tr>
      <w:tr w:rsidR="00684809" w:rsidRPr="00684809" w:rsidTr="005567F0">
        <w:trPr>
          <w:trHeight w:val="397"/>
        </w:trPr>
        <w:tc>
          <w:tcPr>
            <w:tcW w:w="3348"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cs/>
              </w:rPr>
              <w:t xml:space="preserve"> - </w:t>
            </w:r>
            <w:r w:rsidRPr="00684809">
              <w:rPr>
                <w:rFonts w:cs="Times New Roman"/>
                <w:sz w:val="22"/>
                <w:szCs w:val="22"/>
              </w:rPr>
              <w:t>Within 1 year</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1,740.42</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928.78</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570.57</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588</w:t>
            </w:r>
            <w:r w:rsidRPr="00684809">
              <w:rPr>
                <w:rFonts w:cs="Times New Roman"/>
                <w:snapToGrid w:val="0"/>
                <w:sz w:val="22"/>
                <w:szCs w:val="22"/>
                <w:cs/>
              </w:rPr>
              <w:t>.</w:t>
            </w:r>
            <w:r w:rsidRPr="00684809">
              <w:rPr>
                <w:rFonts w:cs="Times New Roman"/>
                <w:snapToGrid w:val="0"/>
                <w:sz w:val="22"/>
                <w:szCs w:val="22"/>
              </w:rPr>
              <w:t>63</w:t>
            </w:r>
          </w:p>
        </w:tc>
      </w:tr>
      <w:tr w:rsidR="00684809" w:rsidRPr="00684809" w:rsidTr="005567F0">
        <w:trPr>
          <w:trHeight w:val="397"/>
        </w:trPr>
        <w:tc>
          <w:tcPr>
            <w:tcW w:w="3348"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cs/>
              </w:rPr>
              <w:t xml:space="preserve"> - </w:t>
            </w:r>
            <w:r w:rsidRPr="00684809">
              <w:rPr>
                <w:rFonts w:cs="Times New Roman"/>
                <w:sz w:val="22"/>
                <w:szCs w:val="22"/>
              </w:rPr>
              <w:t>Over 1 year but not over 5 years</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5,633.18</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2,679.59</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2,040.58</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2,138</w:t>
            </w:r>
            <w:r w:rsidRPr="00684809">
              <w:rPr>
                <w:rFonts w:cs="Times New Roman"/>
                <w:snapToGrid w:val="0"/>
                <w:sz w:val="22"/>
                <w:szCs w:val="22"/>
                <w:cs/>
              </w:rPr>
              <w:t>.</w:t>
            </w:r>
            <w:r w:rsidRPr="00684809">
              <w:rPr>
                <w:rFonts w:cs="Times New Roman"/>
                <w:snapToGrid w:val="0"/>
                <w:sz w:val="22"/>
                <w:szCs w:val="22"/>
              </w:rPr>
              <w:t>29</w:t>
            </w:r>
          </w:p>
        </w:tc>
      </w:tr>
      <w:tr w:rsidR="00684809" w:rsidRPr="00684809" w:rsidTr="005567F0">
        <w:trPr>
          <w:trHeight w:val="397"/>
        </w:trPr>
        <w:tc>
          <w:tcPr>
            <w:tcW w:w="3348"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cs/>
              </w:rPr>
              <w:t xml:space="preserve"> - </w:t>
            </w:r>
            <w:r w:rsidRPr="00684809">
              <w:rPr>
                <w:rFonts w:cs="Times New Roman"/>
                <w:sz w:val="22"/>
                <w:szCs w:val="22"/>
              </w:rPr>
              <w:t>Over 5 years</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3,824.36</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2,270.20</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1,820.35</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2,270</w:t>
            </w:r>
            <w:r w:rsidRPr="00684809">
              <w:rPr>
                <w:rFonts w:cs="Times New Roman"/>
                <w:snapToGrid w:val="0"/>
                <w:sz w:val="22"/>
                <w:szCs w:val="22"/>
                <w:cs/>
              </w:rPr>
              <w:t>.</w:t>
            </w:r>
            <w:r w:rsidRPr="00684809">
              <w:rPr>
                <w:rFonts w:cs="Times New Roman"/>
                <w:snapToGrid w:val="0"/>
                <w:sz w:val="22"/>
                <w:szCs w:val="22"/>
              </w:rPr>
              <w:t>20</w:t>
            </w:r>
          </w:p>
        </w:tc>
      </w:tr>
      <w:tr w:rsidR="00684809" w:rsidRPr="00684809" w:rsidTr="005567F0">
        <w:trPr>
          <w:trHeight w:val="397"/>
        </w:trPr>
        <w:tc>
          <w:tcPr>
            <w:tcW w:w="3348"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lang w:val="en-US"/>
              </w:rPr>
              <w:t>Future</w:t>
            </w:r>
            <w:r w:rsidRPr="00684809">
              <w:rPr>
                <w:rFonts w:cs="Times New Roman"/>
                <w:sz w:val="22"/>
                <w:szCs w:val="22"/>
              </w:rPr>
              <w:t xml:space="preserve"> finance charges </w:t>
            </w:r>
          </w:p>
        </w:tc>
        <w:tc>
          <w:tcPr>
            <w:tcW w:w="1311" w:type="dxa"/>
            <w:vAlign w:val="bottom"/>
          </w:tcPr>
          <w:p w:rsidR="004D6FA2" w:rsidRPr="00684809" w:rsidRDefault="004D6FA2" w:rsidP="004D6FA2">
            <w:pPr>
              <w:pBdr>
                <w:bottom w:val="single" w:sz="4" w:space="1" w:color="auto"/>
              </w:pBdr>
              <w:tabs>
                <w:tab w:val="decimal" w:pos="770"/>
              </w:tabs>
              <w:ind w:left="19" w:right="-105"/>
              <w:jc w:val="left"/>
              <w:rPr>
                <w:rFonts w:cs="Times New Roman"/>
                <w:snapToGrid w:val="0"/>
                <w:sz w:val="22"/>
                <w:szCs w:val="22"/>
                <w:cs/>
              </w:rPr>
            </w:pPr>
            <w:r w:rsidRPr="00684809">
              <w:rPr>
                <w:rFonts w:cs="Times New Roman"/>
                <w:snapToGrid w:val="0"/>
                <w:sz w:val="22"/>
                <w:szCs w:val="22"/>
              </w:rPr>
              <w:t>(1,821.46)</w:t>
            </w:r>
          </w:p>
        </w:tc>
        <w:tc>
          <w:tcPr>
            <w:tcW w:w="1311" w:type="dxa"/>
            <w:vAlign w:val="bottom"/>
          </w:tcPr>
          <w:p w:rsidR="004D6FA2" w:rsidRPr="00684809" w:rsidRDefault="004D6FA2" w:rsidP="004D6FA2">
            <w:pPr>
              <w:pBdr>
                <w:bottom w:val="sing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(436.18)</w:t>
            </w:r>
          </w:p>
        </w:tc>
        <w:tc>
          <w:tcPr>
            <w:tcW w:w="1311" w:type="dxa"/>
            <w:vAlign w:val="bottom"/>
          </w:tcPr>
          <w:p w:rsidR="004D6FA2" w:rsidRPr="00684809" w:rsidRDefault="004D6FA2" w:rsidP="004D6FA2">
            <w:pPr>
              <w:pBdr>
                <w:bottom w:val="single" w:sz="4" w:space="1" w:color="auto"/>
              </w:pBdr>
              <w:tabs>
                <w:tab w:val="decimal" w:pos="770"/>
              </w:tabs>
              <w:ind w:left="19" w:right="-105"/>
              <w:jc w:val="left"/>
              <w:rPr>
                <w:rFonts w:cs="Times New Roman"/>
                <w:snapToGrid w:val="0"/>
                <w:sz w:val="22"/>
                <w:szCs w:val="22"/>
                <w:cs/>
              </w:rPr>
            </w:pPr>
            <w:r w:rsidRPr="00684809">
              <w:rPr>
                <w:rFonts w:cs="Times New Roman"/>
                <w:snapToGrid w:val="0"/>
                <w:sz w:val="22"/>
                <w:szCs w:val="22"/>
              </w:rPr>
              <w:t>(323.38)</w:t>
            </w:r>
          </w:p>
        </w:tc>
        <w:tc>
          <w:tcPr>
            <w:tcW w:w="1311" w:type="dxa"/>
            <w:vAlign w:val="bottom"/>
          </w:tcPr>
          <w:p w:rsidR="004D6FA2" w:rsidRPr="00684809" w:rsidRDefault="004D6FA2" w:rsidP="004D6FA2">
            <w:pPr>
              <w:pBdr>
                <w:bottom w:val="single" w:sz="4" w:space="1" w:color="auto"/>
              </w:pBdr>
              <w:tabs>
                <w:tab w:val="decimal" w:pos="770"/>
              </w:tabs>
              <w:ind w:left="19" w:right="-105"/>
              <w:jc w:val="left"/>
              <w:rPr>
                <w:rFonts w:cs="Times New Roman"/>
                <w:snapToGrid w:val="0"/>
                <w:sz w:val="22"/>
                <w:szCs w:val="22"/>
                <w:cs/>
              </w:rPr>
            </w:pPr>
            <w:r w:rsidRPr="00684809">
              <w:rPr>
                <w:rFonts w:cs="Times New Roman"/>
                <w:snapToGrid w:val="0"/>
                <w:sz w:val="22"/>
                <w:szCs w:val="22"/>
                <w:cs/>
              </w:rPr>
              <w:t>(</w:t>
            </w:r>
            <w:r w:rsidRPr="00684809">
              <w:rPr>
                <w:rFonts w:cs="Times New Roman"/>
                <w:snapToGrid w:val="0"/>
                <w:sz w:val="22"/>
                <w:szCs w:val="22"/>
              </w:rPr>
              <w:t>361</w:t>
            </w:r>
            <w:r w:rsidRPr="00684809">
              <w:rPr>
                <w:rFonts w:cs="Times New Roman"/>
                <w:snapToGrid w:val="0"/>
                <w:sz w:val="22"/>
                <w:szCs w:val="22"/>
                <w:cs/>
              </w:rPr>
              <w:t>.</w:t>
            </w:r>
            <w:r w:rsidRPr="00684809">
              <w:rPr>
                <w:rFonts w:cs="Times New Roman"/>
                <w:snapToGrid w:val="0"/>
                <w:sz w:val="22"/>
                <w:szCs w:val="22"/>
              </w:rPr>
              <w:t>51</w:t>
            </w:r>
            <w:r w:rsidRPr="00684809">
              <w:rPr>
                <w:rFonts w:cs="Times New Roman"/>
                <w:snapToGrid w:val="0"/>
                <w:sz w:val="22"/>
                <w:szCs w:val="22"/>
                <w:cs/>
              </w:rPr>
              <w:t>)</w:t>
            </w:r>
          </w:p>
        </w:tc>
      </w:tr>
      <w:tr w:rsidR="00684809" w:rsidRPr="00684809" w:rsidTr="005567F0">
        <w:trPr>
          <w:trHeight w:val="624"/>
        </w:trPr>
        <w:tc>
          <w:tcPr>
            <w:tcW w:w="3348"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rPr>
              <w:t>Present value of finance lease liabilities</w:t>
            </w:r>
          </w:p>
        </w:tc>
        <w:tc>
          <w:tcPr>
            <w:tcW w:w="1311" w:type="dxa"/>
            <w:vAlign w:val="bottom"/>
          </w:tcPr>
          <w:p w:rsidR="004D6FA2" w:rsidRPr="00684809" w:rsidRDefault="004D6FA2" w:rsidP="004D6FA2">
            <w:pPr>
              <w:pBdr>
                <w:bottom w:val="doub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9,376.50</w:t>
            </w:r>
          </w:p>
        </w:tc>
        <w:tc>
          <w:tcPr>
            <w:tcW w:w="1311" w:type="dxa"/>
            <w:vAlign w:val="bottom"/>
          </w:tcPr>
          <w:p w:rsidR="004D6FA2" w:rsidRPr="00684809" w:rsidRDefault="004D6FA2" w:rsidP="004D6FA2">
            <w:pPr>
              <w:pBdr>
                <w:bottom w:val="doub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5,442.39</w:t>
            </w:r>
          </w:p>
        </w:tc>
        <w:tc>
          <w:tcPr>
            <w:tcW w:w="1311" w:type="dxa"/>
            <w:vAlign w:val="bottom"/>
          </w:tcPr>
          <w:p w:rsidR="004D6FA2" w:rsidRPr="00684809" w:rsidRDefault="004D6FA2" w:rsidP="004D6FA2">
            <w:pPr>
              <w:pBdr>
                <w:bottom w:val="doub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4,108.12</w:t>
            </w:r>
          </w:p>
        </w:tc>
        <w:tc>
          <w:tcPr>
            <w:tcW w:w="1311" w:type="dxa"/>
            <w:vAlign w:val="bottom"/>
          </w:tcPr>
          <w:p w:rsidR="004D6FA2" w:rsidRPr="00684809" w:rsidRDefault="004D6FA2" w:rsidP="004D6FA2">
            <w:pPr>
              <w:pBdr>
                <w:bottom w:val="doub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4,635</w:t>
            </w:r>
            <w:r w:rsidRPr="00684809">
              <w:rPr>
                <w:rFonts w:cs="Times New Roman"/>
                <w:snapToGrid w:val="0"/>
                <w:sz w:val="22"/>
                <w:szCs w:val="22"/>
                <w:cs/>
              </w:rPr>
              <w:t>.</w:t>
            </w:r>
            <w:r w:rsidRPr="00684809">
              <w:rPr>
                <w:rFonts w:cs="Times New Roman"/>
                <w:snapToGrid w:val="0"/>
                <w:sz w:val="22"/>
                <w:szCs w:val="22"/>
              </w:rPr>
              <w:t>61</w:t>
            </w:r>
          </w:p>
        </w:tc>
      </w:tr>
      <w:tr w:rsidR="00684809" w:rsidRPr="00684809" w:rsidTr="005567F0">
        <w:trPr>
          <w:trHeight w:val="397"/>
        </w:trPr>
        <w:tc>
          <w:tcPr>
            <w:tcW w:w="3348" w:type="dxa"/>
            <w:vAlign w:val="bottom"/>
          </w:tcPr>
          <w:p w:rsidR="004D6FA2" w:rsidRPr="00684809" w:rsidRDefault="004D6FA2" w:rsidP="004D6FA2">
            <w:pPr>
              <w:ind w:left="34" w:right="-108" w:hanging="142"/>
              <w:jc w:val="left"/>
              <w:rPr>
                <w:rFonts w:cs="Times New Roman"/>
                <w:sz w:val="22"/>
                <w:szCs w:val="22"/>
                <w:cs/>
              </w:rPr>
            </w:pP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311" w:type="dxa"/>
            <w:vAlign w:val="bottom"/>
          </w:tcPr>
          <w:p w:rsidR="004D6FA2" w:rsidRPr="00684809" w:rsidRDefault="004D6FA2" w:rsidP="004D6FA2">
            <w:pPr>
              <w:tabs>
                <w:tab w:val="decimal" w:pos="841"/>
              </w:tabs>
              <w:ind w:left="19"/>
              <w:rPr>
                <w:rFonts w:cs="Times New Roman"/>
                <w:snapToGrid w:val="0"/>
                <w:sz w:val="22"/>
                <w:szCs w:val="22"/>
              </w:rPr>
            </w:pPr>
          </w:p>
        </w:tc>
        <w:tc>
          <w:tcPr>
            <w:tcW w:w="1311" w:type="dxa"/>
            <w:vAlign w:val="bottom"/>
          </w:tcPr>
          <w:p w:rsidR="004D6FA2" w:rsidRPr="00684809" w:rsidRDefault="004D6FA2" w:rsidP="004D6FA2">
            <w:pPr>
              <w:tabs>
                <w:tab w:val="decimal" w:pos="770"/>
              </w:tabs>
              <w:ind w:left="19"/>
              <w:rPr>
                <w:rFonts w:cs="Times New Roman"/>
                <w:snapToGrid w:val="0"/>
                <w:sz w:val="22"/>
                <w:szCs w:val="22"/>
              </w:rPr>
            </w:pPr>
          </w:p>
        </w:tc>
      </w:tr>
      <w:tr w:rsidR="00684809" w:rsidRPr="00684809" w:rsidTr="005567F0">
        <w:trPr>
          <w:trHeight w:val="567"/>
        </w:trPr>
        <w:tc>
          <w:tcPr>
            <w:tcW w:w="3348"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rPr>
              <w:t>Present value of finance lease liabilities</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p>
        </w:tc>
        <w:tc>
          <w:tcPr>
            <w:tcW w:w="1311" w:type="dxa"/>
            <w:vAlign w:val="bottom"/>
          </w:tcPr>
          <w:p w:rsidR="004D6FA2" w:rsidRPr="00684809" w:rsidRDefault="004D6FA2" w:rsidP="004D6FA2">
            <w:pPr>
              <w:tabs>
                <w:tab w:val="decimal" w:pos="841"/>
              </w:tabs>
              <w:ind w:left="19"/>
              <w:rPr>
                <w:rFonts w:cs="Times New Roman"/>
                <w:snapToGrid w:val="0"/>
                <w:sz w:val="22"/>
                <w:szCs w:val="22"/>
              </w:rPr>
            </w:pPr>
          </w:p>
        </w:tc>
        <w:tc>
          <w:tcPr>
            <w:tcW w:w="1311" w:type="dxa"/>
            <w:vAlign w:val="bottom"/>
          </w:tcPr>
          <w:p w:rsidR="004D6FA2" w:rsidRPr="00684809" w:rsidRDefault="004D6FA2" w:rsidP="004D6FA2">
            <w:pPr>
              <w:tabs>
                <w:tab w:val="decimal" w:pos="770"/>
              </w:tabs>
              <w:ind w:left="19"/>
              <w:rPr>
                <w:rFonts w:cs="Times New Roman"/>
                <w:snapToGrid w:val="0"/>
                <w:sz w:val="22"/>
                <w:szCs w:val="22"/>
              </w:rPr>
            </w:pPr>
          </w:p>
        </w:tc>
      </w:tr>
      <w:tr w:rsidR="00684809" w:rsidRPr="00684809" w:rsidTr="005567F0">
        <w:trPr>
          <w:trHeight w:val="397"/>
        </w:trPr>
        <w:tc>
          <w:tcPr>
            <w:tcW w:w="3348"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cs/>
              </w:rPr>
              <w:t xml:space="preserve"> - </w:t>
            </w:r>
            <w:r w:rsidRPr="00684809">
              <w:rPr>
                <w:rFonts w:cs="Times New Roman"/>
                <w:sz w:val="22"/>
                <w:szCs w:val="22"/>
              </w:rPr>
              <w:t>Current liabilities</w:t>
            </w:r>
          </w:p>
        </w:tc>
        <w:tc>
          <w:tcPr>
            <w:tcW w:w="1311" w:type="dxa"/>
            <w:vAlign w:val="bottom"/>
          </w:tcPr>
          <w:p w:rsidR="004D6FA2" w:rsidRPr="00684809" w:rsidRDefault="005567F0" w:rsidP="004D6FA2">
            <w:pPr>
              <w:tabs>
                <w:tab w:val="decimal" w:pos="770"/>
              </w:tabs>
              <w:ind w:left="19" w:right="-105"/>
              <w:jc w:val="left"/>
              <w:rPr>
                <w:rFonts w:cstheme="minorBidi"/>
                <w:snapToGrid w:val="0"/>
                <w:sz w:val="22"/>
                <w:szCs w:val="22"/>
                <w:lang w:val="en-US"/>
              </w:rPr>
            </w:pPr>
            <w:r w:rsidRPr="00684809">
              <w:rPr>
                <w:rFonts w:cstheme="minorBidi"/>
                <w:snapToGrid w:val="0"/>
                <w:sz w:val="22"/>
                <w:szCs w:val="22"/>
                <w:lang w:val="en-US"/>
              </w:rPr>
              <w:t>1,332.94</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819.49</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494.25</w:t>
            </w:r>
          </w:p>
        </w:tc>
        <w:tc>
          <w:tcPr>
            <w:tcW w:w="1311" w:type="dxa"/>
            <w:vAlign w:val="bottom"/>
          </w:tcPr>
          <w:p w:rsidR="004D6FA2" w:rsidRPr="00684809" w:rsidRDefault="004D6FA2" w:rsidP="004D6FA2">
            <w:pPr>
              <w:tabs>
                <w:tab w:val="decimal" w:pos="770"/>
              </w:tabs>
              <w:ind w:left="19" w:right="-105"/>
              <w:jc w:val="left"/>
              <w:rPr>
                <w:rFonts w:cs="Times New Roman"/>
                <w:snapToGrid w:val="0"/>
                <w:sz w:val="22"/>
                <w:szCs w:val="22"/>
              </w:rPr>
            </w:pPr>
            <w:r w:rsidRPr="00684809">
              <w:rPr>
                <w:rFonts w:cs="Times New Roman"/>
                <w:snapToGrid w:val="0"/>
                <w:sz w:val="22"/>
                <w:szCs w:val="22"/>
              </w:rPr>
              <w:t>511</w:t>
            </w:r>
            <w:r w:rsidRPr="00684809">
              <w:rPr>
                <w:rFonts w:cs="Times New Roman"/>
                <w:snapToGrid w:val="0"/>
                <w:sz w:val="22"/>
                <w:szCs w:val="22"/>
                <w:cs/>
              </w:rPr>
              <w:t>.</w:t>
            </w:r>
            <w:r w:rsidRPr="00684809">
              <w:rPr>
                <w:rFonts w:cs="Times New Roman"/>
                <w:snapToGrid w:val="0"/>
                <w:sz w:val="22"/>
                <w:szCs w:val="22"/>
              </w:rPr>
              <w:t>16</w:t>
            </w:r>
          </w:p>
        </w:tc>
      </w:tr>
      <w:tr w:rsidR="00684809" w:rsidRPr="00684809" w:rsidTr="005567F0">
        <w:trPr>
          <w:trHeight w:val="397"/>
        </w:trPr>
        <w:tc>
          <w:tcPr>
            <w:tcW w:w="3348"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cs/>
              </w:rPr>
              <w:t xml:space="preserve"> - </w:t>
            </w:r>
            <w:r w:rsidRPr="00684809">
              <w:rPr>
                <w:rFonts w:cs="Times New Roman"/>
                <w:sz w:val="22"/>
                <w:szCs w:val="22"/>
              </w:rPr>
              <w:t>Non</w:t>
            </w:r>
            <w:r w:rsidRPr="00684809">
              <w:rPr>
                <w:rFonts w:cs="Times New Roman"/>
                <w:sz w:val="22"/>
                <w:szCs w:val="22"/>
                <w:cs/>
              </w:rPr>
              <w:t>-</w:t>
            </w:r>
            <w:r w:rsidRPr="00684809">
              <w:rPr>
                <w:rFonts w:cs="Times New Roman"/>
                <w:sz w:val="22"/>
                <w:szCs w:val="22"/>
              </w:rPr>
              <w:t>current liabilities</w:t>
            </w:r>
          </w:p>
        </w:tc>
        <w:tc>
          <w:tcPr>
            <w:tcW w:w="1311" w:type="dxa"/>
            <w:vAlign w:val="bottom"/>
          </w:tcPr>
          <w:p w:rsidR="004D6FA2" w:rsidRPr="00684809" w:rsidRDefault="005567F0" w:rsidP="004D6FA2">
            <w:pPr>
              <w:pBdr>
                <w:bottom w:val="sing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8,043.56</w:t>
            </w:r>
          </w:p>
        </w:tc>
        <w:tc>
          <w:tcPr>
            <w:tcW w:w="1311" w:type="dxa"/>
            <w:vAlign w:val="bottom"/>
          </w:tcPr>
          <w:p w:rsidR="004D6FA2" w:rsidRPr="00684809" w:rsidRDefault="004D6FA2" w:rsidP="004D6FA2">
            <w:pPr>
              <w:pBdr>
                <w:bottom w:val="sing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4,622.90</w:t>
            </w:r>
          </w:p>
        </w:tc>
        <w:tc>
          <w:tcPr>
            <w:tcW w:w="1311" w:type="dxa"/>
            <w:vAlign w:val="bottom"/>
          </w:tcPr>
          <w:p w:rsidR="004D6FA2" w:rsidRPr="00684809" w:rsidRDefault="004D6FA2" w:rsidP="004D6FA2">
            <w:pPr>
              <w:pBdr>
                <w:bottom w:val="sing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3,613.87</w:t>
            </w:r>
          </w:p>
        </w:tc>
        <w:tc>
          <w:tcPr>
            <w:tcW w:w="1311" w:type="dxa"/>
            <w:vAlign w:val="bottom"/>
          </w:tcPr>
          <w:p w:rsidR="004D6FA2" w:rsidRPr="00684809" w:rsidRDefault="004D6FA2" w:rsidP="004D6FA2">
            <w:pPr>
              <w:pBdr>
                <w:bottom w:val="sing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4,124</w:t>
            </w:r>
            <w:r w:rsidRPr="00684809">
              <w:rPr>
                <w:rFonts w:cs="Times New Roman"/>
                <w:snapToGrid w:val="0"/>
                <w:sz w:val="22"/>
                <w:szCs w:val="22"/>
                <w:cs/>
              </w:rPr>
              <w:t>.</w:t>
            </w:r>
            <w:r w:rsidRPr="00684809">
              <w:rPr>
                <w:rFonts w:cs="Times New Roman"/>
                <w:snapToGrid w:val="0"/>
                <w:sz w:val="22"/>
                <w:szCs w:val="22"/>
              </w:rPr>
              <w:t>45</w:t>
            </w:r>
          </w:p>
        </w:tc>
      </w:tr>
      <w:tr w:rsidR="00684809" w:rsidRPr="00684809" w:rsidTr="005567F0">
        <w:trPr>
          <w:trHeight w:val="397"/>
        </w:trPr>
        <w:tc>
          <w:tcPr>
            <w:tcW w:w="3348" w:type="dxa"/>
            <w:vAlign w:val="bottom"/>
          </w:tcPr>
          <w:p w:rsidR="004D6FA2" w:rsidRPr="00684809" w:rsidRDefault="004D6FA2" w:rsidP="004D6FA2">
            <w:pPr>
              <w:ind w:left="34" w:right="-108" w:hanging="142"/>
              <w:jc w:val="left"/>
              <w:rPr>
                <w:rFonts w:cs="Times New Roman"/>
                <w:sz w:val="22"/>
                <w:szCs w:val="22"/>
                <w:cs/>
              </w:rPr>
            </w:pPr>
            <w:r w:rsidRPr="00684809">
              <w:rPr>
                <w:rFonts w:cs="Times New Roman"/>
                <w:sz w:val="22"/>
                <w:szCs w:val="22"/>
              </w:rPr>
              <w:t>Total</w:t>
            </w:r>
          </w:p>
        </w:tc>
        <w:tc>
          <w:tcPr>
            <w:tcW w:w="1311" w:type="dxa"/>
            <w:vAlign w:val="bottom"/>
          </w:tcPr>
          <w:p w:rsidR="004D6FA2" w:rsidRPr="00684809" w:rsidRDefault="004D6FA2" w:rsidP="004D6FA2">
            <w:pPr>
              <w:pBdr>
                <w:bottom w:val="doub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9,376.50</w:t>
            </w:r>
          </w:p>
        </w:tc>
        <w:tc>
          <w:tcPr>
            <w:tcW w:w="1311" w:type="dxa"/>
            <w:vAlign w:val="bottom"/>
          </w:tcPr>
          <w:p w:rsidR="004D6FA2" w:rsidRPr="00684809" w:rsidRDefault="004D6FA2" w:rsidP="004D6FA2">
            <w:pPr>
              <w:pBdr>
                <w:bottom w:val="doub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5,442.39</w:t>
            </w:r>
          </w:p>
        </w:tc>
        <w:tc>
          <w:tcPr>
            <w:tcW w:w="1311" w:type="dxa"/>
            <w:vAlign w:val="bottom"/>
          </w:tcPr>
          <w:p w:rsidR="004D6FA2" w:rsidRPr="00684809" w:rsidRDefault="004D6FA2" w:rsidP="004D6FA2">
            <w:pPr>
              <w:pBdr>
                <w:bottom w:val="doub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4,108.12</w:t>
            </w:r>
          </w:p>
        </w:tc>
        <w:tc>
          <w:tcPr>
            <w:tcW w:w="1311" w:type="dxa"/>
            <w:vAlign w:val="bottom"/>
          </w:tcPr>
          <w:p w:rsidR="004D6FA2" w:rsidRPr="00684809" w:rsidRDefault="004D6FA2" w:rsidP="004D6FA2">
            <w:pPr>
              <w:pBdr>
                <w:bottom w:val="double" w:sz="4" w:space="1" w:color="auto"/>
              </w:pBdr>
              <w:tabs>
                <w:tab w:val="decimal" w:pos="770"/>
              </w:tabs>
              <w:ind w:left="19" w:right="-105"/>
              <w:jc w:val="left"/>
              <w:rPr>
                <w:rFonts w:cs="Times New Roman"/>
                <w:snapToGrid w:val="0"/>
                <w:sz w:val="22"/>
                <w:szCs w:val="22"/>
              </w:rPr>
            </w:pPr>
            <w:r w:rsidRPr="00684809">
              <w:rPr>
                <w:rFonts w:cs="Times New Roman"/>
                <w:snapToGrid w:val="0"/>
                <w:sz w:val="22"/>
                <w:szCs w:val="22"/>
              </w:rPr>
              <w:t>4,635</w:t>
            </w:r>
            <w:r w:rsidRPr="00684809">
              <w:rPr>
                <w:rFonts w:cs="Times New Roman"/>
                <w:snapToGrid w:val="0"/>
                <w:sz w:val="22"/>
                <w:szCs w:val="22"/>
                <w:cs/>
              </w:rPr>
              <w:t>.</w:t>
            </w:r>
            <w:r w:rsidRPr="00684809">
              <w:rPr>
                <w:rFonts w:cs="Times New Roman"/>
                <w:snapToGrid w:val="0"/>
                <w:sz w:val="22"/>
                <w:szCs w:val="22"/>
              </w:rPr>
              <w:t>61</w:t>
            </w:r>
          </w:p>
        </w:tc>
      </w:tr>
    </w:tbl>
    <w:p w:rsidR="004D6FA2" w:rsidRPr="00684809" w:rsidRDefault="004D6FA2" w:rsidP="004D6FA2">
      <w:pPr>
        <w:ind w:left="576" w:hanging="576"/>
        <w:rPr>
          <w:rFonts w:cstheme="minorBidi"/>
          <w:sz w:val="22"/>
          <w:szCs w:val="22"/>
        </w:rPr>
      </w:pPr>
      <w:r w:rsidRPr="00684809">
        <w:rPr>
          <w:rFonts w:cs="Times New Roman"/>
          <w:snapToGrid w:val="0"/>
          <w:sz w:val="22"/>
          <w:szCs w:val="22"/>
          <w:cs/>
          <w:lang w:val="en-US" w:eastAsia="th-TH"/>
        </w:rPr>
        <w:br w:type="page"/>
      </w:r>
    </w:p>
    <w:p w:rsidR="004D6FA2" w:rsidRPr="00684809" w:rsidRDefault="004D6FA2" w:rsidP="004D6FA2">
      <w:pPr>
        <w:jc w:val="left"/>
        <w:rPr>
          <w:b/>
          <w:bCs/>
          <w:sz w:val="22"/>
          <w:szCs w:val="22"/>
          <w:cs/>
        </w:rPr>
        <w:sectPr w:rsidR="004D6FA2" w:rsidRPr="00684809" w:rsidSect="006E3479">
          <w:headerReference w:type="even" r:id="rId28"/>
          <w:headerReference w:type="default" r:id="rId29"/>
          <w:footerReference w:type="even" r:id="rId30"/>
          <w:footerReference w:type="default" r:id="rId31"/>
          <w:headerReference w:type="first" r:id="rId32"/>
          <w:pgSz w:w="11907" w:h="16839" w:code="9"/>
          <w:pgMar w:top="992" w:right="1440" w:bottom="238" w:left="1418" w:header="720" w:footer="720" w:gutter="0"/>
          <w:cols w:space="720"/>
          <w:docGrid w:linePitch="360"/>
        </w:sectPr>
      </w:pPr>
    </w:p>
    <w:p w:rsidR="004D6FA2" w:rsidRPr="00684809" w:rsidRDefault="004D6FA2" w:rsidP="004D6FA2">
      <w:pPr>
        <w:ind w:left="576" w:hanging="576"/>
        <w:rPr>
          <w:rFonts w:cs="Times New Roman"/>
          <w:b/>
          <w:bCs/>
          <w:sz w:val="22"/>
          <w:szCs w:val="22"/>
        </w:rPr>
      </w:pPr>
      <w:r w:rsidRPr="00684809">
        <w:rPr>
          <w:rFonts w:cs="Times New Roman"/>
          <w:b/>
          <w:bCs/>
          <w:sz w:val="22"/>
          <w:szCs w:val="22"/>
        </w:rPr>
        <w:lastRenderedPageBreak/>
        <w:t>22</w:t>
      </w:r>
      <w:r w:rsidRPr="00684809">
        <w:rPr>
          <w:rFonts w:cs="Times New Roman"/>
          <w:b/>
          <w:bCs/>
          <w:sz w:val="22"/>
          <w:szCs w:val="22"/>
          <w:cs/>
        </w:rPr>
        <w:t>.</w:t>
      </w:r>
      <w:r w:rsidRPr="00684809">
        <w:rPr>
          <w:rFonts w:cs="Times New Roman"/>
          <w:b/>
          <w:bCs/>
          <w:sz w:val="22"/>
          <w:szCs w:val="22"/>
        </w:rPr>
        <w:tab/>
        <w:t>Changes in liabilities arising from financing activities</w:t>
      </w:r>
    </w:p>
    <w:p w:rsidR="004D6FA2" w:rsidRPr="00684809" w:rsidRDefault="004D6FA2" w:rsidP="004D6FA2">
      <w:pPr>
        <w:ind w:left="576" w:hanging="576"/>
        <w:rPr>
          <w:rFonts w:cs="Times New Roman"/>
          <w:b/>
          <w:bCs/>
          <w:sz w:val="22"/>
          <w:szCs w:val="22"/>
        </w:rPr>
      </w:pPr>
    </w:p>
    <w:p w:rsidR="004D6FA2" w:rsidRPr="00684809" w:rsidRDefault="004D6FA2" w:rsidP="004D6FA2">
      <w:pPr>
        <w:ind w:left="576" w:hanging="572"/>
        <w:rPr>
          <w:rFonts w:cs="Times New Roman"/>
          <w:sz w:val="22"/>
          <w:szCs w:val="22"/>
          <w:lang w:val="en-US"/>
        </w:rPr>
      </w:pPr>
      <w:r w:rsidRPr="00684809">
        <w:rPr>
          <w:rFonts w:cs="Times New Roman"/>
          <w:b/>
          <w:bCs/>
          <w:sz w:val="22"/>
          <w:szCs w:val="22"/>
        </w:rPr>
        <w:tab/>
      </w:r>
      <w:r w:rsidRPr="00684809">
        <w:rPr>
          <w:rFonts w:cs="Times New Roman"/>
          <w:sz w:val="22"/>
          <w:szCs w:val="22"/>
        </w:rPr>
        <w:t>Changes in liabilities arising from financing activities are as follows</w:t>
      </w:r>
      <w:r w:rsidRPr="00684809">
        <w:rPr>
          <w:rFonts w:cs="Times New Roman"/>
          <w:sz w:val="22"/>
          <w:szCs w:val="22"/>
          <w:cs/>
        </w:rPr>
        <w:t>:</w:t>
      </w:r>
    </w:p>
    <w:p w:rsidR="004D6FA2" w:rsidRPr="00684809" w:rsidRDefault="004D6FA2" w:rsidP="004D6FA2">
      <w:pPr>
        <w:ind w:left="576" w:hanging="572"/>
        <w:rPr>
          <w:rFonts w:cs="Times New Roman"/>
          <w:sz w:val="22"/>
          <w:szCs w:val="22"/>
          <w:lang w:val="en-US"/>
        </w:rPr>
      </w:pPr>
    </w:p>
    <w:tbl>
      <w:tblPr>
        <w:tblW w:w="14784" w:type="dxa"/>
        <w:tblInd w:w="-142" w:type="dxa"/>
        <w:tblLayout w:type="fixed"/>
        <w:tblCellMar>
          <w:left w:w="0" w:type="dxa"/>
          <w:right w:w="0" w:type="dxa"/>
        </w:tblCellMar>
        <w:tblLook w:val="04A0" w:firstRow="1" w:lastRow="0" w:firstColumn="1" w:lastColumn="0" w:noHBand="0" w:noVBand="1"/>
      </w:tblPr>
      <w:tblGrid>
        <w:gridCol w:w="3000"/>
        <w:gridCol w:w="1248"/>
        <w:gridCol w:w="67"/>
        <w:gridCol w:w="1247"/>
        <w:gridCol w:w="68"/>
        <w:gridCol w:w="1248"/>
        <w:gridCol w:w="68"/>
        <w:gridCol w:w="1248"/>
        <w:gridCol w:w="68"/>
        <w:gridCol w:w="1247"/>
        <w:gridCol w:w="68"/>
        <w:gridCol w:w="1247"/>
        <w:gridCol w:w="68"/>
        <w:gridCol w:w="1248"/>
        <w:gridCol w:w="68"/>
        <w:gridCol w:w="1247"/>
        <w:gridCol w:w="70"/>
        <w:gridCol w:w="1259"/>
      </w:tblGrid>
      <w:tr w:rsidR="00684809" w:rsidRPr="00684809" w:rsidTr="0027181D">
        <w:trPr>
          <w:trHeight w:val="283"/>
          <w:tblHeader/>
        </w:trPr>
        <w:tc>
          <w:tcPr>
            <w:tcW w:w="14784" w:type="dxa"/>
            <w:gridSpan w:val="18"/>
          </w:tcPr>
          <w:p w:rsidR="004D6FA2" w:rsidRPr="00684809" w:rsidRDefault="004D6FA2" w:rsidP="004D6FA2">
            <w:pPr>
              <w:ind w:right="1"/>
              <w:jc w:val="right"/>
              <w:rPr>
                <w:rFonts w:eastAsia="Times New Roman" w:cs="Times New Roman"/>
                <w:sz w:val="22"/>
                <w:szCs w:val="22"/>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val="20"/>
          <w:tblHeader/>
        </w:trPr>
        <w:tc>
          <w:tcPr>
            <w:tcW w:w="3000" w:type="dxa"/>
          </w:tcPr>
          <w:p w:rsidR="004D6FA2" w:rsidRPr="00684809" w:rsidRDefault="004D6FA2" w:rsidP="004D6FA2">
            <w:pPr>
              <w:ind w:right="1"/>
              <w:rPr>
                <w:rFonts w:eastAsia="Times New Roman" w:cs="Times New Roman"/>
                <w:sz w:val="22"/>
                <w:szCs w:val="22"/>
              </w:rPr>
            </w:pPr>
          </w:p>
        </w:tc>
        <w:tc>
          <w:tcPr>
            <w:tcW w:w="11784" w:type="dxa"/>
            <w:gridSpan w:val="17"/>
            <w:tcBorders>
              <w:bottom w:val="single" w:sz="4" w:space="0" w:color="auto"/>
            </w:tcBorders>
          </w:tcPr>
          <w:p w:rsidR="004D6FA2" w:rsidRPr="00684809" w:rsidRDefault="004D6FA2" w:rsidP="004D6FA2">
            <w:pPr>
              <w:ind w:right="1"/>
              <w:jc w:val="center"/>
              <w:rPr>
                <w:rFonts w:eastAsia="Times New Roman" w:cs="Times New Roman"/>
                <w:sz w:val="22"/>
                <w:szCs w:val="22"/>
                <w:cs/>
              </w:rPr>
            </w:pPr>
            <w:r w:rsidRPr="00684809">
              <w:rPr>
                <w:rFonts w:eastAsia="Times New Roman" w:cs="Times New Roman"/>
                <w:sz w:val="22"/>
                <w:szCs w:val="22"/>
                <w:lang w:eastAsia="zh-CN"/>
              </w:rPr>
              <w:t>Consolidated</w:t>
            </w:r>
            <w:r w:rsidRPr="00684809">
              <w:rPr>
                <w:rFonts w:eastAsia="Times New Roman" w:cs="Times New Roman"/>
                <w:sz w:val="22"/>
                <w:szCs w:val="22"/>
                <w:cs/>
                <w:lang w:eastAsia="zh-CN"/>
              </w:rPr>
              <w:t xml:space="preserve"> </w:t>
            </w:r>
            <w:r w:rsidRPr="00684809">
              <w:rPr>
                <w:rFonts w:eastAsia="Times New Roman" w:cs="Times New Roman"/>
                <w:sz w:val="22"/>
                <w:szCs w:val="22"/>
                <w:lang w:eastAsia="zh-CN"/>
              </w:rPr>
              <w:t>financial statements</w:t>
            </w:r>
          </w:p>
        </w:tc>
      </w:tr>
      <w:tr w:rsidR="00684809" w:rsidRPr="00684809" w:rsidTr="001226B0">
        <w:trPr>
          <w:trHeight w:val="340"/>
          <w:tblHeader/>
        </w:trPr>
        <w:tc>
          <w:tcPr>
            <w:tcW w:w="3000" w:type="dxa"/>
            <w:vMerge w:val="restart"/>
          </w:tcPr>
          <w:p w:rsidR="004D6FA2" w:rsidRPr="00684809" w:rsidRDefault="004D6FA2" w:rsidP="004D6FA2">
            <w:pPr>
              <w:ind w:right="1" w:hanging="27"/>
              <w:jc w:val="center"/>
              <w:rPr>
                <w:rFonts w:cs="Times New Roman"/>
                <w:sz w:val="22"/>
                <w:szCs w:val="22"/>
                <w:lang w:val="en-US"/>
              </w:rPr>
            </w:pPr>
          </w:p>
        </w:tc>
        <w:tc>
          <w:tcPr>
            <w:tcW w:w="1248" w:type="dxa"/>
            <w:vMerge w:val="restart"/>
            <w:tcBorders>
              <w:top w:val="single" w:sz="4" w:space="0" w:color="auto"/>
            </w:tcBorders>
            <w:vAlign w:val="center"/>
          </w:tcPr>
          <w:p w:rsidR="004D6FA2" w:rsidRPr="00684809" w:rsidRDefault="004D6FA2" w:rsidP="004D6FA2">
            <w:pPr>
              <w:ind w:right="1" w:hanging="27"/>
              <w:jc w:val="center"/>
              <w:rPr>
                <w:rFonts w:cs="Times New Roman"/>
                <w:sz w:val="22"/>
                <w:szCs w:val="22"/>
                <w:lang w:val="en-US"/>
              </w:rPr>
            </w:pPr>
            <w:r w:rsidRPr="00684809">
              <w:rPr>
                <w:rFonts w:cs="Times New Roman"/>
                <w:sz w:val="22"/>
                <w:szCs w:val="22"/>
                <w:lang w:val="en-US"/>
              </w:rPr>
              <w:t>As at</w:t>
            </w:r>
          </w:p>
          <w:p w:rsidR="004D6FA2" w:rsidRPr="00684809" w:rsidRDefault="004D6FA2" w:rsidP="004D6FA2">
            <w:pPr>
              <w:ind w:right="1" w:hanging="27"/>
              <w:jc w:val="center"/>
              <w:rPr>
                <w:rFonts w:cs="Times New Roman"/>
                <w:sz w:val="22"/>
                <w:szCs w:val="22"/>
                <w:lang w:val="en-US"/>
              </w:rPr>
            </w:pPr>
            <w:r w:rsidRPr="00684809">
              <w:rPr>
                <w:rFonts w:cs="Times New Roman"/>
                <w:sz w:val="22"/>
                <w:szCs w:val="22"/>
                <w:lang w:val="en-US"/>
              </w:rPr>
              <w:t>January 1,</w:t>
            </w:r>
          </w:p>
          <w:p w:rsidR="004D6FA2" w:rsidRPr="00684809" w:rsidRDefault="004D6FA2" w:rsidP="004D6FA2">
            <w:pPr>
              <w:ind w:right="1" w:hanging="27"/>
              <w:jc w:val="center"/>
              <w:rPr>
                <w:rFonts w:cs="Times New Roman"/>
                <w:sz w:val="22"/>
                <w:szCs w:val="22"/>
                <w:lang w:val="en-US"/>
              </w:rPr>
            </w:pPr>
            <w:r w:rsidRPr="00684809">
              <w:rPr>
                <w:rFonts w:cs="Times New Roman"/>
                <w:sz w:val="22"/>
                <w:szCs w:val="22"/>
                <w:lang w:val="en-US"/>
              </w:rPr>
              <w:t>2019</w:t>
            </w:r>
          </w:p>
        </w:tc>
        <w:tc>
          <w:tcPr>
            <w:tcW w:w="67" w:type="dxa"/>
            <w:tcBorders>
              <w:top w:val="single" w:sz="4" w:space="0" w:color="auto"/>
            </w:tcBorders>
          </w:tcPr>
          <w:p w:rsidR="004D6FA2" w:rsidRPr="00684809" w:rsidRDefault="004D6FA2" w:rsidP="004D6FA2">
            <w:pPr>
              <w:ind w:right="1"/>
              <w:jc w:val="center"/>
              <w:rPr>
                <w:rFonts w:eastAsia="Times New Roman" w:cs="Times New Roman"/>
                <w:sz w:val="22"/>
                <w:szCs w:val="22"/>
              </w:rPr>
            </w:pPr>
          </w:p>
        </w:tc>
        <w:tc>
          <w:tcPr>
            <w:tcW w:w="2563" w:type="dxa"/>
            <w:gridSpan w:val="3"/>
            <w:tcBorders>
              <w:top w:val="single" w:sz="4" w:space="0" w:color="auto"/>
              <w:bottom w:val="single" w:sz="4" w:space="0" w:color="auto"/>
            </w:tcBorders>
            <w:vAlign w:val="bottom"/>
          </w:tcPr>
          <w:p w:rsidR="004D6FA2" w:rsidRPr="00684809" w:rsidRDefault="004D6FA2" w:rsidP="004D6FA2">
            <w:pPr>
              <w:ind w:right="1"/>
              <w:jc w:val="center"/>
              <w:rPr>
                <w:rFonts w:eastAsia="Times New Roman" w:cs="Times New Roman"/>
                <w:sz w:val="22"/>
                <w:szCs w:val="22"/>
                <w:lang w:val="en-US" w:eastAsia="zh-CN"/>
              </w:rPr>
            </w:pPr>
            <w:r w:rsidRPr="00684809">
              <w:rPr>
                <w:rFonts w:eastAsia="Times New Roman" w:cs="Times New Roman"/>
                <w:sz w:val="22"/>
                <w:szCs w:val="22"/>
                <w:lang w:val="en-US" w:eastAsia="zh-CN"/>
              </w:rPr>
              <w:t>Cash flows from financing</w:t>
            </w:r>
          </w:p>
        </w:tc>
        <w:tc>
          <w:tcPr>
            <w:tcW w:w="68" w:type="dxa"/>
            <w:tcBorders>
              <w:left w:val="nil"/>
              <w:right w:val="nil"/>
            </w:tcBorders>
            <w:vAlign w:val="bottom"/>
          </w:tcPr>
          <w:p w:rsidR="004D6FA2" w:rsidRPr="00684809" w:rsidRDefault="004D6FA2" w:rsidP="004D6FA2">
            <w:pPr>
              <w:ind w:right="1"/>
              <w:jc w:val="center"/>
              <w:rPr>
                <w:rFonts w:eastAsia="Times New Roman" w:cs="Times New Roman"/>
                <w:sz w:val="22"/>
                <w:szCs w:val="22"/>
                <w:cs/>
              </w:rPr>
            </w:pPr>
          </w:p>
        </w:tc>
        <w:tc>
          <w:tcPr>
            <w:tcW w:w="6509" w:type="dxa"/>
            <w:gridSpan w:val="9"/>
            <w:tcBorders>
              <w:left w:val="nil"/>
            </w:tcBorders>
            <w:vAlign w:val="bottom"/>
          </w:tcPr>
          <w:p w:rsidR="004D6FA2" w:rsidRPr="00684809" w:rsidRDefault="004D6FA2" w:rsidP="004D6FA2">
            <w:pPr>
              <w:ind w:right="1"/>
              <w:jc w:val="center"/>
              <w:rPr>
                <w:rFonts w:eastAsia="Times New Roman" w:cs="Times New Roman"/>
                <w:sz w:val="22"/>
                <w:szCs w:val="22"/>
                <w:cs/>
              </w:rPr>
            </w:pPr>
            <w:r w:rsidRPr="00684809">
              <w:rPr>
                <w:rFonts w:eastAsia="Times New Roman" w:cs="Times New Roman"/>
                <w:sz w:val="22"/>
                <w:szCs w:val="22"/>
                <w:lang w:val="en-US" w:eastAsia="zh-CN"/>
              </w:rPr>
              <w:t>Non</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cash items</w:t>
            </w:r>
          </w:p>
        </w:tc>
        <w:tc>
          <w:tcPr>
            <w:tcW w:w="70" w:type="dxa"/>
            <w:tcBorders>
              <w:left w:val="nil"/>
            </w:tcBorders>
          </w:tcPr>
          <w:p w:rsidR="004D6FA2" w:rsidRPr="00684809" w:rsidRDefault="004D6FA2" w:rsidP="004D6FA2">
            <w:pPr>
              <w:ind w:right="1"/>
              <w:jc w:val="center"/>
              <w:rPr>
                <w:rFonts w:eastAsia="Times New Roman" w:cs="Times New Roman"/>
                <w:sz w:val="22"/>
                <w:szCs w:val="22"/>
                <w:cs/>
              </w:rPr>
            </w:pPr>
          </w:p>
        </w:tc>
        <w:tc>
          <w:tcPr>
            <w:tcW w:w="1259" w:type="dxa"/>
            <w:vMerge w:val="restart"/>
            <w:tcBorders>
              <w:left w:val="nil"/>
            </w:tcBorders>
            <w:vAlign w:val="center"/>
          </w:tcPr>
          <w:p w:rsidR="004D6FA2" w:rsidRPr="00684809" w:rsidRDefault="004D6FA2" w:rsidP="004D6FA2">
            <w:pPr>
              <w:ind w:right="1" w:hanging="27"/>
              <w:jc w:val="center"/>
              <w:rPr>
                <w:rFonts w:cs="Times New Roman"/>
                <w:sz w:val="22"/>
                <w:szCs w:val="22"/>
                <w:lang w:val="en-US"/>
              </w:rPr>
            </w:pPr>
            <w:r w:rsidRPr="00684809">
              <w:rPr>
                <w:rFonts w:cs="Times New Roman"/>
                <w:sz w:val="22"/>
                <w:szCs w:val="22"/>
                <w:lang w:val="en-US"/>
              </w:rPr>
              <w:t>As at</w:t>
            </w:r>
          </w:p>
          <w:p w:rsidR="004D6FA2" w:rsidRPr="00684809" w:rsidRDefault="004D6FA2" w:rsidP="004D6FA2">
            <w:pPr>
              <w:ind w:right="1" w:hanging="27"/>
              <w:jc w:val="center"/>
              <w:rPr>
                <w:rFonts w:cs="Times New Roman"/>
                <w:sz w:val="22"/>
                <w:szCs w:val="22"/>
                <w:lang w:val="en-US"/>
              </w:rPr>
            </w:pPr>
            <w:r w:rsidRPr="00684809">
              <w:rPr>
                <w:rFonts w:cs="Times New Roman"/>
                <w:spacing w:val="-2"/>
                <w:sz w:val="22"/>
                <w:szCs w:val="22"/>
                <w:lang w:val="en-US"/>
              </w:rPr>
              <w:t>September 30,</w:t>
            </w:r>
            <w:r w:rsidRPr="00684809">
              <w:rPr>
                <w:rFonts w:cs="Times New Roman"/>
                <w:sz w:val="22"/>
                <w:szCs w:val="22"/>
                <w:lang w:val="en-US"/>
              </w:rPr>
              <w:t xml:space="preserve"> 2019</w:t>
            </w:r>
          </w:p>
        </w:tc>
      </w:tr>
      <w:tr w:rsidR="00684809" w:rsidRPr="00684809" w:rsidTr="0027181D">
        <w:trPr>
          <w:trHeight w:val="850"/>
          <w:tblHeader/>
        </w:trPr>
        <w:tc>
          <w:tcPr>
            <w:tcW w:w="3000" w:type="dxa"/>
            <w:vMerge/>
          </w:tcPr>
          <w:p w:rsidR="004D6FA2" w:rsidRPr="00684809" w:rsidRDefault="004D6FA2" w:rsidP="004D6FA2">
            <w:pPr>
              <w:ind w:right="1"/>
              <w:rPr>
                <w:rFonts w:eastAsia="Times New Roman" w:cs="Times New Roman"/>
                <w:sz w:val="22"/>
                <w:szCs w:val="22"/>
                <w:cs/>
              </w:rPr>
            </w:pPr>
          </w:p>
        </w:tc>
        <w:tc>
          <w:tcPr>
            <w:tcW w:w="1248" w:type="dxa"/>
            <w:vMerge/>
            <w:tcBorders>
              <w:bottom w:val="single" w:sz="4" w:space="0" w:color="auto"/>
            </w:tcBorders>
            <w:hideMark/>
          </w:tcPr>
          <w:p w:rsidR="004D6FA2" w:rsidRPr="00684809" w:rsidRDefault="004D6FA2" w:rsidP="004D6FA2">
            <w:pPr>
              <w:ind w:right="1"/>
              <w:jc w:val="center"/>
              <w:rPr>
                <w:rFonts w:eastAsia="Times New Roman" w:cs="Times New Roman"/>
                <w:sz w:val="22"/>
                <w:szCs w:val="22"/>
              </w:rPr>
            </w:pPr>
          </w:p>
        </w:tc>
        <w:tc>
          <w:tcPr>
            <w:tcW w:w="67" w:type="dxa"/>
          </w:tcPr>
          <w:p w:rsidR="004D6FA2" w:rsidRPr="00684809" w:rsidRDefault="004D6FA2" w:rsidP="004D6FA2">
            <w:pPr>
              <w:ind w:right="1"/>
              <w:jc w:val="center"/>
              <w:rPr>
                <w:rFonts w:eastAsia="Times New Roman" w:cs="Times New Roman"/>
                <w:sz w:val="22"/>
                <w:szCs w:val="22"/>
              </w:rPr>
            </w:pPr>
          </w:p>
        </w:tc>
        <w:tc>
          <w:tcPr>
            <w:tcW w:w="1247" w:type="dxa"/>
            <w:tcBorders>
              <w:bottom w:val="single" w:sz="4" w:space="0" w:color="auto"/>
            </w:tcBorders>
            <w:vAlign w:val="bottom"/>
            <w:hideMark/>
          </w:tcPr>
          <w:p w:rsidR="004D6FA2" w:rsidRPr="00684809" w:rsidRDefault="004D6FA2" w:rsidP="004D6FA2">
            <w:pPr>
              <w:jc w:val="center"/>
              <w:rPr>
                <w:rFonts w:eastAsia="Times New Roman" w:cs="Times New Roman"/>
                <w:sz w:val="22"/>
                <w:szCs w:val="22"/>
                <w:lang w:val="en-US" w:eastAsia="zh-CN"/>
              </w:rPr>
            </w:pPr>
            <w:r w:rsidRPr="00684809">
              <w:rPr>
                <w:rFonts w:eastAsia="Times New Roman" w:cs="Times New Roman"/>
                <w:sz w:val="22"/>
                <w:szCs w:val="22"/>
                <w:lang w:val="en-US" w:eastAsia="zh-CN"/>
              </w:rPr>
              <w:t>Additions</w:t>
            </w:r>
            <w:r w:rsidRPr="00684809">
              <w:rPr>
                <w:rFonts w:eastAsia="Times New Roman" w:cs="Times New Roman"/>
                <w:sz w:val="22"/>
                <w:szCs w:val="22"/>
                <w:lang w:val="en-US" w:eastAsia="zh-CN"/>
              </w:rPr>
              <w:br/>
            </w:r>
          </w:p>
          <w:p w:rsidR="004D6FA2" w:rsidRPr="00684809" w:rsidRDefault="004D6FA2" w:rsidP="004D6FA2">
            <w:pPr>
              <w:jc w:val="center"/>
              <w:rPr>
                <w:rFonts w:eastAsia="Times New Roman" w:cs="Times New Roman"/>
                <w:sz w:val="22"/>
                <w:szCs w:val="22"/>
                <w:lang w:val="en-US" w:eastAsia="zh-CN"/>
              </w:rPr>
            </w:pPr>
          </w:p>
        </w:tc>
        <w:tc>
          <w:tcPr>
            <w:tcW w:w="68" w:type="dxa"/>
            <w:vAlign w:val="bottom"/>
          </w:tcPr>
          <w:p w:rsidR="004D6FA2" w:rsidRPr="00684809" w:rsidRDefault="004D6FA2" w:rsidP="004D6FA2">
            <w:pPr>
              <w:jc w:val="center"/>
              <w:rPr>
                <w:rFonts w:eastAsia="Times New Roman" w:cs="Times New Roman"/>
                <w:sz w:val="22"/>
                <w:szCs w:val="22"/>
                <w:lang w:eastAsia="zh-CN"/>
              </w:rPr>
            </w:pPr>
          </w:p>
        </w:tc>
        <w:tc>
          <w:tcPr>
            <w:tcW w:w="1248" w:type="dxa"/>
            <w:tcBorders>
              <w:left w:val="nil"/>
              <w:bottom w:val="single" w:sz="4" w:space="0" w:color="auto"/>
              <w:right w:val="nil"/>
            </w:tcBorders>
            <w:vAlign w:val="bottom"/>
            <w:hideMark/>
          </w:tcPr>
          <w:p w:rsidR="004D6FA2" w:rsidRPr="00684809" w:rsidRDefault="004D6FA2" w:rsidP="004D6FA2">
            <w:pPr>
              <w:jc w:val="center"/>
              <w:rPr>
                <w:rFonts w:eastAsia="Times New Roman" w:cs="Times New Roman"/>
                <w:sz w:val="22"/>
                <w:szCs w:val="22"/>
                <w:lang w:val="en-US" w:eastAsia="zh-CN"/>
              </w:rPr>
            </w:pPr>
            <w:r w:rsidRPr="00684809">
              <w:rPr>
                <w:rFonts w:eastAsia="Times New Roman" w:cs="Times New Roman"/>
                <w:sz w:val="22"/>
                <w:szCs w:val="22"/>
                <w:lang w:val="en-US" w:eastAsia="zh-CN"/>
              </w:rPr>
              <w:t>Repayments</w:t>
            </w:r>
            <w:r w:rsidRPr="00684809">
              <w:rPr>
                <w:rFonts w:eastAsia="Times New Roman" w:cs="Times New Roman"/>
                <w:sz w:val="22"/>
                <w:szCs w:val="22"/>
                <w:lang w:val="en-US" w:eastAsia="zh-CN"/>
              </w:rPr>
              <w:br/>
            </w:r>
            <w:r w:rsidRPr="00684809">
              <w:rPr>
                <w:rFonts w:eastAsia="Times New Roman" w:cs="Times New Roman"/>
                <w:sz w:val="22"/>
                <w:szCs w:val="22"/>
                <w:lang w:val="en-US" w:eastAsia="zh-CN"/>
              </w:rPr>
              <w:br/>
            </w:r>
          </w:p>
        </w:tc>
        <w:tc>
          <w:tcPr>
            <w:tcW w:w="68" w:type="dxa"/>
            <w:tcBorders>
              <w:left w:val="nil"/>
              <w:bottom w:val="nil"/>
              <w:right w:val="nil"/>
            </w:tcBorders>
            <w:vAlign w:val="bottom"/>
          </w:tcPr>
          <w:p w:rsidR="004D6FA2" w:rsidRPr="00684809" w:rsidRDefault="004D6FA2" w:rsidP="004D6FA2">
            <w:pPr>
              <w:jc w:val="center"/>
              <w:rPr>
                <w:rFonts w:eastAsia="Times New Roman" w:cs="Times New Roman"/>
                <w:sz w:val="22"/>
                <w:szCs w:val="22"/>
                <w:cs/>
                <w:lang w:eastAsia="zh-CN"/>
              </w:rPr>
            </w:pPr>
          </w:p>
        </w:tc>
        <w:tc>
          <w:tcPr>
            <w:tcW w:w="1248" w:type="dxa"/>
            <w:tcBorders>
              <w:top w:val="single" w:sz="4" w:space="0" w:color="auto"/>
              <w:left w:val="nil"/>
              <w:bottom w:val="single" w:sz="4" w:space="0" w:color="auto"/>
              <w:right w:val="nil"/>
            </w:tcBorders>
            <w:vAlign w:val="bottom"/>
          </w:tcPr>
          <w:p w:rsidR="004D6FA2" w:rsidRPr="00684809" w:rsidRDefault="004D6FA2" w:rsidP="004D6FA2">
            <w:pPr>
              <w:jc w:val="center"/>
              <w:rPr>
                <w:rFonts w:eastAsia="Times New Roman" w:cs="Times New Roman"/>
                <w:sz w:val="22"/>
                <w:szCs w:val="22"/>
                <w:lang w:val="en-US" w:eastAsia="zh-CN"/>
              </w:rPr>
            </w:pPr>
            <w:r w:rsidRPr="00684809">
              <w:rPr>
                <w:rFonts w:eastAsia="Times New Roman" w:cs="Times New Roman"/>
                <w:spacing w:val="-4"/>
                <w:sz w:val="22"/>
                <w:szCs w:val="22"/>
                <w:lang w:val="en-US" w:eastAsia="zh-CN"/>
              </w:rPr>
              <w:t>Finance leases</w:t>
            </w:r>
            <w:r w:rsidRPr="00684809">
              <w:rPr>
                <w:rFonts w:eastAsia="Times New Roman" w:cs="Times New Roman"/>
                <w:sz w:val="22"/>
                <w:szCs w:val="22"/>
                <w:lang w:val="en-US" w:eastAsia="zh-CN"/>
              </w:rPr>
              <w:t xml:space="preserve"> liabilities -</w:t>
            </w:r>
          </w:p>
          <w:p w:rsidR="004D6FA2" w:rsidRPr="00684809" w:rsidRDefault="004D6FA2" w:rsidP="004D6FA2">
            <w:pPr>
              <w:jc w:val="center"/>
              <w:rPr>
                <w:rFonts w:eastAsia="Times New Roman" w:cs="Times New Roman"/>
                <w:sz w:val="22"/>
                <w:szCs w:val="22"/>
                <w:cs/>
                <w:lang w:val="en-US" w:eastAsia="zh-CN"/>
              </w:rPr>
            </w:pPr>
            <w:r w:rsidRPr="00684809">
              <w:rPr>
                <w:rFonts w:eastAsia="Times New Roman" w:cs="Times New Roman"/>
                <w:sz w:val="22"/>
                <w:szCs w:val="22"/>
                <w:lang w:val="en-US" w:eastAsia="zh-CN"/>
              </w:rPr>
              <w:t>additions</w:t>
            </w:r>
          </w:p>
        </w:tc>
        <w:tc>
          <w:tcPr>
            <w:tcW w:w="68" w:type="dxa"/>
            <w:tcBorders>
              <w:top w:val="single" w:sz="4" w:space="0" w:color="auto"/>
              <w:left w:val="nil"/>
              <w:bottom w:val="nil"/>
              <w:right w:val="nil"/>
            </w:tcBorders>
            <w:vAlign w:val="bottom"/>
          </w:tcPr>
          <w:p w:rsidR="004D6FA2" w:rsidRPr="00684809" w:rsidRDefault="004D6FA2" w:rsidP="004D6FA2">
            <w:pPr>
              <w:jc w:val="center"/>
              <w:rPr>
                <w:rFonts w:eastAsia="Times New Roman" w:cs="Times New Roman"/>
                <w:sz w:val="22"/>
                <w:szCs w:val="22"/>
                <w:cs/>
                <w:lang w:val="en-US" w:eastAsia="zh-CN"/>
              </w:rPr>
            </w:pPr>
          </w:p>
        </w:tc>
        <w:tc>
          <w:tcPr>
            <w:tcW w:w="1247" w:type="dxa"/>
            <w:tcBorders>
              <w:top w:val="single" w:sz="4" w:space="0" w:color="auto"/>
              <w:left w:val="nil"/>
              <w:bottom w:val="single" w:sz="4" w:space="0" w:color="auto"/>
              <w:right w:val="nil"/>
            </w:tcBorders>
            <w:vAlign w:val="bottom"/>
            <w:hideMark/>
          </w:tcPr>
          <w:p w:rsidR="004D6FA2" w:rsidRPr="00684809" w:rsidRDefault="004D6FA2" w:rsidP="004D6FA2">
            <w:pPr>
              <w:jc w:val="center"/>
              <w:rPr>
                <w:rFonts w:eastAsia="Times New Roman" w:cs="Times New Roman"/>
                <w:sz w:val="22"/>
                <w:szCs w:val="22"/>
                <w:lang w:val="en-US" w:eastAsia="zh-CN"/>
              </w:rPr>
            </w:pP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Gain</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loss</w:t>
            </w:r>
          </w:p>
          <w:p w:rsidR="004D6FA2" w:rsidRPr="00684809" w:rsidRDefault="004D6FA2" w:rsidP="004D6FA2">
            <w:pPr>
              <w:jc w:val="center"/>
              <w:rPr>
                <w:rFonts w:eastAsia="Times New Roman" w:cs="Times New Roman"/>
                <w:sz w:val="22"/>
                <w:szCs w:val="22"/>
                <w:cs/>
                <w:lang w:eastAsia="zh-CN"/>
              </w:rPr>
            </w:pPr>
            <w:r w:rsidRPr="00684809">
              <w:rPr>
                <w:rFonts w:eastAsia="Times New Roman" w:cs="Times New Roman"/>
                <w:sz w:val="22"/>
                <w:szCs w:val="22"/>
                <w:lang w:val="en-US" w:eastAsia="zh-CN"/>
              </w:rPr>
              <w:t>on exchange rates</w:t>
            </w:r>
          </w:p>
        </w:tc>
        <w:tc>
          <w:tcPr>
            <w:tcW w:w="68" w:type="dxa"/>
            <w:tcBorders>
              <w:top w:val="single" w:sz="4" w:space="0" w:color="auto"/>
              <w:left w:val="nil"/>
              <w:bottom w:val="nil"/>
              <w:right w:val="nil"/>
            </w:tcBorders>
            <w:vAlign w:val="bottom"/>
          </w:tcPr>
          <w:p w:rsidR="004D6FA2" w:rsidRPr="00684809" w:rsidRDefault="004D6FA2" w:rsidP="004D6FA2">
            <w:pPr>
              <w:jc w:val="center"/>
              <w:rPr>
                <w:rFonts w:eastAsia="Times New Roman" w:cs="Times New Roman"/>
                <w:sz w:val="22"/>
                <w:szCs w:val="22"/>
                <w:cs/>
                <w:lang w:eastAsia="zh-CN"/>
              </w:rPr>
            </w:pPr>
          </w:p>
        </w:tc>
        <w:tc>
          <w:tcPr>
            <w:tcW w:w="1247" w:type="dxa"/>
            <w:tcBorders>
              <w:top w:val="single" w:sz="4" w:space="0" w:color="auto"/>
              <w:left w:val="nil"/>
              <w:bottom w:val="single" w:sz="4" w:space="0" w:color="auto"/>
              <w:right w:val="nil"/>
            </w:tcBorders>
            <w:vAlign w:val="bottom"/>
            <w:hideMark/>
          </w:tcPr>
          <w:p w:rsidR="004D6FA2" w:rsidRPr="00684809" w:rsidRDefault="004D6FA2" w:rsidP="004D6FA2">
            <w:pPr>
              <w:jc w:val="center"/>
              <w:rPr>
                <w:rFonts w:eastAsia="Times New Roman" w:cs="Times New Roman"/>
                <w:spacing w:val="-6"/>
                <w:sz w:val="22"/>
                <w:szCs w:val="22"/>
                <w:lang w:eastAsia="zh-CN"/>
              </w:rPr>
            </w:pPr>
            <w:r w:rsidRPr="00684809">
              <w:rPr>
                <w:rFonts w:eastAsia="Times New Roman" w:cs="Times New Roman"/>
                <w:spacing w:val="-6"/>
                <w:sz w:val="22"/>
                <w:szCs w:val="22"/>
                <w:lang w:eastAsia="zh-CN"/>
              </w:rPr>
              <w:t>Currency translation differences</w:t>
            </w:r>
          </w:p>
        </w:tc>
        <w:tc>
          <w:tcPr>
            <w:tcW w:w="68" w:type="dxa"/>
            <w:tcBorders>
              <w:top w:val="single" w:sz="4" w:space="0" w:color="auto"/>
              <w:left w:val="nil"/>
              <w:bottom w:val="nil"/>
              <w:right w:val="nil"/>
            </w:tcBorders>
            <w:vAlign w:val="bottom"/>
          </w:tcPr>
          <w:p w:rsidR="004D6FA2" w:rsidRPr="00684809" w:rsidRDefault="004D6FA2" w:rsidP="004D6FA2">
            <w:pPr>
              <w:jc w:val="center"/>
              <w:rPr>
                <w:rFonts w:eastAsia="Times New Roman" w:cs="Times New Roman"/>
                <w:spacing w:val="-4"/>
                <w:sz w:val="22"/>
                <w:szCs w:val="22"/>
                <w:cs/>
                <w:lang w:eastAsia="zh-CN"/>
              </w:rPr>
            </w:pPr>
          </w:p>
        </w:tc>
        <w:tc>
          <w:tcPr>
            <w:tcW w:w="1248" w:type="dxa"/>
            <w:tcBorders>
              <w:top w:val="single" w:sz="4" w:space="0" w:color="auto"/>
              <w:left w:val="nil"/>
              <w:bottom w:val="single" w:sz="4" w:space="0" w:color="auto"/>
              <w:right w:val="nil"/>
            </w:tcBorders>
            <w:vAlign w:val="bottom"/>
          </w:tcPr>
          <w:p w:rsidR="004D6FA2" w:rsidRPr="00684809" w:rsidRDefault="004D6FA2" w:rsidP="004D6FA2">
            <w:pPr>
              <w:jc w:val="center"/>
              <w:rPr>
                <w:rFonts w:eastAsia="Times New Roman" w:cs="Times New Roman"/>
                <w:spacing w:val="-6"/>
                <w:sz w:val="22"/>
                <w:szCs w:val="22"/>
                <w:lang w:eastAsia="zh-CN"/>
              </w:rPr>
            </w:pPr>
            <w:r w:rsidRPr="00684809">
              <w:rPr>
                <w:rFonts w:eastAsia="Times New Roman" w:cs="Times New Roman"/>
                <w:spacing w:val="-6"/>
                <w:sz w:val="22"/>
                <w:szCs w:val="22"/>
                <w:lang w:eastAsia="zh-CN"/>
              </w:rPr>
              <w:t>Business acquisition (Note 32)</w:t>
            </w:r>
          </w:p>
        </w:tc>
        <w:tc>
          <w:tcPr>
            <w:tcW w:w="68" w:type="dxa"/>
            <w:tcBorders>
              <w:left w:val="nil"/>
              <w:right w:val="nil"/>
            </w:tcBorders>
          </w:tcPr>
          <w:p w:rsidR="004D6FA2" w:rsidRPr="00684809" w:rsidRDefault="004D6FA2" w:rsidP="004D6FA2">
            <w:pPr>
              <w:jc w:val="center"/>
              <w:rPr>
                <w:rFonts w:eastAsia="Times New Roman" w:cs="Times New Roman"/>
                <w:spacing w:val="-4"/>
                <w:sz w:val="22"/>
                <w:szCs w:val="22"/>
                <w:lang w:eastAsia="zh-CN"/>
              </w:rPr>
            </w:pPr>
          </w:p>
        </w:tc>
        <w:tc>
          <w:tcPr>
            <w:tcW w:w="1247" w:type="dxa"/>
            <w:tcBorders>
              <w:top w:val="single" w:sz="4" w:space="0" w:color="auto"/>
              <w:left w:val="nil"/>
              <w:bottom w:val="single" w:sz="4" w:space="0" w:color="auto"/>
              <w:right w:val="nil"/>
            </w:tcBorders>
            <w:vAlign w:val="bottom"/>
            <w:hideMark/>
          </w:tcPr>
          <w:p w:rsidR="004D6FA2" w:rsidRPr="00684809" w:rsidRDefault="004D6FA2" w:rsidP="004D6FA2">
            <w:pPr>
              <w:jc w:val="center"/>
              <w:rPr>
                <w:rFonts w:eastAsia="Times New Roman" w:cs="Times New Roman"/>
                <w:spacing w:val="-4"/>
                <w:sz w:val="22"/>
                <w:szCs w:val="22"/>
                <w:lang w:eastAsia="zh-CN"/>
              </w:rPr>
            </w:pPr>
            <w:r w:rsidRPr="00684809">
              <w:rPr>
                <w:rFonts w:eastAsia="Times New Roman" w:cs="Times New Roman"/>
                <w:spacing w:val="-4"/>
                <w:sz w:val="22"/>
                <w:szCs w:val="22"/>
                <w:lang w:eastAsia="zh-CN"/>
              </w:rPr>
              <w:t>Others</w:t>
            </w:r>
            <w:r w:rsidRPr="00684809">
              <w:rPr>
                <w:rFonts w:eastAsia="Times New Roman" w:cs="Times New Roman"/>
                <w:spacing w:val="-4"/>
                <w:sz w:val="22"/>
                <w:szCs w:val="22"/>
                <w:cs/>
                <w:lang w:eastAsia="zh-CN"/>
              </w:rPr>
              <w:br/>
            </w:r>
          </w:p>
          <w:p w:rsidR="004D6FA2" w:rsidRPr="00684809" w:rsidRDefault="004D6FA2" w:rsidP="004D6FA2">
            <w:pPr>
              <w:rPr>
                <w:rFonts w:eastAsia="Times New Roman" w:cs="Times New Roman"/>
                <w:spacing w:val="-4"/>
                <w:sz w:val="22"/>
                <w:szCs w:val="22"/>
                <w:cs/>
                <w:lang w:eastAsia="zh-CN"/>
              </w:rPr>
            </w:pPr>
          </w:p>
        </w:tc>
        <w:tc>
          <w:tcPr>
            <w:tcW w:w="70" w:type="dxa"/>
          </w:tcPr>
          <w:p w:rsidR="004D6FA2" w:rsidRPr="00684809" w:rsidRDefault="004D6FA2" w:rsidP="004D6FA2">
            <w:pPr>
              <w:ind w:right="1"/>
              <w:jc w:val="center"/>
              <w:rPr>
                <w:rFonts w:eastAsia="Times New Roman" w:cs="Times New Roman"/>
                <w:sz w:val="22"/>
                <w:szCs w:val="22"/>
              </w:rPr>
            </w:pPr>
          </w:p>
        </w:tc>
        <w:tc>
          <w:tcPr>
            <w:tcW w:w="1259" w:type="dxa"/>
            <w:vMerge/>
            <w:tcBorders>
              <w:bottom w:val="single" w:sz="4" w:space="0" w:color="auto"/>
            </w:tcBorders>
            <w:hideMark/>
          </w:tcPr>
          <w:p w:rsidR="004D6FA2" w:rsidRPr="00684809" w:rsidRDefault="004D6FA2" w:rsidP="004D6FA2">
            <w:pPr>
              <w:rPr>
                <w:rFonts w:eastAsia="Times New Roman" w:cs="Times New Roman"/>
                <w:sz w:val="22"/>
                <w:szCs w:val="22"/>
              </w:rPr>
            </w:pPr>
          </w:p>
        </w:tc>
      </w:tr>
      <w:tr w:rsidR="00684809" w:rsidRPr="00684809" w:rsidTr="001226B0">
        <w:trPr>
          <w:trHeight w:val="567"/>
          <w:tblHeader/>
        </w:trPr>
        <w:tc>
          <w:tcPr>
            <w:tcW w:w="3000" w:type="dxa"/>
            <w:vAlign w:val="bottom"/>
            <w:hideMark/>
          </w:tcPr>
          <w:p w:rsidR="004D6FA2" w:rsidRPr="00684809" w:rsidRDefault="004D6FA2" w:rsidP="004D6FA2">
            <w:pPr>
              <w:ind w:left="135" w:right="1" w:hanging="135"/>
              <w:jc w:val="left"/>
              <w:outlineLvl w:val="5"/>
              <w:rPr>
                <w:rFonts w:eastAsia="Times New Roman" w:cs="Times New Roman"/>
                <w:sz w:val="22"/>
                <w:szCs w:val="22"/>
                <w:lang w:val="en-US" w:eastAsia="zh-CN"/>
              </w:rPr>
            </w:pPr>
            <w:r w:rsidRPr="00684809">
              <w:rPr>
                <w:rFonts w:eastAsia="Times New Roman" w:cs="Times New Roman"/>
                <w:sz w:val="22"/>
                <w:szCs w:val="22"/>
                <w:lang w:val="en-US" w:eastAsia="zh-CN"/>
              </w:rPr>
              <w:t>Short</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term loans from financial institutions</w:t>
            </w:r>
          </w:p>
        </w:tc>
        <w:tc>
          <w:tcPr>
            <w:tcW w:w="1248" w:type="dxa"/>
            <w:tcBorders>
              <w:top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25,561.80 </w:t>
            </w:r>
          </w:p>
        </w:tc>
        <w:tc>
          <w:tcPr>
            <w:tcW w:w="67" w:type="dxa"/>
            <w:vAlign w:val="bottom"/>
          </w:tcPr>
          <w:p w:rsidR="004D6FA2" w:rsidRPr="00684809" w:rsidRDefault="004D6FA2" w:rsidP="004D6FA2">
            <w:pPr>
              <w:tabs>
                <w:tab w:val="decimal" w:pos="889"/>
              </w:tabs>
              <w:ind w:right="57"/>
              <w:jc w:val="left"/>
              <w:rPr>
                <w:rFonts w:eastAsia="Times New Roman" w:cs="Times New Roman"/>
                <w:sz w:val="22"/>
                <w:szCs w:val="22"/>
                <w:lang w:val="en-US" w:eastAsia="zh-CN"/>
              </w:rPr>
            </w:pPr>
          </w:p>
        </w:tc>
        <w:tc>
          <w:tcPr>
            <w:tcW w:w="1247" w:type="dxa"/>
            <w:tcBorders>
              <w:top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144,750.01 </w:t>
            </w:r>
          </w:p>
        </w:tc>
        <w:tc>
          <w:tcPr>
            <w:tcW w:w="68" w:type="dxa"/>
            <w:vAlign w:val="bottom"/>
          </w:tcPr>
          <w:p w:rsidR="004D6FA2" w:rsidRPr="00684809" w:rsidRDefault="004D6FA2" w:rsidP="004D6FA2">
            <w:pPr>
              <w:tabs>
                <w:tab w:val="decimal" w:pos="625"/>
                <w:tab w:val="decimal" w:pos="889"/>
              </w:tabs>
              <w:ind w:right="-162"/>
              <w:rPr>
                <w:rFonts w:eastAsia="Times New Roman" w:cs="Times New Roman"/>
              </w:rPr>
            </w:pPr>
          </w:p>
        </w:tc>
        <w:tc>
          <w:tcPr>
            <w:tcW w:w="1248" w:type="dxa"/>
            <w:tcBorders>
              <w:top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(49,268.74)</w:t>
            </w:r>
          </w:p>
        </w:tc>
        <w:tc>
          <w:tcPr>
            <w:tcW w:w="68" w:type="dxa"/>
            <w:vAlign w:val="bottom"/>
          </w:tcPr>
          <w:p w:rsidR="004D6FA2" w:rsidRPr="00684809" w:rsidRDefault="004D6FA2" w:rsidP="004D6FA2">
            <w:pPr>
              <w:tabs>
                <w:tab w:val="decimal" w:pos="625"/>
                <w:tab w:val="decimal" w:pos="828"/>
              </w:tabs>
              <w:ind w:right="-162"/>
              <w:jc w:val="left"/>
              <w:rPr>
                <w:rFonts w:eastAsia="Times New Roman" w:cs="Times New Roman"/>
                <w:sz w:val="22"/>
                <w:szCs w:val="22"/>
                <w:cs/>
                <w:lang w:val="en-US" w:eastAsia="zh-CN"/>
              </w:rPr>
            </w:pPr>
          </w:p>
        </w:tc>
        <w:tc>
          <w:tcPr>
            <w:tcW w:w="1248" w:type="dxa"/>
            <w:tcBorders>
              <w:top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cs/>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8"/>
              </w:tabs>
              <w:ind w:right="1"/>
              <w:jc w:val="left"/>
              <w:rPr>
                <w:rFonts w:eastAsia="Times New Roman" w:cs="Times New Roman"/>
                <w:sz w:val="22"/>
                <w:szCs w:val="22"/>
                <w:cs/>
                <w:lang w:val="en-US" w:eastAsia="zh-CN"/>
              </w:rPr>
            </w:pPr>
          </w:p>
        </w:tc>
        <w:tc>
          <w:tcPr>
            <w:tcW w:w="1247" w:type="dxa"/>
            <w:tcBorders>
              <w:top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(27.64)</w:t>
            </w:r>
          </w:p>
        </w:tc>
        <w:tc>
          <w:tcPr>
            <w:tcW w:w="68" w:type="dxa"/>
            <w:vAlign w:val="bottom"/>
          </w:tcPr>
          <w:p w:rsidR="004D6FA2" w:rsidRPr="00684809" w:rsidRDefault="004D6FA2" w:rsidP="004D6FA2">
            <w:pPr>
              <w:tabs>
                <w:tab w:val="decimal" w:pos="828"/>
              </w:tabs>
              <w:ind w:right="1"/>
              <w:jc w:val="left"/>
              <w:rPr>
                <w:rFonts w:eastAsia="Times New Roman" w:cs="Times New Roman"/>
                <w:sz w:val="22"/>
                <w:szCs w:val="22"/>
                <w:lang w:val="en-US" w:eastAsia="zh-CN"/>
              </w:rPr>
            </w:pPr>
          </w:p>
        </w:tc>
        <w:tc>
          <w:tcPr>
            <w:tcW w:w="1247" w:type="dxa"/>
            <w:tcBorders>
              <w:top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(757.76)</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cs/>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(204.08)</w:t>
            </w:r>
          </w:p>
        </w:tc>
        <w:tc>
          <w:tcPr>
            <w:tcW w:w="70" w:type="dxa"/>
            <w:vAlign w:val="bottom"/>
          </w:tcPr>
          <w:p w:rsidR="004D6FA2" w:rsidRPr="00684809" w:rsidRDefault="004D6FA2" w:rsidP="004D6FA2">
            <w:pPr>
              <w:tabs>
                <w:tab w:val="decimal" w:pos="625"/>
                <w:tab w:val="decimal" w:pos="828"/>
              </w:tabs>
              <w:ind w:right="-162"/>
              <w:jc w:val="left"/>
              <w:rPr>
                <w:rFonts w:eastAsia="Times New Roman" w:cs="Times New Roman"/>
                <w:sz w:val="22"/>
                <w:szCs w:val="22"/>
                <w:lang w:val="en-US" w:eastAsia="zh-CN"/>
              </w:rPr>
            </w:pPr>
          </w:p>
        </w:tc>
        <w:tc>
          <w:tcPr>
            <w:tcW w:w="1259" w:type="dxa"/>
            <w:tcBorders>
              <w:top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120,053.59</w:t>
            </w:r>
          </w:p>
        </w:tc>
      </w:tr>
      <w:tr w:rsidR="00684809" w:rsidRPr="00684809" w:rsidTr="001226B0">
        <w:trPr>
          <w:trHeight w:val="397"/>
          <w:tblHeader/>
        </w:trPr>
        <w:tc>
          <w:tcPr>
            <w:tcW w:w="3000" w:type="dxa"/>
            <w:vAlign w:val="bottom"/>
          </w:tcPr>
          <w:p w:rsidR="004D6FA2" w:rsidRPr="00684809" w:rsidRDefault="004D6FA2" w:rsidP="004D6FA2">
            <w:pPr>
              <w:ind w:left="135" w:right="1" w:hanging="135"/>
              <w:jc w:val="left"/>
              <w:outlineLvl w:val="5"/>
              <w:rPr>
                <w:rFonts w:eastAsia="Times New Roman" w:cs="Times New Roman"/>
                <w:sz w:val="22"/>
                <w:szCs w:val="22"/>
                <w:lang w:val="en-US" w:eastAsia="zh-CN"/>
              </w:rPr>
            </w:pPr>
            <w:r w:rsidRPr="00684809">
              <w:rPr>
                <w:rFonts w:eastAsia="Times New Roman" w:cs="Times New Roman"/>
                <w:sz w:val="22"/>
                <w:szCs w:val="22"/>
                <w:lang w:val="en-US" w:eastAsia="zh-CN"/>
              </w:rPr>
              <w:t>Short-term loans</w:t>
            </w: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w:t>
            </w:r>
          </w:p>
        </w:tc>
        <w:tc>
          <w:tcPr>
            <w:tcW w:w="67" w:type="dxa"/>
            <w:vAlign w:val="bottom"/>
          </w:tcPr>
          <w:p w:rsidR="004D6FA2" w:rsidRPr="00684809" w:rsidRDefault="004D6FA2" w:rsidP="004D6FA2">
            <w:pPr>
              <w:tabs>
                <w:tab w:val="decimal" w:pos="889"/>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625"/>
                <w:tab w:val="decimal" w:pos="889"/>
              </w:tabs>
              <w:ind w:right="-162"/>
              <w:rPr>
                <w:rFonts w:eastAsia="Times New Roman" w:cs="Times New Roma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(229.25)</w:t>
            </w:r>
          </w:p>
        </w:tc>
        <w:tc>
          <w:tcPr>
            <w:tcW w:w="68" w:type="dxa"/>
            <w:vAlign w:val="bottom"/>
          </w:tcPr>
          <w:p w:rsidR="004D6FA2" w:rsidRPr="00684809" w:rsidRDefault="004D6FA2" w:rsidP="004D6FA2">
            <w:pPr>
              <w:tabs>
                <w:tab w:val="decimal" w:pos="625"/>
                <w:tab w:val="decimal" w:pos="828"/>
              </w:tabs>
              <w:ind w:right="-162"/>
              <w:jc w:val="left"/>
              <w:rPr>
                <w:rFonts w:eastAsia="Times New Roman" w:cs="Times New Roman"/>
                <w:sz w:val="22"/>
                <w:szCs w:val="22"/>
                <w:cs/>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8"/>
              </w:tabs>
              <w:ind w:right="1"/>
              <w:jc w:val="left"/>
              <w:rPr>
                <w:rFonts w:eastAsia="Times New Roman" w:cs="Times New Roman"/>
                <w:sz w:val="22"/>
                <w:szCs w:val="22"/>
                <w:cs/>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828"/>
              </w:tabs>
              <w:ind w:right="1"/>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cs/>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701.55 </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w:t>
            </w:r>
          </w:p>
        </w:tc>
        <w:tc>
          <w:tcPr>
            <w:tcW w:w="70" w:type="dxa"/>
            <w:vAlign w:val="bottom"/>
          </w:tcPr>
          <w:p w:rsidR="004D6FA2" w:rsidRPr="00684809" w:rsidRDefault="004D6FA2" w:rsidP="004D6FA2">
            <w:pPr>
              <w:tabs>
                <w:tab w:val="decimal" w:pos="625"/>
                <w:tab w:val="decimal" w:pos="828"/>
              </w:tabs>
              <w:ind w:right="-162"/>
              <w:jc w:val="left"/>
              <w:rPr>
                <w:rFonts w:eastAsia="Times New Roman" w:cs="Times New Roman"/>
                <w:sz w:val="22"/>
                <w:szCs w:val="22"/>
                <w:lang w:val="en-US" w:eastAsia="zh-CN"/>
              </w:rPr>
            </w:pPr>
          </w:p>
        </w:tc>
        <w:tc>
          <w:tcPr>
            <w:tcW w:w="1259"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472.30 </w:t>
            </w:r>
          </w:p>
        </w:tc>
      </w:tr>
      <w:tr w:rsidR="00684809" w:rsidRPr="00684809" w:rsidTr="001226B0">
        <w:trPr>
          <w:trHeight w:val="397"/>
        </w:trPr>
        <w:tc>
          <w:tcPr>
            <w:tcW w:w="3000" w:type="dxa"/>
            <w:vAlign w:val="bottom"/>
            <w:hideMark/>
          </w:tcPr>
          <w:p w:rsidR="004D6FA2" w:rsidRPr="00684809" w:rsidRDefault="004D6FA2" w:rsidP="004D6FA2">
            <w:pPr>
              <w:ind w:right="1" w:hanging="3"/>
              <w:jc w:val="left"/>
              <w:outlineLvl w:val="5"/>
              <w:rPr>
                <w:rFonts w:eastAsia="Times New Roman" w:cs="Times New Roman"/>
                <w:sz w:val="22"/>
                <w:szCs w:val="22"/>
                <w:lang w:val="en-US" w:eastAsia="zh-CN"/>
              </w:rPr>
            </w:pPr>
            <w:r w:rsidRPr="00684809">
              <w:rPr>
                <w:rFonts w:eastAsia="Times New Roman" w:cs="Times New Roman"/>
                <w:sz w:val="22"/>
                <w:szCs w:val="22"/>
                <w:lang w:val="en-US" w:eastAsia="zh-CN"/>
              </w:rPr>
              <w:t xml:space="preserve">Loans </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Baht currency</w:t>
            </w: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130,441.79 </w:t>
            </w:r>
          </w:p>
        </w:tc>
        <w:tc>
          <w:tcPr>
            <w:tcW w:w="67" w:type="dxa"/>
            <w:vAlign w:val="bottom"/>
          </w:tcPr>
          <w:p w:rsidR="004D6FA2" w:rsidRPr="00684809" w:rsidRDefault="004D6FA2" w:rsidP="004D6FA2">
            <w:pPr>
              <w:tabs>
                <w:tab w:val="decimal" w:pos="889"/>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12,413.55 </w:t>
            </w:r>
          </w:p>
        </w:tc>
        <w:tc>
          <w:tcPr>
            <w:tcW w:w="68" w:type="dxa"/>
            <w:vAlign w:val="bottom"/>
          </w:tcPr>
          <w:p w:rsidR="004D6FA2" w:rsidRPr="00684809" w:rsidRDefault="004D6FA2" w:rsidP="004D6FA2">
            <w:pPr>
              <w:tabs>
                <w:tab w:val="decimal" w:pos="821"/>
                <w:tab w:val="decimal" w:pos="889"/>
              </w:tabs>
              <w:ind w:right="57"/>
              <w:rPr>
                <w:rFonts w:eastAsia="Times New Roman" w:cs="Times New Roma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(13,830.</w:t>
            </w:r>
            <w:r w:rsidRPr="00684809">
              <w:rPr>
                <w:rFonts w:eastAsia="Times New Roman" w:cs="Times New Roman"/>
                <w:sz w:val="22"/>
                <w:szCs w:val="22"/>
                <w:cs/>
                <w:lang w:val="en-US" w:eastAsia="zh-CN"/>
              </w:rPr>
              <w:t>40</w:t>
            </w: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cs/>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cs/>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8,725.39 </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C51C8">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47.1</w:t>
            </w:r>
            <w:r w:rsidR="004C51C8" w:rsidRPr="00684809">
              <w:rPr>
                <w:rFonts w:eastAsia="Times New Roman" w:cs="Times New Roman"/>
                <w:sz w:val="22"/>
                <w:szCs w:val="22"/>
                <w:lang w:val="en-US" w:eastAsia="zh-CN"/>
              </w:rPr>
              <w:t>8</w:t>
            </w:r>
            <w:r w:rsidRPr="00684809">
              <w:rPr>
                <w:rFonts w:eastAsia="Times New Roman" w:cs="Times New Roman"/>
                <w:sz w:val="22"/>
                <w:szCs w:val="22"/>
                <w:lang w:val="en-US" w:eastAsia="zh-CN"/>
              </w:rPr>
              <w:t xml:space="preserve"> </w:t>
            </w:r>
          </w:p>
        </w:tc>
        <w:tc>
          <w:tcPr>
            <w:tcW w:w="70"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lang w:val="en-US" w:eastAsia="zh-CN"/>
              </w:rPr>
            </w:pPr>
          </w:p>
        </w:tc>
        <w:tc>
          <w:tcPr>
            <w:tcW w:w="1259" w:type="dxa"/>
            <w:vAlign w:val="bottom"/>
          </w:tcPr>
          <w:p w:rsidR="004D6FA2" w:rsidRPr="00684809" w:rsidRDefault="004D6FA2" w:rsidP="004D6FA2">
            <w:pPr>
              <w:tabs>
                <w:tab w:val="decimal" w:pos="828"/>
              </w:tabs>
              <w:ind w:right="57"/>
              <w:jc w:val="left"/>
              <w:rPr>
                <w:rFonts w:eastAsia="Times New Roman" w:cstheme="minorBidi"/>
                <w:sz w:val="22"/>
                <w:szCs w:val="22"/>
                <w:lang w:val="en-US" w:eastAsia="zh-CN"/>
              </w:rPr>
            </w:pPr>
            <w:r w:rsidRPr="00684809">
              <w:rPr>
                <w:rFonts w:eastAsia="Times New Roman" w:cs="Times New Roman"/>
                <w:sz w:val="22"/>
                <w:szCs w:val="22"/>
                <w:lang w:val="en-US" w:eastAsia="zh-CN"/>
              </w:rPr>
              <w:t xml:space="preserve"> 137,797.5</w:t>
            </w:r>
            <w:r w:rsidR="004C51C8" w:rsidRPr="00684809">
              <w:rPr>
                <w:rFonts w:eastAsia="Times New Roman" w:cstheme="minorBidi"/>
                <w:sz w:val="22"/>
                <w:szCs w:val="22"/>
                <w:lang w:val="en-US" w:eastAsia="zh-CN"/>
              </w:rPr>
              <w:t>1</w:t>
            </w:r>
          </w:p>
        </w:tc>
      </w:tr>
      <w:tr w:rsidR="00684809" w:rsidRPr="00684809" w:rsidTr="001226B0">
        <w:trPr>
          <w:trHeight w:val="397"/>
        </w:trPr>
        <w:tc>
          <w:tcPr>
            <w:tcW w:w="3000" w:type="dxa"/>
            <w:vAlign w:val="bottom"/>
            <w:hideMark/>
          </w:tcPr>
          <w:p w:rsidR="004D6FA2" w:rsidRPr="00684809" w:rsidRDefault="004D6FA2" w:rsidP="004D6FA2">
            <w:pPr>
              <w:ind w:right="1" w:hanging="3"/>
              <w:jc w:val="left"/>
              <w:outlineLvl w:val="5"/>
              <w:rPr>
                <w:rFonts w:eastAsia="Times New Roman" w:cs="Times New Roman"/>
                <w:sz w:val="22"/>
                <w:szCs w:val="22"/>
                <w:cs/>
                <w:lang w:val="en-US" w:eastAsia="zh-CN"/>
              </w:rPr>
            </w:pPr>
            <w:r w:rsidRPr="00684809">
              <w:rPr>
                <w:rFonts w:eastAsia="Times New Roman" w:cs="Times New Roman"/>
                <w:sz w:val="22"/>
                <w:szCs w:val="22"/>
                <w:lang w:val="en-US" w:eastAsia="zh-CN"/>
              </w:rPr>
              <w:t xml:space="preserve">Loans </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foreign currencies</w:t>
            </w: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23,743.89 </w:t>
            </w:r>
          </w:p>
        </w:tc>
        <w:tc>
          <w:tcPr>
            <w:tcW w:w="67" w:type="dxa"/>
            <w:vAlign w:val="bottom"/>
          </w:tcPr>
          <w:p w:rsidR="004D6FA2" w:rsidRPr="00684809" w:rsidRDefault="004D6FA2" w:rsidP="004D6FA2">
            <w:pPr>
              <w:tabs>
                <w:tab w:val="decimal" w:pos="889"/>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8,083.57 </w:t>
            </w:r>
          </w:p>
        </w:tc>
        <w:tc>
          <w:tcPr>
            <w:tcW w:w="68" w:type="dxa"/>
            <w:vAlign w:val="bottom"/>
          </w:tcPr>
          <w:p w:rsidR="004D6FA2" w:rsidRPr="00684809" w:rsidRDefault="004D6FA2" w:rsidP="004D6FA2">
            <w:pPr>
              <w:tabs>
                <w:tab w:val="decimal" w:pos="821"/>
                <w:tab w:val="decimal" w:pos="889"/>
              </w:tabs>
              <w:ind w:right="57"/>
              <w:rPr>
                <w:rFonts w:eastAsia="Times New Roman" w:cs="Times New Roma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(9,249.64)</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(957.35)</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(772.90)</w:t>
            </w:r>
          </w:p>
        </w:tc>
        <w:tc>
          <w:tcPr>
            <w:tcW w:w="68"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cs/>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11,071.30 </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20.63 </w:t>
            </w:r>
          </w:p>
        </w:tc>
        <w:tc>
          <w:tcPr>
            <w:tcW w:w="70"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lang w:val="en-US" w:eastAsia="zh-CN"/>
              </w:rPr>
            </w:pPr>
          </w:p>
        </w:tc>
        <w:tc>
          <w:tcPr>
            <w:tcW w:w="1259"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31,939.50 </w:t>
            </w:r>
          </w:p>
        </w:tc>
      </w:tr>
      <w:tr w:rsidR="00684809" w:rsidRPr="00684809" w:rsidTr="001226B0">
        <w:trPr>
          <w:trHeight w:val="397"/>
        </w:trPr>
        <w:tc>
          <w:tcPr>
            <w:tcW w:w="3000" w:type="dxa"/>
            <w:vAlign w:val="bottom"/>
          </w:tcPr>
          <w:p w:rsidR="004D6FA2" w:rsidRPr="00684809" w:rsidRDefault="004D6FA2" w:rsidP="004D6FA2">
            <w:pPr>
              <w:ind w:right="1" w:hanging="3"/>
              <w:jc w:val="left"/>
              <w:outlineLvl w:val="5"/>
              <w:rPr>
                <w:rFonts w:eastAsia="Times New Roman" w:cs="Times New Roman"/>
                <w:sz w:val="22"/>
                <w:szCs w:val="22"/>
                <w:cs/>
                <w:lang w:val="en-US" w:eastAsia="zh-CN"/>
              </w:rPr>
            </w:pPr>
            <w:r w:rsidRPr="00684809">
              <w:rPr>
                <w:rFonts w:eastAsia="Times New Roman" w:cs="Times New Roman"/>
                <w:sz w:val="22"/>
                <w:szCs w:val="22"/>
                <w:lang w:val="en-US" w:eastAsia="zh-CN"/>
              </w:rPr>
              <w:t xml:space="preserve">Debentures </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Baht currency</w:t>
            </w: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194,982.23 </w:t>
            </w:r>
          </w:p>
        </w:tc>
        <w:tc>
          <w:tcPr>
            <w:tcW w:w="67" w:type="dxa"/>
            <w:vAlign w:val="bottom"/>
          </w:tcPr>
          <w:p w:rsidR="004D6FA2" w:rsidRPr="00684809" w:rsidRDefault="004D6FA2" w:rsidP="004D6FA2">
            <w:pPr>
              <w:tabs>
                <w:tab w:val="decimal" w:pos="889"/>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35,005.56 </w:t>
            </w:r>
          </w:p>
        </w:tc>
        <w:tc>
          <w:tcPr>
            <w:tcW w:w="68" w:type="dxa"/>
            <w:vAlign w:val="bottom"/>
          </w:tcPr>
          <w:p w:rsidR="004D6FA2" w:rsidRPr="00684809" w:rsidRDefault="004D6FA2" w:rsidP="004D6FA2">
            <w:pPr>
              <w:tabs>
                <w:tab w:val="decimal" w:pos="821"/>
                <w:tab w:val="decimal" w:pos="889"/>
              </w:tabs>
              <w:ind w:right="57"/>
              <w:rPr>
                <w:rFonts w:eastAsia="Times New Roman" w:cs="Times New Roma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(49,407.59)</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1,348.78 </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tcBorders>
              <w:top w:val="nil"/>
              <w:left w:val="nil"/>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(1,464.25)</w:t>
            </w:r>
          </w:p>
        </w:tc>
        <w:tc>
          <w:tcPr>
            <w:tcW w:w="68"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16,301.86 </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(140.68)</w:t>
            </w:r>
          </w:p>
        </w:tc>
        <w:tc>
          <w:tcPr>
            <w:tcW w:w="70"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lang w:val="en-US" w:eastAsia="zh-CN"/>
              </w:rPr>
            </w:pPr>
          </w:p>
        </w:tc>
        <w:tc>
          <w:tcPr>
            <w:tcW w:w="1259"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196,625.91 </w:t>
            </w:r>
          </w:p>
        </w:tc>
      </w:tr>
      <w:tr w:rsidR="00684809" w:rsidRPr="00684809" w:rsidTr="001226B0">
        <w:trPr>
          <w:trHeight w:val="397"/>
        </w:trPr>
        <w:tc>
          <w:tcPr>
            <w:tcW w:w="3000" w:type="dxa"/>
            <w:vAlign w:val="bottom"/>
          </w:tcPr>
          <w:p w:rsidR="004D6FA2" w:rsidRPr="00684809" w:rsidRDefault="004D6FA2" w:rsidP="004D6FA2">
            <w:pPr>
              <w:ind w:right="1" w:hanging="3"/>
              <w:jc w:val="left"/>
              <w:outlineLvl w:val="5"/>
              <w:rPr>
                <w:rFonts w:eastAsia="Times New Roman" w:cs="Times New Roman"/>
                <w:sz w:val="22"/>
                <w:szCs w:val="22"/>
                <w:cs/>
                <w:lang w:val="en-US" w:eastAsia="zh-CN"/>
              </w:rPr>
            </w:pPr>
            <w:r w:rsidRPr="00684809">
              <w:rPr>
                <w:rFonts w:eastAsia="Times New Roman" w:cs="Times New Roman"/>
                <w:sz w:val="22"/>
                <w:szCs w:val="22"/>
                <w:lang w:val="en-US" w:eastAsia="zh-CN"/>
              </w:rPr>
              <w:t xml:space="preserve">Debentures </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foreign currencies</w:t>
            </w: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163,462.61 </w:t>
            </w:r>
          </w:p>
        </w:tc>
        <w:tc>
          <w:tcPr>
            <w:tcW w:w="67" w:type="dxa"/>
            <w:vAlign w:val="bottom"/>
          </w:tcPr>
          <w:p w:rsidR="004D6FA2" w:rsidRPr="00684809" w:rsidRDefault="004D6FA2" w:rsidP="004D6FA2">
            <w:pPr>
              <w:tabs>
                <w:tab w:val="decimal" w:pos="889"/>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821"/>
                <w:tab w:val="decimal" w:pos="889"/>
              </w:tabs>
              <w:ind w:right="57"/>
              <w:rPr>
                <w:rFonts w:eastAsia="Times New Roman" w:cs="Times New Roma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cs/>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(6,213.94)</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tcBorders>
              <w:top w:val="nil"/>
              <w:left w:val="nil"/>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(3,104.58)</w:t>
            </w:r>
          </w:p>
        </w:tc>
        <w:tc>
          <w:tcPr>
            <w:tcW w:w="68"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lang w:val="en-US" w:eastAsia="zh-C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C51C8">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64.2</w:t>
            </w:r>
            <w:r w:rsidR="004C51C8" w:rsidRPr="00684809">
              <w:rPr>
                <w:rFonts w:eastAsia="Times New Roman" w:cs="Times New Roman"/>
                <w:sz w:val="22"/>
                <w:szCs w:val="22"/>
                <w:lang w:val="en-US" w:eastAsia="zh-CN"/>
              </w:rPr>
              <w:t>1</w:t>
            </w:r>
            <w:r w:rsidRPr="00684809">
              <w:rPr>
                <w:rFonts w:eastAsia="Times New Roman" w:cs="Times New Roman"/>
                <w:sz w:val="22"/>
                <w:szCs w:val="22"/>
                <w:lang w:val="en-US" w:eastAsia="zh-CN"/>
              </w:rPr>
              <w:t xml:space="preserve"> </w:t>
            </w:r>
          </w:p>
        </w:tc>
        <w:tc>
          <w:tcPr>
            <w:tcW w:w="70"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lang w:val="en-US" w:eastAsia="zh-CN"/>
              </w:rPr>
            </w:pPr>
          </w:p>
        </w:tc>
        <w:tc>
          <w:tcPr>
            <w:tcW w:w="1259" w:type="dxa"/>
            <w:vAlign w:val="bottom"/>
          </w:tcPr>
          <w:p w:rsidR="004D6FA2" w:rsidRPr="00684809" w:rsidRDefault="004D6FA2" w:rsidP="004C51C8">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154,208.3</w:t>
            </w:r>
            <w:r w:rsidR="004C51C8" w:rsidRPr="00684809">
              <w:rPr>
                <w:rFonts w:eastAsia="Times New Roman" w:cs="Times New Roman"/>
                <w:sz w:val="22"/>
                <w:szCs w:val="22"/>
                <w:lang w:val="en-US" w:eastAsia="zh-CN"/>
              </w:rPr>
              <w:t>0</w:t>
            </w:r>
          </w:p>
        </w:tc>
      </w:tr>
      <w:tr w:rsidR="00684809" w:rsidRPr="00684809" w:rsidTr="001226B0">
        <w:trPr>
          <w:trHeight w:val="397"/>
        </w:trPr>
        <w:tc>
          <w:tcPr>
            <w:tcW w:w="3000" w:type="dxa"/>
            <w:vAlign w:val="bottom"/>
            <w:hideMark/>
          </w:tcPr>
          <w:p w:rsidR="004D6FA2" w:rsidRPr="00684809" w:rsidRDefault="004D6FA2" w:rsidP="004D6FA2">
            <w:pPr>
              <w:ind w:right="1" w:hanging="3"/>
              <w:jc w:val="left"/>
              <w:outlineLvl w:val="5"/>
              <w:rPr>
                <w:rFonts w:eastAsia="Times New Roman" w:cs="Times New Roman"/>
                <w:sz w:val="22"/>
                <w:szCs w:val="22"/>
                <w:cs/>
                <w:lang w:val="en-US" w:eastAsia="zh-CN"/>
              </w:rPr>
            </w:pPr>
            <w:r w:rsidRPr="00684809">
              <w:rPr>
                <w:rFonts w:eastAsia="Times New Roman" w:cs="Times New Roman"/>
                <w:sz w:val="22"/>
                <w:szCs w:val="22"/>
                <w:lang w:val="en-US" w:eastAsia="zh-CN"/>
              </w:rPr>
              <w:t>Finance lease liabilities</w:t>
            </w: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5,442.39</w:t>
            </w:r>
          </w:p>
        </w:tc>
        <w:tc>
          <w:tcPr>
            <w:tcW w:w="67" w:type="dxa"/>
            <w:vAlign w:val="bottom"/>
          </w:tcPr>
          <w:p w:rsidR="004D6FA2" w:rsidRPr="00684809" w:rsidRDefault="004D6FA2" w:rsidP="004D6FA2">
            <w:pPr>
              <w:tabs>
                <w:tab w:val="decimal" w:pos="889"/>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821"/>
                <w:tab w:val="decimal" w:pos="889"/>
              </w:tabs>
              <w:ind w:right="57"/>
              <w:rPr>
                <w:rFonts w:eastAsia="Times New Roman" w:cs="Times New Roman"/>
              </w:rPr>
            </w:pPr>
          </w:p>
        </w:tc>
        <w:tc>
          <w:tcPr>
            <w:tcW w:w="124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(896.30)</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8" w:type="dxa"/>
            <w:tcBorders>
              <w:bottom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340.67</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(210.85)</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tcBorders>
              <w:left w:val="nil"/>
              <w:bottom w:val="single" w:sz="4" w:space="0" w:color="auto"/>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(38.22)</w:t>
            </w:r>
          </w:p>
        </w:tc>
        <w:tc>
          <w:tcPr>
            <w:tcW w:w="68"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lang w:val="en-US" w:eastAsia="zh-CN"/>
              </w:rPr>
            </w:pPr>
          </w:p>
        </w:tc>
        <w:tc>
          <w:tcPr>
            <w:tcW w:w="1248" w:type="dxa"/>
            <w:tcBorders>
              <w:bottom w:val="sing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4,631.07 </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107.74 </w:t>
            </w:r>
          </w:p>
        </w:tc>
        <w:tc>
          <w:tcPr>
            <w:tcW w:w="70" w:type="dxa"/>
            <w:vAlign w:val="bottom"/>
          </w:tcPr>
          <w:p w:rsidR="004D6FA2" w:rsidRPr="00684809" w:rsidRDefault="004D6FA2" w:rsidP="004D6FA2">
            <w:pPr>
              <w:tabs>
                <w:tab w:val="decimal" w:pos="549"/>
                <w:tab w:val="decimal" w:pos="828"/>
              </w:tabs>
              <w:ind w:right="57"/>
              <w:jc w:val="left"/>
              <w:rPr>
                <w:rFonts w:eastAsia="Times New Roman" w:cs="Times New Roman"/>
                <w:sz w:val="22"/>
                <w:szCs w:val="22"/>
                <w:lang w:val="en-US" w:eastAsia="zh-CN"/>
              </w:rPr>
            </w:pPr>
          </w:p>
        </w:tc>
        <w:tc>
          <w:tcPr>
            <w:tcW w:w="1259"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9,376.50 </w:t>
            </w:r>
          </w:p>
        </w:tc>
      </w:tr>
      <w:tr w:rsidR="00684809" w:rsidRPr="00684809" w:rsidTr="001226B0">
        <w:trPr>
          <w:trHeight w:val="397"/>
        </w:trPr>
        <w:tc>
          <w:tcPr>
            <w:tcW w:w="3000" w:type="dxa"/>
            <w:vAlign w:val="bottom"/>
            <w:hideMark/>
          </w:tcPr>
          <w:p w:rsidR="004D6FA2" w:rsidRPr="00684809" w:rsidRDefault="004D6FA2" w:rsidP="004D6FA2">
            <w:pPr>
              <w:ind w:right="1" w:hanging="3"/>
              <w:jc w:val="left"/>
              <w:outlineLvl w:val="5"/>
              <w:rPr>
                <w:rFonts w:eastAsia="Times New Roman" w:cs="Times New Roman"/>
                <w:sz w:val="22"/>
                <w:szCs w:val="22"/>
                <w:lang w:val="en-US" w:eastAsia="zh-CN"/>
              </w:rPr>
            </w:pPr>
            <w:r w:rsidRPr="00684809">
              <w:rPr>
                <w:rFonts w:eastAsia="Times New Roman" w:cs="Times New Roman"/>
                <w:sz w:val="22"/>
                <w:szCs w:val="22"/>
                <w:lang w:val="en-US" w:eastAsia="zh-CN"/>
              </w:rPr>
              <w:t>Total</w:t>
            </w:r>
          </w:p>
        </w:tc>
        <w:tc>
          <w:tcPr>
            <w:tcW w:w="1248" w:type="dxa"/>
            <w:tcBorders>
              <w:top w:val="single" w:sz="4" w:space="0" w:color="auto"/>
              <w:left w:val="nil"/>
              <w:bottom w:val="double" w:sz="4" w:space="0" w:color="auto"/>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543,634.71</w:t>
            </w:r>
          </w:p>
        </w:tc>
        <w:tc>
          <w:tcPr>
            <w:tcW w:w="67" w:type="dxa"/>
            <w:vAlign w:val="bottom"/>
          </w:tcPr>
          <w:p w:rsidR="004D6FA2" w:rsidRPr="00684809" w:rsidRDefault="004D6FA2" w:rsidP="004D6FA2">
            <w:pPr>
              <w:tabs>
                <w:tab w:val="decimal" w:pos="889"/>
              </w:tabs>
              <w:ind w:right="57"/>
              <w:jc w:val="left"/>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200,252.69</w:t>
            </w:r>
          </w:p>
        </w:tc>
        <w:tc>
          <w:tcPr>
            <w:tcW w:w="68" w:type="dxa"/>
            <w:vAlign w:val="bottom"/>
          </w:tcPr>
          <w:p w:rsidR="004D6FA2" w:rsidRPr="00684809" w:rsidRDefault="004D6FA2" w:rsidP="004D6FA2">
            <w:pPr>
              <w:tabs>
                <w:tab w:val="decimal" w:pos="821"/>
                <w:tab w:val="decimal" w:pos="889"/>
              </w:tabs>
              <w:ind w:right="57"/>
              <w:rPr>
                <w:rFonts w:eastAsia="Times New Roman" w:cs="Times New Roman"/>
              </w:rPr>
            </w:pPr>
          </w:p>
        </w:tc>
        <w:tc>
          <w:tcPr>
            <w:tcW w:w="1248" w:type="dxa"/>
            <w:tcBorders>
              <w:top w:val="single" w:sz="4" w:space="0" w:color="auto"/>
              <w:left w:val="nil"/>
              <w:bottom w:val="double" w:sz="4" w:space="0" w:color="auto"/>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(122,881.9</w:t>
            </w:r>
            <w:r w:rsidRPr="00684809">
              <w:rPr>
                <w:rFonts w:eastAsia="Times New Roman" w:cs="Times New Roman"/>
                <w:sz w:val="22"/>
                <w:szCs w:val="22"/>
                <w:cs/>
                <w:lang w:val="en-US" w:eastAsia="zh-CN"/>
              </w:rPr>
              <w:t>2</w:t>
            </w: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8" w:type="dxa"/>
            <w:tcBorders>
              <w:top w:val="single" w:sz="4" w:space="0" w:color="auto"/>
              <w:bottom w:val="doub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340.67</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(6,061.00)</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(6,137.71)</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8" w:type="dxa"/>
            <w:tcBorders>
              <w:top w:val="single" w:sz="4" w:space="0" w:color="auto"/>
              <w:bottom w:val="double" w:sz="4" w:space="0" w:color="auto"/>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41,431.17 </w:t>
            </w:r>
          </w:p>
        </w:tc>
        <w:tc>
          <w:tcPr>
            <w:tcW w:w="68"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(105.00)</w:t>
            </w:r>
          </w:p>
        </w:tc>
        <w:tc>
          <w:tcPr>
            <w:tcW w:w="70" w:type="dxa"/>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p>
        </w:tc>
        <w:tc>
          <w:tcPr>
            <w:tcW w:w="1259" w:type="dxa"/>
            <w:tcBorders>
              <w:top w:val="single" w:sz="4" w:space="0" w:color="auto"/>
              <w:left w:val="nil"/>
              <w:bottom w:val="double" w:sz="4" w:space="0" w:color="auto"/>
              <w:right w:val="nil"/>
            </w:tcBorders>
            <w:vAlign w:val="bottom"/>
          </w:tcPr>
          <w:p w:rsidR="004D6FA2" w:rsidRPr="00684809" w:rsidRDefault="004D6FA2" w:rsidP="004D6FA2">
            <w:pPr>
              <w:tabs>
                <w:tab w:val="decimal" w:pos="828"/>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650,473.61 </w:t>
            </w:r>
          </w:p>
        </w:tc>
      </w:tr>
    </w:tbl>
    <w:p w:rsidR="004D6FA2" w:rsidRPr="00684809" w:rsidRDefault="004D6FA2" w:rsidP="004D6FA2">
      <w:pPr>
        <w:ind w:left="576" w:hanging="572"/>
        <w:rPr>
          <w:rFonts w:cs="Times New Roman"/>
          <w:b/>
          <w:bCs/>
          <w:sz w:val="22"/>
          <w:szCs w:val="22"/>
          <w:lang w:val="en-US"/>
        </w:rPr>
      </w:pPr>
    </w:p>
    <w:p w:rsidR="004D6FA2" w:rsidRPr="00684809" w:rsidRDefault="004D6FA2" w:rsidP="004D6FA2">
      <w:pPr>
        <w:jc w:val="left"/>
        <w:rPr>
          <w:rFonts w:cs="Times New Roman"/>
          <w:b/>
          <w:bCs/>
          <w:sz w:val="22"/>
          <w:szCs w:val="22"/>
        </w:rPr>
      </w:pPr>
    </w:p>
    <w:p w:rsidR="004D6FA2" w:rsidRPr="00684809" w:rsidRDefault="004D6FA2" w:rsidP="004D6FA2">
      <w:pPr>
        <w:jc w:val="left"/>
        <w:rPr>
          <w:rFonts w:cstheme="minorBidi"/>
          <w:b/>
          <w:bCs/>
          <w:sz w:val="22"/>
          <w:szCs w:val="22"/>
          <w:cs/>
        </w:rPr>
      </w:pPr>
      <w:r w:rsidRPr="00684809">
        <w:rPr>
          <w:rFonts w:cs="Times New Roman"/>
          <w:b/>
          <w:bCs/>
          <w:sz w:val="22"/>
          <w:szCs w:val="22"/>
          <w:cs/>
        </w:rPr>
        <w:br w:type="page"/>
      </w:r>
    </w:p>
    <w:p w:rsidR="004D6FA2" w:rsidRPr="00684809" w:rsidRDefault="004D6FA2" w:rsidP="004D6FA2">
      <w:pPr>
        <w:ind w:left="576" w:hanging="576"/>
        <w:rPr>
          <w:rFonts w:cs="Times New Roman"/>
          <w:b/>
          <w:bCs/>
          <w:sz w:val="22"/>
          <w:szCs w:val="22"/>
        </w:rPr>
      </w:pPr>
      <w:r w:rsidRPr="00684809">
        <w:rPr>
          <w:rFonts w:cs="Times New Roman"/>
          <w:b/>
          <w:bCs/>
          <w:sz w:val="22"/>
          <w:szCs w:val="22"/>
        </w:rPr>
        <w:lastRenderedPageBreak/>
        <w:t>2</w:t>
      </w:r>
      <w:r w:rsidRPr="00684809">
        <w:rPr>
          <w:rFonts w:cs="Times New Roman"/>
          <w:b/>
          <w:bCs/>
          <w:sz w:val="22"/>
          <w:szCs w:val="22"/>
          <w:lang w:val="en-US"/>
        </w:rPr>
        <w:t>2</w:t>
      </w:r>
      <w:r w:rsidRPr="00684809">
        <w:rPr>
          <w:rFonts w:cs="Times New Roman"/>
          <w:b/>
          <w:bCs/>
          <w:sz w:val="22"/>
          <w:szCs w:val="22"/>
          <w:cs/>
        </w:rPr>
        <w:t>.</w:t>
      </w:r>
      <w:r w:rsidRPr="00684809">
        <w:rPr>
          <w:rFonts w:cs="Times New Roman"/>
          <w:b/>
          <w:bCs/>
          <w:sz w:val="22"/>
          <w:szCs w:val="22"/>
        </w:rPr>
        <w:tab/>
        <w:t xml:space="preserve">Changes in liabilities arising from financing activities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ind w:left="576" w:hanging="576"/>
        <w:rPr>
          <w:rFonts w:cs="Times New Roman"/>
          <w:b/>
          <w:bCs/>
          <w:sz w:val="22"/>
          <w:szCs w:val="22"/>
        </w:rPr>
      </w:pPr>
    </w:p>
    <w:p w:rsidR="004D6FA2" w:rsidRPr="00684809" w:rsidRDefault="004D6FA2" w:rsidP="004D6FA2">
      <w:pPr>
        <w:ind w:left="576" w:hanging="572"/>
        <w:rPr>
          <w:rFonts w:cs="Times New Roman"/>
          <w:sz w:val="22"/>
          <w:szCs w:val="22"/>
          <w:lang w:val="en-US"/>
        </w:rPr>
      </w:pPr>
      <w:r w:rsidRPr="00684809">
        <w:rPr>
          <w:rFonts w:cs="Times New Roman"/>
          <w:b/>
          <w:bCs/>
          <w:sz w:val="22"/>
          <w:szCs w:val="22"/>
        </w:rPr>
        <w:tab/>
      </w:r>
      <w:r w:rsidRPr="00684809">
        <w:rPr>
          <w:rFonts w:cs="Times New Roman"/>
          <w:sz w:val="22"/>
          <w:szCs w:val="22"/>
        </w:rPr>
        <w:t>Changes in liabilities arising from financing activities are as follows</w:t>
      </w:r>
      <w:r w:rsidRPr="00684809">
        <w:rPr>
          <w:rFonts w:cs="Times New Roman"/>
          <w:sz w:val="22"/>
          <w:szCs w:val="22"/>
          <w:cs/>
        </w:rPr>
        <w:t>:</w:t>
      </w:r>
      <w:r w:rsidRPr="00684809">
        <w:rPr>
          <w:rFonts w:cs="Times New Roman"/>
          <w:sz w:val="22"/>
          <w:szCs w:val="22"/>
          <w:lang w:val="en-US"/>
        </w:rPr>
        <w:t xml:space="preserve">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ind w:left="576" w:hanging="572"/>
        <w:rPr>
          <w:rFonts w:cs="Times New Roman"/>
          <w:sz w:val="22"/>
          <w:szCs w:val="22"/>
          <w:lang w:val="en-US"/>
        </w:rPr>
      </w:pPr>
    </w:p>
    <w:tbl>
      <w:tblPr>
        <w:tblW w:w="13442" w:type="dxa"/>
        <w:tblInd w:w="567" w:type="dxa"/>
        <w:tblLayout w:type="fixed"/>
        <w:tblCellMar>
          <w:left w:w="0" w:type="dxa"/>
          <w:right w:w="0" w:type="dxa"/>
        </w:tblCellMar>
        <w:tblLook w:val="04A0" w:firstRow="1" w:lastRow="0" w:firstColumn="1" w:lastColumn="0" w:noHBand="0" w:noVBand="1"/>
      </w:tblPr>
      <w:tblGrid>
        <w:gridCol w:w="2997"/>
        <w:gridCol w:w="1432"/>
        <w:gridCol w:w="67"/>
        <w:gridCol w:w="1432"/>
        <w:gridCol w:w="68"/>
        <w:gridCol w:w="1433"/>
        <w:gridCol w:w="68"/>
        <w:gridCol w:w="1432"/>
        <w:gridCol w:w="68"/>
        <w:gridCol w:w="1432"/>
        <w:gridCol w:w="68"/>
        <w:gridCol w:w="1436"/>
        <w:gridCol w:w="73"/>
        <w:gridCol w:w="1436"/>
      </w:tblGrid>
      <w:tr w:rsidR="00684809" w:rsidRPr="00684809" w:rsidTr="0027181D">
        <w:trPr>
          <w:trHeight w:val="283"/>
          <w:tblHeader/>
        </w:trPr>
        <w:tc>
          <w:tcPr>
            <w:tcW w:w="13442" w:type="dxa"/>
            <w:gridSpan w:val="14"/>
          </w:tcPr>
          <w:p w:rsidR="004D6FA2" w:rsidRPr="00684809" w:rsidRDefault="004D6FA2" w:rsidP="004D6FA2">
            <w:pPr>
              <w:ind w:right="1"/>
              <w:jc w:val="right"/>
              <w:rPr>
                <w:rFonts w:eastAsia="Times New Roman" w:cs="Times New Roman"/>
                <w:sz w:val="22"/>
                <w:szCs w:val="22"/>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val="20"/>
          <w:tblHeader/>
        </w:trPr>
        <w:tc>
          <w:tcPr>
            <w:tcW w:w="2997" w:type="dxa"/>
          </w:tcPr>
          <w:p w:rsidR="004D6FA2" w:rsidRPr="00684809" w:rsidRDefault="004D6FA2" w:rsidP="004D6FA2">
            <w:pPr>
              <w:ind w:right="1"/>
              <w:rPr>
                <w:rFonts w:eastAsia="Times New Roman" w:cs="Times New Roman"/>
                <w:sz w:val="22"/>
                <w:szCs w:val="22"/>
              </w:rPr>
            </w:pPr>
          </w:p>
        </w:tc>
        <w:tc>
          <w:tcPr>
            <w:tcW w:w="10445" w:type="dxa"/>
            <w:gridSpan w:val="13"/>
            <w:tcBorders>
              <w:bottom w:val="single" w:sz="4" w:space="0" w:color="auto"/>
            </w:tcBorders>
          </w:tcPr>
          <w:p w:rsidR="004D6FA2" w:rsidRPr="00684809" w:rsidRDefault="004D6FA2" w:rsidP="004D6FA2">
            <w:pPr>
              <w:ind w:right="1"/>
              <w:jc w:val="center"/>
              <w:rPr>
                <w:rFonts w:eastAsia="Times New Roman" w:cs="Times New Roman"/>
                <w:sz w:val="22"/>
                <w:szCs w:val="22"/>
                <w:cs/>
              </w:rPr>
            </w:pPr>
            <w:r w:rsidRPr="00684809">
              <w:rPr>
                <w:rFonts w:eastAsia="Times New Roman" w:cs="Times New Roman"/>
                <w:sz w:val="22"/>
                <w:szCs w:val="22"/>
                <w:lang w:val="en-US" w:eastAsia="zh-CN"/>
              </w:rPr>
              <w:t>Separate</w:t>
            </w:r>
            <w:r w:rsidRPr="00684809">
              <w:rPr>
                <w:rFonts w:eastAsia="Times New Roman" w:cs="Times New Roman"/>
                <w:sz w:val="22"/>
                <w:szCs w:val="22"/>
                <w:cs/>
                <w:lang w:eastAsia="zh-CN"/>
              </w:rPr>
              <w:t xml:space="preserve"> </w:t>
            </w:r>
            <w:r w:rsidRPr="00684809">
              <w:rPr>
                <w:rFonts w:eastAsia="Times New Roman" w:cs="Times New Roman"/>
                <w:sz w:val="22"/>
                <w:szCs w:val="22"/>
                <w:lang w:eastAsia="zh-CN"/>
              </w:rPr>
              <w:t>financial statements</w:t>
            </w:r>
          </w:p>
        </w:tc>
      </w:tr>
      <w:tr w:rsidR="00684809" w:rsidRPr="00684809" w:rsidTr="001226B0">
        <w:trPr>
          <w:trHeight w:val="340"/>
          <w:tblHeader/>
        </w:trPr>
        <w:tc>
          <w:tcPr>
            <w:tcW w:w="2997" w:type="dxa"/>
            <w:vMerge w:val="restart"/>
          </w:tcPr>
          <w:p w:rsidR="004D6FA2" w:rsidRPr="00684809" w:rsidRDefault="004D6FA2" w:rsidP="004D6FA2">
            <w:pPr>
              <w:ind w:right="1" w:hanging="27"/>
              <w:jc w:val="center"/>
              <w:rPr>
                <w:rFonts w:cs="Times New Roman"/>
                <w:sz w:val="22"/>
                <w:szCs w:val="22"/>
                <w:lang w:val="en-US"/>
              </w:rPr>
            </w:pPr>
          </w:p>
        </w:tc>
        <w:tc>
          <w:tcPr>
            <w:tcW w:w="1432" w:type="dxa"/>
            <w:vMerge w:val="restart"/>
            <w:tcBorders>
              <w:top w:val="single" w:sz="4" w:space="0" w:color="auto"/>
            </w:tcBorders>
            <w:vAlign w:val="center"/>
          </w:tcPr>
          <w:p w:rsidR="004D6FA2" w:rsidRPr="00684809" w:rsidRDefault="004D6FA2" w:rsidP="004D6FA2">
            <w:pPr>
              <w:ind w:right="1" w:hanging="27"/>
              <w:jc w:val="center"/>
              <w:rPr>
                <w:rFonts w:cs="Times New Roman"/>
                <w:sz w:val="22"/>
                <w:szCs w:val="22"/>
                <w:lang w:val="en-US"/>
              </w:rPr>
            </w:pPr>
            <w:r w:rsidRPr="00684809">
              <w:rPr>
                <w:rFonts w:cs="Times New Roman"/>
                <w:sz w:val="22"/>
                <w:szCs w:val="22"/>
                <w:lang w:val="en-US"/>
              </w:rPr>
              <w:t>As at</w:t>
            </w:r>
          </w:p>
          <w:p w:rsidR="004D6FA2" w:rsidRPr="00684809" w:rsidRDefault="004D6FA2" w:rsidP="004D6FA2">
            <w:pPr>
              <w:ind w:right="1" w:hanging="27"/>
              <w:jc w:val="center"/>
              <w:rPr>
                <w:rFonts w:cs="Times New Roman"/>
                <w:sz w:val="22"/>
                <w:szCs w:val="22"/>
                <w:lang w:val="en-US"/>
              </w:rPr>
            </w:pPr>
            <w:r w:rsidRPr="00684809">
              <w:rPr>
                <w:rFonts w:cs="Times New Roman"/>
                <w:sz w:val="22"/>
                <w:szCs w:val="22"/>
                <w:lang w:val="en-US"/>
              </w:rPr>
              <w:t>January 1,</w:t>
            </w:r>
          </w:p>
          <w:p w:rsidR="004D6FA2" w:rsidRPr="00684809" w:rsidRDefault="004D6FA2" w:rsidP="004D6FA2">
            <w:pPr>
              <w:ind w:right="1" w:hanging="27"/>
              <w:jc w:val="center"/>
              <w:rPr>
                <w:rFonts w:cs="Times New Roman"/>
                <w:sz w:val="22"/>
                <w:szCs w:val="22"/>
                <w:lang w:val="en-US"/>
              </w:rPr>
            </w:pPr>
            <w:r w:rsidRPr="00684809">
              <w:rPr>
                <w:rFonts w:cs="Times New Roman"/>
                <w:sz w:val="22"/>
                <w:szCs w:val="22"/>
                <w:lang w:val="en-US"/>
              </w:rPr>
              <w:t>2019</w:t>
            </w:r>
          </w:p>
        </w:tc>
        <w:tc>
          <w:tcPr>
            <w:tcW w:w="67" w:type="dxa"/>
            <w:tcBorders>
              <w:top w:val="single" w:sz="4" w:space="0" w:color="auto"/>
            </w:tcBorders>
          </w:tcPr>
          <w:p w:rsidR="004D6FA2" w:rsidRPr="00684809" w:rsidRDefault="004D6FA2" w:rsidP="004D6FA2">
            <w:pPr>
              <w:ind w:right="1"/>
              <w:jc w:val="center"/>
              <w:rPr>
                <w:rFonts w:eastAsia="Times New Roman" w:cs="Times New Roman"/>
                <w:sz w:val="22"/>
                <w:szCs w:val="22"/>
              </w:rPr>
            </w:pPr>
          </w:p>
        </w:tc>
        <w:tc>
          <w:tcPr>
            <w:tcW w:w="2933" w:type="dxa"/>
            <w:gridSpan w:val="3"/>
            <w:tcBorders>
              <w:top w:val="single" w:sz="4" w:space="0" w:color="auto"/>
              <w:bottom w:val="single" w:sz="4" w:space="0" w:color="auto"/>
            </w:tcBorders>
            <w:vAlign w:val="bottom"/>
          </w:tcPr>
          <w:p w:rsidR="004D6FA2" w:rsidRPr="00684809" w:rsidRDefault="004D6FA2" w:rsidP="004D6FA2">
            <w:pPr>
              <w:ind w:right="1"/>
              <w:jc w:val="center"/>
              <w:rPr>
                <w:rFonts w:eastAsia="Times New Roman" w:cs="Times New Roman"/>
                <w:sz w:val="22"/>
                <w:szCs w:val="22"/>
                <w:lang w:val="en-US" w:eastAsia="zh-CN"/>
              </w:rPr>
            </w:pPr>
            <w:r w:rsidRPr="00684809">
              <w:rPr>
                <w:rFonts w:eastAsia="Times New Roman" w:cs="Times New Roman"/>
                <w:sz w:val="22"/>
                <w:szCs w:val="22"/>
                <w:lang w:val="en-US" w:eastAsia="zh-CN"/>
              </w:rPr>
              <w:t>Cash flows from financing</w:t>
            </w:r>
          </w:p>
        </w:tc>
        <w:tc>
          <w:tcPr>
            <w:tcW w:w="68" w:type="dxa"/>
            <w:tcBorders>
              <w:left w:val="nil"/>
              <w:right w:val="nil"/>
            </w:tcBorders>
            <w:vAlign w:val="bottom"/>
          </w:tcPr>
          <w:p w:rsidR="004D6FA2" w:rsidRPr="00684809" w:rsidRDefault="004D6FA2" w:rsidP="004D6FA2">
            <w:pPr>
              <w:ind w:right="1"/>
              <w:jc w:val="center"/>
              <w:rPr>
                <w:rFonts w:eastAsia="Times New Roman" w:cs="Times New Roman"/>
                <w:sz w:val="22"/>
                <w:szCs w:val="22"/>
                <w:cs/>
              </w:rPr>
            </w:pPr>
          </w:p>
        </w:tc>
        <w:tc>
          <w:tcPr>
            <w:tcW w:w="4436" w:type="dxa"/>
            <w:gridSpan w:val="5"/>
            <w:tcBorders>
              <w:left w:val="nil"/>
            </w:tcBorders>
            <w:vAlign w:val="bottom"/>
          </w:tcPr>
          <w:p w:rsidR="004D6FA2" w:rsidRPr="00684809" w:rsidRDefault="004D6FA2" w:rsidP="004D6FA2">
            <w:pPr>
              <w:ind w:right="1"/>
              <w:jc w:val="center"/>
              <w:rPr>
                <w:rFonts w:eastAsia="Times New Roman" w:cs="Times New Roman"/>
                <w:sz w:val="22"/>
                <w:szCs w:val="22"/>
                <w:cs/>
              </w:rPr>
            </w:pPr>
            <w:r w:rsidRPr="00684809">
              <w:rPr>
                <w:rFonts w:eastAsia="Times New Roman" w:cs="Times New Roman"/>
                <w:sz w:val="22"/>
                <w:szCs w:val="22"/>
                <w:lang w:val="en-US" w:eastAsia="zh-CN"/>
              </w:rPr>
              <w:t>Non</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cash items</w:t>
            </w:r>
          </w:p>
        </w:tc>
        <w:tc>
          <w:tcPr>
            <w:tcW w:w="73" w:type="dxa"/>
            <w:tcBorders>
              <w:left w:val="nil"/>
            </w:tcBorders>
          </w:tcPr>
          <w:p w:rsidR="004D6FA2" w:rsidRPr="00684809" w:rsidRDefault="004D6FA2" w:rsidP="004D6FA2">
            <w:pPr>
              <w:ind w:right="1"/>
              <w:jc w:val="center"/>
              <w:rPr>
                <w:rFonts w:eastAsia="Times New Roman" w:cs="Times New Roman"/>
                <w:sz w:val="22"/>
                <w:szCs w:val="22"/>
                <w:cs/>
              </w:rPr>
            </w:pPr>
          </w:p>
        </w:tc>
        <w:tc>
          <w:tcPr>
            <w:tcW w:w="1436" w:type="dxa"/>
            <w:vMerge w:val="restart"/>
            <w:tcBorders>
              <w:left w:val="nil"/>
            </w:tcBorders>
            <w:vAlign w:val="center"/>
          </w:tcPr>
          <w:p w:rsidR="004D6FA2" w:rsidRPr="00684809" w:rsidRDefault="004D6FA2" w:rsidP="004D6FA2">
            <w:pPr>
              <w:ind w:right="1" w:hanging="27"/>
              <w:jc w:val="center"/>
              <w:rPr>
                <w:rFonts w:cs="Times New Roman"/>
                <w:sz w:val="22"/>
                <w:szCs w:val="22"/>
                <w:lang w:val="en-US"/>
              </w:rPr>
            </w:pPr>
            <w:r w:rsidRPr="00684809">
              <w:rPr>
                <w:rFonts w:cs="Times New Roman"/>
                <w:sz w:val="22"/>
                <w:szCs w:val="22"/>
                <w:lang w:val="en-US"/>
              </w:rPr>
              <w:t xml:space="preserve">As at </w:t>
            </w:r>
            <w:r w:rsidRPr="00684809">
              <w:rPr>
                <w:rFonts w:cs="Times New Roman"/>
                <w:sz w:val="22"/>
                <w:szCs w:val="22"/>
                <w:lang w:val="en-US"/>
              </w:rPr>
              <w:br/>
              <w:t>September 30,</w:t>
            </w:r>
          </w:p>
          <w:p w:rsidR="004D6FA2" w:rsidRPr="00684809" w:rsidRDefault="004D6FA2" w:rsidP="004D6FA2">
            <w:pPr>
              <w:ind w:right="1" w:hanging="27"/>
              <w:jc w:val="center"/>
              <w:rPr>
                <w:rFonts w:cs="Times New Roman"/>
                <w:sz w:val="22"/>
                <w:szCs w:val="22"/>
                <w:lang w:val="en-US"/>
              </w:rPr>
            </w:pPr>
            <w:r w:rsidRPr="00684809">
              <w:rPr>
                <w:rFonts w:cs="Times New Roman"/>
                <w:sz w:val="22"/>
                <w:szCs w:val="22"/>
                <w:lang w:val="en-US"/>
              </w:rPr>
              <w:t>2019</w:t>
            </w:r>
          </w:p>
        </w:tc>
      </w:tr>
      <w:tr w:rsidR="00684809" w:rsidRPr="00684809" w:rsidTr="0027181D">
        <w:trPr>
          <w:trHeight w:val="567"/>
          <w:tblHeader/>
        </w:trPr>
        <w:tc>
          <w:tcPr>
            <w:tcW w:w="2997" w:type="dxa"/>
            <w:vMerge/>
          </w:tcPr>
          <w:p w:rsidR="004D6FA2" w:rsidRPr="00684809" w:rsidRDefault="004D6FA2" w:rsidP="004D6FA2">
            <w:pPr>
              <w:ind w:right="1"/>
              <w:rPr>
                <w:rFonts w:eastAsia="Times New Roman" w:cs="Times New Roman"/>
                <w:sz w:val="22"/>
                <w:szCs w:val="22"/>
                <w:cs/>
              </w:rPr>
            </w:pPr>
          </w:p>
        </w:tc>
        <w:tc>
          <w:tcPr>
            <w:tcW w:w="1432" w:type="dxa"/>
            <w:vMerge/>
            <w:tcBorders>
              <w:bottom w:val="single" w:sz="4" w:space="0" w:color="auto"/>
            </w:tcBorders>
            <w:hideMark/>
          </w:tcPr>
          <w:p w:rsidR="004D6FA2" w:rsidRPr="00684809" w:rsidRDefault="004D6FA2" w:rsidP="004D6FA2">
            <w:pPr>
              <w:ind w:right="1"/>
              <w:jc w:val="center"/>
              <w:rPr>
                <w:rFonts w:eastAsia="Times New Roman" w:cs="Times New Roman"/>
                <w:sz w:val="22"/>
                <w:szCs w:val="22"/>
              </w:rPr>
            </w:pPr>
          </w:p>
        </w:tc>
        <w:tc>
          <w:tcPr>
            <w:tcW w:w="67" w:type="dxa"/>
          </w:tcPr>
          <w:p w:rsidR="004D6FA2" w:rsidRPr="00684809" w:rsidRDefault="004D6FA2" w:rsidP="004D6FA2">
            <w:pPr>
              <w:ind w:right="1"/>
              <w:jc w:val="center"/>
              <w:rPr>
                <w:rFonts w:eastAsia="Times New Roman" w:cs="Times New Roman"/>
                <w:sz w:val="22"/>
                <w:szCs w:val="22"/>
              </w:rPr>
            </w:pPr>
          </w:p>
        </w:tc>
        <w:tc>
          <w:tcPr>
            <w:tcW w:w="1432" w:type="dxa"/>
            <w:tcBorders>
              <w:bottom w:val="single" w:sz="4" w:space="0" w:color="auto"/>
            </w:tcBorders>
            <w:vAlign w:val="bottom"/>
            <w:hideMark/>
          </w:tcPr>
          <w:p w:rsidR="004D6FA2" w:rsidRPr="00684809" w:rsidRDefault="004D6FA2" w:rsidP="004D6FA2">
            <w:pPr>
              <w:jc w:val="center"/>
              <w:rPr>
                <w:rFonts w:eastAsia="Times New Roman" w:cs="Times New Roman"/>
                <w:sz w:val="22"/>
                <w:szCs w:val="22"/>
                <w:lang w:val="en-US" w:eastAsia="zh-CN"/>
              </w:rPr>
            </w:pPr>
            <w:r w:rsidRPr="00684809">
              <w:rPr>
                <w:rFonts w:eastAsia="Times New Roman" w:cs="Times New Roman"/>
                <w:sz w:val="22"/>
                <w:szCs w:val="22"/>
                <w:lang w:val="en-US" w:eastAsia="zh-CN"/>
              </w:rPr>
              <w:t>Additions</w:t>
            </w:r>
            <w:r w:rsidRPr="00684809">
              <w:rPr>
                <w:rFonts w:eastAsia="Times New Roman" w:cs="Times New Roman"/>
                <w:sz w:val="22"/>
                <w:szCs w:val="22"/>
                <w:lang w:val="en-US" w:eastAsia="zh-CN"/>
              </w:rPr>
              <w:br/>
            </w:r>
          </w:p>
          <w:p w:rsidR="004D6FA2" w:rsidRPr="00684809" w:rsidRDefault="004D6FA2" w:rsidP="004D6FA2">
            <w:pPr>
              <w:jc w:val="center"/>
              <w:rPr>
                <w:rFonts w:eastAsia="Times New Roman" w:cs="Times New Roman"/>
                <w:sz w:val="22"/>
                <w:szCs w:val="22"/>
                <w:lang w:val="en-US" w:eastAsia="zh-CN"/>
              </w:rPr>
            </w:pPr>
          </w:p>
        </w:tc>
        <w:tc>
          <w:tcPr>
            <w:tcW w:w="68" w:type="dxa"/>
            <w:vAlign w:val="bottom"/>
          </w:tcPr>
          <w:p w:rsidR="004D6FA2" w:rsidRPr="00684809" w:rsidRDefault="004D6FA2" w:rsidP="004D6FA2">
            <w:pPr>
              <w:jc w:val="center"/>
              <w:rPr>
                <w:rFonts w:eastAsia="Times New Roman" w:cs="Times New Roman"/>
                <w:sz w:val="22"/>
                <w:szCs w:val="22"/>
                <w:lang w:eastAsia="zh-CN"/>
              </w:rPr>
            </w:pPr>
          </w:p>
        </w:tc>
        <w:tc>
          <w:tcPr>
            <w:tcW w:w="1433" w:type="dxa"/>
            <w:tcBorders>
              <w:left w:val="nil"/>
              <w:bottom w:val="single" w:sz="4" w:space="0" w:color="auto"/>
              <w:right w:val="nil"/>
            </w:tcBorders>
            <w:vAlign w:val="bottom"/>
            <w:hideMark/>
          </w:tcPr>
          <w:p w:rsidR="004D6FA2" w:rsidRPr="00684809" w:rsidRDefault="004D6FA2" w:rsidP="004D6FA2">
            <w:pPr>
              <w:jc w:val="center"/>
              <w:rPr>
                <w:rFonts w:eastAsia="Times New Roman" w:cs="Times New Roman"/>
                <w:sz w:val="22"/>
                <w:szCs w:val="22"/>
                <w:lang w:val="en-US" w:eastAsia="zh-CN"/>
              </w:rPr>
            </w:pPr>
            <w:r w:rsidRPr="00684809">
              <w:rPr>
                <w:rFonts w:eastAsia="Times New Roman" w:cs="Times New Roman"/>
                <w:sz w:val="22"/>
                <w:szCs w:val="22"/>
                <w:lang w:val="en-US" w:eastAsia="zh-CN"/>
              </w:rPr>
              <w:t>Repayments</w:t>
            </w:r>
            <w:r w:rsidRPr="00684809">
              <w:rPr>
                <w:rFonts w:eastAsia="Times New Roman" w:cs="Times New Roman"/>
                <w:sz w:val="22"/>
                <w:szCs w:val="22"/>
                <w:lang w:val="en-US" w:eastAsia="zh-CN"/>
              </w:rPr>
              <w:br/>
            </w:r>
          </w:p>
          <w:p w:rsidR="004D6FA2" w:rsidRPr="00684809" w:rsidRDefault="004D6FA2" w:rsidP="004D6FA2">
            <w:pPr>
              <w:jc w:val="center"/>
              <w:rPr>
                <w:rFonts w:eastAsia="Times New Roman" w:cs="Times New Roman"/>
                <w:sz w:val="22"/>
                <w:szCs w:val="22"/>
                <w:lang w:val="en-US" w:eastAsia="zh-CN"/>
              </w:rPr>
            </w:pPr>
          </w:p>
        </w:tc>
        <w:tc>
          <w:tcPr>
            <w:tcW w:w="68" w:type="dxa"/>
            <w:tcBorders>
              <w:left w:val="nil"/>
              <w:bottom w:val="nil"/>
              <w:right w:val="nil"/>
            </w:tcBorders>
            <w:vAlign w:val="bottom"/>
          </w:tcPr>
          <w:p w:rsidR="004D6FA2" w:rsidRPr="00684809" w:rsidRDefault="004D6FA2" w:rsidP="004D6FA2">
            <w:pPr>
              <w:jc w:val="center"/>
              <w:rPr>
                <w:rFonts w:eastAsia="Times New Roman" w:cs="Times New Roman"/>
                <w:sz w:val="22"/>
                <w:szCs w:val="22"/>
                <w:cs/>
                <w:lang w:eastAsia="zh-CN"/>
              </w:rPr>
            </w:pPr>
          </w:p>
        </w:tc>
        <w:tc>
          <w:tcPr>
            <w:tcW w:w="1432" w:type="dxa"/>
            <w:tcBorders>
              <w:top w:val="single" w:sz="4" w:space="0" w:color="auto"/>
              <w:left w:val="nil"/>
              <w:bottom w:val="single" w:sz="4" w:space="0" w:color="auto"/>
              <w:right w:val="nil"/>
            </w:tcBorders>
            <w:vAlign w:val="bottom"/>
          </w:tcPr>
          <w:p w:rsidR="004D6FA2" w:rsidRPr="00684809" w:rsidRDefault="004D6FA2" w:rsidP="004D6FA2">
            <w:pPr>
              <w:jc w:val="center"/>
              <w:rPr>
                <w:rFonts w:eastAsia="Times New Roman" w:cs="Times New Roman"/>
                <w:sz w:val="22"/>
                <w:szCs w:val="22"/>
                <w:lang w:val="en-US" w:eastAsia="zh-CN"/>
              </w:rPr>
            </w:pPr>
            <w:r w:rsidRPr="00684809">
              <w:rPr>
                <w:rFonts w:eastAsia="Times New Roman" w:cs="Times New Roman"/>
                <w:sz w:val="22"/>
                <w:szCs w:val="22"/>
                <w:lang w:val="en-US" w:eastAsia="zh-CN"/>
              </w:rPr>
              <w:t>Finance</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leases liabilities -</w:t>
            </w:r>
          </w:p>
          <w:p w:rsidR="004D6FA2" w:rsidRPr="00684809" w:rsidRDefault="004D6FA2" w:rsidP="004D6FA2">
            <w:pPr>
              <w:jc w:val="center"/>
              <w:rPr>
                <w:rFonts w:eastAsia="Times New Roman" w:cs="Times New Roman"/>
                <w:sz w:val="22"/>
                <w:szCs w:val="22"/>
                <w:lang w:val="en-US" w:eastAsia="zh-CN"/>
              </w:rPr>
            </w:pPr>
            <w:r w:rsidRPr="00684809">
              <w:rPr>
                <w:rFonts w:eastAsia="Times New Roman" w:cs="Times New Roman"/>
                <w:sz w:val="22"/>
                <w:szCs w:val="22"/>
                <w:lang w:val="en-US" w:eastAsia="zh-CN"/>
              </w:rPr>
              <w:t>additions</w:t>
            </w:r>
          </w:p>
        </w:tc>
        <w:tc>
          <w:tcPr>
            <w:tcW w:w="68" w:type="dxa"/>
            <w:tcBorders>
              <w:top w:val="single" w:sz="4" w:space="0" w:color="auto"/>
              <w:left w:val="nil"/>
              <w:bottom w:val="nil"/>
              <w:right w:val="nil"/>
            </w:tcBorders>
            <w:vAlign w:val="bottom"/>
          </w:tcPr>
          <w:p w:rsidR="004D6FA2" w:rsidRPr="00684809" w:rsidRDefault="004D6FA2" w:rsidP="004D6FA2">
            <w:pPr>
              <w:jc w:val="center"/>
              <w:rPr>
                <w:rFonts w:eastAsia="Times New Roman" w:cs="Times New Roman"/>
                <w:sz w:val="22"/>
                <w:szCs w:val="22"/>
                <w:cs/>
                <w:lang w:val="en-US" w:eastAsia="zh-CN"/>
              </w:rPr>
            </w:pPr>
          </w:p>
        </w:tc>
        <w:tc>
          <w:tcPr>
            <w:tcW w:w="1432" w:type="dxa"/>
            <w:tcBorders>
              <w:top w:val="single" w:sz="4" w:space="0" w:color="auto"/>
              <w:left w:val="nil"/>
              <w:bottom w:val="single" w:sz="4" w:space="0" w:color="auto"/>
              <w:right w:val="nil"/>
            </w:tcBorders>
            <w:vAlign w:val="bottom"/>
            <w:hideMark/>
          </w:tcPr>
          <w:p w:rsidR="004D6FA2" w:rsidRPr="00684809" w:rsidRDefault="004D6FA2" w:rsidP="004D6FA2">
            <w:pPr>
              <w:jc w:val="center"/>
              <w:rPr>
                <w:rFonts w:eastAsia="Times New Roman" w:cs="Times New Roman"/>
                <w:sz w:val="22"/>
                <w:szCs w:val="22"/>
                <w:lang w:eastAsia="zh-CN"/>
              </w:rPr>
            </w:pPr>
            <w:r w:rsidRPr="00684809">
              <w:rPr>
                <w:rFonts w:eastAsia="Times New Roman" w:cs="Times New Roman"/>
                <w:sz w:val="22"/>
                <w:szCs w:val="22"/>
                <w:lang w:val="en-US" w:eastAsia="zh-CN"/>
              </w:rPr>
              <w:t>Gain on exchange rates</w:t>
            </w:r>
          </w:p>
          <w:p w:rsidR="004D6FA2" w:rsidRPr="00684809" w:rsidRDefault="004D6FA2" w:rsidP="004D6FA2">
            <w:pPr>
              <w:jc w:val="center"/>
              <w:rPr>
                <w:rFonts w:eastAsia="Times New Roman" w:cs="Times New Roman"/>
                <w:sz w:val="22"/>
                <w:szCs w:val="22"/>
                <w:lang w:eastAsia="zh-CN"/>
              </w:rPr>
            </w:pPr>
          </w:p>
        </w:tc>
        <w:tc>
          <w:tcPr>
            <w:tcW w:w="68" w:type="dxa"/>
            <w:tcBorders>
              <w:top w:val="single" w:sz="4" w:space="0" w:color="auto"/>
              <w:left w:val="nil"/>
              <w:bottom w:val="nil"/>
              <w:right w:val="nil"/>
            </w:tcBorders>
            <w:vAlign w:val="bottom"/>
          </w:tcPr>
          <w:p w:rsidR="004D6FA2" w:rsidRPr="00684809" w:rsidRDefault="004D6FA2" w:rsidP="004D6FA2">
            <w:pPr>
              <w:jc w:val="center"/>
              <w:rPr>
                <w:rFonts w:eastAsia="Times New Roman" w:cs="Times New Roman"/>
                <w:sz w:val="22"/>
                <w:szCs w:val="22"/>
                <w:cs/>
                <w:lang w:eastAsia="zh-CN"/>
              </w:rPr>
            </w:pPr>
          </w:p>
        </w:tc>
        <w:tc>
          <w:tcPr>
            <w:tcW w:w="1436" w:type="dxa"/>
            <w:tcBorders>
              <w:top w:val="single" w:sz="4" w:space="0" w:color="auto"/>
              <w:left w:val="nil"/>
              <w:bottom w:val="single" w:sz="4" w:space="0" w:color="auto"/>
              <w:right w:val="nil"/>
            </w:tcBorders>
            <w:vAlign w:val="bottom"/>
            <w:hideMark/>
          </w:tcPr>
          <w:p w:rsidR="004D6FA2" w:rsidRPr="00684809" w:rsidRDefault="004D6FA2" w:rsidP="004D6FA2">
            <w:pPr>
              <w:jc w:val="center"/>
              <w:rPr>
                <w:rFonts w:eastAsia="Times New Roman" w:cs="Times New Roman"/>
                <w:spacing w:val="-4"/>
                <w:sz w:val="22"/>
                <w:szCs w:val="22"/>
                <w:lang w:eastAsia="zh-CN"/>
              </w:rPr>
            </w:pPr>
            <w:r w:rsidRPr="00684809">
              <w:rPr>
                <w:rFonts w:eastAsia="Times New Roman" w:cs="Times New Roman"/>
                <w:spacing w:val="-4"/>
                <w:sz w:val="22"/>
                <w:szCs w:val="22"/>
                <w:lang w:eastAsia="zh-CN"/>
              </w:rPr>
              <w:t>Others</w:t>
            </w:r>
            <w:r w:rsidRPr="00684809">
              <w:rPr>
                <w:rFonts w:eastAsia="Times New Roman" w:cs="Times New Roman"/>
                <w:spacing w:val="-4"/>
                <w:sz w:val="22"/>
                <w:szCs w:val="22"/>
                <w:cs/>
                <w:lang w:eastAsia="zh-CN"/>
              </w:rPr>
              <w:br/>
            </w:r>
          </w:p>
          <w:p w:rsidR="004D6FA2" w:rsidRPr="00684809" w:rsidRDefault="004D6FA2" w:rsidP="004D6FA2">
            <w:pPr>
              <w:jc w:val="center"/>
              <w:rPr>
                <w:rFonts w:eastAsia="Times New Roman" w:cs="Times New Roman"/>
                <w:spacing w:val="-4"/>
                <w:sz w:val="22"/>
                <w:szCs w:val="22"/>
                <w:cs/>
                <w:lang w:eastAsia="zh-CN"/>
              </w:rPr>
            </w:pPr>
          </w:p>
        </w:tc>
        <w:tc>
          <w:tcPr>
            <w:tcW w:w="73" w:type="dxa"/>
          </w:tcPr>
          <w:p w:rsidR="004D6FA2" w:rsidRPr="00684809" w:rsidRDefault="004D6FA2" w:rsidP="004D6FA2">
            <w:pPr>
              <w:ind w:right="1"/>
              <w:jc w:val="center"/>
              <w:rPr>
                <w:rFonts w:eastAsia="Times New Roman" w:cs="Times New Roman"/>
                <w:sz w:val="22"/>
                <w:szCs w:val="22"/>
              </w:rPr>
            </w:pPr>
          </w:p>
        </w:tc>
        <w:tc>
          <w:tcPr>
            <w:tcW w:w="1436" w:type="dxa"/>
            <w:vMerge/>
            <w:tcBorders>
              <w:bottom w:val="single" w:sz="4" w:space="0" w:color="auto"/>
            </w:tcBorders>
            <w:hideMark/>
          </w:tcPr>
          <w:p w:rsidR="004D6FA2" w:rsidRPr="00684809" w:rsidRDefault="004D6FA2" w:rsidP="004D6FA2">
            <w:pPr>
              <w:tabs>
                <w:tab w:val="left" w:pos="286"/>
              </w:tabs>
              <w:ind w:right="1"/>
              <w:jc w:val="center"/>
              <w:rPr>
                <w:rFonts w:eastAsia="Times New Roman" w:cs="Times New Roman"/>
                <w:sz w:val="22"/>
                <w:szCs w:val="22"/>
                <w:cs/>
              </w:rPr>
            </w:pPr>
          </w:p>
        </w:tc>
      </w:tr>
      <w:tr w:rsidR="00684809" w:rsidRPr="00684809" w:rsidTr="001226B0">
        <w:trPr>
          <w:trHeight w:val="397"/>
          <w:tblHeader/>
        </w:trPr>
        <w:tc>
          <w:tcPr>
            <w:tcW w:w="2997" w:type="dxa"/>
            <w:vAlign w:val="bottom"/>
            <w:hideMark/>
          </w:tcPr>
          <w:p w:rsidR="004D6FA2" w:rsidRPr="00684809" w:rsidRDefault="004D6FA2" w:rsidP="004D6FA2">
            <w:pPr>
              <w:ind w:left="139" w:right="1" w:hanging="139"/>
              <w:jc w:val="left"/>
              <w:outlineLvl w:val="5"/>
              <w:rPr>
                <w:rFonts w:eastAsia="Times New Roman" w:cs="Times New Roman"/>
                <w:sz w:val="22"/>
                <w:szCs w:val="22"/>
                <w:lang w:val="en-US" w:eastAsia="zh-CN"/>
              </w:rPr>
            </w:pPr>
            <w:r w:rsidRPr="00684809">
              <w:rPr>
                <w:rFonts w:eastAsia="Times New Roman" w:cs="Times New Roman"/>
                <w:sz w:val="22"/>
                <w:szCs w:val="22"/>
                <w:lang w:val="en-US" w:eastAsia="zh-CN"/>
              </w:rPr>
              <w:t>Short</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term loans - related party</w:t>
            </w:r>
          </w:p>
        </w:tc>
        <w:tc>
          <w:tcPr>
            <w:tcW w:w="1432" w:type="dxa"/>
            <w:tcBorders>
              <w:top w:val="single" w:sz="4" w:space="0" w:color="auto"/>
            </w:tcBorders>
            <w:vAlign w:val="bottom"/>
          </w:tcPr>
          <w:p w:rsidR="004D6FA2" w:rsidRPr="00684809" w:rsidRDefault="004D6FA2" w:rsidP="004D6FA2">
            <w:pPr>
              <w:tabs>
                <w:tab w:val="decimal" w:pos="971"/>
              </w:tabs>
              <w:ind w:right="57"/>
              <w:rPr>
                <w:rFonts w:eastAsia="Times New Roman" w:cs="Times New Roman"/>
                <w:sz w:val="22"/>
                <w:szCs w:val="22"/>
                <w:lang w:val="en-US" w:eastAsia="zh-CN"/>
              </w:rPr>
            </w:pPr>
            <w:r w:rsidRPr="00684809">
              <w:rPr>
                <w:rFonts w:eastAsia="Times New Roman" w:cs="Times New Roman"/>
                <w:sz w:val="22"/>
                <w:szCs w:val="22"/>
                <w:cs/>
                <w:lang w:val="en-US" w:eastAsia="zh-CN"/>
              </w:rPr>
              <w:t>3,332.70</w:t>
            </w:r>
          </w:p>
        </w:tc>
        <w:tc>
          <w:tcPr>
            <w:tcW w:w="67" w:type="dxa"/>
            <w:vAlign w:val="bottom"/>
          </w:tcPr>
          <w:p w:rsidR="004D6FA2" w:rsidRPr="00684809" w:rsidRDefault="004D6FA2" w:rsidP="004D6FA2">
            <w:pPr>
              <w:tabs>
                <w:tab w:val="decimal" w:pos="625"/>
                <w:tab w:val="decimal" w:pos="821"/>
                <w:tab w:val="decimal" w:pos="889"/>
              </w:tabs>
              <w:ind w:right="57"/>
              <w:rPr>
                <w:rFonts w:eastAsia="Times New Roman" w:cs="Times New Roman"/>
                <w:sz w:val="22"/>
                <w:szCs w:val="22"/>
                <w:lang w:val="en-US" w:eastAsia="zh-CN"/>
              </w:rPr>
            </w:pPr>
          </w:p>
        </w:tc>
        <w:tc>
          <w:tcPr>
            <w:tcW w:w="1432" w:type="dxa"/>
            <w:tcBorders>
              <w:top w:val="single" w:sz="4" w:space="0" w:color="auto"/>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625"/>
                <w:tab w:val="decimal" w:pos="821"/>
                <w:tab w:val="decimal" w:pos="966"/>
              </w:tabs>
              <w:ind w:right="1"/>
              <w:outlineLvl w:val="5"/>
              <w:rPr>
                <w:rFonts w:eastAsia="Times New Roman" w:cs="Times New Roman"/>
                <w:sz w:val="22"/>
                <w:szCs w:val="22"/>
                <w:lang w:val="en-US" w:eastAsia="zh-CN"/>
              </w:rPr>
            </w:pPr>
          </w:p>
        </w:tc>
        <w:tc>
          <w:tcPr>
            <w:tcW w:w="1433" w:type="dxa"/>
            <w:tcBorders>
              <w:top w:val="single" w:sz="4" w:space="0" w:color="auto"/>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(1,024.70)</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2" w:type="dxa"/>
            <w:tcBorders>
              <w:top w:val="single" w:sz="4" w:space="0" w:color="auto"/>
            </w:tcBorders>
            <w:vAlign w:val="bottom"/>
          </w:tcPr>
          <w:p w:rsidR="004D6FA2" w:rsidRPr="00684809" w:rsidRDefault="004D6FA2" w:rsidP="004D6FA2">
            <w:pPr>
              <w:tabs>
                <w:tab w:val="decimal" w:pos="966"/>
              </w:tabs>
              <w:ind w:right="57"/>
              <w:rPr>
                <w:rFonts w:eastAsia="Times New Roman" w:cs="Times New Roman"/>
                <w:sz w:val="22"/>
                <w:szCs w:val="22"/>
                <w:cs/>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cs/>
                <w:lang w:val="en-US" w:eastAsia="zh-CN"/>
              </w:rPr>
            </w:pPr>
          </w:p>
        </w:tc>
        <w:tc>
          <w:tcPr>
            <w:tcW w:w="1432" w:type="dxa"/>
            <w:tcBorders>
              <w:top w:val="single" w:sz="4" w:space="0" w:color="auto"/>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6" w:type="dxa"/>
            <w:tcBorders>
              <w:top w:val="single" w:sz="4" w:space="0" w:color="auto"/>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73" w:type="dxa"/>
            <w:vAlign w:val="bottom"/>
          </w:tcPr>
          <w:p w:rsidR="004D6FA2" w:rsidRPr="00684809" w:rsidRDefault="004D6FA2" w:rsidP="004D6FA2">
            <w:pPr>
              <w:tabs>
                <w:tab w:val="decimal" w:pos="625"/>
                <w:tab w:val="decimal" w:pos="821"/>
                <w:tab w:val="decimal" w:pos="966"/>
              </w:tabs>
              <w:ind w:right="1"/>
              <w:outlineLvl w:val="5"/>
              <w:rPr>
                <w:rFonts w:eastAsia="Times New Roman" w:cs="Times New Roman"/>
                <w:sz w:val="22"/>
                <w:szCs w:val="22"/>
                <w:lang w:val="en-US" w:eastAsia="zh-CN"/>
              </w:rPr>
            </w:pPr>
          </w:p>
        </w:tc>
        <w:tc>
          <w:tcPr>
            <w:tcW w:w="1436" w:type="dxa"/>
            <w:tcBorders>
              <w:top w:val="single" w:sz="4" w:space="0" w:color="auto"/>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2,308.00 </w:t>
            </w:r>
          </w:p>
        </w:tc>
      </w:tr>
      <w:tr w:rsidR="00684809" w:rsidRPr="00684809" w:rsidTr="001226B0">
        <w:trPr>
          <w:trHeight w:val="397"/>
        </w:trPr>
        <w:tc>
          <w:tcPr>
            <w:tcW w:w="2997" w:type="dxa"/>
            <w:vAlign w:val="bottom"/>
            <w:hideMark/>
          </w:tcPr>
          <w:p w:rsidR="004D6FA2" w:rsidRPr="00684809" w:rsidRDefault="004D6FA2" w:rsidP="004D6FA2">
            <w:pPr>
              <w:ind w:right="1" w:hanging="3"/>
              <w:jc w:val="left"/>
              <w:outlineLvl w:val="5"/>
              <w:rPr>
                <w:rFonts w:eastAsia="Times New Roman" w:cs="Times New Roman"/>
                <w:sz w:val="22"/>
                <w:szCs w:val="22"/>
                <w:cs/>
                <w:lang w:val="en-US" w:eastAsia="zh-CN"/>
              </w:rPr>
            </w:pPr>
            <w:r w:rsidRPr="00684809">
              <w:rPr>
                <w:rFonts w:eastAsia="Times New Roman" w:cs="Times New Roman"/>
                <w:sz w:val="22"/>
                <w:szCs w:val="22"/>
                <w:lang w:val="en-US" w:eastAsia="zh-CN"/>
              </w:rPr>
              <w:t xml:space="preserve">Loans </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Baht currency</w:t>
            </w:r>
          </w:p>
        </w:tc>
        <w:tc>
          <w:tcPr>
            <w:tcW w:w="1432" w:type="dxa"/>
            <w:vAlign w:val="bottom"/>
          </w:tcPr>
          <w:p w:rsidR="004D6FA2" w:rsidRPr="00684809" w:rsidRDefault="004D6FA2" w:rsidP="004D6FA2">
            <w:pPr>
              <w:tabs>
                <w:tab w:val="decimal" w:pos="971"/>
              </w:tabs>
              <w:ind w:right="57"/>
              <w:rPr>
                <w:rFonts w:eastAsia="Times New Roman" w:cs="Times New Roman"/>
                <w:sz w:val="22"/>
                <w:szCs w:val="22"/>
                <w:lang w:val="en-US" w:eastAsia="zh-CN"/>
              </w:rPr>
            </w:pPr>
            <w:r w:rsidRPr="00684809">
              <w:rPr>
                <w:rFonts w:eastAsia="Times New Roman" w:cs="Times New Roman"/>
                <w:sz w:val="22"/>
                <w:szCs w:val="22"/>
                <w:lang w:val="en-US" w:eastAsia="zh-CN"/>
              </w:rPr>
              <w:t>1,000</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00</w:t>
            </w:r>
          </w:p>
        </w:tc>
        <w:tc>
          <w:tcPr>
            <w:tcW w:w="67" w:type="dxa"/>
            <w:vAlign w:val="bottom"/>
          </w:tcPr>
          <w:p w:rsidR="004D6FA2" w:rsidRPr="00684809" w:rsidRDefault="004D6FA2" w:rsidP="004D6FA2">
            <w:pPr>
              <w:tabs>
                <w:tab w:val="decimal" w:pos="625"/>
                <w:tab w:val="decimal" w:pos="821"/>
                <w:tab w:val="decimal" w:pos="889"/>
              </w:tabs>
              <w:ind w:right="57"/>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cs/>
                <w:lang w:val="en-US" w:eastAsia="zh-CN"/>
              </w:rPr>
            </w:pP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625"/>
                <w:tab w:val="decimal" w:pos="821"/>
                <w:tab w:val="decimal" w:pos="966"/>
              </w:tabs>
              <w:ind w:right="1"/>
              <w:outlineLvl w:val="5"/>
              <w:rPr>
                <w:rFonts w:eastAsia="Times New Roman" w:cs="Times New Roman"/>
                <w:sz w:val="22"/>
                <w:szCs w:val="22"/>
                <w:lang w:val="en-US" w:eastAsia="zh-CN"/>
              </w:rPr>
            </w:pPr>
          </w:p>
        </w:tc>
        <w:tc>
          <w:tcPr>
            <w:tcW w:w="1433"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cs/>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cs/>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73" w:type="dxa"/>
            <w:vAlign w:val="bottom"/>
          </w:tcPr>
          <w:p w:rsidR="004D6FA2" w:rsidRPr="00684809" w:rsidRDefault="004D6FA2" w:rsidP="004D6FA2">
            <w:pPr>
              <w:tabs>
                <w:tab w:val="decimal" w:pos="625"/>
                <w:tab w:val="decimal" w:pos="821"/>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1,000.00 </w:t>
            </w:r>
          </w:p>
        </w:tc>
      </w:tr>
      <w:tr w:rsidR="00684809" w:rsidRPr="00684809" w:rsidTr="001226B0">
        <w:trPr>
          <w:trHeight w:val="397"/>
        </w:trPr>
        <w:tc>
          <w:tcPr>
            <w:tcW w:w="2997" w:type="dxa"/>
            <w:vAlign w:val="bottom"/>
            <w:hideMark/>
          </w:tcPr>
          <w:p w:rsidR="004D6FA2" w:rsidRPr="00684809" w:rsidRDefault="004D6FA2" w:rsidP="004D6FA2">
            <w:pPr>
              <w:ind w:right="1" w:hanging="3"/>
              <w:jc w:val="left"/>
              <w:outlineLvl w:val="5"/>
              <w:rPr>
                <w:rFonts w:eastAsia="Times New Roman" w:cs="Times New Roman"/>
                <w:sz w:val="22"/>
                <w:szCs w:val="22"/>
                <w:cs/>
                <w:lang w:val="en-US" w:eastAsia="zh-CN"/>
              </w:rPr>
            </w:pPr>
            <w:r w:rsidRPr="00684809">
              <w:rPr>
                <w:rFonts w:eastAsia="Times New Roman" w:cs="Times New Roman"/>
                <w:sz w:val="22"/>
                <w:szCs w:val="22"/>
                <w:lang w:val="en-US" w:eastAsia="zh-CN"/>
              </w:rPr>
              <w:t xml:space="preserve">Loans </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foreign currencies</w:t>
            </w:r>
          </w:p>
        </w:tc>
        <w:tc>
          <w:tcPr>
            <w:tcW w:w="1432" w:type="dxa"/>
            <w:vAlign w:val="bottom"/>
          </w:tcPr>
          <w:p w:rsidR="004D6FA2" w:rsidRPr="00684809" w:rsidRDefault="004D6FA2" w:rsidP="004D6FA2">
            <w:pPr>
              <w:tabs>
                <w:tab w:val="decimal" w:pos="971"/>
              </w:tabs>
              <w:ind w:right="57"/>
              <w:rPr>
                <w:rFonts w:eastAsia="Times New Roman" w:cs="Times New Roman"/>
                <w:sz w:val="22"/>
                <w:szCs w:val="22"/>
                <w:lang w:val="en-US" w:eastAsia="zh-CN"/>
              </w:rPr>
            </w:pPr>
            <w:r w:rsidRPr="00684809">
              <w:rPr>
                <w:rFonts w:eastAsia="Times New Roman" w:cs="Times New Roman"/>
                <w:sz w:val="22"/>
                <w:szCs w:val="22"/>
                <w:lang w:val="en-US" w:eastAsia="zh-CN"/>
              </w:rPr>
              <w:t>6,830</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15</w:t>
            </w:r>
          </w:p>
        </w:tc>
        <w:tc>
          <w:tcPr>
            <w:tcW w:w="67" w:type="dxa"/>
            <w:vAlign w:val="bottom"/>
          </w:tcPr>
          <w:p w:rsidR="004D6FA2" w:rsidRPr="00684809" w:rsidRDefault="004D6FA2" w:rsidP="004D6FA2">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cs/>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1"/>
                <w:tab w:val="decimal" w:pos="966"/>
              </w:tabs>
              <w:ind w:right="1"/>
              <w:outlineLvl w:val="5"/>
              <w:rPr>
                <w:rFonts w:eastAsia="Times New Roman" w:cs="Times New Roman"/>
                <w:sz w:val="22"/>
                <w:szCs w:val="22"/>
                <w:lang w:val="en-US" w:eastAsia="zh-CN"/>
              </w:rPr>
            </w:pPr>
          </w:p>
        </w:tc>
        <w:tc>
          <w:tcPr>
            <w:tcW w:w="1433"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541"/>
                <w:tab w:val="decimal" w:pos="966"/>
                <w:tab w:val="left" w:pos="1440"/>
                <w:tab w:val="left" w:pos="1920"/>
                <w:tab w:val="left" w:pos="2400"/>
                <w:tab w:val="left" w:pos="2880"/>
                <w:tab w:val="left" w:pos="3360"/>
                <w:tab w:val="left" w:pos="3840"/>
                <w:tab w:val="left" w:pos="4320"/>
              </w:tabs>
              <w:ind w:right="1"/>
              <w:outlineLvl w:val="5"/>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(222.62)</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73" w:type="dxa"/>
            <w:vAlign w:val="bottom"/>
          </w:tcPr>
          <w:p w:rsidR="004D6FA2" w:rsidRPr="00684809" w:rsidRDefault="004D6FA2" w:rsidP="004D6FA2">
            <w:pPr>
              <w:tabs>
                <w:tab w:val="decimal" w:pos="821"/>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6,607.53 </w:t>
            </w:r>
          </w:p>
        </w:tc>
      </w:tr>
      <w:tr w:rsidR="00684809" w:rsidRPr="00684809" w:rsidTr="001226B0">
        <w:trPr>
          <w:trHeight w:val="397"/>
        </w:trPr>
        <w:tc>
          <w:tcPr>
            <w:tcW w:w="2997" w:type="dxa"/>
            <w:vAlign w:val="bottom"/>
          </w:tcPr>
          <w:p w:rsidR="004D6FA2" w:rsidRPr="00684809" w:rsidRDefault="004D6FA2" w:rsidP="004D6FA2">
            <w:pPr>
              <w:ind w:right="1" w:hanging="3"/>
              <w:jc w:val="left"/>
              <w:outlineLvl w:val="5"/>
              <w:rPr>
                <w:rFonts w:eastAsia="Times New Roman" w:cs="Times New Roman"/>
                <w:sz w:val="22"/>
                <w:szCs w:val="22"/>
                <w:cs/>
                <w:lang w:val="en-US" w:eastAsia="zh-CN"/>
              </w:rPr>
            </w:pPr>
            <w:r w:rsidRPr="00684809">
              <w:rPr>
                <w:rFonts w:eastAsia="Times New Roman" w:cs="Times New Roman"/>
                <w:sz w:val="22"/>
                <w:szCs w:val="22"/>
                <w:lang w:val="en-US" w:eastAsia="zh-CN"/>
              </w:rPr>
              <w:t xml:space="preserve">Debentures </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Baht currency</w:t>
            </w:r>
          </w:p>
        </w:tc>
        <w:tc>
          <w:tcPr>
            <w:tcW w:w="1432" w:type="dxa"/>
            <w:vAlign w:val="bottom"/>
          </w:tcPr>
          <w:p w:rsidR="004D6FA2" w:rsidRPr="00684809" w:rsidRDefault="004D6FA2" w:rsidP="004D6FA2">
            <w:pPr>
              <w:tabs>
                <w:tab w:val="decimal" w:pos="971"/>
              </w:tabs>
              <w:ind w:right="57"/>
              <w:rPr>
                <w:rFonts w:eastAsia="Times New Roman" w:cs="Times New Roman"/>
                <w:sz w:val="22"/>
                <w:szCs w:val="22"/>
                <w:lang w:val="en-US" w:eastAsia="zh-CN"/>
              </w:rPr>
            </w:pPr>
            <w:r w:rsidRPr="00684809">
              <w:rPr>
                <w:rFonts w:eastAsia="Times New Roman" w:cs="Times New Roman"/>
                <w:sz w:val="22"/>
                <w:szCs w:val="22"/>
                <w:lang w:val="en-US" w:eastAsia="zh-CN"/>
              </w:rPr>
              <w:t>109,715</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20</w:t>
            </w:r>
          </w:p>
        </w:tc>
        <w:tc>
          <w:tcPr>
            <w:tcW w:w="67" w:type="dxa"/>
            <w:vAlign w:val="bottom"/>
          </w:tcPr>
          <w:p w:rsidR="004D6FA2" w:rsidRPr="00684809" w:rsidRDefault="004D6FA2" w:rsidP="004D6FA2">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1"/>
                <w:tab w:val="decimal" w:pos="966"/>
              </w:tabs>
              <w:ind w:right="1"/>
              <w:outlineLvl w:val="5"/>
              <w:rPr>
                <w:rFonts w:eastAsia="Times New Roman" w:cs="Times New Roman"/>
                <w:sz w:val="22"/>
                <w:szCs w:val="22"/>
                <w:lang w:val="en-US" w:eastAsia="zh-CN"/>
              </w:rPr>
            </w:pPr>
          </w:p>
        </w:tc>
        <w:tc>
          <w:tcPr>
            <w:tcW w:w="1433"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(26,013.50)</w:t>
            </w:r>
          </w:p>
        </w:tc>
        <w:tc>
          <w:tcPr>
            <w:tcW w:w="68" w:type="dxa"/>
            <w:vAlign w:val="bottom"/>
          </w:tcPr>
          <w:p w:rsidR="004D6FA2" w:rsidRPr="00684809" w:rsidRDefault="004D6FA2" w:rsidP="004D6FA2">
            <w:pPr>
              <w:tabs>
                <w:tab w:val="decimal" w:pos="541"/>
                <w:tab w:val="decimal" w:pos="966"/>
                <w:tab w:val="left" w:pos="1440"/>
                <w:tab w:val="left" w:pos="1920"/>
                <w:tab w:val="left" w:pos="2400"/>
                <w:tab w:val="left" w:pos="2880"/>
                <w:tab w:val="left" w:pos="3360"/>
                <w:tab w:val="left" w:pos="3840"/>
                <w:tab w:val="left" w:pos="4320"/>
              </w:tabs>
              <w:ind w:right="1"/>
              <w:outlineLvl w:val="5"/>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73" w:type="dxa"/>
            <w:vAlign w:val="bottom"/>
          </w:tcPr>
          <w:p w:rsidR="004D6FA2" w:rsidRPr="00684809" w:rsidRDefault="004D6FA2" w:rsidP="004D6FA2">
            <w:pPr>
              <w:tabs>
                <w:tab w:val="decimal" w:pos="821"/>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83,701.70 </w:t>
            </w:r>
          </w:p>
        </w:tc>
      </w:tr>
      <w:tr w:rsidR="00684809" w:rsidRPr="00684809" w:rsidTr="001226B0">
        <w:trPr>
          <w:trHeight w:val="397"/>
        </w:trPr>
        <w:tc>
          <w:tcPr>
            <w:tcW w:w="2997" w:type="dxa"/>
            <w:vAlign w:val="bottom"/>
          </w:tcPr>
          <w:p w:rsidR="004D6FA2" w:rsidRPr="00684809" w:rsidRDefault="004D6FA2" w:rsidP="004D6FA2">
            <w:pPr>
              <w:ind w:right="1" w:hanging="3"/>
              <w:jc w:val="left"/>
              <w:outlineLvl w:val="5"/>
              <w:rPr>
                <w:rFonts w:eastAsia="Times New Roman" w:cs="Times New Roman"/>
                <w:sz w:val="22"/>
                <w:szCs w:val="22"/>
                <w:cs/>
                <w:lang w:val="en-US" w:eastAsia="zh-CN"/>
              </w:rPr>
            </w:pPr>
            <w:r w:rsidRPr="00684809">
              <w:rPr>
                <w:rFonts w:eastAsia="Times New Roman" w:cs="Times New Roman"/>
                <w:sz w:val="22"/>
                <w:szCs w:val="22"/>
                <w:lang w:val="en-US" w:eastAsia="zh-CN"/>
              </w:rPr>
              <w:t xml:space="preserve">Debentures </w:t>
            </w:r>
            <w:r w:rsidRPr="00684809">
              <w:rPr>
                <w:rFonts w:eastAsia="Times New Roman" w:cs="Times New Roman"/>
                <w:sz w:val="22"/>
                <w:szCs w:val="22"/>
                <w:cs/>
                <w:lang w:val="en-US" w:eastAsia="zh-CN"/>
              </w:rPr>
              <w:t xml:space="preserve">- </w:t>
            </w:r>
            <w:r w:rsidRPr="00684809">
              <w:rPr>
                <w:rFonts w:eastAsia="Times New Roman" w:cs="Times New Roman"/>
                <w:sz w:val="22"/>
                <w:szCs w:val="22"/>
                <w:lang w:val="en-US" w:eastAsia="zh-CN"/>
              </w:rPr>
              <w:t>foreign currencies</w:t>
            </w:r>
          </w:p>
        </w:tc>
        <w:tc>
          <w:tcPr>
            <w:tcW w:w="1432" w:type="dxa"/>
            <w:vAlign w:val="bottom"/>
          </w:tcPr>
          <w:p w:rsidR="004D6FA2" w:rsidRPr="00684809" w:rsidRDefault="004D6FA2" w:rsidP="004D6FA2">
            <w:pPr>
              <w:tabs>
                <w:tab w:val="decimal" w:pos="971"/>
              </w:tabs>
              <w:ind w:right="57"/>
              <w:rPr>
                <w:rFonts w:eastAsia="Times New Roman" w:cs="Times New Roman"/>
                <w:sz w:val="22"/>
                <w:szCs w:val="22"/>
                <w:lang w:val="en-US" w:eastAsia="zh-CN"/>
              </w:rPr>
            </w:pPr>
            <w:r w:rsidRPr="00684809">
              <w:rPr>
                <w:rFonts w:eastAsia="Times New Roman" w:cs="Times New Roman"/>
                <w:sz w:val="22"/>
                <w:szCs w:val="22"/>
                <w:lang w:val="en-US" w:eastAsia="zh-CN"/>
              </w:rPr>
              <w:t>27,969</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16</w:t>
            </w:r>
          </w:p>
        </w:tc>
        <w:tc>
          <w:tcPr>
            <w:tcW w:w="67" w:type="dxa"/>
            <w:vAlign w:val="bottom"/>
          </w:tcPr>
          <w:p w:rsidR="004D6FA2" w:rsidRPr="00684809" w:rsidRDefault="004D6FA2" w:rsidP="004D6FA2">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1"/>
                <w:tab w:val="decimal" w:pos="966"/>
              </w:tabs>
              <w:ind w:right="1"/>
              <w:outlineLvl w:val="5"/>
              <w:rPr>
                <w:rFonts w:eastAsia="Times New Roman" w:cs="Times New Roman"/>
                <w:sz w:val="22"/>
                <w:szCs w:val="22"/>
                <w:lang w:val="en-US" w:eastAsia="zh-CN"/>
              </w:rPr>
            </w:pPr>
          </w:p>
        </w:tc>
        <w:tc>
          <w:tcPr>
            <w:tcW w:w="1433"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w:t>
            </w:r>
          </w:p>
        </w:tc>
        <w:tc>
          <w:tcPr>
            <w:tcW w:w="68" w:type="dxa"/>
            <w:vAlign w:val="bottom"/>
          </w:tcPr>
          <w:p w:rsidR="004D6FA2" w:rsidRPr="00684809" w:rsidRDefault="004D6FA2" w:rsidP="004D6FA2">
            <w:pPr>
              <w:tabs>
                <w:tab w:val="decimal" w:pos="541"/>
                <w:tab w:val="decimal" w:pos="966"/>
                <w:tab w:val="left" w:pos="1440"/>
                <w:tab w:val="left" w:pos="1920"/>
                <w:tab w:val="left" w:pos="2400"/>
                <w:tab w:val="left" w:pos="2880"/>
                <w:tab w:val="left" w:pos="3360"/>
                <w:tab w:val="left" w:pos="3840"/>
                <w:tab w:val="left" w:pos="4320"/>
              </w:tabs>
              <w:ind w:right="1"/>
              <w:outlineLvl w:val="5"/>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(1,606.25)</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14.16 </w:t>
            </w:r>
          </w:p>
        </w:tc>
        <w:tc>
          <w:tcPr>
            <w:tcW w:w="73" w:type="dxa"/>
            <w:vAlign w:val="bottom"/>
          </w:tcPr>
          <w:p w:rsidR="004D6FA2" w:rsidRPr="00684809" w:rsidRDefault="004D6FA2" w:rsidP="004D6FA2">
            <w:pPr>
              <w:tabs>
                <w:tab w:val="decimal" w:pos="821"/>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26,377.07 </w:t>
            </w:r>
          </w:p>
        </w:tc>
      </w:tr>
      <w:tr w:rsidR="00684809" w:rsidRPr="00684809" w:rsidTr="001226B0">
        <w:trPr>
          <w:trHeight w:val="397"/>
        </w:trPr>
        <w:tc>
          <w:tcPr>
            <w:tcW w:w="2997" w:type="dxa"/>
            <w:vAlign w:val="bottom"/>
            <w:hideMark/>
          </w:tcPr>
          <w:p w:rsidR="004D6FA2" w:rsidRPr="00684809" w:rsidRDefault="004D6FA2" w:rsidP="004D6FA2">
            <w:pPr>
              <w:ind w:right="1" w:hanging="3"/>
              <w:jc w:val="left"/>
              <w:outlineLvl w:val="5"/>
              <w:rPr>
                <w:rFonts w:eastAsia="Times New Roman" w:cs="Times New Roman"/>
                <w:sz w:val="22"/>
                <w:szCs w:val="22"/>
                <w:cs/>
                <w:lang w:val="en-US" w:eastAsia="zh-CN"/>
              </w:rPr>
            </w:pPr>
            <w:r w:rsidRPr="00684809">
              <w:rPr>
                <w:rFonts w:eastAsia="Times New Roman" w:cs="Times New Roman"/>
                <w:sz w:val="22"/>
                <w:szCs w:val="22"/>
                <w:lang w:val="en-US" w:eastAsia="zh-CN"/>
              </w:rPr>
              <w:t>Finance lease liabilities</w:t>
            </w:r>
          </w:p>
        </w:tc>
        <w:tc>
          <w:tcPr>
            <w:tcW w:w="1432" w:type="dxa"/>
            <w:vAlign w:val="bottom"/>
          </w:tcPr>
          <w:p w:rsidR="004D6FA2" w:rsidRPr="00684809" w:rsidRDefault="004D6FA2" w:rsidP="004D6FA2">
            <w:pPr>
              <w:tabs>
                <w:tab w:val="decimal" w:pos="971"/>
              </w:tabs>
              <w:ind w:right="57"/>
              <w:rPr>
                <w:rFonts w:eastAsia="Times New Roman" w:cs="Times New Roman"/>
                <w:sz w:val="22"/>
                <w:szCs w:val="22"/>
                <w:lang w:val="en-US" w:eastAsia="zh-CN"/>
              </w:rPr>
            </w:pPr>
            <w:r w:rsidRPr="00684809">
              <w:rPr>
                <w:rFonts w:eastAsia="Times New Roman" w:cs="Times New Roman"/>
                <w:sz w:val="22"/>
                <w:szCs w:val="22"/>
                <w:lang w:val="en-US" w:eastAsia="zh-CN"/>
              </w:rPr>
              <w:t>4,635</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61</w:t>
            </w:r>
          </w:p>
        </w:tc>
        <w:tc>
          <w:tcPr>
            <w:tcW w:w="67" w:type="dxa"/>
            <w:vAlign w:val="bottom"/>
          </w:tcPr>
          <w:p w:rsidR="004D6FA2" w:rsidRPr="00684809" w:rsidRDefault="004D6FA2" w:rsidP="004D6FA2">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cs/>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821"/>
                <w:tab w:val="decimal" w:pos="966"/>
              </w:tabs>
              <w:ind w:right="1"/>
              <w:outlineLvl w:val="5"/>
              <w:rPr>
                <w:rFonts w:eastAsia="Times New Roman" w:cs="Times New Roman"/>
                <w:sz w:val="22"/>
                <w:szCs w:val="22"/>
                <w:lang w:val="en-US" w:eastAsia="zh-CN"/>
              </w:rPr>
            </w:pPr>
          </w:p>
        </w:tc>
        <w:tc>
          <w:tcPr>
            <w:tcW w:w="1433"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(457.06)</w:t>
            </w:r>
          </w:p>
        </w:tc>
        <w:tc>
          <w:tcPr>
            <w:tcW w:w="68" w:type="dxa"/>
            <w:vAlign w:val="bottom"/>
          </w:tcPr>
          <w:p w:rsidR="004D6FA2" w:rsidRPr="00684809" w:rsidRDefault="004D6FA2" w:rsidP="004D6FA2">
            <w:pPr>
              <w:tabs>
                <w:tab w:val="decimal" w:pos="541"/>
                <w:tab w:val="decimal" w:pos="966"/>
                <w:tab w:val="left" w:pos="1440"/>
                <w:tab w:val="left" w:pos="1920"/>
                <w:tab w:val="left" w:pos="2400"/>
                <w:tab w:val="left" w:pos="2880"/>
                <w:tab w:val="left" w:pos="3360"/>
                <w:tab w:val="left" w:pos="3840"/>
                <w:tab w:val="left" w:pos="4320"/>
              </w:tabs>
              <w:ind w:right="1"/>
              <w:outlineLvl w:val="5"/>
              <w:rPr>
                <w:rFonts w:eastAsia="Times New Roman" w:cs="Times New Roman"/>
                <w:sz w:val="22"/>
                <w:szCs w:val="22"/>
                <w:lang w:val="en-US" w:eastAsia="zh-CN"/>
              </w:rPr>
            </w:pPr>
          </w:p>
        </w:tc>
        <w:tc>
          <w:tcPr>
            <w:tcW w:w="1432" w:type="dxa"/>
            <w:tcBorders>
              <w:bottom w:val="single" w:sz="4" w:space="0" w:color="auto"/>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cs/>
                <w:lang w:val="en-US" w:eastAsia="zh-CN"/>
              </w:rPr>
              <w:t>95.79</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2"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(212.65)</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46.43 </w:t>
            </w:r>
          </w:p>
        </w:tc>
        <w:tc>
          <w:tcPr>
            <w:tcW w:w="73" w:type="dxa"/>
            <w:vAlign w:val="bottom"/>
          </w:tcPr>
          <w:p w:rsidR="004D6FA2" w:rsidRPr="00684809" w:rsidRDefault="004D6FA2" w:rsidP="004D6FA2">
            <w:pPr>
              <w:tabs>
                <w:tab w:val="decimal" w:pos="821"/>
                <w:tab w:val="decimal" w:pos="966"/>
              </w:tabs>
              <w:ind w:right="1"/>
              <w:outlineLvl w:val="5"/>
              <w:rPr>
                <w:rFonts w:eastAsia="Times New Roman" w:cs="Times New Roman"/>
                <w:sz w:val="22"/>
                <w:szCs w:val="22"/>
                <w:lang w:val="en-US" w:eastAsia="zh-CN"/>
              </w:rPr>
            </w:pPr>
          </w:p>
        </w:tc>
        <w:tc>
          <w:tcPr>
            <w:tcW w:w="1436" w:type="dxa"/>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4,108.12 </w:t>
            </w:r>
          </w:p>
        </w:tc>
      </w:tr>
      <w:tr w:rsidR="00684809" w:rsidRPr="00684809" w:rsidTr="001226B0">
        <w:trPr>
          <w:trHeight w:val="397"/>
        </w:trPr>
        <w:tc>
          <w:tcPr>
            <w:tcW w:w="2997" w:type="dxa"/>
            <w:vAlign w:val="bottom"/>
            <w:hideMark/>
          </w:tcPr>
          <w:p w:rsidR="004D6FA2" w:rsidRPr="00684809" w:rsidRDefault="004D6FA2" w:rsidP="004D6FA2">
            <w:pPr>
              <w:ind w:right="1" w:hanging="3"/>
              <w:jc w:val="left"/>
              <w:outlineLvl w:val="5"/>
              <w:rPr>
                <w:rFonts w:eastAsia="Times New Roman" w:cs="Times New Roman"/>
                <w:sz w:val="22"/>
                <w:szCs w:val="22"/>
                <w:lang w:val="en-US" w:eastAsia="zh-CN"/>
              </w:rPr>
            </w:pPr>
            <w:r w:rsidRPr="00684809">
              <w:rPr>
                <w:rFonts w:eastAsia="Times New Roman" w:cs="Times New Roman"/>
                <w:sz w:val="22"/>
                <w:szCs w:val="22"/>
                <w:lang w:val="en-US" w:eastAsia="zh-CN"/>
              </w:rPr>
              <w:t>Total</w:t>
            </w:r>
          </w:p>
        </w:tc>
        <w:tc>
          <w:tcPr>
            <w:tcW w:w="1432" w:type="dxa"/>
            <w:tcBorders>
              <w:top w:val="single" w:sz="4" w:space="0" w:color="auto"/>
              <w:left w:val="nil"/>
              <w:bottom w:val="double" w:sz="4" w:space="0" w:color="auto"/>
              <w:right w:val="nil"/>
            </w:tcBorders>
            <w:vAlign w:val="bottom"/>
          </w:tcPr>
          <w:p w:rsidR="004D6FA2" w:rsidRPr="00684809" w:rsidRDefault="004D6FA2" w:rsidP="004D6FA2">
            <w:pPr>
              <w:tabs>
                <w:tab w:val="decimal" w:pos="971"/>
              </w:tabs>
              <w:ind w:right="57"/>
              <w:jc w:val="left"/>
              <w:rPr>
                <w:rFonts w:eastAsia="Times New Roman" w:cs="Times New Roman"/>
                <w:sz w:val="22"/>
                <w:szCs w:val="22"/>
                <w:lang w:val="en-US" w:eastAsia="zh-CN"/>
              </w:rPr>
            </w:pPr>
            <w:r w:rsidRPr="00684809">
              <w:rPr>
                <w:rFonts w:eastAsia="Times New Roman" w:cs="Times New Roman"/>
                <w:sz w:val="22"/>
                <w:szCs w:val="22"/>
                <w:lang w:val="en-US" w:eastAsia="zh-CN"/>
              </w:rPr>
              <w:t xml:space="preserve"> 153,482</w:t>
            </w:r>
            <w:r w:rsidRPr="00684809">
              <w:rPr>
                <w:rFonts w:eastAsia="Times New Roman" w:cs="Times New Roman"/>
                <w:sz w:val="22"/>
                <w:szCs w:val="22"/>
                <w:cs/>
                <w:lang w:val="en-US" w:eastAsia="zh-CN"/>
              </w:rPr>
              <w:t>.</w:t>
            </w:r>
            <w:r w:rsidRPr="00684809">
              <w:rPr>
                <w:rFonts w:eastAsia="Times New Roman" w:cs="Times New Roman"/>
                <w:sz w:val="22"/>
                <w:szCs w:val="22"/>
                <w:lang w:val="en-US" w:eastAsia="zh-CN"/>
              </w:rPr>
              <w:t>82</w:t>
            </w:r>
          </w:p>
        </w:tc>
        <w:tc>
          <w:tcPr>
            <w:tcW w:w="67" w:type="dxa"/>
            <w:vAlign w:val="bottom"/>
          </w:tcPr>
          <w:p w:rsidR="004D6FA2" w:rsidRPr="00684809" w:rsidRDefault="004D6FA2" w:rsidP="004D6FA2">
            <w:pPr>
              <w:tabs>
                <w:tab w:val="decimal" w:pos="889"/>
              </w:tabs>
              <w:ind w:right="57"/>
              <w:jc w:val="left"/>
              <w:rPr>
                <w:rFonts w:eastAsia="Times New Roman" w:cs="Times New Roman"/>
                <w:sz w:val="22"/>
                <w:szCs w:val="22"/>
                <w:lang w:val="en-US" w:eastAsia="zh-CN"/>
              </w:rPr>
            </w:pPr>
          </w:p>
        </w:tc>
        <w:tc>
          <w:tcPr>
            <w:tcW w:w="1432" w:type="dxa"/>
            <w:tcBorders>
              <w:top w:val="single" w:sz="4" w:space="0" w:color="auto"/>
              <w:left w:val="nil"/>
              <w:bottom w:val="double" w:sz="4" w:space="0" w:color="auto"/>
              <w:right w:val="nil"/>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cs/>
                <w:lang w:val="en-US" w:eastAsia="zh-CN"/>
              </w:rPr>
              <w:t>-</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3" w:type="dxa"/>
            <w:tcBorders>
              <w:top w:val="single" w:sz="4" w:space="0" w:color="auto"/>
              <w:left w:val="nil"/>
              <w:bottom w:val="double" w:sz="4" w:space="0" w:color="auto"/>
              <w:right w:val="nil"/>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(27,495.26)</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2" w:type="dxa"/>
            <w:tcBorders>
              <w:top w:val="single" w:sz="4" w:space="0" w:color="auto"/>
              <w:bottom w:val="double" w:sz="4" w:space="0" w:color="auto"/>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cs/>
                <w:lang w:val="en-US" w:eastAsia="zh-CN"/>
              </w:rPr>
              <w:t>95.79</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2" w:type="dxa"/>
            <w:tcBorders>
              <w:top w:val="single" w:sz="4" w:space="0" w:color="auto"/>
              <w:left w:val="nil"/>
              <w:bottom w:val="double" w:sz="4" w:space="0" w:color="auto"/>
              <w:right w:val="nil"/>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(2,041.52)</w:t>
            </w:r>
          </w:p>
        </w:tc>
        <w:tc>
          <w:tcPr>
            <w:tcW w:w="68"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6" w:type="dxa"/>
            <w:tcBorders>
              <w:top w:val="single" w:sz="4" w:space="0" w:color="auto"/>
              <w:left w:val="nil"/>
              <w:bottom w:val="double" w:sz="4" w:space="0" w:color="auto"/>
              <w:right w:val="nil"/>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60.59 </w:t>
            </w:r>
          </w:p>
        </w:tc>
        <w:tc>
          <w:tcPr>
            <w:tcW w:w="73" w:type="dxa"/>
            <w:vAlign w:val="bottom"/>
          </w:tcPr>
          <w:p w:rsidR="004D6FA2" w:rsidRPr="00684809" w:rsidRDefault="004D6FA2" w:rsidP="004D6FA2">
            <w:pPr>
              <w:tabs>
                <w:tab w:val="decimal" w:pos="966"/>
              </w:tabs>
              <w:ind w:right="1"/>
              <w:outlineLvl w:val="5"/>
              <w:rPr>
                <w:rFonts w:eastAsia="Times New Roman" w:cs="Times New Roman"/>
                <w:sz w:val="22"/>
                <w:szCs w:val="22"/>
                <w:lang w:val="en-US" w:eastAsia="zh-CN"/>
              </w:rPr>
            </w:pPr>
          </w:p>
        </w:tc>
        <w:tc>
          <w:tcPr>
            <w:tcW w:w="1436" w:type="dxa"/>
            <w:tcBorders>
              <w:top w:val="single" w:sz="4" w:space="0" w:color="auto"/>
              <w:left w:val="nil"/>
              <w:bottom w:val="double" w:sz="4" w:space="0" w:color="auto"/>
              <w:right w:val="nil"/>
            </w:tcBorders>
            <w:vAlign w:val="bottom"/>
          </w:tcPr>
          <w:p w:rsidR="004D6FA2" w:rsidRPr="00684809" w:rsidRDefault="004D6FA2" w:rsidP="004D6FA2">
            <w:pPr>
              <w:tabs>
                <w:tab w:val="decimal" w:pos="966"/>
              </w:tabs>
              <w:ind w:right="57"/>
              <w:rPr>
                <w:rFonts w:eastAsia="Times New Roman" w:cs="Times New Roman"/>
                <w:sz w:val="22"/>
                <w:szCs w:val="22"/>
                <w:lang w:val="en-US" w:eastAsia="zh-CN"/>
              </w:rPr>
            </w:pPr>
            <w:r w:rsidRPr="00684809">
              <w:rPr>
                <w:rFonts w:eastAsia="Times New Roman" w:cs="Times New Roman"/>
                <w:sz w:val="22"/>
                <w:szCs w:val="22"/>
                <w:lang w:val="en-US" w:eastAsia="zh-CN"/>
              </w:rPr>
              <w:t xml:space="preserve"> 124,102.42 </w:t>
            </w:r>
          </w:p>
        </w:tc>
      </w:tr>
    </w:tbl>
    <w:p w:rsidR="004D6FA2" w:rsidRPr="00684809" w:rsidRDefault="004D6FA2" w:rsidP="004D6FA2">
      <w:pPr>
        <w:jc w:val="left"/>
        <w:rPr>
          <w:b/>
          <w:bCs/>
          <w:sz w:val="22"/>
          <w:szCs w:val="22"/>
          <w:cs/>
          <w:lang w:val="en-US"/>
        </w:rPr>
        <w:sectPr w:rsidR="004D6FA2" w:rsidRPr="00684809" w:rsidSect="00C26E3C">
          <w:pgSz w:w="16839" w:h="11907" w:orient="landscape" w:code="9"/>
          <w:pgMar w:top="851" w:right="1440" w:bottom="425" w:left="992" w:header="720" w:footer="720" w:gutter="0"/>
          <w:cols w:space="720"/>
          <w:docGrid w:linePitch="360"/>
        </w:sectPr>
      </w:pPr>
    </w:p>
    <w:p w:rsidR="004D6FA2" w:rsidRPr="00684809" w:rsidRDefault="004D6FA2" w:rsidP="004D6FA2">
      <w:pPr>
        <w:ind w:left="576" w:hanging="576"/>
        <w:rPr>
          <w:rFonts w:cs="Times New Roman"/>
          <w:b/>
          <w:bCs/>
          <w:sz w:val="22"/>
          <w:szCs w:val="22"/>
        </w:rPr>
      </w:pPr>
      <w:r w:rsidRPr="00684809">
        <w:rPr>
          <w:rFonts w:cs="Times New Roman"/>
          <w:b/>
          <w:bCs/>
          <w:sz w:val="22"/>
          <w:szCs w:val="22"/>
        </w:rPr>
        <w:lastRenderedPageBreak/>
        <w:t>2</w:t>
      </w:r>
      <w:r w:rsidRPr="00684809">
        <w:rPr>
          <w:rFonts w:cs="Times New Roman"/>
          <w:b/>
          <w:bCs/>
          <w:sz w:val="22"/>
          <w:szCs w:val="22"/>
          <w:lang w:val="en-US"/>
        </w:rPr>
        <w:t>3</w:t>
      </w:r>
      <w:r w:rsidRPr="00684809">
        <w:rPr>
          <w:rFonts w:cs="Times New Roman"/>
          <w:b/>
          <w:bCs/>
          <w:sz w:val="22"/>
          <w:szCs w:val="22"/>
          <w:cs/>
        </w:rPr>
        <w:t>.</w:t>
      </w:r>
      <w:r w:rsidRPr="00684809">
        <w:rPr>
          <w:rFonts w:cs="Times New Roman"/>
          <w:b/>
          <w:bCs/>
          <w:sz w:val="22"/>
          <w:szCs w:val="22"/>
          <w:lang w:val="en-US"/>
        </w:rPr>
        <w:tab/>
        <w:t xml:space="preserve">Provisions for </w:t>
      </w:r>
      <w:r w:rsidRPr="00684809">
        <w:rPr>
          <w:rFonts w:cs="Times New Roman"/>
          <w:b/>
          <w:bCs/>
          <w:sz w:val="22"/>
          <w:szCs w:val="22"/>
        </w:rPr>
        <w:t>Employee Benefit</w:t>
      </w:r>
    </w:p>
    <w:p w:rsidR="004D6FA2" w:rsidRPr="00684809" w:rsidRDefault="004D6FA2" w:rsidP="004D6FA2">
      <w:pPr>
        <w:numPr>
          <w:ilvl w:val="12"/>
          <w:numId w:val="0"/>
        </w:numPr>
        <w:ind w:left="567" w:right="6"/>
        <w:rPr>
          <w:rFonts w:cs="Times New Roman"/>
          <w:snapToGrid w:val="0"/>
          <w:sz w:val="22"/>
          <w:szCs w:val="22"/>
          <w:lang w:val="en-US" w:eastAsia="th-TH"/>
        </w:rPr>
      </w:pPr>
    </w:p>
    <w:p w:rsidR="004D6FA2" w:rsidRPr="00684809" w:rsidRDefault="004D6FA2" w:rsidP="004D6FA2">
      <w:pPr>
        <w:numPr>
          <w:ilvl w:val="12"/>
          <w:numId w:val="0"/>
        </w:numPr>
        <w:ind w:left="567" w:right="6"/>
        <w:rPr>
          <w:rFonts w:cs="Times New Roman"/>
          <w:snapToGrid w:val="0"/>
          <w:sz w:val="22"/>
          <w:szCs w:val="22"/>
          <w:lang w:val="en-US" w:eastAsia="th-TH"/>
        </w:rPr>
      </w:pPr>
      <w:r w:rsidRPr="00684809">
        <w:rPr>
          <w:rFonts w:cs="Times New Roman"/>
          <w:snapToGrid w:val="0"/>
          <w:sz w:val="22"/>
          <w:szCs w:val="22"/>
          <w:lang w:val="x-none" w:eastAsia="th-TH"/>
        </w:rPr>
        <w:t xml:space="preserve">Movements in the present value of </w:t>
      </w:r>
      <w:r w:rsidRPr="00684809">
        <w:rPr>
          <w:rFonts w:cs="Times New Roman"/>
          <w:snapToGrid w:val="0"/>
          <w:sz w:val="22"/>
          <w:szCs w:val="22"/>
          <w:lang w:val="en-US" w:eastAsia="th-TH"/>
        </w:rPr>
        <w:t>provisions for</w:t>
      </w:r>
      <w:r w:rsidRPr="00684809">
        <w:rPr>
          <w:rFonts w:cs="Times New Roman"/>
          <w:snapToGrid w:val="0"/>
          <w:sz w:val="22"/>
          <w:szCs w:val="22"/>
          <w:cs/>
          <w:lang w:val="x-none" w:eastAsia="th-TH"/>
        </w:rPr>
        <w:t xml:space="preserve"> </w:t>
      </w:r>
      <w:r w:rsidRPr="00684809">
        <w:rPr>
          <w:rFonts w:cs="Times New Roman"/>
          <w:snapToGrid w:val="0"/>
          <w:sz w:val="22"/>
          <w:szCs w:val="22"/>
          <w:lang w:val="en-US" w:eastAsia="th-TH"/>
        </w:rPr>
        <w:t>employee</w:t>
      </w:r>
      <w:r w:rsidRPr="00684809">
        <w:rPr>
          <w:rFonts w:cs="Times New Roman"/>
          <w:snapToGrid w:val="0"/>
          <w:sz w:val="22"/>
          <w:szCs w:val="22"/>
          <w:lang w:val="x-none" w:eastAsia="th-TH"/>
        </w:rPr>
        <w:t xml:space="preserve"> benefit are as follows</w:t>
      </w:r>
      <w:r w:rsidRPr="00684809">
        <w:rPr>
          <w:rFonts w:cs="Times New Roman"/>
          <w:snapToGrid w:val="0"/>
          <w:sz w:val="22"/>
          <w:szCs w:val="22"/>
          <w:cs/>
          <w:lang w:val="x-none" w:eastAsia="th-TH"/>
        </w:rPr>
        <w:t>:</w:t>
      </w:r>
    </w:p>
    <w:p w:rsidR="004D6FA2" w:rsidRPr="00684809" w:rsidRDefault="004D6FA2" w:rsidP="004D6FA2">
      <w:pPr>
        <w:numPr>
          <w:ilvl w:val="12"/>
          <w:numId w:val="0"/>
        </w:numPr>
        <w:ind w:right="6"/>
        <w:rPr>
          <w:rFonts w:cs="Times New Roman"/>
          <w:snapToGrid w:val="0"/>
          <w:sz w:val="22"/>
          <w:szCs w:val="22"/>
          <w:lang w:val="en-US" w:eastAsia="th-TH"/>
        </w:rPr>
      </w:pPr>
    </w:p>
    <w:tbl>
      <w:tblPr>
        <w:tblW w:w="8505" w:type="dxa"/>
        <w:tblInd w:w="588" w:type="dxa"/>
        <w:tblLayout w:type="fixed"/>
        <w:tblLook w:val="0000" w:firstRow="0" w:lastRow="0" w:firstColumn="0" w:lastColumn="0" w:noHBand="0" w:noVBand="0"/>
      </w:tblPr>
      <w:tblGrid>
        <w:gridCol w:w="3402"/>
        <w:gridCol w:w="1275"/>
        <w:gridCol w:w="1276"/>
        <w:gridCol w:w="1276"/>
        <w:gridCol w:w="1276"/>
      </w:tblGrid>
      <w:tr w:rsidR="00684809" w:rsidRPr="00684809" w:rsidTr="0027181D">
        <w:trPr>
          <w:trHeight w:hRule="exact" w:val="340"/>
        </w:trPr>
        <w:tc>
          <w:tcPr>
            <w:tcW w:w="3402" w:type="dxa"/>
          </w:tcPr>
          <w:p w:rsidR="004D6FA2" w:rsidRPr="00684809" w:rsidRDefault="004D6FA2" w:rsidP="004D6FA2">
            <w:pPr>
              <w:ind w:left="-108" w:right="-108"/>
              <w:rPr>
                <w:rFonts w:cs="Times New Roman"/>
                <w:sz w:val="22"/>
                <w:szCs w:val="22"/>
              </w:rPr>
            </w:pPr>
          </w:p>
        </w:tc>
        <w:tc>
          <w:tcPr>
            <w:tcW w:w="2551" w:type="dxa"/>
            <w:gridSpan w:val="2"/>
            <w:vAlign w:val="center"/>
          </w:tcPr>
          <w:p w:rsidR="004D6FA2" w:rsidRPr="00684809" w:rsidRDefault="004D6FA2" w:rsidP="004D6FA2">
            <w:pPr>
              <w:ind w:right="-79"/>
              <w:jc w:val="right"/>
              <w:rPr>
                <w:rFonts w:cs="Times New Roman"/>
                <w:b/>
                <w:bCs/>
                <w:szCs w:val="22"/>
                <w:lang w:val="en-US"/>
              </w:rPr>
            </w:pPr>
          </w:p>
        </w:tc>
        <w:tc>
          <w:tcPr>
            <w:tcW w:w="2552" w:type="dxa"/>
            <w:gridSpan w:val="2"/>
            <w:vAlign w:val="center"/>
          </w:tcPr>
          <w:p w:rsidR="004D6FA2" w:rsidRPr="00684809" w:rsidRDefault="004D6FA2" w:rsidP="004D6FA2">
            <w:pPr>
              <w:ind w:right="-79"/>
              <w:jc w:val="right"/>
              <w:rPr>
                <w:rFonts w:cs="Times New Roman"/>
                <w:b/>
                <w:bCs/>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hRule="exact" w:val="567"/>
        </w:trPr>
        <w:tc>
          <w:tcPr>
            <w:tcW w:w="3402" w:type="dxa"/>
          </w:tcPr>
          <w:p w:rsidR="004D6FA2" w:rsidRPr="00684809" w:rsidRDefault="004D6FA2" w:rsidP="004D6FA2">
            <w:pPr>
              <w:ind w:left="-108" w:right="-108"/>
              <w:rPr>
                <w:rFonts w:cs="Times New Roman"/>
                <w:sz w:val="22"/>
                <w:szCs w:val="22"/>
              </w:rPr>
            </w:pPr>
          </w:p>
        </w:tc>
        <w:tc>
          <w:tcPr>
            <w:tcW w:w="2551" w:type="dxa"/>
            <w:gridSpan w:val="2"/>
            <w:vAlign w:val="bottom"/>
          </w:tcPr>
          <w:p w:rsidR="004D6FA2" w:rsidRPr="00684809" w:rsidRDefault="004D6FA2" w:rsidP="004D6FA2">
            <w:pPr>
              <w:pBdr>
                <w:bottom w:val="single" w:sz="4" w:space="1" w:color="auto"/>
              </w:pBdr>
              <w:ind w:right="-79"/>
              <w:jc w:val="center"/>
              <w:rPr>
                <w:rFonts w:cs="Times New Roman"/>
                <w:snapToGrid w:val="0"/>
                <w:sz w:val="22"/>
                <w:szCs w:val="22"/>
              </w:rPr>
            </w:pPr>
            <w:r w:rsidRPr="00684809">
              <w:rPr>
                <w:rFonts w:cs="Times New Roman"/>
                <w:snapToGrid w:val="0"/>
                <w:sz w:val="22"/>
                <w:szCs w:val="22"/>
              </w:rPr>
              <w:t>Consolidated</w:t>
            </w:r>
          </w:p>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financial statements</w:t>
            </w:r>
          </w:p>
        </w:tc>
        <w:tc>
          <w:tcPr>
            <w:tcW w:w="2552" w:type="dxa"/>
            <w:gridSpan w:val="2"/>
            <w:vAlign w:val="bottom"/>
          </w:tcPr>
          <w:p w:rsidR="004D6FA2" w:rsidRPr="00684809" w:rsidRDefault="004D6FA2" w:rsidP="004D6FA2">
            <w:pPr>
              <w:pBdr>
                <w:bottom w:val="single" w:sz="4" w:space="1" w:color="auto"/>
              </w:pBdr>
              <w:ind w:right="-79"/>
              <w:jc w:val="center"/>
              <w:rPr>
                <w:rFonts w:cs="Times New Roman"/>
                <w:snapToGrid w:val="0"/>
                <w:sz w:val="22"/>
                <w:szCs w:val="22"/>
              </w:rPr>
            </w:pPr>
            <w:r w:rsidRPr="00684809">
              <w:rPr>
                <w:rFonts w:cs="Times New Roman"/>
                <w:sz w:val="22"/>
                <w:szCs w:val="22"/>
              </w:rPr>
              <w:t>Separate</w:t>
            </w:r>
          </w:p>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financial statements</w:t>
            </w:r>
          </w:p>
        </w:tc>
      </w:tr>
      <w:tr w:rsidR="00684809" w:rsidRPr="00684809" w:rsidTr="0027181D">
        <w:trPr>
          <w:trHeight w:hRule="exact" w:val="340"/>
        </w:trPr>
        <w:tc>
          <w:tcPr>
            <w:tcW w:w="3402" w:type="dxa"/>
          </w:tcPr>
          <w:p w:rsidR="004D6FA2" w:rsidRPr="00684809" w:rsidRDefault="004D6FA2" w:rsidP="004D6FA2">
            <w:pPr>
              <w:ind w:left="-108" w:right="-108"/>
              <w:rPr>
                <w:rFonts w:cs="Times New Roman"/>
                <w:sz w:val="22"/>
                <w:szCs w:val="22"/>
                <w:cs/>
              </w:rPr>
            </w:pPr>
          </w:p>
        </w:tc>
        <w:tc>
          <w:tcPr>
            <w:tcW w:w="1275" w:type="dxa"/>
            <w:vAlign w:val="bottom"/>
          </w:tcPr>
          <w:p w:rsidR="004D6FA2" w:rsidRPr="00684809" w:rsidRDefault="004D6FA2" w:rsidP="004D6FA2">
            <w:pPr>
              <w:pBdr>
                <w:bottom w:val="single" w:sz="4" w:space="1" w:color="auto"/>
              </w:pBdr>
              <w:ind w:right="-79"/>
              <w:jc w:val="center"/>
              <w:rPr>
                <w:rFonts w:cs="Times New Roman"/>
                <w:sz w:val="22"/>
                <w:szCs w:val="22"/>
                <w:lang w:val="en-US"/>
              </w:rPr>
            </w:pPr>
            <w:r w:rsidRPr="00684809">
              <w:rPr>
                <w:rFonts w:cs="Times New Roman"/>
                <w:snapToGrid w:val="0"/>
                <w:sz w:val="22"/>
                <w:szCs w:val="22"/>
              </w:rPr>
              <w:t>2019</w:t>
            </w: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2018</w:t>
            </w: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lang w:val="en-US"/>
              </w:rPr>
            </w:pPr>
            <w:r w:rsidRPr="00684809">
              <w:rPr>
                <w:rFonts w:cs="Times New Roman"/>
                <w:snapToGrid w:val="0"/>
                <w:sz w:val="22"/>
                <w:szCs w:val="22"/>
              </w:rPr>
              <w:t>2019</w:t>
            </w: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2018</w:t>
            </w:r>
          </w:p>
        </w:tc>
      </w:tr>
      <w:tr w:rsidR="00684809" w:rsidRPr="00684809" w:rsidTr="0027181D">
        <w:trPr>
          <w:trHeight w:val="397"/>
        </w:trPr>
        <w:tc>
          <w:tcPr>
            <w:tcW w:w="3402" w:type="dxa"/>
            <w:vAlign w:val="bottom"/>
          </w:tcPr>
          <w:p w:rsidR="004D6FA2" w:rsidRPr="00684809" w:rsidRDefault="004D6FA2" w:rsidP="004D6FA2">
            <w:pPr>
              <w:tabs>
                <w:tab w:val="left" w:pos="426"/>
              </w:tabs>
              <w:ind w:left="-62"/>
              <w:jc w:val="left"/>
              <w:rPr>
                <w:rFonts w:cs="Times New Roman"/>
                <w:snapToGrid w:val="0"/>
                <w:sz w:val="22"/>
                <w:szCs w:val="22"/>
                <w:lang w:val="en-US" w:eastAsia="th-TH"/>
              </w:rPr>
            </w:pPr>
            <w:r w:rsidRPr="00684809">
              <w:rPr>
                <w:rFonts w:cs="Times New Roman"/>
                <w:snapToGrid w:val="0"/>
                <w:sz w:val="22"/>
                <w:szCs w:val="22"/>
                <w:lang w:eastAsia="th-TH"/>
              </w:rPr>
              <w:t>As at January 1</w:t>
            </w:r>
          </w:p>
        </w:tc>
        <w:tc>
          <w:tcPr>
            <w:tcW w:w="1275"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23,921.03</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23,313.07</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6,906.65</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8,877</w:t>
            </w:r>
            <w:r w:rsidRPr="00684809">
              <w:rPr>
                <w:rFonts w:cs="Times New Roman"/>
                <w:sz w:val="22"/>
                <w:szCs w:val="22"/>
                <w:cs/>
              </w:rPr>
              <w:t>.</w:t>
            </w:r>
            <w:r w:rsidRPr="00684809">
              <w:rPr>
                <w:rFonts w:cs="Times New Roman"/>
                <w:sz w:val="22"/>
                <w:szCs w:val="22"/>
              </w:rPr>
              <w:t>98</w:t>
            </w:r>
          </w:p>
        </w:tc>
      </w:tr>
      <w:tr w:rsidR="00684809" w:rsidRPr="00684809" w:rsidTr="0027181D">
        <w:trPr>
          <w:trHeight w:val="397"/>
        </w:trPr>
        <w:tc>
          <w:tcPr>
            <w:tcW w:w="3402" w:type="dxa"/>
            <w:vAlign w:val="bottom"/>
          </w:tcPr>
          <w:p w:rsidR="004D6FA2" w:rsidRPr="00684809" w:rsidRDefault="004D6FA2" w:rsidP="004D6FA2">
            <w:pPr>
              <w:tabs>
                <w:tab w:val="left" w:pos="426"/>
              </w:tabs>
              <w:ind w:left="-62"/>
              <w:jc w:val="left"/>
              <w:rPr>
                <w:rFonts w:cs="Times New Roman"/>
                <w:snapToGrid w:val="0"/>
                <w:sz w:val="22"/>
                <w:szCs w:val="22"/>
                <w:cs/>
                <w:lang w:eastAsia="th-TH"/>
              </w:rPr>
            </w:pPr>
            <w:r w:rsidRPr="00684809">
              <w:rPr>
                <w:rFonts w:cs="Times New Roman"/>
                <w:snapToGrid w:val="0"/>
                <w:sz w:val="22"/>
                <w:szCs w:val="22"/>
                <w:lang w:eastAsia="th-TH"/>
              </w:rPr>
              <w:t>Current service cost</w:t>
            </w:r>
          </w:p>
        </w:tc>
        <w:tc>
          <w:tcPr>
            <w:tcW w:w="1275"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1,406.66</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1,347.57</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380.65</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498.75</w:t>
            </w:r>
          </w:p>
        </w:tc>
      </w:tr>
      <w:tr w:rsidR="00684809" w:rsidRPr="00684809" w:rsidTr="0027181D">
        <w:trPr>
          <w:trHeight w:val="397"/>
        </w:trPr>
        <w:tc>
          <w:tcPr>
            <w:tcW w:w="3402" w:type="dxa"/>
            <w:vAlign w:val="bottom"/>
          </w:tcPr>
          <w:p w:rsidR="004D6FA2" w:rsidRPr="00684809" w:rsidRDefault="004D6FA2" w:rsidP="004D6FA2">
            <w:pPr>
              <w:tabs>
                <w:tab w:val="left" w:pos="426"/>
              </w:tabs>
              <w:ind w:left="-62"/>
              <w:jc w:val="left"/>
              <w:rPr>
                <w:rFonts w:cs="Times New Roman"/>
                <w:snapToGrid w:val="0"/>
                <w:sz w:val="22"/>
                <w:szCs w:val="22"/>
                <w:lang w:eastAsia="th-TH"/>
              </w:rPr>
            </w:pPr>
            <w:r w:rsidRPr="00684809">
              <w:rPr>
                <w:rFonts w:cs="Times New Roman"/>
                <w:snapToGrid w:val="0"/>
                <w:sz w:val="22"/>
                <w:szCs w:val="22"/>
                <w:lang w:eastAsia="th-TH"/>
              </w:rPr>
              <w:t>Past service cost</w:t>
            </w:r>
          </w:p>
        </w:tc>
        <w:tc>
          <w:tcPr>
            <w:tcW w:w="1275"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4,189.51</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95.47</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1</w:t>
            </w:r>
            <w:r w:rsidRPr="00684809">
              <w:rPr>
                <w:rFonts w:cs="Times New Roman"/>
                <w:sz w:val="22"/>
                <w:szCs w:val="22"/>
              </w:rPr>
              <w:t>,</w:t>
            </w:r>
            <w:r w:rsidRPr="00684809">
              <w:rPr>
                <w:rFonts w:cs="Times New Roman"/>
                <w:sz w:val="22"/>
                <w:szCs w:val="22"/>
                <w:cs/>
              </w:rPr>
              <w:t>068.50</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w:t>
            </w:r>
          </w:p>
        </w:tc>
      </w:tr>
      <w:tr w:rsidR="00684809" w:rsidRPr="00684809" w:rsidTr="0027181D">
        <w:trPr>
          <w:trHeight w:val="397"/>
        </w:trPr>
        <w:tc>
          <w:tcPr>
            <w:tcW w:w="3402" w:type="dxa"/>
            <w:vAlign w:val="bottom"/>
          </w:tcPr>
          <w:p w:rsidR="004D6FA2" w:rsidRPr="00684809" w:rsidRDefault="004D6FA2" w:rsidP="004D6FA2">
            <w:pPr>
              <w:tabs>
                <w:tab w:val="left" w:pos="426"/>
              </w:tabs>
              <w:ind w:left="-62"/>
              <w:jc w:val="left"/>
              <w:rPr>
                <w:rFonts w:cs="Times New Roman"/>
                <w:snapToGrid w:val="0"/>
                <w:sz w:val="22"/>
                <w:szCs w:val="22"/>
                <w:lang w:val="en-US" w:eastAsia="th-TH"/>
              </w:rPr>
            </w:pPr>
            <w:r w:rsidRPr="00684809">
              <w:rPr>
                <w:rFonts w:cs="Times New Roman"/>
                <w:snapToGrid w:val="0"/>
                <w:sz w:val="22"/>
                <w:szCs w:val="22"/>
                <w:lang w:eastAsia="th-TH"/>
              </w:rPr>
              <w:t>Interest cost</w:t>
            </w:r>
          </w:p>
        </w:tc>
        <w:tc>
          <w:tcPr>
            <w:tcW w:w="1275"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rPr>
              <w:t>501.83</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464</w:t>
            </w:r>
            <w:r w:rsidRPr="00684809">
              <w:rPr>
                <w:rFonts w:cs="Times New Roman"/>
                <w:sz w:val="22"/>
                <w:szCs w:val="22"/>
                <w:cs/>
              </w:rPr>
              <w:t>.</w:t>
            </w:r>
            <w:r w:rsidRPr="00684809">
              <w:rPr>
                <w:rFonts w:cs="Times New Roman"/>
                <w:sz w:val="22"/>
                <w:szCs w:val="22"/>
              </w:rPr>
              <w:t>89</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163.61</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183</w:t>
            </w:r>
            <w:r w:rsidRPr="00684809">
              <w:rPr>
                <w:rFonts w:cs="Times New Roman"/>
                <w:sz w:val="22"/>
                <w:szCs w:val="22"/>
                <w:cs/>
              </w:rPr>
              <w:t>.</w:t>
            </w:r>
            <w:r w:rsidRPr="00684809">
              <w:rPr>
                <w:rFonts w:cs="Times New Roman"/>
                <w:sz w:val="22"/>
                <w:szCs w:val="22"/>
              </w:rPr>
              <w:t>67</w:t>
            </w:r>
          </w:p>
        </w:tc>
      </w:tr>
      <w:tr w:rsidR="00684809" w:rsidRPr="00684809" w:rsidTr="0027181D">
        <w:trPr>
          <w:trHeight w:val="624"/>
        </w:trPr>
        <w:tc>
          <w:tcPr>
            <w:tcW w:w="3402" w:type="dxa"/>
            <w:vAlign w:val="bottom"/>
          </w:tcPr>
          <w:p w:rsidR="004D6FA2" w:rsidRPr="00684809" w:rsidRDefault="004D6FA2" w:rsidP="004D6FA2">
            <w:pPr>
              <w:tabs>
                <w:tab w:val="left" w:pos="426"/>
              </w:tabs>
              <w:ind w:left="106" w:hanging="168"/>
              <w:jc w:val="left"/>
              <w:rPr>
                <w:rFonts w:cs="Times New Roman"/>
                <w:snapToGrid w:val="0"/>
                <w:sz w:val="22"/>
                <w:szCs w:val="22"/>
                <w:lang w:eastAsia="th-TH"/>
              </w:rPr>
            </w:pPr>
            <w:r w:rsidRPr="00684809">
              <w:rPr>
                <w:rFonts w:cs="Times New Roman"/>
                <w:snapToGrid w:val="0"/>
                <w:sz w:val="22"/>
                <w:szCs w:val="22"/>
                <w:lang w:eastAsia="th-TH"/>
              </w:rPr>
              <w:t xml:space="preserve">Actuarial loss from </w:t>
            </w:r>
            <w:r w:rsidRPr="00684809">
              <w:rPr>
                <w:rFonts w:cs="Times New Roman"/>
                <w:snapToGrid w:val="0"/>
                <w:spacing w:val="-2"/>
                <w:sz w:val="22"/>
                <w:szCs w:val="22"/>
                <w:lang w:eastAsia="th-TH"/>
              </w:rPr>
              <w:t>provisions for post</w:t>
            </w:r>
            <w:r w:rsidRPr="00684809">
              <w:rPr>
                <w:rFonts w:cs="Times New Roman"/>
                <w:snapToGrid w:val="0"/>
                <w:spacing w:val="-2"/>
                <w:sz w:val="22"/>
                <w:szCs w:val="22"/>
                <w:cs/>
                <w:lang w:eastAsia="th-TH"/>
              </w:rPr>
              <w:t>-</w:t>
            </w:r>
            <w:r w:rsidRPr="00684809">
              <w:rPr>
                <w:rFonts w:cs="Times New Roman"/>
                <w:snapToGrid w:val="0"/>
                <w:spacing w:val="-2"/>
                <w:sz w:val="22"/>
                <w:szCs w:val="22"/>
                <w:lang w:eastAsia="th-TH"/>
              </w:rPr>
              <w:t>employment benefit</w:t>
            </w:r>
          </w:p>
        </w:tc>
        <w:tc>
          <w:tcPr>
            <w:tcW w:w="1275"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rPr>
              <w:t>85.22</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rPr>
              <w:t>0</w:t>
            </w:r>
            <w:r w:rsidRPr="00684809">
              <w:rPr>
                <w:rFonts w:cs="Times New Roman"/>
                <w:sz w:val="22"/>
                <w:szCs w:val="22"/>
                <w:cs/>
              </w:rPr>
              <w:t>.</w:t>
            </w:r>
            <w:r w:rsidRPr="00684809">
              <w:rPr>
                <w:rFonts w:cs="Times New Roman"/>
                <w:sz w:val="22"/>
                <w:szCs w:val="22"/>
              </w:rPr>
              <w:t>09</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rPr>
              <w:t>-</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w:t>
            </w:r>
          </w:p>
        </w:tc>
      </w:tr>
      <w:tr w:rsidR="00684809" w:rsidRPr="00684809" w:rsidTr="00CB7323">
        <w:trPr>
          <w:trHeight w:val="624"/>
        </w:trPr>
        <w:tc>
          <w:tcPr>
            <w:tcW w:w="3402" w:type="dxa"/>
            <w:vAlign w:val="bottom"/>
          </w:tcPr>
          <w:p w:rsidR="004D6FA2" w:rsidRPr="00684809" w:rsidRDefault="004D6FA2" w:rsidP="00CB7323">
            <w:pPr>
              <w:tabs>
                <w:tab w:val="left" w:pos="426"/>
              </w:tabs>
              <w:ind w:left="92" w:hanging="154"/>
              <w:jc w:val="left"/>
              <w:rPr>
                <w:rFonts w:cs="Times New Roman"/>
                <w:snapToGrid w:val="0"/>
                <w:sz w:val="22"/>
                <w:szCs w:val="22"/>
                <w:lang w:eastAsia="th-TH"/>
              </w:rPr>
            </w:pPr>
            <w:r w:rsidRPr="00684809">
              <w:rPr>
                <w:rFonts w:cs="Times New Roman"/>
                <w:snapToGrid w:val="0"/>
                <w:sz w:val="22"/>
                <w:szCs w:val="22"/>
                <w:lang w:eastAsia="th-TH"/>
              </w:rPr>
              <w:t>Actuarial loss from provisions for other long</w:t>
            </w:r>
            <w:r w:rsidRPr="00684809">
              <w:rPr>
                <w:rFonts w:cs="Times New Roman"/>
                <w:snapToGrid w:val="0"/>
                <w:sz w:val="22"/>
                <w:szCs w:val="22"/>
                <w:cs/>
                <w:lang w:eastAsia="th-TH"/>
              </w:rPr>
              <w:t>-</w:t>
            </w:r>
            <w:r w:rsidRPr="00684809">
              <w:rPr>
                <w:rFonts w:cs="Times New Roman"/>
                <w:snapToGrid w:val="0"/>
                <w:sz w:val="22"/>
                <w:szCs w:val="22"/>
                <w:lang w:eastAsia="th-TH"/>
              </w:rPr>
              <w:t xml:space="preserve">term employee benefit </w:t>
            </w:r>
          </w:p>
        </w:tc>
        <w:tc>
          <w:tcPr>
            <w:tcW w:w="1275"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7.86</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rPr>
              <w:t>0</w:t>
            </w:r>
            <w:r w:rsidRPr="00684809">
              <w:rPr>
                <w:rFonts w:cs="Times New Roman"/>
                <w:sz w:val="22"/>
                <w:szCs w:val="22"/>
                <w:cs/>
              </w:rPr>
              <w:t>.</w:t>
            </w:r>
            <w:r w:rsidRPr="00684809">
              <w:rPr>
                <w:rFonts w:cs="Times New Roman"/>
                <w:sz w:val="22"/>
                <w:szCs w:val="22"/>
              </w:rPr>
              <w:t>87</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rPr>
              <w:t>-</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w:t>
            </w:r>
          </w:p>
        </w:tc>
      </w:tr>
      <w:tr w:rsidR="00684809" w:rsidRPr="00684809" w:rsidTr="0027181D">
        <w:trPr>
          <w:trHeight w:val="397"/>
        </w:trPr>
        <w:tc>
          <w:tcPr>
            <w:tcW w:w="3402" w:type="dxa"/>
            <w:vAlign w:val="bottom"/>
          </w:tcPr>
          <w:p w:rsidR="004D6FA2" w:rsidRPr="00684809" w:rsidRDefault="004D6FA2" w:rsidP="004D6FA2">
            <w:pPr>
              <w:tabs>
                <w:tab w:val="left" w:pos="426"/>
              </w:tabs>
              <w:ind w:left="-62"/>
              <w:jc w:val="left"/>
              <w:rPr>
                <w:rFonts w:cs="Times New Roman"/>
                <w:snapToGrid w:val="0"/>
                <w:sz w:val="22"/>
                <w:szCs w:val="22"/>
                <w:lang w:eastAsia="th-TH"/>
              </w:rPr>
            </w:pPr>
            <w:r w:rsidRPr="00684809">
              <w:rPr>
                <w:rFonts w:cs="Times New Roman"/>
                <w:snapToGrid w:val="0"/>
                <w:sz w:val="22"/>
                <w:szCs w:val="22"/>
                <w:lang w:eastAsia="th-TH"/>
              </w:rPr>
              <w:t>Actual payment</w:t>
            </w:r>
          </w:p>
        </w:tc>
        <w:tc>
          <w:tcPr>
            <w:tcW w:w="1275"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(542.69)</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w:t>
            </w:r>
            <w:r w:rsidRPr="00684809">
              <w:rPr>
                <w:rFonts w:cs="Times New Roman"/>
                <w:sz w:val="22"/>
                <w:szCs w:val="22"/>
              </w:rPr>
              <w:t>483</w:t>
            </w:r>
            <w:r w:rsidRPr="00684809">
              <w:rPr>
                <w:rFonts w:cs="Times New Roman"/>
                <w:sz w:val="22"/>
                <w:szCs w:val="22"/>
                <w:cs/>
              </w:rPr>
              <w:t>.</w:t>
            </w:r>
            <w:r w:rsidRPr="00684809">
              <w:rPr>
                <w:rFonts w:cs="Times New Roman"/>
                <w:sz w:val="22"/>
                <w:szCs w:val="22"/>
              </w:rPr>
              <w:t>29</w:t>
            </w:r>
            <w:r w:rsidRPr="00684809">
              <w:rPr>
                <w:rFonts w:cs="Times New Roman"/>
                <w:sz w:val="22"/>
                <w:szCs w:val="22"/>
                <w:cs/>
              </w:rPr>
              <w:t>)</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(65.64)</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cs/>
              </w:rPr>
              <w:t>(</w:t>
            </w:r>
            <w:r w:rsidRPr="00684809">
              <w:rPr>
                <w:rFonts w:cs="Times New Roman"/>
                <w:sz w:val="22"/>
                <w:szCs w:val="22"/>
              </w:rPr>
              <w:t>83</w:t>
            </w:r>
            <w:r w:rsidRPr="00684809">
              <w:rPr>
                <w:rFonts w:cs="Times New Roman"/>
                <w:sz w:val="22"/>
                <w:szCs w:val="22"/>
                <w:cs/>
              </w:rPr>
              <w:t>.</w:t>
            </w:r>
            <w:r w:rsidRPr="00684809">
              <w:rPr>
                <w:rFonts w:cs="Times New Roman"/>
                <w:sz w:val="22"/>
                <w:szCs w:val="22"/>
              </w:rPr>
              <w:t>36</w:t>
            </w:r>
            <w:r w:rsidRPr="00684809">
              <w:rPr>
                <w:rFonts w:cs="Times New Roman"/>
                <w:sz w:val="22"/>
                <w:szCs w:val="22"/>
                <w:cs/>
              </w:rPr>
              <w:t>)</w:t>
            </w:r>
          </w:p>
        </w:tc>
      </w:tr>
      <w:tr w:rsidR="00684809" w:rsidRPr="00684809" w:rsidTr="0027181D">
        <w:trPr>
          <w:trHeight w:val="397"/>
        </w:trPr>
        <w:tc>
          <w:tcPr>
            <w:tcW w:w="3402" w:type="dxa"/>
            <w:vAlign w:val="bottom"/>
          </w:tcPr>
          <w:p w:rsidR="004D6FA2" w:rsidRPr="00684809" w:rsidRDefault="004D6FA2" w:rsidP="004D6FA2">
            <w:pPr>
              <w:tabs>
                <w:tab w:val="left" w:pos="426"/>
              </w:tabs>
              <w:ind w:left="-62"/>
              <w:jc w:val="left"/>
              <w:rPr>
                <w:rFonts w:cs="Times New Roman"/>
                <w:snapToGrid w:val="0"/>
                <w:sz w:val="22"/>
                <w:szCs w:val="22"/>
                <w:lang w:eastAsia="th-TH"/>
              </w:rPr>
            </w:pPr>
            <w:r w:rsidRPr="00684809">
              <w:rPr>
                <w:rFonts w:cs="Times New Roman"/>
                <w:snapToGrid w:val="0"/>
                <w:sz w:val="22"/>
                <w:szCs w:val="22"/>
                <w:lang w:eastAsia="th-TH"/>
              </w:rPr>
              <w:t>Business acquisition (Note 32)</w:t>
            </w:r>
          </w:p>
        </w:tc>
        <w:tc>
          <w:tcPr>
            <w:tcW w:w="1275"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255.61</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rPr>
              <w:t>-</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w:t>
            </w:r>
          </w:p>
        </w:tc>
      </w:tr>
      <w:tr w:rsidR="00684809" w:rsidRPr="00684809" w:rsidTr="0027181D">
        <w:trPr>
          <w:trHeight w:val="397"/>
        </w:trPr>
        <w:tc>
          <w:tcPr>
            <w:tcW w:w="3402" w:type="dxa"/>
            <w:vAlign w:val="bottom"/>
          </w:tcPr>
          <w:p w:rsidR="004D6FA2" w:rsidRPr="00684809" w:rsidRDefault="004D6FA2" w:rsidP="004D6FA2">
            <w:pPr>
              <w:tabs>
                <w:tab w:val="left" w:pos="426"/>
              </w:tabs>
              <w:ind w:left="-62"/>
              <w:jc w:val="left"/>
              <w:rPr>
                <w:rFonts w:cs="Times New Roman"/>
                <w:snapToGrid w:val="0"/>
                <w:sz w:val="22"/>
                <w:szCs w:val="22"/>
                <w:lang w:eastAsia="th-TH"/>
              </w:rPr>
            </w:pPr>
            <w:r w:rsidRPr="00684809">
              <w:rPr>
                <w:rFonts w:cs="Times New Roman"/>
                <w:snapToGrid w:val="0"/>
                <w:sz w:val="22"/>
                <w:szCs w:val="22"/>
                <w:lang w:eastAsia="th-TH"/>
              </w:rPr>
              <w:t>Disposal of discontinued operations</w:t>
            </w:r>
          </w:p>
        </w:tc>
        <w:tc>
          <w:tcPr>
            <w:tcW w:w="1275"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cs/>
              </w:rPr>
              <w:t>-</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w:t>
            </w:r>
            <w:r w:rsidRPr="00684809">
              <w:rPr>
                <w:rFonts w:cs="Times New Roman"/>
                <w:sz w:val="22"/>
                <w:szCs w:val="22"/>
                <w:cs/>
              </w:rPr>
              <w:t>1</w:t>
            </w:r>
            <w:r w:rsidRPr="00684809">
              <w:rPr>
                <w:rFonts w:cs="Times New Roman"/>
                <w:sz w:val="22"/>
                <w:szCs w:val="22"/>
              </w:rPr>
              <w:t>,</w:t>
            </w:r>
            <w:r w:rsidRPr="00684809">
              <w:rPr>
                <w:rFonts w:cs="Times New Roman"/>
                <w:sz w:val="22"/>
                <w:szCs w:val="22"/>
                <w:cs/>
              </w:rPr>
              <w:t>801.12</w:t>
            </w:r>
            <w:r w:rsidRPr="00684809">
              <w:rPr>
                <w:rFonts w:cs="Times New Roman"/>
                <w:sz w:val="22"/>
                <w:szCs w:val="22"/>
              </w:rPr>
              <w:t>)</w:t>
            </w:r>
          </w:p>
        </w:tc>
      </w:tr>
      <w:tr w:rsidR="00684809" w:rsidRPr="00684809" w:rsidTr="0027181D">
        <w:trPr>
          <w:trHeight w:val="397"/>
        </w:trPr>
        <w:tc>
          <w:tcPr>
            <w:tcW w:w="3402" w:type="dxa"/>
            <w:vAlign w:val="bottom"/>
          </w:tcPr>
          <w:p w:rsidR="004D6FA2" w:rsidRPr="00684809" w:rsidRDefault="004D6FA2" w:rsidP="004D6FA2">
            <w:pPr>
              <w:tabs>
                <w:tab w:val="left" w:pos="426"/>
              </w:tabs>
              <w:ind w:left="-62"/>
              <w:jc w:val="left"/>
              <w:rPr>
                <w:rFonts w:cs="Times New Roman"/>
                <w:snapToGrid w:val="0"/>
                <w:sz w:val="22"/>
                <w:szCs w:val="22"/>
                <w:lang w:eastAsia="th-TH"/>
              </w:rPr>
            </w:pPr>
            <w:r w:rsidRPr="00684809">
              <w:rPr>
                <w:rFonts w:cs="Times New Roman"/>
                <w:snapToGrid w:val="0"/>
                <w:sz w:val="22"/>
                <w:szCs w:val="22"/>
                <w:lang w:eastAsia="th-TH"/>
              </w:rPr>
              <w:t>Currency translation differences</w:t>
            </w:r>
          </w:p>
        </w:tc>
        <w:tc>
          <w:tcPr>
            <w:tcW w:w="1275"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rPr>
              <w:t>(63.10)</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cs/>
              </w:rPr>
              <w:t>(</w:t>
            </w:r>
            <w:r w:rsidRPr="00684809">
              <w:rPr>
                <w:rFonts w:cs="Times New Roman"/>
                <w:sz w:val="22"/>
                <w:szCs w:val="22"/>
              </w:rPr>
              <w:t>36</w:t>
            </w:r>
            <w:r w:rsidRPr="00684809">
              <w:rPr>
                <w:rFonts w:cs="Times New Roman"/>
                <w:sz w:val="22"/>
                <w:szCs w:val="22"/>
                <w:cs/>
              </w:rPr>
              <w:t>.</w:t>
            </w:r>
            <w:r w:rsidRPr="00684809">
              <w:rPr>
                <w:rFonts w:cs="Times New Roman"/>
                <w:sz w:val="22"/>
                <w:szCs w:val="22"/>
              </w:rPr>
              <w:t>49</w:t>
            </w:r>
            <w:r w:rsidRPr="00684809">
              <w:rPr>
                <w:rFonts w:cs="Times New Roman"/>
                <w:sz w:val="22"/>
                <w:szCs w:val="22"/>
                <w:cs/>
              </w:rPr>
              <w:t>)</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rPr>
              <w:t>-</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cs/>
              </w:rPr>
              <w:t>-</w:t>
            </w:r>
          </w:p>
        </w:tc>
      </w:tr>
      <w:tr w:rsidR="004D6FA2" w:rsidRPr="00684809" w:rsidTr="0027181D">
        <w:trPr>
          <w:trHeight w:val="397"/>
        </w:trPr>
        <w:tc>
          <w:tcPr>
            <w:tcW w:w="3402" w:type="dxa"/>
            <w:vAlign w:val="bottom"/>
          </w:tcPr>
          <w:p w:rsidR="004D6FA2" w:rsidRPr="00684809" w:rsidRDefault="004D6FA2" w:rsidP="004D6FA2">
            <w:pPr>
              <w:tabs>
                <w:tab w:val="left" w:pos="426"/>
              </w:tabs>
              <w:ind w:left="-62"/>
              <w:jc w:val="left"/>
              <w:rPr>
                <w:rFonts w:cs="Times New Roman"/>
                <w:snapToGrid w:val="0"/>
                <w:sz w:val="22"/>
                <w:szCs w:val="22"/>
                <w:lang w:eastAsia="th-TH"/>
              </w:rPr>
            </w:pPr>
            <w:r w:rsidRPr="00684809">
              <w:rPr>
                <w:rFonts w:cs="Times New Roman"/>
                <w:snapToGrid w:val="0"/>
                <w:sz w:val="22"/>
                <w:szCs w:val="22"/>
                <w:lang w:eastAsia="th-TH"/>
              </w:rPr>
              <w:t>As at September 30</w:t>
            </w:r>
          </w:p>
        </w:tc>
        <w:tc>
          <w:tcPr>
            <w:tcW w:w="1275"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29,761.93</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24,702</w:t>
            </w:r>
            <w:r w:rsidRPr="00684809">
              <w:rPr>
                <w:rFonts w:cs="Times New Roman"/>
                <w:sz w:val="22"/>
                <w:szCs w:val="22"/>
                <w:cs/>
              </w:rPr>
              <w:t>.</w:t>
            </w:r>
            <w:r w:rsidRPr="00684809">
              <w:rPr>
                <w:rFonts w:cs="Times New Roman"/>
                <w:sz w:val="22"/>
                <w:szCs w:val="22"/>
              </w:rPr>
              <w:t>18</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8,453.77</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cs/>
              </w:rPr>
            </w:pPr>
            <w:r w:rsidRPr="00684809">
              <w:rPr>
                <w:rFonts w:cs="Times New Roman"/>
                <w:sz w:val="22"/>
                <w:szCs w:val="22"/>
                <w:cs/>
              </w:rPr>
              <w:t>7</w:t>
            </w:r>
            <w:r w:rsidRPr="00684809">
              <w:rPr>
                <w:rFonts w:cs="Times New Roman"/>
                <w:sz w:val="22"/>
                <w:szCs w:val="22"/>
              </w:rPr>
              <w:t>,</w:t>
            </w:r>
            <w:r w:rsidRPr="00684809">
              <w:rPr>
                <w:rFonts w:cs="Times New Roman"/>
                <w:sz w:val="22"/>
                <w:szCs w:val="22"/>
                <w:cs/>
              </w:rPr>
              <w:t>675.92</w:t>
            </w:r>
          </w:p>
        </w:tc>
      </w:tr>
    </w:tbl>
    <w:p w:rsidR="004D6FA2" w:rsidRPr="00684809" w:rsidRDefault="004D6FA2" w:rsidP="004D6FA2">
      <w:pPr>
        <w:numPr>
          <w:ilvl w:val="12"/>
          <w:numId w:val="0"/>
        </w:numPr>
        <w:ind w:left="567" w:right="6" w:hanging="567"/>
        <w:jc w:val="left"/>
        <w:rPr>
          <w:rFonts w:cs="Times New Roman"/>
          <w:snapToGrid w:val="0"/>
          <w:sz w:val="22"/>
          <w:szCs w:val="22"/>
          <w:lang w:val="en-US" w:eastAsia="th-TH"/>
        </w:rPr>
      </w:pPr>
    </w:p>
    <w:p w:rsidR="004D6FA2" w:rsidRPr="00684809" w:rsidRDefault="004D6FA2" w:rsidP="004D6FA2">
      <w:pPr>
        <w:numPr>
          <w:ilvl w:val="12"/>
          <w:numId w:val="0"/>
        </w:numPr>
        <w:ind w:left="567" w:right="6"/>
        <w:rPr>
          <w:rFonts w:cs="Times New Roman"/>
          <w:snapToGrid w:val="0"/>
          <w:spacing w:val="-4"/>
          <w:sz w:val="22"/>
          <w:szCs w:val="22"/>
          <w:lang w:val="en-US" w:eastAsia="th-TH"/>
        </w:rPr>
      </w:pPr>
      <w:r w:rsidRPr="00684809">
        <w:rPr>
          <w:rFonts w:cs="Times New Roman"/>
          <w:snapToGrid w:val="0"/>
          <w:spacing w:val="-4"/>
          <w:sz w:val="22"/>
          <w:szCs w:val="22"/>
          <w:lang w:val="x-none" w:eastAsia="th-TH"/>
        </w:rPr>
        <w:t xml:space="preserve">Expenses recognized in the statements of income and comprehensive income for </w:t>
      </w:r>
      <w:r w:rsidRPr="00684809">
        <w:rPr>
          <w:rFonts w:cs="Times New Roman"/>
          <w:snapToGrid w:val="0"/>
          <w:spacing w:val="-4"/>
          <w:sz w:val="22"/>
          <w:szCs w:val="22"/>
          <w:lang w:val="en-US" w:eastAsia="th-TH"/>
        </w:rPr>
        <w:t xml:space="preserve">the three-month </w:t>
      </w:r>
      <w:r w:rsidRPr="00684809">
        <w:rPr>
          <w:rFonts w:cs="Times New Roman"/>
          <w:snapToGrid w:val="0"/>
          <w:spacing w:val="-4"/>
          <w:sz w:val="22"/>
          <w:szCs w:val="28"/>
          <w:lang w:val="en-US" w:eastAsia="th-TH"/>
        </w:rPr>
        <w:t xml:space="preserve">periods </w:t>
      </w:r>
      <w:r w:rsidRPr="00684809">
        <w:rPr>
          <w:rFonts w:cs="Times New Roman"/>
          <w:snapToGrid w:val="0"/>
          <w:spacing w:val="-4"/>
          <w:sz w:val="22"/>
          <w:szCs w:val="22"/>
          <w:lang w:val="x-none" w:eastAsia="th-TH"/>
        </w:rPr>
        <w:t>ended</w:t>
      </w:r>
      <w:r w:rsidRPr="00684809">
        <w:rPr>
          <w:rFonts w:cs="Times New Roman"/>
          <w:snapToGrid w:val="0"/>
          <w:spacing w:val="-4"/>
          <w:sz w:val="22"/>
          <w:szCs w:val="22"/>
          <w:cs/>
          <w:lang w:val="en-US" w:eastAsia="th-TH"/>
        </w:rPr>
        <w:t xml:space="preserve"> </w:t>
      </w:r>
      <w:r w:rsidRPr="00684809">
        <w:rPr>
          <w:rFonts w:cs="Times New Roman"/>
          <w:snapToGrid w:val="0"/>
          <w:sz w:val="22"/>
          <w:szCs w:val="22"/>
        </w:rPr>
        <w:t>September 30, 2019 and 2018</w:t>
      </w:r>
      <w:r w:rsidRPr="00684809">
        <w:rPr>
          <w:rFonts w:cs="Times New Roman"/>
          <w:snapToGrid w:val="0"/>
          <w:spacing w:val="-4"/>
          <w:sz w:val="22"/>
          <w:szCs w:val="22"/>
          <w:cs/>
          <w:lang w:val="en-US" w:eastAsia="th-TH"/>
        </w:rPr>
        <w:t xml:space="preserve"> </w:t>
      </w:r>
      <w:r w:rsidRPr="00684809">
        <w:rPr>
          <w:rFonts w:cs="Times New Roman"/>
          <w:snapToGrid w:val="0"/>
          <w:spacing w:val="-4"/>
          <w:sz w:val="22"/>
          <w:szCs w:val="22"/>
          <w:lang w:val="x-none" w:eastAsia="th-TH"/>
        </w:rPr>
        <w:t>are as follows</w:t>
      </w:r>
      <w:r w:rsidRPr="00684809">
        <w:rPr>
          <w:rFonts w:cs="Times New Roman"/>
          <w:snapToGrid w:val="0"/>
          <w:spacing w:val="-4"/>
          <w:sz w:val="22"/>
          <w:szCs w:val="22"/>
          <w:cs/>
          <w:lang w:val="x-none" w:eastAsia="th-TH"/>
        </w:rPr>
        <w:t>:</w:t>
      </w:r>
    </w:p>
    <w:p w:rsidR="004D6FA2" w:rsidRPr="00684809" w:rsidRDefault="004D6FA2" w:rsidP="004D6FA2">
      <w:pPr>
        <w:numPr>
          <w:ilvl w:val="12"/>
          <w:numId w:val="0"/>
        </w:numPr>
        <w:ind w:left="567" w:right="6"/>
        <w:rPr>
          <w:rFonts w:cs="Times New Roman"/>
          <w:snapToGrid w:val="0"/>
          <w:spacing w:val="-4"/>
          <w:sz w:val="22"/>
          <w:szCs w:val="22"/>
          <w:lang w:val="en-US" w:eastAsia="th-TH"/>
        </w:rPr>
      </w:pPr>
    </w:p>
    <w:tbl>
      <w:tblPr>
        <w:tblW w:w="8506" w:type="dxa"/>
        <w:tblInd w:w="588" w:type="dxa"/>
        <w:tblLayout w:type="fixed"/>
        <w:tblLook w:val="0000" w:firstRow="0" w:lastRow="0" w:firstColumn="0" w:lastColumn="0" w:noHBand="0" w:noVBand="0"/>
      </w:tblPr>
      <w:tblGrid>
        <w:gridCol w:w="3402"/>
        <w:gridCol w:w="1276"/>
        <w:gridCol w:w="1276"/>
        <w:gridCol w:w="1276"/>
        <w:gridCol w:w="1276"/>
      </w:tblGrid>
      <w:tr w:rsidR="00684809" w:rsidRPr="00684809" w:rsidTr="0027181D">
        <w:trPr>
          <w:trHeight w:val="340"/>
        </w:trPr>
        <w:tc>
          <w:tcPr>
            <w:tcW w:w="3402" w:type="dxa"/>
            <w:vAlign w:val="bottom"/>
          </w:tcPr>
          <w:p w:rsidR="004D6FA2" w:rsidRPr="00684809" w:rsidRDefault="004D6FA2" w:rsidP="004D6FA2">
            <w:pPr>
              <w:ind w:left="-108"/>
              <w:jc w:val="left"/>
              <w:rPr>
                <w:rFonts w:cs="Times New Roman"/>
                <w:snapToGrid w:val="0"/>
                <w:sz w:val="22"/>
                <w:szCs w:val="22"/>
                <w:lang w:eastAsia="th-TH"/>
              </w:rPr>
            </w:pPr>
          </w:p>
        </w:tc>
        <w:tc>
          <w:tcPr>
            <w:tcW w:w="2552" w:type="dxa"/>
            <w:gridSpan w:val="2"/>
            <w:vAlign w:val="bottom"/>
          </w:tcPr>
          <w:p w:rsidR="004D6FA2" w:rsidRPr="00684809" w:rsidRDefault="004D6FA2" w:rsidP="004D6FA2">
            <w:pPr>
              <w:ind w:right="-79"/>
              <w:jc w:val="right"/>
              <w:rPr>
                <w:rFonts w:cs="Times New Roman"/>
                <w:snapToGrid w:val="0"/>
                <w:sz w:val="22"/>
                <w:szCs w:val="22"/>
                <w:lang w:val="en-US"/>
              </w:rPr>
            </w:pPr>
          </w:p>
        </w:tc>
        <w:tc>
          <w:tcPr>
            <w:tcW w:w="2552" w:type="dxa"/>
            <w:gridSpan w:val="2"/>
            <w:vAlign w:val="center"/>
          </w:tcPr>
          <w:p w:rsidR="004D6FA2" w:rsidRPr="00684809" w:rsidRDefault="004D6FA2" w:rsidP="004D6FA2">
            <w:pPr>
              <w:ind w:right="-79"/>
              <w:jc w:val="right"/>
              <w:rPr>
                <w:rFonts w:cs="Times New Roman"/>
                <w:snapToGrid w:val="0"/>
                <w:sz w:val="22"/>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hRule="exact" w:val="567"/>
        </w:trPr>
        <w:tc>
          <w:tcPr>
            <w:tcW w:w="3402" w:type="dxa"/>
          </w:tcPr>
          <w:p w:rsidR="004D6FA2" w:rsidRPr="00684809" w:rsidRDefault="004D6FA2" w:rsidP="004D6FA2">
            <w:pPr>
              <w:ind w:left="-108" w:right="-108"/>
              <w:rPr>
                <w:rFonts w:cs="Times New Roman"/>
                <w:sz w:val="22"/>
                <w:szCs w:val="22"/>
              </w:rPr>
            </w:pPr>
          </w:p>
        </w:tc>
        <w:tc>
          <w:tcPr>
            <w:tcW w:w="2552" w:type="dxa"/>
            <w:gridSpan w:val="2"/>
            <w:vAlign w:val="bottom"/>
          </w:tcPr>
          <w:p w:rsidR="004D6FA2" w:rsidRPr="00684809" w:rsidRDefault="004D6FA2" w:rsidP="004D6FA2">
            <w:pPr>
              <w:pBdr>
                <w:bottom w:val="single" w:sz="4" w:space="1" w:color="auto"/>
              </w:pBdr>
              <w:ind w:right="-79"/>
              <w:jc w:val="center"/>
              <w:rPr>
                <w:rFonts w:cs="Times New Roman"/>
                <w:snapToGrid w:val="0"/>
                <w:sz w:val="22"/>
                <w:szCs w:val="22"/>
              </w:rPr>
            </w:pPr>
            <w:r w:rsidRPr="00684809">
              <w:rPr>
                <w:rFonts w:cs="Times New Roman"/>
                <w:snapToGrid w:val="0"/>
                <w:sz w:val="22"/>
                <w:szCs w:val="22"/>
              </w:rPr>
              <w:t>Consolidated</w:t>
            </w:r>
          </w:p>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financial statements</w:t>
            </w:r>
          </w:p>
        </w:tc>
        <w:tc>
          <w:tcPr>
            <w:tcW w:w="2552" w:type="dxa"/>
            <w:gridSpan w:val="2"/>
            <w:vAlign w:val="bottom"/>
          </w:tcPr>
          <w:p w:rsidR="004D6FA2" w:rsidRPr="00684809" w:rsidRDefault="004D6FA2" w:rsidP="004D6FA2">
            <w:pPr>
              <w:pBdr>
                <w:bottom w:val="single" w:sz="4" w:space="1" w:color="auto"/>
              </w:pBdr>
              <w:ind w:right="-79"/>
              <w:jc w:val="center"/>
              <w:rPr>
                <w:rFonts w:cs="Times New Roman"/>
                <w:snapToGrid w:val="0"/>
                <w:sz w:val="22"/>
                <w:szCs w:val="22"/>
              </w:rPr>
            </w:pPr>
            <w:r w:rsidRPr="00684809">
              <w:rPr>
                <w:rFonts w:cs="Times New Roman"/>
                <w:sz w:val="22"/>
                <w:szCs w:val="22"/>
              </w:rPr>
              <w:t>Separate</w:t>
            </w:r>
          </w:p>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financial statements</w:t>
            </w:r>
          </w:p>
        </w:tc>
      </w:tr>
      <w:tr w:rsidR="00684809" w:rsidRPr="00684809" w:rsidTr="0027181D">
        <w:trPr>
          <w:trHeight w:hRule="exact" w:val="340"/>
        </w:trPr>
        <w:tc>
          <w:tcPr>
            <w:tcW w:w="3402" w:type="dxa"/>
          </w:tcPr>
          <w:p w:rsidR="004D6FA2" w:rsidRPr="00684809" w:rsidRDefault="004D6FA2" w:rsidP="004D6FA2">
            <w:pPr>
              <w:ind w:left="-108" w:right="-108"/>
              <w:rPr>
                <w:rFonts w:cs="Times New Roman"/>
                <w:sz w:val="22"/>
                <w:szCs w:val="22"/>
                <w:cs/>
              </w:rPr>
            </w:pP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lang w:val="en-US"/>
              </w:rPr>
            </w:pPr>
            <w:r w:rsidRPr="00684809">
              <w:rPr>
                <w:rFonts w:cs="Times New Roman"/>
                <w:snapToGrid w:val="0"/>
                <w:sz w:val="22"/>
                <w:szCs w:val="22"/>
              </w:rPr>
              <w:t>2019</w:t>
            </w: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2018</w:t>
            </w: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lang w:val="en-US"/>
              </w:rPr>
            </w:pPr>
            <w:r w:rsidRPr="00684809">
              <w:rPr>
                <w:rFonts w:cs="Times New Roman"/>
                <w:snapToGrid w:val="0"/>
                <w:sz w:val="22"/>
                <w:szCs w:val="22"/>
              </w:rPr>
              <w:t>2019</w:t>
            </w: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2018</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val="en-US" w:eastAsia="th-TH"/>
              </w:rPr>
            </w:pPr>
            <w:r w:rsidRPr="00684809">
              <w:rPr>
                <w:rFonts w:cs="Times New Roman"/>
                <w:snapToGrid w:val="0"/>
                <w:sz w:val="22"/>
                <w:szCs w:val="22"/>
                <w:lang w:eastAsia="th-TH"/>
              </w:rPr>
              <w:t>Cost of sales</w:t>
            </w:r>
            <w:r w:rsidRPr="00684809">
              <w:rPr>
                <w:rFonts w:cs="Times New Roman"/>
                <w:snapToGrid w:val="0"/>
                <w:sz w:val="22"/>
                <w:szCs w:val="22"/>
                <w:cs/>
                <w:lang w:eastAsia="th-TH"/>
              </w:rPr>
              <w:t xml:space="preserve"> </w:t>
            </w:r>
            <w:r w:rsidRPr="00684809">
              <w:rPr>
                <w:rFonts w:cs="Times New Roman"/>
                <w:snapToGrid w:val="0"/>
                <w:sz w:val="22"/>
                <w:szCs w:val="22"/>
                <w:lang w:val="en-US" w:eastAsia="th-TH"/>
              </w:rPr>
              <w:t>and services</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 xml:space="preserve"> 385.48 </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187</w:t>
            </w:r>
            <w:r w:rsidRPr="00684809">
              <w:rPr>
                <w:rFonts w:cs="Times New Roman"/>
                <w:sz w:val="22"/>
                <w:szCs w:val="22"/>
                <w:cs/>
              </w:rPr>
              <w:t>.</w:t>
            </w:r>
            <w:r w:rsidRPr="00684809">
              <w:rPr>
                <w:rFonts w:cs="Times New Roman"/>
                <w:sz w:val="22"/>
                <w:szCs w:val="22"/>
              </w:rPr>
              <w:t>88</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 xml:space="preserve"> 225.20</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rPr>
              <w:t>35</w:t>
            </w:r>
            <w:r w:rsidRPr="00684809">
              <w:rPr>
                <w:rFonts w:cs="Times New Roman"/>
                <w:sz w:val="22"/>
                <w:szCs w:val="22"/>
                <w:cs/>
              </w:rPr>
              <w:t>.</w:t>
            </w:r>
            <w:r w:rsidRPr="00684809">
              <w:rPr>
                <w:rFonts w:cs="Times New Roman"/>
                <w:sz w:val="22"/>
                <w:szCs w:val="22"/>
              </w:rPr>
              <w:t>66</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val="en-US" w:eastAsia="th-TH"/>
              </w:rPr>
            </w:pPr>
            <w:r w:rsidRPr="00684809">
              <w:rPr>
                <w:rFonts w:cs="Times New Roman"/>
                <w:snapToGrid w:val="0"/>
                <w:sz w:val="22"/>
                <w:szCs w:val="22"/>
                <w:lang w:eastAsia="th-TH"/>
              </w:rPr>
              <w:t>Selling and distribution expenses</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 xml:space="preserve"> 137.44 </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3</w:t>
            </w:r>
            <w:r w:rsidRPr="00684809">
              <w:rPr>
                <w:rFonts w:cs="Times New Roman"/>
                <w:sz w:val="22"/>
                <w:szCs w:val="22"/>
                <w:cs/>
              </w:rPr>
              <w:t>0.99</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 xml:space="preserve"> 53.22 </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7</w:t>
            </w:r>
            <w:r w:rsidRPr="00684809">
              <w:rPr>
                <w:rFonts w:cs="Times New Roman"/>
                <w:sz w:val="22"/>
                <w:szCs w:val="22"/>
                <w:cs/>
              </w:rPr>
              <w:t>.</w:t>
            </w:r>
            <w:r w:rsidRPr="00684809">
              <w:rPr>
                <w:rFonts w:cs="Times New Roman"/>
                <w:sz w:val="22"/>
                <w:szCs w:val="22"/>
              </w:rPr>
              <w:t>73</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eastAsia="th-TH"/>
              </w:rPr>
            </w:pPr>
            <w:r w:rsidRPr="00684809">
              <w:rPr>
                <w:rFonts w:cs="Times New Roman"/>
                <w:snapToGrid w:val="0"/>
                <w:sz w:val="22"/>
                <w:szCs w:val="22"/>
                <w:lang w:eastAsia="th-TH"/>
              </w:rPr>
              <w:t>Administrative expenses</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 xml:space="preserve"> 1,230.56 </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380</w:t>
            </w:r>
            <w:r w:rsidRPr="00684809">
              <w:rPr>
                <w:rFonts w:cs="Times New Roman"/>
                <w:sz w:val="22"/>
                <w:szCs w:val="22"/>
                <w:cs/>
              </w:rPr>
              <w:t>.</w:t>
            </w:r>
            <w:r w:rsidRPr="00684809">
              <w:rPr>
                <w:rFonts w:cs="Times New Roman"/>
                <w:sz w:val="22"/>
                <w:szCs w:val="22"/>
              </w:rPr>
              <w:t>57</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 xml:space="preserve"> 970.98 </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153</w:t>
            </w:r>
            <w:r w:rsidRPr="00684809">
              <w:rPr>
                <w:rFonts w:cs="Times New Roman"/>
                <w:sz w:val="22"/>
                <w:szCs w:val="22"/>
                <w:cs/>
              </w:rPr>
              <w:t>.</w:t>
            </w:r>
            <w:r w:rsidRPr="00684809">
              <w:rPr>
                <w:rFonts w:cs="Times New Roman"/>
                <w:sz w:val="22"/>
                <w:szCs w:val="22"/>
              </w:rPr>
              <w:t>47</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eastAsia="th-TH"/>
              </w:rPr>
            </w:pPr>
            <w:r w:rsidRPr="00684809">
              <w:rPr>
                <w:rFonts w:cs="Times New Roman"/>
                <w:snapToGrid w:val="0"/>
                <w:sz w:val="22"/>
                <w:szCs w:val="22"/>
                <w:lang w:eastAsia="th-TH"/>
              </w:rPr>
              <w:t>Management remuneration</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 xml:space="preserve"> 6.34 </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2</w:t>
            </w:r>
            <w:r w:rsidRPr="00684809">
              <w:rPr>
                <w:rFonts w:cs="Times New Roman"/>
                <w:sz w:val="22"/>
                <w:szCs w:val="22"/>
                <w:cs/>
              </w:rPr>
              <w:t>.</w:t>
            </w:r>
            <w:r w:rsidRPr="00684809">
              <w:rPr>
                <w:rFonts w:cs="Times New Roman"/>
                <w:sz w:val="22"/>
                <w:szCs w:val="22"/>
              </w:rPr>
              <w:t>07</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 xml:space="preserve"> 0.52 </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0</w:t>
            </w:r>
            <w:r w:rsidRPr="00684809">
              <w:rPr>
                <w:rFonts w:cs="Times New Roman"/>
                <w:sz w:val="22"/>
                <w:szCs w:val="22"/>
                <w:cs/>
              </w:rPr>
              <w:t>.</w:t>
            </w:r>
            <w:r w:rsidRPr="00684809">
              <w:rPr>
                <w:rFonts w:cs="Times New Roman"/>
                <w:sz w:val="22"/>
                <w:szCs w:val="22"/>
              </w:rPr>
              <w:t>62</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eastAsia="th-TH"/>
              </w:rPr>
            </w:pPr>
            <w:r w:rsidRPr="00684809">
              <w:rPr>
                <w:rFonts w:cs="Times New Roman"/>
                <w:snapToGrid w:val="0"/>
                <w:sz w:val="22"/>
                <w:szCs w:val="22"/>
                <w:lang w:eastAsia="th-TH"/>
              </w:rPr>
              <w:t>Other comprehensive loss</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rPr>
              <w:t>21.11</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cs/>
              </w:rPr>
              <w:t>(</w:t>
            </w:r>
            <w:r w:rsidRPr="00684809">
              <w:rPr>
                <w:rFonts w:cs="Times New Roman"/>
                <w:sz w:val="22"/>
                <w:szCs w:val="22"/>
              </w:rPr>
              <w:t>0</w:t>
            </w:r>
            <w:r w:rsidRPr="00684809">
              <w:rPr>
                <w:rFonts w:cs="Times New Roman"/>
                <w:sz w:val="22"/>
                <w:szCs w:val="22"/>
                <w:cs/>
              </w:rPr>
              <w:t>.</w:t>
            </w:r>
            <w:r w:rsidRPr="00684809">
              <w:rPr>
                <w:rFonts w:cs="Times New Roman"/>
                <w:sz w:val="22"/>
                <w:szCs w:val="22"/>
              </w:rPr>
              <w:t>49</w:t>
            </w:r>
            <w:r w:rsidRPr="00684809">
              <w:rPr>
                <w:rFonts w:cs="Times New Roman"/>
                <w:sz w:val="22"/>
                <w:szCs w:val="22"/>
                <w:cs/>
              </w:rPr>
              <w:t>)</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rPr>
              <w:t xml:space="preserve"> -</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cs/>
              </w:rPr>
              <w:t>-</w:t>
            </w:r>
          </w:p>
        </w:tc>
      </w:tr>
      <w:tr w:rsidR="004D6FA2"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cs/>
                <w:lang w:eastAsia="th-TH"/>
              </w:rPr>
            </w:pPr>
            <w:r w:rsidRPr="00684809">
              <w:rPr>
                <w:rFonts w:cs="Times New Roman"/>
                <w:snapToGrid w:val="0"/>
                <w:sz w:val="22"/>
                <w:szCs w:val="22"/>
                <w:lang w:eastAsia="th-TH"/>
              </w:rPr>
              <w:t>Total</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1,780.93</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601</w:t>
            </w:r>
            <w:r w:rsidRPr="00684809">
              <w:rPr>
                <w:rFonts w:cs="Times New Roman"/>
                <w:sz w:val="22"/>
                <w:szCs w:val="22"/>
                <w:cs/>
              </w:rPr>
              <w:t>.</w:t>
            </w:r>
            <w:r w:rsidRPr="00684809">
              <w:rPr>
                <w:rFonts w:cs="Times New Roman"/>
                <w:sz w:val="22"/>
                <w:szCs w:val="22"/>
              </w:rPr>
              <w:t>02</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 xml:space="preserve"> 1,249.92</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197</w:t>
            </w:r>
            <w:r w:rsidRPr="00684809">
              <w:rPr>
                <w:rFonts w:cs="Times New Roman"/>
                <w:sz w:val="22"/>
                <w:szCs w:val="22"/>
                <w:cs/>
              </w:rPr>
              <w:t>.</w:t>
            </w:r>
            <w:r w:rsidRPr="00684809">
              <w:rPr>
                <w:rFonts w:cs="Times New Roman"/>
                <w:sz w:val="22"/>
                <w:szCs w:val="22"/>
              </w:rPr>
              <w:t>48</w:t>
            </w:r>
          </w:p>
        </w:tc>
      </w:tr>
    </w:tbl>
    <w:p w:rsidR="004D6FA2" w:rsidRPr="00684809" w:rsidRDefault="004D6FA2" w:rsidP="004D6FA2">
      <w:pPr>
        <w:numPr>
          <w:ilvl w:val="12"/>
          <w:numId w:val="0"/>
        </w:numPr>
        <w:ind w:left="567" w:right="6"/>
        <w:rPr>
          <w:rFonts w:cs="Times New Roman"/>
          <w:snapToGrid w:val="0"/>
          <w:sz w:val="22"/>
          <w:szCs w:val="22"/>
          <w:lang w:val="en-US" w:eastAsia="th-TH"/>
        </w:rPr>
      </w:pPr>
    </w:p>
    <w:p w:rsidR="004D6FA2" w:rsidRPr="00684809" w:rsidRDefault="004D6FA2" w:rsidP="004D6FA2">
      <w:pPr>
        <w:jc w:val="left"/>
        <w:rPr>
          <w:rFonts w:cs="Times New Roman"/>
          <w:snapToGrid w:val="0"/>
          <w:spacing w:val="-4"/>
          <w:sz w:val="22"/>
          <w:szCs w:val="22"/>
          <w:lang w:val="x-none" w:eastAsia="th-TH"/>
        </w:rPr>
      </w:pPr>
      <w:r w:rsidRPr="00684809">
        <w:rPr>
          <w:rFonts w:cs="Times New Roman"/>
          <w:spacing w:val="-4"/>
          <w:sz w:val="22"/>
          <w:szCs w:val="22"/>
        </w:rPr>
        <w:br w:type="page"/>
      </w:r>
    </w:p>
    <w:p w:rsidR="004D6FA2" w:rsidRPr="00684809" w:rsidRDefault="004D6FA2" w:rsidP="004D6FA2">
      <w:pPr>
        <w:ind w:left="576" w:hanging="576"/>
        <w:rPr>
          <w:rFonts w:cs="Times New Roman"/>
          <w:b/>
          <w:bCs/>
          <w:sz w:val="22"/>
          <w:szCs w:val="22"/>
          <w:lang w:val="en-US"/>
        </w:rPr>
      </w:pPr>
      <w:r w:rsidRPr="00684809">
        <w:rPr>
          <w:rFonts w:cs="Times New Roman"/>
          <w:b/>
          <w:bCs/>
          <w:sz w:val="22"/>
          <w:szCs w:val="22"/>
        </w:rPr>
        <w:lastRenderedPageBreak/>
        <w:t>23</w:t>
      </w:r>
      <w:r w:rsidRPr="00684809">
        <w:rPr>
          <w:rFonts w:cs="Times New Roman"/>
          <w:b/>
          <w:bCs/>
          <w:sz w:val="22"/>
          <w:szCs w:val="22"/>
          <w:cs/>
        </w:rPr>
        <w:t>.</w:t>
      </w:r>
      <w:r w:rsidRPr="00684809">
        <w:rPr>
          <w:rFonts w:cs="Times New Roman"/>
          <w:b/>
          <w:bCs/>
          <w:sz w:val="22"/>
          <w:szCs w:val="22"/>
          <w:lang w:val="en-US"/>
        </w:rPr>
        <w:tab/>
        <w:t xml:space="preserve">Provisions for </w:t>
      </w:r>
      <w:r w:rsidRPr="00684809">
        <w:rPr>
          <w:rFonts w:cs="Times New Roman"/>
          <w:b/>
          <w:bCs/>
          <w:sz w:val="22"/>
          <w:szCs w:val="22"/>
        </w:rPr>
        <w:t>Employee Benefit</w:t>
      </w:r>
      <w:r w:rsidRPr="00684809">
        <w:rPr>
          <w:rFonts w:cs="Times New Roman"/>
          <w:sz w:val="22"/>
          <w:szCs w:val="22"/>
          <w:cs/>
        </w:rPr>
        <w:t xml:space="preserve"> </w:t>
      </w:r>
      <w:r w:rsidRPr="00684809">
        <w:rPr>
          <w:rFonts w:cs="Times New Roman"/>
          <w:sz w:val="22"/>
          <w:szCs w:val="22"/>
          <w:lang w:val="en-US"/>
        </w:rPr>
        <w:t>(Continued)</w:t>
      </w:r>
    </w:p>
    <w:p w:rsidR="004D6FA2" w:rsidRPr="00684809" w:rsidRDefault="004D6FA2" w:rsidP="004D6FA2">
      <w:pPr>
        <w:numPr>
          <w:ilvl w:val="12"/>
          <w:numId w:val="0"/>
        </w:numPr>
        <w:ind w:left="567" w:right="6"/>
        <w:rPr>
          <w:rFonts w:cs="Times New Roman"/>
          <w:snapToGrid w:val="0"/>
          <w:spacing w:val="-4"/>
          <w:sz w:val="22"/>
          <w:szCs w:val="22"/>
          <w:lang w:val="x-none" w:eastAsia="th-TH"/>
        </w:rPr>
      </w:pPr>
    </w:p>
    <w:p w:rsidR="004D6FA2" w:rsidRPr="00684809" w:rsidRDefault="004D6FA2" w:rsidP="004D6FA2">
      <w:pPr>
        <w:numPr>
          <w:ilvl w:val="12"/>
          <w:numId w:val="0"/>
        </w:numPr>
        <w:ind w:left="567" w:right="6"/>
        <w:rPr>
          <w:rFonts w:cs="Times New Roman"/>
          <w:snapToGrid w:val="0"/>
          <w:spacing w:val="-4"/>
          <w:sz w:val="22"/>
          <w:szCs w:val="22"/>
          <w:lang w:val="en-US" w:eastAsia="th-TH"/>
        </w:rPr>
      </w:pPr>
      <w:r w:rsidRPr="00684809">
        <w:rPr>
          <w:rFonts w:cs="Times New Roman"/>
          <w:snapToGrid w:val="0"/>
          <w:spacing w:val="-4"/>
          <w:sz w:val="22"/>
          <w:szCs w:val="22"/>
          <w:lang w:val="x-none" w:eastAsia="th-TH"/>
        </w:rPr>
        <w:t xml:space="preserve">Expenses recognized in the statements of income and comprehensive income for </w:t>
      </w:r>
      <w:r w:rsidRPr="00684809">
        <w:rPr>
          <w:rFonts w:cs="Times New Roman"/>
          <w:snapToGrid w:val="0"/>
          <w:spacing w:val="-4"/>
          <w:sz w:val="22"/>
          <w:szCs w:val="22"/>
          <w:lang w:val="en-US" w:eastAsia="th-TH"/>
        </w:rPr>
        <w:t xml:space="preserve">the nine-month </w:t>
      </w:r>
      <w:r w:rsidRPr="00684809">
        <w:rPr>
          <w:rFonts w:cs="Times New Roman"/>
          <w:snapToGrid w:val="0"/>
          <w:spacing w:val="-4"/>
          <w:sz w:val="22"/>
          <w:szCs w:val="28"/>
          <w:lang w:val="en-US" w:eastAsia="th-TH"/>
        </w:rPr>
        <w:t xml:space="preserve">periods </w:t>
      </w:r>
      <w:r w:rsidRPr="00684809">
        <w:rPr>
          <w:rFonts w:cs="Times New Roman"/>
          <w:snapToGrid w:val="0"/>
          <w:spacing w:val="-4"/>
          <w:sz w:val="22"/>
          <w:szCs w:val="22"/>
          <w:lang w:val="x-none" w:eastAsia="th-TH"/>
        </w:rPr>
        <w:t>ended</w:t>
      </w:r>
      <w:r w:rsidRPr="00684809">
        <w:rPr>
          <w:rFonts w:cs="Times New Roman"/>
          <w:snapToGrid w:val="0"/>
          <w:spacing w:val="-4"/>
          <w:sz w:val="22"/>
          <w:szCs w:val="22"/>
          <w:cs/>
          <w:lang w:val="en-US" w:eastAsia="th-TH"/>
        </w:rPr>
        <w:t xml:space="preserve"> </w:t>
      </w:r>
      <w:r w:rsidRPr="00684809">
        <w:rPr>
          <w:rFonts w:cs="Times New Roman"/>
          <w:snapToGrid w:val="0"/>
          <w:sz w:val="22"/>
          <w:szCs w:val="22"/>
        </w:rPr>
        <w:t>September 30, 2019 and 2018</w:t>
      </w:r>
      <w:r w:rsidRPr="00684809">
        <w:rPr>
          <w:rFonts w:cs="Times New Roman"/>
          <w:snapToGrid w:val="0"/>
          <w:spacing w:val="-4"/>
          <w:sz w:val="22"/>
          <w:szCs w:val="22"/>
          <w:cs/>
          <w:lang w:val="en-US" w:eastAsia="th-TH"/>
        </w:rPr>
        <w:t xml:space="preserve"> </w:t>
      </w:r>
      <w:r w:rsidRPr="00684809">
        <w:rPr>
          <w:rFonts w:cs="Times New Roman"/>
          <w:snapToGrid w:val="0"/>
          <w:spacing w:val="-4"/>
          <w:sz w:val="22"/>
          <w:szCs w:val="22"/>
          <w:lang w:val="x-none" w:eastAsia="th-TH"/>
        </w:rPr>
        <w:t>are as follows</w:t>
      </w:r>
      <w:r w:rsidRPr="00684809">
        <w:rPr>
          <w:rFonts w:cs="Times New Roman"/>
          <w:snapToGrid w:val="0"/>
          <w:spacing w:val="-4"/>
          <w:sz w:val="22"/>
          <w:szCs w:val="22"/>
          <w:cs/>
          <w:lang w:val="x-none" w:eastAsia="th-TH"/>
        </w:rPr>
        <w:t>:</w:t>
      </w:r>
    </w:p>
    <w:p w:rsidR="001226B0" w:rsidRPr="00684809" w:rsidRDefault="001226B0" w:rsidP="004D6FA2">
      <w:pPr>
        <w:numPr>
          <w:ilvl w:val="12"/>
          <w:numId w:val="0"/>
        </w:numPr>
        <w:ind w:left="567" w:right="6"/>
        <w:rPr>
          <w:rFonts w:cs="Times New Roman"/>
          <w:snapToGrid w:val="0"/>
          <w:spacing w:val="-4"/>
          <w:sz w:val="22"/>
          <w:szCs w:val="22"/>
          <w:lang w:val="en-US" w:eastAsia="th-TH"/>
        </w:rPr>
      </w:pPr>
    </w:p>
    <w:tbl>
      <w:tblPr>
        <w:tblW w:w="8506" w:type="dxa"/>
        <w:tblInd w:w="588" w:type="dxa"/>
        <w:tblLayout w:type="fixed"/>
        <w:tblLook w:val="0000" w:firstRow="0" w:lastRow="0" w:firstColumn="0" w:lastColumn="0" w:noHBand="0" w:noVBand="0"/>
      </w:tblPr>
      <w:tblGrid>
        <w:gridCol w:w="3402"/>
        <w:gridCol w:w="1276"/>
        <w:gridCol w:w="1276"/>
        <w:gridCol w:w="1276"/>
        <w:gridCol w:w="1276"/>
      </w:tblGrid>
      <w:tr w:rsidR="00684809" w:rsidRPr="00684809" w:rsidTr="0027181D">
        <w:trPr>
          <w:trHeight w:val="510"/>
        </w:trPr>
        <w:tc>
          <w:tcPr>
            <w:tcW w:w="3402" w:type="dxa"/>
            <w:vAlign w:val="bottom"/>
          </w:tcPr>
          <w:p w:rsidR="004D6FA2" w:rsidRPr="00684809" w:rsidRDefault="004D6FA2" w:rsidP="004D6FA2">
            <w:pPr>
              <w:ind w:left="-108"/>
              <w:jc w:val="left"/>
              <w:rPr>
                <w:rFonts w:cs="Times New Roman"/>
                <w:snapToGrid w:val="0"/>
                <w:sz w:val="22"/>
                <w:szCs w:val="22"/>
                <w:lang w:eastAsia="th-TH"/>
              </w:rPr>
            </w:pPr>
          </w:p>
        </w:tc>
        <w:tc>
          <w:tcPr>
            <w:tcW w:w="2552" w:type="dxa"/>
            <w:gridSpan w:val="2"/>
            <w:vAlign w:val="bottom"/>
          </w:tcPr>
          <w:p w:rsidR="004D6FA2" w:rsidRPr="00684809" w:rsidRDefault="004D6FA2" w:rsidP="004D6FA2">
            <w:pPr>
              <w:ind w:right="-79"/>
              <w:jc w:val="right"/>
              <w:rPr>
                <w:rFonts w:cs="Times New Roman"/>
                <w:snapToGrid w:val="0"/>
                <w:sz w:val="22"/>
                <w:szCs w:val="22"/>
                <w:lang w:val="en-US"/>
              </w:rPr>
            </w:pPr>
          </w:p>
        </w:tc>
        <w:tc>
          <w:tcPr>
            <w:tcW w:w="2552" w:type="dxa"/>
            <w:gridSpan w:val="2"/>
            <w:vAlign w:val="center"/>
          </w:tcPr>
          <w:p w:rsidR="004D6FA2" w:rsidRPr="00684809" w:rsidRDefault="004D6FA2" w:rsidP="004D6FA2">
            <w:pPr>
              <w:ind w:right="-79"/>
              <w:jc w:val="right"/>
              <w:rPr>
                <w:rFonts w:cs="Times New Roman"/>
                <w:snapToGrid w:val="0"/>
                <w:sz w:val="22"/>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hRule="exact" w:val="567"/>
        </w:trPr>
        <w:tc>
          <w:tcPr>
            <w:tcW w:w="3402" w:type="dxa"/>
          </w:tcPr>
          <w:p w:rsidR="004D6FA2" w:rsidRPr="00684809" w:rsidRDefault="004D6FA2" w:rsidP="004D6FA2">
            <w:pPr>
              <w:ind w:left="-108" w:right="-108"/>
              <w:rPr>
                <w:rFonts w:cs="Times New Roman"/>
                <w:sz w:val="22"/>
                <w:szCs w:val="22"/>
              </w:rPr>
            </w:pPr>
          </w:p>
        </w:tc>
        <w:tc>
          <w:tcPr>
            <w:tcW w:w="2552" w:type="dxa"/>
            <w:gridSpan w:val="2"/>
            <w:vAlign w:val="bottom"/>
          </w:tcPr>
          <w:p w:rsidR="004D6FA2" w:rsidRPr="00684809" w:rsidRDefault="004D6FA2" w:rsidP="004D6FA2">
            <w:pPr>
              <w:pBdr>
                <w:bottom w:val="single" w:sz="4" w:space="1" w:color="auto"/>
              </w:pBdr>
              <w:ind w:right="-79"/>
              <w:jc w:val="center"/>
              <w:rPr>
                <w:rFonts w:cs="Times New Roman"/>
                <w:snapToGrid w:val="0"/>
                <w:sz w:val="22"/>
                <w:szCs w:val="22"/>
              </w:rPr>
            </w:pPr>
            <w:r w:rsidRPr="00684809">
              <w:rPr>
                <w:rFonts w:cs="Times New Roman"/>
                <w:snapToGrid w:val="0"/>
                <w:sz w:val="22"/>
                <w:szCs w:val="22"/>
              </w:rPr>
              <w:t>Consolidated</w:t>
            </w:r>
          </w:p>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financial statements</w:t>
            </w:r>
          </w:p>
        </w:tc>
        <w:tc>
          <w:tcPr>
            <w:tcW w:w="2552" w:type="dxa"/>
            <w:gridSpan w:val="2"/>
            <w:vAlign w:val="bottom"/>
          </w:tcPr>
          <w:p w:rsidR="004D6FA2" w:rsidRPr="00684809" w:rsidRDefault="004D6FA2" w:rsidP="004D6FA2">
            <w:pPr>
              <w:pBdr>
                <w:bottom w:val="single" w:sz="4" w:space="1" w:color="auto"/>
              </w:pBdr>
              <w:ind w:right="-79"/>
              <w:jc w:val="center"/>
              <w:rPr>
                <w:rFonts w:cs="Times New Roman"/>
                <w:snapToGrid w:val="0"/>
                <w:sz w:val="22"/>
                <w:szCs w:val="22"/>
              </w:rPr>
            </w:pPr>
            <w:r w:rsidRPr="00684809">
              <w:rPr>
                <w:rFonts w:cs="Times New Roman"/>
                <w:sz w:val="22"/>
                <w:szCs w:val="22"/>
              </w:rPr>
              <w:t>Separate</w:t>
            </w:r>
          </w:p>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financial statements</w:t>
            </w:r>
          </w:p>
        </w:tc>
      </w:tr>
      <w:tr w:rsidR="00684809" w:rsidRPr="00684809" w:rsidTr="0027181D">
        <w:trPr>
          <w:trHeight w:hRule="exact" w:val="340"/>
        </w:trPr>
        <w:tc>
          <w:tcPr>
            <w:tcW w:w="3402" w:type="dxa"/>
          </w:tcPr>
          <w:p w:rsidR="004D6FA2" w:rsidRPr="00684809" w:rsidRDefault="004D6FA2" w:rsidP="004D6FA2">
            <w:pPr>
              <w:ind w:left="-108" w:right="-108"/>
              <w:rPr>
                <w:rFonts w:cs="Times New Roman"/>
                <w:sz w:val="22"/>
                <w:szCs w:val="22"/>
                <w:cs/>
              </w:rPr>
            </w:pP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lang w:val="en-US"/>
              </w:rPr>
            </w:pPr>
            <w:r w:rsidRPr="00684809">
              <w:rPr>
                <w:rFonts w:cs="Times New Roman"/>
                <w:snapToGrid w:val="0"/>
                <w:sz w:val="22"/>
                <w:szCs w:val="22"/>
              </w:rPr>
              <w:t>2019</w:t>
            </w: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2018</w:t>
            </w: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lang w:val="en-US"/>
              </w:rPr>
            </w:pPr>
            <w:r w:rsidRPr="00684809">
              <w:rPr>
                <w:rFonts w:cs="Times New Roman"/>
                <w:snapToGrid w:val="0"/>
                <w:sz w:val="22"/>
                <w:szCs w:val="22"/>
              </w:rPr>
              <w:t>2019</w:t>
            </w:r>
          </w:p>
        </w:tc>
        <w:tc>
          <w:tcPr>
            <w:tcW w:w="1276" w:type="dxa"/>
            <w:vAlign w:val="bottom"/>
          </w:tcPr>
          <w:p w:rsidR="004D6FA2" w:rsidRPr="00684809" w:rsidRDefault="004D6FA2" w:rsidP="004D6FA2">
            <w:pPr>
              <w:pBdr>
                <w:bottom w:val="single" w:sz="4" w:space="1" w:color="auto"/>
              </w:pBdr>
              <w:ind w:right="-79"/>
              <w:jc w:val="center"/>
              <w:rPr>
                <w:rFonts w:cs="Times New Roman"/>
                <w:sz w:val="22"/>
                <w:szCs w:val="22"/>
              </w:rPr>
            </w:pPr>
            <w:r w:rsidRPr="00684809">
              <w:rPr>
                <w:rFonts w:cs="Times New Roman"/>
                <w:snapToGrid w:val="0"/>
                <w:sz w:val="22"/>
                <w:szCs w:val="22"/>
              </w:rPr>
              <w:t>2018</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val="en-US" w:eastAsia="th-TH"/>
              </w:rPr>
            </w:pPr>
            <w:r w:rsidRPr="00684809">
              <w:rPr>
                <w:rFonts w:cs="Times New Roman"/>
                <w:snapToGrid w:val="0"/>
                <w:sz w:val="22"/>
                <w:szCs w:val="22"/>
                <w:lang w:eastAsia="th-TH"/>
              </w:rPr>
              <w:t>Cost of sales</w:t>
            </w:r>
            <w:r w:rsidRPr="00684809">
              <w:rPr>
                <w:rFonts w:cs="Times New Roman"/>
                <w:snapToGrid w:val="0"/>
                <w:sz w:val="22"/>
                <w:szCs w:val="22"/>
                <w:cs/>
                <w:lang w:eastAsia="th-TH"/>
              </w:rPr>
              <w:t xml:space="preserve"> </w:t>
            </w:r>
            <w:r w:rsidRPr="00684809">
              <w:rPr>
                <w:rFonts w:cs="Times New Roman"/>
                <w:snapToGrid w:val="0"/>
                <w:sz w:val="22"/>
                <w:szCs w:val="22"/>
                <w:lang w:val="en-US" w:eastAsia="th-TH"/>
              </w:rPr>
              <w:t>and services</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cs/>
              </w:rPr>
              <w:t>2</w:t>
            </w:r>
            <w:r w:rsidRPr="00684809">
              <w:rPr>
                <w:rFonts w:cs="Times New Roman"/>
                <w:sz w:val="22"/>
                <w:szCs w:val="22"/>
              </w:rPr>
              <w:t>,</w:t>
            </w:r>
            <w:r w:rsidRPr="00684809">
              <w:rPr>
                <w:rFonts w:cs="Times New Roman"/>
                <w:sz w:val="22"/>
                <w:szCs w:val="22"/>
                <w:cs/>
              </w:rPr>
              <w:t>265.88</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596</w:t>
            </w:r>
            <w:r w:rsidRPr="00684809">
              <w:rPr>
                <w:rFonts w:cs="Times New Roman"/>
                <w:sz w:val="22"/>
                <w:szCs w:val="22"/>
                <w:cs/>
              </w:rPr>
              <w:t>.</w:t>
            </w:r>
            <w:r w:rsidRPr="00684809">
              <w:rPr>
                <w:rFonts w:cs="Times New Roman"/>
                <w:sz w:val="22"/>
                <w:szCs w:val="22"/>
              </w:rPr>
              <w:t>32</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cs/>
              </w:rPr>
              <w:t>288.82</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cs/>
              </w:rPr>
            </w:pPr>
            <w:r w:rsidRPr="00684809">
              <w:rPr>
                <w:rFonts w:cs="Times New Roman"/>
                <w:sz w:val="22"/>
                <w:szCs w:val="22"/>
              </w:rPr>
              <w:t>107</w:t>
            </w:r>
            <w:r w:rsidRPr="00684809">
              <w:rPr>
                <w:rFonts w:cs="Times New Roman"/>
                <w:sz w:val="22"/>
                <w:szCs w:val="22"/>
                <w:cs/>
              </w:rPr>
              <w:t>.</w:t>
            </w:r>
            <w:r w:rsidRPr="00684809">
              <w:rPr>
                <w:rFonts w:cs="Times New Roman"/>
                <w:sz w:val="22"/>
                <w:szCs w:val="22"/>
              </w:rPr>
              <w:t>45</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val="en-US" w:eastAsia="th-TH"/>
              </w:rPr>
            </w:pPr>
            <w:r w:rsidRPr="00684809">
              <w:rPr>
                <w:rFonts w:cs="Times New Roman"/>
                <w:snapToGrid w:val="0"/>
                <w:sz w:val="22"/>
                <w:szCs w:val="22"/>
                <w:lang w:eastAsia="th-TH"/>
              </w:rPr>
              <w:t>Selling and distribution expenses</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322.59</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w:t>
            </w:r>
            <w:r w:rsidRPr="00684809">
              <w:rPr>
                <w:rFonts w:cs="Times New Roman"/>
                <w:sz w:val="22"/>
                <w:szCs w:val="22"/>
                <w:cs/>
              </w:rPr>
              <w:t>36.43</w:t>
            </w:r>
          </w:p>
        </w:tc>
        <w:tc>
          <w:tcPr>
            <w:tcW w:w="1276" w:type="dxa"/>
            <w:vAlign w:val="bottom"/>
          </w:tcPr>
          <w:p w:rsidR="004D6FA2" w:rsidRPr="00684809" w:rsidRDefault="004D6FA2" w:rsidP="00CB7323">
            <w:pPr>
              <w:tabs>
                <w:tab w:val="decimal" w:pos="723"/>
              </w:tabs>
              <w:spacing w:line="340" w:lineRule="exact"/>
              <w:ind w:right="-58"/>
              <w:jc w:val="left"/>
              <w:rPr>
                <w:rFonts w:cs="Times New Roman"/>
                <w:sz w:val="22"/>
                <w:szCs w:val="22"/>
              </w:rPr>
            </w:pPr>
            <w:r w:rsidRPr="00684809">
              <w:rPr>
                <w:rFonts w:cs="Times New Roman"/>
                <w:sz w:val="22"/>
                <w:szCs w:val="22"/>
                <w:cs/>
              </w:rPr>
              <w:t>6</w:t>
            </w:r>
            <w:r w:rsidR="00CB7323" w:rsidRPr="00684809">
              <w:rPr>
                <w:rFonts w:cstheme="minorBidi"/>
                <w:sz w:val="22"/>
                <w:szCs w:val="22"/>
                <w:lang w:val="en-US"/>
              </w:rPr>
              <w:t>7</w:t>
            </w:r>
            <w:r w:rsidRPr="00684809">
              <w:rPr>
                <w:rFonts w:cs="Times New Roman"/>
                <w:sz w:val="22"/>
                <w:szCs w:val="22"/>
                <w:cs/>
              </w:rPr>
              <w:t>.43</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107</w:t>
            </w:r>
            <w:r w:rsidRPr="00684809">
              <w:rPr>
                <w:rFonts w:cs="Times New Roman"/>
                <w:sz w:val="22"/>
                <w:szCs w:val="22"/>
                <w:cs/>
              </w:rPr>
              <w:t>.</w:t>
            </w:r>
            <w:r w:rsidRPr="00684809">
              <w:rPr>
                <w:rFonts w:cs="Times New Roman"/>
                <w:sz w:val="22"/>
                <w:szCs w:val="22"/>
              </w:rPr>
              <w:t>72</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eastAsia="th-TH"/>
              </w:rPr>
            </w:pPr>
            <w:r w:rsidRPr="00684809">
              <w:rPr>
                <w:rFonts w:cs="Times New Roman"/>
                <w:snapToGrid w:val="0"/>
                <w:sz w:val="22"/>
                <w:szCs w:val="22"/>
                <w:lang w:eastAsia="th-TH"/>
              </w:rPr>
              <w:t>Administrative expenses</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3</w:t>
            </w:r>
            <w:r w:rsidRPr="00684809">
              <w:rPr>
                <w:rFonts w:cs="Times New Roman"/>
                <w:sz w:val="22"/>
                <w:szCs w:val="22"/>
              </w:rPr>
              <w:t>,</w:t>
            </w:r>
            <w:r w:rsidRPr="00684809">
              <w:rPr>
                <w:rFonts w:cs="Times New Roman"/>
                <w:sz w:val="22"/>
                <w:szCs w:val="22"/>
                <w:cs/>
              </w:rPr>
              <w:t>489.13</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1,169</w:t>
            </w:r>
            <w:r w:rsidRPr="00684809">
              <w:rPr>
                <w:rFonts w:cs="Times New Roman"/>
                <w:sz w:val="22"/>
                <w:szCs w:val="22"/>
                <w:cs/>
              </w:rPr>
              <w:t>.</w:t>
            </w:r>
            <w:r w:rsidRPr="00684809">
              <w:rPr>
                <w:rFonts w:cs="Times New Roman"/>
                <w:sz w:val="22"/>
                <w:szCs w:val="22"/>
              </w:rPr>
              <w:t>96</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1,255.06</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465</w:t>
            </w:r>
            <w:r w:rsidRPr="00684809">
              <w:rPr>
                <w:rFonts w:cs="Times New Roman"/>
                <w:sz w:val="22"/>
                <w:szCs w:val="22"/>
                <w:cs/>
              </w:rPr>
              <w:t>.</w:t>
            </w:r>
            <w:r w:rsidRPr="00684809">
              <w:rPr>
                <w:rFonts w:cs="Times New Roman"/>
                <w:sz w:val="22"/>
                <w:szCs w:val="22"/>
              </w:rPr>
              <w:t>38</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eastAsia="th-TH"/>
              </w:rPr>
            </w:pPr>
            <w:r w:rsidRPr="00684809">
              <w:rPr>
                <w:rFonts w:cs="Times New Roman"/>
                <w:snapToGrid w:val="0"/>
                <w:sz w:val="22"/>
                <w:szCs w:val="22"/>
                <w:lang w:eastAsia="th-TH"/>
              </w:rPr>
              <w:t>Management remuneration</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cs/>
              </w:rPr>
              <w:t>28.26</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6</w:t>
            </w:r>
            <w:r w:rsidRPr="00684809">
              <w:rPr>
                <w:rFonts w:cs="Times New Roman"/>
                <w:sz w:val="22"/>
                <w:szCs w:val="22"/>
                <w:cs/>
              </w:rPr>
              <w:t>.</w:t>
            </w:r>
            <w:r w:rsidRPr="00684809">
              <w:rPr>
                <w:rFonts w:cs="Times New Roman"/>
                <w:sz w:val="22"/>
                <w:szCs w:val="22"/>
              </w:rPr>
              <w:t>09</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1.45</w:t>
            </w:r>
          </w:p>
        </w:tc>
        <w:tc>
          <w:tcPr>
            <w:tcW w:w="1276" w:type="dxa"/>
            <w:vAlign w:val="bottom"/>
          </w:tcPr>
          <w:p w:rsidR="004D6FA2" w:rsidRPr="00684809" w:rsidRDefault="004D6FA2" w:rsidP="004D6FA2">
            <w:pPr>
              <w:tabs>
                <w:tab w:val="decimal" w:pos="723"/>
              </w:tabs>
              <w:spacing w:line="340" w:lineRule="exact"/>
              <w:ind w:right="-58"/>
              <w:jc w:val="left"/>
              <w:rPr>
                <w:rFonts w:cs="Times New Roman"/>
                <w:sz w:val="22"/>
                <w:szCs w:val="22"/>
              </w:rPr>
            </w:pPr>
            <w:r w:rsidRPr="00684809">
              <w:rPr>
                <w:rFonts w:cs="Times New Roman"/>
                <w:sz w:val="22"/>
                <w:szCs w:val="22"/>
              </w:rPr>
              <w:t>1</w:t>
            </w:r>
            <w:r w:rsidRPr="00684809">
              <w:rPr>
                <w:rFonts w:cs="Times New Roman"/>
                <w:sz w:val="22"/>
                <w:szCs w:val="22"/>
                <w:cs/>
              </w:rPr>
              <w:t>.</w:t>
            </w:r>
            <w:r w:rsidRPr="00684809">
              <w:rPr>
                <w:rFonts w:cs="Times New Roman"/>
                <w:sz w:val="22"/>
                <w:szCs w:val="22"/>
              </w:rPr>
              <w:t>87</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lang w:eastAsia="th-TH"/>
              </w:rPr>
            </w:pPr>
            <w:r w:rsidRPr="00684809">
              <w:rPr>
                <w:rFonts w:cs="Times New Roman"/>
                <w:snapToGrid w:val="0"/>
                <w:sz w:val="22"/>
                <w:szCs w:val="22"/>
                <w:lang w:eastAsia="th-TH"/>
              </w:rPr>
              <w:t>Other comprehensive loss</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cs/>
              </w:rPr>
              <w:t>85.22</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rPr>
              <w:t>0</w:t>
            </w:r>
            <w:r w:rsidRPr="00684809">
              <w:rPr>
                <w:rFonts w:cs="Times New Roman"/>
                <w:sz w:val="22"/>
                <w:szCs w:val="22"/>
                <w:cs/>
              </w:rPr>
              <w:t>.</w:t>
            </w:r>
            <w:r w:rsidRPr="00684809">
              <w:rPr>
                <w:rFonts w:cs="Times New Roman"/>
                <w:sz w:val="22"/>
                <w:szCs w:val="22"/>
              </w:rPr>
              <w:t>09</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rPr>
              <w:t>-</w:t>
            </w:r>
          </w:p>
        </w:tc>
        <w:tc>
          <w:tcPr>
            <w:tcW w:w="1276" w:type="dxa"/>
            <w:vAlign w:val="bottom"/>
          </w:tcPr>
          <w:p w:rsidR="004D6FA2" w:rsidRPr="00684809" w:rsidRDefault="004D6FA2" w:rsidP="004D6FA2">
            <w:pPr>
              <w:pBdr>
                <w:bottom w:val="single" w:sz="4" w:space="1" w:color="auto"/>
              </w:pBdr>
              <w:tabs>
                <w:tab w:val="decimal" w:pos="723"/>
              </w:tabs>
              <w:spacing w:line="340" w:lineRule="exact"/>
              <w:ind w:right="-58"/>
              <w:jc w:val="left"/>
              <w:rPr>
                <w:rFonts w:cs="Times New Roman"/>
                <w:sz w:val="22"/>
                <w:szCs w:val="22"/>
              </w:rPr>
            </w:pPr>
            <w:r w:rsidRPr="00684809">
              <w:rPr>
                <w:rFonts w:cs="Times New Roman"/>
                <w:sz w:val="22"/>
                <w:szCs w:val="22"/>
                <w:cs/>
              </w:rPr>
              <w:t>-</w:t>
            </w:r>
          </w:p>
        </w:tc>
      </w:tr>
      <w:tr w:rsidR="004D6FA2" w:rsidRPr="00684809" w:rsidTr="0027181D">
        <w:trPr>
          <w:trHeight w:val="397"/>
        </w:trPr>
        <w:tc>
          <w:tcPr>
            <w:tcW w:w="3402" w:type="dxa"/>
            <w:vAlign w:val="bottom"/>
          </w:tcPr>
          <w:p w:rsidR="004D6FA2" w:rsidRPr="00684809" w:rsidRDefault="004D6FA2" w:rsidP="004D6FA2">
            <w:pPr>
              <w:ind w:left="-108"/>
              <w:jc w:val="left"/>
              <w:rPr>
                <w:rFonts w:cs="Times New Roman"/>
                <w:snapToGrid w:val="0"/>
                <w:sz w:val="22"/>
                <w:szCs w:val="22"/>
                <w:cs/>
                <w:lang w:eastAsia="th-TH"/>
              </w:rPr>
            </w:pPr>
            <w:r w:rsidRPr="00684809">
              <w:rPr>
                <w:rFonts w:cs="Times New Roman"/>
                <w:snapToGrid w:val="0"/>
                <w:sz w:val="22"/>
                <w:szCs w:val="22"/>
                <w:lang w:eastAsia="th-TH"/>
              </w:rPr>
              <w:t>Total</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cs/>
              </w:rPr>
              <w:t>6</w:t>
            </w:r>
            <w:r w:rsidRPr="00684809">
              <w:rPr>
                <w:rFonts w:cs="Times New Roman"/>
                <w:sz w:val="22"/>
                <w:szCs w:val="22"/>
              </w:rPr>
              <w:t>,</w:t>
            </w:r>
            <w:r w:rsidRPr="00684809">
              <w:rPr>
                <w:rFonts w:cs="Times New Roman"/>
                <w:sz w:val="22"/>
                <w:szCs w:val="22"/>
                <w:cs/>
              </w:rPr>
              <w:t>191.08</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1,908</w:t>
            </w:r>
            <w:r w:rsidRPr="00684809">
              <w:rPr>
                <w:rFonts w:cs="Times New Roman"/>
                <w:sz w:val="22"/>
                <w:szCs w:val="22"/>
                <w:cs/>
              </w:rPr>
              <w:t>.</w:t>
            </w:r>
            <w:r w:rsidRPr="00684809">
              <w:rPr>
                <w:rFonts w:cs="Times New Roman"/>
                <w:sz w:val="22"/>
                <w:szCs w:val="22"/>
              </w:rPr>
              <w:t>89</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1,612.76</w:t>
            </w:r>
          </w:p>
        </w:tc>
        <w:tc>
          <w:tcPr>
            <w:tcW w:w="1276" w:type="dxa"/>
            <w:vAlign w:val="bottom"/>
          </w:tcPr>
          <w:p w:rsidR="004D6FA2" w:rsidRPr="00684809" w:rsidRDefault="004D6FA2" w:rsidP="004D6FA2">
            <w:pPr>
              <w:pBdr>
                <w:bottom w:val="double" w:sz="4" w:space="1" w:color="auto"/>
              </w:pBdr>
              <w:tabs>
                <w:tab w:val="decimal" w:pos="723"/>
              </w:tabs>
              <w:spacing w:line="340" w:lineRule="exact"/>
              <w:ind w:right="-58"/>
              <w:jc w:val="left"/>
              <w:rPr>
                <w:rFonts w:cs="Times New Roman"/>
                <w:sz w:val="22"/>
                <w:szCs w:val="22"/>
              </w:rPr>
            </w:pPr>
            <w:r w:rsidRPr="00684809">
              <w:rPr>
                <w:rFonts w:cs="Times New Roman"/>
                <w:sz w:val="22"/>
                <w:szCs w:val="22"/>
              </w:rPr>
              <w:t>682</w:t>
            </w:r>
            <w:r w:rsidRPr="00684809">
              <w:rPr>
                <w:rFonts w:cs="Times New Roman"/>
                <w:sz w:val="22"/>
                <w:szCs w:val="22"/>
                <w:cs/>
              </w:rPr>
              <w:t>.</w:t>
            </w:r>
            <w:r w:rsidRPr="00684809">
              <w:rPr>
                <w:rFonts w:cs="Times New Roman"/>
                <w:sz w:val="22"/>
                <w:szCs w:val="22"/>
              </w:rPr>
              <w:t>42</w:t>
            </w:r>
          </w:p>
        </w:tc>
      </w:tr>
    </w:tbl>
    <w:p w:rsidR="004D6FA2" w:rsidRPr="00684809" w:rsidRDefault="004D6FA2" w:rsidP="004D6FA2">
      <w:pPr>
        <w:numPr>
          <w:ilvl w:val="12"/>
          <w:numId w:val="0"/>
        </w:numPr>
        <w:ind w:left="567" w:right="6"/>
        <w:rPr>
          <w:rFonts w:cs="Times New Roman"/>
          <w:snapToGrid w:val="0"/>
          <w:sz w:val="22"/>
          <w:szCs w:val="22"/>
          <w:lang w:val="en-US" w:eastAsia="th-TH"/>
        </w:rPr>
      </w:pPr>
    </w:p>
    <w:p w:rsidR="004D6FA2" w:rsidRPr="00684809" w:rsidRDefault="00785866" w:rsidP="00FC7325">
      <w:pPr>
        <w:ind w:left="567"/>
        <w:rPr>
          <w:rFonts w:cstheme="minorBidi"/>
          <w:spacing w:val="-6"/>
          <w:sz w:val="22"/>
          <w:szCs w:val="22"/>
          <w:lang w:val="en-US"/>
        </w:rPr>
      </w:pPr>
      <w:r w:rsidRPr="00684809">
        <w:rPr>
          <w:rFonts w:cs="Times New Roman"/>
          <w:spacing w:val="-2"/>
          <w:sz w:val="22"/>
          <w:szCs w:val="22"/>
          <w:lang w:val="en-US"/>
        </w:rPr>
        <w:t xml:space="preserve">The Labor Protection Act (No. 7) B.E. 2562 </w:t>
      </w:r>
      <w:r w:rsidR="004D6FA2" w:rsidRPr="00684809">
        <w:rPr>
          <w:rFonts w:cs="Times New Roman"/>
          <w:spacing w:val="-2"/>
          <w:sz w:val="22"/>
          <w:szCs w:val="22"/>
          <w:lang w:val="en-US"/>
        </w:rPr>
        <w:t>has been announced in the Royal Thai Gove</w:t>
      </w:r>
      <w:r w:rsidR="0027181D" w:rsidRPr="00684809">
        <w:rPr>
          <w:rFonts w:cs="Times New Roman"/>
          <w:spacing w:val="-2"/>
          <w:sz w:val="22"/>
          <w:szCs w:val="22"/>
          <w:lang w:val="en-US"/>
        </w:rPr>
        <w:t>rnment Gazette on April 5, 2019 and</w:t>
      </w:r>
      <w:r w:rsidR="004D6FA2" w:rsidRPr="00684809">
        <w:rPr>
          <w:rFonts w:cs="Times New Roman"/>
          <w:spacing w:val="-2"/>
          <w:sz w:val="22"/>
          <w:szCs w:val="22"/>
          <w:lang w:val="en-US"/>
        </w:rPr>
        <w:t xml:space="preserve"> will be effective after 30 days from the date announced in the Royal Thai Government Gazette.</w:t>
      </w:r>
      <w:r w:rsidR="004D6FA2" w:rsidRPr="00684809">
        <w:rPr>
          <w:rFonts w:cs="Times New Roman"/>
          <w:spacing w:val="-2"/>
          <w:sz w:val="22"/>
          <w:szCs w:val="22"/>
          <w:cs/>
          <w:lang w:val="en-US"/>
        </w:rPr>
        <w:t xml:space="preserve"> </w:t>
      </w:r>
      <w:r w:rsidR="004D6FA2" w:rsidRPr="00684809">
        <w:rPr>
          <w:rFonts w:cs="Times New Roman"/>
          <w:spacing w:val="-2"/>
          <w:sz w:val="22"/>
          <w:szCs w:val="22"/>
          <w:lang w:val="en-US"/>
        </w:rPr>
        <w:t xml:space="preserve">This Labor </w:t>
      </w:r>
      <w:r w:rsidR="004D6FA2" w:rsidRPr="00684809">
        <w:rPr>
          <w:rFonts w:cs="Times New Roman"/>
          <w:spacing w:val="-3"/>
          <w:sz w:val="22"/>
          <w:szCs w:val="22"/>
          <w:lang w:val="en-US"/>
        </w:rPr>
        <w:t>Protection Act stipulates additional legal severance pay rates in the event of termination of an employee</w:t>
      </w:r>
      <w:r w:rsidR="004D6FA2" w:rsidRPr="00684809">
        <w:rPr>
          <w:rFonts w:cs="Times New Roman"/>
          <w:spacing w:val="-2"/>
          <w:sz w:val="22"/>
          <w:szCs w:val="22"/>
          <w:lang w:val="en-US"/>
        </w:rPr>
        <w:t xml:space="preserve"> who has worked for an uninterrupted period of 20 years or more, whereby the employee is entitled to receive compensation of not less than 400 days at</w:t>
      </w:r>
      <w:r w:rsidR="00255CAD" w:rsidRPr="00684809">
        <w:rPr>
          <w:rFonts w:cs="Times New Roman"/>
          <w:spacing w:val="-2"/>
          <w:sz w:val="22"/>
          <w:szCs w:val="22"/>
          <w:lang w:val="en-US"/>
        </w:rPr>
        <w:t xml:space="preserve"> the </w:t>
      </w:r>
      <w:r w:rsidR="00255CAD" w:rsidRPr="00684809">
        <w:rPr>
          <w:rFonts w:cs="Times New Roman"/>
          <w:sz w:val="22"/>
          <w:szCs w:val="22"/>
          <w:lang w:val="en-US"/>
        </w:rPr>
        <w:t>employee’s last</w:t>
      </w:r>
      <w:r w:rsidR="002029E3" w:rsidRPr="00684809">
        <w:rPr>
          <w:rFonts w:cs="Times New Roman"/>
          <w:sz w:val="22"/>
          <w:szCs w:val="22"/>
          <w:lang w:val="en-US"/>
        </w:rPr>
        <w:t>est</w:t>
      </w:r>
      <w:r w:rsidR="00255CAD" w:rsidRPr="00684809">
        <w:rPr>
          <w:rFonts w:cs="Times New Roman"/>
          <w:sz w:val="22"/>
          <w:szCs w:val="22"/>
          <w:lang w:val="en-US"/>
        </w:rPr>
        <w:t xml:space="preserve"> wage rate.</w:t>
      </w:r>
      <w:r w:rsidR="00FC7325" w:rsidRPr="00684809">
        <w:rPr>
          <w:rFonts w:cs="Times New Roman"/>
          <w:sz w:val="22"/>
          <w:szCs w:val="22"/>
          <w:lang w:val="en-US"/>
        </w:rPr>
        <w:t xml:space="preserve"> This change affects the Group, except the Company, </w:t>
      </w:r>
      <w:r w:rsidR="002A3828" w:rsidRPr="00684809">
        <w:rPr>
          <w:rFonts w:cs="Times New Roman"/>
          <w:sz w:val="22"/>
          <w:szCs w:val="22"/>
          <w:lang w:val="en-US"/>
        </w:rPr>
        <w:t>since they</w:t>
      </w:r>
      <w:r w:rsidR="00FC7325" w:rsidRPr="00684809">
        <w:rPr>
          <w:rFonts w:cs="Times New Roman"/>
          <w:spacing w:val="-2"/>
          <w:sz w:val="22"/>
          <w:szCs w:val="22"/>
          <w:lang w:val="en-US"/>
        </w:rPr>
        <w:t xml:space="preserve"> </w:t>
      </w:r>
      <w:r w:rsidR="00FC7325" w:rsidRPr="00684809">
        <w:rPr>
          <w:rFonts w:cs="Times New Roman"/>
          <w:spacing w:val="-6"/>
          <w:sz w:val="22"/>
          <w:szCs w:val="22"/>
          <w:lang w:val="en-US"/>
        </w:rPr>
        <w:t>are covered by this Act.</w:t>
      </w:r>
      <w:r w:rsidR="002A3828" w:rsidRPr="00684809">
        <w:rPr>
          <w:rFonts w:cstheme="minorBidi" w:hint="cs"/>
          <w:spacing w:val="-6"/>
          <w:sz w:val="22"/>
          <w:szCs w:val="22"/>
          <w:cs/>
          <w:lang w:val="en-US"/>
        </w:rPr>
        <w:t xml:space="preserve"> </w:t>
      </w:r>
    </w:p>
    <w:p w:rsidR="004D6FA2" w:rsidRPr="00684809" w:rsidRDefault="004D6FA2" w:rsidP="004D6FA2">
      <w:pPr>
        <w:ind w:left="567"/>
        <w:rPr>
          <w:rFonts w:cs="Times New Roman"/>
          <w:spacing w:val="-6"/>
          <w:sz w:val="22"/>
          <w:szCs w:val="22"/>
          <w:lang w:val="en-US"/>
        </w:rPr>
      </w:pPr>
    </w:p>
    <w:p w:rsidR="004D6FA2" w:rsidRPr="00684809" w:rsidRDefault="001E0E27" w:rsidP="004D6FA2">
      <w:pPr>
        <w:ind w:left="567"/>
        <w:rPr>
          <w:rFonts w:cs="Times New Roman"/>
          <w:sz w:val="22"/>
          <w:szCs w:val="22"/>
          <w:lang w:val="en-US"/>
        </w:rPr>
      </w:pPr>
      <w:r w:rsidRPr="00684809">
        <w:rPr>
          <w:rFonts w:cs="Times New Roman"/>
          <w:sz w:val="22"/>
          <w:szCs w:val="22"/>
          <w:lang w:val="en-US"/>
        </w:rPr>
        <w:t>T</w:t>
      </w:r>
      <w:r w:rsidR="00231A06" w:rsidRPr="00684809">
        <w:rPr>
          <w:rFonts w:cs="Times New Roman"/>
          <w:sz w:val="22"/>
          <w:szCs w:val="22"/>
          <w:lang w:val="en-US"/>
        </w:rPr>
        <w:t>he State Enterprise Labour Relations Committee</w:t>
      </w:r>
      <w:r w:rsidR="00542490" w:rsidRPr="00684809">
        <w:rPr>
          <w:rFonts w:cs="Times New Roman"/>
          <w:sz w:val="22"/>
          <w:szCs w:val="22"/>
          <w:lang w:val="en-US"/>
        </w:rPr>
        <w:t>,</w:t>
      </w:r>
      <w:r w:rsidR="00231A06" w:rsidRPr="00684809">
        <w:rPr>
          <w:rFonts w:cs="Times New Roman"/>
          <w:sz w:val="22"/>
          <w:szCs w:val="22"/>
          <w:lang w:val="en-US"/>
        </w:rPr>
        <w:t xml:space="preserve"> b</w:t>
      </w:r>
      <w:r w:rsidR="00FC7325" w:rsidRPr="00684809">
        <w:rPr>
          <w:rFonts w:cs="Times New Roman"/>
          <w:sz w:val="22"/>
          <w:szCs w:val="22"/>
          <w:lang w:val="en-US"/>
        </w:rPr>
        <w:t xml:space="preserve">y virtue of </w:t>
      </w:r>
      <w:r w:rsidR="004D6FA2" w:rsidRPr="00684809">
        <w:rPr>
          <w:rFonts w:cs="Times New Roman"/>
          <w:sz w:val="22"/>
          <w:szCs w:val="22"/>
          <w:lang w:val="en-US"/>
        </w:rPr>
        <w:t xml:space="preserve">State Enterprise Labour Relations Act, B.E. </w:t>
      </w:r>
      <w:r w:rsidR="00C70CF5" w:rsidRPr="00684809">
        <w:rPr>
          <w:rFonts w:cs="Times New Roman"/>
          <w:sz w:val="22"/>
          <w:szCs w:val="22"/>
          <w:cs/>
          <w:lang w:val="en-US"/>
        </w:rPr>
        <w:t>254</w:t>
      </w:r>
      <w:r w:rsidR="00C70CF5" w:rsidRPr="00684809">
        <w:rPr>
          <w:rFonts w:cs="Times New Roman"/>
          <w:sz w:val="22"/>
          <w:szCs w:val="22"/>
          <w:lang w:val="en-US"/>
        </w:rPr>
        <w:t xml:space="preserve">3, </w:t>
      </w:r>
      <w:r w:rsidR="00107D19" w:rsidRPr="00684809">
        <w:rPr>
          <w:rFonts w:cs="Times New Roman"/>
          <w:sz w:val="22"/>
          <w:szCs w:val="22"/>
          <w:lang w:val="en-US"/>
        </w:rPr>
        <w:t xml:space="preserve">had </w:t>
      </w:r>
      <w:r w:rsidR="00231A06" w:rsidRPr="00684809">
        <w:rPr>
          <w:rFonts w:cs="Times New Roman"/>
          <w:sz w:val="22"/>
          <w:szCs w:val="22"/>
          <w:lang w:val="en-US"/>
        </w:rPr>
        <w:t>issue</w:t>
      </w:r>
      <w:r w:rsidR="00542490" w:rsidRPr="00684809">
        <w:rPr>
          <w:rFonts w:cs="Times New Roman"/>
          <w:sz w:val="22"/>
          <w:szCs w:val="22"/>
          <w:lang w:val="en-US"/>
        </w:rPr>
        <w:t>d</w:t>
      </w:r>
      <w:r w:rsidR="00107D19" w:rsidRPr="00684809">
        <w:rPr>
          <w:rFonts w:cs="Times New Roman"/>
          <w:sz w:val="22"/>
          <w:szCs w:val="22"/>
          <w:lang w:val="en-US"/>
        </w:rPr>
        <w:t xml:space="preserve"> the </w:t>
      </w:r>
      <w:r w:rsidR="004D6FA2" w:rsidRPr="00684809">
        <w:rPr>
          <w:rFonts w:cs="Times New Roman"/>
          <w:sz w:val="22"/>
          <w:szCs w:val="22"/>
          <w:lang w:val="en-US"/>
        </w:rPr>
        <w:t>Announcement of the State Enterprise Labor Relations Committee for Minimum Standards of Employment Conditions in State Enterprises (No.4)</w:t>
      </w:r>
      <w:r w:rsidR="00542490" w:rsidRPr="00684809">
        <w:rPr>
          <w:rFonts w:cs="Times New Roman"/>
          <w:sz w:val="22"/>
          <w:szCs w:val="22"/>
          <w:lang w:val="en-US"/>
        </w:rPr>
        <w:t xml:space="preserve"> which</w:t>
      </w:r>
      <w:r w:rsidR="004D6FA2" w:rsidRPr="00684809">
        <w:rPr>
          <w:rFonts w:cs="Times New Roman"/>
          <w:sz w:val="22"/>
          <w:szCs w:val="22"/>
          <w:lang w:val="en-US"/>
        </w:rPr>
        <w:t xml:space="preserve"> has been announced in the Royal Thai Governmen</w:t>
      </w:r>
      <w:r w:rsidR="0027181D" w:rsidRPr="00684809">
        <w:rPr>
          <w:rFonts w:cs="Times New Roman"/>
          <w:sz w:val="22"/>
          <w:szCs w:val="22"/>
          <w:lang w:val="en-US"/>
        </w:rPr>
        <w:t>t Gazette on September 2</w:t>
      </w:r>
      <w:r w:rsidR="00213D06" w:rsidRPr="00684809">
        <w:rPr>
          <w:rFonts w:cstheme="minorBidi"/>
          <w:sz w:val="22"/>
          <w:szCs w:val="22"/>
          <w:lang w:val="en-US"/>
        </w:rPr>
        <w:t>6</w:t>
      </w:r>
      <w:r w:rsidR="0027181D" w:rsidRPr="00684809">
        <w:rPr>
          <w:rFonts w:cs="Times New Roman"/>
          <w:sz w:val="22"/>
          <w:szCs w:val="22"/>
          <w:lang w:val="en-US"/>
        </w:rPr>
        <w:t>, 2019</w:t>
      </w:r>
      <w:r w:rsidR="004D6FA2" w:rsidRPr="00684809">
        <w:rPr>
          <w:rFonts w:cs="Times New Roman"/>
          <w:sz w:val="22"/>
          <w:szCs w:val="22"/>
          <w:lang w:val="en-US"/>
        </w:rPr>
        <w:t xml:space="preserve"> </w:t>
      </w:r>
      <w:r w:rsidR="0027181D" w:rsidRPr="00684809">
        <w:rPr>
          <w:rFonts w:cs="Times New Roman"/>
          <w:sz w:val="22"/>
          <w:szCs w:val="22"/>
          <w:lang w:val="en-US"/>
        </w:rPr>
        <w:t xml:space="preserve">and </w:t>
      </w:r>
      <w:r w:rsidR="004D6FA2" w:rsidRPr="00684809">
        <w:rPr>
          <w:rFonts w:cs="Times New Roman"/>
          <w:sz w:val="22"/>
          <w:szCs w:val="22"/>
          <w:lang w:val="en-US"/>
        </w:rPr>
        <w:t>wi</w:t>
      </w:r>
      <w:r w:rsidR="00255CAD" w:rsidRPr="00684809">
        <w:rPr>
          <w:rFonts w:cs="Times New Roman"/>
          <w:sz w:val="22"/>
          <w:szCs w:val="22"/>
          <w:lang w:val="en-US"/>
        </w:rPr>
        <w:t xml:space="preserve">ll be effective </w:t>
      </w:r>
      <w:r w:rsidR="00255CAD" w:rsidRPr="00684809">
        <w:rPr>
          <w:rFonts w:cs="Times New Roman"/>
          <w:spacing w:val="-2"/>
          <w:sz w:val="22"/>
          <w:szCs w:val="22"/>
          <w:lang w:val="en-US"/>
        </w:rPr>
        <w:t>in the next day</w:t>
      </w:r>
      <w:r w:rsidR="004D6FA2" w:rsidRPr="00684809">
        <w:rPr>
          <w:rFonts w:cs="Times New Roman"/>
          <w:spacing w:val="-2"/>
          <w:sz w:val="22"/>
          <w:szCs w:val="22"/>
          <w:lang w:val="en-US"/>
        </w:rPr>
        <w:t xml:space="preserve"> after the date announced in the Royal Thai Government Gazette. This Announcement of the State Enterprise Labor Relations Committee additional legal severance pay rates in the event of termination and retirement of an employee who has worked for an uninterrupted period of 20 years or more, whereby the employee is entitled to receive compensation of not less than 400 days at</w:t>
      </w:r>
      <w:r w:rsidR="00C70CF5" w:rsidRPr="00684809">
        <w:rPr>
          <w:rFonts w:cs="Times New Roman"/>
          <w:spacing w:val="-2"/>
          <w:sz w:val="22"/>
          <w:szCs w:val="22"/>
          <w:lang w:val="en-US"/>
        </w:rPr>
        <w:t xml:space="preserve"> the employee’s last</w:t>
      </w:r>
      <w:r w:rsidR="00213D06" w:rsidRPr="00684809">
        <w:rPr>
          <w:rFonts w:cs="Times New Roman"/>
          <w:spacing w:val="-2"/>
          <w:sz w:val="22"/>
          <w:szCs w:val="22"/>
          <w:lang w:val="en-US"/>
        </w:rPr>
        <w:t>est</w:t>
      </w:r>
      <w:r w:rsidR="00C70CF5" w:rsidRPr="00684809">
        <w:rPr>
          <w:rFonts w:cs="Times New Roman"/>
          <w:spacing w:val="-2"/>
          <w:sz w:val="22"/>
          <w:szCs w:val="22"/>
          <w:lang w:val="en-US"/>
        </w:rPr>
        <w:t xml:space="preserve"> wage rate. This change affects th</w:t>
      </w:r>
      <w:r w:rsidR="002A3828" w:rsidRPr="00684809">
        <w:rPr>
          <w:rFonts w:cs="Times New Roman"/>
          <w:spacing w:val="-2"/>
          <w:sz w:val="22"/>
          <w:szCs w:val="22"/>
          <w:lang w:val="en-US"/>
        </w:rPr>
        <w:t>e Company since the Company is</w:t>
      </w:r>
      <w:r w:rsidR="00C70CF5" w:rsidRPr="00684809">
        <w:rPr>
          <w:rFonts w:cs="Times New Roman"/>
          <w:spacing w:val="-2"/>
          <w:sz w:val="22"/>
          <w:szCs w:val="22"/>
          <w:lang w:val="en-US"/>
        </w:rPr>
        <w:t xml:space="preserve"> covered by this Act.</w:t>
      </w:r>
      <w:r w:rsidR="002A3828" w:rsidRPr="00684809">
        <w:rPr>
          <w:rFonts w:cs="Times New Roman"/>
          <w:sz w:val="22"/>
          <w:szCs w:val="22"/>
          <w:lang w:val="en-US"/>
        </w:rPr>
        <w:t xml:space="preserve"> </w:t>
      </w:r>
    </w:p>
    <w:p w:rsidR="00C70CF5" w:rsidRPr="00684809" w:rsidRDefault="00C70CF5" w:rsidP="004D6FA2">
      <w:pPr>
        <w:ind w:left="567"/>
        <w:rPr>
          <w:rFonts w:cs="Times New Roman"/>
          <w:sz w:val="22"/>
          <w:szCs w:val="22"/>
          <w:lang w:val="en-US"/>
        </w:rPr>
      </w:pPr>
    </w:p>
    <w:p w:rsidR="004D6FA2" w:rsidRPr="00684809" w:rsidRDefault="00D570AE" w:rsidP="004D6FA2">
      <w:pPr>
        <w:ind w:left="567"/>
        <w:rPr>
          <w:rFonts w:cs="Times New Roman"/>
          <w:spacing w:val="-4"/>
          <w:sz w:val="22"/>
          <w:szCs w:val="22"/>
          <w:lang w:val="en-US"/>
        </w:rPr>
      </w:pPr>
      <w:r w:rsidRPr="00684809">
        <w:rPr>
          <w:rFonts w:cs="Times New Roman"/>
          <w:spacing w:val="-4"/>
          <w:sz w:val="22"/>
          <w:szCs w:val="22"/>
          <w:lang w:val="en-US"/>
        </w:rPr>
        <w:t xml:space="preserve">Consequently, </w:t>
      </w:r>
      <w:r w:rsidR="009C5451" w:rsidRPr="00684809">
        <w:rPr>
          <w:rFonts w:cs="Times New Roman"/>
          <w:spacing w:val="-4"/>
          <w:sz w:val="22"/>
          <w:szCs w:val="22"/>
          <w:lang w:val="en-US"/>
        </w:rPr>
        <w:t>t</w:t>
      </w:r>
      <w:r w:rsidR="003D2B85" w:rsidRPr="00684809">
        <w:rPr>
          <w:rFonts w:cs="Times New Roman"/>
          <w:spacing w:val="-4"/>
          <w:sz w:val="22"/>
          <w:szCs w:val="22"/>
          <w:lang w:val="en-US"/>
        </w:rPr>
        <w:t>he</w:t>
      </w:r>
      <w:r w:rsidR="004D6FA2" w:rsidRPr="00684809">
        <w:rPr>
          <w:rFonts w:cs="Times New Roman"/>
          <w:spacing w:val="-4"/>
          <w:sz w:val="22"/>
          <w:szCs w:val="22"/>
          <w:lang w:val="en-US"/>
        </w:rPr>
        <w:t>s</w:t>
      </w:r>
      <w:r w:rsidR="003D2B85" w:rsidRPr="00684809">
        <w:rPr>
          <w:rFonts w:cs="Times New Roman"/>
          <w:spacing w:val="-4"/>
          <w:sz w:val="22"/>
          <w:szCs w:val="22"/>
          <w:lang w:val="en-US"/>
        </w:rPr>
        <w:t>e</w:t>
      </w:r>
      <w:r w:rsidR="004D6FA2" w:rsidRPr="00684809">
        <w:rPr>
          <w:rFonts w:cs="Times New Roman"/>
          <w:spacing w:val="-4"/>
          <w:sz w:val="22"/>
          <w:szCs w:val="22"/>
          <w:lang w:val="en-US"/>
        </w:rPr>
        <w:t xml:space="preserve"> change</w:t>
      </w:r>
      <w:r w:rsidR="003D2B85" w:rsidRPr="00684809">
        <w:rPr>
          <w:rFonts w:cs="Times New Roman"/>
          <w:spacing w:val="-4"/>
          <w:sz w:val="22"/>
          <w:szCs w:val="22"/>
          <w:lang w:val="en-US"/>
        </w:rPr>
        <w:t>s are</w:t>
      </w:r>
      <w:r w:rsidR="004D6FA2" w:rsidRPr="00684809">
        <w:rPr>
          <w:rFonts w:cs="Times New Roman"/>
          <w:spacing w:val="-4"/>
          <w:sz w:val="22"/>
          <w:szCs w:val="22"/>
          <w:lang w:val="en-US"/>
        </w:rPr>
        <w:t xml:space="preserve"> considered a</w:t>
      </w:r>
      <w:r w:rsidR="003D2B85" w:rsidRPr="00684809">
        <w:rPr>
          <w:rFonts w:cstheme="minorBidi"/>
          <w:spacing w:val="-4"/>
          <w:sz w:val="22"/>
          <w:szCs w:val="22"/>
          <w:lang w:val="en-US"/>
        </w:rPr>
        <w:t>n amendment to</w:t>
      </w:r>
      <w:r w:rsidR="004D6FA2" w:rsidRPr="00684809">
        <w:rPr>
          <w:rFonts w:cs="Times New Roman"/>
          <w:spacing w:val="-4"/>
          <w:sz w:val="22"/>
          <w:szCs w:val="22"/>
          <w:lang w:val="en-US"/>
        </w:rPr>
        <w:t xml:space="preserve"> post-employment benefits plan, and result in </w:t>
      </w:r>
      <w:r w:rsidR="003D2B85" w:rsidRPr="00684809">
        <w:rPr>
          <w:rFonts w:cs="Times New Roman"/>
          <w:spacing w:val="-4"/>
          <w:sz w:val="22"/>
          <w:szCs w:val="22"/>
          <w:lang w:val="en-US"/>
        </w:rPr>
        <w:t xml:space="preserve">the </w:t>
      </w:r>
      <w:r w:rsidR="004D6FA2" w:rsidRPr="00684809">
        <w:rPr>
          <w:rFonts w:cs="Times New Roman"/>
          <w:spacing w:val="-4"/>
          <w:sz w:val="22"/>
          <w:szCs w:val="22"/>
          <w:lang w:val="en-US"/>
        </w:rPr>
        <w:t>increase of Baht 4,189.51 million in employee benefits liabilities in the consolidated financial statements and Baht 1,068.50 million in the separate financial statements. The Group has recorded the effect</w:t>
      </w:r>
      <w:r w:rsidR="003D2B85" w:rsidRPr="00684809">
        <w:rPr>
          <w:rFonts w:cs="Times New Roman"/>
          <w:spacing w:val="-4"/>
          <w:sz w:val="22"/>
          <w:szCs w:val="22"/>
          <w:lang w:val="en-US"/>
        </w:rPr>
        <w:t xml:space="preserve">s of these </w:t>
      </w:r>
      <w:r w:rsidR="004D6FA2" w:rsidRPr="00684809">
        <w:rPr>
          <w:rFonts w:cs="Times New Roman"/>
          <w:spacing w:val="-4"/>
          <w:sz w:val="22"/>
          <w:szCs w:val="22"/>
          <w:lang w:val="en-US"/>
        </w:rPr>
        <w:t>change</w:t>
      </w:r>
      <w:r w:rsidR="003D2B85" w:rsidRPr="00684809">
        <w:rPr>
          <w:rFonts w:cs="Times New Roman"/>
          <w:spacing w:val="-4"/>
          <w:sz w:val="22"/>
          <w:szCs w:val="22"/>
          <w:lang w:val="en-US"/>
        </w:rPr>
        <w:t>s</w:t>
      </w:r>
      <w:r w:rsidR="004D6FA2" w:rsidRPr="00684809">
        <w:rPr>
          <w:rFonts w:cs="Times New Roman"/>
          <w:spacing w:val="-4"/>
          <w:sz w:val="22"/>
          <w:szCs w:val="22"/>
          <w:lang w:val="en-US"/>
        </w:rPr>
        <w:t xml:space="preserve"> by recognizing the past service costs as expenses in the income statement of the period in which the law is effective.</w:t>
      </w:r>
    </w:p>
    <w:p w:rsidR="004D6FA2" w:rsidRPr="00684809" w:rsidRDefault="004D6FA2" w:rsidP="004D6FA2">
      <w:pPr>
        <w:jc w:val="left"/>
        <w:rPr>
          <w:rFonts w:cs="Times New Roman"/>
          <w:b/>
          <w:bCs/>
          <w:snapToGrid w:val="0"/>
          <w:sz w:val="22"/>
          <w:szCs w:val="22"/>
          <w:lang w:val="en-US" w:eastAsia="th-TH"/>
        </w:rPr>
      </w:pPr>
      <w:r w:rsidRPr="00684809">
        <w:rPr>
          <w:rFonts w:cs="Times New Roman"/>
          <w:b/>
          <w:bCs/>
          <w:sz w:val="22"/>
          <w:szCs w:val="22"/>
          <w:lang w:val="en-US"/>
        </w:rPr>
        <w:br w:type="page"/>
      </w:r>
    </w:p>
    <w:p w:rsidR="004D6FA2" w:rsidRPr="00684809" w:rsidRDefault="004D6FA2" w:rsidP="004D6FA2">
      <w:pPr>
        <w:numPr>
          <w:ilvl w:val="12"/>
          <w:numId w:val="0"/>
        </w:numPr>
        <w:ind w:left="567" w:right="6" w:hanging="567"/>
        <w:jc w:val="left"/>
        <w:rPr>
          <w:rFonts w:cs="Times New Roman"/>
          <w:snapToGrid w:val="0"/>
          <w:sz w:val="22"/>
          <w:szCs w:val="22"/>
          <w:lang w:val="en-US" w:eastAsia="th-TH"/>
        </w:rPr>
      </w:pPr>
      <w:r w:rsidRPr="00684809">
        <w:rPr>
          <w:rFonts w:cs="Times New Roman"/>
          <w:b/>
          <w:bCs/>
          <w:snapToGrid w:val="0"/>
          <w:sz w:val="22"/>
          <w:szCs w:val="22"/>
          <w:lang w:val="en-US" w:eastAsia="th-TH"/>
        </w:rPr>
        <w:lastRenderedPageBreak/>
        <w:t>24</w:t>
      </w:r>
      <w:r w:rsidRPr="00684809">
        <w:rPr>
          <w:rFonts w:cs="Times New Roman"/>
          <w:b/>
          <w:bCs/>
          <w:snapToGrid w:val="0"/>
          <w:sz w:val="22"/>
          <w:szCs w:val="22"/>
          <w:cs/>
          <w:lang w:val="x-none" w:eastAsia="th-TH"/>
        </w:rPr>
        <w:t>.</w:t>
      </w:r>
      <w:r w:rsidRPr="00684809">
        <w:rPr>
          <w:rFonts w:cs="Times New Roman"/>
          <w:b/>
          <w:bCs/>
          <w:snapToGrid w:val="0"/>
          <w:sz w:val="22"/>
          <w:szCs w:val="22"/>
          <w:lang w:val="x-none" w:eastAsia="th-TH"/>
        </w:rPr>
        <w:tab/>
        <w:t>Provision for Decommissioning Costs</w:t>
      </w:r>
    </w:p>
    <w:p w:rsidR="004D6FA2" w:rsidRPr="00684809" w:rsidRDefault="004D6FA2" w:rsidP="004D6FA2">
      <w:pPr>
        <w:numPr>
          <w:ilvl w:val="12"/>
          <w:numId w:val="0"/>
        </w:numPr>
        <w:ind w:left="567" w:right="6"/>
        <w:rPr>
          <w:rFonts w:cs="Times New Roman"/>
          <w:snapToGrid w:val="0"/>
          <w:sz w:val="22"/>
          <w:szCs w:val="22"/>
          <w:lang w:val="x-none" w:eastAsia="th-TH"/>
        </w:rPr>
      </w:pPr>
    </w:p>
    <w:p w:rsidR="004D6FA2" w:rsidRPr="00684809" w:rsidRDefault="004D6FA2" w:rsidP="004D6FA2">
      <w:pPr>
        <w:numPr>
          <w:ilvl w:val="12"/>
          <w:numId w:val="0"/>
        </w:numPr>
        <w:ind w:left="567" w:right="6"/>
        <w:rPr>
          <w:rFonts w:cs="Times New Roman"/>
          <w:snapToGrid w:val="0"/>
          <w:spacing w:val="-4"/>
          <w:sz w:val="22"/>
          <w:szCs w:val="22"/>
          <w:lang w:val="x-none" w:eastAsia="th-TH"/>
        </w:rPr>
      </w:pPr>
      <w:r w:rsidRPr="00684809">
        <w:rPr>
          <w:rFonts w:cs="Times New Roman"/>
          <w:snapToGrid w:val="0"/>
          <w:spacing w:val="-4"/>
          <w:sz w:val="22"/>
          <w:szCs w:val="22"/>
          <w:lang w:val="x-none" w:eastAsia="th-TH"/>
        </w:rPr>
        <w:t xml:space="preserve">Movements in </w:t>
      </w:r>
      <w:r w:rsidRPr="00684809">
        <w:rPr>
          <w:rFonts w:cs="Times New Roman"/>
          <w:snapToGrid w:val="0"/>
          <w:spacing w:val="-4"/>
          <w:sz w:val="22"/>
          <w:szCs w:val="22"/>
          <w:lang w:val="en-US" w:eastAsia="th-TH"/>
        </w:rPr>
        <w:t xml:space="preserve">the provision for decommissioning costs which will occur in the future </w:t>
      </w:r>
      <w:r w:rsidRPr="00684809">
        <w:rPr>
          <w:rFonts w:cs="Times New Roman"/>
          <w:snapToGrid w:val="0"/>
          <w:spacing w:val="-4"/>
          <w:sz w:val="22"/>
          <w:szCs w:val="22"/>
          <w:lang w:val="x-none" w:eastAsia="th-TH"/>
        </w:rPr>
        <w:t>are as follows</w:t>
      </w:r>
      <w:r w:rsidRPr="00684809">
        <w:rPr>
          <w:rFonts w:cs="Times New Roman"/>
          <w:snapToGrid w:val="0"/>
          <w:spacing w:val="-4"/>
          <w:sz w:val="22"/>
          <w:szCs w:val="22"/>
          <w:cs/>
          <w:lang w:val="x-none" w:eastAsia="th-TH"/>
        </w:rPr>
        <w:t>:</w:t>
      </w:r>
    </w:p>
    <w:p w:rsidR="004D6FA2" w:rsidRPr="00684809" w:rsidRDefault="004D6FA2" w:rsidP="004D6FA2">
      <w:pPr>
        <w:numPr>
          <w:ilvl w:val="12"/>
          <w:numId w:val="0"/>
        </w:numPr>
        <w:ind w:left="567" w:right="6"/>
        <w:rPr>
          <w:rFonts w:cs="Times New Roman"/>
          <w:snapToGrid w:val="0"/>
          <w:spacing w:val="-4"/>
          <w:sz w:val="22"/>
          <w:szCs w:val="22"/>
          <w:lang w:val="en-US" w:eastAsia="th-TH"/>
        </w:rPr>
      </w:pPr>
    </w:p>
    <w:tbl>
      <w:tblPr>
        <w:tblW w:w="8504" w:type="dxa"/>
        <w:tblInd w:w="589" w:type="dxa"/>
        <w:tblBorders>
          <w:top w:val="single" w:sz="4" w:space="0" w:color="auto"/>
          <w:bottom w:val="single" w:sz="4" w:space="0" w:color="auto"/>
        </w:tblBorders>
        <w:tblLayout w:type="fixed"/>
        <w:tblCellMar>
          <w:left w:w="22" w:type="dxa"/>
          <w:right w:w="22" w:type="dxa"/>
        </w:tblCellMar>
        <w:tblLook w:val="0000" w:firstRow="0" w:lastRow="0" w:firstColumn="0" w:lastColumn="0" w:noHBand="0" w:noVBand="0"/>
      </w:tblPr>
      <w:tblGrid>
        <w:gridCol w:w="4819"/>
        <w:gridCol w:w="1842"/>
        <w:gridCol w:w="1843"/>
      </w:tblGrid>
      <w:tr w:rsidR="00684809" w:rsidRPr="00684809" w:rsidTr="0027181D">
        <w:trPr>
          <w:trHeight w:hRule="exact" w:val="311"/>
        </w:trPr>
        <w:tc>
          <w:tcPr>
            <w:tcW w:w="4819" w:type="dxa"/>
            <w:tcBorders>
              <w:top w:val="nil"/>
              <w:bottom w:val="nil"/>
            </w:tcBorders>
          </w:tcPr>
          <w:p w:rsidR="004D6FA2" w:rsidRPr="00684809" w:rsidRDefault="004D6FA2" w:rsidP="004D6FA2">
            <w:pPr>
              <w:jc w:val="right"/>
              <w:rPr>
                <w:rFonts w:cs="Times New Roman"/>
                <w:snapToGrid w:val="0"/>
                <w:szCs w:val="22"/>
              </w:rPr>
            </w:pPr>
          </w:p>
        </w:tc>
        <w:tc>
          <w:tcPr>
            <w:tcW w:w="3685" w:type="dxa"/>
            <w:gridSpan w:val="2"/>
            <w:tcBorders>
              <w:top w:val="nil"/>
              <w:bottom w:val="nil"/>
            </w:tcBorders>
          </w:tcPr>
          <w:p w:rsidR="004D6FA2" w:rsidRPr="00684809" w:rsidRDefault="004D6FA2" w:rsidP="004D6FA2">
            <w:pPr>
              <w:ind w:left="120"/>
              <w:jc w:val="right"/>
              <w:rPr>
                <w:rFonts w:cs="Times New Roman"/>
                <w:snapToGrid w:val="0"/>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hRule="exact" w:val="636"/>
        </w:trPr>
        <w:tc>
          <w:tcPr>
            <w:tcW w:w="4819" w:type="dxa"/>
            <w:tcBorders>
              <w:top w:val="nil"/>
              <w:bottom w:val="nil"/>
            </w:tcBorders>
          </w:tcPr>
          <w:p w:rsidR="004D6FA2" w:rsidRPr="00684809" w:rsidRDefault="004D6FA2" w:rsidP="004D6FA2">
            <w:pPr>
              <w:jc w:val="right"/>
              <w:rPr>
                <w:rFonts w:cs="Times New Roman"/>
                <w:snapToGrid w:val="0"/>
                <w:szCs w:val="22"/>
              </w:rPr>
            </w:pPr>
          </w:p>
        </w:tc>
        <w:tc>
          <w:tcPr>
            <w:tcW w:w="3685" w:type="dxa"/>
            <w:gridSpan w:val="2"/>
            <w:tcBorders>
              <w:top w:val="nil"/>
              <w:bottom w:val="nil"/>
            </w:tcBorders>
            <w:vAlign w:val="bottom"/>
          </w:tcPr>
          <w:p w:rsidR="004D6FA2" w:rsidRPr="00684809" w:rsidRDefault="004D6FA2" w:rsidP="004D6FA2">
            <w:pPr>
              <w:ind w:left="120" w:right="120"/>
              <w:jc w:val="center"/>
              <w:rPr>
                <w:rFonts w:eastAsia="Times New Roman" w:cs="Times New Roman"/>
                <w:bCs/>
                <w:sz w:val="22"/>
                <w:szCs w:val="22"/>
                <w:lang w:bidi="ar-SA"/>
              </w:rPr>
            </w:pPr>
            <w:r w:rsidRPr="00684809">
              <w:rPr>
                <w:rFonts w:eastAsia="Times New Roman" w:cs="Times New Roman"/>
                <w:bCs/>
                <w:sz w:val="22"/>
                <w:szCs w:val="22"/>
                <w:lang w:bidi="ar-SA"/>
              </w:rPr>
              <w:t>Consolidated</w:t>
            </w:r>
          </w:p>
          <w:p w:rsidR="004D6FA2" w:rsidRPr="00684809" w:rsidRDefault="004D6FA2" w:rsidP="004D6FA2">
            <w:pPr>
              <w:pBdr>
                <w:bottom w:val="single" w:sz="4" w:space="1" w:color="auto"/>
              </w:pBdr>
              <w:ind w:left="120"/>
              <w:jc w:val="center"/>
              <w:rPr>
                <w:rFonts w:cs="Times New Roman"/>
                <w:sz w:val="22"/>
                <w:szCs w:val="22"/>
                <w:lang w:val="en-US"/>
              </w:rPr>
            </w:pPr>
            <w:r w:rsidRPr="00684809">
              <w:rPr>
                <w:rFonts w:cs="Times New Roman"/>
                <w:bCs/>
                <w:sz w:val="22"/>
                <w:szCs w:val="22"/>
              </w:rPr>
              <w:t>financial statements</w:t>
            </w:r>
          </w:p>
        </w:tc>
      </w:tr>
      <w:tr w:rsidR="00684809" w:rsidRPr="00684809" w:rsidTr="0027181D">
        <w:trPr>
          <w:trHeight w:val="397"/>
        </w:trPr>
        <w:tc>
          <w:tcPr>
            <w:tcW w:w="4819" w:type="dxa"/>
            <w:tcBorders>
              <w:top w:val="nil"/>
              <w:bottom w:val="nil"/>
            </w:tcBorders>
          </w:tcPr>
          <w:p w:rsidR="004D6FA2" w:rsidRPr="00684809" w:rsidRDefault="004D6FA2" w:rsidP="004D6FA2">
            <w:pPr>
              <w:jc w:val="right"/>
              <w:rPr>
                <w:rFonts w:cs="Times New Roman"/>
                <w:snapToGrid w:val="0"/>
                <w:szCs w:val="22"/>
              </w:rPr>
            </w:pPr>
          </w:p>
        </w:tc>
        <w:tc>
          <w:tcPr>
            <w:tcW w:w="1842" w:type="dxa"/>
            <w:tcBorders>
              <w:top w:val="nil"/>
              <w:bottom w:val="nil"/>
            </w:tcBorders>
            <w:vAlign w:val="bottom"/>
          </w:tcPr>
          <w:p w:rsidR="004D6FA2" w:rsidRPr="00684809" w:rsidRDefault="004D6FA2" w:rsidP="004D6FA2">
            <w:pPr>
              <w:pBdr>
                <w:bottom w:val="single" w:sz="4" w:space="1" w:color="auto"/>
              </w:pBdr>
              <w:ind w:left="117" w:right="-79"/>
              <w:jc w:val="center"/>
              <w:rPr>
                <w:rFonts w:cs="Times New Roman"/>
                <w:sz w:val="22"/>
                <w:szCs w:val="22"/>
                <w:lang w:val="en-US"/>
              </w:rPr>
            </w:pPr>
            <w:r w:rsidRPr="00684809">
              <w:rPr>
                <w:rFonts w:cs="Times New Roman"/>
                <w:snapToGrid w:val="0"/>
                <w:sz w:val="22"/>
                <w:szCs w:val="22"/>
              </w:rPr>
              <w:t>2019</w:t>
            </w:r>
          </w:p>
        </w:tc>
        <w:tc>
          <w:tcPr>
            <w:tcW w:w="1843" w:type="dxa"/>
            <w:tcBorders>
              <w:top w:val="nil"/>
              <w:bottom w:val="nil"/>
            </w:tcBorders>
            <w:vAlign w:val="bottom"/>
          </w:tcPr>
          <w:p w:rsidR="004D6FA2" w:rsidRPr="00684809" w:rsidRDefault="004D6FA2" w:rsidP="004D6FA2">
            <w:pPr>
              <w:pBdr>
                <w:bottom w:val="single" w:sz="4" w:space="1" w:color="auto"/>
              </w:pBdr>
              <w:ind w:left="99" w:right="-79"/>
              <w:jc w:val="center"/>
              <w:rPr>
                <w:rFonts w:cs="Times New Roman"/>
                <w:sz w:val="22"/>
                <w:szCs w:val="22"/>
              </w:rPr>
            </w:pPr>
            <w:r w:rsidRPr="00684809">
              <w:rPr>
                <w:rFonts w:cs="Times New Roman"/>
                <w:snapToGrid w:val="0"/>
                <w:sz w:val="22"/>
                <w:szCs w:val="22"/>
              </w:rPr>
              <w:t>2018</w:t>
            </w:r>
          </w:p>
        </w:tc>
      </w:tr>
      <w:tr w:rsidR="00684809" w:rsidRPr="00684809" w:rsidTr="0027181D">
        <w:trPr>
          <w:trHeight w:val="397"/>
        </w:trPr>
        <w:tc>
          <w:tcPr>
            <w:tcW w:w="4819" w:type="dxa"/>
            <w:vAlign w:val="bottom"/>
          </w:tcPr>
          <w:p w:rsidR="004D6FA2" w:rsidRPr="00684809" w:rsidRDefault="004D6FA2" w:rsidP="004D6FA2">
            <w:pPr>
              <w:jc w:val="left"/>
              <w:rPr>
                <w:rFonts w:cs="Times New Roman"/>
                <w:snapToGrid w:val="0"/>
                <w:szCs w:val="22"/>
                <w:lang w:val="en-US"/>
              </w:rPr>
            </w:pPr>
            <w:r w:rsidRPr="00684809">
              <w:rPr>
                <w:rFonts w:cs="Times New Roman"/>
                <w:snapToGrid w:val="0"/>
                <w:sz w:val="22"/>
                <w:szCs w:val="22"/>
                <w:lang w:val="en-US"/>
              </w:rPr>
              <w:t>As at January 1</w:t>
            </w:r>
          </w:p>
        </w:tc>
        <w:tc>
          <w:tcPr>
            <w:tcW w:w="1842"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rPr>
            </w:pPr>
            <w:r w:rsidRPr="00684809">
              <w:rPr>
                <w:rFonts w:cs="Times New Roman"/>
                <w:sz w:val="22"/>
                <w:szCs w:val="22"/>
              </w:rPr>
              <w:t>74,722</w:t>
            </w:r>
            <w:r w:rsidRPr="00684809">
              <w:rPr>
                <w:rFonts w:cs="Times New Roman"/>
                <w:sz w:val="22"/>
                <w:szCs w:val="22"/>
                <w:cs/>
              </w:rPr>
              <w:t>.</w:t>
            </w:r>
            <w:r w:rsidRPr="00684809">
              <w:rPr>
                <w:rFonts w:cs="Times New Roman"/>
                <w:sz w:val="22"/>
                <w:szCs w:val="22"/>
              </w:rPr>
              <w:t>52</w:t>
            </w:r>
          </w:p>
        </w:tc>
        <w:tc>
          <w:tcPr>
            <w:tcW w:w="1843"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rPr>
            </w:pPr>
            <w:r w:rsidRPr="00684809">
              <w:rPr>
                <w:rFonts w:cs="Times New Roman"/>
                <w:sz w:val="22"/>
                <w:szCs w:val="22"/>
              </w:rPr>
              <w:t>74,865</w:t>
            </w:r>
            <w:r w:rsidRPr="00684809">
              <w:rPr>
                <w:rFonts w:cs="Times New Roman"/>
                <w:sz w:val="22"/>
                <w:szCs w:val="22"/>
                <w:cs/>
              </w:rPr>
              <w:t>.</w:t>
            </w:r>
            <w:r w:rsidRPr="00684809">
              <w:rPr>
                <w:rFonts w:cs="Times New Roman"/>
                <w:sz w:val="22"/>
                <w:szCs w:val="22"/>
              </w:rPr>
              <w:t>44</w:t>
            </w:r>
          </w:p>
        </w:tc>
      </w:tr>
      <w:tr w:rsidR="00684809" w:rsidRPr="00684809" w:rsidTr="0027181D">
        <w:trPr>
          <w:trHeight w:val="397"/>
        </w:trPr>
        <w:tc>
          <w:tcPr>
            <w:tcW w:w="4819" w:type="dxa"/>
            <w:vAlign w:val="bottom"/>
          </w:tcPr>
          <w:p w:rsidR="004D6FA2" w:rsidRPr="00684809" w:rsidRDefault="004D6FA2" w:rsidP="004D6FA2">
            <w:pPr>
              <w:jc w:val="left"/>
              <w:rPr>
                <w:rFonts w:cs="Times New Roman"/>
                <w:snapToGrid w:val="0"/>
                <w:sz w:val="22"/>
                <w:szCs w:val="28"/>
                <w:lang w:val="en-US"/>
              </w:rPr>
            </w:pPr>
            <w:r w:rsidRPr="00684809">
              <w:rPr>
                <w:rFonts w:cs="Times New Roman"/>
                <w:sz w:val="22"/>
                <w:szCs w:val="22"/>
                <w:cs/>
              </w:rPr>
              <w:t xml:space="preserve"> - </w:t>
            </w:r>
            <w:r w:rsidRPr="00684809">
              <w:rPr>
                <w:rFonts w:cs="Times New Roman"/>
                <w:sz w:val="22"/>
                <w:szCs w:val="28"/>
                <w:lang w:val="en-US"/>
              </w:rPr>
              <w:t>Business acquisition</w:t>
            </w:r>
            <w:r w:rsidRPr="00684809">
              <w:rPr>
                <w:rFonts w:cs="Times New Roman"/>
                <w:snapToGrid w:val="0"/>
                <w:sz w:val="22"/>
                <w:szCs w:val="28"/>
                <w:lang w:val="en-US"/>
              </w:rPr>
              <w:t xml:space="preserve"> </w:t>
            </w:r>
            <w:r w:rsidRPr="00684809">
              <w:rPr>
                <w:rFonts w:cs="Times New Roman"/>
                <w:sz w:val="22"/>
                <w:szCs w:val="22"/>
              </w:rPr>
              <w:t>(Note 32)</w:t>
            </w:r>
          </w:p>
        </w:tc>
        <w:tc>
          <w:tcPr>
            <w:tcW w:w="1842" w:type="dxa"/>
            <w:tcBorders>
              <w:top w:val="nil"/>
              <w:bottom w:val="nil"/>
            </w:tcBorders>
            <w:vAlign w:val="bottom"/>
          </w:tcPr>
          <w:p w:rsidR="004D6FA2" w:rsidRPr="00684809" w:rsidRDefault="00C767C9" w:rsidP="004D6FA2">
            <w:pPr>
              <w:tabs>
                <w:tab w:val="decimal" w:pos="1375"/>
              </w:tabs>
              <w:spacing w:line="340" w:lineRule="exact"/>
              <w:ind w:left="97" w:right="-58"/>
              <w:jc w:val="left"/>
              <w:rPr>
                <w:rFonts w:cstheme="minorBidi"/>
                <w:sz w:val="22"/>
                <w:szCs w:val="22"/>
                <w:lang w:val="en-US"/>
              </w:rPr>
            </w:pPr>
            <w:r w:rsidRPr="00684809">
              <w:rPr>
                <w:rFonts w:cs="Times New Roman"/>
                <w:sz w:val="22"/>
                <w:szCs w:val="22"/>
              </w:rPr>
              <w:t>8,643.0</w:t>
            </w:r>
            <w:r w:rsidRPr="00684809">
              <w:rPr>
                <w:rFonts w:cstheme="minorBidi"/>
                <w:sz w:val="22"/>
                <w:szCs w:val="22"/>
                <w:lang w:val="en-US"/>
              </w:rPr>
              <w:t>1</w:t>
            </w:r>
          </w:p>
        </w:tc>
        <w:tc>
          <w:tcPr>
            <w:tcW w:w="1843"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rPr>
            </w:pPr>
            <w:r w:rsidRPr="00684809">
              <w:rPr>
                <w:rFonts w:cs="Times New Roman"/>
                <w:sz w:val="22"/>
                <w:szCs w:val="22"/>
              </w:rPr>
              <w:t>8,007</w:t>
            </w:r>
            <w:r w:rsidRPr="00684809">
              <w:rPr>
                <w:rFonts w:cs="Times New Roman"/>
                <w:sz w:val="22"/>
                <w:szCs w:val="22"/>
                <w:cs/>
              </w:rPr>
              <w:t>.</w:t>
            </w:r>
            <w:r w:rsidRPr="00684809">
              <w:rPr>
                <w:rFonts w:cs="Times New Roman"/>
                <w:sz w:val="22"/>
                <w:szCs w:val="22"/>
              </w:rPr>
              <w:t>39</w:t>
            </w:r>
          </w:p>
        </w:tc>
      </w:tr>
      <w:tr w:rsidR="00684809" w:rsidRPr="00684809" w:rsidTr="0027181D">
        <w:trPr>
          <w:trHeight w:val="397"/>
        </w:trPr>
        <w:tc>
          <w:tcPr>
            <w:tcW w:w="4819" w:type="dxa"/>
            <w:vAlign w:val="bottom"/>
          </w:tcPr>
          <w:p w:rsidR="004D6FA2" w:rsidRPr="00684809" w:rsidRDefault="004D6FA2" w:rsidP="004D6FA2">
            <w:pPr>
              <w:ind w:left="175" w:hanging="175"/>
              <w:jc w:val="left"/>
              <w:rPr>
                <w:rFonts w:cs="Times New Roman"/>
                <w:sz w:val="22"/>
                <w:szCs w:val="22"/>
                <w:cs/>
              </w:rPr>
            </w:pPr>
            <w:r w:rsidRPr="00684809">
              <w:rPr>
                <w:rFonts w:cs="Times New Roman"/>
                <w:sz w:val="22"/>
                <w:szCs w:val="22"/>
                <w:cs/>
              </w:rPr>
              <w:t xml:space="preserve"> - </w:t>
            </w:r>
            <w:r w:rsidRPr="00684809">
              <w:rPr>
                <w:rFonts w:cs="Times New Roman"/>
                <w:sz w:val="22"/>
                <w:szCs w:val="22"/>
              </w:rPr>
              <w:t>Additional provision</w:t>
            </w:r>
          </w:p>
        </w:tc>
        <w:tc>
          <w:tcPr>
            <w:tcW w:w="1842"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rPr>
            </w:pPr>
            <w:r w:rsidRPr="00684809">
              <w:rPr>
                <w:rFonts w:cs="Times New Roman"/>
                <w:sz w:val="22"/>
                <w:szCs w:val="22"/>
              </w:rPr>
              <w:t>2,486.16</w:t>
            </w:r>
          </w:p>
        </w:tc>
        <w:tc>
          <w:tcPr>
            <w:tcW w:w="1843"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cs/>
              </w:rPr>
            </w:pPr>
            <w:r w:rsidRPr="00684809">
              <w:rPr>
                <w:rFonts w:cs="Times New Roman"/>
                <w:sz w:val="22"/>
                <w:szCs w:val="22"/>
              </w:rPr>
              <w:t>2,014</w:t>
            </w:r>
            <w:r w:rsidRPr="00684809">
              <w:rPr>
                <w:rFonts w:cs="Times New Roman"/>
                <w:sz w:val="22"/>
                <w:szCs w:val="22"/>
                <w:cs/>
              </w:rPr>
              <w:t>.</w:t>
            </w:r>
            <w:r w:rsidRPr="00684809">
              <w:rPr>
                <w:rFonts w:cs="Times New Roman"/>
                <w:sz w:val="22"/>
                <w:szCs w:val="22"/>
              </w:rPr>
              <w:t>69</w:t>
            </w:r>
          </w:p>
        </w:tc>
      </w:tr>
      <w:tr w:rsidR="00684809" w:rsidRPr="00684809" w:rsidTr="0027181D">
        <w:trPr>
          <w:trHeight w:val="397"/>
        </w:trPr>
        <w:tc>
          <w:tcPr>
            <w:tcW w:w="4819" w:type="dxa"/>
            <w:vAlign w:val="bottom"/>
          </w:tcPr>
          <w:p w:rsidR="004D6FA2" w:rsidRPr="00684809" w:rsidRDefault="004D6FA2" w:rsidP="004D6FA2">
            <w:pPr>
              <w:ind w:left="175" w:hanging="175"/>
              <w:jc w:val="left"/>
              <w:rPr>
                <w:rFonts w:cs="Times New Roman"/>
                <w:sz w:val="22"/>
                <w:szCs w:val="22"/>
              </w:rPr>
            </w:pPr>
            <w:r w:rsidRPr="00684809">
              <w:rPr>
                <w:rFonts w:cs="Times New Roman"/>
                <w:sz w:val="22"/>
                <w:szCs w:val="22"/>
                <w:cs/>
              </w:rPr>
              <w:t xml:space="preserve"> - </w:t>
            </w:r>
            <w:r w:rsidRPr="00684809">
              <w:rPr>
                <w:rFonts w:cs="Times New Roman"/>
                <w:sz w:val="22"/>
                <w:szCs w:val="22"/>
              </w:rPr>
              <w:t>Use during the period</w:t>
            </w:r>
          </w:p>
        </w:tc>
        <w:tc>
          <w:tcPr>
            <w:tcW w:w="1842"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cs/>
              </w:rPr>
            </w:pPr>
            <w:r w:rsidRPr="00684809">
              <w:rPr>
                <w:rFonts w:cs="Times New Roman"/>
                <w:sz w:val="22"/>
                <w:szCs w:val="22"/>
              </w:rPr>
              <w:t>(18.55)</w:t>
            </w:r>
          </w:p>
        </w:tc>
        <w:tc>
          <w:tcPr>
            <w:tcW w:w="1843"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cs/>
              </w:rPr>
            </w:pPr>
            <w:r w:rsidRPr="00684809">
              <w:rPr>
                <w:rFonts w:cs="Times New Roman"/>
                <w:sz w:val="22"/>
                <w:szCs w:val="22"/>
                <w:cs/>
              </w:rPr>
              <w:t>(</w:t>
            </w:r>
            <w:r w:rsidRPr="00684809">
              <w:rPr>
                <w:rFonts w:cs="Times New Roman"/>
                <w:sz w:val="22"/>
                <w:szCs w:val="22"/>
              </w:rPr>
              <w:t>319</w:t>
            </w:r>
            <w:r w:rsidRPr="00684809">
              <w:rPr>
                <w:rFonts w:cs="Times New Roman"/>
                <w:sz w:val="22"/>
                <w:szCs w:val="22"/>
                <w:cs/>
              </w:rPr>
              <w:t>.</w:t>
            </w:r>
            <w:r w:rsidRPr="00684809">
              <w:rPr>
                <w:rFonts w:cs="Times New Roman"/>
                <w:sz w:val="22"/>
                <w:szCs w:val="22"/>
              </w:rPr>
              <w:t>59</w:t>
            </w:r>
            <w:r w:rsidRPr="00684809">
              <w:rPr>
                <w:rFonts w:cs="Times New Roman"/>
                <w:sz w:val="22"/>
                <w:szCs w:val="22"/>
                <w:cs/>
              </w:rPr>
              <w:t>)</w:t>
            </w:r>
          </w:p>
        </w:tc>
      </w:tr>
      <w:tr w:rsidR="00684809" w:rsidRPr="00684809" w:rsidTr="0027181D">
        <w:trPr>
          <w:trHeight w:val="397"/>
        </w:trPr>
        <w:tc>
          <w:tcPr>
            <w:tcW w:w="4819" w:type="dxa"/>
            <w:vAlign w:val="bottom"/>
          </w:tcPr>
          <w:p w:rsidR="004D6FA2" w:rsidRPr="00684809" w:rsidRDefault="004D6FA2" w:rsidP="004D6FA2">
            <w:pPr>
              <w:ind w:left="175" w:hanging="175"/>
              <w:jc w:val="left"/>
              <w:rPr>
                <w:rFonts w:cs="Times New Roman"/>
                <w:sz w:val="22"/>
                <w:szCs w:val="28"/>
                <w:lang w:val="en-US"/>
              </w:rPr>
            </w:pPr>
            <w:r w:rsidRPr="00684809">
              <w:rPr>
                <w:rFonts w:cs="Times New Roman"/>
                <w:sz w:val="22"/>
                <w:szCs w:val="22"/>
                <w:cs/>
                <w:lang w:val="en-US"/>
              </w:rPr>
              <w:t xml:space="preserve"> - </w:t>
            </w:r>
            <w:r w:rsidRPr="00684809">
              <w:rPr>
                <w:rFonts w:cs="Times New Roman"/>
                <w:sz w:val="22"/>
                <w:szCs w:val="28"/>
                <w:lang w:val="en-US"/>
              </w:rPr>
              <w:t>Reversal of non</w:t>
            </w:r>
            <w:r w:rsidRPr="00684809">
              <w:rPr>
                <w:rFonts w:cs="Times New Roman"/>
                <w:sz w:val="22"/>
                <w:szCs w:val="22"/>
                <w:cs/>
                <w:lang w:val="en-US"/>
              </w:rPr>
              <w:t>-</w:t>
            </w:r>
            <w:r w:rsidRPr="00684809">
              <w:rPr>
                <w:rFonts w:cs="Times New Roman"/>
                <w:sz w:val="22"/>
                <w:szCs w:val="28"/>
                <w:lang w:val="en-US"/>
              </w:rPr>
              <w:t>occurred provision</w:t>
            </w:r>
          </w:p>
        </w:tc>
        <w:tc>
          <w:tcPr>
            <w:tcW w:w="1842"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cs/>
              </w:rPr>
            </w:pPr>
            <w:r w:rsidRPr="00684809">
              <w:rPr>
                <w:rFonts w:cs="Times New Roman"/>
                <w:sz w:val="22"/>
                <w:szCs w:val="22"/>
              </w:rPr>
              <w:t>(56.53)</w:t>
            </w:r>
          </w:p>
        </w:tc>
        <w:tc>
          <w:tcPr>
            <w:tcW w:w="1843"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rPr>
            </w:pPr>
            <w:r w:rsidRPr="00684809">
              <w:rPr>
                <w:rFonts w:cs="Times New Roman"/>
                <w:sz w:val="22"/>
                <w:szCs w:val="22"/>
                <w:cs/>
              </w:rPr>
              <w:t>(</w:t>
            </w:r>
            <w:r w:rsidRPr="00684809">
              <w:rPr>
                <w:rFonts w:cs="Times New Roman"/>
                <w:sz w:val="22"/>
                <w:szCs w:val="22"/>
              </w:rPr>
              <w:t>2</w:t>
            </w:r>
            <w:r w:rsidRPr="00684809">
              <w:rPr>
                <w:rFonts w:cs="Times New Roman"/>
                <w:sz w:val="22"/>
                <w:szCs w:val="22"/>
                <w:cs/>
              </w:rPr>
              <w:t>.</w:t>
            </w:r>
            <w:r w:rsidRPr="00684809">
              <w:rPr>
                <w:rFonts w:cs="Times New Roman"/>
                <w:sz w:val="22"/>
                <w:szCs w:val="22"/>
              </w:rPr>
              <w:t>84</w:t>
            </w:r>
            <w:r w:rsidRPr="00684809">
              <w:rPr>
                <w:rFonts w:cs="Times New Roman"/>
                <w:sz w:val="22"/>
                <w:szCs w:val="22"/>
                <w:cs/>
              </w:rPr>
              <w:t>)</w:t>
            </w:r>
          </w:p>
        </w:tc>
      </w:tr>
      <w:tr w:rsidR="00684809" w:rsidRPr="00684809" w:rsidTr="0027181D">
        <w:trPr>
          <w:trHeight w:val="397"/>
        </w:trPr>
        <w:tc>
          <w:tcPr>
            <w:tcW w:w="4819" w:type="dxa"/>
            <w:vAlign w:val="bottom"/>
          </w:tcPr>
          <w:p w:rsidR="004D6FA2" w:rsidRPr="00684809" w:rsidRDefault="004D6FA2" w:rsidP="004D6FA2">
            <w:pPr>
              <w:ind w:left="175" w:hanging="175"/>
              <w:jc w:val="left"/>
              <w:rPr>
                <w:rFonts w:cs="Times New Roman"/>
                <w:sz w:val="22"/>
                <w:szCs w:val="22"/>
                <w:cs/>
                <w:lang w:val="en-US"/>
              </w:rPr>
            </w:pPr>
            <w:r w:rsidRPr="00684809">
              <w:rPr>
                <w:rFonts w:cs="Times New Roman"/>
                <w:sz w:val="22"/>
                <w:szCs w:val="22"/>
                <w:lang w:val="en-US"/>
              </w:rPr>
              <w:t xml:space="preserve"> - Disposals</w:t>
            </w:r>
          </w:p>
        </w:tc>
        <w:tc>
          <w:tcPr>
            <w:tcW w:w="1842"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heme="minorBidi"/>
                <w:sz w:val="22"/>
                <w:szCs w:val="22"/>
                <w:lang w:val="en-US"/>
              </w:rPr>
            </w:pPr>
            <w:r w:rsidRPr="00684809">
              <w:rPr>
                <w:rFonts w:cs="Times New Roman"/>
                <w:sz w:val="22"/>
                <w:szCs w:val="22"/>
              </w:rPr>
              <w:t>-</w:t>
            </w:r>
          </w:p>
        </w:tc>
        <w:tc>
          <w:tcPr>
            <w:tcW w:w="1843"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rPr>
            </w:pPr>
            <w:r w:rsidRPr="00684809">
              <w:rPr>
                <w:rFonts w:cs="Times New Roman"/>
                <w:sz w:val="22"/>
                <w:szCs w:val="22"/>
                <w:cs/>
              </w:rPr>
              <w:t>(</w:t>
            </w:r>
            <w:r w:rsidRPr="00684809">
              <w:rPr>
                <w:rFonts w:cs="Times New Roman"/>
                <w:sz w:val="22"/>
                <w:szCs w:val="22"/>
              </w:rPr>
              <w:t>5,650</w:t>
            </w:r>
            <w:r w:rsidRPr="00684809">
              <w:rPr>
                <w:rFonts w:cs="Times New Roman"/>
                <w:sz w:val="22"/>
                <w:szCs w:val="22"/>
                <w:cs/>
              </w:rPr>
              <w:t>.</w:t>
            </w:r>
            <w:r w:rsidRPr="00684809">
              <w:rPr>
                <w:rFonts w:cs="Times New Roman"/>
                <w:sz w:val="22"/>
                <w:szCs w:val="22"/>
              </w:rPr>
              <w:t>68</w:t>
            </w:r>
            <w:r w:rsidRPr="00684809">
              <w:rPr>
                <w:rFonts w:cs="Times New Roman"/>
                <w:sz w:val="22"/>
                <w:szCs w:val="22"/>
                <w:cs/>
              </w:rPr>
              <w:t>)</w:t>
            </w:r>
          </w:p>
        </w:tc>
      </w:tr>
      <w:tr w:rsidR="00684809" w:rsidRPr="00684809" w:rsidTr="0027181D">
        <w:trPr>
          <w:trHeight w:val="397"/>
        </w:trPr>
        <w:tc>
          <w:tcPr>
            <w:tcW w:w="4819" w:type="dxa"/>
            <w:vAlign w:val="bottom"/>
          </w:tcPr>
          <w:p w:rsidR="004D6FA2" w:rsidRPr="00684809" w:rsidRDefault="004D6FA2" w:rsidP="004D6FA2">
            <w:pPr>
              <w:ind w:left="175" w:hanging="175"/>
              <w:jc w:val="left"/>
              <w:rPr>
                <w:rFonts w:cs="Times New Roman"/>
                <w:sz w:val="22"/>
                <w:szCs w:val="22"/>
              </w:rPr>
            </w:pPr>
            <w:r w:rsidRPr="00684809">
              <w:rPr>
                <w:rFonts w:cs="Times New Roman"/>
                <w:sz w:val="22"/>
                <w:szCs w:val="22"/>
                <w:cs/>
              </w:rPr>
              <w:t xml:space="preserve"> - </w:t>
            </w:r>
            <w:r w:rsidRPr="00684809">
              <w:rPr>
                <w:rFonts w:cs="Times New Roman"/>
                <w:snapToGrid w:val="0"/>
                <w:sz w:val="22"/>
                <w:szCs w:val="22"/>
              </w:rPr>
              <w:t>Currency translation differences</w:t>
            </w:r>
          </w:p>
        </w:tc>
        <w:tc>
          <w:tcPr>
            <w:tcW w:w="1842" w:type="dxa"/>
            <w:tcBorders>
              <w:top w:val="nil"/>
              <w:bottom w:val="nil"/>
            </w:tcBorders>
            <w:vAlign w:val="bottom"/>
          </w:tcPr>
          <w:p w:rsidR="004D6FA2" w:rsidRPr="00684809" w:rsidRDefault="00C767C9" w:rsidP="004C51C8">
            <w:pPr>
              <w:pBdr>
                <w:bottom w:val="single" w:sz="4" w:space="1" w:color="auto"/>
              </w:pBdr>
              <w:tabs>
                <w:tab w:val="decimal" w:pos="1375"/>
              </w:tabs>
              <w:spacing w:line="340" w:lineRule="exact"/>
              <w:ind w:left="97" w:right="-58"/>
              <w:jc w:val="left"/>
              <w:rPr>
                <w:rFonts w:cs="Times New Roman"/>
                <w:sz w:val="22"/>
                <w:szCs w:val="22"/>
              </w:rPr>
            </w:pPr>
            <w:r w:rsidRPr="00684809">
              <w:rPr>
                <w:rFonts w:cs="Times New Roman"/>
                <w:sz w:val="22"/>
                <w:szCs w:val="22"/>
              </w:rPr>
              <w:t>(4,385.6</w:t>
            </w:r>
            <w:r w:rsidR="004C51C8" w:rsidRPr="00684809">
              <w:rPr>
                <w:rFonts w:cs="Times New Roman"/>
                <w:sz w:val="22"/>
                <w:szCs w:val="22"/>
              </w:rPr>
              <w:t>4</w:t>
            </w:r>
            <w:r w:rsidR="004D6FA2" w:rsidRPr="00684809">
              <w:rPr>
                <w:rFonts w:cs="Times New Roman"/>
                <w:sz w:val="22"/>
                <w:szCs w:val="22"/>
              </w:rPr>
              <w:t>)</w:t>
            </w:r>
          </w:p>
        </w:tc>
        <w:tc>
          <w:tcPr>
            <w:tcW w:w="1843" w:type="dxa"/>
            <w:tcBorders>
              <w:top w:val="nil"/>
              <w:bottom w:val="nil"/>
            </w:tcBorders>
            <w:vAlign w:val="bottom"/>
          </w:tcPr>
          <w:p w:rsidR="004D6FA2" w:rsidRPr="00684809" w:rsidRDefault="004D6FA2" w:rsidP="004D6FA2">
            <w:pPr>
              <w:pBdr>
                <w:bottom w:val="single" w:sz="4" w:space="1" w:color="auto"/>
              </w:pBdr>
              <w:tabs>
                <w:tab w:val="decimal" w:pos="1375"/>
              </w:tabs>
              <w:spacing w:line="340" w:lineRule="exact"/>
              <w:ind w:left="97" w:right="-58"/>
              <w:jc w:val="left"/>
              <w:rPr>
                <w:rFonts w:cs="Times New Roman"/>
                <w:sz w:val="22"/>
                <w:szCs w:val="22"/>
              </w:rPr>
            </w:pPr>
            <w:r w:rsidRPr="00684809">
              <w:rPr>
                <w:rFonts w:cs="Times New Roman"/>
                <w:sz w:val="22"/>
                <w:szCs w:val="22"/>
                <w:cs/>
              </w:rPr>
              <w:t>(</w:t>
            </w:r>
            <w:r w:rsidRPr="00684809">
              <w:rPr>
                <w:rFonts w:cs="Times New Roman"/>
                <w:sz w:val="22"/>
                <w:szCs w:val="22"/>
              </w:rPr>
              <w:t>735</w:t>
            </w:r>
            <w:r w:rsidRPr="00684809">
              <w:rPr>
                <w:rFonts w:cs="Times New Roman"/>
                <w:sz w:val="22"/>
                <w:szCs w:val="22"/>
                <w:cs/>
              </w:rPr>
              <w:t>.</w:t>
            </w:r>
            <w:r w:rsidRPr="00684809">
              <w:rPr>
                <w:rFonts w:cs="Times New Roman"/>
                <w:sz w:val="22"/>
                <w:szCs w:val="22"/>
              </w:rPr>
              <w:t>67</w:t>
            </w:r>
            <w:r w:rsidRPr="00684809">
              <w:rPr>
                <w:rFonts w:cs="Times New Roman"/>
                <w:sz w:val="22"/>
                <w:szCs w:val="22"/>
                <w:cs/>
              </w:rPr>
              <w:t>)</w:t>
            </w:r>
          </w:p>
        </w:tc>
      </w:tr>
      <w:tr w:rsidR="00684809" w:rsidRPr="00684809" w:rsidTr="0027181D">
        <w:trPr>
          <w:trHeight w:val="397"/>
        </w:trPr>
        <w:tc>
          <w:tcPr>
            <w:tcW w:w="4819" w:type="dxa"/>
            <w:vAlign w:val="bottom"/>
          </w:tcPr>
          <w:p w:rsidR="004D6FA2" w:rsidRPr="00684809" w:rsidRDefault="004D6FA2" w:rsidP="004D6FA2">
            <w:pPr>
              <w:jc w:val="left"/>
              <w:rPr>
                <w:rFonts w:cs="Times New Roman"/>
                <w:snapToGrid w:val="0"/>
                <w:szCs w:val="22"/>
                <w:lang w:val="en-US"/>
              </w:rPr>
            </w:pPr>
            <w:r w:rsidRPr="00684809">
              <w:rPr>
                <w:rFonts w:cs="Times New Roman"/>
                <w:snapToGrid w:val="0"/>
                <w:sz w:val="22"/>
                <w:szCs w:val="22"/>
                <w:lang w:val="en-US"/>
              </w:rPr>
              <w:t xml:space="preserve">As at </w:t>
            </w:r>
            <w:r w:rsidRPr="00684809">
              <w:rPr>
                <w:rFonts w:cs="Times New Roman"/>
                <w:sz w:val="22"/>
                <w:szCs w:val="22"/>
              </w:rPr>
              <w:t>September 30</w:t>
            </w:r>
          </w:p>
        </w:tc>
        <w:tc>
          <w:tcPr>
            <w:tcW w:w="1842" w:type="dxa"/>
            <w:tcBorders>
              <w:top w:val="nil"/>
              <w:bottom w:val="nil"/>
            </w:tcBorders>
            <w:vAlign w:val="bottom"/>
          </w:tcPr>
          <w:p w:rsidR="004D6FA2" w:rsidRPr="00684809" w:rsidRDefault="004D6FA2" w:rsidP="004C51C8">
            <w:pPr>
              <w:tabs>
                <w:tab w:val="decimal" w:pos="1375"/>
              </w:tabs>
              <w:spacing w:line="340" w:lineRule="exact"/>
              <w:ind w:left="97" w:right="-58"/>
              <w:jc w:val="left"/>
              <w:rPr>
                <w:rFonts w:cs="Times New Roman"/>
                <w:sz w:val="22"/>
                <w:szCs w:val="22"/>
              </w:rPr>
            </w:pPr>
            <w:r w:rsidRPr="00684809">
              <w:rPr>
                <w:rFonts w:cs="Times New Roman"/>
                <w:sz w:val="22"/>
                <w:szCs w:val="22"/>
              </w:rPr>
              <w:t>81,390.9</w:t>
            </w:r>
            <w:r w:rsidR="004C51C8" w:rsidRPr="00684809">
              <w:rPr>
                <w:rFonts w:cs="Times New Roman"/>
                <w:sz w:val="22"/>
                <w:szCs w:val="22"/>
              </w:rPr>
              <w:t>7</w:t>
            </w:r>
          </w:p>
        </w:tc>
        <w:tc>
          <w:tcPr>
            <w:tcW w:w="1843" w:type="dxa"/>
            <w:tcBorders>
              <w:top w:val="nil"/>
              <w:bottom w:val="nil"/>
            </w:tcBorders>
            <w:vAlign w:val="bottom"/>
          </w:tcPr>
          <w:p w:rsidR="004D6FA2" w:rsidRPr="00684809" w:rsidRDefault="004D6FA2" w:rsidP="004D6FA2">
            <w:pPr>
              <w:tabs>
                <w:tab w:val="decimal" w:pos="1375"/>
              </w:tabs>
              <w:spacing w:line="340" w:lineRule="exact"/>
              <w:ind w:left="97" w:right="-58"/>
              <w:jc w:val="left"/>
              <w:rPr>
                <w:rFonts w:cs="Times New Roman"/>
                <w:sz w:val="22"/>
                <w:szCs w:val="22"/>
              </w:rPr>
            </w:pPr>
            <w:r w:rsidRPr="00684809">
              <w:rPr>
                <w:rFonts w:cs="Times New Roman"/>
                <w:sz w:val="22"/>
                <w:szCs w:val="22"/>
              </w:rPr>
              <w:t>78,178</w:t>
            </w:r>
            <w:r w:rsidRPr="00684809">
              <w:rPr>
                <w:rFonts w:cs="Times New Roman"/>
                <w:sz w:val="22"/>
                <w:szCs w:val="22"/>
                <w:cs/>
              </w:rPr>
              <w:t>.</w:t>
            </w:r>
            <w:r w:rsidRPr="00684809">
              <w:rPr>
                <w:rFonts w:cs="Times New Roman"/>
                <w:sz w:val="22"/>
                <w:szCs w:val="22"/>
              </w:rPr>
              <w:t>74</w:t>
            </w:r>
          </w:p>
        </w:tc>
      </w:tr>
      <w:tr w:rsidR="00684809" w:rsidRPr="00684809" w:rsidTr="0027181D">
        <w:trPr>
          <w:trHeight w:val="397"/>
        </w:trPr>
        <w:tc>
          <w:tcPr>
            <w:tcW w:w="4819" w:type="dxa"/>
            <w:vAlign w:val="bottom"/>
          </w:tcPr>
          <w:p w:rsidR="004D6FA2" w:rsidRPr="00684809" w:rsidRDefault="004D6FA2" w:rsidP="004D6FA2">
            <w:pPr>
              <w:jc w:val="left"/>
              <w:rPr>
                <w:rFonts w:cs="Times New Roman"/>
                <w:snapToGrid w:val="0"/>
                <w:szCs w:val="22"/>
                <w:lang w:val="en-US"/>
              </w:rPr>
            </w:pPr>
            <w:r w:rsidRPr="00684809">
              <w:rPr>
                <w:rFonts w:cs="Times New Roman"/>
                <w:snapToGrid w:val="0"/>
                <w:sz w:val="22"/>
                <w:szCs w:val="22"/>
                <w:cs/>
                <w:lang w:val="en-US"/>
              </w:rPr>
              <w:t xml:space="preserve"> - </w:t>
            </w:r>
            <w:r w:rsidRPr="00684809">
              <w:rPr>
                <w:rFonts w:cs="Times New Roman"/>
                <w:snapToGrid w:val="0"/>
                <w:sz w:val="22"/>
                <w:szCs w:val="22"/>
                <w:lang w:val="en-US"/>
              </w:rPr>
              <w:t>Current portion</w:t>
            </w:r>
          </w:p>
        </w:tc>
        <w:tc>
          <w:tcPr>
            <w:tcW w:w="1842" w:type="dxa"/>
            <w:tcBorders>
              <w:top w:val="nil"/>
              <w:bottom w:val="nil"/>
            </w:tcBorders>
            <w:vAlign w:val="bottom"/>
          </w:tcPr>
          <w:p w:rsidR="004D6FA2" w:rsidRPr="00684809" w:rsidRDefault="004D6FA2" w:rsidP="004C51C8">
            <w:pPr>
              <w:pBdr>
                <w:bottom w:val="single" w:sz="4" w:space="1" w:color="auto"/>
              </w:pBdr>
              <w:tabs>
                <w:tab w:val="decimal" w:pos="1375"/>
              </w:tabs>
              <w:spacing w:line="340" w:lineRule="exact"/>
              <w:ind w:left="97" w:right="-58"/>
              <w:jc w:val="left"/>
              <w:rPr>
                <w:rFonts w:cs="Times New Roman"/>
                <w:sz w:val="22"/>
                <w:szCs w:val="22"/>
                <w:lang w:val="en-US"/>
              </w:rPr>
            </w:pPr>
            <w:r w:rsidRPr="00684809">
              <w:rPr>
                <w:rFonts w:cs="Times New Roman"/>
                <w:sz w:val="22"/>
                <w:szCs w:val="22"/>
              </w:rPr>
              <w:t>(1,27</w:t>
            </w:r>
            <w:r w:rsidR="004C51C8" w:rsidRPr="00684809">
              <w:rPr>
                <w:rFonts w:cs="Times New Roman"/>
                <w:sz w:val="22"/>
                <w:szCs w:val="22"/>
              </w:rPr>
              <w:t>3.99</w:t>
            </w:r>
            <w:r w:rsidR="00B97A9E" w:rsidRPr="00684809">
              <w:rPr>
                <w:rFonts w:cs="Times New Roman"/>
                <w:sz w:val="22"/>
                <w:szCs w:val="22"/>
                <w:lang w:val="en-US"/>
              </w:rPr>
              <w:t>)</w:t>
            </w:r>
          </w:p>
        </w:tc>
        <w:tc>
          <w:tcPr>
            <w:tcW w:w="1843" w:type="dxa"/>
            <w:tcBorders>
              <w:top w:val="nil"/>
              <w:bottom w:val="nil"/>
            </w:tcBorders>
            <w:vAlign w:val="bottom"/>
          </w:tcPr>
          <w:p w:rsidR="004D6FA2" w:rsidRPr="00684809" w:rsidRDefault="004D6FA2" w:rsidP="004D6FA2">
            <w:pPr>
              <w:pBdr>
                <w:bottom w:val="single" w:sz="4" w:space="1" w:color="auto"/>
              </w:pBdr>
              <w:tabs>
                <w:tab w:val="decimal" w:pos="1375"/>
              </w:tabs>
              <w:spacing w:line="340" w:lineRule="exact"/>
              <w:ind w:left="97" w:right="-58"/>
              <w:jc w:val="left"/>
              <w:rPr>
                <w:rFonts w:cs="Times New Roman"/>
                <w:sz w:val="22"/>
                <w:szCs w:val="22"/>
              </w:rPr>
            </w:pPr>
            <w:r w:rsidRPr="00684809">
              <w:rPr>
                <w:rFonts w:cs="Times New Roman"/>
                <w:sz w:val="22"/>
                <w:szCs w:val="22"/>
                <w:cs/>
              </w:rPr>
              <w:t>-</w:t>
            </w:r>
          </w:p>
        </w:tc>
      </w:tr>
      <w:tr w:rsidR="004D6FA2" w:rsidRPr="00684809" w:rsidTr="0027181D">
        <w:trPr>
          <w:trHeight w:val="397"/>
        </w:trPr>
        <w:tc>
          <w:tcPr>
            <w:tcW w:w="4819" w:type="dxa"/>
            <w:tcBorders>
              <w:bottom w:val="nil"/>
            </w:tcBorders>
            <w:vAlign w:val="bottom"/>
          </w:tcPr>
          <w:p w:rsidR="004D6FA2" w:rsidRPr="00684809" w:rsidRDefault="004D6FA2" w:rsidP="004D6FA2">
            <w:pPr>
              <w:jc w:val="left"/>
              <w:rPr>
                <w:rFonts w:cs="Times New Roman"/>
                <w:snapToGrid w:val="0"/>
                <w:sz w:val="22"/>
                <w:szCs w:val="22"/>
                <w:lang w:val="en-US"/>
              </w:rPr>
            </w:pPr>
            <w:r w:rsidRPr="00684809">
              <w:rPr>
                <w:rFonts w:cs="Times New Roman"/>
                <w:snapToGrid w:val="0"/>
                <w:sz w:val="22"/>
                <w:szCs w:val="22"/>
                <w:cs/>
                <w:lang w:val="en-US"/>
              </w:rPr>
              <w:t xml:space="preserve"> - </w:t>
            </w:r>
            <w:r w:rsidRPr="00684809">
              <w:rPr>
                <w:rFonts w:cs="Times New Roman"/>
                <w:snapToGrid w:val="0"/>
                <w:sz w:val="22"/>
                <w:szCs w:val="22"/>
                <w:lang w:val="en-US"/>
              </w:rPr>
              <w:t>Long</w:t>
            </w:r>
            <w:r w:rsidRPr="00684809">
              <w:rPr>
                <w:rFonts w:cs="Times New Roman"/>
                <w:snapToGrid w:val="0"/>
                <w:sz w:val="22"/>
                <w:szCs w:val="22"/>
                <w:cs/>
                <w:lang w:val="en-US"/>
              </w:rPr>
              <w:t>-</w:t>
            </w:r>
            <w:r w:rsidRPr="00684809">
              <w:rPr>
                <w:rFonts w:cs="Times New Roman"/>
                <w:snapToGrid w:val="0"/>
                <w:sz w:val="22"/>
                <w:szCs w:val="22"/>
                <w:lang w:val="en-US"/>
              </w:rPr>
              <w:t>term portion</w:t>
            </w:r>
          </w:p>
        </w:tc>
        <w:tc>
          <w:tcPr>
            <w:tcW w:w="1842" w:type="dxa"/>
            <w:tcBorders>
              <w:top w:val="nil"/>
              <w:bottom w:val="nil"/>
            </w:tcBorders>
            <w:vAlign w:val="bottom"/>
          </w:tcPr>
          <w:p w:rsidR="004D6FA2" w:rsidRPr="00684809" w:rsidRDefault="004D6FA2" w:rsidP="004D6FA2">
            <w:pPr>
              <w:pBdr>
                <w:bottom w:val="double" w:sz="4" w:space="1" w:color="auto"/>
              </w:pBdr>
              <w:tabs>
                <w:tab w:val="decimal" w:pos="1375"/>
              </w:tabs>
              <w:spacing w:line="340" w:lineRule="exact"/>
              <w:ind w:left="97" w:right="-58"/>
              <w:jc w:val="left"/>
              <w:rPr>
                <w:rFonts w:cs="Times New Roman"/>
                <w:sz w:val="22"/>
                <w:szCs w:val="22"/>
              </w:rPr>
            </w:pPr>
            <w:r w:rsidRPr="00684809">
              <w:rPr>
                <w:rFonts w:cs="Times New Roman"/>
                <w:sz w:val="22"/>
                <w:szCs w:val="22"/>
              </w:rPr>
              <w:t>80,116.98</w:t>
            </w:r>
          </w:p>
        </w:tc>
        <w:tc>
          <w:tcPr>
            <w:tcW w:w="1843" w:type="dxa"/>
            <w:tcBorders>
              <w:top w:val="nil"/>
              <w:bottom w:val="nil"/>
            </w:tcBorders>
            <w:vAlign w:val="bottom"/>
          </w:tcPr>
          <w:p w:rsidR="004D6FA2" w:rsidRPr="00684809" w:rsidRDefault="004D6FA2" w:rsidP="004D6FA2">
            <w:pPr>
              <w:pBdr>
                <w:bottom w:val="double" w:sz="4" w:space="1" w:color="auto"/>
              </w:pBdr>
              <w:tabs>
                <w:tab w:val="decimal" w:pos="1375"/>
              </w:tabs>
              <w:spacing w:line="340" w:lineRule="exact"/>
              <w:ind w:left="97" w:right="-58"/>
              <w:jc w:val="left"/>
              <w:rPr>
                <w:rFonts w:cs="Times New Roman"/>
                <w:sz w:val="22"/>
                <w:szCs w:val="22"/>
              </w:rPr>
            </w:pPr>
            <w:r w:rsidRPr="00684809">
              <w:rPr>
                <w:rFonts w:cs="Times New Roman"/>
                <w:sz w:val="22"/>
                <w:szCs w:val="22"/>
              </w:rPr>
              <w:t>78,178</w:t>
            </w:r>
            <w:r w:rsidRPr="00684809">
              <w:rPr>
                <w:rFonts w:cs="Times New Roman"/>
                <w:sz w:val="22"/>
                <w:szCs w:val="22"/>
                <w:cs/>
              </w:rPr>
              <w:t>.</w:t>
            </w:r>
            <w:r w:rsidRPr="00684809">
              <w:rPr>
                <w:rFonts w:cs="Times New Roman"/>
                <w:sz w:val="22"/>
                <w:szCs w:val="22"/>
              </w:rPr>
              <w:t>74</w:t>
            </w:r>
          </w:p>
        </w:tc>
      </w:tr>
    </w:tbl>
    <w:p w:rsidR="004D6FA2" w:rsidRPr="00684809" w:rsidRDefault="004D6FA2" w:rsidP="004D6FA2">
      <w:pPr>
        <w:jc w:val="left"/>
        <w:rPr>
          <w:rFonts w:cs="Times New Roman"/>
          <w:sz w:val="16"/>
          <w:szCs w:val="16"/>
          <w:lang w:val="en-US"/>
        </w:rPr>
      </w:pPr>
    </w:p>
    <w:p w:rsidR="004D6FA2" w:rsidRPr="00684809" w:rsidRDefault="004D6FA2" w:rsidP="004D6FA2">
      <w:pPr>
        <w:jc w:val="left"/>
        <w:rPr>
          <w:rFonts w:cs="Times New Roman"/>
          <w:sz w:val="16"/>
          <w:szCs w:val="16"/>
          <w:lang w:val="en-US"/>
        </w:rPr>
      </w:pPr>
    </w:p>
    <w:p w:rsidR="004D6FA2" w:rsidRPr="00684809" w:rsidRDefault="004D6FA2" w:rsidP="004D6FA2">
      <w:pPr>
        <w:ind w:left="567" w:right="6" w:hanging="567"/>
        <w:jc w:val="left"/>
        <w:rPr>
          <w:rFonts w:cs="Times New Roman"/>
          <w:b/>
          <w:bCs/>
          <w:sz w:val="22"/>
          <w:szCs w:val="22"/>
          <w:cs/>
          <w:lang w:val="en-US"/>
        </w:rPr>
      </w:pPr>
      <w:r w:rsidRPr="00684809">
        <w:rPr>
          <w:rFonts w:cs="Times New Roman"/>
          <w:b/>
          <w:bCs/>
          <w:sz w:val="22"/>
          <w:szCs w:val="22"/>
          <w:lang w:val="en-US"/>
        </w:rPr>
        <w:t>25</w:t>
      </w:r>
      <w:r w:rsidRPr="00684809">
        <w:rPr>
          <w:rFonts w:cs="Times New Roman"/>
          <w:b/>
          <w:bCs/>
          <w:sz w:val="22"/>
          <w:szCs w:val="22"/>
          <w:cs/>
        </w:rPr>
        <w:t>.</w:t>
      </w:r>
      <w:r w:rsidRPr="00684809">
        <w:rPr>
          <w:rFonts w:cs="Times New Roman"/>
          <w:b/>
          <w:bCs/>
          <w:sz w:val="22"/>
          <w:szCs w:val="22"/>
        </w:rPr>
        <w:tab/>
        <w:t>Other Non</w:t>
      </w:r>
      <w:r w:rsidRPr="00684809">
        <w:rPr>
          <w:rFonts w:cs="Times New Roman"/>
          <w:b/>
          <w:bCs/>
          <w:sz w:val="22"/>
          <w:szCs w:val="22"/>
          <w:cs/>
          <w:lang w:val="en-US"/>
        </w:rPr>
        <w:t>-</w:t>
      </w:r>
      <w:r w:rsidRPr="00684809">
        <w:rPr>
          <w:rFonts w:cs="Times New Roman"/>
          <w:b/>
          <w:bCs/>
          <w:sz w:val="22"/>
          <w:szCs w:val="22"/>
          <w:lang w:val="en-US"/>
        </w:rPr>
        <w:t xml:space="preserve">current </w:t>
      </w:r>
      <w:r w:rsidRPr="00684809">
        <w:rPr>
          <w:rFonts w:cs="Times New Roman"/>
          <w:b/>
          <w:bCs/>
          <w:sz w:val="22"/>
          <w:szCs w:val="22"/>
        </w:rPr>
        <w:t>Liabilities</w:t>
      </w:r>
    </w:p>
    <w:p w:rsidR="004D6FA2" w:rsidRPr="00684809" w:rsidRDefault="004D6FA2" w:rsidP="004D6FA2">
      <w:pPr>
        <w:ind w:left="567" w:right="6"/>
        <w:rPr>
          <w:rFonts w:cs="Times New Roman"/>
          <w:sz w:val="22"/>
          <w:szCs w:val="22"/>
        </w:rPr>
      </w:pPr>
    </w:p>
    <w:p w:rsidR="004D6FA2" w:rsidRPr="00684809" w:rsidRDefault="004D6FA2" w:rsidP="004D6FA2">
      <w:pPr>
        <w:ind w:left="567" w:right="6"/>
        <w:rPr>
          <w:rFonts w:cs="Times New Roman"/>
          <w:sz w:val="22"/>
          <w:szCs w:val="22"/>
          <w:lang w:val="x-none" w:eastAsia="x-none"/>
        </w:rPr>
      </w:pPr>
      <w:r w:rsidRPr="00684809">
        <w:rPr>
          <w:rFonts w:cs="Times New Roman"/>
          <w:sz w:val="22"/>
          <w:szCs w:val="22"/>
          <w:lang w:val="x-none" w:eastAsia="x-none"/>
        </w:rPr>
        <w:t>Other non</w:t>
      </w:r>
      <w:r w:rsidRPr="00684809">
        <w:rPr>
          <w:rFonts w:cs="Times New Roman"/>
          <w:sz w:val="22"/>
          <w:szCs w:val="22"/>
          <w:cs/>
          <w:lang w:val="x-none" w:eastAsia="x-none"/>
        </w:rPr>
        <w:t>-</w:t>
      </w:r>
      <w:r w:rsidRPr="00684809">
        <w:rPr>
          <w:rFonts w:cs="Times New Roman"/>
          <w:sz w:val="22"/>
          <w:szCs w:val="22"/>
          <w:lang w:val="x-none" w:eastAsia="x-none"/>
        </w:rPr>
        <w:t>current liabilities as at September 30, 2019 and December 31, 2018 are as follows</w:t>
      </w:r>
      <w:r w:rsidRPr="00684809">
        <w:rPr>
          <w:rFonts w:cs="Times New Roman"/>
          <w:sz w:val="22"/>
          <w:szCs w:val="22"/>
          <w:cs/>
          <w:lang w:val="x-none" w:eastAsia="x-none"/>
        </w:rPr>
        <w:t>:</w:t>
      </w:r>
    </w:p>
    <w:p w:rsidR="004D6FA2" w:rsidRPr="00684809" w:rsidRDefault="004D6FA2" w:rsidP="004D6FA2">
      <w:pPr>
        <w:ind w:left="567" w:right="6"/>
        <w:rPr>
          <w:rFonts w:cs="Times New Roman"/>
          <w:sz w:val="22"/>
          <w:szCs w:val="22"/>
          <w:cs/>
        </w:rPr>
      </w:pPr>
    </w:p>
    <w:tbl>
      <w:tblPr>
        <w:tblW w:w="8506" w:type="dxa"/>
        <w:tblInd w:w="567" w:type="dxa"/>
        <w:tblLayout w:type="fixed"/>
        <w:tblLook w:val="0000" w:firstRow="0" w:lastRow="0" w:firstColumn="0" w:lastColumn="0" w:noHBand="0" w:noVBand="0"/>
      </w:tblPr>
      <w:tblGrid>
        <w:gridCol w:w="3402"/>
        <w:gridCol w:w="1276"/>
        <w:gridCol w:w="1276"/>
        <w:gridCol w:w="1276"/>
        <w:gridCol w:w="1276"/>
      </w:tblGrid>
      <w:tr w:rsidR="00684809" w:rsidRPr="00684809" w:rsidTr="0027181D">
        <w:trPr>
          <w:trHeight w:val="397"/>
        </w:trPr>
        <w:tc>
          <w:tcPr>
            <w:tcW w:w="3402" w:type="dxa"/>
          </w:tcPr>
          <w:p w:rsidR="004D6FA2" w:rsidRPr="00684809" w:rsidRDefault="004D6FA2" w:rsidP="004D6FA2">
            <w:pPr>
              <w:spacing w:line="240" w:lineRule="exact"/>
              <w:ind w:left="-108"/>
              <w:rPr>
                <w:rFonts w:cs="Times New Roman"/>
                <w:sz w:val="20"/>
                <w:szCs w:val="20"/>
              </w:rPr>
            </w:pPr>
          </w:p>
        </w:tc>
        <w:tc>
          <w:tcPr>
            <w:tcW w:w="2552" w:type="dxa"/>
            <w:gridSpan w:val="2"/>
          </w:tcPr>
          <w:p w:rsidR="004D6FA2" w:rsidRPr="00684809" w:rsidRDefault="004D6FA2" w:rsidP="004D6FA2">
            <w:pPr>
              <w:spacing w:line="240" w:lineRule="exact"/>
              <w:ind w:right="-100"/>
              <w:jc w:val="right"/>
              <w:rPr>
                <w:rFonts w:cs="Times New Roman"/>
                <w:sz w:val="20"/>
                <w:szCs w:val="20"/>
                <w:lang w:val="en-US"/>
              </w:rPr>
            </w:pPr>
          </w:p>
        </w:tc>
        <w:tc>
          <w:tcPr>
            <w:tcW w:w="2552" w:type="dxa"/>
            <w:gridSpan w:val="2"/>
          </w:tcPr>
          <w:p w:rsidR="004D6FA2" w:rsidRPr="00684809" w:rsidRDefault="004D6FA2" w:rsidP="004D6FA2">
            <w:pPr>
              <w:spacing w:line="240" w:lineRule="exact"/>
              <w:ind w:right="-100"/>
              <w:jc w:val="right"/>
              <w:rPr>
                <w:rFonts w:cs="Times New Roman"/>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val="397"/>
        </w:trPr>
        <w:tc>
          <w:tcPr>
            <w:tcW w:w="3402" w:type="dxa"/>
          </w:tcPr>
          <w:p w:rsidR="004D6FA2" w:rsidRPr="00684809" w:rsidRDefault="004D6FA2" w:rsidP="004D6FA2">
            <w:pPr>
              <w:spacing w:line="240" w:lineRule="exact"/>
              <w:ind w:left="-108"/>
              <w:rPr>
                <w:rFonts w:cs="Times New Roman"/>
                <w:sz w:val="20"/>
                <w:szCs w:val="20"/>
              </w:rPr>
            </w:pPr>
          </w:p>
        </w:tc>
        <w:tc>
          <w:tcPr>
            <w:tcW w:w="2552" w:type="dxa"/>
            <w:gridSpan w:val="2"/>
            <w:vAlign w:val="bottom"/>
          </w:tcPr>
          <w:p w:rsidR="004D6FA2" w:rsidRPr="00684809" w:rsidRDefault="004D6FA2" w:rsidP="004D6FA2">
            <w:pPr>
              <w:pBdr>
                <w:bottom w:val="single" w:sz="4" w:space="1" w:color="auto"/>
              </w:pBdr>
              <w:ind w:right="-100"/>
              <w:jc w:val="center"/>
              <w:rPr>
                <w:rFonts w:cs="Times New Roman"/>
                <w:szCs w:val="22"/>
                <w:lang w:val="en-US"/>
              </w:rPr>
            </w:pPr>
            <w:r w:rsidRPr="00684809">
              <w:rPr>
                <w:rFonts w:cs="Times New Roman"/>
                <w:sz w:val="22"/>
                <w:szCs w:val="22"/>
                <w:lang w:val="en-US"/>
              </w:rPr>
              <w:t>Consolidated</w:t>
            </w:r>
          </w:p>
          <w:p w:rsidR="004D6FA2" w:rsidRPr="00684809" w:rsidRDefault="004D6FA2" w:rsidP="004D6FA2">
            <w:pPr>
              <w:pBdr>
                <w:bottom w:val="single" w:sz="4" w:space="1" w:color="auto"/>
              </w:pBdr>
              <w:spacing w:line="240" w:lineRule="exact"/>
              <w:ind w:right="-100"/>
              <w:jc w:val="center"/>
              <w:rPr>
                <w:rFonts w:cs="Times New Roman"/>
                <w:szCs w:val="22"/>
                <w:lang w:val="en-US"/>
              </w:rPr>
            </w:pPr>
            <w:r w:rsidRPr="00684809">
              <w:rPr>
                <w:rFonts w:cs="Times New Roman"/>
                <w:sz w:val="22"/>
                <w:szCs w:val="22"/>
                <w:lang w:val="en-US"/>
              </w:rPr>
              <w:t>financial statements</w:t>
            </w:r>
          </w:p>
        </w:tc>
        <w:tc>
          <w:tcPr>
            <w:tcW w:w="2552" w:type="dxa"/>
            <w:gridSpan w:val="2"/>
            <w:vAlign w:val="bottom"/>
          </w:tcPr>
          <w:p w:rsidR="004D6FA2" w:rsidRPr="00684809" w:rsidRDefault="004D6FA2" w:rsidP="004D6FA2">
            <w:pPr>
              <w:pBdr>
                <w:bottom w:val="single" w:sz="4" w:space="1" w:color="auto"/>
              </w:pBdr>
              <w:ind w:right="-100"/>
              <w:jc w:val="center"/>
              <w:rPr>
                <w:rFonts w:cs="Times New Roman"/>
                <w:szCs w:val="22"/>
                <w:lang w:val="en-US"/>
              </w:rPr>
            </w:pPr>
            <w:r w:rsidRPr="00684809">
              <w:rPr>
                <w:rFonts w:cs="Times New Roman"/>
                <w:sz w:val="22"/>
                <w:szCs w:val="22"/>
                <w:lang w:val="en-US"/>
              </w:rPr>
              <w:t>Separate</w:t>
            </w:r>
          </w:p>
          <w:p w:rsidR="004D6FA2" w:rsidRPr="00684809" w:rsidRDefault="004D6FA2" w:rsidP="004D6FA2">
            <w:pPr>
              <w:pBdr>
                <w:bottom w:val="single" w:sz="4" w:space="1" w:color="auto"/>
              </w:pBdr>
              <w:spacing w:line="240" w:lineRule="exact"/>
              <w:ind w:right="-100"/>
              <w:jc w:val="center"/>
              <w:rPr>
                <w:rFonts w:cs="Times New Roman"/>
                <w:szCs w:val="22"/>
                <w:lang w:val="en-US"/>
              </w:rPr>
            </w:pPr>
            <w:r w:rsidRPr="00684809">
              <w:rPr>
                <w:rFonts w:cs="Times New Roman"/>
                <w:sz w:val="22"/>
                <w:szCs w:val="22"/>
                <w:lang w:val="en-US"/>
              </w:rPr>
              <w:t>financial statements</w:t>
            </w:r>
          </w:p>
        </w:tc>
      </w:tr>
      <w:tr w:rsidR="00684809" w:rsidRPr="00684809" w:rsidTr="0027181D">
        <w:trPr>
          <w:trHeight w:val="397"/>
        </w:trPr>
        <w:tc>
          <w:tcPr>
            <w:tcW w:w="3402" w:type="dxa"/>
          </w:tcPr>
          <w:p w:rsidR="004D6FA2" w:rsidRPr="00684809" w:rsidRDefault="004D6FA2" w:rsidP="004D6FA2">
            <w:pPr>
              <w:spacing w:line="240" w:lineRule="exact"/>
              <w:ind w:left="-108"/>
              <w:rPr>
                <w:rFonts w:cs="Times New Roman"/>
                <w:sz w:val="20"/>
                <w:szCs w:val="20"/>
              </w:rPr>
            </w:pPr>
          </w:p>
        </w:tc>
        <w:tc>
          <w:tcPr>
            <w:tcW w:w="1276" w:type="dxa"/>
            <w:vAlign w:val="bottom"/>
          </w:tcPr>
          <w:p w:rsidR="004D6FA2" w:rsidRPr="00684809" w:rsidRDefault="004D6FA2" w:rsidP="004D6FA2">
            <w:pPr>
              <w:pBdr>
                <w:bottom w:val="single" w:sz="4" w:space="1" w:color="auto"/>
              </w:pBdr>
              <w:spacing w:line="240" w:lineRule="exact"/>
              <w:ind w:right="-100"/>
              <w:jc w:val="center"/>
              <w:rPr>
                <w:rFonts w:cs="Times New Roman"/>
                <w:sz w:val="22"/>
                <w:szCs w:val="22"/>
                <w:lang w:val="en-US"/>
              </w:rPr>
            </w:pPr>
            <w:r w:rsidRPr="00684809">
              <w:rPr>
                <w:rFonts w:cs="Times New Roman"/>
                <w:spacing w:val="-12"/>
                <w:sz w:val="22"/>
                <w:szCs w:val="22"/>
                <w:lang w:val="en-US"/>
              </w:rPr>
              <w:t>September 30,</w:t>
            </w:r>
            <w:r w:rsidRPr="00684809">
              <w:rPr>
                <w:rFonts w:cs="Times New Roman"/>
                <w:sz w:val="22"/>
                <w:szCs w:val="22"/>
                <w:lang w:val="en-US"/>
              </w:rPr>
              <w:t xml:space="preserve"> 2019</w:t>
            </w:r>
          </w:p>
        </w:tc>
        <w:tc>
          <w:tcPr>
            <w:tcW w:w="1276" w:type="dxa"/>
            <w:vAlign w:val="bottom"/>
          </w:tcPr>
          <w:p w:rsidR="004D6FA2" w:rsidRPr="00684809" w:rsidRDefault="004D6FA2" w:rsidP="004D6FA2">
            <w:pPr>
              <w:pBdr>
                <w:bottom w:val="single" w:sz="4" w:space="1" w:color="auto"/>
              </w:pBdr>
              <w:spacing w:line="240" w:lineRule="exact"/>
              <w:ind w:right="-100"/>
              <w:jc w:val="center"/>
              <w:rPr>
                <w:rFonts w:cs="Times New Roman"/>
                <w:sz w:val="22"/>
                <w:szCs w:val="22"/>
                <w:lang w:val="en-US"/>
              </w:rPr>
            </w:pPr>
            <w:r w:rsidRPr="00684809">
              <w:rPr>
                <w:rFonts w:cs="Times New Roman"/>
                <w:spacing w:val="-10"/>
                <w:sz w:val="22"/>
                <w:szCs w:val="22"/>
                <w:lang w:val="en-US"/>
              </w:rPr>
              <w:t>December 31,</w:t>
            </w:r>
            <w:r w:rsidRPr="00684809">
              <w:rPr>
                <w:rFonts w:cs="Times New Roman"/>
                <w:sz w:val="22"/>
                <w:szCs w:val="22"/>
                <w:lang w:val="en-US"/>
              </w:rPr>
              <w:t xml:space="preserve"> 2018</w:t>
            </w:r>
          </w:p>
        </w:tc>
        <w:tc>
          <w:tcPr>
            <w:tcW w:w="1276" w:type="dxa"/>
            <w:vAlign w:val="bottom"/>
          </w:tcPr>
          <w:p w:rsidR="004D6FA2" w:rsidRPr="00684809" w:rsidRDefault="004D6FA2" w:rsidP="004D6FA2">
            <w:pPr>
              <w:pBdr>
                <w:bottom w:val="single" w:sz="4" w:space="1" w:color="auto"/>
              </w:pBdr>
              <w:spacing w:line="240" w:lineRule="exact"/>
              <w:ind w:right="-100"/>
              <w:jc w:val="center"/>
              <w:rPr>
                <w:rFonts w:cs="Times New Roman"/>
                <w:sz w:val="22"/>
                <w:szCs w:val="22"/>
                <w:lang w:val="en-US"/>
              </w:rPr>
            </w:pPr>
            <w:r w:rsidRPr="00684809">
              <w:rPr>
                <w:rFonts w:cs="Times New Roman"/>
                <w:spacing w:val="-12"/>
                <w:sz w:val="22"/>
                <w:szCs w:val="22"/>
                <w:lang w:val="en-US"/>
              </w:rPr>
              <w:t>September 30,</w:t>
            </w:r>
            <w:r w:rsidRPr="00684809">
              <w:rPr>
                <w:rFonts w:cs="Times New Roman"/>
                <w:sz w:val="22"/>
                <w:szCs w:val="22"/>
                <w:lang w:val="en-US"/>
              </w:rPr>
              <w:t xml:space="preserve"> 2019</w:t>
            </w:r>
          </w:p>
        </w:tc>
        <w:tc>
          <w:tcPr>
            <w:tcW w:w="1276" w:type="dxa"/>
            <w:vAlign w:val="bottom"/>
          </w:tcPr>
          <w:p w:rsidR="004D6FA2" w:rsidRPr="00684809" w:rsidRDefault="004D6FA2" w:rsidP="004D6FA2">
            <w:pPr>
              <w:pBdr>
                <w:bottom w:val="single" w:sz="4" w:space="1" w:color="auto"/>
              </w:pBdr>
              <w:spacing w:line="240" w:lineRule="exact"/>
              <w:ind w:right="-100"/>
              <w:jc w:val="center"/>
              <w:rPr>
                <w:rFonts w:cs="Times New Roman"/>
                <w:sz w:val="22"/>
                <w:szCs w:val="22"/>
                <w:lang w:val="en-US"/>
              </w:rPr>
            </w:pPr>
            <w:r w:rsidRPr="00684809">
              <w:rPr>
                <w:rFonts w:cs="Times New Roman"/>
                <w:spacing w:val="-10"/>
                <w:sz w:val="22"/>
                <w:szCs w:val="22"/>
                <w:lang w:val="en-US"/>
              </w:rPr>
              <w:t>December 31,</w:t>
            </w:r>
            <w:r w:rsidRPr="00684809">
              <w:rPr>
                <w:rFonts w:cs="Times New Roman"/>
                <w:sz w:val="22"/>
                <w:szCs w:val="22"/>
                <w:lang w:val="en-US"/>
              </w:rPr>
              <w:t xml:space="preserve"> 2018</w:t>
            </w:r>
          </w:p>
        </w:tc>
      </w:tr>
      <w:tr w:rsidR="00684809" w:rsidRPr="00684809" w:rsidTr="0027181D">
        <w:trPr>
          <w:trHeight w:val="397"/>
        </w:trPr>
        <w:tc>
          <w:tcPr>
            <w:tcW w:w="3402" w:type="dxa"/>
            <w:vAlign w:val="bottom"/>
          </w:tcPr>
          <w:p w:rsidR="004D6FA2" w:rsidRPr="00684809" w:rsidRDefault="004D6FA2" w:rsidP="004D6FA2">
            <w:pPr>
              <w:ind w:left="34" w:hanging="142"/>
              <w:jc w:val="left"/>
              <w:rPr>
                <w:rFonts w:cs="Times New Roman"/>
                <w:snapToGrid w:val="0"/>
                <w:sz w:val="22"/>
                <w:szCs w:val="28"/>
              </w:rPr>
            </w:pPr>
            <w:r w:rsidRPr="00684809">
              <w:rPr>
                <w:rFonts w:cs="Times New Roman"/>
                <w:snapToGrid w:val="0"/>
                <w:sz w:val="22"/>
                <w:szCs w:val="28"/>
              </w:rPr>
              <w:t>Long</w:t>
            </w:r>
            <w:r w:rsidRPr="00684809">
              <w:rPr>
                <w:rFonts w:cs="Times New Roman"/>
                <w:snapToGrid w:val="0"/>
                <w:sz w:val="22"/>
                <w:szCs w:val="22"/>
                <w:cs/>
              </w:rPr>
              <w:t>-</w:t>
            </w:r>
            <w:r w:rsidRPr="00684809">
              <w:rPr>
                <w:rFonts w:cs="Times New Roman"/>
                <w:snapToGrid w:val="0"/>
                <w:sz w:val="22"/>
                <w:szCs w:val="28"/>
              </w:rPr>
              <w:t>term</w:t>
            </w:r>
            <w:r w:rsidRPr="00684809">
              <w:rPr>
                <w:rFonts w:cs="Times New Roman"/>
                <w:snapToGrid w:val="0"/>
                <w:sz w:val="22"/>
                <w:szCs w:val="28"/>
                <w:cs/>
              </w:rPr>
              <w:t xml:space="preserve"> </w:t>
            </w:r>
            <w:r w:rsidRPr="00684809">
              <w:rPr>
                <w:rFonts w:cs="Times New Roman"/>
                <w:snapToGrid w:val="0"/>
                <w:sz w:val="22"/>
                <w:szCs w:val="28"/>
                <w:lang w:val="en-US"/>
              </w:rPr>
              <w:t>other</w:t>
            </w:r>
            <w:r w:rsidRPr="00684809">
              <w:rPr>
                <w:rFonts w:cs="Times New Roman"/>
                <w:snapToGrid w:val="0"/>
                <w:sz w:val="22"/>
                <w:szCs w:val="28"/>
              </w:rPr>
              <w:t xml:space="preserve"> accounts payable</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4,462.78</w:t>
            </w:r>
          </w:p>
        </w:tc>
        <w:tc>
          <w:tcPr>
            <w:tcW w:w="1276" w:type="dxa"/>
            <w:vAlign w:val="bottom"/>
          </w:tcPr>
          <w:p w:rsidR="004D6FA2" w:rsidRPr="00684809" w:rsidRDefault="004D6FA2" w:rsidP="004D6FA2">
            <w:pPr>
              <w:tabs>
                <w:tab w:val="decimal" w:pos="743"/>
              </w:tabs>
              <w:ind w:left="59" w:right="-100"/>
              <w:jc w:val="left"/>
              <w:rPr>
                <w:rFonts w:cs="Times New Roman"/>
                <w:sz w:val="22"/>
                <w:szCs w:val="22"/>
                <w:cs/>
                <w:lang w:val="en-US"/>
              </w:rPr>
            </w:pPr>
            <w:r w:rsidRPr="00684809">
              <w:rPr>
                <w:rFonts w:cs="Times New Roman"/>
                <w:sz w:val="22"/>
                <w:szCs w:val="22"/>
                <w:lang w:val="en-US"/>
              </w:rPr>
              <w:t>3,603</w:t>
            </w:r>
            <w:r w:rsidRPr="00684809">
              <w:rPr>
                <w:rFonts w:cs="Times New Roman"/>
                <w:sz w:val="22"/>
                <w:szCs w:val="22"/>
                <w:cs/>
                <w:lang w:val="en-US"/>
              </w:rPr>
              <w:t>.</w:t>
            </w:r>
            <w:r w:rsidRPr="00684809">
              <w:rPr>
                <w:rFonts w:cs="Times New Roman"/>
                <w:sz w:val="22"/>
                <w:szCs w:val="22"/>
                <w:lang w:val="en-US"/>
              </w:rPr>
              <w:t>00</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3,982.25</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3,490</w:t>
            </w:r>
            <w:r w:rsidRPr="00684809">
              <w:rPr>
                <w:rFonts w:cs="Times New Roman"/>
                <w:sz w:val="22"/>
                <w:szCs w:val="22"/>
                <w:cs/>
                <w:lang w:val="en-US"/>
              </w:rPr>
              <w:t>.</w:t>
            </w:r>
            <w:r w:rsidRPr="00684809">
              <w:rPr>
                <w:rFonts w:cs="Times New Roman"/>
                <w:sz w:val="22"/>
                <w:szCs w:val="22"/>
                <w:lang w:val="en-US"/>
              </w:rPr>
              <w:t>10</w:t>
            </w:r>
          </w:p>
        </w:tc>
      </w:tr>
      <w:tr w:rsidR="00684809" w:rsidRPr="00684809" w:rsidTr="0027181D">
        <w:trPr>
          <w:trHeight w:val="624"/>
        </w:trPr>
        <w:tc>
          <w:tcPr>
            <w:tcW w:w="3402" w:type="dxa"/>
            <w:vAlign w:val="bottom"/>
          </w:tcPr>
          <w:p w:rsidR="004D6FA2" w:rsidRPr="00684809" w:rsidRDefault="004D6FA2" w:rsidP="004D6FA2">
            <w:pPr>
              <w:ind w:left="34" w:hanging="142"/>
              <w:jc w:val="left"/>
              <w:rPr>
                <w:rFonts w:cs="Times New Roman"/>
                <w:snapToGrid w:val="0"/>
                <w:spacing w:val="-2"/>
                <w:sz w:val="22"/>
                <w:szCs w:val="28"/>
              </w:rPr>
            </w:pPr>
            <w:r w:rsidRPr="00684809">
              <w:rPr>
                <w:rFonts w:cs="Times New Roman"/>
                <w:snapToGrid w:val="0"/>
                <w:spacing w:val="-2"/>
                <w:sz w:val="22"/>
                <w:szCs w:val="28"/>
              </w:rPr>
              <w:t xml:space="preserve">Provision for remuneration for </w:t>
            </w:r>
            <w:r w:rsidRPr="00684809">
              <w:rPr>
                <w:rFonts w:cs="Times New Roman"/>
                <w:snapToGrid w:val="0"/>
                <w:spacing w:val="-2"/>
                <w:sz w:val="22"/>
                <w:szCs w:val="28"/>
              </w:rPr>
              <w:br/>
              <w:t>the renewal of petroleum production</w:t>
            </w:r>
          </w:p>
        </w:tc>
        <w:tc>
          <w:tcPr>
            <w:tcW w:w="1276" w:type="dxa"/>
            <w:vAlign w:val="bottom"/>
          </w:tcPr>
          <w:p w:rsidR="004D6FA2" w:rsidRPr="00684809" w:rsidRDefault="004D6FA2" w:rsidP="004D6FA2">
            <w:pPr>
              <w:tabs>
                <w:tab w:val="decimal" w:pos="743"/>
              </w:tabs>
              <w:ind w:right="-100"/>
              <w:jc w:val="left"/>
              <w:rPr>
                <w:rFonts w:cs="Times New Roman"/>
                <w:sz w:val="22"/>
                <w:szCs w:val="22"/>
                <w:cs/>
                <w:lang w:val="en-US"/>
              </w:rPr>
            </w:pPr>
            <w:r w:rsidRPr="00684809">
              <w:rPr>
                <w:rFonts w:cs="Times New Roman"/>
                <w:sz w:val="22"/>
                <w:szCs w:val="22"/>
                <w:lang w:val="en-US"/>
              </w:rPr>
              <w:t>5,970.73</w:t>
            </w:r>
          </w:p>
        </w:tc>
        <w:tc>
          <w:tcPr>
            <w:tcW w:w="1276" w:type="dxa"/>
            <w:vAlign w:val="bottom"/>
          </w:tcPr>
          <w:p w:rsidR="004D6FA2" w:rsidRPr="00684809" w:rsidRDefault="004D6FA2" w:rsidP="004D6FA2">
            <w:pPr>
              <w:tabs>
                <w:tab w:val="decimal" w:pos="743"/>
              </w:tabs>
              <w:ind w:right="-100"/>
              <w:jc w:val="left"/>
              <w:rPr>
                <w:rFonts w:cs="Times New Roman"/>
                <w:sz w:val="22"/>
                <w:szCs w:val="22"/>
                <w:cs/>
                <w:lang w:val="en-US"/>
              </w:rPr>
            </w:pPr>
            <w:r w:rsidRPr="00684809">
              <w:rPr>
                <w:rFonts w:cs="Times New Roman"/>
                <w:sz w:val="22"/>
                <w:szCs w:val="22"/>
                <w:lang w:val="en-US"/>
              </w:rPr>
              <w:t>7,744</w:t>
            </w:r>
            <w:r w:rsidRPr="00684809">
              <w:rPr>
                <w:rFonts w:cs="Times New Roman"/>
                <w:sz w:val="22"/>
                <w:szCs w:val="22"/>
                <w:cs/>
                <w:lang w:val="en-US"/>
              </w:rPr>
              <w:t>.</w:t>
            </w:r>
            <w:r w:rsidRPr="00684809">
              <w:rPr>
                <w:rFonts w:cs="Times New Roman"/>
                <w:sz w:val="22"/>
                <w:szCs w:val="22"/>
                <w:lang w:val="en-US"/>
              </w:rPr>
              <w:t>52</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cs/>
                <w:lang w:val="en-US"/>
              </w:rPr>
              <w:t>-</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Cs w:val="22"/>
              </w:rPr>
            </w:pPr>
            <w:r w:rsidRPr="00684809">
              <w:rPr>
                <w:rFonts w:cs="Times New Roman"/>
                <w:snapToGrid w:val="0"/>
                <w:sz w:val="22"/>
                <w:szCs w:val="22"/>
              </w:rPr>
              <w:t>Long</w:t>
            </w:r>
            <w:r w:rsidRPr="00684809">
              <w:rPr>
                <w:rFonts w:cs="Times New Roman"/>
                <w:snapToGrid w:val="0"/>
                <w:sz w:val="22"/>
                <w:szCs w:val="22"/>
                <w:cs/>
              </w:rPr>
              <w:t>-</w:t>
            </w:r>
            <w:r w:rsidRPr="00684809">
              <w:rPr>
                <w:rFonts w:cs="Times New Roman"/>
                <w:snapToGrid w:val="0"/>
                <w:sz w:val="22"/>
                <w:szCs w:val="22"/>
              </w:rPr>
              <w:t>term liability</w:t>
            </w:r>
            <w:r w:rsidRPr="00684809">
              <w:rPr>
                <w:rFonts w:cs="Times New Roman"/>
                <w:snapToGrid w:val="0"/>
                <w:sz w:val="22"/>
                <w:szCs w:val="22"/>
                <w:cs/>
              </w:rPr>
              <w:t xml:space="preserve">: </w:t>
            </w:r>
            <w:r w:rsidRPr="00684809">
              <w:rPr>
                <w:rFonts w:cs="Times New Roman"/>
                <w:snapToGrid w:val="0"/>
                <w:sz w:val="22"/>
                <w:szCs w:val="22"/>
              </w:rPr>
              <w:t>Make</w:t>
            </w:r>
            <w:r w:rsidRPr="00684809">
              <w:rPr>
                <w:rFonts w:cs="Times New Roman"/>
                <w:snapToGrid w:val="0"/>
                <w:sz w:val="22"/>
                <w:szCs w:val="22"/>
                <w:cs/>
              </w:rPr>
              <w:t>-</w:t>
            </w:r>
            <w:r w:rsidRPr="00684809">
              <w:rPr>
                <w:rFonts w:cs="Times New Roman"/>
                <w:snapToGrid w:val="0"/>
                <w:sz w:val="22"/>
                <w:szCs w:val="22"/>
              </w:rPr>
              <w:t>up</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10,782.35</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10,782</w:t>
            </w:r>
            <w:r w:rsidRPr="00684809">
              <w:rPr>
                <w:rFonts w:cs="Times New Roman"/>
                <w:sz w:val="22"/>
                <w:szCs w:val="22"/>
                <w:cs/>
                <w:lang w:val="en-US"/>
              </w:rPr>
              <w:t>.</w:t>
            </w:r>
            <w:r w:rsidRPr="00684809">
              <w:rPr>
                <w:rFonts w:cs="Times New Roman"/>
                <w:sz w:val="22"/>
                <w:szCs w:val="22"/>
                <w:lang w:val="en-US"/>
              </w:rPr>
              <w:t>35</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10,782.35</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10,782</w:t>
            </w:r>
            <w:r w:rsidRPr="00684809">
              <w:rPr>
                <w:rFonts w:cs="Times New Roman"/>
                <w:sz w:val="22"/>
                <w:szCs w:val="22"/>
                <w:cs/>
                <w:lang w:val="en-US"/>
              </w:rPr>
              <w:t>.</w:t>
            </w:r>
            <w:r w:rsidRPr="00684809">
              <w:rPr>
                <w:rFonts w:cs="Times New Roman"/>
                <w:sz w:val="22"/>
                <w:szCs w:val="22"/>
                <w:lang w:val="en-US"/>
              </w:rPr>
              <w:t>35</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Cs w:val="22"/>
              </w:rPr>
            </w:pPr>
            <w:r w:rsidRPr="00684809">
              <w:rPr>
                <w:rFonts w:cs="Times New Roman"/>
                <w:snapToGrid w:val="0"/>
                <w:sz w:val="22"/>
                <w:szCs w:val="22"/>
              </w:rPr>
              <w:t>Deferred revenue</w:t>
            </w:r>
          </w:p>
        </w:tc>
        <w:tc>
          <w:tcPr>
            <w:tcW w:w="1276" w:type="dxa"/>
            <w:vAlign w:val="bottom"/>
          </w:tcPr>
          <w:p w:rsidR="004D6FA2" w:rsidRPr="00684809" w:rsidRDefault="004D6FA2" w:rsidP="004D6FA2">
            <w:pPr>
              <w:tabs>
                <w:tab w:val="decimal" w:pos="743"/>
              </w:tabs>
              <w:ind w:right="-100"/>
              <w:jc w:val="left"/>
              <w:rPr>
                <w:rFonts w:cs="Times New Roman"/>
                <w:sz w:val="22"/>
                <w:szCs w:val="22"/>
                <w:cs/>
                <w:lang w:val="en-US"/>
              </w:rPr>
            </w:pPr>
            <w:r w:rsidRPr="00684809">
              <w:rPr>
                <w:rFonts w:cs="Times New Roman"/>
                <w:sz w:val="22"/>
                <w:szCs w:val="22"/>
                <w:lang w:val="en-US"/>
              </w:rPr>
              <w:t>18,913.99</w:t>
            </w:r>
          </w:p>
        </w:tc>
        <w:tc>
          <w:tcPr>
            <w:tcW w:w="1276" w:type="dxa"/>
            <w:vAlign w:val="bottom"/>
          </w:tcPr>
          <w:p w:rsidR="004D6FA2" w:rsidRPr="00684809" w:rsidRDefault="004D6FA2" w:rsidP="004D6FA2">
            <w:pPr>
              <w:tabs>
                <w:tab w:val="decimal" w:pos="743"/>
              </w:tabs>
              <w:ind w:right="-100"/>
              <w:jc w:val="left"/>
              <w:rPr>
                <w:rFonts w:cs="Times New Roman"/>
                <w:sz w:val="22"/>
                <w:szCs w:val="22"/>
                <w:cs/>
                <w:lang w:val="en-US"/>
              </w:rPr>
            </w:pPr>
            <w:r w:rsidRPr="00684809">
              <w:rPr>
                <w:rFonts w:cs="Times New Roman"/>
                <w:sz w:val="22"/>
                <w:szCs w:val="22"/>
                <w:lang w:val="en-US"/>
              </w:rPr>
              <w:t>6,609</w:t>
            </w:r>
            <w:r w:rsidRPr="00684809">
              <w:rPr>
                <w:rFonts w:cs="Times New Roman"/>
                <w:sz w:val="22"/>
                <w:szCs w:val="22"/>
                <w:cs/>
                <w:lang w:val="en-US"/>
              </w:rPr>
              <w:t>.</w:t>
            </w:r>
            <w:r w:rsidRPr="00684809">
              <w:rPr>
                <w:rFonts w:cs="Times New Roman"/>
                <w:sz w:val="22"/>
                <w:szCs w:val="22"/>
                <w:lang w:val="en-US"/>
              </w:rPr>
              <w:t>13</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5,044.30</w:t>
            </w:r>
          </w:p>
        </w:tc>
        <w:tc>
          <w:tcPr>
            <w:tcW w:w="1276" w:type="dxa"/>
            <w:vAlign w:val="bottom"/>
          </w:tcPr>
          <w:p w:rsidR="004D6FA2" w:rsidRPr="00684809" w:rsidRDefault="004D6FA2" w:rsidP="004D6FA2">
            <w:pPr>
              <w:tabs>
                <w:tab w:val="decimal" w:pos="743"/>
              </w:tabs>
              <w:ind w:right="-100"/>
              <w:jc w:val="left"/>
              <w:rPr>
                <w:rFonts w:cs="Times New Roman"/>
                <w:sz w:val="22"/>
                <w:szCs w:val="22"/>
                <w:lang w:val="en-US"/>
              </w:rPr>
            </w:pPr>
            <w:r w:rsidRPr="00684809">
              <w:rPr>
                <w:rFonts w:cs="Times New Roman"/>
                <w:sz w:val="22"/>
                <w:szCs w:val="22"/>
                <w:lang w:val="en-US"/>
              </w:rPr>
              <w:t>5,244</w:t>
            </w:r>
            <w:r w:rsidRPr="00684809">
              <w:rPr>
                <w:rFonts w:cs="Times New Roman"/>
                <w:sz w:val="22"/>
                <w:szCs w:val="22"/>
                <w:cs/>
                <w:lang w:val="en-US"/>
              </w:rPr>
              <w:t>.</w:t>
            </w:r>
            <w:r w:rsidRPr="00684809">
              <w:rPr>
                <w:rFonts w:cs="Times New Roman"/>
                <w:sz w:val="22"/>
                <w:szCs w:val="22"/>
                <w:lang w:val="en-US"/>
              </w:rPr>
              <w:t>77</w:t>
            </w:r>
          </w:p>
        </w:tc>
      </w:tr>
      <w:tr w:rsidR="00684809" w:rsidRPr="00684809" w:rsidTr="0027181D">
        <w:trPr>
          <w:trHeight w:val="397"/>
        </w:trPr>
        <w:tc>
          <w:tcPr>
            <w:tcW w:w="3402" w:type="dxa"/>
            <w:vAlign w:val="bottom"/>
          </w:tcPr>
          <w:p w:rsidR="004D6FA2" w:rsidRPr="00684809" w:rsidRDefault="004D6FA2" w:rsidP="004D6FA2">
            <w:pPr>
              <w:ind w:left="-108"/>
              <w:jc w:val="left"/>
              <w:rPr>
                <w:rFonts w:cs="Times New Roman"/>
                <w:snapToGrid w:val="0"/>
                <w:szCs w:val="22"/>
              </w:rPr>
            </w:pPr>
            <w:r w:rsidRPr="00684809">
              <w:rPr>
                <w:rFonts w:cs="Times New Roman"/>
                <w:snapToGrid w:val="0"/>
                <w:sz w:val="22"/>
                <w:szCs w:val="22"/>
              </w:rPr>
              <w:t>Others</w:t>
            </w:r>
          </w:p>
        </w:tc>
        <w:tc>
          <w:tcPr>
            <w:tcW w:w="1276" w:type="dxa"/>
            <w:vAlign w:val="bottom"/>
          </w:tcPr>
          <w:p w:rsidR="004D6FA2" w:rsidRPr="00684809" w:rsidRDefault="004D6FA2" w:rsidP="004D6FA2">
            <w:pPr>
              <w:pBdr>
                <w:bottom w:val="single" w:sz="4" w:space="1" w:color="auto"/>
              </w:pBdr>
              <w:tabs>
                <w:tab w:val="decimal" w:pos="743"/>
              </w:tabs>
              <w:ind w:right="-100"/>
              <w:jc w:val="left"/>
              <w:rPr>
                <w:rFonts w:cs="Times New Roman"/>
                <w:sz w:val="22"/>
                <w:szCs w:val="22"/>
                <w:cs/>
                <w:lang w:val="en-US"/>
              </w:rPr>
            </w:pPr>
            <w:r w:rsidRPr="00684809">
              <w:rPr>
                <w:rFonts w:cs="Times New Roman"/>
                <w:sz w:val="22"/>
                <w:szCs w:val="22"/>
                <w:lang w:val="en-US"/>
              </w:rPr>
              <w:t>6,277.63</w:t>
            </w:r>
          </w:p>
        </w:tc>
        <w:tc>
          <w:tcPr>
            <w:tcW w:w="1276" w:type="dxa"/>
            <w:vAlign w:val="bottom"/>
          </w:tcPr>
          <w:p w:rsidR="004D6FA2" w:rsidRPr="00684809" w:rsidRDefault="004D6FA2" w:rsidP="004D6FA2">
            <w:pPr>
              <w:pBdr>
                <w:bottom w:val="single" w:sz="4" w:space="1" w:color="auto"/>
              </w:pBdr>
              <w:tabs>
                <w:tab w:val="decimal" w:pos="743"/>
              </w:tabs>
              <w:ind w:right="-100"/>
              <w:jc w:val="left"/>
              <w:rPr>
                <w:rFonts w:cs="Times New Roman"/>
                <w:sz w:val="22"/>
                <w:szCs w:val="22"/>
                <w:cs/>
                <w:lang w:val="en-US"/>
              </w:rPr>
            </w:pPr>
            <w:r w:rsidRPr="00684809">
              <w:rPr>
                <w:rFonts w:cs="Times New Roman"/>
                <w:sz w:val="22"/>
                <w:szCs w:val="22"/>
                <w:lang w:val="en-US"/>
              </w:rPr>
              <w:t>4,232</w:t>
            </w:r>
            <w:r w:rsidRPr="00684809">
              <w:rPr>
                <w:rFonts w:cs="Times New Roman"/>
                <w:sz w:val="22"/>
                <w:szCs w:val="22"/>
                <w:cs/>
                <w:lang w:val="en-US"/>
              </w:rPr>
              <w:t>.</w:t>
            </w:r>
            <w:r w:rsidRPr="00684809">
              <w:rPr>
                <w:rFonts w:cs="Times New Roman"/>
                <w:sz w:val="22"/>
                <w:szCs w:val="22"/>
                <w:lang w:val="en-US"/>
              </w:rPr>
              <w:t>06</w:t>
            </w:r>
          </w:p>
        </w:tc>
        <w:tc>
          <w:tcPr>
            <w:tcW w:w="1276" w:type="dxa"/>
            <w:vAlign w:val="bottom"/>
          </w:tcPr>
          <w:p w:rsidR="004D6FA2" w:rsidRPr="00684809" w:rsidRDefault="004D6FA2" w:rsidP="004D6FA2">
            <w:pPr>
              <w:pBdr>
                <w:bottom w:val="single" w:sz="4" w:space="1" w:color="auto"/>
              </w:pBdr>
              <w:tabs>
                <w:tab w:val="decimal" w:pos="743"/>
              </w:tabs>
              <w:ind w:right="-100"/>
              <w:jc w:val="left"/>
              <w:rPr>
                <w:rFonts w:cs="Times New Roman"/>
                <w:sz w:val="22"/>
                <w:szCs w:val="22"/>
                <w:lang w:val="en-US"/>
              </w:rPr>
            </w:pPr>
            <w:r w:rsidRPr="00684809">
              <w:rPr>
                <w:rFonts w:cs="Times New Roman"/>
                <w:sz w:val="22"/>
                <w:szCs w:val="22"/>
                <w:lang w:val="en-US"/>
              </w:rPr>
              <w:t>381.32</w:t>
            </w:r>
          </w:p>
        </w:tc>
        <w:tc>
          <w:tcPr>
            <w:tcW w:w="1276" w:type="dxa"/>
            <w:vAlign w:val="bottom"/>
          </w:tcPr>
          <w:p w:rsidR="004D6FA2" w:rsidRPr="00684809" w:rsidRDefault="004D6FA2" w:rsidP="004D6FA2">
            <w:pPr>
              <w:pBdr>
                <w:bottom w:val="single" w:sz="4" w:space="1" w:color="auto"/>
              </w:pBdr>
              <w:tabs>
                <w:tab w:val="decimal" w:pos="743"/>
              </w:tabs>
              <w:ind w:right="-100"/>
              <w:jc w:val="left"/>
              <w:rPr>
                <w:rFonts w:cs="Times New Roman"/>
                <w:sz w:val="22"/>
                <w:szCs w:val="22"/>
                <w:lang w:val="en-US"/>
              </w:rPr>
            </w:pPr>
            <w:r w:rsidRPr="00684809">
              <w:rPr>
                <w:rFonts w:cs="Times New Roman"/>
                <w:sz w:val="22"/>
                <w:szCs w:val="22"/>
                <w:lang w:val="en-US"/>
              </w:rPr>
              <w:t>340</w:t>
            </w:r>
            <w:r w:rsidRPr="00684809">
              <w:rPr>
                <w:rFonts w:cs="Times New Roman"/>
                <w:sz w:val="22"/>
                <w:szCs w:val="22"/>
                <w:cs/>
                <w:lang w:val="en-US"/>
              </w:rPr>
              <w:t>.</w:t>
            </w:r>
            <w:r w:rsidRPr="00684809">
              <w:rPr>
                <w:rFonts w:cs="Times New Roman"/>
                <w:sz w:val="22"/>
                <w:szCs w:val="22"/>
                <w:lang w:val="en-US"/>
              </w:rPr>
              <w:t>25</w:t>
            </w:r>
          </w:p>
        </w:tc>
      </w:tr>
      <w:tr w:rsidR="004D6FA2" w:rsidRPr="00684809" w:rsidTr="0027181D">
        <w:trPr>
          <w:trHeight w:val="397"/>
        </w:trPr>
        <w:tc>
          <w:tcPr>
            <w:tcW w:w="3402" w:type="dxa"/>
            <w:vAlign w:val="bottom"/>
          </w:tcPr>
          <w:p w:rsidR="004D6FA2" w:rsidRPr="00684809" w:rsidRDefault="004D6FA2" w:rsidP="004D6FA2">
            <w:pPr>
              <w:ind w:left="-108"/>
              <w:jc w:val="left"/>
              <w:rPr>
                <w:rFonts w:cs="Times New Roman"/>
                <w:snapToGrid w:val="0"/>
                <w:szCs w:val="22"/>
              </w:rPr>
            </w:pPr>
            <w:r w:rsidRPr="00684809">
              <w:rPr>
                <w:rFonts w:cs="Times New Roman"/>
                <w:snapToGrid w:val="0"/>
                <w:sz w:val="22"/>
                <w:szCs w:val="22"/>
              </w:rPr>
              <w:t>Total</w:t>
            </w:r>
          </w:p>
        </w:tc>
        <w:tc>
          <w:tcPr>
            <w:tcW w:w="1276" w:type="dxa"/>
            <w:vAlign w:val="bottom"/>
          </w:tcPr>
          <w:p w:rsidR="004D6FA2" w:rsidRPr="00684809" w:rsidRDefault="004D6FA2" w:rsidP="004D6FA2">
            <w:pPr>
              <w:pBdr>
                <w:bottom w:val="double" w:sz="4" w:space="1" w:color="auto"/>
              </w:pBdr>
              <w:tabs>
                <w:tab w:val="decimal" w:pos="743"/>
              </w:tabs>
              <w:ind w:right="-100"/>
              <w:jc w:val="left"/>
              <w:rPr>
                <w:rFonts w:cs="Times New Roman"/>
                <w:sz w:val="22"/>
                <w:szCs w:val="22"/>
                <w:lang w:val="en-US"/>
              </w:rPr>
            </w:pPr>
            <w:r w:rsidRPr="00684809">
              <w:rPr>
                <w:rFonts w:cs="Times New Roman"/>
                <w:sz w:val="22"/>
                <w:szCs w:val="22"/>
                <w:lang w:val="en-US"/>
              </w:rPr>
              <w:t>46,407.48</w:t>
            </w:r>
          </w:p>
        </w:tc>
        <w:tc>
          <w:tcPr>
            <w:tcW w:w="1276" w:type="dxa"/>
            <w:vAlign w:val="bottom"/>
          </w:tcPr>
          <w:p w:rsidR="004D6FA2" w:rsidRPr="00684809" w:rsidRDefault="004D6FA2" w:rsidP="004D6FA2">
            <w:pPr>
              <w:pBdr>
                <w:bottom w:val="double" w:sz="4" w:space="1" w:color="auto"/>
              </w:pBdr>
              <w:tabs>
                <w:tab w:val="decimal" w:pos="743"/>
              </w:tabs>
              <w:ind w:right="-100"/>
              <w:jc w:val="left"/>
              <w:rPr>
                <w:rFonts w:cs="Times New Roman"/>
                <w:sz w:val="22"/>
                <w:szCs w:val="22"/>
                <w:lang w:val="en-US"/>
              </w:rPr>
            </w:pPr>
            <w:r w:rsidRPr="00684809">
              <w:rPr>
                <w:rFonts w:cs="Times New Roman"/>
                <w:sz w:val="22"/>
                <w:szCs w:val="22"/>
                <w:lang w:val="en-US"/>
              </w:rPr>
              <w:t>32,971</w:t>
            </w:r>
            <w:r w:rsidRPr="00684809">
              <w:rPr>
                <w:rFonts w:cs="Times New Roman"/>
                <w:sz w:val="22"/>
                <w:szCs w:val="22"/>
                <w:cs/>
                <w:lang w:val="en-US"/>
              </w:rPr>
              <w:t>.</w:t>
            </w:r>
            <w:r w:rsidRPr="00684809">
              <w:rPr>
                <w:rFonts w:cs="Times New Roman"/>
                <w:sz w:val="22"/>
                <w:szCs w:val="22"/>
                <w:lang w:val="en-US"/>
              </w:rPr>
              <w:t>06</w:t>
            </w:r>
          </w:p>
        </w:tc>
        <w:tc>
          <w:tcPr>
            <w:tcW w:w="1276" w:type="dxa"/>
            <w:vAlign w:val="bottom"/>
          </w:tcPr>
          <w:p w:rsidR="004D6FA2" w:rsidRPr="00684809" w:rsidRDefault="004D6FA2" w:rsidP="004D6FA2">
            <w:pPr>
              <w:pBdr>
                <w:bottom w:val="double" w:sz="4" w:space="1" w:color="auto"/>
              </w:pBdr>
              <w:tabs>
                <w:tab w:val="decimal" w:pos="743"/>
              </w:tabs>
              <w:ind w:right="-100"/>
              <w:jc w:val="left"/>
              <w:rPr>
                <w:rFonts w:cs="Times New Roman"/>
                <w:sz w:val="22"/>
                <w:szCs w:val="22"/>
                <w:lang w:val="en-US"/>
              </w:rPr>
            </w:pPr>
            <w:r w:rsidRPr="00684809">
              <w:rPr>
                <w:rFonts w:cs="Times New Roman"/>
                <w:sz w:val="22"/>
                <w:szCs w:val="22"/>
                <w:lang w:val="en-US"/>
              </w:rPr>
              <w:t>20,190.22</w:t>
            </w:r>
          </w:p>
        </w:tc>
        <w:tc>
          <w:tcPr>
            <w:tcW w:w="1276" w:type="dxa"/>
            <w:vAlign w:val="bottom"/>
          </w:tcPr>
          <w:p w:rsidR="004D6FA2" w:rsidRPr="00684809" w:rsidRDefault="004D6FA2" w:rsidP="004D6FA2">
            <w:pPr>
              <w:pBdr>
                <w:bottom w:val="double" w:sz="4" w:space="1" w:color="auto"/>
              </w:pBdr>
              <w:tabs>
                <w:tab w:val="decimal" w:pos="743"/>
              </w:tabs>
              <w:ind w:right="-100"/>
              <w:jc w:val="left"/>
              <w:rPr>
                <w:rFonts w:cs="Times New Roman"/>
                <w:sz w:val="22"/>
                <w:szCs w:val="22"/>
                <w:lang w:val="en-US"/>
              </w:rPr>
            </w:pPr>
            <w:r w:rsidRPr="00684809">
              <w:rPr>
                <w:rFonts w:cs="Times New Roman"/>
                <w:sz w:val="22"/>
                <w:szCs w:val="22"/>
                <w:lang w:val="en-US"/>
              </w:rPr>
              <w:t>19,857</w:t>
            </w:r>
            <w:r w:rsidRPr="00684809">
              <w:rPr>
                <w:rFonts w:cs="Times New Roman"/>
                <w:sz w:val="22"/>
                <w:szCs w:val="22"/>
                <w:cs/>
                <w:lang w:val="en-US"/>
              </w:rPr>
              <w:t>.</w:t>
            </w:r>
            <w:r w:rsidRPr="00684809">
              <w:rPr>
                <w:rFonts w:cs="Times New Roman"/>
                <w:sz w:val="22"/>
                <w:szCs w:val="22"/>
                <w:lang w:val="en-US"/>
              </w:rPr>
              <w:t>47</w:t>
            </w:r>
          </w:p>
        </w:tc>
      </w:tr>
    </w:tbl>
    <w:p w:rsidR="004D6FA2" w:rsidRPr="00684809" w:rsidRDefault="004D6FA2" w:rsidP="004D6FA2">
      <w:pPr>
        <w:ind w:left="567" w:right="6"/>
        <w:rPr>
          <w:rFonts w:cs="Times New Roman"/>
          <w:sz w:val="22"/>
          <w:szCs w:val="22"/>
        </w:rPr>
      </w:pPr>
    </w:p>
    <w:p w:rsidR="004D6FA2" w:rsidRPr="00684809" w:rsidRDefault="004D6FA2" w:rsidP="004D6FA2">
      <w:pPr>
        <w:ind w:left="567" w:right="6"/>
        <w:rPr>
          <w:rFonts w:cs="Times New Roman"/>
          <w:sz w:val="22"/>
          <w:szCs w:val="22"/>
          <w:lang w:val="x-none" w:eastAsia="x-none"/>
        </w:rPr>
      </w:pPr>
      <w:r w:rsidRPr="00684809">
        <w:rPr>
          <w:rFonts w:cs="Times New Roman"/>
          <w:sz w:val="22"/>
          <w:szCs w:val="22"/>
          <w:lang w:val="x-none" w:eastAsia="x-none"/>
        </w:rPr>
        <w:t>Long</w:t>
      </w:r>
      <w:r w:rsidRPr="00684809">
        <w:rPr>
          <w:rFonts w:cs="Times New Roman"/>
          <w:sz w:val="22"/>
          <w:szCs w:val="22"/>
          <w:cs/>
          <w:lang w:val="x-none" w:eastAsia="x-none"/>
        </w:rPr>
        <w:t>-</w:t>
      </w:r>
      <w:r w:rsidRPr="00684809">
        <w:rPr>
          <w:rFonts w:cs="Times New Roman"/>
          <w:sz w:val="22"/>
          <w:szCs w:val="22"/>
          <w:lang w:val="x-none" w:eastAsia="x-none"/>
        </w:rPr>
        <w:t xml:space="preserve">term liability </w:t>
      </w:r>
      <w:r w:rsidRPr="00684809">
        <w:rPr>
          <w:rFonts w:cs="Times New Roman"/>
          <w:sz w:val="22"/>
          <w:szCs w:val="22"/>
          <w:cs/>
          <w:lang w:val="x-none" w:eastAsia="x-none"/>
        </w:rPr>
        <w:t>(</w:t>
      </w:r>
      <w:r w:rsidRPr="00684809">
        <w:rPr>
          <w:rFonts w:cs="Times New Roman"/>
          <w:sz w:val="22"/>
          <w:szCs w:val="22"/>
          <w:lang w:val="x-none" w:eastAsia="x-none"/>
        </w:rPr>
        <w:t>Make</w:t>
      </w:r>
      <w:r w:rsidRPr="00684809">
        <w:rPr>
          <w:rFonts w:cs="Times New Roman"/>
          <w:sz w:val="22"/>
          <w:szCs w:val="22"/>
          <w:cs/>
          <w:lang w:val="x-none" w:eastAsia="x-none"/>
        </w:rPr>
        <w:t>-</w:t>
      </w:r>
      <w:r w:rsidRPr="00684809">
        <w:rPr>
          <w:rFonts w:cs="Times New Roman"/>
          <w:sz w:val="22"/>
          <w:szCs w:val="22"/>
          <w:lang w:val="x-none" w:eastAsia="x-none"/>
        </w:rPr>
        <w:t>up</w:t>
      </w:r>
      <w:r w:rsidRPr="00684809">
        <w:rPr>
          <w:rFonts w:cs="Times New Roman"/>
          <w:sz w:val="22"/>
          <w:szCs w:val="22"/>
          <w:cs/>
          <w:lang w:val="x-none" w:eastAsia="x-none"/>
        </w:rPr>
        <w:t xml:space="preserve">) </w:t>
      </w:r>
      <w:r w:rsidRPr="00684809">
        <w:rPr>
          <w:rFonts w:cs="Times New Roman"/>
          <w:sz w:val="22"/>
          <w:szCs w:val="22"/>
          <w:lang w:val="x-none" w:eastAsia="x-none"/>
        </w:rPr>
        <w:t>arises from the difference amount between the natural gas price for the committed gas volumes that the Company paid in advance and the natural gas price as at the date of taking the gas that exceeds the interest paid for the advance payment for untaken</w:t>
      </w:r>
      <w:r w:rsidRPr="00684809">
        <w:rPr>
          <w:rFonts w:cs="Times New Roman"/>
          <w:sz w:val="22"/>
          <w:szCs w:val="22"/>
          <w:cs/>
          <w:lang w:val="x-none" w:eastAsia="x-none"/>
        </w:rPr>
        <w:t>-</w:t>
      </w:r>
      <w:r w:rsidRPr="00684809">
        <w:rPr>
          <w:rFonts w:cs="Times New Roman"/>
          <w:sz w:val="22"/>
          <w:szCs w:val="22"/>
          <w:lang w:val="x-none" w:eastAsia="x-none"/>
        </w:rPr>
        <w:t xml:space="preserve">up gas volume </w:t>
      </w:r>
      <w:r w:rsidRPr="00684809">
        <w:rPr>
          <w:rFonts w:cs="Times New Roman"/>
          <w:sz w:val="22"/>
          <w:szCs w:val="22"/>
          <w:cs/>
          <w:lang w:val="x-none" w:eastAsia="x-none"/>
        </w:rPr>
        <w:t>(</w:t>
      </w:r>
      <w:r w:rsidRPr="00684809">
        <w:rPr>
          <w:rFonts w:cs="Times New Roman"/>
          <w:sz w:val="22"/>
          <w:szCs w:val="22"/>
          <w:lang w:val="x-none" w:eastAsia="x-none"/>
        </w:rPr>
        <w:t>Take</w:t>
      </w:r>
      <w:r w:rsidRPr="00684809">
        <w:rPr>
          <w:rFonts w:cs="Times New Roman"/>
          <w:sz w:val="22"/>
          <w:szCs w:val="22"/>
          <w:cs/>
          <w:lang w:val="x-none" w:eastAsia="x-none"/>
        </w:rPr>
        <w:t>-</w:t>
      </w:r>
      <w:r w:rsidRPr="00684809">
        <w:rPr>
          <w:rFonts w:cs="Times New Roman"/>
          <w:sz w:val="22"/>
          <w:szCs w:val="22"/>
          <w:lang w:val="x-none" w:eastAsia="x-none"/>
        </w:rPr>
        <w:t>or</w:t>
      </w:r>
      <w:r w:rsidRPr="00684809">
        <w:rPr>
          <w:rFonts w:cs="Times New Roman"/>
          <w:sz w:val="22"/>
          <w:szCs w:val="22"/>
          <w:cs/>
          <w:lang w:val="x-none" w:eastAsia="x-none"/>
        </w:rPr>
        <w:t>-</w:t>
      </w:r>
      <w:r w:rsidRPr="00684809">
        <w:rPr>
          <w:rFonts w:cs="Times New Roman"/>
          <w:sz w:val="22"/>
          <w:szCs w:val="22"/>
          <w:lang w:val="x-none" w:eastAsia="x-none"/>
        </w:rPr>
        <w:t>Pay</w:t>
      </w:r>
      <w:r w:rsidRPr="00684809">
        <w:rPr>
          <w:rFonts w:cs="Times New Roman"/>
          <w:sz w:val="22"/>
          <w:szCs w:val="22"/>
          <w:cs/>
          <w:lang w:val="x-none" w:eastAsia="x-none"/>
        </w:rPr>
        <w:t xml:space="preserve">). </w:t>
      </w:r>
      <w:r w:rsidRPr="00684809">
        <w:rPr>
          <w:rFonts w:cs="Times New Roman"/>
          <w:sz w:val="22"/>
          <w:szCs w:val="22"/>
          <w:lang w:val="x-none" w:eastAsia="x-none"/>
        </w:rPr>
        <w:t>The Company has to distribute the difference to the parties who paid for the Take</w:t>
      </w:r>
      <w:r w:rsidRPr="00684809">
        <w:rPr>
          <w:rFonts w:cs="Times New Roman"/>
          <w:sz w:val="22"/>
          <w:szCs w:val="22"/>
          <w:cs/>
          <w:lang w:val="x-none" w:eastAsia="x-none"/>
        </w:rPr>
        <w:t>-</w:t>
      </w:r>
      <w:r w:rsidRPr="00684809">
        <w:rPr>
          <w:rFonts w:cs="Times New Roman"/>
          <w:sz w:val="22"/>
          <w:szCs w:val="22"/>
          <w:lang w:val="x-none" w:eastAsia="x-none"/>
        </w:rPr>
        <w:t>or</w:t>
      </w:r>
      <w:r w:rsidRPr="00684809">
        <w:rPr>
          <w:rFonts w:cs="Times New Roman"/>
          <w:sz w:val="22"/>
          <w:szCs w:val="22"/>
          <w:cs/>
          <w:lang w:val="x-none" w:eastAsia="x-none"/>
        </w:rPr>
        <w:t>-</w:t>
      </w:r>
      <w:r w:rsidRPr="00684809">
        <w:rPr>
          <w:rFonts w:cs="Times New Roman"/>
          <w:sz w:val="22"/>
          <w:szCs w:val="22"/>
          <w:lang w:val="x-none" w:eastAsia="x-none"/>
        </w:rPr>
        <w:t>Pay interest for the Yadana and Yetagun gas fields</w:t>
      </w:r>
      <w:r w:rsidRPr="00684809">
        <w:rPr>
          <w:rFonts w:cs="Times New Roman"/>
          <w:sz w:val="22"/>
          <w:szCs w:val="22"/>
          <w:cs/>
          <w:lang w:val="x-none" w:eastAsia="x-none"/>
        </w:rPr>
        <w:t>.</w:t>
      </w:r>
      <w:r w:rsidRPr="00684809">
        <w:rPr>
          <w:rFonts w:cs="Times New Roman"/>
          <w:sz w:val="22"/>
          <w:szCs w:val="22"/>
          <w:cs/>
          <w:lang w:val="en-US" w:eastAsia="x-none"/>
        </w:rPr>
        <w:t xml:space="preserve"> </w:t>
      </w:r>
    </w:p>
    <w:p w:rsidR="004D6FA2" w:rsidRPr="00684809" w:rsidRDefault="004D6FA2" w:rsidP="004D6FA2">
      <w:pPr>
        <w:ind w:left="567"/>
        <w:jc w:val="left"/>
        <w:rPr>
          <w:rFonts w:cs="Times New Roman"/>
          <w:sz w:val="22"/>
          <w:szCs w:val="22"/>
          <w:lang w:val="en-US"/>
        </w:rPr>
      </w:pPr>
    </w:p>
    <w:p w:rsidR="004D6FA2" w:rsidRPr="00684809" w:rsidRDefault="004D6FA2" w:rsidP="004D6FA2">
      <w:pPr>
        <w:tabs>
          <w:tab w:val="decimal" w:pos="743"/>
        </w:tabs>
        <w:ind w:right="-100"/>
        <w:jc w:val="left"/>
        <w:rPr>
          <w:rFonts w:cstheme="minorBidi"/>
          <w:b/>
          <w:bCs/>
          <w:sz w:val="22"/>
          <w:szCs w:val="22"/>
          <w:cs/>
          <w:lang w:val="en-US"/>
        </w:rPr>
      </w:pPr>
      <w:r w:rsidRPr="00684809">
        <w:rPr>
          <w:rFonts w:cs="Times New Roman"/>
          <w:b/>
          <w:bCs/>
          <w:sz w:val="22"/>
          <w:szCs w:val="22"/>
        </w:rPr>
        <w:br w:type="page"/>
      </w:r>
    </w:p>
    <w:p w:rsidR="004D6FA2" w:rsidRPr="00684809" w:rsidRDefault="004D6FA2" w:rsidP="004D6FA2">
      <w:pPr>
        <w:ind w:left="567" w:right="6" w:hanging="567"/>
        <w:jc w:val="left"/>
        <w:rPr>
          <w:rFonts w:cs="Times New Roman"/>
          <w:b/>
          <w:bCs/>
          <w:sz w:val="22"/>
          <w:szCs w:val="22"/>
          <w:cs/>
        </w:rPr>
      </w:pPr>
      <w:r w:rsidRPr="00684809">
        <w:rPr>
          <w:rFonts w:cs="Times New Roman"/>
          <w:b/>
          <w:bCs/>
          <w:sz w:val="22"/>
          <w:szCs w:val="22"/>
        </w:rPr>
        <w:lastRenderedPageBreak/>
        <w:t>26</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Basic Earnings per Share</w:t>
      </w:r>
    </w:p>
    <w:p w:rsidR="004D6FA2" w:rsidRPr="00684809" w:rsidRDefault="004D6FA2" w:rsidP="004D6FA2">
      <w:pPr>
        <w:numPr>
          <w:ilvl w:val="12"/>
          <w:numId w:val="0"/>
        </w:numPr>
        <w:ind w:left="567" w:right="6"/>
        <w:rPr>
          <w:rFonts w:cs="Times New Roman"/>
          <w:snapToGrid w:val="0"/>
          <w:sz w:val="22"/>
          <w:szCs w:val="22"/>
          <w:lang w:val="x-none" w:eastAsia="th-TH"/>
        </w:rPr>
      </w:pPr>
    </w:p>
    <w:p w:rsidR="004D6FA2" w:rsidRPr="00684809" w:rsidRDefault="004D6FA2" w:rsidP="004D6FA2">
      <w:pPr>
        <w:ind w:left="567" w:right="6"/>
        <w:jc w:val="thaiDistribute"/>
        <w:rPr>
          <w:rFonts w:cs="Times New Roman"/>
          <w:spacing w:val="-6"/>
          <w:sz w:val="22"/>
          <w:szCs w:val="22"/>
          <w:lang w:val="x-none" w:eastAsia="x-none"/>
        </w:rPr>
      </w:pPr>
      <w:r w:rsidRPr="00684809">
        <w:rPr>
          <w:rFonts w:cs="Times New Roman"/>
          <w:spacing w:val="-6"/>
          <w:sz w:val="22"/>
          <w:szCs w:val="22"/>
          <w:lang w:val="x-none" w:eastAsia="x-none"/>
        </w:rPr>
        <w:t>Basic</w:t>
      </w:r>
      <w:r w:rsidRPr="00684809">
        <w:rPr>
          <w:rFonts w:cs="Times New Roman"/>
          <w:spacing w:val="-6"/>
          <w:sz w:val="22"/>
          <w:szCs w:val="22"/>
          <w:cs/>
          <w:lang w:val="en-US" w:eastAsia="x-none"/>
        </w:rPr>
        <w:t xml:space="preserve"> </w:t>
      </w:r>
      <w:r w:rsidRPr="00684809">
        <w:rPr>
          <w:rFonts w:cs="Times New Roman"/>
          <w:spacing w:val="-6"/>
          <w:sz w:val="22"/>
          <w:szCs w:val="22"/>
          <w:lang w:val="x-none" w:eastAsia="x-none"/>
        </w:rPr>
        <w:t xml:space="preserve">earnings per share for the </w:t>
      </w:r>
      <w:r w:rsidRPr="00684809">
        <w:rPr>
          <w:rFonts w:cs="Times New Roman"/>
          <w:spacing w:val="-6"/>
          <w:sz w:val="22"/>
          <w:szCs w:val="28"/>
          <w:lang w:val="en-US" w:eastAsia="x-none"/>
        </w:rPr>
        <w:t>three-month period</w:t>
      </w:r>
      <w:r w:rsidRPr="00684809">
        <w:rPr>
          <w:rFonts w:cs="Times New Roman"/>
          <w:spacing w:val="-6"/>
          <w:sz w:val="22"/>
          <w:szCs w:val="22"/>
          <w:lang w:val="en-US" w:eastAsia="x-none"/>
        </w:rPr>
        <w:t>s</w:t>
      </w:r>
      <w:r w:rsidRPr="00684809">
        <w:rPr>
          <w:rFonts w:cs="Times New Roman"/>
          <w:spacing w:val="-6"/>
          <w:sz w:val="22"/>
          <w:szCs w:val="22"/>
          <w:lang w:val="x-none" w:eastAsia="x-none"/>
        </w:rPr>
        <w:t xml:space="preserve"> ended September 30, 2019 and 2018 are as follows</w:t>
      </w:r>
      <w:r w:rsidRPr="00684809">
        <w:rPr>
          <w:rFonts w:cs="Times New Roman"/>
          <w:spacing w:val="-6"/>
          <w:sz w:val="22"/>
          <w:szCs w:val="22"/>
          <w:cs/>
          <w:lang w:val="x-none" w:eastAsia="x-none"/>
        </w:rPr>
        <w:t>:</w:t>
      </w:r>
    </w:p>
    <w:p w:rsidR="004D6FA2" w:rsidRPr="00684809" w:rsidRDefault="004D6FA2" w:rsidP="004D6FA2">
      <w:pPr>
        <w:ind w:left="567" w:right="6"/>
        <w:jc w:val="thaiDistribute"/>
        <w:rPr>
          <w:rFonts w:cs="Times New Roman"/>
          <w:spacing w:val="-2"/>
          <w:sz w:val="22"/>
          <w:szCs w:val="22"/>
          <w:lang w:val="x-none" w:eastAsia="x-none"/>
        </w:rPr>
      </w:pPr>
    </w:p>
    <w:tbl>
      <w:tblPr>
        <w:tblW w:w="10138" w:type="dxa"/>
        <w:tblInd w:w="-233" w:type="dxa"/>
        <w:tblLayout w:type="fixed"/>
        <w:tblCellMar>
          <w:left w:w="51" w:type="dxa"/>
          <w:right w:w="51" w:type="dxa"/>
        </w:tblCellMar>
        <w:tblLook w:val="04A0" w:firstRow="1" w:lastRow="0" w:firstColumn="1" w:lastColumn="0" w:noHBand="0" w:noVBand="1"/>
      </w:tblPr>
      <w:tblGrid>
        <w:gridCol w:w="3397"/>
        <w:gridCol w:w="1685"/>
        <w:gridCol w:w="1685"/>
        <w:gridCol w:w="1685"/>
        <w:gridCol w:w="1686"/>
      </w:tblGrid>
      <w:tr w:rsidR="00684809" w:rsidRPr="00684809" w:rsidTr="0027181D">
        <w:trPr>
          <w:trHeight w:val="397"/>
        </w:trPr>
        <w:tc>
          <w:tcPr>
            <w:tcW w:w="3397" w:type="dxa"/>
            <w:vAlign w:val="bottom"/>
          </w:tcPr>
          <w:p w:rsidR="004D6FA2" w:rsidRPr="00684809" w:rsidRDefault="004D6FA2" w:rsidP="004D6FA2">
            <w:pPr>
              <w:spacing w:line="256" w:lineRule="auto"/>
              <w:jc w:val="left"/>
              <w:rPr>
                <w:rFonts w:cs="Times New Roman"/>
                <w:sz w:val="20"/>
                <w:szCs w:val="20"/>
              </w:rPr>
            </w:pPr>
          </w:p>
        </w:tc>
        <w:tc>
          <w:tcPr>
            <w:tcW w:w="3370" w:type="dxa"/>
            <w:gridSpan w:val="2"/>
            <w:vAlign w:val="bottom"/>
          </w:tcPr>
          <w:p w:rsidR="004D6FA2" w:rsidRPr="00684809" w:rsidRDefault="004D6FA2" w:rsidP="004D6FA2">
            <w:pPr>
              <w:spacing w:line="256" w:lineRule="auto"/>
              <w:ind w:left="19" w:right="-37"/>
              <w:jc w:val="center"/>
              <w:rPr>
                <w:rFonts w:cs="Times New Roman"/>
                <w:sz w:val="22"/>
                <w:szCs w:val="22"/>
                <w:cs/>
              </w:rPr>
            </w:pPr>
          </w:p>
        </w:tc>
        <w:tc>
          <w:tcPr>
            <w:tcW w:w="3371" w:type="dxa"/>
            <w:gridSpan w:val="2"/>
            <w:vAlign w:val="bottom"/>
          </w:tcPr>
          <w:p w:rsidR="004D6FA2" w:rsidRPr="00684809" w:rsidRDefault="004D6FA2" w:rsidP="004D6FA2">
            <w:pPr>
              <w:spacing w:line="256" w:lineRule="auto"/>
              <w:ind w:left="19" w:right="-37"/>
              <w:jc w:val="right"/>
              <w:rPr>
                <w:rFonts w:cs="Times New Roman"/>
                <w:sz w:val="22"/>
                <w:szCs w:val="22"/>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Baht</w:t>
            </w:r>
          </w:p>
        </w:tc>
      </w:tr>
      <w:tr w:rsidR="00684809" w:rsidRPr="00684809" w:rsidTr="0027181D">
        <w:trPr>
          <w:trHeight w:val="397"/>
        </w:trPr>
        <w:tc>
          <w:tcPr>
            <w:tcW w:w="3397" w:type="dxa"/>
            <w:vAlign w:val="bottom"/>
          </w:tcPr>
          <w:p w:rsidR="004D6FA2" w:rsidRPr="00684809" w:rsidRDefault="004D6FA2" w:rsidP="004D6FA2">
            <w:pPr>
              <w:spacing w:line="256" w:lineRule="auto"/>
              <w:ind w:left="233" w:hanging="257"/>
              <w:jc w:val="left"/>
              <w:rPr>
                <w:rFonts w:cs="Times New Roman"/>
                <w:sz w:val="20"/>
                <w:szCs w:val="20"/>
              </w:rPr>
            </w:pPr>
          </w:p>
        </w:tc>
        <w:tc>
          <w:tcPr>
            <w:tcW w:w="3370" w:type="dxa"/>
            <w:gridSpan w:val="2"/>
            <w:vAlign w:val="bottom"/>
            <w:hideMark/>
          </w:tcPr>
          <w:p w:rsidR="004D6FA2" w:rsidRPr="00684809" w:rsidRDefault="004D6FA2" w:rsidP="004D6FA2">
            <w:pPr>
              <w:pBdr>
                <w:bottom w:val="single" w:sz="4" w:space="1" w:color="auto"/>
              </w:pBdr>
              <w:spacing w:line="256" w:lineRule="auto"/>
              <w:ind w:left="43" w:right="-37"/>
              <w:jc w:val="center"/>
              <w:rPr>
                <w:rFonts w:cs="Times New Roman"/>
                <w:sz w:val="22"/>
                <w:szCs w:val="22"/>
                <w:lang w:val="en-US"/>
              </w:rPr>
            </w:pPr>
            <w:r w:rsidRPr="00684809">
              <w:rPr>
                <w:rFonts w:cs="Times New Roman"/>
                <w:sz w:val="22"/>
                <w:szCs w:val="22"/>
              </w:rPr>
              <w:t>Consolidated</w:t>
            </w:r>
          </w:p>
          <w:p w:rsidR="004D6FA2" w:rsidRPr="00684809" w:rsidRDefault="004D6FA2" w:rsidP="004D6FA2">
            <w:pPr>
              <w:pBdr>
                <w:bottom w:val="single" w:sz="4" w:space="1" w:color="auto"/>
              </w:pBdr>
              <w:spacing w:line="256" w:lineRule="auto"/>
              <w:ind w:left="43" w:right="-37"/>
              <w:jc w:val="center"/>
              <w:rPr>
                <w:rFonts w:cs="Times New Roman"/>
                <w:sz w:val="22"/>
                <w:szCs w:val="22"/>
              </w:rPr>
            </w:pPr>
            <w:r w:rsidRPr="00684809">
              <w:rPr>
                <w:rFonts w:cs="Times New Roman"/>
                <w:sz w:val="22"/>
                <w:szCs w:val="22"/>
              </w:rPr>
              <w:t>financial statements</w:t>
            </w:r>
          </w:p>
        </w:tc>
        <w:tc>
          <w:tcPr>
            <w:tcW w:w="3371" w:type="dxa"/>
            <w:gridSpan w:val="2"/>
            <w:vAlign w:val="bottom"/>
            <w:hideMark/>
          </w:tcPr>
          <w:p w:rsidR="004D6FA2" w:rsidRPr="00684809" w:rsidRDefault="004D6FA2" w:rsidP="004D6FA2">
            <w:pPr>
              <w:pBdr>
                <w:bottom w:val="single" w:sz="4" w:space="1" w:color="auto"/>
              </w:pBdr>
              <w:spacing w:line="256" w:lineRule="auto"/>
              <w:ind w:left="43" w:right="-37"/>
              <w:jc w:val="center"/>
              <w:rPr>
                <w:rFonts w:cs="Times New Roman"/>
                <w:sz w:val="22"/>
                <w:szCs w:val="22"/>
              </w:rPr>
            </w:pPr>
            <w:r w:rsidRPr="00684809">
              <w:rPr>
                <w:rFonts w:cs="Times New Roman"/>
                <w:sz w:val="22"/>
                <w:szCs w:val="22"/>
              </w:rPr>
              <w:t xml:space="preserve">Separate </w:t>
            </w:r>
          </w:p>
          <w:p w:rsidR="004D6FA2" w:rsidRPr="00684809" w:rsidRDefault="004D6FA2" w:rsidP="004D6FA2">
            <w:pPr>
              <w:pBdr>
                <w:bottom w:val="single" w:sz="4" w:space="1" w:color="auto"/>
              </w:pBdr>
              <w:spacing w:line="256" w:lineRule="auto"/>
              <w:ind w:left="43" w:right="-37"/>
              <w:jc w:val="center"/>
              <w:rPr>
                <w:rFonts w:cs="Times New Roman"/>
                <w:sz w:val="22"/>
                <w:szCs w:val="22"/>
              </w:rPr>
            </w:pPr>
            <w:r w:rsidRPr="00684809">
              <w:rPr>
                <w:rFonts w:cs="Times New Roman"/>
                <w:sz w:val="22"/>
                <w:szCs w:val="22"/>
              </w:rPr>
              <w:t>financial statements</w:t>
            </w:r>
          </w:p>
        </w:tc>
      </w:tr>
      <w:tr w:rsidR="00684809" w:rsidRPr="00684809" w:rsidTr="0027181D">
        <w:trPr>
          <w:trHeight w:val="397"/>
        </w:trPr>
        <w:tc>
          <w:tcPr>
            <w:tcW w:w="3397" w:type="dxa"/>
            <w:vAlign w:val="bottom"/>
          </w:tcPr>
          <w:p w:rsidR="004D6FA2" w:rsidRPr="00684809" w:rsidRDefault="004D6FA2" w:rsidP="004D6FA2">
            <w:pPr>
              <w:spacing w:line="256" w:lineRule="auto"/>
              <w:ind w:left="233" w:hanging="257"/>
              <w:jc w:val="left"/>
              <w:rPr>
                <w:rFonts w:cs="Times New Roman"/>
                <w:sz w:val="20"/>
                <w:szCs w:val="20"/>
                <w:cs/>
              </w:rPr>
            </w:pPr>
          </w:p>
        </w:tc>
        <w:tc>
          <w:tcPr>
            <w:tcW w:w="1685" w:type="dxa"/>
            <w:vAlign w:val="bottom"/>
            <w:hideMark/>
          </w:tcPr>
          <w:p w:rsidR="004D6FA2" w:rsidRPr="00684809" w:rsidRDefault="004D6FA2" w:rsidP="004D6FA2">
            <w:pPr>
              <w:pBdr>
                <w:bottom w:val="single" w:sz="4" w:space="1" w:color="auto"/>
              </w:pBdr>
              <w:spacing w:line="256" w:lineRule="auto"/>
              <w:ind w:left="43" w:right="-37"/>
              <w:jc w:val="center"/>
              <w:rPr>
                <w:rFonts w:cs="Times New Roman"/>
                <w:sz w:val="22"/>
                <w:szCs w:val="22"/>
                <w:lang w:val="en-US"/>
              </w:rPr>
            </w:pPr>
            <w:r w:rsidRPr="00684809">
              <w:rPr>
                <w:rFonts w:cs="Times New Roman"/>
                <w:sz w:val="22"/>
                <w:szCs w:val="22"/>
              </w:rPr>
              <w:t>201</w:t>
            </w:r>
            <w:r w:rsidRPr="00684809">
              <w:rPr>
                <w:rFonts w:cs="Times New Roman"/>
                <w:sz w:val="22"/>
                <w:szCs w:val="22"/>
                <w:lang w:val="en-US"/>
              </w:rPr>
              <w:t>9</w:t>
            </w:r>
          </w:p>
        </w:tc>
        <w:tc>
          <w:tcPr>
            <w:tcW w:w="1685" w:type="dxa"/>
            <w:vAlign w:val="bottom"/>
            <w:hideMark/>
          </w:tcPr>
          <w:p w:rsidR="004D6FA2" w:rsidRPr="00684809" w:rsidRDefault="004D6FA2" w:rsidP="004D6FA2">
            <w:pPr>
              <w:pBdr>
                <w:bottom w:val="single" w:sz="4" w:space="1" w:color="auto"/>
              </w:pBdr>
              <w:spacing w:line="256" w:lineRule="auto"/>
              <w:ind w:left="43" w:right="-37"/>
              <w:jc w:val="center"/>
              <w:rPr>
                <w:rFonts w:cs="Times New Roman"/>
                <w:sz w:val="22"/>
                <w:szCs w:val="22"/>
              </w:rPr>
            </w:pPr>
            <w:r w:rsidRPr="00684809">
              <w:rPr>
                <w:rFonts w:cs="Times New Roman"/>
                <w:sz w:val="22"/>
                <w:szCs w:val="22"/>
              </w:rPr>
              <w:t>2018</w:t>
            </w:r>
          </w:p>
        </w:tc>
        <w:tc>
          <w:tcPr>
            <w:tcW w:w="1685" w:type="dxa"/>
            <w:vAlign w:val="bottom"/>
            <w:hideMark/>
          </w:tcPr>
          <w:p w:rsidR="004D6FA2" w:rsidRPr="00684809" w:rsidRDefault="004D6FA2" w:rsidP="004D6FA2">
            <w:pPr>
              <w:pBdr>
                <w:bottom w:val="single" w:sz="4" w:space="1" w:color="auto"/>
              </w:pBdr>
              <w:spacing w:line="256" w:lineRule="auto"/>
              <w:ind w:left="43" w:right="-37"/>
              <w:jc w:val="center"/>
              <w:rPr>
                <w:rFonts w:cs="Times New Roman"/>
                <w:sz w:val="22"/>
                <w:szCs w:val="22"/>
                <w:lang w:val="en-US"/>
              </w:rPr>
            </w:pPr>
            <w:r w:rsidRPr="00684809">
              <w:rPr>
                <w:rFonts w:cs="Times New Roman"/>
                <w:sz w:val="22"/>
                <w:szCs w:val="22"/>
              </w:rPr>
              <w:t>2019</w:t>
            </w:r>
          </w:p>
        </w:tc>
        <w:tc>
          <w:tcPr>
            <w:tcW w:w="1686" w:type="dxa"/>
            <w:vAlign w:val="bottom"/>
            <w:hideMark/>
          </w:tcPr>
          <w:p w:rsidR="004D6FA2" w:rsidRPr="00684809" w:rsidRDefault="004D6FA2" w:rsidP="004D6FA2">
            <w:pPr>
              <w:pBdr>
                <w:bottom w:val="single" w:sz="4" w:space="1" w:color="auto"/>
              </w:pBdr>
              <w:spacing w:line="256" w:lineRule="auto"/>
              <w:ind w:left="43" w:right="-37"/>
              <w:jc w:val="center"/>
              <w:rPr>
                <w:rFonts w:cs="Times New Roman"/>
                <w:sz w:val="22"/>
                <w:szCs w:val="22"/>
              </w:rPr>
            </w:pPr>
            <w:r w:rsidRPr="00684809">
              <w:rPr>
                <w:rFonts w:cs="Times New Roman"/>
                <w:sz w:val="22"/>
                <w:szCs w:val="22"/>
              </w:rPr>
              <w:t>2018</w:t>
            </w: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right="91" w:hanging="115"/>
              <w:jc w:val="left"/>
              <w:rPr>
                <w:rFonts w:cs="Times New Roman"/>
                <w:snapToGrid w:val="0"/>
                <w:sz w:val="22"/>
                <w:szCs w:val="22"/>
              </w:rPr>
            </w:pPr>
            <w:r w:rsidRPr="00684809">
              <w:rPr>
                <w:rFonts w:cs="Times New Roman"/>
                <w:sz w:val="22"/>
                <w:szCs w:val="22"/>
              </w:rPr>
              <w:t>Profit</w:t>
            </w:r>
            <w:r w:rsidRPr="00684809">
              <w:rPr>
                <w:rFonts w:cs="Times New Roman"/>
                <w:sz w:val="22"/>
                <w:szCs w:val="22"/>
                <w:cs/>
                <w:lang w:val="en-US"/>
              </w:rPr>
              <w:t xml:space="preserve"> </w:t>
            </w:r>
            <w:r w:rsidRPr="00684809">
              <w:rPr>
                <w:rFonts w:cs="Times New Roman"/>
                <w:sz w:val="22"/>
                <w:szCs w:val="22"/>
              </w:rPr>
              <w:t xml:space="preserve">attributable to </w:t>
            </w:r>
            <w:r w:rsidRPr="00684809">
              <w:rPr>
                <w:rFonts w:cs="Times New Roman"/>
                <w:sz w:val="22"/>
                <w:szCs w:val="22"/>
                <w:lang w:val="en-US"/>
              </w:rPr>
              <w:t xml:space="preserve">owners of the </w:t>
            </w:r>
            <w:r w:rsidRPr="00684809">
              <w:rPr>
                <w:rFonts w:cs="Times New Roman"/>
                <w:spacing w:val="-2"/>
                <w:sz w:val="22"/>
                <w:szCs w:val="22"/>
                <w:lang w:val="en-US"/>
              </w:rPr>
              <w:t xml:space="preserve">parent from continuing operations </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20,254,484,275</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30,328,914,272</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16,338,726,585</w:t>
            </w:r>
          </w:p>
        </w:tc>
        <w:tc>
          <w:tcPr>
            <w:tcW w:w="1686"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26,812,173,302</w:t>
            </w:r>
          </w:p>
        </w:tc>
      </w:tr>
      <w:tr w:rsidR="00684809" w:rsidRPr="00684809" w:rsidTr="0027181D">
        <w:trPr>
          <w:trHeight w:val="454"/>
        </w:trPr>
        <w:tc>
          <w:tcPr>
            <w:tcW w:w="3397" w:type="dxa"/>
            <w:vAlign w:val="bottom"/>
            <w:hideMark/>
          </w:tcPr>
          <w:p w:rsidR="004D6FA2" w:rsidRPr="00684809" w:rsidRDefault="004D6FA2" w:rsidP="004D6FA2">
            <w:pPr>
              <w:spacing w:line="256" w:lineRule="auto"/>
              <w:ind w:left="233" w:hanging="257"/>
              <w:jc w:val="left"/>
              <w:rPr>
                <w:rFonts w:cs="Times New Roman"/>
                <w:sz w:val="22"/>
                <w:szCs w:val="22"/>
                <w:cs/>
              </w:rPr>
            </w:pPr>
            <w:r w:rsidRPr="00684809">
              <w:rPr>
                <w:rFonts w:cs="Times New Roman"/>
                <w:sz w:val="22"/>
                <w:szCs w:val="22"/>
              </w:rPr>
              <w:t xml:space="preserve">Adjustment of profit </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(284,393,781)</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cs/>
              </w:rPr>
              <w:t>(</w:t>
            </w:r>
            <w:r w:rsidRPr="00684809">
              <w:rPr>
                <w:rFonts w:cs="Times New Roman"/>
                <w:sz w:val="22"/>
                <w:szCs w:val="22"/>
              </w:rPr>
              <w:t>310,265,116</w:t>
            </w:r>
            <w:r w:rsidRPr="00684809">
              <w:rPr>
                <w:rFonts w:cs="Times New Roman"/>
                <w:sz w:val="22"/>
                <w:szCs w:val="22"/>
                <w:cs/>
              </w:rPr>
              <w:t>)</w:t>
            </w:r>
          </w:p>
        </w:tc>
        <w:tc>
          <w:tcPr>
            <w:tcW w:w="1685"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rPr>
            </w:pPr>
            <w:r w:rsidRPr="00684809">
              <w:rPr>
                <w:rFonts w:cs="Times New Roman"/>
                <w:sz w:val="22"/>
                <w:szCs w:val="22"/>
              </w:rPr>
              <w:t>-</w:t>
            </w:r>
          </w:p>
        </w:tc>
        <w:tc>
          <w:tcPr>
            <w:tcW w:w="1686"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rPr>
            </w:pPr>
            <w:r w:rsidRPr="00684809">
              <w:rPr>
                <w:rFonts w:cs="Times New Roman"/>
                <w:sz w:val="22"/>
                <w:szCs w:val="22"/>
                <w:cs/>
              </w:rPr>
              <w:t>-</w:t>
            </w: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hanging="142"/>
              <w:jc w:val="left"/>
              <w:rPr>
                <w:rFonts w:cs="Times New Roman"/>
                <w:sz w:val="22"/>
                <w:szCs w:val="22"/>
                <w:lang w:val="en-US"/>
              </w:rPr>
            </w:pPr>
            <w:r w:rsidRPr="00684809">
              <w:rPr>
                <w:rFonts w:cs="Times New Roman"/>
                <w:sz w:val="22"/>
                <w:szCs w:val="22"/>
              </w:rPr>
              <w:t xml:space="preserve">Profit for calculation of earnings per share </w:t>
            </w:r>
            <w:r w:rsidRPr="00684809">
              <w:rPr>
                <w:rFonts w:cs="Times New Roman"/>
                <w:sz w:val="22"/>
                <w:szCs w:val="22"/>
                <w:lang w:val="en-US"/>
              </w:rPr>
              <w:t>from continuing operations</w:t>
            </w:r>
            <w:r w:rsidRPr="00684809">
              <w:rPr>
                <w:rFonts w:cs="Times New Roman"/>
                <w:sz w:val="22"/>
                <w:szCs w:val="22"/>
                <w:cs/>
              </w:rPr>
              <w:t xml:space="preserve"> </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19,970,090,494</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30,018,649,156</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16,338,726,585</w:t>
            </w:r>
          </w:p>
        </w:tc>
        <w:tc>
          <w:tcPr>
            <w:tcW w:w="1686"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26,812,173,302</w:t>
            </w: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right="91" w:hanging="142"/>
              <w:jc w:val="left"/>
              <w:rPr>
                <w:rFonts w:cs="Times New Roman"/>
                <w:sz w:val="22"/>
                <w:szCs w:val="22"/>
              </w:rPr>
            </w:pPr>
            <w:r w:rsidRPr="00684809">
              <w:rPr>
                <w:rFonts w:cs="Times New Roman"/>
                <w:spacing w:val="-4"/>
                <w:sz w:val="22"/>
                <w:szCs w:val="22"/>
              </w:rPr>
              <w:t>Profit for calculation of earnings per</w:t>
            </w:r>
            <w:r w:rsidRPr="00684809">
              <w:rPr>
                <w:rFonts w:cs="Times New Roman"/>
                <w:sz w:val="22"/>
                <w:szCs w:val="22"/>
                <w:cs/>
              </w:rPr>
              <w:t xml:space="preserve"> </w:t>
            </w:r>
            <w:r w:rsidRPr="00684809">
              <w:rPr>
                <w:rFonts w:cs="Times New Roman"/>
                <w:sz w:val="22"/>
                <w:szCs w:val="22"/>
              </w:rPr>
              <w:t>share from discontinued operations</w:t>
            </w:r>
            <w:r w:rsidRPr="00684809">
              <w:rPr>
                <w:rFonts w:cs="Times New Roman"/>
                <w:spacing w:val="-6"/>
                <w:sz w:val="22"/>
                <w:szCs w:val="22"/>
              </w:rPr>
              <w:t xml:space="preserve"> </w:t>
            </w:r>
          </w:p>
        </w:tc>
        <w:tc>
          <w:tcPr>
            <w:tcW w:w="1685"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rPr>
            </w:pPr>
            <w:r w:rsidRPr="00684809">
              <w:rPr>
                <w:rFonts w:cs="Times New Roman"/>
                <w:sz w:val="22"/>
                <w:szCs w:val="22"/>
              </w:rPr>
              <w:t>-</w:t>
            </w:r>
          </w:p>
        </w:tc>
        <w:tc>
          <w:tcPr>
            <w:tcW w:w="1685"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rPr>
            </w:pPr>
            <w:r w:rsidRPr="00684809">
              <w:rPr>
                <w:rFonts w:cs="Times New Roman"/>
                <w:sz w:val="22"/>
                <w:szCs w:val="22"/>
                <w:cs/>
              </w:rPr>
              <w:t>-</w:t>
            </w:r>
          </w:p>
        </w:tc>
        <w:tc>
          <w:tcPr>
            <w:tcW w:w="1685"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cs/>
              </w:rPr>
            </w:pPr>
            <w:r w:rsidRPr="00684809">
              <w:rPr>
                <w:rFonts w:cs="Times New Roman"/>
                <w:sz w:val="22"/>
                <w:szCs w:val="22"/>
              </w:rPr>
              <w:t>-</w:t>
            </w:r>
          </w:p>
        </w:tc>
        <w:tc>
          <w:tcPr>
            <w:tcW w:w="1686"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64,418,036,396</w:t>
            </w:r>
          </w:p>
        </w:tc>
      </w:tr>
      <w:tr w:rsidR="00684809" w:rsidRPr="00684809" w:rsidTr="0027181D">
        <w:trPr>
          <w:trHeight w:val="454"/>
        </w:trPr>
        <w:tc>
          <w:tcPr>
            <w:tcW w:w="3397" w:type="dxa"/>
            <w:vAlign w:val="bottom"/>
            <w:hideMark/>
          </w:tcPr>
          <w:p w:rsidR="004D6FA2" w:rsidRPr="00684809" w:rsidRDefault="004D6FA2" w:rsidP="004D6FA2">
            <w:pPr>
              <w:spacing w:line="256" w:lineRule="auto"/>
              <w:ind w:left="91" w:right="91" w:hanging="142"/>
              <w:jc w:val="left"/>
              <w:rPr>
                <w:rFonts w:cs="Times New Roman"/>
                <w:sz w:val="22"/>
                <w:szCs w:val="22"/>
                <w:cs/>
              </w:rPr>
            </w:pPr>
            <w:r w:rsidRPr="00684809">
              <w:rPr>
                <w:rFonts w:cs="Times New Roman"/>
                <w:spacing w:val="-2"/>
                <w:sz w:val="22"/>
                <w:szCs w:val="22"/>
              </w:rPr>
              <w:t>Total profit</w:t>
            </w:r>
            <w:r w:rsidRPr="00684809">
              <w:rPr>
                <w:rFonts w:cs="Times New Roman"/>
                <w:sz w:val="22"/>
                <w:szCs w:val="22"/>
                <w:cs/>
              </w:rPr>
              <w:t xml:space="preserve"> </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19,970,090,494</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30,018,649,156</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16,338,726,585</w:t>
            </w:r>
          </w:p>
        </w:tc>
        <w:tc>
          <w:tcPr>
            <w:tcW w:w="1686"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91,230,209,698</w:t>
            </w:r>
          </w:p>
        </w:tc>
      </w:tr>
      <w:tr w:rsidR="00684809" w:rsidRPr="00684809" w:rsidTr="0027181D">
        <w:trPr>
          <w:trHeight w:val="283"/>
        </w:trPr>
        <w:tc>
          <w:tcPr>
            <w:tcW w:w="3397" w:type="dxa"/>
            <w:vAlign w:val="bottom"/>
          </w:tcPr>
          <w:p w:rsidR="004D6FA2" w:rsidRPr="00684809" w:rsidRDefault="004D6FA2" w:rsidP="004D6FA2">
            <w:pPr>
              <w:spacing w:line="256" w:lineRule="auto"/>
              <w:ind w:left="91" w:hanging="142"/>
              <w:jc w:val="left"/>
              <w:rPr>
                <w:rFonts w:cs="Times New Roman"/>
                <w:sz w:val="22"/>
                <w:szCs w:val="22"/>
              </w:rPr>
            </w:pP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p>
        </w:tc>
        <w:tc>
          <w:tcPr>
            <w:tcW w:w="1686" w:type="dxa"/>
            <w:vAlign w:val="bottom"/>
          </w:tcPr>
          <w:p w:rsidR="004D6FA2" w:rsidRPr="00684809" w:rsidRDefault="004D6FA2" w:rsidP="004D6FA2">
            <w:pPr>
              <w:tabs>
                <w:tab w:val="decimal" w:pos="1517"/>
              </w:tabs>
              <w:spacing w:line="256" w:lineRule="auto"/>
              <w:ind w:left="48"/>
              <w:jc w:val="left"/>
              <w:rPr>
                <w:rFonts w:cs="Times New Roman"/>
                <w:sz w:val="22"/>
                <w:szCs w:val="22"/>
              </w:rPr>
            </w:pP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hanging="142"/>
              <w:jc w:val="left"/>
              <w:rPr>
                <w:rFonts w:cs="Times New Roman"/>
                <w:sz w:val="22"/>
                <w:szCs w:val="22"/>
              </w:rPr>
            </w:pPr>
            <w:r w:rsidRPr="00684809">
              <w:rPr>
                <w:rFonts w:cs="Times New Roman"/>
                <w:sz w:val="22"/>
                <w:szCs w:val="22"/>
              </w:rPr>
              <w:t xml:space="preserve">Number of weighted average of ordinary shares </w:t>
            </w:r>
            <w:r w:rsidRPr="00684809">
              <w:rPr>
                <w:rFonts w:cs="Times New Roman"/>
                <w:sz w:val="22"/>
                <w:szCs w:val="22"/>
                <w:cs/>
              </w:rPr>
              <w:t>(</w:t>
            </w:r>
            <w:r w:rsidRPr="00684809">
              <w:rPr>
                <w:rFonts w:cs="Times New Roman"/>
                <w:sz w:val="22"/>
                <w:szCs w:val="22"/>
              </w:rPr>
              <w:t>shares</w:t>
            </w:r>
            <w:r w:rsidRPr="00684809">
              <w:rPr>
                <w:rFonts w:cs="Times New Roman"/>
                <w:sz w:val="22"/>
                <w:szCs w:val="22"/>
                <w:cs/>
              </w:rPr>
              <w:t>)</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28,562,996,250</w:t>
            </w:r>
          </w:p>
        </w:tc>
        <w:tc>
          <w:tcPr>
            <w:tcW w:w="1685" w:type="dxa"/>
            <w:vAlign w:val="bottom"/>
            <w:hideMark/>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28,562,996,250</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28,562,996,250</w:t>
            </w:r>
          </w:p>
        </w:tc>
        <w:tc>
          <w:tcPr>
            <w:tcW w:w="1686" w:type="dxa"/>
            <w:vAlign w:val="bottom"/>
            <w:hideMark/>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28,562,996,250</w:t>
            </w:r>
          </w:p>
        </w:tc>
      </w:tr>
      <w:tr w:rsidR="00684809" w:rsidRPr="00684809" w:rsidTr="0027181D">
        <w:trPr>
          <w:trHeight w:val="283"/>
        </w:trPr>
        <w:tc>
          <w:tcPr>
            <w:tcW w:w="3397" w:type="dxa"/>
            <w:vAlign w:val="bottom"/>
          </w:tcPr>
          <w:p w:rsidR="004D6FA2" w:rsidRPr="00684809" w:rsidRDefault="004D6FA2" w:rsidP="004D6FA2">
            <w:pPr>
              <w:spacing w:line="256" w:lineRule="auto"/>
              <w:ind w:left="91" w:hanging="142"/>
              <w:jc w:val="left"/>
              <w:rPr>
                <w:rFonts w:cs="Times New Roman"/>
                <w:sz w:val="22"/>
                <w:szCs w:val="22"/>
              </w:rPr>
            </w:pPr>
          </w:p>
        </w:tc>
        <w:tc>
          <w:tcPr>
            <w:tcW w:w="1685" w:type="dxa"/>
            <w:vAlign w:val="bottom"/>
          </w:tcPr>
          <w:p w:rsidR="004D6FA2" w:rsidRPr="00684809" w:rsidRDefault="004D6FA2" w:rsidP="004D6FA2">
            <w:pPr>
              <w:tabs>
                <w:tab w:val="decimal" w:pos="1475"/>
              </w:tabs>
              <w:spacing w:line="256" w:lineRule="auto"/>
              <w:ind w:left="48"/>
              <w:jc w:val="left"/>
              <w:rPr>
                <w:rFonts w:cs="Times New Roman"/>
                <w:sz w:val="22"/>
                <w:szCs w:val="22"/>
              </w:rPr>
            </w:pPr>
          </w:p>
        </w:tc>
        <w:tc>
          <w:tcPr>
            <w:tcW w:w="1685" w:type="dxa"/>
            <w:vAlign w:val="bottom"/>
          </w:tcPr>
          <w:p w:rsidR="004D6FA2" w:rsidRPr="00684809" w:rsidRDefault="004D6FA2" w:rsidP="004D6FA2">
            <w:pPr>
              <w:tabs>
                <w:tab w:val="decimal" w:pos="1475"/>
              </w:tabs>
              <w:spacing w:line="256" w:lineRule="auto"/>
              <w:ind w:left="48"/>
              <w:jc w:val="left"/>
              <w:rPr>
                <w:rFonts w:cs="Times New Roman"/>
                <w:sz w:val="22"/>
                <w:szCs w:val="22"/>
              </w:rPr>
            </w:pPr>
          </w:p>
        </w:tc>
        <w:tc>
          <w:tcPr>
            <w:tcW w:w="1685" w:type="dxa"/>
            <w:vAlign w:val="bottom"/>
          </w:tcPr>
          <w:p w:rsidR="004D6FA2" w:rsidRPr="00684809" w:rsidRDefault="004D6FA2" w:rsidP="004D6FA2">
            <w:pPr>
              <w:tabs>
                <w:tab w:val="decimal" w:pos="1475"/>
              </w:tabs>
              <w:spacing w:line="256" w:lineRule="auto"/>
              <w:ind w:left="48"/>
              <w:jc w:val="left"/>
              <w:rPr>
                <w:rFonts w:cs="Times New Roman"/>
                <w:sz w:val="22"/>
                <w:szCs w:val="22"/>
              </w:rPr>
            </w:pPr>
          </w:p>
        </w:tc>
        <w:tc>
          <w:tcPr>
            <w:tcW w:w="1686" w:type="dxa"/>
            <w:vAlign w:val="bottom"/>
          </w:tcPr>
          <w:p w:rsidR="004D6FA2" w:rsidRPr="00684809" w:rsidRDefault="004D6FA2" w:rsidP="004D6FA2">
            <w:pPr>
              <w:tabs>
                <w:tab w:val="decimal" w:pos="1475"/>
              </w:tabs>
              <w:spacing w:line="256" w:lineRule="auto"/>
              <w:ind w:left="48"/>
              <w:jc w:val="left"/>
              <w:rPr>
                <w:rFonts w:cs="Times New Roman"/>
                <w:sz w:val="22"/>
                <w:szCs w:val="22"/>
              </w:rPr>
            </w:pP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hanging="142"/>
              <w:jc w:val="left"/>
              <w:rPr>
                <w:rFonts w:cs="Times New Roman"/>
                <w:sz w:val="22"/>
                <w:szCs w:val="22"/>
              </w:rPr>
            </w:pPr>
            <w:r w:rsidRPr="00684809">
              <w:rPr>
                <w:rFonts w:cs="Times New Roman"/>
                <w:sz w:val="22"/>
                <w:szCs w:val="22"/>
              </w:rPr>
              <w:t xml:space="preserve">Earnings per share from continuing operations </w:t>
            </w:r>
            <w:r w:rsidRPr="00684809">
              <w:rPr>
                <w:rFonts w:cs="Times New Roman"/>
                <w:sz w:val="22"/>
                <w:szCs w:val="22"/>
                <w:cs/>
                <w:lang w:val="en-US"/>
              </w:rPr>
              <w:t>(</w:t>
            </w:r>
            <w:r w:rsidRPr="00684809">
              <w:rPr>
                <w:rFonts w:cs="Times New Roman"/>
                <w:sz w:val="22"/>
                <w:szCs w:val="22"/>
              </w:rPr>
              <w:t>Baht</w:t>
            </w:r>
            <w:r w:rsidRPr="00684809">
              <w:rPr>
                <w:rFonts w:cs="Times New Roman"/>
                <w:sz w:val="22"/>
                <w:szCs w:val="22"/>
                <w:cs/>
              </w:rPr>
              <w:t>/</w:t>
            </w:r>
            <w:r w:rsidRPr="00684809">
              <w:rPr>
                <w:rFonts w:cs="Times New Roman"/>
                <w:sz w:val="22"/>
                <w:szCs w:val="22"/>
              </w:rPr>
              <w:t>share</w:t>
            </w:r>
            <w:r w:rsidRPr="00684809">
              <w:rPr>
                <w:rFonts w:cs="Times New Roman"/>
                <w:sz w:val="22"/>
                <w:szCs w:val="22"/>
                <w:cs/>
              </w:rPr>
              <w:t>)</w:t>
            </w:r>
          </w:p>
        </w:tc>
        <w:tc>
          <w:tcPr>
            <w:tcW w:w="1685" w:type="dxa"/>
            <w:vAlign w:val="bottom"/>
          </w:tcPr>
          <w:p w:rsidR="004D6FA2" w:rsidRPr="00684809" w:rsidRDefault="004D6FA2" w:rsidP="004D6FA2">
            <w:pPr>
              <w:tabs>
                <w:tab w:val="decimal" w:pos="1177"/>
              </w:tabs>
              <w:spacing w:line="256" w:lineRule="auto"/>
              <w:ind w:left="48"/>
              <w:jc w:val="left"/>
              <w:rPr>
                <w:rFonts w:cs="Times New Roman"/>
                <w:sz w:val="22"/>
                <w:szCs w:val="22"/>
              </w:rPr>
            </w:pPr>
            <w:r w:rsidRPr="00684809">
              <w:rPr>
                <w:rFonts w:cs="Times New Roman"/>
                <w:sz w:val="22"/>
                <w:szCs w:val="22"/>
              </w:rPr>
              <w:t>0.70</w:t>
            </w:r>
          </w:p>
        </w:tc>
        <w:tc>
          <w:tcPr>
            <w:tcW w:w="1685" w:type="dxa"/>
            <w:vAlign w:val="bottom"/>
          </w:tcPr>
          <w:p w:rsidR="004D6FA2" w:rsidRPr="00684809" w:rsidRDefault="004D6FA2" w:rsidP="004D6FA2">
            <w:pPr>
              <w:tabs>
                <w:tab w:val="decimal" w:pos="1177"/>
              </w:tabs>
              <w:spacing w:line="256" w:lineRule="auto"/>
              <w:ind w:left="48"/>
              <w:jc w:val="left"/>
              <w:rPr>
                <w:rFonts w:cs="Times New Roman"/>
                <w:sz w:val="22"/>
                <w:szCs w:val="22"/>
              </w:rPr>
            </w:pPr>
            <w:r w:rsidRPr="00684809">
              <w:rPr>
                <w:rFonts w:cs="Times New Roman"/>
                <w:sz w:val="22"/>
                <w:szCs w:val="22"/>
              </w:rPr>
              <w:t>1</w:t>
            </w:r>
            <w:r w:rsidRPr="00684809">
              <w:rPr>
                <w:rFonts w:cs="Times New Roman"/>
                <w:sz w:val="22"/>
                <w:szCs w:val="22"/>
                <w:cs/>
              </w:rPr>
              <w:t>.</w:t>
            </w:r>
            <w:r w:rsidRPr="00684809">
              <w:rPr>
                <w:rFonts w:cs="Times New Roman"/>
                <w:sz w:val="22"/>
                <w:szCs w:val="22"/>
              </w:rPr>
              <w:t>05</w:t>
            </w:r>
          </w:p>
        </w:tc>
        <w:tc>
          <w:tcPr>
            <w:tcW w:w="1685" w:type="dxa"/>
            <w:vAlign w:val="bottom"/>
          </w:tcPr>
          <w:p w:rsidR="004D6FA2" w:rsidRPr="00684809" w:rsidRDefault="004D6FA2" w:rsidP="004D6FA2">
            <w:pPr>
              <w:tabs>
                <w:tab w:val="decimal" w:pos="1177"/>
              </w:tabs>
              <w:spacing w:line="256" w:lineRule="auto"/>
              <w:ind w:left="48"/>
              <w:jc w:val="left"/>
              <w:rPr>
                <w:rFonts w:cs="Times New Roman"/>
                <w:sz w:val="22"/>
                <w:szCs w:val="22"/>
              </w:rPr>
            </w:pPr>
            <w:r w:rsidRPr="00684809">
              <w:rPr>
                <w:rFonts w:cs="Times New Roman"/>
                <w:sz w:val="22"/>
                <w:szCs w:val="22"/>
              </w:rPr>
              <w:t>0.57</w:t>
            </w:r>
          </w:p>
        </w:tc>
        <w:tc>
          <w:tcPr>
            <w:tcW w:w="1686" w:type="dxa"/>
            <w:vAlign w:val="bottom"/>
          </w:tcPr>
          <w:p w:rsidR="004D6FA2" w:rsidRPr="00684809" w:rsidRDefault="004D6FA2" w:rsidP="004D6FA2">
            <w:pPr>
              <w:tabs>
                <w:tab w:val="decimal" w:pos="1177"/>
              </w:tabs>
              <w:spacing w:line="256" w:lineRule="auto"/>
              <w:ind w:left="48"/>
              <w:jc w:val="left"/>
              <w:rPr>
                <w:rFonts w:cs="Times New Roman"/>
                <w:sz w:val="22"/>
                <w:szCs w:val="22"/>
              </w:rPr>
            </w:pPr>
            <w:r w:rsidRPr="00684809">
              <w:rPr>
                <w:rFonts w:cs="Times New Roman"/>
                <w:sz w:val="22"/>
                <w:szCs w:val="22"/>
              </w:rPr>
              <w:t>0</w:t>
            </w:r>
            <w:r w:rsidRPr="00684809">
              <w:rPr>
                <w:rFonts w:cs="Times New Roman"/>
                <w:sz w:val="22"/>
                <w:szCs w:val="22"/>
                <w:cs/>
              </w:rPr>
              <w:t>.</w:t>
            </w:r>
            <w:r w:rsidRPr="00684809">
              <w:rPr>
                <w:rFonts w:cs="Times New Roman"/>
                <w:sz w:val="22"/>
                <w:szCs w:val="22"/>
              </w:rPr>
              <w:t>93</w:t>
            </w: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hanging="142"/>
              <w:jc w:val="left"/>
              <w:rPr>
                <w:rFonts w:cs="Times New Roman"/>
                <w:sz w:val="22"/>
                <w:szCs w:val="22"/>
              </w:rPr>
            </w:pPr>
            <w:r w:rsidRPr="00684809">
              <w:rPr>
                <w:rFonts w:cs="Times New Roman"/>
                <w:sz w:val="22"/>
                <w:szCs w:val="22"/>
              </w:rPr>
              <w:t xml:space="preserve">Earnings per share from </w:t>
            </w:r>
            <w:r w:rsidRPr="00684809">
              <w:rPr>
                <w:rFonts w:cs="Times New Roman"/>
                <w:spacing w:val="-6"/>
                <w:sz w:val="22"/>
                <w:szCs w:val="22"/>
              </w:rPr>
              <w:t>discontinued operations</w:t>
            </w:r>
            <w:r w:rsidRPr="00684809">
              <w:rPr>
                <w:rFonts w:cs="Times New Roman"/>
                <w:spacing w:val="-6"/>
                <w:sz w:val="22"/>
                <w:szCs w:val="22"/>
                <w:cs/>
              </w:rPr>
              <w:t xml:space="preserve"> (</w:t>
            </w:r>
            <w:r w:rsidRPr="00684809">
              <w:rPr>
                <w:rFonts w:cs="Times New Roman"/>
                <w:spacing w:val="-6"/>
                <w:sz w:val="22"/>
                <w:szCs w:val="22"/>
              </w:rPr>
              <w:t>Baht</w:t>
            </w:r>
            <w:r w:rsidRPr="00684809">
              <w:rPr>
                <w:rFonts w:cs="Times New Roman"/>
                <w:spacing w:val="-6"/>
                <w:sz w:val="22"/>
                <w:szCs w:val="22"/>
                <w:cs/>
              </w:rPr>
              <w:t>/</w:t>
            </w:r>
            <w:r w:rsidRPr="00684809">
              <w:rPr>
                <w:rFonts w:cs="Times New Roman"/>
                <w:spacing w:val="-6"/>
                <w:sz w:val="22"/>
                <w:szCs w:val="22"/>
              </w:rPr>
              <w:t>share</w:t>
            </w:r>
            <w:r w:rsidRPr="00684809">
              <w:rPr>
                <w:rFonts w:cs="Times New Roman"/>
                <w:spacing w:val="-6"/>
                <w:sz w:val="22"/>
                <w:szCs w:val="22"/>
                <w:cs/>
              </w:rPr>
              <w:t>)</w:t>
            </w:r>
          </w:p>
        </w:tc>
        <w:tc>
          <w:tcPr>
            <w:tcW w:w="1685" w:type="dxa"/>
            <w:vAlign w:val="bottom"/>
          </w:tcPr>
          <w:p w:rsidR="004D6FA2" w:rsidRPr="00684809" w:rsidRDefault="004D6FA2" w:rsidP="004D6FA2">
            <w:pPr>
              <w:pBdr>
                <w:bottom w:val="single" w:sz="4" w:space="1" w:color="auto"/>
              </w:pBdr>
              <w:tabs>
                <w:tab w:val="decimal" w:pos="1177"/>
              </w:tabs>
              <w:spacing w:line="256" w:lineRule="auto"/>
              <w:ind w:left="48"/>
              <w:jc w:val="left"/>
              <w:rPr>
                <w:rFonts w:cs="Times New Roman"/>
                <w:sz w:val="22"/>
                <w:szCs w:val="22"/>
              </w:rPr>
            </w:pPr>
            <w:r w:rsidRPr="00684809">
              <w:rPr>
                <w:rFonts w:cs="Times New Roman"/>
                <w:sz w:val="22"/>
                <w:szCs w:val="22"/>
              </w:rPr>
              <w:t>-</w:t>
            </w:r>
          </w:p>
        </w:tc>
        <w:tc>
          <w:tcPr>
            <w:tcW w:w="1685" w:type="dxa"/>
            <w:vAlign w:val="bottom"/>
          </w:tcPr>
          <w:p w:rsidR="004D6FA2" w:rsidRPr="00684809" w:rsidRDefault="004D6FA2" w:rsidP="004D6FA2">
            <w:pPr>
              <w:pBdr>
                <w:bottom w:val="single" w:sz="4" w:space="1" w:color="auto"/>
              </w:pBdr>
              <w:tabs>
                <w:tab w:val="decimal" w:pos="1177"/>
              </w:tabs>
              <w:spacing w:line="256" w:lineRule="auto"/>
              <w:ind w:left="48"/>
              <w:jc w:val="left"/>
              <w:rPr>
                <w:rFonts w:cs="Times New Roman"/>
                <w:sz w:val="22"/>
                <w:szCs w:val="22"/>
              </w:rPr>
            </w:pPr>
            <w:r w:rsidRPr="00684809">
              <w:rPr>
                <w:rFonts w:cs="Times New Roman"/>
                <w:sz w:val="22"/>
                <w:szCs w:val="22"/>
                <w:cs/>
              </w:rPr>
              <w:t>-</w:t>
            </w:r>
          </w:p>
        </w:tc>
        <w:tc>
          <w:tcPr>
            <w:tcW w:w="1685" w:type="dxa"/>
            <w:vAlign w:val="bottom"/>
          </w:tcPr>
          <w:p w:rsidR="004D6FA2" w:rsidRPr="00684809" w:rsidRDefault="004D6FA2" w:rsidP="004D6FA2">
            <w:pPr>
              <w:pBdr>
                <w:bottom w:val="single" w:sz="4" w:space="1" w:color="auto"/>
              </w:pBdr>
              <w:tabs>
                <w:tab w:val="decimal" w:pos="1177"/>
              </w:tabs>
              <w:spacing w:line="256" w:lineRule="auto"/>
              <w:ind w:left="48"/>
              <w:jc w:val="left"/>
              <w:rPr>
                <w:rFonts w:cs="Times New Roman"/>
                <w:sz w:val="22"/>
                <w:szCs w:val="22"/>
              </w:rPr>
            </w:pPr>
            <w:r w:rsidRPr="00684809">
              <w:rPr>
                <w:rFonts w:cs="Times New Roman"/>
                <w:sz w:val="22"/>
                <w:szCs w:val="22"/>
              </w:rPr>
              <w:t>-</w:t>
            </w:r>
          </w:p>
        </w:tc>
        <w:tc>
          <w:tcPr>
            <w:tcW w:w="1686" w:type="dxa"/>
            <w:vAlign w:val="bottom"/>
          </w:tcPr>
          <w:p w:rsidR="004D6FA2" w:rsidRPr="00684809" w:rsidRDefault="004D6FA2" w:rsidP="004D6FA2">
            <w:pPr>
              <w:pBdr>
                <w:bottom w:val="single" w:sz="4" w:space="1" w:color="auto"/>
              </w:pBdr>
              <w:tabs>
                <w:tab w:val="decimal" w:pos="1177"/>
              </w:tabs>
              <w:spacing w:line="256" w:lineRule="auto"/>
              <w:ind w:left="48"/>
              <w:jc w:val="left"/>
              <w:rPr>
                <w:rFonts w:cs="Times New Roman"/>
                <w:sz w:val="22"/>
                <w:szCs w:val="22"/>
              </w:rPr>
            </w:pPr>
            <w:r w:rsidRPr="00684809">
              <w:rPr>
                <w:rFonts w:cs="Times New Roman"/>
                <w:sz w:val="22"/>
                <w:szCs w:val="22"/>
              </w:rPr>
              <w:t>2</w:t>
            </w:r>
            <w:r w:rsidRPr="00684809">
              <w:rPr>
                <w:rFonts w:cs="Times New Roman"/>
                <w:sz w:val="22"/>
                <w:szCs w:val="22"/>
                <w:cs/>
              </w:rPr>
              <w:t>.</w:t>
            </w:r>
            <w:r w:rsidRPr="00684809">
              <w:rPr>
                <w:rFonts w:cs="Times New Roman"/>
                <w:sz w:val="22"/>
                <w:szCs w:val="22"/>
              </w:rPr>
              <w:t>26</w:t>
            </w:r>
          </w:p>
        </w:tc>
      </w:tr>
      <w:tr w:rsidR="00684809" w:rsidRPr="00684809" w:rsidTr="0027181D">
        <w:trPr>
          <w:trHeight w:val="454"/>
        </w:trPr>
        <w:tc>
          <w:tcPr>
            <w:tcW w:w="3397" w:type="dxa"/>
            <w:vAlign w:val="bottom"/>
            <w:hideMark/>
          </w:tcPr>
          <w:p w:rsidR="004D6FA2" w:rsidRPr="00684809" w:rsidRDefault="004D6FA2" w:rsidP="004D6FA2">
            <w:pPr>
              <w:spacing w:line="256" w:lineRule="auto"/>
              <w:ind w:left="91" w:right="91" w:hanging="142"/>
              <w:jc w:val="left"/>
              <w:rPr>
                <w:rFonts w:cs="Times New Roman"/>
                <w:sz w:val="22"/>
                <w:szCs w:val="22"/>
              </w:rPr>
            </w:pPr>
            <w:r w:rsidRPr="00684809">
              <w:rPr>
                <w:rFonts w:cs="Times New Roman"/>
                <w:sz w:val="22"/>
                <w:szCs w:val="22"/>
              </w:rPr>
              <w:t xml:space="preserve">Earnings per share </w:t>
            </w:r>
            <w:r w:rsidRPr="00684809">
              <w:rPr>
                <w:rFonts w:cs="Times New Roman"/>
                <w:sz w:val="22"/>
                <w:szCs w:val="22"/>
                <w:cs/>
              </w:rPr>
              <w:t>(</w:t>
            </w:r>
            <w:r w:rsidRPr="00684809">
              <w:rPr>
                <w:rFonts w:cs="Times New Roman"/>
                <w:sz w:val="22"/>
                <w:szCs w:val="22"/>
              </w:rPr>
              <w:t>Baht</w:t>
            </w:r>
            <w:r w:rsidRPr="00684809">
              <w:rPr>
                <w:rFonts w:cs="Times New Roman"/>
                <w:sz w:val="22"/>
                <w:szCs w:val="22"/>
                <w:cs/>
              </w:rPr>
              <w:t>/</w:t>
            </w:r>
            <w:r w:rsidRPr="00684809">
              <w:rPr>
                <w:rFonts w:cs="Times New Roman"/>
                <w:sz w:val="22"/>
                <w:szCs w:val="22"/>
              </w:rPr>
              <w:t>share</w:t>
            </w:r>
            <w:r w:rsidRPr="00684809">
              <w:rPr>
                <w:rFonts w:cs="Times New Roman"/>
                <w:sz w:val="22"/>
                <w:szCs w:val="22"/>
                <w:cs/>
              </w:rPr>
              <w:t>)</w:t>
            </w:r>
          </w:p>
        </w:tc>
        <w:tc>
          <w:tcPr>
            <w:tcW w:w="1685" w:type="dxa"/>
            <w:vAlign w:val="bottom"/>
          </w:tcPr>
          <w:p w:rsidR="004D6FA2" w:rsidRPr="00684809" w:rsidRDefault="004D6FA2" w:rsidP="004D6FA2">
            <w:pPr>
              <w:pBdr>
                <w:bottom w:val="double" w:sz="4" w:space="1" w:color="auto"/>
              </w:pBdr>
              <w:tabs>
                <w:tab w:val="decimal" w:pos="1177"/>
              </w:tabs>
              <w:spacing w:line="256" w:lineRule="auto"/>
              <w:ind w:left="48"/>
              <w:jc w:val="left"/>
              <w:rPr>
                <w:rFonts w:cs="Times New Roman"/>
                <w:sz w:val="22"/>
                <w:szCs w:val="22"/>
              </w:rPr>
            </w:pPr>
            <w:r w:rsidRPr="00684809">
              <w:rPr>
                <w:rFonts w:cs="Times New Roman"/>
                <w:sz w:val="22"/>
                <w:szCs w:val="22"/>
              </w:rPr>
              <w:t>0.70</w:t>
            </w:r>
          </w:p>
        </w:tc>
        <w:tc>
          <w:tcPr>
            <w:tcW w:w="1685" w:type="dxa"/>
            <w:vAlign w:val="bottom"/>
          </w:tcPr>
          <w:p w:rsidR="004D6FA2" w:rsidRPr="00684809" w:rsidRDefault="004D6FA2" w:rsidP="004D6FA2">
            <w:pPr>
              <w:pBdr>
                <w:bottom w:val="double" w:sz="4" w:space="1" w:color="auto"/>
              </w:pBdr>
              <w:tabs>
                <w:tab w:val="decimal" w:pos="1177"/>
              </w:tabs>
              <w:spacing w:line="256" w:lineRule="auto"/>
              <w:ind w:left="48"/>
              <w:jc w:val="left"/>
              <w:rPr>
                <w:rFonts w:cs="Times New Roman"/>
                <w:sz w:val="22"/>
                <w:szCs w:val="22"/>
              </w:rPr>
            </w:pPr>
            <w:r w:rsidRPr="00684809">
              <w:rPr>
                <w:rFonts w:cs="Times New Roman"/>
                <w:sz w:val="22"/>
                <w:szCs w:val="22"/>
              </w:rPr>
              <w:t>1</w:t>
            </w:r>
            <w:r w:rsidRPr="00684809">
              <w:rPr>
                <w:rFonts w:cs="Times New Roman"/>
                <w:sz w:val="22"/>
                <w:szCs w:val="22"/>
                <w:cs/>
              </w:rPr>
              <w:t>.</w:t>
            </w:r>
            <w:r w:rsidRPr="00684809">
              <w:rPr>
                <w:rFonts w:cs="Times New Roman"/>
                <w:sz w:val="22"/>
                <w:szCs w:val="22"/>
              </w:rPr>
              <w:t>05</w:t>
            </w:r>
          </w:p>
        </w:tc>
        <w:tc>
          <w:tcPr>
            <w:tcW w:w="1685" w:type="dxa"/>
            <w:vAlign w:val="bottom"/>
          </w:tcPr>
          <w:p w:rsidR="004D6FA2" w:rsidRPr="00684809" w:rsidRDefault="004D6FA2" w:rsidP="004D6FA2">
            <w:pPr>
              <w:pBdr>
                <w:bottom w:val="double" w:sz="4" w:space="1" w:color="auto"/>
              </w:pBdr>
              <w:tabs>
                <w:tab w:val="decimal" w:pos="1177"/>
              </w:tabs>
              <w:spacing w:line="256" w:lineRule="auto"/>
              <w:ind w:left="48"/>
              <w:jc w:val="left"/>
              <w:rPr>
                <w:rFonts w:cs="Times New Roman"/>
                <w:sz w:val="22"/>
                <w:szCs w:val="22"/>
              </w:rPr>
            </w:pPr>
            <w:r w:rsidRPr="00684809">
              <w:rPr>
                <w:rFonts w:cs="Times New Roman"/>
                <w:sz w:val="22"/>
                <w:szCs w:val="22"/>
              </w:rPr>
              <w:t>0.57</w:t>
            </w:r>
          </w:p>
        </w:tc>
        <w:tc>
          <w:tcPr>
            <w:tcW w:w="1686" w:type="dxa"/>
            <w:vAlign w:val="bottom"/>
          </w:tcPr>
          <w:p w:rsidR="004D6FA2" w:rsidRPr="00684809" w:rsidRDefault="004D6FA2" w:rsidP="004D6FA2">
            <w:pPr>
              <w:pBdr>
                <w:bottom w:val="double" w:sz="4" w:space="1" w:color="auto"/>
              </w:pBdr>
              <w:tabs>
                <w:tab w:val="decimal" w:pos="1177"/>
              </w:tabs>
              <w:spacing w:line="256" w:lineRule="auto"/>
              <w:ind w:left="48"/>
              <w:jc w:val="left"/>
              <w:rPr>
                <w:rFonts w:cs="Times New Roman"/>
                <w:sz w:val="22"/>
                <w:szCs w:val="22"/>
              </w:rPr>
            </w:pPr>
            <w:r w:rsidRPr="00684809">
              <w:rPr>
                <w:rFonts w:cs="Times New Roman"/>
                <w:sz w:val="22"/>
                <w:szCs w:val="22"/>
              </w:rPr>
              <w:t>3</w:t>
            </w:r>
            <w:r w:rsidRPr="00684809">
              <w:rPr>
                <w:rFonts w:cs="Times New Roman"/>
                <w:sz w:val="22"/>
                <w:szCs w:val="22"/>
                <w:cs/>
              </w:rPr>
              <w:t>.</w:t>
            </w:r>
            <w:r w:rsidRPr="00684809">
              <w:rPr>
                <w:rFonts w:cs="Times New Roman"/>
                <w:sz w:val="22"/>
                <w:szCs w:val="22"/>
              </w:rPr>
              <w:t>19</w:t>
            </w:r>
          </w:p>
        </w:tc>
      </w:tr>
    </w:tbl>
    <w:p w:rsidR="004D6FA2" w:rsidRPr="00684809" w:rsidRDefault="004D6FA2" w:rsidP="004D6FA2">
      <w:pPr>
        <w:ind w:left="567"/>
        <w:jc w:val="left"/>
        <w:rPr>
          <w:rFonts w:cs="Times New Roman"/>
          <w:sz w:val="22"/>
          <w:szCs w:val="22"/>
          <w:lang w:val="en-US"/>
        </w:rPr>
      </w:pPr>
    </w:p>
    <w:p w:rsidR="004D6FA2" w:rsidRPr="00684809" w:rsidRDefault="004D6FA2" w:rsidP="004D6FA2">
      <w:pPr>
        <w:pBdr>
          <w:bottom w:val="single" w:sz="4" w:space="1" w:color="auto"/>
        </w:pBdr>
        <w:tabs>
          <w:tab w:val="decimal" w:pos="1177"/>
        </w:tabs>
        <w:spacing w:line="256" w:lineRule="auto"/>
        <w:ind w:left="48" w:right="118"/>
        <w:jc w:val="left"/>
        <w:rPr>
          <w:rFonts w:cs="Times New Roman"/>
          <w:b/>
          <w:bCs/>
          <w:sz w:val="22"/>
          <w:szCs w:val="22"/>
          <w:lang w:val="en-US"/>
        </w:rPr>
      </w:pPr>
      <w:r w:rsidRPr="00684809">
        <w:rPr>
          <w:rFonts w:cs="Times New Roman"/>
          <w:b/>
          <w:bCs/>
          <w:sz w:val="22"/>
          <w:szCs w:val="22"/>
          <w:lang w:val="en-US"/>
        </w:rPr>
        <w:br w:type="page"/>
      </w:r>
    </w:p>
    <w:p w:rsidR="004D6FA2" w:rsidRPr="00684809" w:rsidRDefault="004D6FA2" w:rsidP="004D6FA2">
      <w:pPr>
        <w:ind w:left="567" w:right="6" w:hanging="567"/>
        <w:jc w:val="left"/>
        <w:rPr>
          <w:rFonts w:cs="Times New Roman"/>
          <w:b/>
          <w:bCs/>
          <w:sz w:val="22"/>
          <w:szCs w:val="22"/>
        </w:rPr>
      </w:pPr>
      <w:r w:rsidRPr="00684809">
        <w:rPr>
          <w:rFonts w:cs="Times New Roman"/>
          <w:b/>
          <w:bCs/>
          <w:sz w:val="22"/>
          <w:szCs w:val="22"/>
        </w:rPr>
        <w:lastRenderedPageBreak/>
        <w:t>2</w:t>
      </w:r>
      <w:r w:rsidRPr="00684809">
        <w:rPr>
          <w:rFonts w:cs="Times New Roman"/>
          <w:b/>
          <w:bCs/>
          <w:sz w:val="22"/>
          <w:szCs w:val="22"/>
          <w:lang w:val="en-US"/>
        </w:rPr>
        <w:t>6</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Basic Earnings per Share</w:t>
      </w:r>
      <w:r w:rsidRPr="00684809">
        <w:rPr>
          <w:rFonts w:cs="Times New Roman"/>
          <w:b/>
          <w:bCs/>
          <w:sz w:val="22"/>
          <w:szCs w:val="22"/>
          <w:cs/>
        </w:rPr>
        <w:t xml:space="preserve"> </w:t>
      </w:r>
      <w:r w:rsidRPr="00684809">
        <w:rPr>
          <w:rFonts w:cs="Times New Roman"/>
          <w:sz w:val="22"/>
          <w:szCs w:val="22"/>
          <w:lang w:val="en-US"/>
        </w:rPr>
        <w:t>(Continued)</w:t>
      </w:r>
    </w:p>
    <w:p w:rsidR="004D6FA2" w:rsidRPr="00684809" w:rsidRDefault="004D6FA2" w:rsidP="004D6FA2">
      <w:pPr>
        <w:numPr>
          <w:ilvl w:val="12"/>
          <w:numId w:val="0"/>
        </w:numPr>
        <w:ind w:left="567" w:right="6"/>
        <w:rPr>
          <w:rFonts w:cs="Times New Roman"/>
          <w:snapToGrid w:val="0"/>
          <w:sz w:val="22"/>
          <w:szCs w:val="22"/>
          <w:lang w:val="x-none" w:eastAsia="th-TH"/>
        </w:rPr>
      </w:pPr>
    </w:p>
    <w:p w:rsidR="004D6FA2" w:rsidRPr="00684809" w:rsidRDefault="004D6FA2" w:rsidP="004D6FA2">
      <w:pPr>
        <w:ind w:left="567" w:right="6"/>
        <w:jc w:val="thaiDistribute"/>
        <w:rPr>
          <w:rFonts w:cs="Times New Roman"/>
          <w:spacing w:val="-6"/>
          <w:sz w:val="22"/>
          <w:szCs w:val="22"/>
          <w:lang w:val="x-none" w:eastAsia="x-none"/>
        </w:rPr>
      </w:pPr>
      <w:r w:rsidRPr="00684809">
        <w:rPr>
          <w:rFonts w:cs="Times New Roman"/>
          <w:spacing w:val="-6"/>
          <w:sz w:val="22"/>
          <w:szCs w:val="22"/>
          <w:lang w:val="x-none" w:eastAsia="x-none"/>
        </w:rPr>
        <w:t>Basic</w:t>
      </w:r>
      <w:r w:rsidRPr="00684809">
        <w:rPr>
          <w:rFonts w:cs="Times New Roman"/>
          <w:spacing w:val="-6"/>
          <w:sz w:val="22"/>
          <w:szCs w:val="22"/>
          <w:cs/>
          <w:lang w:val="en-US" w:eastAsia="x-none"/>
        </w:rPr>
        <w:t xml:space="preserve"> </w:t>
      </w:r>
      <w:r w:rsidRPr="00684809">
        <w:rPr>
          <w:rFonts w:cs="Times New Roman"/>
          <w:spacing w:val="-6"/>
          <w:sz w:val="22"/>
          <w:szCs w:val="22"/>
          <w:lang w:val="x-none" w:eastAsia="x-none"/>
        </w:rPr>
        <w:t xml:space="preserve">earnings per share for the </w:t>
      </w:r>
      <w:r w:rsidRPr="00684809">
        <w:rPr>
          <w:rFonts w:cs="Times New Roman"/>
          <w:spacing w:val="-6"/>
          <w:sz w:val="22"/>
          <w:szCs w:val="28"/>
          <w:lang w:val="en-US" w:eastAsia="x-none"/>
        </w:rPr>
        <w:t>nine-month periods</w:t>
      </w:r>
      <w:r w:rsidRPr="00684809">
        <w:rPr>
          <w:rFonts w:cs="Times New Roman"/>
          <w:spacing w:val="-6"/>
          <w:sz w:val="22"/>
          <w:szCs w:val="22"/>
          <w:lang w:val="x-none" w:eastAsia="x-none"/>
        </w:rPr>
        <w:t xml:space="preserve"> ended September 30, 2019 and 2018 are as follows</w:t>
      </w:r>
      <w:r w:rsidRPr="00684809">
        <w:rPr>
          <w:rFonts w:cs="Times New Roman"/>
          <w:spacing w:val="-6"/>
          <w:sz w:val="22"/>
          <w:szCs w:val="22"/>
          <w:cs/>
          <w:lang w:val="x-none" w:eastAsia="x-none"/>
        </w:rPr>
        <w:t>:</w:t>
      </w:r>
    </w:p>
    <w:p w:rsidR="004D6FA2" w:rsidRPr="00684809" w:rsidRDefault="004D6FA2" w:rsidP="004D6FA2">
      <w:pPr>
        <w:ind w:left="567" w:right="6"/>
        <w:jc w:val="thaiDistribute"/>
        <w:rPr>
          <w:rFonts w:cs="Times New Roman"/>
          <w:spacing w:val="-2"/>
          <w:sz w:val="22"/>
          <w:szCs w:val="22"/>
          <w:lang w:val="x-none" w:eastAsia="x-none"/>
        </w:rPr>
      </w:pPr>
    </w:p>
    <w:tbl>
      <w:tblPr>
        <w:tblW w:w="10138" w:type="dxa"/>
        <w:tblInd w:w="-233" w:type="dxa"/>
        <w:tblLayout w:type="fixed"/>
        <w:tblCellMar>
          <w:left w:w="51" w:type="dxa"/>
          <w:right w:w="51" w:type="dxa"/>
        </w:tblCellMar>
        <w:tblLook w:val="04A0" w:firstRow="1" w:lastRow="0" w:firstColumn="1" w:lastColumn="0" w:noHBand="0" w:noVBand="1"/>
      </w:tblPr>
      <w:tblGrid>
        <w:gridCol w:w="3397"/>
        <w:gridCol w:w="1685"/>
        <w:gridCol w:w="1685"/>
        <w:gridCol w:w="1685"/>
        <w:gridCol w:w="1686"/>
      </w:tblGrid>
      <w:tr w:rsidR="00684809" w:rsidRPr="00684809" w:rsidTr="0027181D">
        <w:trPr>
          <w:trHeight w:val="397"/>
        </w:trPr>
        <w:tc>
          <w:tcPr>
            <w:tcW w:w="3397" w:type="dxa"/>
            <w:vAlign w:val="bottom"/>
          </w:tcPr>
          <w:p w:rsidR="004D6FA2" w:rsidRPr="00684809" w:rsidRDefault="004D6FA2" w:rsidP="004D6FA2">
            <w:pPr>
              <w:spacing w:line="256" w:lineRule="auto"/>
              <w:jc w:val="left"/>
              <w:rPr>
                <w:rFonts w:cs="Times New Roman"/>
                <w:sz w:val="20"/>
                <w:szCs w:val="20"/>
              </w:rPr>
            </w:pPr>
          </w:p>
        </w:tc>
        <w:tc>
          <w:tcPr>
            <w:tcW w:w="3370" w:type="dxa"/>
            <w:gridSpan w:val="2"/>
            <w:vAlign w:val="bottom"/>
          </w:tcPr>
          <w:p w:rsidR="004D6FA2" w:rsidRPr="00684809" w:rsidRDefault="004D6FA2" w:rsidP="004D6FA2">
            <w:pPr>
              <w:spacing w:line="256" w:lineRule="auto"/>
              <w:ind w:left="19" w:right="-37"/>
              <w:jc w:val="center"/>
              <w:rPr>
                <w:rFonts w:cs="Times New Roman"/>
                <w:sz w:val="22"/>
                <w:szCs w:val="22"/>
                <w:cs/>
              </w:rPr>
            </w:pPr>
          </w:p>
        </w:tc>
        <w:tc>
          <w:tcPr>
            <w:tcW w:w="3371" w:type="dxa"/>
            <w:gridSpan w:val="2"/>
            <w:vAlign w:val="bottom"/>
          </w:tcPr>
          <w:p w:rsidR="004D6FA2" w:rsidRPr="00684809" w:rsidRDefault="004D6FA2" w:rsidP="004D6FA2">
            <w:pPr>
              <w:spacing w:line="256" w:lineRule="auto"/>
              <w:ind w:left="19" w:right="-37"/>
              <w:jc w:val="right"/>
              <w:rPr>
                <w:rFonts w:cs="Times New Roman"/>
                <w:sz w:val="22"/>
                <w:szCs w:val="22"/>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Baht</w:t>
            </w:r>
          </w:p>
        </w:tc>
      </w:tr>
      <w:tr w:rsidR="00684809" w:rsidRPr="00684809" w:rsidTr="0027181D">
        <w:trPr>
          <w:trHeight w:val="397"/>
        </w:trPr>
        <w:tc>
          <w:tcPr>
            <w:tcW w:w="3397" w:type="dxa"/>
            <w:vAlign w:val="bottom"/>
          </w:tcPr>
          <w:p w:rsidR="004D6FA2" w:rsidRPr="00684809" w:rsidRDefault="004D6FA2" w:rsidP="004D6FA2">
            <w:pPr>
              <w:spacing w:line="256" w:lineRule="auto"/>
              <w:ind w:left="233" w:hanging="257"/>
              <w:jc w:val="left"/>
              <w:rPr>
                <w:rFonts w:cs="Times New Roman"/>
                <w:sz w:val="20"/>
                <w:szCs w:val="20"/>
              </w:rPr>
            </w:pPr>
          </w:p>
        </w:tc>
        <w:tc>
          <w:tcPr>
            <w:tcW w:w="3370" w:type="dxa"/>
            <w:gridSpan w:val="2"/>
            <w:vAlign w:val="bottom"/>
            <w:hideMark/>
          </w:tcPr>
          <w:p w:rsidR="004D6FA2" w:rsidRPr="00684809" w:rsidRDefault="004D6FA2" w:rsidP="004D6FA2">
            <w:pPr>
              <w:pBdr>
                <w:bottom w:val="single" w:sz="4" w:space="1" w:color="auto"/>
              </w:pBdr>
              <w:spacing w:line="256" w:lineRule="auto"/>
              <w:ind w:left="57" w:right="-37"/>
              <w:jc w:val="center"/>
              <w:rPr>
                <w:rFonts w:cs="Times New Roman"/>
                <w:sz w:val="22"/>
                <w:szCs w:val="22"/>
                <w:lang w:val="en-US"/>
              </w:rPr>
            </w:pPr>
            <w:r w:rsidRPr="00684809">
              <w:rPr>
                <w:rFonts w:cs="Times New Roman"/>
                <w:sz w:val="22"/>
                <w:szCs w:val="22"/>
              </w:rPr>
              <w:t>Consolidated</w:t>
            </w:r>
          </w:p>
          <w:p w:rsidR="004D6FA2" w:rsidRPr="00684809" w:rsidRDefault="004D6FA2" w:rsidP="004D6FA2">
            <w:pPr>
              <w:pBdr>
                <w:bottom w:val="single" w:sz="4" w:space="1" w:color="auto"/>
              </w:pBdr>
              <w:spacing w:line="256" w:lineRule="auto"/>
              <w:ind w:left="57" w:right="-37"/>
              <w:jc w:val="center"/>
              <w:rPr>
                <w:rFonts w:cs="Times New Roman"/>
                <w:sz w:val="22"/>
                <w:szCs w:val="22"/>
              </w:rPr>
            </w:pPr>
            <w:r w:rsidRPr="00684809">
              <w:rPr>
                <w:rFonts w:cs="Times New Roman"/>
                <w:sz w:val="22"/>
                <w:szCs w:val="22"/>
              </w:rPr>
              <w:t>financial statements</w:t>
            </w:r>
          </w:p>
        </w:tc>
        <w:tc>
          <w:tcPr>
            <w:tcW w:w="3371" w:type="dxa"/>
            <w:gridSpan w:val="2"/>
            <w:vAlign w:val="bottom"/>
            <w:hideMark/>
          </w:tcPr>
          <w:p w:rsidR="004D6FA2" w:rsidRPr="00684809" w:rsidRDefault="004D6FA2" w:rsidP="004D6FA2">
            <w:pPr>
              <w:pBdr>
                <w:bottom w:val="single" w:sz="4" w:space="1" w:color="auto"/>
              </w:pBdr>
              <w:spacing w:line="256" w:lineRule="auto"/>
              <w:ind w:left="57" w:right="-37"/>
              <w:jc w:val="center"/>
              <w:rPr>
                <w:rFonts w:cs="Times New Roman"/>
                <w:sz w:val="22"/>
                <w:szCs w:val="22"/>
              </w:rPr>
            </w:pPr>
            <w:r w:rsidRPr="00684809">
              <w:rPr>
                <w:rFonts w:cs="Times New Roman"/>
                <w:sz w:val="22"/>
                <w:szCs w:val="22"/>
              </w:rPr>
              <w:t xml:space="preserve">Separate </w:t>
            </w:r>
          </w:p>
          <w:p w:rsidR="004D6FA2" w:rsidRPr="00684809" w:rsidRDefault="004D6FA2" w:rsidP="004D6FA2">
            <w:pPr>
              <w:pBdr>
                <w:bottom w:val="single" w:sz="4" w:space="1" w:color="auto"/>
              </w:pBdr>
              <w:spacing w:line="256" w:lineRule="auto"/>
              <w:ind w:left="57" w:right="-37"/>
              <w:jc w:val="center"/>
              <w:rPr>
                <w:rFonts w:cs="Times New Roman"/>
                <w:sz w:val="22"/>
                <w:szCs w:val="22"/>
              </w:rPr>
            </w:pPr>
            <w:r w:rsidRPr="00684809">
              <w:rPr>
                <w:rFonts w:cs="Times New Roman"/>
                <w:sz w:val="22"/>
                <w:szCs w:val="22"/>
              </w:rPr>
              <w:t>financial statements</w:t>
            </w:r>
          </w:p>
        </w:tc>
      </w:tr>
      <w:tr w:rsidR="00684809" w:rsidRPr="00684809" w:rsidTr="0027181D">
        <w:trPr>
          <w:trHeight w:val="397"/>
        </w:trPr>
        <w:tc>
          <w:tcPr>
            <w:tcW w:w="3397" w:type="dxa"/>
            <w:vAlign w:val="bottom"/>
          </w:tcPr>
          <w:p w:rsidR="004D6FA2" w:rsidRPr="00684809" w:rsidRDefault="004D6FA2" w:rsidP="004D6FA2">
            <w:pPr>
              <w:spacing w:line="256" w:lineRule="auto"/>
              <w:ind w:left="233" w:hanging="257"/>
              <w:jc w:val="left"/>
              <w:rPr>
                <w:rFonts w:cs="Times New Roman"/>
                <w:sz w:val="20"/>
                <w:szCs w:val="20"/>
                <w:cs/>
              </w:rPr>
            </w:pPr>
          </w:p>
        </w:tc>
        <w:tc>
          <w:tcPr>
            <w:tcW w:w="1685" w:type="dxa"/>
            <w:vAlign w:val="bottom"/>
            <w:hideMark/>
          </w:tcPr>
          <w:p w:rsidR="004D6FA2" w:rsidRPr="00684809" w:rsidRDefault="004D6FA2" w:rsidP="004D6FA2">
            <w:pPr>
              <w:pBdr>
                <w:bottom w:val="single" w:sz="4" w:space="1" w:color="auto"/>
              </w:pBdr>
              <w:spacing w:line="256" w:lineRule="auto"/>
              <w:ind w:left="57" w:right="-37"/>
              <w:jc w:val="center"/>
              <w:rPr>
                <w:rFonts w:cs="Times New Roman"/>
                <w:sz w:val="22"/>
                <w:szCs w:val="22"/>
                <w:lang w:val="en-US"/>
              </w:rPr>
            </w:pPr>
            <w:r w:rsidRPr="00684809">
              <w:rPr>
                <w:rFonts w:cs="Times New Roman"/>
                <w:sz w:val="22"/>
                <w:szCs w:val="22"/>
              </w:rPr>
              <w:t>201</w:t>
            </w:r>
            <w:r w:rsidRPr="00684809">
              <w:rPr>
                <w:rFonts w:cs="Times New Roman"/>
                <w:sz w:val="22"/>
                <w:szCs w:val="22"/>
                <w:lang w:val="en-US"/>
              </w:rPr>
              <w:t>9</w:t>
            </w:r>
          </w:p>
        </w:tc>
        <w:tc>
          <w:tcPr>
            <w:tcW w:w="1685" w:type="dxa"/>
            <w:vAlign w:val="bottom"/>
            <w:hideMark/>
          </w:tcPr>
          <w:p w:rsidR="004D6FA2" w:rsidRPr="00684809" w:rsidRDefault="004D6FA2" w:rsidP="004D6FA2">
            <w:pPr>
              <w:pBdr>
                <w:bottom w:val="single" w:sz="4" w:space="1" w:color="auto"/>
              </w:pBdr>
              <w:spacing w:line="256" w:lineRule="auto"/>
              <w:ind w:left="57" w:right="-37"/>
              <w:jc w:val="center"/>
              <w:rPr>
                <w:rFonts w:cs="Times New Roman"/>
                <w:sz w:val="22"/>
                <w:szCs w:val="22"/>
              </w:rPr>
            </w:pPr>
            <w:r w:rsidRPr="00684809">
              <w:rPr>
                <w:rFonts w:cs="Times New Roman"/>
                <w:sz w:val="22"/>
                <w:szCs w:val="22"/>
              </w:rPr>
              <w:t>2018</w:t>
            </w:r>
          </w:p>
        </w:tc>
        <w:tc>
          <w:tcPr>
            <w:tcW w:w="1685" w:type="dxa"/>
            <w:vAlign w:val="bottom"/>
            <w:hideMark/>
          </w:tcPr>
          <w:p w:rsidR="004D6FA2" w:rsidRPr="00684809" w:rsidRDefault="004D6FA2" w:rsidP="004D6FA2">
            <w:pPr>
              <w:pBdr>
                <w:bottom w:val="single" w:sz="4" w:space="1" w:color="auto"/>
              </w:pBdr>
              <w:spacing w:line="256" w:lineRule="auto"/>
              <w:ind w:left="57" w:right="-37"/>
              <w:jc w:val="center"/>
              <w:rPr>
                <w:rFonts w:cs="Times New Roman"/>
                <w:sz w:val="22"/>
                <w:szCs w:val="22"/>
                <w:lang w:val="en-US"/>
              </w:rPr>
            </w:pPr>
            <w:r w:rsidRPr="00684809">
              <w:rPr>
                <w:rFonts w:cs="Times New Roman"/>
                <w:sz w:val="22"/>
                <w:szCs w:val="22"/>
              </w:rPr>
              <w:t>2019</w:t>
            </w:r>
          </w:p>
        </w:tc>
        <w:tc>
          <w:tcPr>
            <w:tcW w:w="1686" w:type="dxa"/>
            <w:vAlign w:val="bottom"/>
            <w:hideMark/>
          </w:tcPr>
          <w:p w:rsidR="004D6FA2" w:rsidRPr="00684809" w:rsidRDefault="004D6FA2" w:rsidP="004D6FA2">
            <w:pPr>
              <w:pBdr>
                <w:bottom w:val="single" w:sz="4" w:space="1" w:color="auto"/>
              </w:pBdr>
              <w:spacing w:line="256" w:lineRule="auto"/>
              <w:ind w:left="57" w:right="-37"/>
              <w:jc w:val="center"/>
              <w:rPr>
                <w:rFonts w:cs="Times New Roman"/>
                <w:sz w:val="22"/>
                <w:szCs w:val="22"/>
              </w:rPr>
            </w:pPr>
            <w:r w:rsidRPr="00684809">
              <w:rPr>
                <w:rFonts w:cs="Times New Roman"/>
                <w:sz w:val="22"/>
                <w:szCs w:val="22"/>
              </w:rPr>
              <w:t>2018</w:t>
            </w: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right="91" w:hanging="115"/>
              <w:jc w:val="left"/>
              <w:rPr>
                <w:rFonts w:cs="Times New Roman"/>
                <w:snapToGrid w:val="0"/>
                <w:sz w:val="22"/>
                <w:szCs w:val="22"/>
              </w:rPr>
            </w:pPr>
            <w:r w:rsidRPr="00684809">
              <w:rPr>
                <w:rFonts w:cs="Times New Roman"/>
                <w:sz w:val="22"/>
                <w:szCs w:val="22"/>
              </w:rPr>
              <w:t>Profit</w:t>
            </w:r>
            <w:r w:rsidRPr="00684809">
              <w:rPr>
                <w:rFonts w:cs="Times New Roman"/>
                <w:sz w:val="22"/>
                <w:szCs w:val="22"/>
                <w:cs/>
                <w:lang w:val="en-US"/>
              </w:rPr>
              <w:t xml:space="preserve"> </w:t>
            </w:r>
            <w:r w:rsidRPr="00684809">
              <w:rPr>
                <w:rFonts w:cs="Times New Roman"/>
                <w:sz w:val="22"/>
                <w:szCs w:val="22"/>
              </w:rPr>
              <w:t xml:space="preserve">attributable to </w:t>
            </w:r>
            <w:r w:rsidRPr="00684809">
              <w:rPr>
                <w:rFonts w:cs="Times New Roman"/>
                <w:sz w:val="22"/>
                <w:szCs w:val="22"/>
                <w:lang w:val="en-US"/>
              </w:rPr>
              <w:t xml:space="preserve">owners of the </w:t>
            </w:r>
            <w:r w:rsidRPr="00684809">
              <w:rPr>
                <w:rFonts w:cs="Times New Roman"/>
                <w:spacing w:val="-2"/>
                <w:sz w:val="22"/>
                <w:szCs w:val="22"/>
                <w:lang w:val="en-US"/>
              </w:rPr>
              <w:t xml:space="preserve">parent from continuing operations </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75,504,697,647</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100,145,698,994</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55,329,078,867</w:t>
            </w:r>
          </w:p>
        </w:tc>
        <w:tc>
          <w:tcPr>
            <w:tcW w:w="1686"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82,384,782,929</w:t>
            </w:r>
          </w:p>
        </w:tc>
      </w:tr>
      <w:tr w:rsidR="00684809" w:rsidRPr="00684809" w:rsidTr="0027181D">
        <w:trPr>
          <w:trHeight w:val="454"/>
        </w:trPr>
        <w:tc>
          <w:tcPr>
            <w:tcW w:w="3397" w:type="dxa"/>
            <w:vAlign w:val="bottom"/>
            <w:hideMark/>
          </w:tcPr>
          <w:p w:rsidR="004D6FA2" w:rsidRPr="00684809" w:rsidRDefault="004D6FA2" w:rsidP="004D6FA2">
            <w:pPr>
              <w:spacing w:line="256" w:lineRule="auto"/>
              <w:ind w:left="233" w:hanging="257"/>
              <w:jc w:val="left"/>
              <w:rPr>
                <w:rFonts w:cs="Times New Roman"/>
                <w:sz w:val="22"/>
                <w:szCs w:val="22"/>
              </w:rPr>
            </w:pPr>
            <w:r w:rsidRPr="00684809">
              <w:rPr>
                <w:rFonts w:cs="Times New Roman"/>
                <w:sz w:val="22"/>
                <w:szCs w:val="22"/>
              </w:rPr>
              <w:t xml:space="preserve">Adjustment of profit </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(858,685,186)</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cs/>
              </w:rPr>
            </w:pPr>
            <w:r w:rsidRPr="00684809">
              <w:rPr>
                <w:rFonts w:cs="Times New Roman"/>
                <w:sz w:val="22"/>
                <w:szCs w:val="22"/>
                <w:cs/>
              </w:rPr>
              <w:t>(</w:t>
            </w:r>
            <w:r w:rsidRPr="00684809">
              <w:rPr>
                <w:rFonts w:cs="Times New Roman"/>
                <w:sz w:val="22"/>
                <w:szCs w:val="22"/>
              </w:rPr>
              <w:t>844,127,934</w:t>
            </w:r>
            <w:r w:rsidRPr="00684809">
              <w:rPr>
                <w:rFonts w:cs="Times New Roman"/>
                <w:sz w:val="22"/>
                <w:szCs w:val="22"/>
                <w:cs/>
              </w:rPr>
              <w:t>)</w:t>
            </w:r>
          </w:p>
        </w:tc>
        <w:tc>
          <w:tcPr>
            <w:tcW w:w="1685"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rPr>
            </w:pPr>
            <w:r w:rsidRPr="00684809">
              <w:rPr>
                <w:rFonts w:cs="Times New Roman"/>
                <w:sz w:val="22"/>
                <w:szCs w:val="22"/>
              </w:rPr>
              <w:t>-</w:t>
            </w:r>
          </w:p>
        </w:tc>
        <w:tc>
          <w:tcPr>
            <w:tcW w:w="1686"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rPr>
            </w:pPr>
            <w:r w:rsidRPr="00684809">
              <w:rPr>
                <w:rFonts w:cs="Times New Roman"/>
                <w:sz w:val="22"/>
                <w:szCs w:val="22"/>
                <w:cs/>
              </w:rPr>
              <w:t>-</w:t>
            </w: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hanging="142"/>
              <w:jc w:val="left"/>
              <w:rPr>
                <w:rFonts w:cs="Times New Roman"/>
                <w:sz w:val="22"/>
                <w:szCs w:val="22"/>
                <w:lang w:val="en-US"/>
              </w:rPr>
            </w:pPr>
            <w:r w:rsidRPr="00684809">
              <w:rPr>
                <w:rFonts w:cs="Times New Roman"/>
                <w:sz w:val="22"/>
                <w:szCs w:val="22"/>
              </w:rPr>
              <w:t xml:space="preserve">Profit for calculation of earnings per share </w:t>
            </w:r>
            <w:r w:rsidRPr="00684809">
              <w:rPr>
                <w:rFonts w:cs="Times New Roman"/>
                <w:sz w:val="22"/>
                <w:szCs w:val="22"/>
                <w:lang w:val="en-US"/>
              </w:rPr>
              <w:t>from continuing operations</w:t>
            </w:r>
            <w:r w:rsidRPr="00684809">
              <w:rPr>
                <w:rFonts w:cs="Times New Roman"/>
                <w:sz w:val="22"/>
                <w:szCs w:val="22"/>
                <w:cs/>
              </w:rPr>
              <w:t xml:space="preserve"> </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74,646,012,461</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99,301,571,060</w:t>
            </w: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55,329,078,867</w:t>
            </w:r>
          </w:p>
        </w:tc>
        <w:tc>
          <w:tcPr>
            <w:tcW w:w="1686" w:type="dxa"/>
            <w:vAlign w:val="bottom"/>
          </w:tcPr>
          <w:p w:rsidR="004D6FA2" w:rsidRPr="00684809" w:rsidRDefault="004D6FA2" w:rsidP="004D6FA2">
            <w:pPr>
              <w:tabs>
                <w:tab w:val="decimal" w:pos="1517"/>
              </w:tabs>
              <w:spacing w:line="256" w:lineRule="auto"/>
              <w:ind w:left="48"/>
              <w:jc w:val="left"/>
              <w:rPr>
                <w:rFonts w:cs="Times New Roman"/>
                <w:sz w:val="22"/>
                <w:szCs w:val="22"/>
              </w:rPr>
            </w:pPr>
            <w:r w:rsidRPr="00684809">
              <w:rPr>
                <w:rFonts w:cs="Times New Roman"/>
                <w:sz w:val="22"/>
                <w:szCs w:val="22"/>
              </w:rPr>
              <w:t>82,384,782,929</w:t>
            </w: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right="91" w:hanging="142"/>
              <w:jc w:val="left"/>
              <w:rPr>
                <w:rFonts w:cs="Times New Roman"/>
                <w:sz w:val="22"/>
                <w:szCs w:val="22"/>
              </w:rPr>
            </w:pPr>
            <w:r w:rsidRPr="00684809">
              <w:rPr>
                <w:rFonts w:cs="Times New Roman"/>
                <w:spacing w:val="-4"/>
                <w:sz w:val="22"/>
                <w:szCs w:val="22"/>
              </w:rPr>
              <w:t>Profit for calculation of earnings per</w:t>
            </w:r>
            <w:r w:rsidRPr="00684809">
              <w:rPr>
                <w:rFonts w:cs="Times New Roman"/>
                <w:sz w:val="22"/>
                <w:szCs w:val="22"/>
                <w:cs/>
              </w:rPr>
              <w:t xml:space="preserve"> </w:t>
            </w:r>
            <w:r w:rsidRPr="00684809">
              <w:rPr>
                <w:rFonts w:cs="Times New Roman"/>
                <w:sz w:val="22"/>
                <w:szCs w:val="22"/>
              </w:rPr>
              <w:t>share from discontinued operations</w:t>
            </w:r>
            <w:r w:rsidRPr="00684809">
              <w:rPr>
                <w:rFonts w:cs="Times New Roman"/>
                <w:spacing w:val="-6"/>
                <w:sz w:val="22"/>
                <w:szCs w:val="22"/>
              </w:rPr>
              <w:t xml:space="preserve"> </w:t>
            </w:r>
          </w:p>
        </w:tc>
        <w:tc>
          <w:tcPr>
            <w:tcW w:w="1685"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rPr>
            </w:pPr>
            <w:r w:rsidRPr="00684809">
              <w:rPr>
                <w:rFonts w:cs="Times New Roman"/>
                <w:sz w:val="22"/>
                <w:szCs w:val="22"/>
              </w:rPr>
              <w:t>-</w:t>
            </w:r>
          </w:p>
        </w:tc>
        <w:tc>
          <w:tcPr>
            <w:tcW w:w="1685"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rPr>
            </w:pPr>
            <w:r w:rsidRPr="00684809">
              <w:rPr>
                <w:rFonts w:cs="Times New Roman"/>
                <w:sz w:val="22"/>
                <w:szCs w:val="22"/>
                <w:cs/>
              </w:rPr>
              <w:t>-</w:t>
            </w:r>
          </w:p>
        </w:tc>
        <w:tc>
          <w:tcPr>
            <w:tcW w:w="1685" w:type="dxa"/>
            <w:vAlign w:val="bottom"/>
          </w:tcPr>
          <w:p w:rsidR="004D6FA2" w:rsidRPr="00684809" w:rsidRDefault="004D6FA2" w:rsidP="004D6FA2">
            <w:pPr>
              <w:pBdr>
                <w:bottom w:val="single" w:sz="4" w:space="1" w:color="auto"/>
              </w:pBdr>
              <w:tabs>
                <w:tab w:val="decimal" w:pos="1211"/>
              </w:tabs>
              <w:spacing w:line="256" w:lineRule="auto"/>
              <w:ind w:left="48"/>
              <w:jc w:val="left"/>
              <w:rPr>
                <w:rFonts w:cs="Times New Roman"/>
                <w:sz w:val="22"/>
                <w:szCs w:val="22"/>
                <w:cs/>
              </w:rPr>
            </w:pPr>
            <w:r w:rsidRPr="00684809">
              <w:rPr>
                <w:rFonts w:cs="Times New Roman"/>
                <w:sz w:val="22"/>
                <w:szCs w:val="22"/>
              </w:rPr>
              <w:t>-</w:t>
            </w:r>
          </w:p>
        </w:tc>
        <w:tc>
          <w:tcPr>
            <w:tcW w:w="1686"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70,761,721,267</w:t>
            </w:r>
          </w:p>
        </w:tc>
      </w:tr>
      <w:tr w:rsidR="00684809" w:rsidRPr="00684809" w:rsidTr="0027181D">
        <w:trPr>
          <w:trHeight w:val="454"/>
        </w:trPr>
        <w:tc>
          <w:tcPr>
            <w:tcW w:w="3397" w:type="dxa"/>
            <w:vAlign w:val="bottom"/>
            <w:hideMark/>
          </w:tcPr>
          <w:p w:rsidR="004D6FA2" w:rsidRPr="00684809" w:rsidRDefault="004D6FA2" w:rsidP="004D6FA2">
            <w:pPr>
              <w:spacing w:line="256" w:lineRule="auto"/>
              <w:ind w:left="91" w:right="91" w:hanging="142"/>
              <w:jc w:val="left"/>
              <w:rPr>
                <w:rFonts w:cs="Times New Roman"/>
                <w:sz w:val="22"/>
                <w:szCs w:val="22"/>
                <w:cs/>
              </w:rPr>
            </w:pPr>
            <w:r w:rsidRPr="00684809">
              <w:rPr>
                <w:rFonts w:cs="Times New Roman"/>
                <w:spacing w:val="-2"/>
                <w:sz w:val="22"/>
                <w:szCs w:val="22"/>
              </w:rPr>
              <w:t>Total profit</w:t>
            </w:r>
            <w:r w:rsidRPr="00684809">
              <w:rPr>
                <w:rFonts w:cs="Times New Roman"/>
                <w:sz w:val="22"/>
                <w:szCs w:val="22"/>
                <w:cs/>
              </w:rPr>
              <w:t xml:space="preserve"> </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74,646,012,461</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99,301,571,060</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55,329,078,867</w:t>
            </w:r>
          </w:p>
        </w:tc>
        <w:tc>
          <w:tcPr>
            <w:tcW w:w="1686" w:type="dxa"/>
            <w:vAlign w:val="bottom"/>
          </w:tcPr>
          <w:p w:rsidR="004D6FA2" w:rsidRPr="00684809" w:rsidRDefault="004D6FA2" w:rsidP="004D6FA2">
            <w:pPr>
              <w:pBdr>
                <w:bottom w:val="single" w:sz="4" w:space="1" w:color="auto"/>
              </w:pBdr>
              <w:tabs>
                <w:tab w:val="decimal" w:pos="1293"/>
                <w:tab w:val="decimal" w:pos="1475"/>
              </w:tabs>
              <w:spacing w:line="256" w:lineRule="auto"/>
              <w:ind w:left="48"/>
              <w:jc w:val="left"/>
              <w:rPr>
                <w:rFonts w:cs="Times New Roman"/>
                <w:sz w:val="22"/>
                <w:szCs w:val="22"/>
              </w:rPr>
            </w:pPr>
            <w:r w:rsidRPr="00684809">
              <w:rPr>
                <w:rFonts w:cs="Times New Roman"/>
                <w:sz w:val="22"/>
                <w:szCs w:val="22"/>
              </w:rPr>
              <w:t>153,146,504,196</w:t>
            </w:r>
          </w:p>
        </w:tc>
      </w:tr>
      <w:tr w:rsidR="00684809" w:rsidRPr="00684809" w:rsidTr="0027181D">
        <w:trPr>
          <w:trHeight w:val="283"/>
        </w:trPr>
        <w:tc>
          <w:tcPr>
            <w:tcW w:w="3397" w:type="dxa"/>
            <w:vAlign w:val="bottom"/>
          </w:tcPr>
          <w:p w:rsidR="004D6FA2" w:rsidRPr="00684809" w:rsidRDefault="004D6FA2" w:rsidP="004D6FA2">
            <w:pPr>
              <w:spacing w:line="256" w:lineRule="auto"/>
              <w:ind w:left="91" w:hanging="142"/>
              <w:jc w:val="left"/>
              <w:rPr>
                <w:rFonts w:cs="Times New Roman"/>
                <w:sz w:val="22"/>
                <w:szCs w:val="22"/>
              </w:rPr>
            </w:pP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cs/>
              </w:rPr>
            </w:pP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p>
        </w:tc>
        <w:tc>
          <w:tcPr>
            <w:tcW w:w="1685" w:type="dxa"/>
            <w:vAlign w:val="bottom"/>
          </w:tcPr>
          <w:p w:rsidR="004D6FA2" w:rsidRPr="00684809" w:rsidRDefault="004D6FA2" w:rsidP="004D6FA2">
            <w:pPr>
              <w:tabs>
                <w:tab w:val="decimal" w:pos="1517"/>
              </w:tabs>
              <w:spacing w:line="256" w:lineRule="auto"/>
              <w:ind w:left="48"/>
              <w:jc w:val="left"/>
              <w:rPr>
                <w:rFonts w:cs="Times New Roman"/>
                <w:sz w:val="22"/>
                <w:szCs w:val="22"/>
              </w:rPr>
            </w:pPr>
          </w:p>
        </w:tc>
        <w:tc>
          <w:tcPr>
            <w:tcW w:w="1686" w:type="dxa"/>
            <w:vAlign w:val="bottom"/>
          </w:tcPr>
          <w:p w:rsidR="004D6FA2" w:rsidRPr="00684809" w:rsidRDefault="004D6FA2" w:rsidP="004D6FA2">
            <w:pPr>
              <w:tabs>
                <w:tab w:val="decimal" w:pos="1475"/>
              </w:tabs>
              <w:spacing w:line="256" w:lineRule="auto"/>
              <w:ind w:left="48"/>
              <w:jc w:val="left"/>
              <w:rPr>
                <w:rFonts w:cs="Times New Roman"/>
                <w:sz w:val="22"/>
                <w:szCs w:val="22"/>
              </w:rPr>
            </w:pP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hanging="142"/>
              <w:jc w:val="left"/>
              <w:rPr>
                <w:rFonts w:cs="Times New Roman"/>
                <w:sz w:val="22"/>
                <w:szCs w:val="22"/>
              </w:rPr>
            </w:pPr>
            <w:r w:rsidRPr="00684809">
              <w:rPr>
                <w:rFonts w:cs="Times New Roman"/>
                <w:sz w:val="22"/>
                <w:szCs w:val="22"/>
              </w:rPr>
              <w:t xml:space="preserve">Number of weighted average of ordinary shares </w:t>
            </w:r>
            <w:r w:rsidRPr="00684809">
              <w:rPr>
                <w:rFonts w:cs="Times New Roman"/>
                <w:sz w:val="22"/>
                <w:szCs w:val="22"/>
                <w:cs/>
              </w:rPr>
              <w:t>(</w:t>
            </w:r>
            <w:r w:rsidRPr="00684809">
              <w:rPr>
                <w:rFonts w:cs="Times New Roman"/>
                <w:sz w:val="22"/>
                <w:szCs w:val="22"/>
              </w:rPr>
              <w:t>shares</w:t>
            </w:r>
            <w:r w:rsidRPr="00684809">
              <w:rPr>
                <w:rFonts w:cs="Times New Roman"/>
                <w:sz w:val="22"/>
                <w:szCs w:val="22"/>
                <w:cs/>
              </w:rPr>
              <w:t>)</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28,562,996,250</w:t>
            </w:r>
          </w:p>
        </w:tc>
        <w:tc>
          <w:tcPr>
            <w:tcW w:w="1685" w:type="dxa"/>
            <w:vAlign w:val="bottom"/>
            <w:hideMark/>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28,562,996,250</w:t>
            </w:r>
          </w:p>
        </w:tc>
        <w:tc>
          <w:tcPr>
            <w:tcW w:w="1685" w:type="dxa"/>
            <w:vAlign w:val="bottom"/>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28,562,996,250</w:t>
            </w:r>
          </w:p>
        </w:tc>
        <w:tc>
          <w:tcPr>
            <w:tcW w:w="1686" w:type="dxa"/>
            <w:vAlign w:val="bottom"/>
            <w:hideMark/>
          </w:tcPr>
          <w:p w:rsidR="004D6FA2" w:rsidRPr="00684809" w:rsidRDefault="004D6FA2" w:rsidP="004D6FA2">
            <w:pPr>
              <w:pBdr>
                <w:bottom w:val="single" w:sz="4" w:space="1" w:color="auto"/>
              </w:pBdr>
              <w:tabs>
                <w:tab w:val="decimal" w:pos="1517"/>
              </w:tabs>
              <w:spacing w:line="256" w:lineRule="auto"/>
              <w:ind w:left="48"/>
              <w:jc w:val="left"/>
              <w:rPr>
                <w:rFonts w:cs="Times New Roman"/>
                <w:sz w:val="22"/>
                <w:szCs w:val="22"/>
              </w:rPr>
            </w:pPr>
            <w:r w:rsidRPr="00684809">
              <w:rPr>
                <w:rFonts w:cs="Times New Roman"/>
                <w:sz w:val="22"/>
                <w:szCs w:val="22"/>
              </w:rPr>
              <w:t>28,562,996,250</w:t>
            </w:r>
          </w:p>
        </w:tc>
      </w:tr>
      <w:tr w:rsidR="00684809" w:rsidRPr="00684809" w:rsidTr="0027181D">
        <w:trPr>
          <w:trHeight w:val="283"/>
        </w:trPr>
        <w:tc>
          <w:tcPr>
            <w:tcW w:w="3397" w:type="dxa"/>
            <w:vAlign w:val="bottom"/>
          </w:tcPr>
          <w:p w:rsidR="004D6FA2" w:rsidRPr="00684809" w:rsidRDefault="004D6FA2" w:rsidP="004D6FA2">
            <w:pPr>
              <w:spacing w:line="256" w:lineRule="auto"/>
              <w:ind w:left="91" w:hanging="142"/>
              <w:jc w:val="left"/>
              <w:rPr>
                <w:rFonts w:cs="Times New Roman"/>
                <w:sz w:val="22"/>
                <w:szCs w:val="22"/>
              </w:rPr>
            </w:pPr>
          </w:p>
        </w:tc>
        <w:tc>
          <w:tcPr>
            <w:tcW w:w="1685" w:type="dxa"/>
            <w:vAlign w:val="bottom"/>
          </w:tcPr>
          <w:p w:rsidR="004D6FA2" w:rsidRPr="00684809" w:rsidRDefault="004D6FA2" w:rsidP="004D6FA2">
            <w:pPr>
              <w:tabs>
                <w:tab w:val="decimal" w:pos="1475"/>
              </w:tabs>
              <w:spacing w:line="256" w:lineRule="auto"/>
              <w:ind w:left="48"/>
              <w:jc w:val="left"/>
              <w:rPr>
                <w:rFonts w:cs="Times New Roman"/>
                <w:sz w:val="22"/>
                <w:szCs w:val="22"/>
                <w:cs/>
              </w:rPr>
            </w:pPr>
          </w:p>
        </w:tc>
        <w:tc>
          <w:tcPr>
            <w:tcW w:w="1685" w:type="dxa"/>
            <w:vAlign w:val="bottom"/>
          </w:tcPr>
          <w:p w:rsidR="004D6FA2" w:rsidRPr="00684809" w:rsidRDefault="004D6FA2" w:rsidP="004D6FA2">
            <w:pPr>
              <w:tabs>
                <w:tab w:val="decimal" w:pos="1294"/>
                <w:tab w:val="decimal" w:pos="1475"/>
              </w:tabs>
              <w:spacing w:line="256" w:lineRule="auto"/>
              <w:ind w:left="48" w:right="-11"/>
              <w:jc w:val="left"/>
              <w:rPr>
                <w:rFonts w:cs="Times New Roman"/>
                <w:sz w:val="22"/>
                <w:szCs w:val="22"/>
              </w:rPr>
            </w:pPr>
          </w:p>
        </w:tc>
        <w:tc>
          <w:tcPr>
            <w:tcW w:w="1685" w:type="dxa"/>
            <w:vAlign w:val="bottom"/>
          </w:tcPr>
          <w:p w:rsidR="004D6FA2" w:rsidRPr="00684809" w:rsidRDefault="004D6FA2" w:rsidP="004D6FA2">
            <w:pPr>
              <w:tabs>
                <w:tab w:val="decimal" w:pos="1294"/>
                <w:tab w:val="decimal" w:pos="1475"/>
              </w:tabs>
              <w:spacing w:line="256" w:lineRule="auto"/>
              <w:ind w:left="48" w:right="16"/>
              <w:jc w:val="left"/>
              <w:rPr>
                <w:rFonts w:cs="Times New Roman"/>
                <w:sz w:val="22"/>
                <w:szCs w:val="22"/>
              </w:rPr>
            </w:pPr>
          </w:p>
        </w:tc>
        <w:tc>
          <w:tcPr>
            <w:tcW w:w="1686" w:type="dxa"/>
            <w:vAlign w:val="bottom"/>
          </w:tcPr>
          <w:p w:rsidR="004D6FA2" w:rsidRPr="00684809" w:rsidRDefault="004D6FA2" w:rsidP="004D6FA2">
            <w:pPr>
              <w:tabs>
                <w:tab w:val="decimal" w:pos="1475"/>
              </w:tabs>
              <w:spacing w:line="256" w:lineRule="auto"/>
              <w:ind w:left="48"/>
              <w:jc w:val="left"/>
              <w:rPr>
                <w:rFonts w:cs="Times New Roman"/>
                <w:sz w:val="22"/>
                <w:szCs w:val="22"/>
              </w:rPr>
            </w:pP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hanging="142"/>
              <w:jc w:val="left"/>
              <w:rPr>
                <w:rFonts w:cs="Times New Roman"/>
                <w:sz w:val="22"/>
                <w:szCs w:val="22"/>
              </w:rPr>
            </w:pPr>
            <w:r w:rsidRPr="00684809">
              <w:rPr>
                <w:rFonts w:cs="Times New Roman"/>
                <w:sz w:val="22"/>
                <w:szCs w:val="22"/>
              </w:rPr>
              <w:t xml:space="preserve">Earnings per share from continuing operations </w:t>
            </w:r>
            <w:r w:rsidRPr="00684809">
              <w:rPr>
                <w:rFonts w:cs="Times New Roman"/>
                <w:sz w:val="22"/>
                <w:szCs w:val="22"/>
                <w:cs/>
                <w:lang w:val="en-US"/>
              </w:rPr>
              <w:t>(</w:t>
            </w:r>
            <w:r w:rsidRPr="00684809">
              <w:rPr>
                <w:rFonts w:cs="Times New Roman"/>
                <w:sz w:val="22"/>
                <w:szCs w:val="22"/>
              </w:rPr>
              <w:t>Baht</w:t>
            </w:r>
            <w:r w:rsidRPr="00684809">
              <w:rPr>
                <w:rFonts w:cs="Times New Roman"/>
                <w:sz w:val="22"/>
                <w:szCs w:val="22"/>
                <w:cs/>
              </w:rPr>
              <w:t>/</w:t>
            </w:r>
            <w:r w:rsidRPr="00684809">
              <w:rPr>
                <w:rFonts w:cs="Times New Roman"/>
                <w:sz w:val="22"/>
                <w:szCs w:val="22"/>
              </w:rPr>
              <w:t>share</w:t>
            </w:r>
            <w:r w:rsidRPr="00684809">
              <w:rPr>
                <w:rFonts w:cs="Times New Roman"/>
                <w:sz w:val="22"/>
                <w:szCs w:val="22"/>
                <w:cs/>
              </w:rPr>
              <w:t>)</w:t>
            </w:r>
          </w:p>
        </w:tc>
        <w:tc>
          <w:tcPr>
            <w:tcW w:w="1685" w:type="dxa"/>
            <w:vAlign w:val="bottom"/>
          </w:tcPr>
          <w:p w:rsidR="004D6FA2" w:rsidRPr="00684809" w:rsidRDefault="004D6FA2" w:rsidP="004D6FA2">
            <w:pPr>
              <w:tabs>
                <w:tab w:val="decimal" w:pos="1177"/>
              </w:tabs>
              <w:spacing w:line="256" w:lineRule="auto"/>
              <w:ind w:left="48"/>
              <w:jc w:val="left"/>
              <w:rPr>
                <w:rFonts w:cs="Times New Roman"/>
                <w:sz w:val="22"/>
                <w:szCs w:val="22"/>
              </w:rPr>
            </w:pPr>
            <w:r w:rsidRPr="00684809">
              <w:rPr>
                <w:rFonts w:cs="Times New Roman"/>
                <w:sz w:val="22"/>
                <w:szCs w:val="22"/>
              </w:rPr>
              <w:t>2.61</w:t>
            </w:r>
          </w:p>
        </w:tc>
        <w:tc>
          <w:tcPr>
            <w:tcW w:w="1685" w:type="dxa"/>
            <w:vAlign w:val="bottom"/>
          </w:tcPr>
          <w:p w:rsidR="004D6FA2" w:rsidRPr="00684809" w:rsidRDefault="004D6FA2" w:rsidP="004D6FA2">
            <w:pPr>
              <w:tabs>
                <w:tab w:val="decimal" w:pos="1177"/>
              </w:tabs>
              <w:spacing w:line="256" w:lineRule="auto"/>
              <w:ind w:left="48" w:right="-61"/>
              <w:jc w:val="left"/>
              <w:rPr>
                <w:rFonts w:cs="Times New Roman"/>
                <w:sz w:val="22"/>
                <w:szCs w:val="22"/>
              </w:rPr>
            </w:pPr>
            <w:r w:rsidRPr="00684809">
              <w:rPr>
                <w:rFonts w:cs="Times New Roman"/>
                <w:sz w:val="22"/>
                <w:szCs w:val="22"/>
              </w:rPr>
              <w:t>3</w:t>
            </w:r>
            <w:r w:rsidRPr="00684809">
              <w:rPr>
                <w:rFonts w:cs="Times New Roman"/>
                <w:sz w:val="22"/>
                <w:szCs w:val="22"/>
                <w:cs/>
              </w:rPr>
              <w:t>.</w:t>
            </w:r>
            <w:r w:rsidRPr="00684809">
              <w:rPr>
                <w:rFonts w:cs="Times New Roman"/>
                <w:sz w:val="22"/>
                <w:szCs w:val="22"/>
              </w:rPr>
              <w:t>48</w:t>
            </w:r>
          </w:p>
        </w:tc>
        <w:tc>
          <w:tcPr>
            <w:tcW w:w="1685" w:type="dxa"/>
            <w:vAlign w:val="bottom"/>
          </w:tcPr>
          <w:p w:rsidR="004D6FA2" w:rsidRPr="00684809" w:rsidRDefault="004D6FA2" w:rsidP="004D6FA2">
            <w:pPr>
              <w:tabs>
                <w:tab w:val="decimal" w:pos="1177"/>
              </w:tabs>
              <w:spacing w:line="256" w:lineRule="auto"/>
              <w:ind w:left="48" w:right="-61"/>
              <w:jc w:val="left"/>
              <w:rPr>
                <w:rFonts w:cs="Times New Roman"/>
                <w:sz w:val="22"/>
                <w:szCs w:val="22"/>
              </w:rPr>
            </w:pPr>
            <w:r w:rsidRPr="00684809">
              <w:rPr>
                <w:rFonts w:cs="Times New Roman"/>
                <w:sz w:val="22"/>
                <w:szCs w:val="22"/>
              </w:rPr>
              <w:t>1.94</w:t>
            </w:r>
          </w:p>
        </w:tc>
        <w:tc>
          <w:tcPr>
            <w:tcW w:w="1686" w:type="dxa"/>
            <w:vAlign w:val="bottom"/>
          </w:tcPr>
          <w:p w:rsidR="004D6FA2" w:rsidRPr="00684809" w:rsidRDefault="004D6FA2" w:rsidP="004D6FA2">
            <w:pPr>
              <w:tabs>
                <w:tab w:val="decimal" w:pos="1177"/>
              </w:tabs>
              <w:spacing w:line="256" w:lineRule="auto"/>
              <w:ind w:left="48"/>
              <w:jc w:val="left"/>
              <w:rPr>
                <w:rFonts w:cs="Times New Roman"/>
                <w:sz w:val="22"/>
                <w:szCs w:val="22"/>
              </w:rPr>
            </w:pPr>
            <w:r w:rsidRPr="00684809">
              <w:rPr>
                <w:rFonts w:cs="Times New Roman"/>
                <w:sz w:val="22"/>
                <w:szCs w:val="22"/>
              </w:rPr>
              <w:t>2</w:t>
            </w:r>
            <w:r w:rsidRPr="00684809">
              <w:rPr>
                <w:rFonts w:cs="Times New Roman"/>
                <w:sz w:val="22"/>
                <w:szCs w:val="22"/>
                <w:cs/>
              </w:rPr>
              <w:t>.</w:t>
            </w:r>
            <w:r w:rsidRPr="00684809">
              <w:rPr>
                <w:rFonts w:cs="Times New Roman"/>
                <w:sz w:val="22"/>
                <w:szCs w:val="22"/>
              </w:rPr>
              <w:t>88</w:t>
            </w:r>
          </w:p>
        </w:tc>
      </w:tr>
      <w:tr w:rsidR="00684809" w:rsidRPr="00684809" w:rsidTr="0027181D">
        <w:trPr>
          <w:trHeight w:val="624"/>
        </w:trPr>
        <w:tc>
          <w:tcPr>
            <w:tcW w:w="3397" w:type="dxa"/>
            <w:vAlign w:val="bottom"/>
            <w:hideMark/>
          </w:tcPr>
          <w:p w:rsidR="004D6FA2" w:rsidRPr="00684809" w:rsidRDefault="004D6FA2" w:rsidP="004D6FA2">
            <w:pPr>
              <w:spacing w:line="256" w:lineRule="auto"/>
              <w:ind w:left="91" w:hanging="142"/>
              <w:jc w:val="left"/>
              <w:rPr>
                <w:rFonts w:cs="Times New Roman"/>
                <w:sz w:val="22"/>
                <w:szCs w:val="22"/>
              </w:rPr>
            </w:pPr>
            <w:r w:rsidRPr="00684809">
              <w:rPr>
                <w:rFonts w:cs="Times New Roman"/>
                <w:sz w:val="22"/>
                <w:szCs w:val="22"/>
              </w:rPr>
              <w:t xml:space="preserve">Earnings per share from </w:t>
            </w:r>
            <w:r w:rsidRPr="00684809">
              <w:rPr>
                <w:rFonts w:cs="Times New Roman"/>
                <w:spacing w:val="-6"/>
                <w:sz w:val="22"/>
                <w:szCs w:val="22"/>
              </w:rPr>
              <w:t>discontinued operations</w:t>
            </w:r>
            <w:r w:rsidRPr="00684809">
              <w:rPr>
                <w:rFonts w:cs="Times New Roman"/>
                <w:spacing w:val="-6"/>
                <w:sz w:val="22"/>
                <w:szCs w:val="22"/>
                <w:cs/>
              </w:rPr>
              <w:t xml:space="preserve"> (</w:t>
            </w:r>
            <w:r w:rsidRPr="00684809">
              <w:rPr>
                <w:rFonts w:cs="Times New Roman"/>
                <w:spacing w:val="-6"/>
                <w:sz w:val="22"/>
                <w:szCs w:val="22"/>
              </w:rPr>
              <w:t>Baht</w:t>
            </w:r>
            <w:r w:rsidRPr="00684809">
              <w:rPr>
                <w:rFonts w:cs="Times New Roman"/>
                <w:spacing w:val="-6"/>
                <w:sz w:val="22"/>
                <w:szCs w:val="22"/>
                <w:cs/>
              </w:rPr>
              <w:t>/</w:t>
            </w:r>
            <w:r w:rsidRPr="00684809">
              <w:rPr>
                <w:rFonts w:cs="Times New Roman"/>
                <w:spacing w:val="-6"/>
                <w:sz w:val="22"/>
                <w:szCs w:val="22"/>
              </w:rPr>
              <w:t>share</w:t>
            </w:r>
            <w:r w:rsidRPr="00684809">
              <w:rPr>
                <w:rFonts w:cs="Times New Roman"/>
                <w:spacing w:val="-6"/>
                <w:sz w:val="22"/>
                <w:szCs w:val="22"/>
                <w:cs/>
              </w:rPr>
              <w:t>)</w:t>
            </w:r>
          </w:p>
        </w:tc>
        <w:tc>
          <w:tcPr>
            <w:tcW w:w="1685" w:type="dxa"/>
            <w:vAlign w:val="bottom"/>
          </w:tcPr>
          <w:p w:rsidR="004D6FA2" w:rsidRPr="00684809" w:rsidRDefault="004D6FA2" w:rsidP="004D6FA2">
            <w:pPr>
              <w:pBdr>
                <w:bottom w:val="single" w:sz="4" w:space="1" w:color="auto"/>
              </w:pBdr>
              <w:tabs>
                <w:tab w:val="decimal" w:pos="1177"/>
              </w:tabs>
              <w:spacing w:line="256" w:lineRule="auto"/>
              <w:ind w:left="48"/>
              <w:jc w:val="left"/>
              <w:rPr>
                <w:rFonts w:cs="Times New Roman"/>
                <w:sz w:val="22"/>
                <w:szCs w:val="22"/>
              </w:rPr>
            </w:pPr>
            <w:r w:rsidRPr="00684809">
              <w:rPr>
                <w:rFonts w:cs="Times New Roman"/>
                <w:sz w:val="22"/>
                <w:szCs w:val="22"/>
              </w:rPr>
              <w:t>-</w:t>
            </w:r>
          </w:p>
        </w:tc>
        <w:tc>
          <w:tcPr>
            <w:tcW w:w="1685" w:type="dxa"/>
            <w:vAlign w:val="bottom"/>
          </w:tcPr>
          <w:p w:rsidR="004D6FA2" w:rsidRPr="00684809" w:rsidRDefault="004D6FA2" w:rsidP="004D6FA2">
            <w:pPr>
              <w:pBdr>
                <w:bottom w:val="single" w:sz="4" w:space="1" w:color="auto"/>
              </w:pBdr>
              <w:tabs>
                <w:tab w:val="decimal" w:pos="1177"/>
              </w:tabs>
              <w:spacing w:line="256" w:lineRule="auto"/>
              <w:ind w:left="48" w:right="-61"/>
              <w:jc w:val="left"/>
              <w:rPr>
                <w:rFonts w:cs="Times New Roman"/>
                <w:sz w:val="22"/>
                <w:szCs w:val="22"/>
              </w:rPr>
            </w:pPr>
            <w:r w:rsidRPr="00684809">
              <w:rPr>
                <w:rFonts w:cs="Times New Roman"/>
                <w:sz w:val="22"/>
                <w:szCs w:val="22"/>
                <w:cs/>
              </w:rPr>
              <w:t>-</w:t>
            </w:r>
          </w:p>
        </w:tc>
        <w:tc>
          <w:tcPr>
            <w:tcW w:w="1685" w:type="dxa"/>
            <w:vAlign w:val="bottom"/>
          </w:tcPr>
          <w:p w:rsidR="004D6FA2" w:rsidRPr="00684809" w:rsidRDefault="004D6FA2" w:rsidP="004D6FA2">
            <w:pPr>
              <w:pBdr>
                <w:bottom w:val="single" w:sz="4" w:space="1" w:color="auto"/>
              </w:pBdr>
              <w:tabs>
                <w:tab w:val="decimal" w:pos="1177"/>
              </w:tabs>
              <w:spacing w:line="256" w:lineRule="auto"/>
              <w:ind w:left="48" w:right="-61"/>
              <w:jc w:val="left"/>
              <w:rPr>
                <w:rFonts w:cs="Times New Roman"/>
                <w:sz w:val="22"/>
                <w:szCs w:val="22"/>
              </w:rPr>
            </w:pPr>
            <w:r w:rsidRPr="00684809">
              <w:rPr>
                <w:rFonts w:cs="Times New Roman"/>
                <w:sz w:val="22"/>
                <w:szCs w:val="22"/>
              </w:rPr>
              <w:t>-</w:t>
            </w:r>
          </w:p>
        </w:tc>
        <w:tc>
          <w:tcPr>
            <w:tcW w:w="1686" w:type="dxa"/>
            <w:vAlign w:val="bottom"/>
          </w:tcPr>
          <w:p w:rsidR="004D6FA2" w:rsidRPr="00684809" w:rsidRDefault="004D6FA2" w:rsidP="004D6FA2">
            <w:pPr>
              <w:pBdr>
                <w:bottom w:val="single" w:sz="4" w:space="1" w:color="auto"/>
              </w:pBdr>
              <w:tabs>
                <w:tab w:val="decimal" w:pos="1177"/>
              </w:tabs>
              <w:spacing w:line="256" w:lineRule="auto"/>
              <w:ind w:left="48"/>
              <w:jc w:val="left"/>
              <w:rPr>
                <w:rFonts w:cs="Times New Roman"/>
                <w:sz w:val="22"/>
                <w:szCs w:val="22"/>
              </w:rPr>
            </w:pPr>
            <w:r w:rsidRPr="00684809">
              <w:rPr>
                <w:rFonts w:cs="Times New Roman"/>
                <w:sz w:val="22"/>
                <w:szCs w:val="22"/>
              </w:rPr>
              <w:t>2</w:t>
            </w:r>
            <w:r w:rsidRPr="00684809">
              <w:rPr>
                <w:rFonts w:cs="Times New Roman"/>
                <w:sz w:val="22"/>
                <w:szCs w:val="22"/>
                <w:cs/>
              </w:rPr>
              <w:t>.</w:t>
            </w:r>
            <w:r w:rsidRPr="00684809">
              <w:rPr>
                <w:rFonts w:cs="Times New Roman"/>
                <w:sz w:val="22"/>
                <w:szCs w:val="22"/>
              </w:rPr>
              <w:t>48</w:t>
            </w:r>
          </w:p>
        </w:tc>
      </w:tr>
      <w:tr w:rsidR="00684809" w:rsidRPr="00684809" w:rsidTr="0027181D">
        <w:trPr>
          <w:trHeight w:val="454"/>
        </w:trPr>
        <w:tc>
          <w:tcPr>
            <w:tcW w:w="3397" w:type="dxa"/>
            <w:vAlign w:val="bottom"/>
            <w:hideMark/>
          </w:tcPr>
          <w:p w:rsidR="004D6FA2" w:rsidRPr="00684809" w:rsidRDefault="004D6FA2" w:rsidP="004D6FA2">
            <w:pPr>
              <w:spacing w:line="256" w:lineRule="auto"/>
              <w:ind w:left="91" w:right="91" w:hanging="142"/>
              <w:jc w:val="left"/>
              <w:rPr>
                <w:rFonts w:cs="Times New Roman"/>
                <w:sz w:val="22"/>
                <w:szCs w:val="22"/>
              </w:rPr>
            </w:pPr>
            <w:r w:rsidRPr="00684809">
              <w:rPr>
                <w:rFonts w:cs="Times New Roman"/>
                <w:sz w:val="22"/>
                <w:szCs w:val="22"/>
              </w:rPr>
              <w:t xml:space="preserve">Earnings per share </w:t>
            </w:r>
            <w:r w:rsidRPr="00684809">
              <w:rPr>
                <w:rFonts w:cs="Times New Roman"/>
                <w:sz w:val="22"/>
                <w:szCs w:val="22"/>
                <w:cs/>
              </w:rPr>
              <w:t>(</w:t>
            </w:r>
            <w:r w:rsidRPr="00684809">
              <w:rPr>
                <w:rFonts w:cs="Times New Roman"/>
                <w:sz w:val="22"/>
                <w:szCs w:val="22"/>
              </w:rPr>
              <w:t>Baht</w:t>
            </w:r>
            <w:r w:rsidRPr="00684809">
              <w:rPr>
                <w:rFonts w:cs="Times New Roman"/>
                <w:sz w:val="22"/>
                <w:szCs w:val="22"/>
                <w:cs/>
              </w:rPr>
              <w:t>/</w:t>
            </w:r>
            <w:r w:rsidRPr="00684809">
              <w:rPr>
                <w:rFonts w:cs="Times New Roman"/>
                <w:sz w:val="22"/>
                <w:szCs w:val="22"/>
              </w:rPr>
              <w:t>share</w:t>
            </w:r>
            <w:r w:rsidRPr="00684809">
              <w:rPr>
                <w:rFonts w:cs="Times New Roman"/>
                <w:sz w:val="22"/>
                <w:szCs w:val="22"/>
                <w:cs/>
              </w:rPr>
              <w:t>)</w:t>
            </w:r>
          </w:p>
        </w:tc>
        <w:tc>
          <w:tcPr>
            <w:tcW w:w="1685" w:type="dxa"/>
            <w:vAlign w:val="bottom"/>
          </w:tcPr>
          <w:p w:rsidR="004D6FA2" w:rsidRPr="00684809" w:rsidRDefault="004D6FA2" w:rsidP="004D6FA2">
            <w:pPr>
              <w:pBdr>
                <w:bottom w:val="double" w:sz="4" w:space="1" w:color="auto"/>
              </w:pBdr>
              <w:tabs>
                <w:tab w:val="decimal" w:pos="1177"/>
              </w:tabs>
              <w:spacing w:line="256" w:lineRule="auto"/>
              <w:ind w:left="48"/>
              <w:jc w:val="left"/>
              <w:rPr>
                <w:rFonts w:cs="Times New Roman"/>
                <w:sz w:val="22"/>
                <w:szCs w:val="22"/>
              </w:rPr>
            </w:pPr>
            <w:r w:rsidRPr="00684809">
              <w:rPr>
                <w:rFonts w:cs="Times New Roman"/>
                <w:sz w:val="22"/>
                <w:szCs w:val="22"/>
              </w:rPr>
              <w:t>2.61</w:t>
            </w:r>
          </w:p>
        </w:tc>
        <w:tc>
          <w:tcPr>
            <w:tcW w:w="1685" w:type="dxa"/>
            <w:vAlign w:val="bottom"/>
          </w:tcPr>
          <w:p w:rsidR="004D6FA2" w:rsidRPr="00684809" w:rsidRDefault="004D6FA2" w:rsidP="004D6FA2">
            <w:pPr>
              <w:pBdr>
                <w:bottom w:val="double" w:sz="4" w:space="1" w:color="auto"/>
              </w:pBdr>
              <w:tabs>
                <w:tab w:val="decimal" w:pos="1177"/>
              </w:tabs>
              <w:spacing w:line="256" w:lineRule="auto"/>
              <w:ind w:left="48"/>
              <w:jc w:val="left"/>
              <w:rPr>
                <w:rFonts w:cs="Times New Roman"/>
                <w:sz w:val="22"/>
                <w:szCs w:val="22"/>
                <w:cs/>
              </w:rPr>
            </w:pPr>
            <w:r w:rsidRPr="00684809">
              <w:rPr>
                <w:rFonts w:cs="Times New Roman"/>
                <w:sz w:val="22"/>
                <w:szCs w:val="22"/>
              </w:rPr>
              <w:t>3</w:t>
            </w:r>
            <w:r w:rsidRPr="00684809">
              <w:rPr>
                <w:rFonts w:cs="Times New Roman"/>
                <w:sz w:val="22"/>
                <w:szCs w:val="22"/>
                <w:cs/>
              </w:rPr>
              <w:t>.</w:t>
            </w:r>
            <w:r w:rsidRPr="00684809">
              <w:rPr>
                <w:rFonts w:cs="Times New Roman"/>
                <w:sz w:val="22"/>
                <w:szCs w:val="22"/>
              </w:rPr>
              <w:t>48</w:t>
            </w:r>
          </w:p>
        </w:tc>
        <w:tc>
          <w:tcPr>
            <w:tcW w:w="1685" w:type="dxa"/>
            <w:vAlign w:val="bottom"/>
          </w:tcPr>
          <w:p w:rsidR="004D6FA2" w:rsidRPr="00684809" w:rsidRDefault="004D6FA2" w:rsidP="004D6FA2">
            <w:pPr>
              <w:pBdr>
                <w:bottom w:val="double" w:sz="4" w:space="1" w:color="auto"/>
              </w:pBdr>
              <w:tabs>
                <w:tab w:val="decimal" w:pos="1177"/>
              </w:tabs>
              <w:spacing w:line="256" w:lineRule="auto"/>
              <w:ind w:left="48"/>
              <w:jc w:val="left"/>
              <w:rPr>
                <w:rFonts w:cs="Times New Roman"/>
                <w:sz w:val="22"/>
                <w:szCs w:val="22"/>
              </w:rPr>
            </w:pPr>
            <w:r w:rsidRPr="00684809">
              <w:rPr>
                <w:rFonts w:cs="Times New Roman"/>
                <w:sz w:val="22"/>
                <w:szCs w:val="22"/>
              </w:rPr>
              <w:t>1.94</w:t>
            </w:r>
          </w:p>
        </w:tc>
        <w:tc>
          <w:tcPr>
            <w:tcW w:w="1686" w:type="dxa"/>
            <w:vAlign w:val="bottom"/>
          </w:tcPr>
          <w:p w:rsidR="004D6FA2" w:rsidRPr="00684809" w:rsidRDefault="004D6FA2" w:rsidP="004D6FA2">
            <w:pPr>
              <w:pBdr>
                <w:bottom w:val="double" w:sz="4" w:space="1" w:color="auto"/>
              </w:pBdr>
              <w:tabs>
                <w:tab w:val="decimal" w:pos="1177"/>
              </w:tabs>
              <w:spacing w:line="256" w:lineRule="auto"/>
              <w:ind w:left="48"/>
              <w:jc w:val="left"/>
              <w:rPr>
                <w:rFonts w:cs="Times New Roman"/>
                <w:sz w:val="22"/>
                <w:szCs w:val="22"/>
              </w:rPr>
            </w:pPr>
            <w:r w:rsidRPr="00684809">
              <w:rPr>
                <w:rFonts w:cs="Times New Roman"/>
                <w:sz w:val="22"/>
                <w:szCs w:val="22"/>
              </w:rPr>
              <w:t>5</w:t>
            </w:r>
            <w:r w:rsidRPr="00684809">
              <w:rPr>
                <w:rFonts w:cs="Times New Roman"/>
                <w:sz w:val="22"/>
                <w:szCs w:val="22"/>
                <w:cs/>
              </w:rPr>
              <w:t>.</w:t>
            </w:r>
            <w:r w:rsidRPr="00684809">
              <w:rPr>
                <w:rFonts w:cs="Times New Roman"/>
                <w:sz w:val="22"/>
                <w:szCs w:val="22"/>
              </w:rPr>
              <w:t>36</w:t>
            </w:r>
          </w:p>
        </w:tc>
      </w:tr>
    </w:tbl>
    <w:p w:rsidR="004D6FA2" w:rsidRPr="00684809" w:rsidRDefault="004D6FA2" w:rsidP="004D6FA2">
      <w:pPr>
        <w:ind w:left="567"/>
        <w:jc w:val="left"/>
        <w:rPr>
          <w:rFonts w:cs="Times New Roman"/>
          <w:sz w:val="22"/>
          <w:szCs w:val="22"/>
          <w:lang w:val="en-US"/>
        </w:rPr>
      </w:pPr>
    </w:p>
    <w:p w:rsidR="004D6FA2" w:rsidRPr="00684809" w:rsidRDefault="004D6FA2" w:rsidP="004D6FA2">
      <w:pPr>
        <w:jc w:val="left"/>
        <w:rPr>
          <w:rFonts w:cs="Times New Roman"/>
          <w:b/>
          <w:bCs/>
          <w:sz w:val="22"/>
          <w:szCs w:val="22"/>
          <w:lang w:val="en-US"/>
        </w:rPr>
      </w:pPr>
      <w:r w:rsidRPr="00684809">
        <w:rPr>
          <w:rFonts w:cs="Times New Roman"/>
          <w:b/>
          <w:bCs/>
          <w:sz w:val="22"/>
          <w:szCs w:val="22"/>
          <w:lang w:val="en-US"/>
        </w:rPr>
        <w:br w:type="page"/>
      </w:r>
    </w:p>
    <w:p w:rsidR="004D6FA2" w:rsidRPr="00684809" w:rsidRDefault="004D6FA2" w:rsidP="004D6FA2">
      <w:pPr>
        <w:numPr>
          <w:ilvl w:val="12"/>
          <w:numId w:val="0"/>
        </w:numPr>
        <w:tabs>
          <w:tab w:val="left" w:pos="567"/>
        </w:tabs>
        <w:spacing w:line="256" w:lineRule="auto"/>
        <w:ind w:left="48"/>
        <w:jc w:val="left"/>
        <w:rPr>
          <w:rFonts w:cs="Times New Roman"/>
          <w:sz w:val="22"/>
          <w:szCs w:val="22"/>
          <w:lang w:val="en-US"/>
        </w:rPr>
      </w:pPr>
      <w:r w:rsidRPr="00684809">
        <w:rPr>
          <w:rFonts w:cs="Times New Roman"/>
          <w:b/>
          <w:bCs/>
          <w:sz w:val="22"/>
          <w:szCs w:val="22"/>
          <w:lang w:val="en-US"/>
        </w:rPr>
        <w:lastRenderedPageBreak/>
        <w:t>27</w:t>
      </w:r>
      <w:r w:rsidRPr="00684809">
        <w:rPr>
          <w:rFonts w:cs="Times New Roman"/>
          <w:b/>
          <w:bCs/>
          <w:sz w:val="22"/>
          <w:szCs w:val="22"/>
          <w:cs/>
        </w:rPr>
        <w:t>.</w:t>
      </w:r>
      <w:r w:rsidRPr="00684809">
        <w:rPr>
          <w:rFonts w:cs="Times New Roman"/>
          <w:b/>
          <w:bCs/>
          <w:sz w:val="22"/>
          <w:szCs w:val="22"/>
        </w:rPr>
        <w:tab/>
        <w:t>Other Income</w:t>
      </w:r>
    </w:p>
    <w:p w:rsidR="004D6FA2" w:rsidRPr="00684809" w:rsidRDefault="004D6FA2" w:rsidP="004D6FA2">
      <w:pPr>
        <w:ind w:left="567" w:right="6"/>
        <w:rPr>
          <w:rFonts w:cs="Times New Roman"/>
          <w:sz w:val="22"/>
          <w:szCs w:val="22"/>
        </w:rPr>
      </w:pPr>
    </w:p>
    <w:p w:rsidR="004D6FA2" w:rsidRPr="00684809" w:rsidRDefault="004D6FA2" w:rsidP="004D6FA2">
      <w:pPr>
        <w:ind w:left="567" w:right="6"/>
        <w:rPr>
          <w:rFonts w:cs="Times New Roman"/>
          <w:spacing w:val="-6"/>
          <w:sz w:val="22"/>
          <w:szCs w:val="22"/>
        </w:rPr>
      </w:pPr>
      <w:r w:rsidRPr="00684809">
        <w:rPr>
          <w:rFonts w:cs="Times New Roman"/>
          <w:spacing w:val="-6"/>
          <w:sz w:val="22"/>
          <w:szCs w:val="22"/>
        </w:rPr>
        <w:t xml:space="preserve">Details of other income for the </w:t>
      </w:r>
      <w:r w:rsidRPr="00684809">
        <w:rPr>
          <w:rFonts w:cs="Times New Roman"/>
          <w:spacing w:val="-6"/>
          <w:sz w:val="22"/>
          <w:szCs w:val="28"/>
          <w:lang w:val="en-US"/>
        </w:rPr>
        <w:t>three-month periods</w:t>
      </w:r>
      <w:r w:rsidRPr="00684809">
        <w:rPr>
          <w:rFonts w:cs="Times New Roman"/>
          <w:spacing w:val="-6"/>
          <w:sz w:val="22"/>
          <w:szCs w:val="22"/>
        </w:rPr>
        <w:t xml:space="preserve"> ended September 30, 2019 and 2018 are as follows</w:t>
      </w:r>
      <w:r w:rsidRPr="00684809">
        <w:rPr>
          <w:rFonts w:cs="Times New Roman"/>
          <w:spacing w:val="-6"/>
          <w:sz w:val="22"/>
          <w:szCs w:val="22"/>
          <w:cs/>
        </w:rPr>
        <w:t>:</w:t>
      </w:r>
    </w:p>
    <w:p w:rsidR="004D6FA2" w:rsidRPr="00684809" w:rsidRDefault="004D6FA2" w:rsidP="004D6FA2">
      <w:pPr>
        <w:ind w:left="567" w:right="6"/>
        <w:rPr>
          <w:rFonts w:cs="Times New Roman"/>
          <w:sz w:val="22"/>
          <w:szCs w:val="22"/>
          <w:cs/>
        </w:rPr>
      </w:pPr>
    </w:p>
    <w:tbl>
      <w:tblPr>
        <w:tblW w:w="8493" w:type="dxa"/>
        <w:tblInd w:w="567" w:type="dxa"/>
        <w:tblLayout w:type="fixed"/>
        <w:tblLook w:val="0000" w:firstRow="0" w:lastRow="0" w:firstColumn="0" w:lastColumn="0" w:noHBand="0" w:noVBand="0"/>
      </w:tblPr>
      <w:tblGrid>
        <w:gridCol w:w="2977"/>
        <w:gridCol w:w="1379"/>
        <w:gridCol w:w="1379"/>
        <w:gridCol w:w="1379"/>
        <w:gridCol w:w="1379"/>
      </w:tblGrid>
      <w:tr w:rsidR="00684809" w:rsidRPr="00684809" w:rsidTr="0027181D">
        <w:trPr>
          <w:trHeight w:val="340"/>
        </w:trPr>
        <w:tc>
          <w:tcPr>
            <w:tcW w:w="2977" w:type="dxa"/>
            <w:vAlign w:val="center"/>
          </w:tcPr>
          <w:p w:rsidR="004D6FA2" w:rsidRPr="00684809" w:rsidRDefault="004D6FA2" w:rsidP="004D6FA2">
            <w:pPr>
              <w:ind w:left="34" w:right="-108" w:hanging="142"/>
              <w:rPr>
                <w:rFonts w:cs="Times New Roman"/>
                <w:sz w:val="22"/>
                <w:szCs w:val="22"/>
                <w:cs/>
              </w:rPr>
            </w:pPr>
          </w:p>
        </w:tc>
        <w:tc>
          <w:tcPr>
            <w:tcW w:w="2758" w:type="dxa"/>
            <w:gridSpan w:val="2"/>
            <w:vAlign w:val="center"/>
          </w:tcPr>
          <w:p w:rsidR="004D6FA2" w:rsidRPr="00684809" w:rsidRDefault="004D6FA2" w:rsidP="004D6FA2">
            <w:pPr>
              <w:ind w:left="-26" w:right="-66"/>
              <w:jc w:val="center"/>
              <w:rPr>
                <w:rFonts w:cs="Times New Roman"/>
                <w:sz w:val="22"/>
                <w:szCs w:val="22"/>
                <w:lang w:val="en-US"/>
              </w:rPr>
            </w:pPr>
          </w:p>
        </w:tc>
        <w:tc>
          <w:tcPr>
            <w:tcW w:w="2758" w:type="dxa"/>
            <w:gridSpan w:val="2"/>
            <w:vAlign w:val="center"/>
          </w:tcPr>
          <w:p w:rsidR="004D6FA2" w:rsidRPr="00684809" w:rsidRDefault="004D6FA2" w:rsidP="004D6FA2">
            <w:pPr>
              <w:ind w:left="-26" w:right="-66"/>
              <w:jc w:val="right"/>
              <w:rPr>
                <w:rFonts w:cs="Times New Roman"/>
                <w:sz w:val="22"/>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val="567"/>
        </w:trPr>
        <w:tc>
          <w:tcPr>
            <w:tcW w:w="2977" w:type="dxa"/>
          </w:tcPr>
          <w:p w:rsidR="004D6FA2" w:rsidRPr="00684809" w:rsidRDefault="004D6FA2" w:rsidP="004D6FA2">
            <w:pPr>
              <w:ind w:left="34" w:right="-108" w:hanging="142"/>
              <w:rPr>
                <w:rFonts w:cs="Times New Roman"/>
                <w:sz w:val="22"/>
                <w:szCs w:val="22"/>
              </w:rPr>
            </w:pPr>
          </w:p>
        </w:tc>
        <w:tc>
          <w:tcPr>
            <w:tcW w:w="2758" w:type="dxa"/>
            <w:gridSpan w:val="2"/>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lang w:val="en-US"/>
              </w:rPr>
              <w:t>Consolidated</w:t>
            </w:r>
          </w:p>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lang w:val="en-US"/>
              </w:rPr>
              <w:t>financial statements</w:t>
            </w:r>
          </w:p>
        </w:tc>
        <w:tc>
          <w:tcPr>
            <w:tcW w:w="2758" w:type="dxa"/>
            <w:gridSpan w:val="2"/>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lang w:val="en-US"/>
              </w:rPr>
              <w:t>Separate</w:t>
            </w:r>
          </w:p>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lang w:val="en-US"/>
              </w:rPr>
              <w:t>financial statements</w:t>
            </w:r>
          </w:p>
        </w:tc>
      </w:tr>
      <w:tr w:rsidR="00684809" w:rsidRPr="00684809" w:rsidTr="0027181D">
        <w:trPr>
          <w:trHeight w:val="340"/>
        </w:trPr>
        <w:tc>
          <w:tcPr>
            <w:tcW w:w="2977" w:type="dxa"/>
          </w:tcPr>
          <w:p w:rsidR="004D6FA2" w:rsidRPr="00684809" w:rsidRDefault="004D6FA2" w:rsidP="004D6FA2">
            <w:pPr>
              <w:ind w:left="34" w:right="-108" w:hanging="142"/>
              <w:rPr>
                <w:rFonts w:cs="Times New Roman"/>
                <w:sz w:val="22"/>
                <w:szCs w:val="22"/>
                <w:cs/>
              </w:rPr>
            </w:pPr>
          </w:p>
        </w:tc>
        <w:tc>
          <w:tcPr>
            <w:tcW w:w="1379" w:type="dxa"/>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rPr>
              <w:t>2019</w:t>
            </w:r>
          </w:p>
        </w:tc>
        <w:tc>
          <w:tcPr>
            <w:tcW w:w="1379" w:type="dxa"/>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rPr>
              <w:t>201</w:t>
            </w:r>
            <w:r w:rsidRPr="00684809">
              <w:rPr>
                <w:rFonts w:cs="Times New Roman"/>
                <w:sz w:val="22"/>
                <w:szCs w:val="28"/>
                <w:lang w:val="en-US"/>
              </w:rPr>
              <w:t>8</w:t>
            </w:r>
          </w:p>
        </w:tc>
        <w:tc>
          <w:tcPr>
            <w:tcW w:w="1379" w:type="dxa"/>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rPr>
              <w:t>2019</w:t>
            </w:r>
          </w:p>
        </w:tc>
        <w:tc>
          <w:tcPr>
            <w:tcW w:w="1379" w:type="dxa"/>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rPr>
              <w:t>2018</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rPr>
              <w:t>Transportation income</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878.68</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736</w:t>
            </w:r>
            <w:r w:rsidRPr="00684809">
              <w:rPr>
                <w:rFonts w:eastAsia="Times New Roman" w:cs="Times New Roman"/>
                <w:sz w:val="22"/>
                <w:szCs w:val="22"/>
                <w:cs/>
              </w:rPr>
              <w:t>.</w:t>
            </w:r>
            <w:r w:rsidRPr="00684809">
              <w:rPr>
                <w:rFonts w:eastAsia="Times New Roman" w:cs="Times New Roman"/>
                <w:sz w:val="22"/>
                <w:szCs w:val="22"/>
              </w:rPr>
              <w:t>60</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1,157.40</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1,150</w:t>
            </w:r>
            <w:r w:rsidRPr="00684809">
              <w:rPr>
                <w:rFonts w:eastAsia="Times New Roman" w:cs="Times New Roman"/>
                <w:sz w:val="22"/>
                <w:szCs w:val="22"/>
                <w:cs/>
              </w:rPr>
              <w:t>.</w:t>
            </w:r>
            <w:r w:rsidRPr="00684809">
              <w:rPr>
                <w:rFonts w:eastAsia="Times New Roman" w:cs="Times New Roman"/>
                <w:sz w:val="22"/>
                <w:szCs w:val="22"/>
              </w:rPr>
              <w:t>60</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rPr>
              <w:t xml:space="preserve">Dividend </w:t>
            </w:r>
            <w:r w:rsidRPr="00684809">
              <w:rPr>
                <w:rFonts w:cs="Times New Roman"/>
                <w:sz w:val="22"/>
                <w:szCs w:val="22"/>
                <w:lang w:val="en-US"/>
              </w:rPr>
              <w:t>income</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152.10</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183</w:t>
            </w:r>
            <w:r w:rsidRPr="00684809">
              <w:rPr>
                <w:rFonts w:eastAsia="Times New Roman" w:cs="Times New Roman"/>
                <w:sz w:val="22"/>
                <w:szCs w:val="22"/>
                <w:cs/>
              </w:rPr>
              <w:t>.</w:t>
            </w:r>
            <w:r w:rsidRPr="00684809">
              <w:rPr>
                <w:rFonts w:eastAsia="Times New Roman" w:cs="Times New Roman"/>
                <w:sz w:val="22"/>
                <w:szCs w:val="22"/>
              </w:rPr>
              <w:t>90</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9,373.73</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11,197</w:t>
            </w:r>
            <w:r w:rsidRPr="00684809">
              <w:rPr>
                <w:rFonts w:eastAsia="Times New Roman" w:cs="Times New Roman"/>
                <w:sz w:val="22"/>
                <w:szCs w:val="22"/>
                <w:cs/>
              </w:rPr>
              <w:t>.</w:t>
            </w:r>
            <w:r w:rsidRPr="00684809">
              <w:rPr>
                <w:rFonts w:eastAsia="Times New Roman" w:cs="Times New Roman"/>
                <w:sz w:val="22"/>
                <w:szCs w:val="22"/>
              </w:rPr>
              <w:t>09</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napToGrid w:val="0"/>
                <w:sz w:val="22"/>
                <w:szCs w:val="22"/>
                <w:cs/>
              </w:rPr>
            </w:pPr>
            <w:r w:rsidRPr="00684809">
              <w:rPr>
                <w:rFonts w:cs="Times New Roman"/>
                <w:sz w:val="22"/>
                <w:szCs w:val="22"/>
              </w:rPr>
              <w:t>Interest income</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1,648.99</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2,269</w:t>
            </w:r>
            <w:r w:rsidRPr="00684809">
              <w:rPr>
                <w:rFonts w:eastAsia="Times New Roman" w:cs="Times New Roman"/>
                <w:sz w:val="22"/>
                <w:szCs w:val="22"/>
                <w:cs/>
              </w:rPr>
              <w:t>.</w:t>
            </w:r>
            <w:r w:rsidRPr="00684809">
              <w:rPr>
                <w:rFonts w:eastAsia="Times New Roman" w:cs="Times New Roman"/>
                <w:sz w:val="22"/>
                <w:szCs w:val="22"/>
              </w:rPr>
              <w:t>62</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791.26</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807</w:t>
            </w:r>
            <w:r w:rsidRPr="00684809">
              <w:rPr>
                <w:rFonts w:eastAsia="Times New Roman" w:cs="Times New Roman"/>
                <w:sz w:val="22"/>
                <w:szCs w:val="22"/>
                <w:cs/>
              </w:rPr>
              <w:t>.</w:t>
            </w:r>
            <w:r w:rsidRPr="00684809">
              <w:rPr>
                <w:rFonts w:eastAsia="Times New Roman" w:cs="Times New Roman"/>
                <w:sz w:val="22"/>
                <w:szCs w:val="22"/>
              </w:rPr>
              <w:t>17</w:t>
            </w:r>
          </w:p>
        </w:tc>
      </w:tr>
      <w:tr w:rsidR="00684809" w:rsidRPr="00684809" w:rsidTr="0027181D">
        <w:trPr>
          <w:trHeight w:val="850"/>
        </w:trPr>
        <w:tc>
          <w:tcPr>
            <w:tcW w:w="2977" w:type="dxa"/>
            <w:vAlign w:val="bottom"/>
          </w:tcPr>
          <w:p w:rsidR="004D6FA2" w:rsidRPr="00684809" w:rsidRDefault="004D6FA2" w:rsidP="004D6FA2">
            <w:pPr>
              <w:ind w:left="34" w:right="-108" w:hanging="142"/>
              <w:jc w:val="left"/>
              <w:rPr>
                <w:rFonts w:cs="Times New Roman"/>
                <w:snapToGrid w:val="0"/>
                <w:sz w:val="22"/>
                <w:szCs w:val="22"/>
                <w:lang w:val="en-US"/>
              </w:rPr>
            </w:pPr>
            <w:r w:rsidRPr="00684809">
              <w:rPr>
                <w:rFonts w:cs="Times New Roman"/>
                <w:snapToGrid w:val="0"/>
                <w:sz w:val="22"/>
                <w:szCs w:val="22"/>
                <w:lang w:val="en-US"/>
              </w:rPr>
              <w:t>Compensation for loan interest on advance payments for gas purchases</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(0.58)</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0</w:t>
            </w:r>
            <w:r w:rsidRPr="00684809">
              <w:rPr>
                <w:rFonts w:eastAsia="Times New Roman" w:cs="Times New Roman"/>
                <w:sz w:val="22"/>
                <w:szCs w:val="22"/>
                <w:cs/>
              </w:rPr>
              <w:t>.</w:t>
            </w:r>
            <w:r w:rsidRPr="00684809">
              <w:rPr>
                <w:rFonts w:eastAsia="Times New Roman" w:cs="Times New Roman"/>
                <w:sz w:val="22"/>
                <w:szCs w:val="22"/>
              </w:rPr>
              <w:t>56</w:t>
            </w:r>
            <w:r w:rsidRPr="00684809">
              <w:rPr>
                <w:rFonts w:eastAsia="Times New Roman" w:cs="Times New Roman"/>
                <w:sz w:val="22"/>
                <w:szCs w:val="22"/>
                <w:cs/>
              </w:rPr>
              <w:t>)</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(0.58)</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0</w:t>
            </w:r>
            <w:r w:rsidRPr="00684809">
              <w:rPr>
                <w:rFonts w:eastAsia="Times New Roman" w:cs="Times New Roman"/>
                <w:sz w:val="22"/>
                <w:szCs w:val="22"/>
                <w:cs/>
              </w:rPr>
              <w:t>.</w:t>
            </w:r>
            <w:r w:rsidRPr="00684809">
              <w:rPr>
                <w:rFonts w:eastAsia="Times New Roman" w:cs="Times New Roman"/>
                <w:sz w:val="22"/>
                <w:szCs w:val="22"/>
              </w:rPr>
              <w:t>56</w:t>
            </w:r>
            <w:r w:rsidRPr="00684809">
              <w:rPr>
                <w:rFonts w:eastAsia="Times New Roman" w:cs="Times New Roman"/>
                <w:sz w:val="22"/>
                <w:szCs w:val="22"/>
                <w:cs/>
              </w:rPr>
              <w:t>)</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napToGrid w:val="0"/>
                <w:sz w:val="22"/>
                <w:szCs w:val="22"/>
              </w:rPr>
              <w:t xml:space="preserve">Gain </w:t>
            </w:r>
            <w:r w:rsidRPr="00684809">
              <w:rPr>
                <w:rFonts w:cs="Times New Roman"/>
                <w:snapToGrid w:val="0"/>
                <w:sz w:val="22"/>
                <w:szCs w:val="22"/>
                <w:cs/>
              </w:rPr>
              <w:t>(</w:t>
            </w:r>
            <w:r w:rsidRPr="00684809">
              <w:rPr>
                <w:rFonts w:cs="Times New Roman"/>
                <w:snapToGrid w:val="0"/>
                <w:sz w:val="22"/>
                <w:szCs w:val="22"/>
              </w:rPr>
              <w:t>loss</w:t>
            </w:r>
            <w:r w:rsidRPr="00684809">
              <w:rPr>
                <w:rFonts w:cs="Times New Roman"/>
                <w:snapToGrid w:val="0"/>
                <w:sz w:val="22"/>
                <w:szCs w:val="22"/>
                <w:cs/>
              </w:rPr>
              <w:t xml:space="preserve">) </w:t>
            </w:r>
            <w:r w:rsidRPr="00684809">
              <w:rPr>
                <w:rFonts w:cs="Times New Roman"/>
                <w:snapToGrid w:val="0"/>
                <w:sz w:val="22"/>
                <w:szCs w:val="22"/>
              </w:rPr>
              <w:t>on disposal of  assets and investments</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94.28</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1,293</w:t>
            </w:r>
            <w:r w:rsidRPr="00684809">
              <w:rPr>
                <w:rFonts w:eastAsia="Times New Roman" w:cs="Times New Roman"/>
                <w:sz w:val="22"/>
                <w:szCs w:val="22"/>
                <w:cs/>
              </w:rPr>
              <w:t>.</w:t>
            </w:r>
            <w:r w:rsidRPr="00684809">
              <w:rPr>
                <w:rFonts w:eastAsia="Times New Roman" w:cs="Times New Roman"/>
                <w:sz w:val="22"/>
                <w:szCs w:val="22"/>
              </w:rPr>
              <w:t>79</w:t>
            </w:r>
            <w:r w:rsidRPr="00684809">
              <w:rPr>
                <w:rFonts w:eastAsia="Times New Roman" w:cs="Times New Roman"/>
                <w:sz w:val="22"/>
                <w:szCs w:val="22"/>
                <w:cs/>
              </w:rPr>
              <w:t>)</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168.78</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2,601</w:t>
            </w:r>
            <w:r w:rsidRPr="00684809">
              <w:rPr>
                <w:rFonts w:eastAsia="Times New Roman" w:cs="Times New Roman"/>
                <w:sz w:val="22"/>
                <w:szCs w:val="22"/>
                <w:cs/>
              </w:rPr>
              <w:t>.</w:t>
            </w:r>
            <w:r w:rsidRPr="00684809">
              <w:rPr>
                <w:rFonts w:eastAsia="Times New Roman" w:cs="Times New Roman"/>
                <w:sz w:val="22"/>
                <w:szCs w:val="22"/>
              </w:rPr>
              <w:t>27</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napToGrid w:val="0"/>
                <w:sz w:val="22"/>
                <w:szCs w:val="22"/>
                <w:lang w:val="en-US"/>
              </w:rPr>
            </w:pPr>
            <w:r w:rsidRPr="00684809">
              <w:rPr>
                <w:rFonts w:cs="Times New Roman"/>
                <w:snapToGrid w:val="0"/>
                <w:sz w:val="22"/>
                <w:szCs w:val="22"/>
                <w:lang w:val="en-US"/>
              </w:rPr>
              <w:t xml:space="preserve">Gain </w:t>
            </w:r>
            <w:r w:rsidRPr="00684809">
              <w:rPr>
                <w:rFonts w:cs="Times New Roman"/>
                <w:snapToGrid w:val="0"/>
                <w:sz w:val="22"/>
                <w:szCs w:val="22"/>
                <w:cs/>
                <w:lang w:val="en-US"/>
              </w:rPr>
              <w:t>(</w:t>
            </w:r>
            <w:r w:rsidRPr="00684809">
              <w:rPr>
                <w:rFonts w:cs="Times New Roman"/>
                <w:snapToGrid w:val="0"/>
                <w:sz w:val="22"/>
                <w:szCs w:val="22"/>
                <w:lang w:val="en-US"/>
              </w:rPr>
              <w:t>loss</w:t>
            </w:r>
            <w:r w:rsidRPr="00684809">
              <w:rPr>
                <w:rFonts w:cs="Times New Roman"/>
                <w:snapToGrid w:val="0"/>
                <w:sz w:val="22"/>
                <w:szCs w:val="22"/>
                <w:cs/>
                <w:lang w:val="en-US"/>
              </w:rPr>
              <w:t xml:space="preserve">) </w:t>
            </w:r>
            <w:r w:rsidRPr="00684809">
              <w:rPr>
                <w:rFonts w:cs="Times New Roman"/>
                <w:snapToGrid w:val="0"/>
                <w:sz w:val="22"/>
                <w:szCs w:val="22"/>
                <w:lang w:val="en-US"/>
              </w:rPr>
              <w:t>on derivatives</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1,243.05</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739</w:t>
            </w:r>
            <w:r w:rsidRPr="00684809">
              <w:rPr>
                <w:rFonts w:eastAsia="Times New Roman" w:cs="Times New Roman"/>
                <w:sz w:val="22"/>
                <w:szCs w:val="22"/>
                <w:cs/>
              </w:rPr>
              <w:t>.</w:t>
            </w:r>
            <w:r w:rsidRPr="00684809">
              <w:rPr>
                <w:rFonts w:eastAsia="Times New Roman" w:cs="Times New Roman"/>
                <w:sz w:val="22"/>
                <w:szCs w:val="22"/>
              </w:rPr>
              <w:t>80</w:t>
            </w:r>
            <w:r w:rsidRPr="00684809">
              <w:rPr>
                <w:rFonts w:eastAsia="Times New Roman" w:cs="Times New Roman"/>
                <w:sz w:val="22"/>
                <w:szCs w:val="22"/>
                <w:cs/>
              </w:rPr>
              <w:t>)</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(225.64)</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401</w:t>
            </w:r>
            <w:r w:rsidRPr="00684809">
              <w:rPr>
                <w:rFonts w:eastAsia="Times New Roman" w:cs="Times New Roman"/>
                <w:sz w:val="22"/>
                <w:szCs w:val="22"/>
                <w:cs/>
              </w:rPr>
              <w:t>.</w:t>
            </w:r>
            <w:r w:rsidRPr="00684809">
              <w:rPr>
                <w:rFonts w:eastAsia="Times New Roman" w:cs="Times New Roman"/>
                <w:sz w:val="22"/>
                <w:szCs w:val="22"/>
              </w:rPr>
              <w:t>29</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napToGrid w:val="0"/>
                <w:sz w:val="22"/>
                <w:szCs w:val="22"/>
              </w:rPr>
            </w:pPr>
            <w:r w:rsidRPr="00684809">
              <w:rPr>
                <w:rFonts w:cs="Times New Roman"/>
                <w:snapToGrid w:val="0"/>
                <w:sz w:val="22"/>
                <w:szCs w:val="22"/>
              </w:rPr>
              <w:t>Others</w:t>
            </w:r>
          </w:p>
        </w:tc>
        <w:tc>
          <w:tcPr>
            <w:tcW w:w="1379" w:type="dxa"/>
            <w:tcBorders>
              <w:top w:val="nil"/>
              <w:left w:val="nil"/>
              <w:bottom w:val="nil"/>
              <w:right w:val="nil"/>
            </w:tcBorders>
            <w:shd w:val="clear" w:color="auto" w:fill="auto"/>
            <w:vAlign w:val="bottom"/>
          </w:tcPr>
          <w:p w:rsidR="004D6FA2" w:rsidRPr="00684809" w:rsidRDefault="004D6FA2" w:rsidP="004D6FA2">
            <w:pPr>
              <w:pBdr>
                <w:bottom w:val="sing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1,557.05</w:t>
            </w:r>
          </w:p>
        </w:tc>
        <w:tc>
          <w:tcPr>
            <w:tcW w:w="1379" w:type="dxa"/>
            <w:vAlign w:val="bottom"/>
          </w:tcPr>
          <w:p w:rsidR="004D6FA2" w:rsidRPr="00684809" w:rsidRDefault="004D6FA2" w:rsidP="004D6FA2">
            <w:pPr>
              <w:pBdr>
                <w:bottom w:val="sing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2,311</w:t>
            </w:r>
            <w:r w:rsidRPr="00684809">
              <w:rPr>
                <w:rFonts w:eastAsia="Times New Roman" w:cs="Times New Roman"/>
                <w:sz w:val="22"/>
                <w:szCs w:val="22"/>
                <w:cs/>
              </w:rPr>
              <w:t>.</w:t>
            </w:r>
            <w:r w:rsidRPr="00684809">
              <w:rPr>
                <w:rFonts w:eastAsia="Times New Roman" w:cs="Times New Roman"/>
                <w:sz w:val="22"/>
                <w:szCs w:val="22"/>
              </w:rPr>
              <w:t>31</w:t>
            </w:r>
          </w:p>
        </w:tc>
        <w:tc>
          <w:tcPr>
            <w:tcW w:w="1379" w:type="dxa"/>
            <w:tcBorders>
              <w:top w:val="nil"/>
              <w:left w:val="nil"/>
              <w:bottom w:val="nil"/>
              <w:right w:val="nil"/>
            </w:tcBorders>
            <w:shd w:val="clear" w:color="auto" w:fill="auto"/>
            <w:vAlign w:val="bottom"/>
          </w:tcPr>
          <w:p w:rsidR="004D6FA2" w:rsidRPr="00684809" w:rsidRDefault="004D6FA2" w:rsidP="004D6FA2">
            <w:pPr>
              <w:pBdr>
                <w:bottom w:val="single" w:sz="4" w:space="1" w:color="auto"/>
              </w:pBdr>
              <w:tabs>
                <w:tab w:val="decimal" w:pos="858"/>
              </w:tabs>
              <w:ind w:left="-26" w:right="-66"/>
              <w:jc w:val="left"/>
              <w:rPr>
                <w:rFonts w:eastAsia="Times New Roman" w:cs="Times New Roman"/>
                <w:sz w:val="22"/>
                <w:szCs w:val="22"/>
                <w:cs/>
              </w:rPr>
            </w:pPr>
            <w:r w:rsidRPr="00684809">
              <w:rPr>
                <w:rFonts w:eastAsia="Times New Roman" w:cs="Times New Roman"/>
                <w:sz w:val="22"/>
                <w:szCs w:val="22"/>
              </w:rPr>
              <w:t>860.31</w:t>
            </w:r>
          </w:p>
        </w:tc>
        <w:tc>
          <w:tcPr>
            <w:tcW w:w="1379" w:type="dxa"/>
            <w:vAlign w:val="bottom"/>
          </w:tcPr>
          <w:p w:rsidR="004D6FA2" w:rsidRPr="00684809" w:rsidRDefault="004D6FA2" w:rsidP="004D6FA2">
            <w:pPr>
              <w:pBdr>
                <w:bottom w:val="sing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1,421</w:t>
            </w:r>
            <w:r w:rsidRPr="00684809">
              <w:rPr>
                <w:rFonts w:eastAsia="Times New Roman" w:cs="Times New Roman"/>
                <w:sz w:val="22"/>
                <w:szCs w:val="22"/>
                <w:cs/>
              </w:rPr>
              <w:t>.</w:t>
            </w:r>
            <w:r w:rsidRPr="00684809">
              <w:rPr>
                <w:rFonts w:eastAsia="Times New Roman" w:cs="Times New Roman"/>
                <w:sz w:val="22"/>
                <w:szCs w:val="22"/>
              </w:rPr>
              <w:t>33</w:t>
            </w:r>
          </w:p>
        </w:tc>
      </w:tr>
      <w:tr w:rsidR="004D6FA2" w:rsidRPr="00684809" w:rsidTr="0027181D">
        <w:trPr>
          <w:trHeight w:val="340"/>
        </w:trPr>
        <w:tc>
          <w:tcPr>
            <w:tcW w:w="2977" w:type="dxa"/>
            <w:vAlign w:val="bottom"/>
          </w:tcPr>
          <w:p w:rsidR="004D6FA2" w:rsidRPr="00684809" w:rsidRDefault="004D6FA2" w:rsidP="004D6FA2">
            <w:pPr>
              <w:ind w:left="34" w:right="-108" w:hanging="142"/>
              <w:jc w:val="left"/>
              <w:rPr>
                <w:rFonts w:cs="Times New Roman"/>
                <w:snapToGrid w:val="0"/>
                <w:sz w:val="22"/>
                <w:szCs w:val="22"/>
              </w:rPr>
            </w:pPr>
            <w:r w:rsidRPr="00684809">
              <w:rPr>
                <w:rFonts w:cs="Times New Roman"/>
                <w:snapToGrid w:val="0"/>
                <w:sz w:val="22"/>
                <w:szCs w:val="22"/>
              </w:rPr>
              <w:t>Total</w:t>
            </w:r>
          </w:p>
        </w:tc>
        <w:tc>
          <w:tcPr>
            <w:tcW w:w="1379" w:type="dxa"/>
            <w:vAlign w:val="bottom"/>
          </w:tcPr>
          <w:p w:rsidR="004D6FA2" w:rsidRPr="00684809" w:rsidRDefault="004D6FA2" w:rsidP="004D6FA2">
            <w:pPr>
              <w:pBdr>
                <w:bottom w:val="doub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5,573.57</w:t>
            </w:r>
          </w:p>
        </w:tc>
        <w:tc>
          <w:tcPr>
            <w:tcW w:w="1379" w:type="dxa"/>
            <w:vAlign w:val="bottom"/>
          </w:tcPr>
          <w:p w:rsidR="004D6FA2" w:rsidRPr="00684809" w:rsidRDefault="004D6FA2" w:rsidP="004D6FA2">
            <w:pPr>
              <w:pBdr>
                <w:bottom w:val="doub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3,467</w:t>
            </w:r>
            <w:r w:rsidRPr="00684809">
              <w:rPr>
                <w:rFonts w:eastAsia="Times New Roman" w:cs="Times New Roman"/>
                <w:sz w:val="22"/>
                <w:szCs w:val="22"/>
                <w:cs/>
              </w:rPr>
              <w:t>.</w:t>
            </w:r>
            <w:r w:rsidRPr="00684809">
              <w:rPr>
                <w:rFonts w:eastAsia="Times New Roman" w:cs="Times New Roman"/>
                <w:sz w:val="22"/>
                <w:szCs w:val="22"/>
              </w:rPr>
              <w:t>28</w:t>
            </w:r>
          </w:p>
        </w:tc>
        <w:tc>
          <w:tcPr>
            <w:tcW w:w="1379" w:type="dxa"/>
            <w:vAlign w:val="bottom"/>
          </w:tcPr>
          <w:p w:rsidR="004D6FA2" w:rsidRPr="00684809" w:rsidRDefault="004D6FA2" w:rsidP="004D6FA2">
            <w:pPr>
              <w:pBdr>
                <w:bottom w:val="doub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12,125.26</w:t>
            </w:r>
          </w:p>
        </w:tc>
        <w:tc>
          <w:tcPr>
            <w:tcW w:w="1379" w:type="dxa"/>
            <w:vAlign w:val="bottom"/>
          </w:tcPr>
          <w:p w:rsidR="004D6FA2" w:rsidRPr="00684809" w:rsidRDefault="004D6FA2" w:rsidP="004D6FA2">
            <w:pPr>
              <w:pBdr>
                <w:bottom w:val="doub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17,578</w:t>
            </w:r>
            <w:r w:rsidRPr="00684809">
              <w:rPr>
                <w:rFonts w:eastAsia="Times New Roman" w:cs="Times New Roman"/>
                <w:sz w:val="22"/>
                <w:szCs w:val="22"/>
                <w:cs/>
              </w:rPr>
              <w:t>.</w:t>
            </w:r>
            <w:r w:rsidRPr="00684809">
              <w:rPr>
                <w:rFonts w:eastAsia="Times New Roman" w:cs="Times New Roman"/>
                <w:sz w:val="22"/>
                <w:szCs w:val="22"/>
              </w:rPr>
              <w:t>19</w:t>
            </w:r>
          </w:p>
        </w:tc>
      </w:tr>
    </w:tbl>
    <w:p w:rsidR="004D6FA2" w:rsidRPr="00684809" w:rsidRDefault="004D6FA2" w:rsidP="004D6FA2">
      <w:pPr>
        <w:ind w:left="567"/>
        <w:rPr>
          <w:rFonts w:cs="Times New Roman"/>
          <w:sz w:val="22"/>
          <w:szCs w:val="22"/>
          <w:lang w:val="en-US"/>
        </w:rPr>
      </w:pPr>
    </w:p>
    <w:p w:rsidR="004D6FA2" w:rsidRPr="00684809" w:rsidRDefault="004D6FA2" w:rsidP="004D6FA2">
      <w:pPr>
        <w:ind w:left="567" w:right="6"/>
        <w:rPr>
          <w:rFonts w:cs="Times New Roman"/>
          <w:spacing w:val="-6"/>
          <w:sz w:val="22"/>
          <w:szCs w:val="22"/>
        </w:rPr>
      </w:pPr>
      <w:r w:rsidRPr="00684809">
        <w:rPr>
          <w:rFonts w:cs="Times New Roman"/>
          <w:spacing w:val="-6"/>
          <w:sz w:val="22"/>
          <w:szCs w:val="22"/>
        </w:rPr>
        <w:t xml:space="preserve">Details of other income for the </w:t>
      </w:r>
      <w:r w:rsidRPr="00684809">
        <w:rPr>
          <w:rFonts w:cs="Times New Roman"/>
          <w:spacing w:val="-6"/>
          <w:sz w:val="22"/>
          <w:szCs w:val="28"/>
          <w:lang w:val="en-US"/>
        </w:rPr>
        <w:t>nine-month periods</w:t>
      </w:r>
      <w:r w:rsidRPr="00684809">
        <w:rPr>
          <w:rFonts w:cs="Times New Roman"/>
          <w:spacing w:val="-6"/>
          <w:sz w:val="22"/>
          <w:szCs w:val="22"/>
        </w:rPr>
        <w:t xml:space="preserve"> ended September 30, 2019 and 2018 are as follows</w:t>
      </w:r>
      <w:r w:rsidRPr="00684809">
        <w:rPr>
          <w:rFonts w:cs="Times New Roman"/>
          <w:spacing w:val="-6"/>
          <w:sz w:val="22"/>
          <w:szCs w:val="22"/>
          <w:cs/>
        </w:rPr>
        <w:t>:</w:t>
      </w:r>
    </w:p>
    <w:p w:rsidR="004D6FA2" w:rsidRPr="00684809" w:rsidRDefault="004D6FA2" w:rsidP="004D6FA2">
      <w:pPr>
        <w:ind w:left="567" w:right="6"/>
        <w:rPr>
          <w:rFonts w:cs="Times New Roman"/>
          <w:sz w:val="22"/>
          <w:szCs w:val="22"/>
          <w:cs/>
        </w:rPr>
      </w:pPr>
    </w:p>
    <w:tbl>
      <w:tblPr>
        <w:tblW w:w="8493" w:type="dxa"/>
        <w:tblInd w:w="567" w:type="dxa"/>
        <w:tblLayout w:type="fixed"/>
        <w:tblLook w:val="0000" w:firstRow="0" w:lastRow="0" w:firstColumn="0" w:lastColumn="0" w:noHBand="0" w:noVBand="0"/>
      </w:tblPr>
      <w:tblGrid>
        <w:gridCol w:w="2977"/>
        <w:gridCol w:w="1379"/>
        <w:gridCol w:w="1379"/>
        <w:gridCol w:w="1379"/>
        <w:gridCol w:w="1379"/>
      </w:tblGrid>
      <w:tr w:rsidR="00684809" w:rsidRPr="00684809" w:rsidTr="0027181D">
        <w:trPr>
          <w:trHeight w:val="340"/>
        </w:trPr>
        <w:tc>
          <w:tcPr>
            <w:tcW w:w="2977" w:type="dxa"/>
            <w:vAlign w:val="center"/>
          </w:tcPr>
          <w:p w:rsidR="004D6FA2" w:rsidRPr="00684809" w:rsidRDefault="004D6FA2" w:rsidP="004D6FA2">
            <w:pPr>
              <w:ind w:left="34" w:right="-108" w:hanging="142"/>
              <w:rPr>
                <w:rFonts w:cs="Times New Roman"/>
                <w:sz w:val="22"/>
                <w:szCs w:val="22"/>
                <w:cs/>
              </w:rPr>
            </w:pPr>
          </w:p>
        </w:tc>
        <w:tc>
          <w:tcPr>
            <w:tcW w:w="2758" w:type="dxa"/>
            <w:gridSpan w:val="2"/>
            <w:vAlign w:val="center"/>
          </w:tcPr>
          <w:p w:rsidR="004D6FA2" w:rsidRPr="00684809" w:rsidRDefault="004D6FA2" w:rsidP="004D6FA2">
            <w:pPr>
              <w:ind w:left="-26" w:right="-66"/>
              <w:jc w:val="center"/>
              <w:rPr>
                <w:rFonts w:cs="Times New Roman"/>
                <w:sz w:val="22"/>
                <w:szCs w:val="22"/>
                <w:lang w:val="en-US"/>
              </w:rPr>
            </w:pPr>
          </w:p>
        </w:tc>
        <w:tc>
          <w:tcPr>
            <w:tcW w:w="2758" w:type="dxa"/>
            <w:gridSpan w:val="2"/>
            <w:vAlign w:val="center"/>
          </w:tcPr>
          <w:p w:rsidR="004D6FA2" w:rsidRPr="00684809" w:rsidRDefault="004D6FA2" w:rsidP="004D6FA2">
            <w:pPr>
              <w:ind w:left="-26" w:right="-66"/>
              <w:jc w:val="right"/>
              <w:rPr>
                <w:rFonts w:cs="Times New Roman"/>
                <w:sz w:val="22"/>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val="567"/>
        </w:trPr>
        <w:tc>
          <w:tcPr>
            <w:tcW w:w="2977" w:type="dxa"/>
          </w:tcPr>
          <w:p w:rsidR="004D6FA2" w:rsidRPr="00684809" w:rsidRDefault="004D6FA2" w:rsidP="004D6FA2">
            <w:pPr>
              <w:ind w:left="34" w:right="-108" w:hanging="142"/>
              <w:rPr>
                <w:rFonts w:cs="Times New Roman"/>
                <w:sz w:val="22"/>
                <w:szCs w:val="22"/>
              </w:rPr>
            </w:pPr>
          </w:p>
        </w:tc>
        <w:tc>
          <w:tcPr>
            <w:tcW w:w="2758" w:type="dxa"/>
            <w:gridSpan w:val="2"/>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lang w:val="en-US"/>
              </w:rPr>
              <w:t>Consolidated</w:t>
            </w:r>
          </w:p>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lang w:val="en-US"/>
              </w:rPr>
              <w:t>financial statements</w:t>
            </w:r>
          </w:p>
        </w:tc>
        <w:tc>
          <w:tcPr>
            <w:tcW w:w="2758" w:type="dxa"/>
            <w:gridSpan w:val="2"/>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lang w:val="en-US"/>
              </w:rPr>
              <w:t>Separate</w:t>
            </w:r>
          </w:p>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lang w:val="en-US"/>
              </w:rPr>
              <w:t>financial statements</w:t>
            </w:r>
          </w:p>
        </w:tc>
      </w:tr>
      <w:tr w:rsidR="00684809" w:rsidRPr="00684809" w:rsidTr="0027181D">
        <w:trPr>
          <w:trHeight w:val="340"/>
        </w:trPr>
        <w:tc>
          <w:tcPr>
            <w:tcW w:w="2977" w:type="dxa"/>
          </w:tcPr>
          <w:p w:rsidR="004D6FA2" w:rsidRPr="00684809" w:rsidRDefault="004D6FA2" w:rsidP="004D6FA2">
            <w:pPr>
              <w:ind w:left="34" w:right="-108" w:hanging="142"/>
              <w:rPr>
                <w:rFonts w:cs="Times New Roman"/>
                <w:sz w:val="22"/>
                <w:szCs w:val="22"/>
                <w:cs/>
              </w:rPr>
            </w:pPr>
          </w:p>
        </w:tc>
        <w:tc>
          <w:tcPr>
            <w:tcW w:w="1379" w:type="dxa"/>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rPr>
              <w:t>2019</w:t>
            </w:r>
          </w:p>
        </w:tc>
        <w:tc>
          <w:tcPr>
            <w:tcW w:w="1379" w:type="dxa"/>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rPr>
              <w:t>201</w:t>
            </w:r>
            <w:r w:rsidRPr="00684809">
              <w:rPr>
                <w:rFonts w:cs="Times New Roman"/>
                <w:sz w:val="22"/>
                <w:szCs w:val="28"/>
                <w:lang w:val="en-US"/>
              </w:rPr>
              <w:t>8</w:t>
            </w:r>
          </w:p>
        </w:tc>
        <w:tc>
          <w:tcPr>
            <w:tcW w:w="1379" w:type="dxa"/>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rPr>
              <w:t>2019</w:t>
            </w:r>
          </w:p>
        </w:tc>
        <w:tc>
          <w:tcPr>
            <w:tcW w:w="1379" w:type="dxa"/>
            <w:vAlign w:val="bottom"/>
          </w:tcPr>
          <w:p w:rsidR="004D6FA2" w:rsidRPr="00684809" w:rsidRDefault="004D6FA2" w:rsidP="004D6FA2">
            <w:pPr>
              <w:pBdr>
                <w:bottom w:val="single" w:sz="4" w:space="1" w:color="auto"/>
              </w:pBdr>
              <w:ind w:left="-26" w:right="-66"/>
              <w:jc w:val="center"/>
              <w:rPr>
                <w:rFonts w:cs="Times New Roman"/>
                <w:sz w:val="22"/>
                <w:szCs w:val="22"/>
                <w:lang w:val="en-US"/>
              </w:rPr>
            </w:pPr>
            <w:r w:rsidRPr="00684809">
              <w:rPr>
                <w:rFonts w:cs="Times New Roman"/>
                <w:sz w:val="22"/>
                <w:szCs w:val="22"/>
              </w:rPr>
              <w:t>2018</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rPr>
              <w:t>Transportation income</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3,493.03</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2,524</w:t>
            </w:r>
            <w:r w:rsidRPr="00684809">
              <w:rPr>
                <w:rFonts w:eastAsia="Times New Roman" w:cs="Times New Roman"/>
                <w:sz w:val="22"/>
                <w:szCs w:val="22"/>
                <w:cs/>
              </w:rPr>
              <w:t>.</w:t>
            </w:r>
            <w:r w:rsidRPr="00684809">
              <w:rPr>
                <w:rFonts w:eastAsia="Times New Roman" w:cs="Times New Roman"/>
                <w:sz w:val="22"/>
                <w:szCs w:val="22"/>
              </w:rPr>
              <w:t>89</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4,825.85</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3,380</w:t>
            </w:r>
            <w:r w:rsidRPr="00684809">
              <w:rPr>
                <w:rFonts w:eastAsia="Times New Roman" w:cs="Times New Roman"/>
                <w:sz w:val="22"/>
                <w:szCs w:val="22"/>
                <w:cs/>
              </w:rPr>
              <w:t>.</w:t>
            </w:r>
            <w:r w:rsidRPr="00684809">
              <w:rPr>
                <w:rFonts w:eastAsia="Times New Roman" w:cs="Times New Roman"/>
                <w:sz w:val="22"/>
                <w:szCs w:val="22"/>
              </w:rPr>
              <w:t>38</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z w:val="22"/>
                <w:szCs w:val="22"/>
              </w:rPr>
              <w:t xml:space="preserve">Dividend </w:t>
            </w:r>
            <w:r w:rsidRPr="00684809">
              <w:rPr>
                <w:rFonts w:cs="Times New Roman"/>
                <w:sz w:val="22"/>
                <w:szCs w:val="22"/>
                <w:lang w:val="en-US"/>
              </w:rPr>
              <w:t>income</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379.20</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346</w:t>
            </w:r>
            <w:r w:rsidRPr="00684809">
              <w:rPr>
                <w:rFonts w:eastAsia="Times New Roman" w:cs="Times New Roman"/>
                <w:sz w:val="22"/>
                <w:szCs w:val="22"/>
                <w:cs/>
              </w:rPr>
              <w:t>.</w:t>
            </w:r>
            <w:r w:rsidRPr="00684809">
              <w:rPr>
                <w:rFonts w:eastAsia="Times New Roman" w:cs="Times New Roman"/>
                <w:sz w:val="22"/>
                <w:szCs w:val="22"/>
              </w:rPr>
              <w:t>22</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27,995.52</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32,793</w:t>
            </w:r>
            <w:r w:rsidRPr="00684809">
              <w:rPr>
                <w:rFonts w:eastAsia="Times New Roman" w:cs="Times New Roman"/>
                <w:sz w:val="22"/>
                <w:szCs w:val="22"/>
                <w:cs/>
              </w:rPr>
              <w:t>.</w:t>
            </w:r>
            <w:r w:rsidRPr="00684809">
              <w:rPr>
                <w:rFonts w:eastAsia="Times New Roman" w:cs="Times New Roman"/>
                <w:sz w:val="22"/>
                <w:szCs w:val="22"/>
              </w:rPr>
              <w:t>07</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napToGrid w:val="0"/>
                <w:sz w:val="22"/>
                <w:szCs w:val="22"/>
                <w:cs/>
              </w:rPr>
            </w:pPr>
            <w:r w:rsidRPr="00684809">
              <w:rPr>
                <w:rFonts w:cs="Times New Roman"/>
                <w:sz w:val="22"/>
                <w:szCs w:val="22"/>
              </w:rPr>
              <w:t>Interest income</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7,056.93</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6,846</w:t>
            </w:r>
            <w:r w:rsidRPr="00684809">
              <w:rPr>
                <w:rFonts w:eastAsia="Times New Roman" w:cs="Times New Roman"/>
                <w:sz w:val="22"/>
                <w:szCs w:val="22"/>
                <w:cs/>
              </w:rPr>
              <w:t>.</w:t>
            </w:r>
            <w:r w:rsidRPr="00684809">
              <w:rPr>
                <w:rFonts w:eastAsia="Times New Roman" w:cs="Times New Roman"/>
                <w:sz w:val="22"/>
                <w:szCs w:val="22"/>
              </w:rPr>
              <w:t>65</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2,661.15</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2,156</w:t>
            </w:r>
            <w:r w:rsidRPr="00684809">
              <w:rPr>
                <w:rFonts w:eastAsia="Times New Roman" w:cs="Times New Roman"/>
                <w:sz w:val="22"/>
                <w:szCs w:val="22"/>
                <w:cs/>
              </w:rPr>
              <w:t>.</w:t>
            </w:r>
            <w:r w:rsidRPr="00684809">
              <w:rPr>
                <w:rFonts w:eastAsia="Times New Roman" w:cs="Times New Roman"/>
                <w:sz w:val="22"/>
                <w:szCs w:val="22"/>
              </w:rPr>
              <w:t>94</w:t>
            </w:r>
          </w:p>
        </w:tc>
      </w:tr>
      <w:tr w:rsidR="00684809" w:rsidRPr="00684809" w:rsidTr="0027181D">
        <w:trPr>
          <w:trHeight w:val="850"/>
        </w:trPr>
        <w:tc>
          <w:tcPr>
            <w:tcW w:w="2977" w:type="dxa"/>
            <w:vAlign w:val="bottom"/>
          </w:tcPr>
          <w:p w:rsidR="004D6FA2" w:rsidRPr="00684809" w:rsidRDefault="004D6FA2" w:rsidP="004D6FA2">
            <w:pPr>
              <w:ind w:left="34" w:right="-108" w:hanging="142"/>
              <w:jc w:val="left"/>
              <w:rPr>
                <w:rFonts w:cs="Times New Roman"/>
                <w:snapToGrid w:val="0"/>
                <w:sz w:val="22"/>
                <w:szCs w:val="22"/>
                <w:lang w:val="en-US"/>
              </w:rPr>
            </w:pPr>
            <w:r w:rsidRPr="00684809">
              <w:rPr>
                <w:rFonts w:cs="Times New Roman"/>
                <w:snapToGrid w:val="0"/>
                <w:sz w:val="22"/>
                <w:szCs w:val="22"/>
                <w:lang w:val="en-US"/>
              </w:rPr>
              <w:t>Compensation for loan interest on advance payments for gas purchases</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(1.73)</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1</w:t>
            </w:r>
            <w:r w:rsidRPr="00684809">
              <w:rPr>
                <w:rFonts w:eastAsia="Times New Roman" w:cs="Times New Roman"/>
                <w:sz w:val="22"/>
                <w:szCs w:val="22"/>
                <w:cs/>
              </w:rPr>
              <w:t>.</w:t>
            </w:r>
            <w:r w:rsidRPr="00684809">
              <w:rPr>
                <w:rFonts w:eastAsia="Times New Roman" w:cs="Times New Roman"/>
                <w:sz w:val="22"/>
                <w:szCs w:val="22"/>
              </w:rPr>
              <w:t>65</w:t>
            </w:r>
            <w:r w:rsidRPr="00684809">
              <w:rPr>
                <w:rFonts w:eastAsia="Times New Roman" w:cs="Times New Roman"/>
                <w:sz w:val="22"/>
                <w:szCs w:val="22"/>
                <w:cs/>
              </w:rPr>
              <w:t>)</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(1.73)</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1</w:t>
            </w:r>
            <w:r w:rsidRPr="00684809">
              <w:rPr>
                <w:rFonts w:eastAsia="Times New Roman" w:cs="Times New Roman"/>
                <w:sz w:val="22"/>
                <w:szCs w:val="22"/>
                <w:cs/>
              </w:rPr>
              <w:t>.</w:t>
            </w:r>
            <w:r w:rsidRPr="00684809">
              <w:rPr>
                <w:rFonts w:eastAsia="Times New Roman" w:cs="Times New Roman"/>
                <w:sz w:val="22"/>
                <w:szCs w:val="22"/>
              </w:rPr>
              <w:t>65</w:t>
            </w:r>
            <w:r w:rsidRPr="00684809">
              <w:rPr>
                <w:rFonts w:eastAsia="Times New Roman" w:cs="Times New Roman"/>
                <w:sz w:val="22"/>
                <w:szCs w:val="22"/>
                <w:cs/>
              </w:rPr>
              <w:t>)</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z w:val="22"/>
                <w:szCs w:val="22"/>
              </w:rPr>
            </w:pPr>
            <w:r w:rsidRPr="00684809">
              <w:rPr>
                <w:rFonts w:cs="Times New Roman"/>
                <w:snapToGrid w:val="0"/>
                <w:sz w:val="22"/>
                <w:szCs w:val="22"/>
              </w:rPr>
              <w:t xml:space="preserve">Gain </w:t>
            </w:r>
            <w:r w:rsidRPr="00684809">
              <w:rPr>
                <w:rFonts w:cs="Times New Roman"/>
                <w:snapToGrid w:val="0"/>
                <w:sz w:val="22"/>
                <w:szCs w:val="22"/>
                <w:cs/>
              </w:rPr>
              <w:t>(</w:t>
            </w:r>
            <w:r w:rsidRPr="00684809">
              <w:rPr>
                <w:rFonts w:cs="Times New Roman"/>
                <w:snapToGrid w:val="0"/>
                <w:sz w:val="22"/>
                <w:szCs w:val="22"/>
              </w:rPr>
              <w:t>loss</w:t>
            </w:r>
            <w:r w:rsidRPr="00684809">
              <w:rPr>
                <w:rFonts w:cs="Times New Roman"/>
                <w:snapToGrid w:val="0"/>
                <w:sz w:val="22"/>
                <w:szCs w:val="22"/>
                <w:cs/>
              </w:rPr>
              <w:t xml:space="preserve">) </w:t>
            </w:r>
            <w:r w:rsidRPr="00684809">
              <w:rPr>
                <w:rFonts w:cs="Times New Roman"/>
                <w:snapToGrid w:val="0"/>
                <w:sz w:val="22"/>
                <w:szCs w:val="22"/>
              </w:rPr>
              <w:t>on disposal of  assets and investments</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(187.11)</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1,238</w:t>
            </w:r>
            <w:r w:rsidRPr="00684809">
              <w:rPr>
                <w:rFonts w:eastAsia="Times New Roman" w:cs="Times New Roman"/>
                <w:sz w:val="22"/>
                <w:szCs w:val="22"/>
                <w:cs/>
              </w:rPr>
              <w:t>.</w:t>
            </w:r>
            <w:r w:rsidRPr="00684809">
              <w:rPr>
                <w:rFonts w:eastAsia="Times New Roman" w:cs="Times New Roman"/>
                <w:sz w:val="22"/>
                <w:szCs w:val="22"/>
              </w:rPr>
              <w:t>75</w:t>
            </w:r>
            <w:r w:rsidRPr="00684809">
              <w:rPr>
                <w:rFonts w:eastAsia="Times New Roman" w:cs="Times New Roman"/>
                <w:sz w:val="22"/>
                <w:szCs w:val="22"/>
                <w:cs/>
              </w:rPr>
              <w:t>)</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1,722.33</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8,411</w:t>
            </w:r>
            <w:r w:rsidRPr="00684809">
              <w:rPr>
                <w:rFonts w:eastAsia="Times New Roman" w:cs="Times New Roman"/>
                <w:sz w:val="22"/>
                <w:szCs w:val="22"/>
                <w:cs/>
              </w:rPr>
              <w:t>.</w:t>
            </w:r>
            <w:r w:rsidRPr="00684809">
              <w:rPr>
                <w:rFonts w:eastAsia="Times New Roman" w:cs="Times New Roman"/>
                <w:sz w:val="22"/>
                <w:szCs w:val="22"/>
              </w:rPr>
              <w:t>89</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napToGrid w:val="0"/>
                <w:sz w:val="22"/>
                <w:szCs w:val="22"/>
                <w:lang w:val="en-US"/>
              </w:rPr>
            </w:pPr>
            <w:r w:rsidRPr="00684809">
              <w:rPr>
                <w:rFonts w:cs="Times New Roman"/>
                <w:snapToGrid w:val="0"/>
                <w:sz w:val="22"/>
                <w:szCs w:val="22"/>
                <w:lang w:val="en-US"/>
              </w:rPr>
              <w:t xml:space="preserve">Gain </w:t>
            </w:r>
            <w:r w:rsidRPr="00684809">
              <w:rPr>
                <w:rFonts w:cs="Times New Roman"/>
                <w:snapToGrid w:val="0"/>
                <w:sz w:val="22"/>
                <w:szCs w:val="22"/>
                <w:cs/>
                <w:lang w:val="en-US"/>
              </w:rPr>
              <w:t>(</w:t>
            </w:r>
            <w:r w:rsidRPr="00684809">
              <w:rPr>
                <w:rFonts w:cs="Times New Roman"/>
                <w:snapToGrid w:val="0"/>
                <w:sz w:val="22"/>
                <w:szCs w:val="22"/>
                <w:lang w:val="en-US"/>
              </w:rPr>
              <w:t>loss</w:t>
            </w:r>
            <w:r w:rsidRPr="00684809">
              <w:rPr>
                <w:rFonts w:cs="Times New Roman"/>
                <w:snapToGrid w:val="0"/>
                <w:sz w:val="22"/>
                <w:szCs w:val="22"/>
                <w:cs/>
                <w:lang w:val="en-US"/>
              </w:rPr>
              <w:t xml:space="preserve">) </w:t>
            </w:r>
            <w:r w:rsidRPr="00684809">
              <w:rPr>
                <w:rFonts w:cs="Times New Roman"/>
                <w:snapToGrid w:val="0"/>
                <w:sz w:val="22"/>
                <w:szCs w:val="22"/>
                <w:lang w:val="en-US"/>
              </w:rPr>
              <w:t>on derivatives</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(1,187.30)</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4,560</w:t>
            </w:r>
            <w:r w:rsidRPr="00684809">
              <w:rPr>
                <w:rFonts w:eastAsia="Times New Roman" w:cs="Times New Roman"/>
                <w:sz w:val="22"/>
                <w:szCs w:val="22"/>
                <w:cs/>
              </w:rPr>
              <w:t>.</w:t>
            </w:r>
            <w:r w:rsidRPr="00684809">
              <w:rPr>
                <w:rFonts w:eastAsia="Times New Roman" w:cs="Times New Roman"/>
                <w:sz w:val="22"/>
                <w:szCs w:val="22"/>
              </w:rPr>
              <w:t>51</w:t>
            </w:r>
            <w:r w:rsidRPr="00684809">
              <w:rPr>
                <w:rFonts w:eastAsia="Times New Roman" w:cs="Times New Roman"/>
                <w:sz w:val="22"/>
                <w:szCs w:val="22"/>
                <w:cs/>
              </w:rPr>
              <w:t>)</w:t>
            </w:r>
          </w:p>
        </w:tc>
        <w:tc>
          <w:tcPr>
            <w:tcW w:w="1379" w:type="dxa"/>
            <w:tcBorders>
              <w:top w:val="nil"/>
              <w:left w:val="nil"/>
              <w:bottom w:val="nil"/>
              <w:right w:val="nil"/>
            </w:tcBorders>
            <w:shd w:val="clear" w:color="auto" w:fill="auto"/>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rPr>
              <w:t>816.58</w:t>
            </w:r>
          </w:p>
        </w:tc>
        <w:tc>
          <w:tcPr>
            <w:tcW w:w="1379" w:type="dxa"/>
            <w:vAlign w:val="bottom"/>
          </w:tcPr>
          <w:p w:rsidR="004D6FA2" w:rsidRPr="00684809" w:rsidRDefault="004D6FA2" w:rsidP="004D6FA2">
            <w:pPr>
              <w:tabs>
                <w:tab w:val="decimal" w:pos="858"/>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768</w:t>
            </w:r>
            <w:r w:rsidRPr="00684809">
              <w:rPr>
                <w:rFonts w:eastAsia="Times New Roman" w:cs="Times New Roman"/>
                <w:sz w:val="22"/>
                <w:szCs w:val="22"/>
                <w:cs/>
              </w:rPr>
              <w:t>.</w:t>
            </w:r>
            <w:r w:rsidRPr="00684809">
              <w:rPr>
                <w:rFonts w:eastAsia="Times New Roman" w:cs="Times New Roman"/>
                <w:sz w:val="22"/>
                <w:szCs w:val="22"/>
              </w:rPr>
              <w:t>11</w:t>
            </w:r>
            <w:r w:rsidRPr="00684809">
              <w:rPr>
                <w:rFonts w:eastAsia="Times New Roman" w:cs="Times New Roman"/>
                <w:sz w:val="22"/>
                <w:szCs w:val="22"/>
                <w:cs/>
              </w:rPr>
              <w:t>)</w:t>
            </w:r>
          </w:p>
        </w:tc>
      </w:tr>
      <w:tr w:rsidR="00684809" w:rsidRPr="00684809" w:rsidTr="0027181D">
        <w:trPr>
          <w:trHeight w:val="340"/>
        </w:trPr>
        <w:tc>
          <w:tcPr>
            <w:tcW w:w="2977" w:type="dxa"/>
            <w:vAlign w:val="bottom"/>
          </w:tcPr>
          <w:p w:rsidR="004D6FA2" w:rsidRPr="00684809" w:rsidRDefault="004D6FA2" w:rsidP="004D6FA2">
            <w:pPr>
              <w:ind w:left="34" w:right="-108" w:hanging="142"/>
              <w:jc w:val="left"/>
              <w:rPr>
                <w:rFonts w:cs="Times New Roman"/>
                <w:snapToGrid w:val="0"/>
                <w:sz w:val="22"/>
                <w:szCs w:val="22"/>
              </w:rPr>
            </w:pPr>
            <w:r w:rsidRPr="00684809">
              <w:rPr>
                <w:rFonts w:cs="Times New Roman"/>
                <w:snapToGrid w:val="0"/>
                <w:sz w:val="22"/>
                <w:szCs w:val="22"/>
              </w:rPr>
              <w:t>Others</w:t>
            </w:r>
          </w:p>
        </w:tc>
        <w:tc>
          <w:tcPr>
            <w:tcW w:w="1379" w:type="dxa"/>
            <w:tcBorders>
              <w:top w:val="nil"/>
              <w:left w:val="nil"/>
              <w:bottom w:val="nil"/>
              <w:right w:val="nil"/>
            </w:tcBorders>
            <w:shd w:val="clear" w:color="auto" w:fill="auto"/>
            <w:vAlign w:val="bottom"/>
          </w:tcPr>
          <w:p w:rsidR="004D6FA2" w:rsidRPr="00684809" w:rsidRDefault="004D6FA2" w:rsidP="004D6FA2">
            <w:pPr>
              <w:pBdr>
                <w:bottom w:val="sing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4,971.22</w:t>
            </w:r>
          </w:p>
        </w:tc>
        <w:tc>
          <w:tcPr>
            <w:tcW w:w="1379" w:type="dxa"/>
            <w:vAlign w:val="bottom"/>
          </w:tcPr>
          <w:p w:rsidR="004D6FA2" w:rsidRPr="00684809" w:rsidRDefault="004D6FA2" w:rsidP="004D6FA2">
            <w:pPr>
              <w:pBdr>
                <w:bottom w:val="sing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4,823</w:t>
            </w:r>
            <w:r w:rsidRPr="00684809">
              <w:rPr>
                <w:rFonts w:eastAsia="Times New Roman" w:cs="Times New Roman"/>
                <w:sz w:val="22"/>
                <w:szCs w:val="22"/>
                <w:cs/>
              </w:rPr>
              <w:t>.</w:t>
            </w:r>
            <w:r w:rsidRPr="00684809">
              <w:rPr>
                <w:rFonts w:eastAsia="Times New Roman" w:cs="Times New Roman"/>
                <w:sz w:val="22"/>
                <w:szCs w:val="22"/>
              </w:rPr>
              <w:t>12</w:t>
            </w:r>
          </w:p>
        </w:tc>
        <w:tc>
          <w:tcPr>
            <w:tcW w:w="1379" w:type="dxa"/>
            <w:tcBorders>
              <w:top w:val="nil"/>
              <w:left w:val="nil"/>
              <w:bottom w:val="nil"/>
              <w:right w:val="nil"/>
            </w:tcBorders>
            <w:shd w:val="clear" w:color="auto" w:fill="auto"/>
            <w:vAlign w:val="bottom"/>
          </w:tcPr>
          <w:p w:rsidR="004D6FA2" w:rsidRPr="00684809" w:rsidRDefault="004D6FA2" w:rsidP="004D6FA2">
            <w:pPr>
              <w:pBdr>
                <w:bottom w:val="sing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2,894.44</w:t>
            </w:r>
          </w:p>
        </w:tc>
        <w:tc>
          <w:tcPr>
            <w:tcW w:w="1379" w:type="dxa"/>
            <w:vAlign w:val="bottom"/>
          </w:tcPr>
          <w:p w:rsidR="004D6FA2" w:rsidRPr="00684809" w:rsidRDefault="004D6FA2" w:rsidP="004D6FA2">
            <w:pPr>
              <w:pBdr>
                <w:bottom w:val="sing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2,635</w:t>
            </w:r>
            <w:r w:rsidRPr="00684809">
              <w:rPr>
                <w:rFonts w:eastAsia="Times New Roman" w:cs="Times New Roman"/>
                <w:sz w:val="22"/>
                <w:szCs w:val="22"/>
                <w:cs/>
              </w:rPr>
              <w:t>.</w:t>
            </w:r>
            <w:r w:rsidRPr="00684809">
              <w:rPr>
                <w:rFonts w:eastAsia="Times New Roman" w:cs="Times New Roman"/>
                <w:sz w:val="22"/>
                <w:szCs w:val="22"/>
              </w:rPr>
              <w:t>76</w:t>
            </w:r>
          </w:p>
        </w:tc>
      </w:tr>
      <w:tr w:rsidR="004D6FA2" w:rsidRPr="00684809" w:rsidTr="0027181D">
        <w:trPr>
          <w:trHeight w:val="340"/>
        </w:trPr>
        <w:tc>
          <w:tcPr>
            <w:tcW w:w="2977" w:type="dxa"/>
            <w:vAlign w:val="bottom"/>
          </w:tcPr>
          <w:p w:rsidR="004D6FA2" w:rsidRPr="00684809" w:rsidRDefault="004D6FA2" w:rsidP="004D6FA2">
            <w:pPr>
              <w:ind w:left="34" w:right="-108" w:hanging="142"/>
              <w:jc w:val="left"/>
              <w:rPr>
                <w:rFonts w:cs="Times New Roman"/>
                <w:snapToGrid w:val="0"/>
                <w:sz w:val="22"/>
                <w:szCs w:val="22"/>
              </w:rPr>
            </w:pPr>
            <w:r w:rsidRPr="00684809">
              <w:rPr>
                <w:rFonts w:cs="Times New Roman"/>
                <w:snapToGrid w:val="0"/>
                <w:sz w:val="22"/>
                <w:szCs w:val="22"/>
              </w:rPr>
              <w:t>Total</w:t>
            </w:r>
          </w:p>
        </w:tc>
        <w:tc>
          <w:tcPr>
            <w:tcW w:w="1379" w:type="dxa"/>
            <w:vAlign w:val="bottom"/>
          </w:tcPr>
          <w:p w:rsidR="004D6FA2" w:rsidRPr="00684809" w:rsidRDefault="004D6FA2" w:rsidP="004D6FA2">
            <w:pPr>
              <w:pBdr>
                <w:bottom w:val="doub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14,524.24</w:t>
            </w:r>
          </w:p>
        </w:tc>
        <w:tc>
          <w:tcPr>
            <w:tcW w:w="1379" w:type="dxa"/>
            <w:vAlign w:val="bottom"/>
          </w:tcPr>
          <w:p w:rsidR="004D6FA2" w:rsidRPr="00684809" w:rsidRDefault="004D6FA2" w:rsidP="004D6FA2">
            <w:pPr>
              <w:pBdr>
                <w:bottom w:val="doub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8,739</w:t>
            </w:r>
            <w:r w:rsidRPr="00684809">
              <w:rPr>
                <w:rFonts w:eastAsia="Times New Roman" w:cs="Times New Roman"/>
                <w:sz w:val="22"/>
                <w:szCs w:val="22"/>
                <w:cs/>
              </w:rPr>
              <w:t>.</w:t>
            </w:r>
            <w:r w:rsidRPr="00684809">
              <w:rPr>
                <w:rFonts w:eastAsia="Times New Roman" w:cs="Times New Roman"/>
                <w:sz w:val="22"/>
                <w:szCs w:val="22"/>
              </w:rPr>
              <w:t>97</w:t>
            </w:r>
          </w:p>
        </w:tc>
        <w:tc>
          <w:tcPr>
            <w:tcW w:w="1379" w:type="dxa"/>
            <w:vAlign w:val="bottom"/>
          </w:tcPr>
          <w:p w:rsidR="004D6FA2" w:rsidRPr="00684809" w:rsidRDefault="004D6FA2" w:rsidP="004D6FA2">
            <w:pPr>
              <w:pBdr>
                <w:bottom w:val="doub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40,914.14</w:t>
            </w:r>
          </w:p>
        </w:tc>
        <w:tc>
          <w:tcPr>
            <w:tcW w:w="1379" w:type="dxa"/>
            <w:vAlign w:val="bottom"/>
          </w:tcPr>
          <w:p w:rsidR="004D6FA2" w:rsidRPr="00684809" w:rsidRDefault="004D6FA2" w:rsidP="004D6FA2">
            <w:pPr>
              <w:pBdr>
                <w:bottom w:val="double" w:sz="4" w:space="1" w:color="auto"/>
              </w:pBdr>
              <w:tabs>
                <w:tab w:val="decimal" w:pos="858"/>
              </w:tabs>
              <w:ind w:left="-26" w:right="-66"/>
              <w:jc w:val="left"/>
              <w:rPr>
                <w:rFonts w:eastAsia="Times New Roman" w:cs="Times New Roman"/>
                <w:sz w:val="22"/>
                <w:szCs w:val="22"/>
              </w:rPr>
            </w:pPr>
            <w:r w:rsidRPr="00684809">
              <w:rPr>
                <w:rFonts w:eastAsia="Times New Roman" w:cs="Times New Roman"/>
                <w:sz w:val="22"/>
                <w:szCs w:val="22"/>
              </w:rPr>
              <w:t>48,608</w:t>
            </w:r>
            <w:r w:rsidRPr="00684809">
              <w:rPr>
                <w:rFonts w:eastAsia="Times New Roman" w:cs="Times New Roman"/>
                <w:sz w:val="22"/>
                <w:szCs w:val="22"/>
                <w:cs/>
              </w:rPr>
              <w:t>.</w:t>
            </w:r>
            <w:r w:rsidRPr="00684809">
              <w:rPr>
                <w:rFonts w:eastAsia="Times New Roman" w:cs="Times New Roman"/>
                <w:sz w:val="22"/>
                <w:szCs w:val="22"/>
              </w:rPr>
              <w:t>28</w:t>
            </w:r>
          </w:p>
        </w:tc>
      </w:tr>
    </w:tbl>
    <w:p w:rsidR="004D6FA2" w:rsidRPr="00684809" w:rsidRDefault="004D6FA2" w:rsidP="004D6FA2">
      <w:pPr>
        <w:ind w:left="567"/>
        <w:rPr>
          <w:rFonts w:cs="Times New Roman"/>
          <w:sz w:val="22"/>
          <w:szCs w:val="22"/>
          <w:lang w:val="en-US"/>
        </w:rPr>
      </w:pPr>
    </w:p>
    <w:p w:rsidR="004D6FA2" w:rsidRPr="00684809" w:rsidRDefault="004D6FA2" w:rsidP="004D6FA2">
      <w:pPr>
        <w:ind w:left="567"/>
        <w:rPr>
          <w:rFonts w:cs="Times New Roman"/>
          <w:b/>
          <w:bCs/>
          <w:sz w:val="22"/>
          <w:szCs w:val="22"/>
          <w:lang w:val="en-US"/>
        </w:rPr>
      </w:pPr>
      <w:r w:rsidRPr="00684809">
        <w:rPr>
          <w:rFonts w:cs="Times New Roman"/>
          <w:sz w:val="22"/>
          <w:szCs w:val="22"/>
          <w:lang w:val="en-US"/>
        </w:rPr>
        <w:t xml:space="preserve">Compensation for loan interests on advance payments for gas purchases </w:t>
      </w:r>
      <w:r w:rsidRPr="00684809">
        <w:rPr>
          <w:rFonts w:cs="Times New Roman"/>
          <w:sz w:val="22"/>
          <w:szCs w:val="22"/>
          <w:cs/>
          <w:lang w:val="en-US"/>
        </w:rPr>
        <w:t>(</w:t>
      </w:r>
      <w:r w:rsidRPr="00684809">
        <w:rPr>
          <w:rFonts w:cs="Times New Roman"/>
          <w:sz w:val="22"/>
          <w:szCs w:val="22"/>
          <w:lang w:val="en-US"/>
        </w:rPr>
        <w:t>Take</w:t>
      </w:r>
      <w:r w:rsidRPr="00684809">
        <w:rPr>
          <w:rFonts w:cs="Times New Roman"/>
          <w:sz w:val="22"/>
          <w:szCs w:val="22"/>
          <w:cs/>
          <w:lang w:val="en-US"/>
        </w:rPr>
        <w:t>-</w:t>
      </w:r>
      <w:r w:rsidRPr="00684809">
        <w:rPr>
          <w:rFonts w:cs="Times New Roman"/>
          <w:sz w:val="22"/>
          <w:szCs w:val="22"/>
          <w:lang w:val="en-US"/>
        </w:rPr>
        <w:t>or</w:t>
      </w:r>
      <w:r w:rsidRPr="00684809">
        <w:rPr>
          <w:rFonts w:cs="Times New Roman"/>
          <w:sz w:val="22"/>
          <w:szCs w:val="22"/>
          <w:cs/>
          <w:lang w:val="en-US"/>
        </w:rPr>
        <w:t>-</w:t>
      </w:r>
      <w:r w:rsidRPr="00684809">
        <w:rPr>
          <w:rFonts w:cs="Times New Roman"/>
          <w:sz w:val="22"/>
          <w:szCs w:val="22"/>
          <w:lang w:val="en-US"/>
        </w:rPr>
        <w:t>Pay</w:t>
      </w:r>
      <w:r w:rsidRPr="00684809">
        <w:rPr>
          <w:rFonts w:cs="Times New Roman"/>
          <w:sz w:val="22"/>
          <w:szCs w:val="22"/>
          <w:cs/>
          <w:lang w:val="en-US"/>
        </w:rPr>
        <w:t xml:space="preserve">) </w:t>
      </w:r>
      <w:r w:rsidRPr="00684809">
        <w:rPr>
          <w:rFonts w:cs="Times New Roman"/>
          <w:sz w:val="22"/>
          <w:szCs w:val="22"/>
          <w:lang w:val="en-US"/>
        </w:rPr>
        <w:t xml:space="preserve">represents the compensation, which the Company received from the Electricity Generating Authority of Thailand </w:t>
      </w:r>
      <w:r w:rsidRPr="00684809">
        <w:rPr>
          <w:rFonts w:cs="Times New Roman"/>
          <w:sz w:val="22"/>
          <w:szCs w:val="22"/>
          <w:cs/>
          <w:lang w:val="en-US"/>
        </w:rPr>
        <w:t>(</w:t>
      </w:r>
      <w:r w:rsidRPr="00684809">
        <w:rPr>
          <w:rFonts w:cs="Times New Roman"/>
          <w:sz w:val="22"/>
          <w:szCs w:val="22"/>
          <w:lang w:val="en-US"/>
        </w:rPr>
        <w:t>EGAT</w:t>
      </w:r>
      <w:r w:rsidRPr="00684809">
        <w:rPr>
          <w:rFonts w:cs="Times New Roman"/>
          <w:sz w:val="22"/>
          <w:szCs w:val="22"/>
          <w:cs/>
          <w:lang w:val="en-US"/>
        </w:rPr>
        <w:t xml:space="preserve">) </w:t>
      </w:r>
      <w:r w:rsidRPr="00684809">
        <w:rPr>
          <w:rFonts w:cs="Times New Roman"/>
          <w:sz w:val="22"/>
          <w:szCs w:val="22"/>
          <w:lang w:val="en-US"/>
        </w:rPr>
        <w:t xml:space="preserve">and the Independent Power Plants </w:t>
      </w:r>
      <w:r w:rsidRPr="00684809">
        <w:rPr>
          <w:rFonts w:cs="Times New Roman"/>
          <w:sz w:val="22"/>
          <w:szCs w:val="22"/>
          <w:cs/>
          <w:lang w:val="en-US"/>
        </w:rPr>
        <w:t>(</w:t>
      </w:r>
      <w:r w:rsidRPr="00684809">
        <w:rPr>
          <w:rFonts w:cs="Times New Roman"/>
          <w:sz w:val="22"/>
          <w:szCs w:val="22"/>
          <w:lang w:val="en-US"/>
        </w:rPr>
        <w:t>IPP</w:t>
      </w:r>
      <w:r w:rsidRPr="00684809">
        <w:rPr>
          <w:rFonts w:cs="Times New Roman"/>
          <w:sz w:val="22"/>
          <w:szCs w:val="22"/>
          <w:cs/>
          <w:lang w:val="en-US"/>
        </w:rPr>
        <w:t xml:space="preserve">) </w:t>
      </w:r>
      <w:r w:rsidRPr="00684809">
        <w:rPr>
          <w:rFonts w:cs="Times New Roman"/>
          <w:sz w:val="22"/>
          <w:szCs w:val="22"/>
          <w:lang w:val="en-US"/>
        </w:rPr>
        <w:t>in order to absorb the interests on loans that the Company obtains to make advance payments for gas purchases</w:t>
      </w:r>
      <w:r w:rsidRPr="00684809">
        <w:rPr>
          <w:rFonts w:cs="Times New Roman"/>
          <w:sz w:val="22"/>
          <w:szCs w:val="22"/>
          <w:cs/>
          <w:lang w:val="en-US"/>
        </w:rPr>
        <w:t>.</w:t>
      </w:r>
    </w:p>
    <w:p w:rsidR="004D6FA2" w:rsidRPr="00684809" w:rsidRDefault="004D6FA2" w:rsidP="004D6FA2">
      <w:pPr>
        <w:ind w:left="567"/>
        <w:rPr>
          <w:rFonts w:cs="Times New Roman"/>
          <w:b/>
          <w:bCs/>
          <w:sz w:val="22"/>
          <w:szCs w:val="22"/>
          <w:lang w:val="en-US"/>
        </w:rPr>
      </w:pPr>
    </w:p>
    <w:p w:rsidR="004D6FA2" w:rsidRPr="00684809" w:rsidRDefault="004D6FA2" w:rsidP="004D6FA2">
      <w:pPr>
        <w:ind w:left="567" w:hanging="567"/>
        <w:rPr>
          <w:rFonts w:cs="Times New Roman"/>
          <w:b/>
          <w:bCs/>
          <w:sz w:val="22"/>
          <w:szCs w:val="22"/>
          <w:lang w:val="en-US"/>
        </w:rPr>
      </w:pPr>
      <w:r w:rsidRPr="00684809">
        <w:rPr>
          <w:rFonts w:cs="Times New Roman"/>
          <w:b/>
          <w:bCs/>
          <w:sz w:val="22"/>
          <w:szCs w:val="22"/>
          <w:cs/>
          <w:lang w:val="en-US"/>
        </w:rPr>
        <w:br w:type="page"/>
      </w:r>
      <w:r w:rsidRPr="00684809">
        <w:rPr>
          <w:rFonts w:cs="Times New Roman"/>
          <w:b/>
          <w:bCs/>
          <w:sz w:val="22"/>
          <w:szCs w:val="22"/>
          <w:lang w:val="en-US"/>
        </w:rPr>
        <w:lastRenderedPageBreak/>
        <w:t>28</w:t>
      </w:r>
      <w:r w:rsidRPr="00684809">
        <w:rPr>
          <w:rFonts w:cs="Times New Roman"/>
          <w:b/>
          <w:bCs/>
          <w:sz w:val="22"/>
          <w:szCs w:val="22"/>
          <w:cs/>
        </w:rPr>
        <w:t>.</w:t>
      </w:r>
      <w:r w:rsidRPr="00684809">
        <w:rPr>
          <w:rFonts w:cs="Times New Roman"/>
          <w:b/>
          <w:bCs/>
          <w:sz w:val="22"/>
          <w:szCs w:val="22"/>
        </w:rPr>
        <w:tab/>
        <w:t>Expenses by Nature</w:t>
      </w:r>
    </w:p>
    <w:p w:rsidR="004D6FA2" w:rsidRPr="00684809" w:rsidRDefault="004D6FA2" w:rsidP="004D6FA2">
      <w:pPr>
        <w:ind w:left="567" w:right="6"/>
        <w:rPr>
          <w:rFonts w:cs="Times New Roman"/>
          <w:sz w:val="22"/>
          <w:szCs w:val="22"/>
        </w:rPr>
      </w:pPr>
    </w:p>
    <w:p w:rsidR="004D6FA2" w:rsidRPr="00684809" w:rsidRDefault="004D6FA2" w:rsidP="004D6FA2">
      <w:pPr>
        <w:ind w:left="567" w:right="6"/>
        <w:rPr>
          <w:rFonts w:cs="Times New Roman"/>
          <w:sz w:val="22"/>
          <w:szCs w:val="22"/>
        </w:rPr>
      </w:pPr>
      <w:r w:rsidRPr="00684809">
        <w:rPr>
          <w:rFonts w:cs="Times New Roman"/>
          <w:sz w:val="22"/>
          <w:szCs w:val="22"/>
        </w:rPr>
        <w:t>Details of expenses by nature for the three-month periods ended September 30, 2019 and 2018 are as follows</w:t>
      </w:r>
      <w:r w:rsidRPr="00684809">
        <w:rPr>
          <w:rFonts w:cs="Times New Roman"/>
          <w:sz w:val="22"/>
          <w:szCs w:val="22"/>
          <w:cs/>
        </w:rPr>
        <w:t>:</w:t>
      </w:r>
    </w:p>
    <w:p w:rsidR="004D6FA2" w:rsidRPr="00684809" w:rsidRDefault="004D6FA2" w:rsidP="004D6FA2">
      <w:pPr>
        <w:ind w:left="567" w:right="6"/>
        <w:rPr>
          <w:rFonts w:cs="Times New Roman"/>
          <w:sz w:val="22"/>
          <w:szCs w:val="22"/>
        </w:rPr>
      </w:pPr>
    </w:p>
    <w:tbl>
      <w:tblPr>
        <w:tblW w:w="8505" w:type="dxa"/>
        <w:tblInd w:w="567" w:type="dxa"/>
        <w:tblLayout w:type="fixed"/>
        <w:tblLook w:val="0000" w:firstRow="0" w:lastRow="0" w:firstColumn="0" w:lastColumn="0" w:noHBand="0" w:noVBand="0"/>
      </w:tblPr>
      <w:tblGrid>
        <w:gridCol w:w="3261"/>
        <w:gridCol w:w="1311"/>
        <w:gridCol w:w="1311"/>
        <w:gridCol w:w="1311"/>
        <w:gridCol w:w="1311"/>
      </w:tblGrid>
      <w:tr w:rsidR="00684809" w:rsidRPr="00684809" w:rsidTr="0027181D">
        <w:trPr>
          <w:trHeight w:val="340"/>
        </w:trPr>
        <w:tc>
          <w:tcPr>
            <w:tcW w:w="3261" w:type="dxa"/>
          </w:tcPr>
          <w:p w:rsidR="004D6FA2" w:rsidRPr="00684809" w:rsidRDefault="004D6FA2" w:rsidP="004D6FA2">
            <w:pPr>
              <w:ind w:left="176" w:hanging="284"/>
              <w:rPr>
                <w:rFonts w:cs="Times New Roman"/>
                <w:sz w:val="22"/>
                <w:szCs w:val="22"/>
              </w:rPr>
            </w:pPr>
          </w:p>
        </w:tc>
        <w:tc>
          <w:tcPr>
            <w:tcW w:w="2622" w:type="dxa"/>
            <w:gridSpan w:val="2"/>
          </w:tcPr>
          <w:p w:rsidR="004D6FA2" w:rsidRPr="00684809" w:rsidRDefault="004D6FA2" w:rsidP="004D6FA2">
            <w:pPr>
              <w:ind w:left="-54" w:right="-60"/>
              <w:jc w:val="center"/>
              <w:rPr>
                <w:rFonts w:cs="Times New Roman"/>
                <w:sz w:val="22"/>
                <w:szCs w:val="22"/>
              </w:rPr>
            </w:pPr>
          </w:p>
        </w:tc>
        <w:tc>
          <w:tcPr>
            <w:tcW w:w="2622" w:type="dxa"/>
            <w:gridSpan w:val="2"/>
          </w:tcPr>
          <w:p w:rsidR="004D6FA2" w:rsidRPr="00684809" w:rsidRDefault="004D6FA2" w:rsidP="004D6FA2">
            <w:pPr>
              <w:ind w:left="-54" w:right="-60"/>
              <w:jc w:val="right"/>
              <w:rPr>
                <w:rFonts w:cs="Times New Roman"/>
                <w:sz w:val="22"/>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val="567"/>
        </w:trPr>
        <w:tc>
          <w:tcPr>
            <w:tcW w:w="3261" w:type="dxa"/>
          </w:tcPr>
          <w:p w:rsidR="004D6FA2" w:rsidRPr="00684809" w:rsidRDefault="004D6FA2" w:rsidP="004D6FA2">
            <w:pPr>
              <w:ind w:left="176" w:hanging="284"/>
              <w:rPr>
                <w:rFonts w:cs="Times New Roman"/>
                <w:sz w:val="22"/>
                <w:szCs w:val="28"/>
              </w:rPr>
            </w:pPr>
          </w:p>
        </w:tc>
        <w:tc>
          <w:tcPr>
            <w:tcW w:w="2622" w:type="dxa"/>
            <w:gridSpan w:val="2"/>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lang w:val="en-US"/>
              </w:rPr>
              <w:t>Consolidated</w:t>
            </w:r>
          </w:p>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lang w:val="en-US"/>
              </w:rPr>
              <w:t>financial statements</w:t>
            </w:r>
          </w:p>
        </w:tc>
        <w:tc>
          <w:tcPr>
            <w:tcW w:w="2622" w:type="dxa"/>
            <w:gridSpan w:val="2"/>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lang w:val="en-US"/>
              </w:rPr>
              <w:t>Separate</w:t>
            </w:r>
          </w:p>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lang w:val="en-US"/>
              </w:rPr>
              <w:t>financial statements</w:t>
            </w:r>
          </w:p>
        </w:tc>
      </w:tr>
      <w:tr w:rsidR="00684809" w:rsidRPr="00684809" w:rsidTr="0027181D">
        <w:trPr>
          <w:trHeight w:val="340"/>
        </w:trPr>
        <w:tc>
          <w:tcPr>
            <w:tcW w:w="3261" w:type="dxa"/>
          </w:tcPr>
          <w:p w:rsidR="004D6FA2" w:rsidRPr="00684809" w:rsidRDefault="004D6FA2" w:rsidP="004D6FA2">
            <w:pPr>
              <w:ind w:left="176" w:hanging="284"/>
              <w:rPr>
                <w:rFonts w:cs="Times New Roman"/>
                <w:sz w:val="22"/>
                <w:szCs w:val="22"/>
              </w:rPr>
            </w:pPr>
          </w:p>
        </w:tc>
        <w:tc>
          <w:tcPr>
            <w:tcW w:w="1311" w:type="dxa"/>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rPr>
              <w:t>2019</w:t>
            </w:r>
          </w:p>
        </w:tc>
        <w:tc>
          <w:tcPr>
            <w:tcW w:w="1311" w:type="dxa"/>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rPr>
              <w:t>2018</w:t>
            </w:r>
          </w:p>
        </w:tc>
        <w:tc>
          <w:tcPr>
            <w:tcW w:w="1311" w:type="dxa"/>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rPr>
              <w:t>2019</w:t>
            </w:r>
          </w:p>
        </w:tc>
        <w:tc>
          <w:tcPr>
            <w:tcW w:w="1311" w:type="dxa"/>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rPr>
              <w:t>2018</w:t>
            </w:r>
          </w:p>
        </w:tc>
      </w:tr>
      <w:tr w:rsidR="00684809" w:rsidRPr="00684809" w:rsidTr="0027181D">
        <w:trPr>
          <w:trHeight w:val="624"/>
        </w:trPr>
        <w:tc>
          <w:tcPr>
            <w:tcW w:w="3261" w:type="dxa"/>
            <w:vAlign w:val="bottom"/>
          </w:tcPr>
          <w:p w:rsidR="004D6FA2" w:rsidRPr="00684809" w:rsidRDefault="004D6FA2" w:rsidP="004D6FA2">
            <w:pPr>
              <w:ind w:left="176" w:right="-250" w:hanging="284"/>
              <w:jc w:val="left"/>
              <w:rPr>
                <w:rFonts w:cs="Times New Roman"/>
                <w:sz w:val="22"/>
                <w:szCs w:val="22"/>
              </w:rPr>
            </w:pPr>
            <w:r w:rsidRPr="00684809">
              <w:rPr>
                <w:rFonts w:cs="Times New Roman"/>
                <w:sz w:val="22"/>
                <w:szCs w:val="22"/>
              </w:rPr>
              <w:t xml:space="preserve">Changes in finished goods </w:t>
            </w:r>
          </w:p>
          <w:p w:rsidR="004D6FA2" w:rsidRPr="00684809" w:rsidRDefault="004D6FA2" w:rsidP="004D6FA2">
            <w:pPr>
              <w:ind w:left="176" w:right="-250" w:hanging="142"/>
              <w:jc w:val="left"/>
              <w:rPr>
                <w:rFonts w:cs="Times New Roman"/>
                <w:snapToGrid w:val="0"/>
                <w:sz w:val="22"/>
                <w:szCs w:val="22"/>
              </w:rPr>
            </w:pPr>
            <w:r w:rsidRPr="00684809">
              <w:rPr>
                <w:rFonts w:cs="Times New Roman"/>
                <w:sz w:val="22"/>
                <w:szCs w:val="22"/>
              </w:rPr>
              <w:t>and work in process</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(2,548.16)</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6,509</w:t>
            </w:r>
            <w:r w:rsidRPr="00684809">
              <w:rPr>
                <w:rFonts w:eastAsia="Times New Roman" w:cs="Times New Roman"/>
                <w:sz w:val="22"/>
                <w:szCs w:val="22"/>
                <w:cs/>
              </w:rPr>
              <w:t>.</w:t>
            </w:r>
            <w:r w:rsidRPr="00684809">
              <w:rPr>
                <w:rFonts w:eastAsia="Times New Roman" w:cs="Times New Roman"/>
                <w:sz w:val="22"/>
                <w:szCs w:val="22"/>
              </w:rPr>
              <w:t>60</w:t>
            </w:r>
            <w:r w:rsidRPr="00684809">
              <w:rPr>
                <w:rFonts w:eastAsia="Times New Roman" w:cs="Times New Roman"/>
                <w:sz w:val="22"/>
                <w:szCs w:val="22"/>
                <w:cs/>
              </w:rPr>
              <w:t>)</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766.59</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(1,985.49)</w:t>
            </w:r>
          </w:p>
        </w:tc>
      </w:tr>
      <w:tr w:rsidR="00684809" w:rsidRPr="00684809" w:rsidTr="0027181D">
        <w:trPr>
          <w:trHeight w:val="624"/>
        </w:trPr>
        <w:tc>
          <w:tcPr>
            <w:tcW w:w="3261"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lang w:val="en-US"/>
              </w:rPr>
              <w:t xml:space="preserve">Goods purchased and </w:t>
            </w:r>
          </w:p>
          <w:p w:rsidR="004D6FA2" w:rsidRPr="00684809" w:rsidRDefault="004D6FA2" w:rsidP="004D6FA2">
            <w:pPr>
              <w:ind w:left="176" w:right="-250" w:hanging="142"/>
              <w:jc w:val="left"/>
              <w:rPr>
                <w:rFonts w:cs="Times New Roman"/>
                <w:sz w:val="22"/>
                <w:szCs w:val="22"/>
                <w:lang w:val="en-US"/>
              </w:rPr>
            </w:pPr>
            <w:r w:rsidRPr="00684809">
              <w:rPr>
                <w:rFonts w:cs="Times New Roman"/>
                <w:sz w:val="22"/>
                <w:szCs w:val="22"/>
                <w:lang w:val="en-US"/>
              </w:rPr>
              <w:t>raw materials used</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429,854.47</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475,888</w:t>
            </w:r>
            <w:r w:rsidRPr="00684809">
              <w:rPr>
                <w:rFonts w:eastAsia="Times New Roman" w:cs="Times New Roman"/>
                <w:sz w:val="22"/>
                <w:szCs w:val="22"/>
                <w:cs/>
              </w:rPr>
              <w:t>.</w:t>
            </w:r>
            <w:r w:rsidRPr="00684809">
              <w:rPr>
                <w:rFonts w:eastAsia="Times New Roman" w:cs="Times New Roman"/>
                <w:sz w:val="22"/>
                <w:szCs w:val="22"/>
              </w:rPr>
              <w:t>00</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271,331.22</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376,539.43</w:t>
            </w:r>
          </w:p>
        </w:tc>
      </w:tr>
      <w:tr w:rsidR="00684809" w:rsidRPr="00684809" w:rsidTr="0027181D">
        <w:trPr>
          <w:trHeight w:val="340"/>
        </w:trPr>
        <w:tc>
          <w:tcPr>
            <w:tcW w:w="3261"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rPr>
              <w:t xml:space="preserve">Executive remunerations </w:t>
            </w:r>
            <w:r w:rsidRPr="00684809">
              <w:rPr>
                <w:rFonts w:cs="Times New Roman"/>
                <w:sz w:val="22"/>
                <w:szCs w:val="22"/>
                <w:cs/>
                <w:lang w:val="en-US"/>
              </w:rPr>
              <w:t>(</w:t>
            </w:r>
            <w:r w:rsidRPr="00684809">
              <w:rPr>
                <w:rFonts w:cs="Times New Roman"/>
                <w:sz w:val="22"/>
                <w:szCs w:val="22"/>
                <w:lang w:val="en-US"/>
              </w:rPr>
              <w:t>Note 9</w:t>
            </w:r>
            <w:r w:rsidRPr="00684809">
              <w:rPr>
                <w:rFonts w:cs="Times New Roman"/>
                <w:sz w:val="22"/>
                <w:szCs w:val="22"/>
                <w:cs/>
                <w:lang w:val="en-US"/>
              </w:rPr>
              <w:t>.</w:t>
            </w:r>
            <w:r w:rsidRPr="00684809">
              <w:rPr>
                <w:rFonts w:cs="Times New Roman"/>
                <w:sz w:val="22"/>
                <w:szCs w:val="22"/>
                <w:lang w:val="en-US"/>
              </w:rPr>
              <w:t>10</w:t>
            </w:r>
            <w:r w:rsidRPr="00684809">
              <w:rPr>
                <w:rFonts w:cs="Times New Roman"/>
                <w:sz w:val="22"/>
                <w:szCs w:val="22"/>
                <w:cs/>
                <w:lang w:val="en-US"/>
              </w:rPr>
              <w:t>)</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cs/>
              </w:rPr>
            </w:pPr>
            <w:r w:rsidRPr="00684809">
              <w:rPr>
                <w:rFonts w:eastAsia="Times New Roman" w:cs="Times New Roman"/>
                <w:sz w:val="22"/>
                <w:szCs w:val="22"/>
              </w:rPr>
              <w:t>456.76</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327</w:t>
            </w:r>
            <w:r w:rsidRPr="00684809">
              <w:rPr>
                <w:rFonts w:eastAsia="Times New Roman" w:cs="Times New Roman"/>
                <w:sz w:val="22"/>
                <w:szCs w:val="22"/>
                <w:cs/>
              </w:rPr>
              <w:t>.</w:t>
            </w:r>
            <w:r w:rsidRPr="00684809">
              <w:rPr>
                <w:rFonts w:eastAsia="Times New Roman" w:cs="Times New Roman"/>
                <w:sz w:val="22"/>
                <w:szCs w:val="22"/>
              </w:rPr>
              <w:t>44</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40.10</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37</w:t>
            </w:r>
            <w:r w:rsidRPr="00684809">
              <w:rPr>
                <w:rFonts w:eastAsia="Times New Roman" w:cs="Times New Roman"/>
                <w:sz w:val="22"/>
                <w:szCs w:val="22"/>
                <w:cs/>
              </w:rPr>
              <w:t>.</w:t>
            </w:r>
            <w:r w:rsidRPr="00684809">
              <w:rPr>
                <w:rFonts w:eastAsia="Times New Roman" w:cs="Times New Roman"/>
                <w:sz w:val="22"/>
                <w:szCs w:val="22"/>
              </w:rPr>
              <w:t>90</w:t>
            </w:r>
          </w:p>
        </w:tc>
      </w:tr>
      <w:tr w:rsidR="00684809" w:rsidRPr="00684809" w:rsidTr="0027181D">
        <w:trPr>
          <w:trHeight w:val="340"/>
        </w:trPr>
        <w:tc>
          <w:tcPr>
            <w:tcW w:w="3261" w:type="dxa"/>
            <w:vAlign w:val="bottom"/>
          </w:tcPr>
          <w:p w:rsidR="004D6FA2" w:rsidRPr="00684809" w:rsidRDefault="004D6FA2" w:rsidP="004D6FA2">
            <w:pPr>
              <w:ind w:left="176" w:right="-250" w:hanging="284"/>
              <w:jc w:val="left"/>
              <w:rPr>
                <w:rFonts w:cs="Times New Roman"/>
                <w:sz w:val="22"/>
                <w:szCs w:val="22"/>
                <w:cs/>
              </w:rPr>
            </w:pPr>
            <w:r w:rsidRPr="00684809">
              <w:rPr>
                <w:rFonts w:cs="Times New Roman"/>
                <w:sz w:val="22"/>
                <w:szCs w:val="22"/>
              </w:rPr>
              <w:t>Staff costs</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15,487.50</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12,721</w:t>
            </w:r>
            <w:r w:rsidRPr="00684809">
              <w:rPr>
                <w:rFonts w:eastAsia="Times New Roman" w:cs="Times New Roman"/>
                <w:sz w:val="22"/>
                <w:szCs w:val="22"/>
                <w:cs/>
              </w:rPr>
              <w:t>.</w:t>
            </w:r>
            <w:r w:rsidRPr="00684809">
              <w:rPr>
                <w:rFonts w:eastAsia="Times New Roman" w:cs="Times New Roman"/>
                <w:sz w:val="22"/>
                <w:szCs w:val="22"/>
              </w:rPr>
              <w:t>59</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3,301.69</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2,215</w:t>
            </w:r>
            <w:r w:rsidRPr="00684809">
              <w:rPr>
                <w:rFonts w:eastAsia="Times New Roman" w:cs="Times New Roman"/>
                <w:sz w:val="22"/>
                <w:szCs w:val="22"/>
                <w:cs/>
              </w:rPr>
              <w:t>.</w:t>
            </w:r>
            <w:r w:rsidRPr="00684809">
              <w:rPr>
                <w:rFonts w:eastAsia="Times New Roman" w:cs="Times New Roman"/>
                <w:sz w:val="22"/>
                <w:szCs w:val="22"/>
              </w:rPr>
              <w:t>57</w:t>
            </w:r>
          </w:p>
        </w:tc>
      </w:tr>
      <w:tr w:rsidR="00684809" w:rsidRPr="00684809" w:rsidTr="0027181D">
        <w:trPr>
          <w:trHeight w:val="340"/>
        </w:trPr>
        <w:tc>
          <w:tcPr>
            <w:tcW w:w="3261"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lang w:val="en-US"/>
              </w:rPr>
              <w:t xml:space="preserve">Outsourcing </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cs/>
              </w:rPr>
            </w:pPr>
            <w:r w:rsidRPr="00684809">
              <w:rPr>
                <w:rFonts w:eastAsia="Times New Roman" w:cs="Times New Roman"/>
                <w:sz w:val="22"/>
                <w:szCs w:val="22"/>
              </w:rPr>
              <w:t>2,803.99</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3,173</w:t>
            </w:r>
            <w:r w:rsidRPr="00684809">
              <w:rPr>
                <w:rFonts w:eastAsia="Times New Roman" w:cs="Times New Roman"/>
                <w:sz w:val="22"/>
                <w:szCs w:val="22"/>
                <w:cs/>
              </w:rPr>
              <w:t>.</w:t>
            </w:r>
            <w:r w:rsidRPr="00684809">
              <w:rPr>
                <w:rFonts w:eastAsia="Times New Roman" w:cs="Times New Roman"/>
                <w:sz w:val="22"/>
                <w:szCs w:val="22"/>
              </w:rPr>
              <w:t>00</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1,574.09</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1,486</w:t>
            </w:r>
            <w:r w:rsidRPr="00684809">
              <w:rPr>
                <w:rFonts w:eastAsia="Times New Roman" w:cs="Times New Roman"/>
                <w:sz w:val="22"/>
                <w:szCs w:val="22"/>
                <w:cs/>
              </w:rPr>
              <w:t>.</w:t>
            </w:r>
            <w:r w:rsidRPr="00684809">
              <w:rPr>
                <w:rFonts w:eastAsia="Times New Roman" w:cs="Times New Roman"/>
                <w:sz w:val="22"/>
                <w:szCs w:val="22"/>
              </w:rPr>
              <w:t>95</w:t>
            </w:r>
          </w:p>
        </w:tc>
      </w:tr>
      <w:tr w:rsidR="00684809" w:rsidRPr="00684809" w:rsidTr="0027181D">
        <w:trPr>
          <w:trHeight w:val="340"/>
        </w:trPr>
        <w:tc>
          <w:tcPr>
            <w:tcW w:w="3261" w:type="dxa"/>
            <w:vAlign w:val="bottom"/>
          </w:tcPr>
          <w:p w:rsidR="004D6FA2" w:rsidRPr="00684809" w:rsidRDefault="004D6FA2" w:rsidP="004D6FA2">
            <w:pPr>
              <w:ind w:left="176" w:right="-250" w:hanging="284"/>
              <w:jc w:val="left"/>
              <w:rPr>
                <w:rFonts w:cs="Times New Roman"/>
                <w:sz w:val="22"/>
                <w:szCs w:val="22"/>
              </w:rPr>
            </w:pPr>
            <w:r w:rsidRPr="00684809">
              <w:rPr>
                <w:rFonts w:cs="Times New Roman"/>
                <w:sz w:val="22"/>
                <w:szCs w:val="22"/>
              </w:rPr>
              <w:t>Transportation</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2,387.86</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4,404</w:t>
            </w:r>
            <w:r w:rsidRPr="00684809">
              <w:rPr>
                <w:rFonts w:eastAsia="Times New Roman" w:cs="Times New Roman"/>
                <w:sz w:val="22"/>
                <w:szCs w:val="22"/>
                <w:cs/>
              </w:rPr>
              <w:t>.</w:t>
            </w:r>
            <w:r w:rsidRPr="00684809">
              <w:rPr>
                <w:rFonts w:eastAsia="Times New Roman" w:cs="Times New Roman"/>
                <w:sz w:val="22"/>
                <w:szCs w:val="22"/>
              </w:rPr>
              <w:t>37</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1,168.27</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1,147</w:t>
            </w:r>
            <w:r w:rsidRPr="00684809">
              <w:rPr>
                <w:rFonts w:eastAsia="Times New Roman" w:cs="Times New Roman"/>
                <w:sz w:val="22"/>
                <w:szCs w:val="22"/>
                <w:cs/>
              </w:rPr>
              <w:t>.</w:t>
            </w:r>
            <w:r w:rsidRPr="00684809">
              <w:rPr>
                <w:rFonts w:eastAsia="Times New Roman" w:cs="Times New Roman"/>
                <w:sz w:val="22"/>
                <w:szCs w:val="22"/>
              </w:rPr>
              <w:t>27</w:t>
            </w:r>
          </w:p>
        </w:tc>
      </w:tr>
      <w:tr w:rsidR="00684809" w:rsidRPr="00684809" w:rsidTr="0027181D">
        <w:trPr>
          <w:trHeight w:val="340"/>
        </w:trPr>
        <w:tc>
          <w:tcPr>
            <w:tcW w:w="3261" w:type="dxa"/>
            <w:vAlign w:val="bottom"/>
          </w:tcPr>
          <w:p w:rsidR="004D6FA2" w:rsidRPr="00684809" w:rsidRDefault="004D6FA2" w:rsidP="004D6FA2">
            <w:pPr>
              <w:ind w:left="176" w:right="-250" w:hanging="284"/>
              <w:jc w:val="left"/>
              <w:rPr>
                <w:rFonts w:cs="Times New Roman"/>
                <w:sz w:val="22"/>
                <w:szCs w:val="22"/>
                <w:cs/>
              </w:rPr>
            </w:pPr>
            <w:r w:rsidRPr="00684809">
              <w:rPr>
                <w:rFonts w:cs="Times New Roman"/>
                <w:sz w:val="22"/>
                <w:szCs w:val="22"/>
              </w:rPr>
              <w:t>Depreciation and amortization</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33,478.67</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32,055</w:t>
            </w:r>
            <w:r w:rsidRPr="00684809">
              <w:rPr>
                <w:rFonts w:eastAsia="Times New Roman" w:cs="Times New Roman"/>
                <w:sz w:val="22"/>
                <w:szCs w:val="22"/>
                <w:cs/>
              </w:rPr>
              <w:t>.</w:t>
            </w:r>
            <w:r w:rsidRPr="00684809">
              <w:rPr>
                <w:rFonts w:eastAsia="Times New Roman" w:cs="Times New Roman"/>
                <w:sz w:val="22"/>
                <w:szCs w:val="22"/>
              </w:rPr>
              <w:t>26</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4,860.63</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4,671</w:t>
            </w:r>
            <w:r w:rsidRPr="00684809">
              <w:rPr>
                <w:rFonts w:eastAsia="Times New Roman" w:cs="Times New Roman"/>
                <w:sz w:val="22"/>
                <w:szCs w:val="22"/>
                <w:cs/>
              </w:rPr>
              <w:t>.</w:t>
            </w:r>
            <w:r w:rsidRPr="00684809">
              <w:rPr>
                <w:rFonts w:eastAsia="Times New Roman" w:cs="Times New Roman"/>
                <w:sz w:val="22"/>
                <w:szCs w:val="22"/>
              </w:rPr>
              <w:t>81</w:t>
            </w:r>
          </w:p>
        </w:tc>
      </w:tr>
      <w:tr w:rsidR="00684809" w:rsidRPr="00684809" w:rsidTr="0027181D">
        <w:trPr>
          <w:trHeight w:val="340"/>
        </w:trPr>
        <w:tc>
          <w:tcPr>
            <w:tcW w:w="3261"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rPr>
              <w:t>Repairment</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4,353.05</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3,882</w:t>
            </w:r>
            <w:r w:rsidRPr="00684809">
              <w:rPr>
                <w:rFonts w:eastAsia="Times New Roman" w:cs="Times New Roman"/>
                <w:sz w:val="22"/>
                <w:szCs w:val="22"/>
                <w:cs/>
              </w:rPr>
              <w:t>.</w:t>
            </w:r>
            <w:r w:rsidRPr="00684809">
              <w:rPr>
                <w:rFonts w:eastAsia="Times New Roman" w:cs="Times New Roman"/>
                <w:sz w:val="22"/>
                <w:szCs w:val="22"/>
              </w:rPr>
              <w:t>31</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791.00</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810</w:t>
            </w:r>
            <w:r w:rsidRPr="00684809">
              <w:rPr>
                <w:rFonts w:eastAsia="Times New Roman" w:cs="Times New Roman"/>
                <w:sz w:val="22"/>
                <w:szCs w:val="22"/>
                <w:cs/>
              </w:rPr>
              <w:t>.</w:t>
            </w:r>
            <w:r w:rsidRPr="00684809">
              <w:rPr>
                <w:rFonts w:eastAsia="Times New Roman" w:cs="Times New Roman"/>
                <w:sz w:val="22"/>
                <w:szCs w:val="22"/>
              </w:rPr>
              <w:t>90</w:t>
            </w:r>
          </w:p>
        </w:tc>
      </w:tr>
      <w:tr w:rsidR="00684809" w:rsidRPr="00684809" w:rsidTr="0027181D">
        <w:trPr>
          <w:trHeight w:val="340"/>
        </w:trPr>
        <w:tc>
          <w:tcPr>
            <w:tcW w:w="3261" w:type="dxa"/>
            <w:vAlign w:val="bottom"/>
          </w:tcPr>
          <w:p w:rsidR="004D6FA2" w:rsidRPr="00684809" w:rsidRDefault="004D6FA2" w:rsidP="004D6FA2">
            <w:pPr>
              <w:ind w:left="176" w:right="-250" w:hanging="284"/>
              <w:jc w:val="left"/>
              <w:rPr>
                <w:rFonts w:cs="Times New Roman"/>
                <w:sz w:val="22"/>
                <w:szCs w:val="22"/>
                <w:cs/>
              </w:rPr>
            </w:pPr>
            <w:r w:rsidRPr="00684809">
              <w:rPr>
                <w:rFonts w:cs="Times New Roman"/>
                <w:sz w:val="22"/>
                <w:szCs w:val="22"/>
              </w:rPr>
              <w:t>Utilities</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3,928.64</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3,065</w:t>
            </w:r>
            <w:r w:rsidRPr="00684809">
              <w:rPr>
                <w:rFonts w:eastAsia="Times New Roman" w:cs="Times New Roman"/>
                <w:sz w:val="22"/>
                <w:szCs w:val="22"/>
                <w:cs/>
              </w:rPr>
              <w:t>.</w:t>
            </w:r>
            <w:r w:rsidRPr="00684809">
              <w:rPr>
                <w:rFonts w:eastAsia="Times New Roman" w:cs="Times New Roman"/>
                <w:sz w:val="22"/>
                <w:szCs w:val="22"/>
              </w:rPr>
              <w:t>31</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2,938.49</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2,762</w:t>
            </w:r>
            <w:r w:rsidRPr="00684809">
              <w:rPr>
                <w:rFonts w:eastAsia="Times New Roman" w:cs="Times New Roman"/>
                <w:sz w:val="22"/>
                <w:szCs w:val="22"/>
                <w:cs/>
              </w:rPr>
              <w:t>.</w:t>
            </w:r>
            <w:r w:rsidRPr="00684809">
              <w:rPr>
                <w:rFonts w:eastAsia="Times New Roman" w:cs="Times New Roman"/>
                <w:sz w:val="22"/>
                <w:szCs w:val="22"/>
              </w:rPr>
              <w:t>65</w:t>
            </w:r>
          </w:p>
        </w:tc>
      </w:tr>
      <w:tr w:rsidR="00684809" w:rsidRPr="00684809" w:rsidTr="0027181D">
        <w:trPr>
          <w:trHeight w:val="624"/>
        </w:trPr>
        <w:tc>
          <w:tcPr>
            <w:tcW w:w="3261" w:type="dxa"/>
            <w:vAlign w:val="bottom"/>
          </w:tcPr>
          <w:p w:rsidR="004D6FA2" w:rsidRPr="00684809" w:rsidRDefault="004D6FA2" w:rsidP="004D6FA2">
            <w:pPr>
              <w:ind w:left="34" w:right="-250" w:hanging="142"/>
              <w:jc w:val="left"/>
              <w:rPr>
                <w:rFonts w:cs="Times New Roman"/>
                <w:snapToGrid w:val="0"/>
                <w:sz w:val="22"/>
                <w:szCs w:val="28"/>
                <w:lang w:val="en-US"/>
              </w:rPr>
            </w:pPr>
            <w:r w:rsidRPr="00684809">
              <w:rPr>
                <w:rFonts w:cs="Times New Roman"/>
                <w:snapToGrid w:val="0"/>
                <w:sz w:val="22"/>
                <w:szCs w:val="28"/>
                <w:lang w:val="en-US"/>
              </w:rPr>
              <w:t>Rental fees and property insurance premium</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cs/>
              </w:rPr>
            </w:pPr>
            <w:r w:rsidRPr="00684809">
              <w:rPr>
                <w:rFonts w:eastAsia="Times New Roman" w:cs="Times New Roman"/>
                <w:sz w:val="22"/>
                <w:szCs w:val="22"/>
              </w:rPr>
              <w:t>2,850.46</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2,198</w:t>
            </w:r>
            <w:r w:rsidRPr="00684809">
              <w:rPr>
                <w:rFonts w:eastAsia="Times New Roman" w:cs="Times New Roman"/>
                <w:sz w:val="22"/>
                <w:szCs w:val="22"/>
                <w:cs/>
              </w:rPr>
              <w:t>.</w:t>
            </w:r>
            <w:r w:rsidRPr="00684809">
              <w:rPr>
                <w:rFonts w:eastAsia="Times New Roman" w:cs="Times New Roman"/>
                <w:sz w:val="22"/>
                <w:szCs w:val="22"/>
              </w:rPr>
              <w:t>66</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564.00</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624</w:t>
            </w:r>
            <w:r w:rsidRPr="00684809">
              <w:rPr>
                <w:rFonts w:eastAsia="Times New Roman" w:cs="Times New Roman"/>
                <w:sz w:val="22"/>
                <w:szCs w:val="22"/>
                <w:cs/>
              </w:rPr>
              <w:t>.</w:t>
            </w:r>
            <w:r w:rsidRPr="00684809">
              <w:rPr>
                <w:rFonts w:eastAsia="Times New Roman" w:cs="Times New Roman"/>
                <w:sz w:val="22"/>
                <w:szCs w:val="22"/>
              </w:rPr>
              <w:t>05</w:t>
            </w:r>
          </w:p>
        </w:tc>
      </w:tr>
      <w:tr w:rsidR="00684809" w:rsidRPr="00684809" w:rsidTr="0027181D">
        <w:trPr>
          <w:trHeight w:val="340"/>
        </w:trPr>
        <w:tc>
          <w:tcPr>
            <w:tcW w:w="3261" w:type="dxa"/>
            <w:vAlign w:val="bottom"/>
          </w:tcPr>
          <w:p w:rsidR="004D6FA2" w:rsidRPr="00684809" w:rsidRDefault="004D6FA2" w:rsidP="004D6FA2">
            <w:pPr>
              <w:ind w:left="176" w:right="-250" w:hanging="284"/>
              <w:jc w:val="left"/>
              <w:rPr>
                <w:rFonts w:cs="Times New Roman"/>
                <w:snapToGrid w:val="0"/>
                <w:sz w:val="22"/>
                <w:szCs w:val="28"/>
                <w:lang w:val="en-US"/>
              </w:rPr>
            </w:pPr>
            <w:r w:rsidRPr="00684809">
              <w:rPr>
                <w:rFonts w:cs="Times New Roman"/>
                <w:sz w:val="22"/>
                <w:szCs w:val="22"/>
              </w:rPr>
              <w:t>Petroleum exploration expenses</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cs/>
              </w:rPr>
            </w:pPr>
            <w:r w:rsidRPr="00684809">
              <w:rPr>
                <w:rFonts w:eastAsia="Times New Roman" w:cs="Times New Roman"/>
                <w:sz w:val="22"/>
                <w:szCs w:val="22"/>
              </w:rPr>
              <w:t>1,810.70</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619</w:t>
            </w:r>
            <w:r w:rsidRPr="00684809">
              <w:rPr>
                <w:rFonts w:eastAsia="Times New Roman" w:cs="Times New Roman"/>
                <w:sz w:val="22"/>
                <w:szCs w:val="22"/>
                <w:cs/>
              </w:rPr>
              <w:t>.</w:t>
            </w:r>
            <w:r w:rsidRPr="00684809">
              <w:rPr>
                <w:rFonts w:eastAsia="Times New Roman" w:cs="Times New Roman"/>
                <w:sz w:val="22"/>
                <w:szCs w:val="22"/>
              </w:rPr>
              <w:t>52</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cs/>
              </w:rPr>
              <w:t>-</w:t>
            </w:r>
          </w:p>
        </w:tc>
      </w:tr>
      <w:tr w:rsidR="00684809" w:rsidRPr="00684809" w:rsidTr="0027181D">
        <w:trPr>
          <w:trHeight w:val="340"/>
        </w:trPr>
        <w:tc>
          <w:tcPr>
            <w:tcW w:w="3261"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cs/>
                <w:lang w:val="en-US"/>
              </w:rPr>
              <w:t>(</w:t>
            </w:r>
            <w:r w:rsidRPr="00684809">
              <w:rPr>
                <w:rFonts w:cs="Times New Roman"/>
                <w:sz w:val="22"/>
                <w:szCs w:val="22"/>
                <w:lang w:val="en-US"/>
              </w:rPr>
              <w:t>Reversal of</w:t>
            </w:r>
            <w:r w:rsidRPr="00684809">
              <w:rPr>
                <w:rFonts w:cs="Times New Roman"/>
                <w:sz w:val="22"/>
                <w:szCs w:val="22"/>
                <w:cs/>
                <w:lang w:val="en-US"/>
              </w:rPr>
              <w:t xml:space="preserve">) </w:t>
            </w:r>
            <w:r w:rsidRPr="00684809">
              <w:rPr>
                <w:rFonts w:cs="Times New Roman"/>
                <w:sz w:val="22"/>
                <w:szCs w:val="22"/>
                <w:lang w:val="en-US"/>
              </w:rPr>
              <w:t>doubtful accounts</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cs/>
              </w:rPr>
            </w:pPr>
            <w:r w:rsidRPr="00684809">
              <w:rPr>
                <w:rFonts w:eastAsia="Times New Roman" w:cs="Times New Roman"/>
                <w:sz w:val="22"/>
                <w:szCs w:val="22"/>
              </w:rPr>
              <w:t>179.24</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34</w:t>
            </w:r>
            <w:r w:rsidRPr="00684809">
              <w:rPr>
                <w:rFonts w:eastAsia="Times New Roman" w:cs="Times New Roman"/>
                <w:sz w:val="22"/>
                <w:szCs w:val="22"/>
                <w:cs/>
              </w:rPr>
              <w:t>.</w:t>
            </w:r>
            <w:r w:rsidRPr="00684809">
              <w:rPr>
                <w:rFonts w:eastAsia="Times New Roman" w:cs="Times New Roman"/>
                <w:sz w:val="22"/>
                <w:szCs w:val="22"/>
              </w:rPr>
              <w:t>18</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7.38</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cs/>
              </w:rPr>
              <w:t>(</w:t>
            </w:r>
            <w:r w:rsidRPr="00684809">
              <w:rPr>
                <w:rFonts w:eastAsia="Times New Roman" w:cs="Times New Roman"/>
                <w:sz w:val="22"/>
                <w:szCs w:val="22"/>
              </w:rPr>
              <w:t>469</w:t>
            </w:r>
            <w:r w:rsidRPr="00684809">
              <w:rPr>
                <w:rFonts w:eastAsia="Times New Roman" w:cs="Times New Roman"/>
                <w:sz w:val="22"/>
                <w:szCs w:val="22"/>
                <w:cs/>
              </w:rPr>
              <w:t>.</w:t>
            </w:r>
            <w:r w:rsidRPr="00684809">
              <w:rPr>
                <w:rFonts w:eastAsia="Times New Roman" w:cs="Times New Roman"/>
                <w:sz w:val="22"/>
                <w:szCs w:val="22"/>
              </w:rPr>
              <w:t>50</w:t>
            </w:r>
            <w:r w:rsidRPr="00684809">
              <w:rPr>
                <w:rFonts w:eastAsia="Times New Roman" w:cs="Times New Roman"/>
                <w:sz w:val="22"/>
                <w:szCs w:val="22"/>
                <w:cs/>
              </w:rPr>
              <w:t>)</w:t>
            </w:r>
          </w:p>
        </w:tc>
      </w:tr>
      <w:tr w:rsidR="00684809" w:rsidRPr="00684809" w:rsidTr="0027181D">
        <w:trPr>
          <w:trHeight w:val="624"/>
        </w:trPr>
        <w:tc>
          <w:tcPr>
            <w:tcW w:w="3261" w:type="dxa"/>
            <w:vAlign w:val="bottom"/>
          </w:tcPr>
          <w:p w:rsidR="004D6FA2" w:rsidRPr="00684809" w:rsidRDefault="004D6FA2" w:rsidP="004D6FA2">
            <w:pPr>
              <w:ind w:left="40" w:right="-250" w:hanging="147"/>
              <w:jc w:val="left"/>
              <w:rPr>
                <w:rFonts w:cs="Times New Roman"/>
                <w:sz w:val="22"/>
                <w:szCs w:val="22"/>
              </w:rPr>
            </w:pPr>
            <w:r w:rsidRPr="00684809">
              <w:rPr>
                <w:rFonts w:cs="Times New Roman"/>
                <w:sz w:val="22"/>
                <w:szCs w:val="22"/>
                <w:cs/>
                <w:lang w:val="en-US"/>
              </w:rPr>
              <w:t>(</w:t>
            </w:r>
            <w:r w:rsidRPr="00684809">
              <w:rPr>
                <w:rFonts w:cs="Times New Roman"/>
                <w:sz w:val="22"/>
                <w:szCs w:val="22"/>
                <w:lang w:val="en-US"/>
              </w:rPr>
              <w:t>Reversal of</w:t>
            </w:r>
            <w:r w:rsidRPr="00684809">
              <w:rPr>
                <w:rFonts w:cs="Times New Roman"/>
                <w:sz w:val="22"/>
                <w:szCs w:val="22"/>
                <w:cs/>
                <w:lang w:val="en-US"/>
              </w:rPr>
              <w:t xml:space="preserve">) </w:t>
            </w:r>
            <w:r w:rsidRPr="00684809">
              <w:rPr>
                <w:rFonts w:cs="Times New Roman"/>
                <w:sz w:val="22"/>
                <w:szCs w:val="22"/>
              </w:rPr>
              <w:t xml:space="preserve">loss on impairment of assets </w:t>
            </w:r>
            <w:r w:rsidRPr="00684809">
              <w:rPr>
                <w:rFonts w:cs="Times New Roman"/>
                <w:snapToGrid w:val="0"/>
                <w:sz w:val="22"/>
                <w:szCs w:val="22"/>
              </w:rPr>
              <w:t>and investments</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cs/>
              </w:rPr>
            </w:pPr>
            <w:r w:rsidRPr="00684809">
              <w:rPr>
                <w:rFonts w:eastAsia="Times New Roman" w:cs="Times New Roman"/>
                <w:sz w:val="22"/>
                <w:szCs w:val="22"/>
              </w:rPr>
              <w:t>(43.76)</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cs/>
              </w:rPr>
              <w:t>-</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w:t>
            </w:r>
          </w:p>
        </w:tc>
        <w:tc>
          <w:tcPr>
            <w:tcW w:w="1311" w:type="dxa"/>
            <w:vAlign w:val="bottom"/>
          </w:tcPr>
          <w:p w:rsidR="004D6FA2" w:rsidRPr="00684809" w:rsidRDefault="004D6FA2" w:rsidP="004D6FA2">
            <w:pPr>
              <w:tabs>
                <w:tab w:val="decimal" w:pos="746"/>
              </w:tabs>
              <w:ind w:left="-26" w:right="-66"/>
              <w:jc w:val="left"/>
              <w:rPr>
                <w:rFonts w:eastAsia="Times New Roman" w:cs="Times New Roman"/>
                <w:sz w:val="22"/>
                <w:szCs w:val="22"/>
              </w:rPr>
            </w:pPr>
            <w:r w:rsidRPr="00684809">
              <w:rPr>
                <w:rFonts w:eastAsia="Times New Roman" w:cs="Times New Roman"/>
                <w:sz w:val="22"/>
                <w:szCs w:val="22"/>
              </w:rPr>
              <w:t>468</w:t>
            </w:r>
            <w:r w:rsidRPr="00684809">
              <w:rPr>
                <w:rFonts w:eastAsia="Times New Roman" w:cs="Times New Roman"/>
                <w:sz w:val="22"/>
                <w:szCs w:val="22"/>
                <w:cs/>
              </w:rPr>
              <w:t>.</w:t>
            </w:r>
            <w:r w:rsidRPr="00684809">
              <w:rPr>
                <w:rFonts w:eastAsia="Times New Roman" w:cs="Times New Roman"/>
                <w:sz w:val="22"/>
                <w:szCs w:val="22"/>
              </w:rPr>
              <w:t>12</w:t>
            </w:r>
          </w:p>
        </w:tc>
      </w:tr>
      <w:tr w:rsidR="00684809" w:rsidRPr="00684809" w:rsidTr="0027181D">
        <w:trPr>
          <w:trHeight w:val="340"/>
        </w:trPr>
        <w:tc>
          <w:tcPr>
            <w:tcW w:w="3261" w:type="dxa"/>
            <w:vAlign w:val="bottom"/>
          </w:tcPr>
          <w:p w:rsidR="004D6FA2" w:rsidRPr="00684809" w:rsidRDefault="004D6FA2" w:rsidP="004D6FA2">
            <w:pPr>
              <w:ind w:left="34" w:right="-108" w:hanging="142"/>
              <w:jc w:val="left"/>
              <w:rPr>
                <w:rFonts w:cs="Times New Roman"/>
                <w:snapToGrid w:val="0"/>
                <w:sz w:val="22"/>
                <w:szCs w:val="22"/>
              </w:rPr>
            </w:pPr>
            <w:r w:rsidRPr="00684809">
              <w:rPr>
                <w:rFonts w:cs="Times New Roman"/>
                <w:snapToGrid w:val="0"/>
                <w:sz w:val="22"/>
                <w:szCs w:val="22"/>
              </w:rPr>
              <w:t>Others</w:t>
            </w:r>
          </w:p>
        </w:tc>
        <w:tc>
          <w:tcPr>
            <w:tcW w:w="1311" w:type="dxa"/>
            <w:vAlign w:val="bottom"/>
          </w:tcPr>
          <w:p w:rsidR="004D6FA2" w:rsidRPr="00684809" w:rsidRDefault="004D6FA2" w:rsidP="004D6FA2">
            <w:pPr>
              <w:pBdr>
                <w:bottom w:val="single" w:sz="4" w:space="1" w:color="auto"/>
              </w:pBdr>
              <w:tabs>
                <w:tab w:val="decimal" w:pos="746"/>
              </w:tabs>
              <w:ind w:left="-26" w:right="-66"/>
              <w:jc w:val="left"/>
              <w:rPr>
                <w:rFonts w:eastAsia="Times New Roman" w:cs="Times New Roman"/>
                <w:sz w:val="22"/>
                <w:szCs w:val="22"/>
              </w:rPr>
            </w:pPr>
            <w:r w:rsidRPr="00684809">
              <w:rPr>
                <w:rFonts w:eastAsia="Times New Roman" w:cs="Times New Roman"/>
                <w:sz w:val="22"/>
                <w:szCs w:val="22"/>
              </w:rPr>
              <w:t>7,391.10</w:t>
            </w:r>
          </w:p>
        </w:tc>
        <w:tc>
          <w:tcPr>
            <w:tcW w:w="1311" w:type="dxa"/>
            <w:vAlign w:val="bottom"/>
          </w:tcPr>
          <w:p w:rsidR="004D6FA2" w:rsidRPr="00684809" w:rsidRDefault="004D6FA2" w:rsidP="004D6FA2">
            <w:pPr>
              <w:pBdr>
                <w:bottom w:val="single" w:sz="4" w:space="1" w:color="auto"/>
              </w:pBdr>
              <w:tabs>
                <w:tab w:val="decimal" w:pos="746"/>
              </w:tabs>
              <w:ind w:left="-26" w:right="-66"/>
              <w:jc w:val="left"/>
              <w:rPr>
                <w:rFonts w:eastAsia="Times New Roman" w:cs="Times New Roman"/>
                <w:sz w:val="22"/>
                <w:szCs w:val="22"/>
              </w:rPr>
            </w:pPr>
            <w:r w:rsidRPr="00684809">
              <w:rPr>
                <w:rFonts w:eastAsia="Times New Roman" w:cs="Times New Roman"/>
                <w:sz w:val="22"/>
                <w:szCs w:val="22"/>
              </w:rPr>
              <w:t>9,825</w:t>
            </w:r>
            <w:r w:rsidRPr="00684809">
              <w:rPr>
                <w:rFonts w:eastAsia="Times New Roman" w:cs="Times New Roman"/>
                <w:sz w:val="22"/>
                <w:szCs w:val="22"/>
                <w:cs/>
              </w:rPr>
              <w:t>.</w:t>
            </w:r>
            <w:r w:rsidRPr="00684809">
              <w:rPr>
                <w:rFonts w:eastAsia="Times New Roman" w:cs="Times New Roman"/>
                <w:sz w:val="22"/>
                <w:szCs w:val="22"/>
              </w:rPr>
              <w:t>47</w:t>
            </w:r>
          </w:p>
        </w:tc>
        <w:tc>
          <w:tcPr>
            <w:tcW w:w="1311" w:type="dxa"/>
            <w:vAlign w:val="bottom"/>
          </w:tcPr>
          <w:p w:rsidR="004D6FA2" w:rsidRPr="00684809" w:rsidRDefault="004D6FA2" w:rsidP="004D6FA2">
            <w:pPr>
              <w:pBdr>
                <w:bottom w:val="single" w:sz="4" w:space="1" w:color="auto"/>
              </w:pBdr>
              <w:tabs>
                <w:tab w:val="decimal" w:pos="746"/>
              </w:tabs>
              <w:ind w:left="-26" w:right="-66"/>
              <w:jc w:val="left"/>
              <w:rPr>
                <w:rFonts w:eastAsia="Times New Roman" w:cs="Times New Roman"/>
                <w:sz w:val="22"/>
                <w:szCs w:val="22"/>
              </w:rPr>
            </w:pPr>
            <w:r w:rsidRPr="00684809">
              <w:rPr>
                <w:rFonts w:eastAsia="Times New Roman" w:cs="Times New Roman"/>
                <w:sz w:val="22"/>
                <w:szCs w:val="22"/>
              </w:rPr>
              <w:t>1,000.50</w:t>
            </w:r>
          </w:p>
        </w:tc>
        <w:tc>
          <w:tcPr>
            <w:tcW w:w="1311" w:type="dxa"/>
            <w:vAlign w:val="bottom"/>
          </w:tcPr>
          <w:p w:rsidR="004D6FA2" w:rsidRPr="00684809" w:rsidRDefault="004D6FA2" w:rsidP="004D6FA2">
            <w:pPr>
              <w:pBdr>
                <w:bottom w:val="single" w:sz="4" w:space="1" w:color="auto"/>
              </w:pBdr>
              <w:tabs>
                <w:tab w:val="decimal" w:pos="746"/>
              </w:tabs>
              <w:ind w:left="-26" w:right="-66"/>
              <w:jc w:val="left"/>
              <w:rPr>
                <w:rFonts w:eastAsia="Times New Roman" w:cs="Times New Roman"/>
                <w:sz w:val="22"/>
                <w:szCs w:val="22"/>
              </w:rPr>
            </w:pPr>
            <w:r w:rsidRPr="00684809">
              <w:rPr>
                <w:rFonts w:eastAsia="Times New Roman" w:cs="Times New Roman"/>
                <w:sz w:val="22"/>
                <w:szCs w:val="22"/>
              </w:rPr>
              <w:t>2,723</w:t>
            </w:r>
            <w:r w:rsidRPr="00684809">
              <w:rPr>
                <w:rFonts w:eastAsia="Times New Roman" w:cs="Times New Roman"/>
                <w:sz w:val="22"/>
                <w:szCs w:val="22"/>
                <w:cs/>
              </w:rPr>
              <w:t>.</w:t>
            </w:r>
            <w:r w:rsidRPr="00684809">
              <w:rPr>
                <w:rFonts w:eastAsia="Times New Roman" w:cs="Times New Roman"/>
                <w:sz w:val="22"/>
                <w:szCs w:val="22"/>
              </w:rPr>
              <w:t>10</w:t>
            </w:r>
          </w:p>
        </w:tc>
      </w:tr>
      <w:tr w:rsidR="004D6FA2" w:rsidRPr="00684809" w:rsidTr="0027181D">
        <w:trPr>
          <w:trHeight w:val="340"/>
        </w:trPr>
        <w:tc>
          <w:tcPr>
            <w:tcW w:w="3261" w:type="dxa"/>
            <w:vAlign w:val="bottom"/>
          </w:tcPr>
          <w:p w:rsidR="004D6FA2" w:rsidRPr="00684809" w:rsidRDefault="004D6FA2" w:rsidP="004D6FA2">
            <w:pPr>
              <w:ind w:left="34" w:right="-108" w:hanging="142"/>
              <w:jc w:val="left"/>
              <w:rPr>
                <w:rFonts w:cs="Times New Roman"/>
                <w:snapToGrid w:val="0"/>
                <w:sz w:val="22"/>
                <w:szCs w:val="22"/>
              </w:rPr>
            </w:pPr>
            <w:r w:rsidRPr="00684809">
              <w:rPr>
                <w:rFonts w:cs="Times New Roman"/>
                <w:snapToGrid w:val="0"/>
                <w:sz w:val="22"/>
                <w:szCs w:val="22"/>
              </w:rPr>
              <w:t>Total</w:t>
            </w:r>
          </w:p>
        </w:tc>
        <w:tc>
          <w:tcPr>
            <w:tcW w:w="1311" w:type="dxa"/>
            <w:vAlign w:val="bottom"/>
          </w:tcPr>
          <w:p w:rsidR="004D6FA2" w:rsidRPr="00684809" w:rsidRDefault="004D6FA2" w:rsidP="004D6FA2">
            <w:pPr>
              <w:pBdr>
                <w:bottom w:val="double" w:sz="4" w:space="1" w:color="auto"/>
              </w:pBdr>
              <w:tabs>
                <w:tab w:val="decimal" w:pos="746"/>
              </w:tabs>
              <w:ind w:left="-26" w:right="-66"/>
              <w:jc w:val="left"/>
              <w:rPr>
                <w:rFonts w:eastAsia="Times New Roman" w:cs="Times New Roman"/>
                <w:sz w:val="22"/>
                <w:szCs w:val="22"/>
                <w:cs/>
              </w:rPr>
            </w:pPr>
            <w:r w:rsidRPr="00684809">
              <w:rPr>
                <w:rFonts w:eastAsia="Times New Roman" w:cs="Times New Roman"/>
                <w:sz w:val="22"/>
                <w:szCs w:val="22"/>
              </w:rPr>
              <w:t>502,390.52</w:t>
            </w:r>
          </w:p>
        </w:tc>
        <w:tc>
          <w:tcPr>
            <w:tcW w:w="1311" w:type="dxa"/>
            <w:vAlign w:val="bottom"/>
          </w:tcPr>
          <w:p w:rsidR="004D6FA2" w:rsidRPr="00684809" w:rsidRDefault="004D6FA2" w:rsidP="004D6FA2">
            <w:pPr>
              <w:pBdr>
                <w:bottom w:val="double" w:sz="4" w:space="1" w:color="auto"/>
              </w:pBdr>
              <w:tabs>
                <w:tab w:val="decimal" w:pos="746"/>
              </w:tabs>
              <w:ind w:left="-26" w:right="-66"/>
              <w:jc w:val="left"/>
              <w:rPr>
                <w:rFonts w:eastAsia="Times New Roman" w:cs="Times New Roman"/>
                <w:sz w:val="22"/>
                <w:szCs w:val="22"/>
              </w:rPr>
            </w:pPr>
            <w:r w:rsidRPr="00684809">
              <w:rPr>
                <w:rFonts w:eastAsia="Times New Roman" w:cs="Times New Roman"/>
                <w:sz w:val="22"/>
                <w:szCs w:val="22"/>
              </w:rPr>
              <w:t>541,685</w:t>
            </w:r>
            <w:r w:rsidRPr="00684809">
              <w:rPr>
                <w:rFonts w:eastAsia="Times New Roman" w:cs="Times New Roman"/>
                <w:sz w:val="22"/>
                <w:szCs w:val="22"/>
                <w:cs/>
              </w:rPr>
              <w:t>.</w:t>
            </w:r>
            <w:r w:rsidRPr="00684809">
              <w:rPr>
                <w:rFonts w:eastAsia="Times New Roman" w:cs="Times New Roman"/>
                <w:sz w:val="22"/>
                <w:szCs w:val="22"/>
              </w:rPr>
              <w:t>51</w:t>
            </w:r>
          </w:p>
        </w:tc>
        <w:tc>
          <w:tcPr>
            <w:tcW w:w="1311" w:type="dxa"/>
            <w:vAlign w:val="bottom"/>
          </w:tcPr>
          <w:p w:rsidR="004D6FA2" w:rsidRPr="00684809" w:rsidRDefault="004D6FA2" w:rsidP="004D6FA2">
            <w:pPr>
              <w:pBdr>
                <w:bottom w:val="double" w:sz="4" w:space="1" w:color="auto"/>
              </w:pBdr>
              <w:tabs>
                <w:tab w:val="decimal" w:pos="746"/>
              </w:tabs>
              <w:ind w:left="-26" w:right="-66"/>
              <w:jc w:val="left"/>
              <w:rPr>
                <w:rFonts w:eastAsia="Times New Roman" w:cs="Times New Roman"/>
                <w:sz w:val="22"/>
                <w:szCs w:val="22"/>
              </w:rPr>
            </w:pPr>
            <w:r w:rsidRPr="00684809">
              <w:rPr>
                <w:rFonts w:eastAsia="Times New Roman" w:cs="Times New Roman"/>
                <w:sz w:val="22"/>
                <w:szCs w:val="22"/>
              </w:rPr>
              <w:t>288,343.96</w:t>
            </w:r>
          </w:p>
        </w:tc>
        <w:tc>
          <w:tcPr>
            <w:tcW w:w="1311" w:type="dxa"/>
            <w:vAlign w:val="bottom"/>
          </w:tcPr>
          <w:p w:rsidR="004D6FA2" w:rsidRPr="00684809" w:rsidRDefault="004D6FA2" w:rsidP="004D6FA2">
            <w:pPr>
              <w:pBdr>
                <w:bottom w:val="double" w:sz="4" w:space="1" w:color="auto"/>
              </w:pBdr>
              <w:tabs>
                <w:tab w:val="decimal" w:pos="746"/>
              </w:tabs>
              <w:ind w:left="-26" w:right="-66"/>
              <w:jc w:val="left"/>
              <w:rPr>
                <w:rFonts w:eastAsia="Times New Roman" w:cs="Times New Roman"/>
                <w:sz w:val="22"/>
                <w:szCs w:val="22"/>
              </w:rPr>
            </w:pPr>
            <w:r w:rsidRPr="00684809">
              <w:rPr>
                <w:rFonts w:eastAsia="Times New Roman" w:cs="Times New Roman"/>
                <w:sz w:val="22"/>
                <w:szCs w:val="22"/>
              </w:rPr>
              <w:t>391,032</w:t>
            </w:r>
            <w:r w:rsidRPr="00684809">
              <w:rPr>
                <w:rFonts w:eastAsia="Times New Roman" w:cs="Times New Roman"/>
                <w:sz w:val="22"/>
                <w:szCs w:val="22"/>
                <w:cs/>
              </w:rPr>
              <w:t>.</w:t>
            </w:r>
            <w:r w:rsidRPr="00684809">
              <w:rPr>
                <w:rFonts w:eastAsia="Times New Roman" w:cs="Times New Roman"/>
                <w:sz w:val="22"/>
                <w:szCs w:val="22"/>
              </w:rPr>
              <w:t>76</w:t>
            </w:r>
          </w:p>
        </w:tc>
      </w:tr>
    </w:tbl>
    <w:p w:rsidR="004D6FA2" w:rsidRPr="00684809" w:rsidRDefault="004D6FA2" w:rsidP="004D6FA2">
      <w:pPr>
        <w:tabs>
          <w:tab w:val="decimal" w:pos="882"/>
        </w:tabs>
        <w:ind w:right="-99"/>
        <w:rPr>
          <w:rFonts w:cs="Times New Roman"/>
          <w:b/>
          <w:bCs/>
          <w:sz w:val="14"/>
          <w:szCs w:val="14"/>
        </w:rPr>
      </w:pPr>
    </w:p>
    <w:p w:rsidR="004D6FA2" w:rsidRPr="00684809" w:rsidRDefault="004D6FA2" w:rsidP="004D6FA2">
      <w:pPr>
        <w:rPr>
          <w:rFonts w:cs="Times New Roman"/>
          <w:b/>
          <w:bCs/>
          <w:sz w:val="14"/>
          <w:szCs w:val="14"/>
        </w:rPr>
      </w:pPr>
    </w:p>
    <w:p w:rsidR="004D6FA2" w:rsidRPr="00684809" w:rsidRDefault="004D6FA2" w:rsidP="004D6FA2">
      <w:pPr>
        <w:ind w:left="567" w:right="6" w:hanging="567"/>
        <w:jc w:val="left"/>
        <w:rPr>
          <w:rFonts w:cs="Times New Roman"/>
          <w:b/>
          <w:bCs/>
          <w:sz w:val="22"/>
          <w:szCs w:val="22"/>
          <w:lang w:val="en-US"/>
        </w:rPr>
      </w:pPr>
      <w:r w:rsidRPr="00684809">
        <w:rPr>
          <w:rFonts w:cs="Times New Roman"/>
          <w:b/>
          <w:bCs/>
          <w:sz w:val="22"/>
          <w:szCs w:val="22"/>
          <w:cs/>
        </w:rPr>
        <w:br w:type="page"/>
      </w:r>
      <w:r w:rsidRPr="00684809">
        <w:rPr>
          <w:rFonts w:cs="Times New Roman"/>
          <w:b/>
          <w:bCs/>
          <w:sz w:val="22"/>
          <w:szCs w:val="22"/>
          <w:lang w:val="en-US"/>
        </w:rPr>
        <w:lastRenderedPageBreak/>
        <w:t>28</w:t>
      </w:r>
      <w:r w:rsidRPr="00684809">
        <w:rPr>
          <w:rFonts w:cs="Times New Roman"/>
          <w:b/>
          <w:bCs/>
          <w:sz w:val="22"/>
          <w:szCs w:val="22"/>
          <w:cs/>
        </w:rPr>
        <w:t>.</w:t>
      </w:r>
      <w:r w:rsidRPr="00684809">
        <w:rPr>
          <w:rFonts w:cs="Times New Roman"/>
          <w:b/>
          <w:bCs/>
          <w:sz w:val="22"/>
          <w:szCs w:val="22"/>
        </w:rPr>
        <w:tab/>
        <w:t>Expenses by Nature</w:t>
      </w:r>
      <w:r w:rsidRPr="00684809">
        <w:rPr>
          <w:rFonts w:cs="Times New Roman"/>
          <w:b/>
          <w:bCs/>
          <w:sz w:val="22"/>
          <w:szCs w:val="22"/>
          <w:lang w:val="en-US"/>
        </w:rPr>
        <w:t xml:space="preserve"> </w:t>
      </w:r>
      <w:r w:rsidRPr="00684809">
        <w:rPr>
          <w:rFonts w:cs="Times New Roman"/>
          <w:sz w:val="22"/>
          <w:szCs w:val="22"/>
          <w:lang w:val="en-US"/>
        </w:rPr>
        <w:t>(Continued)</w:t>
      </w:r>
    </w:p>
    <w:p w:rsidR="004D6FA2" w:rsidRPr="00684809" w:rsidRDefault="004D6FA2" w:rsidP="004D6FA2">
      <w:pPr>
        <w:ind w:left="567" w:right="6"/>
        <w:rPr>
          <w:rFonts w:cs="Times New Roman"/>
          <w:sz w:val="22"/>
          <w:szCs w:val="22"/>
        </w:rPr>
      </w:pPr>
    </w:p>
    <w:p w:rsidR="004D6FA2" w:rsidRPr="00684809" w:rsidRDefault="004D6FA2" w:rsidP="004D6FA2">
      <w:pPr>
        <w:ind w:left="567" w:right="6"/>
        <w:rPr>
          <w:rFonts w:cs="Times New Roman"/>
          <w:sz w:val="22"/>
          <w:szCs w:val="22"/>
        </w:rPr>
      </w:pPr>
      <w:r w:rsidRPr="00684809">
        <w:rPr>
          <w:rFonts w:cs="Times New Roman"/>
          <w:sz w:val="22"/>
          <w:szCs w:val="22"/>
        </w:rPr>
        <w:t>Details of expenses by nature for the nine-month periods ended September 30, 2019 and 2018 are as follows</w:t>
      </w:r>
      <w:r w:rsidRPr="00684809">
        <w:rPr>
          <w:rFonts w:cs="Times New Roman"/>
          <w:sz w:val="22"/>
          <w:szCs w:val="22"/>
          <w:cs/>
        </w:rPr>
        <w:t>:</w:t>
      </w:r>
    </w:p>
    <w:p w:rsidR="004D6FA2" w:rsidRPr="00684809" w:rsidRDefault="004D6FA2" w:rsidP="004D6FA2">
      <w:pPr>
        <w:ind w:left="567" w:right="6"/>
        <w:rPr>
          <w:rFonts w:cs="Times New Roman"/>
          <w:sz w:val="22"/>
          <w:szCs w:val="22"/>
        </w:rPr>
      </w:pPr>
    </w:p>
    <w:tbl>
      <w:tblPr>
        <w:tblW w:w="8961" w:type="dxa"/>
        <w:tblInd w:w="567" w:type="dxa"/>
        <w:tblLayout w:type="fixed"/>
        <w:tblLook w:val="0000" w:firstRow="0" w:lastRow="0" w:firstColumn="0" w:lastColumn="0" w:noHBand="0" w:noVBand="0"/>
      </w:tblPr>
      <w:tblGrid>
        <w:gridCol w:w="3400"/>
        <w:gridCol w:w="1390"/>
        <w:gridCol w:w="1390"/>
        <w:gridCol w:w="1390"/>
        <w:gridCol w:w="1391"/>
      </w:tblGrid>
      <w:tr w:rsidR="00684809" w:rsidRPr="00684809" w:rsidTr="0027181D">
        <w:trPr>
          <w:trHeight w:val="340"/>
        </w:trPr>
        <w:tc>
          <w:tcPr>
            <w:tcW w:w="3400" w:type="dxa"/>
          </w:tcPr>
          <w:p w:rsidR="004D6FA2" w:rsidRPr="00684809" w:rsidRDefault="004D6FA2" w:rsidP="004D6FA2">
            <w:pPr>
              <w:ind w:left="176" w:hanging="284"/>
              <w:rPr>
                <w:rFonts w:cs="Times New Roman"/>
                <w:sz w:val="22"/>
                <w:szCs w:val="22"/>
              </w:rPr>
            </w:pPr>
          </w:p>
        </w:tc>
        <w:tc>
          <w:tcPr>
            <w:tcW w:w="2780" w:type="dxa"/>
            <w:gridSpan w:val="2"/>
          </w:tcPr>
          <w:p w:rsidR="004D6FA2" w:rsidRPr="00684809" w:rsidRDefault="004D6FA2" w:rsidP="004D6FA2">
            <w:pPr>
              <w:ind w:left="-54" w:right="-60"/>
              <w:jc w:val="center"/>
              <w:rPr>
                <w:rFonts w:cs="Times New Roman"/>
                <w:sz w:val="22"/>
                <w:szCs w:val="22"/>
              </w:rPr>
            </w:pPr>
          </w:p>
        </w:tc>
        <w:tc>
          <w:tcPr>
            <w:tcW w:w="2781" w:type="dxa"/>
            <w:gridSpan w:val="2"/>
          </w:tcPr>
          <w:p w:rsidR="004D6FA2" w:rsidRPr="00684809" w:rsidRDefault="004D6FA2" w:rsidP="004D6FA2">
            <w:pPr>
              <w:ind w:left="-54" w:right="-60"/>
              <w:jc w:val="right"/>
              <w:rPr>
                <w:rFonts w:cs="Times New Roman"/>
                <w:sz w:val="22"/>
                <w:szCs w:val="22"/>
                <w:lang w:val="en-US"/>
              </w:rPr>
            </w:pPr>
            <w:r w:rsidRPr="00684809">
              <w:rPr>
                <w:rFonts w:cs="Times New Roman"/>
                <w:sz w:val="22"/>
                <w:szCs w:val="22"/>
                <w:lang w:val="en-US"/>
              </w:rPr>
              <w:t>Unit</w:t>
            </w:r>
            <w:r w:rsidRPr="00684809">
              <w:rPr>
                <w:rFonts w:cs="Times New Roman"/>
                <w:sz w:val="22"/>
                <w:szCs w:val="22"/>
                <w:cs/>
                <w:lang w:val="en-US"/>
              </w:rPr>
              <w:t xml:space="preserve">: </w:t>
            </w:r>
            <w:r w:rsidRPr="00684809">
              <w:rPr>
                <w:rFonts w:cs="Times New Roman"/>
                <w:sz w:val="22"/>
                <w:szCs w:val="22"/>
                <w:lang w:val="en-US"/>
              </w:rPr>
              <w:t>Million Baht</w:t>
            </w:r>
          </w:p>
        </w:tc>
      </w:tr>
      <w:tr w:rsidR="00684809" w:rsidRPr="00684809" w:rsidTr="0027181D">
        <w:trPr>
          <w:trHeight w:val="567"/>
        </w:trPr>
        <w:tc>
          <w:tcPr>
            <w:tcW w:w="3400" w:type="dxa"/>
          </w:tcPr>
          <w:p w:rsidR="004D6FA2" w:rsidRPr="00684809" w:rsidRDefault="004D6FA2" w:rsidP="004D6FA2">
            <w:pPr>
              <w:ind w:left="176" w:hanging="284"/>
              <w:rPr>
                <w:rFonts w:cs="Times New Roman"/>
                <w:sz w:val="22"/>
                <w:szCs w:val="28"/>
              </w:rPr>
            </w:pPr>
          </w:p>
        </w:tc>
        <w:tc>
          <w:tcPr>
            <w:tcW w:w="2780" w:type="dxa"/>
            <w:gridSpan w:val="2"/>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lang w:val="en-US"/>
              </w:rPr>
              <w:t>Consolidated</w:t>
            </w:r>
          </w:p>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lang w:val="en-US"/>
              </w:rPr>
              <w:t>financial statements</w:t>
            </w:r>
          </w:p>
        </w:tc>
        <w:tc>
          <w:tcPr>
            <w:tcW w:w="2781" w:type="dxa"/>
            <w:gridSpan w:val="2"/>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lang w:val="en-US"/>
              </w:rPr>
              <w:t>Separate</w:t>
            </w:r>
          </w:p>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lang w:val="en-US"/>
              </w:rPr>
              <w:t>financial statements</w:t>
            </w:r>
          </w:p>
        </w:tc>
      </w:tr>
      <w:tr w:rsidR="00684809" w:rsidRPr="00684809" w:rsidTr="0027181D">
        <w:trPr>
          <w:trHeight w:val="340"/>
        </w:trPr>
        <w:tc>
          <w:tcPr>
            <w:tcW w:w="3400" w:type="dxa"/>
          </w:tcPr>
          <w:p w:rsidR="004D6FA2" w:rsidRPr="00684809" w:rsidRDefault="004D6FA2" w:rsidP="004D6FA2">
            <w:pPr>
              <w:ind w:left="176" w:hanging="284"/>
              <w:rPr>
                <w:rFonts w:cs="Times New Roman"/>
                <w:sz w:val="22"/>
                <w:szCs w:val="22"/>
              </w:rPr>
            </w:pPr>
          </w:p>
        </w:tc>
        <w:tc>
          <w:tcPr>
            <w:tcW w:w="1390" w:type="dxa"/>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rPr>
              <w:t>2019</w:t>
            </w:r>
          </w:p>
        </w:tc>
        <w:tc>
          <w:tcPr>
            <w:tcW w:w="1390" w:type="dxa"/>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rPr>
              <w:t>2018</w:t>
            </w:r>
          </w:p>
        </w:tc>
        <w:tc>
          <w:tcPr>
            <w:tcW w:w="1390" w:type="dxa"/>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rPr>
              <w:t>2019</w:t>
            </w:r>
          </w:p>
        </w:tc>
        <w:tc>
          <w:tcPr>
            <w:tcW w:w="1391" w:type="dxa"/>
            <w:vAlign w:val="bottom"/>
          </w:tcPr>
          <w:p w:rsidR="004D6FA2" w:rsidRPr="00684809" w:rsidRDefault="004D6FA2" w:rsidP="004D6FA2">
            <w:pPr>
              <w:pBdr>
                <w:bottom w:val="single" w:sz="4" w:space="1" w:color="auto"/>
              </w:pBdr>
              <w:ind w:left="-54" w:right="-60"/>
              <w:jc w:val="center"/>
              <w:rPr>
                <w:rFonts w:cs="Times New Roman"/>
                <w:sz w:val="22"/>
                <w:szCs w:val="22"/>
                <w:lang w:val="en-US"/>
              </w:rPr>
            </w:pPr>
            <w:r w:rsidRPr="00684809">
              <w:rPr>
                <w:rFonts w:cs="Times New Roman"/>
                <w:sz w:val="22"/>
                <w:szCs w:val="22"/>
              </w:rPr>
              <w:t>2018</w:t>
            </w:r>
          </w:p>
        </w:tc>
      </w:tr>
      <w:tr w:rsidR="00684809" w:rsidRPr="00684809" w:rsidTr="0027181D">
        <w:trPr>
          <w:trHeight w:val="624"/>
        </w:trPr>
        <w:tc>
          <w:tcPr>
            <w:tcW w:w="3400" w:type="dxa"/>
            <w:vAlign w:val="bottom"/>
          </w:tcPr>
          <w:p w:rsidR="004D6FA2" w:rsidRPr="00684809" w:rsidRDefault="004D6FA2" w:rsidP="004D6FA2">
            <w:pPr>
              <w:ind w:left="176" w:right="-250" w:hanging="284"/>
              <w:jc w:val="left"/>
              <w:rPr>
                <w:rFonts w:cs="Times New Roman"/>
                <w:sz w:val="22"/>
                <w:szCs w:val="22"/>
              </w:rPr>
            </w:pPr>
            <w:r w:rsidRPr="00684809">
              <w:rPr>
                <w:rFonts w:cs="Times New Roman"/>
                <w:sz w:val="22"/>
                <w:szCs w:val="22"/>
              </w:rPr>
              <w:t xml:space="preserve">Changes in finished goods </w:t>
            </w:r>
          </w:p>
          <w:p w:rsidR="004D6FA2" w:rsidRPr="00684809" w:rsidRDefault="004D6FA2" w:rsidP="004D6FA2">
            <w:pPr>
              <w:ind w:left="176" w:right="-250" w:hanging="142"/>
              <w:jc w:val="left"/>
              <w:rPr>
                <w:rFonts w:cs="Times New Roman"/>
                <w:snapToGrid w:val="0"/>
                <w:sz w:val="22"/>
                <w:szCs w:val="22"/>
              </w:rPr>
            </w:pPr>
            <w:r w:rsidRPr="00684809">
              <w:rPr>
                <w:rFonts w:cs="Times New Roman"/>
                <w:sz w:val="22"/>
                <w:szCs w:val="22"/>
              </w:rPr>
              <w:t>and work in process</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387.76</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cs/>
              </w:rPr>
              <w:t>(</w:t>
            </w:r>
            <w:r w:rsidRPr="00684809">
              <w:rPr>
                <w:rFonts w:cs="Times New Roman"/>
                <w:sz w:val="22"/>
                <w:szCs w:val="22"/>
              </w:rPr>
              <w:t>12,032</w:t>
            </w:r>
            <w:r w:rsidRPr="00684809">
              <w:rPr>
                <w:rFonts w:cs="Times New Roman"/>
                <w:sz w:val="22"/>
                <w:szCs w:val="22"/>
                <w:cs/>
              </w:rPr>
              <w:t>.</w:t>
            </w:r>
            <w:r w:rsidRPr="00684809">
              <w:rPr>
                <w:rFonts w:cs="Times New Roman"/>
                <w:sz w:val="22"/>
                <w:szCs w:val="22"/>
              </w:rPr>
              <w:t>85</w:t>
            </w:r>
            <w:r w:rsidRPr="00684809">
              <w:rPr>
                <w:rFonts w:cs="Times New Roman"/>
                <w:sz w:val="22"/>
                <w:szCs w:val="22"/>
                <w:cs/>
              </w:rPr>
              <w:t>)</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4,017.66</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(1,365.38)</w:t>
            </w:r>
          </w:p>
        </w:tc>
      </w:tr>
      <w:tr w:rsidR="00684809" w:rsidRPr="00684809" w:rsidTr="0027181D">
        <w:trPr>
          <w:trHeight w:val="624"/>
        </w:trPr>
        <w:tc>
          <w:tcPr>
            <w:tcW w:w="3400"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lang w:val="en-US"/>
              </w:rPr>
              <w:t xml:space="preserve">Goods purchased and </w:t>
            </w:r>
          </w:p>
          <w:p w:rsidR="004D6FA2" w:rsidRPr="00684809" w:rsidRDefault="004D6FA2" w:rsidP="004D6FA2">
            <w:pPr>
              <w:ind w:left="176" w:right="-250" w:hanging="142"/>
              <w:jc w:val="left"/>
              <w:rPr>
                <w:rFonts w:cs="Times New Roman"/>
                <w:sz w:val="22"/>
                <w:szCs w:val="22"/>
                <w:lang w:val="en-US"/>
              </w:rPr>
            </w:pPr>
            <w:r w:rsidRPr="00684809">
              <w:rPr>
                <w:rFonts w:cs="Times New Roman"/>
                <w:sz w:val="22"/>
                <w:szCs w:val="22"/>
                <w:lang w:val="en-US"/>
              </w:rPr>
              <w:t>raw materials used</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1,312,435.96</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1,328,938</w:t>
            </w:r>
            <w:r w:rsidRPr="00684809">
              <w:rPr>
                <w:rFonts w:cs="Times New Roman"/>
                <w:sz w:val="22"/>
                <w:szCs w:val="22"/>
                <w:cs/>
              </w:rPr>
              <w:t>.</w:t>
            </w:r>
            <w:r w:rsidRPr="00684809">
              <w:rPr>
                <w:rFonts w:cs="Times New Roman"/>
                <w:sz w:val="22"/>
                <w:szCs w:val="22"/>
              </w:rPr>
              <w:t>10</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841,516.33</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950,156.07</w:t>
            </w:r>
          </w:p>
        </w:tc>
      </w:tr>
      <w:tr w:rsidR="00684809" w:rsidRPr="00684809" w:rsidTr="0027181D">
        <w:trPr>
          <w:trHeight w:val="340"/>
        </w:trPr>
        <w:tc>
          <w:tcPr>
            <w:tcW w:w="3400"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rPr>
              <w:t xml:space="preserve">Executive remunerations </w:t>
            </w:r>
            <w:r w:rsidRPr="00684809">
              <w:rPr>
                <w:rFonts w:cs="Times New Roman"/>
                <w:sz w:val="22"/>
                <w:szCs w:val="22"/>
                <w:cs/>
                <w:lang w:val="en-US"/>
              </w:rPr>
              <w:t>(</w:t>
            </w:r>
            <w:r w:rsidRPr="00684809">
              <w:rPr>
                <w:rFonts w:cs="Times New Roman"/>
                <w:sz w:val="22"/>
                <w:szCs w:val="22"/>
                <w:lang w:val="en-US"/>
              </w:rPr>
              <w:t>Note 9</w:t>
            </w:r>
            <w:r w:rsidRPr="00684809">
              <w:rPr>
                <w:rFonts w:cs="Times New Roman"/>
                <w:sz w:val="22"/>
                <w:szCs w:val="22"/>
                <w:cs/>
                <w:lang w:val="en-US"/>
              </w:rPr>
              <w:t>.</w:t>
            </w:r>
            <w:r w:rsidRPr="00684809">
              <w:rPr>
                <w:rFonts w:cs="Times New Roman"/>
                <w:sz w:val="22"/>
                <w:szCs w:val="22"/>
                <w:lang w:val="en-US"/>
              </w:rPr>
              <w:t>10</w:t>
            </w:r>
            <w:r w:rsidRPr="00684809">
              <w:rPr>
                <w:rFonts w:cs="Times New Roman"/>
                <w:sz w:val="22"/>
                <w:szCs w:val="22"/>
                <w:cs/>
                <w:lang w:val="en-US"/>
              </w:rPr>
              <w:t>)</w:t>
            </w:r>
          </w:p>
        </w:tc>
        <w:tc>
          <w:tcPr>
            <w:tcW w:w="1390" w:type="dxa"/>
            <w:vAlign w:val="bottom"/>
          </w:tcPr>
          <w:p w:rsidR="004D6FA2" w:rsidRPr="00684809" w:rsidRDefault="004D6FA2" w:rsidP="004D6FA2">
            <w:pPr>
              <w:tabs>
                <w:tab w:val="decimal" w:pos="882"/>
              </w:tabs>
              <w:ind w:right="-99"/>
              <w:rPr>
                <w:rFonts w:cs="Times New Roman"/>
                <w:sz w:val="22"/>
                <w:szCs w:val="22"/>
                <w:cs/>
              </w:rPr>
            </w:pPr>
            <w:r w:rsidRPr="00684809">
              <w:rPr>
                <w:rFonts w:cs="Times New Roman"/>
                <w:sz w:val="22"/>
                <w:szCs w:val="22"/>
              </w:rPr>
              <w:t>1,267.63</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1,075</w:t>
            </w:r>
            <w:r w:rsidRPr="00684809">
              <w:rPr>
                <w:rFonts w:cs="Times New Roman"/>
                <w:sz w:val="22"/>
                <w:szCs w:val="22"/>
                <w:cs/>
              </w:rPr>
              <w:t>.</w:t>
            </w:r>
            <w:r w:rsidRPr="00684809">
              <w:rPr>
                <w:rFonts w:cs="Times New Roman"/>
                <w:sz w:val="22"/>
                <w:szCs w:val="22"/>
              </w:rPr>
              <w:t>73</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115.04</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126</w:t>
            </w:r>
            <w:r w:rsidRPr="00684809">
              <w:rPr>
                <w:rFonts w:cs="Times New Roman"/>
                <w:sz w:val="22"/>
                <w:szCs w:val="22"/>
                <w:cs/>
              </w:rPr>
              <w:t>.</w:t>
            </w:r>
            <w:r w:rsidRPr="00684809">
              <w:rPr>
                <w:rFonts w:cs="Times New Roman"/>
                <w:sz w:val="22"/>
                <w:szCs w:val="22"/>
              </w:rPr>
              <w:t>28</w:t>
            </w:r>
          </w:p>
        </w:tc>
      </w:tr>
      <w:tr w:rsidR="00684809" w:rsidRPr="00684809" w:rsidTr="0027181D">
        <w:trPr>
          <w:trHeight w:val="340"/>
        </w:trPr>
        <w:tc>
          <w:tcPr>
            <w:tcW w:w="3400" w:type="dxa"/>
            <w:vAlign w:val="bottom"/>
          </w:tcPr>
          <w:p w:rsidR="004D6FA2" w:rsidRPr="00684809" w:rsidRDefault="004D6FA2" w:rsidP="004D6FA2">
            <w:pPr>
              <w:ind w:left="176" w:right="-250" w:hanging="284"/>
              <w:jc w:val="left"/>
              <w:rPr>
                <w:rFonts w:cs="Times New Roman"/>
                <w:sz w:val="22"/>
                <w:szCs w:val="22"/>
                <w:cs/>
              </w:rPr>
            </w:pPr>
            <w:r w:rsidRPr="00684809">
              <w:rPr>
                <w:rFonts w:cs="Times New Roman"/>
                <w:sz w:val="22"/>
                <w:szCs w:val="22"/>
              </w:rPr>
              <w:t>Staff costs</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44,638.23</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36,787</w:t>
            </w:r>
            <w:r w:rsidRPr="00684809">
              <w:rPr>
                <w:rFonts w:cs="Times New Roman"/>
                <w:sz w:val="22"/>
                <w:szCs w:val="22"/>
                <w:cs/>
              </w:rPr>
              <w:t>.</w:t>
            </w:r>
            <w:r w:rsidRPr="00684809">
              <w:rPr>
                <w:rFonts w:cs="Times New Roman"/>
                <w:sz w:val="22"/>
                <w:szCs w:val="22"/>
              </w:rPr>
              <w:t>54</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7,672.78</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5,905</w:t>
            </w:r>
            <w:r w:rsidRPr="00684809">
              <w:rPr>
                <w:rFonts w:cs="Times New Roman"/>
                <w:sz w:val="22"/>
                <w:szCs w:val="22"/>
                <w:cs/>
              </w:rPr>
              <w:t>.</w:t>
            </w:r>
            <w:r w:rsidRPr="00684809">
              <w:rPr>
                <w:rFonts w:cs="Times New Roman"/>
                <w:sz w:val="22"/>
                <w:szCs w:val="22"/>
              </w:rPr>
              <w:t>04</w:t>
            </w:r>
          </w:p>
        </w:tc>
      </w:tr>
      <w:tr w:rsidR="00684809" w:rsidRPr="00684809" w:rsidTr="0027181D">
        <w:trPr>
          <w:trHeight w:val="340"/>
        </w:trPr>
        <w:tc>
          <w:tcPr>
            <w:tcW w:w="3400"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lang w:val="en-US"/>
              </w:rPr>
              <w:t xml:space="preserve">Outsourcing </w:t>
            </w:r>
          </w:p>
        </w:tc>
        <w:tc>
          <w:tcPr>
            <w:tcW w:w="1390" w:type="dxa"/>
            <w:vAlign w:val="bottom"/>
          </w:tcPr>
          <w:p w:rsidR="004D6FA2" w:rsidRPr="00684809" w:rsidRDefault="004D6FA2" w:rsidP="004D6FA2">
            <w:pPr>
              <w:tabs>
                <w:tab w:val="decimal" w:pos="882"/>
              </w:tabs>
              <w:ind w:right="-99"/>
              <w:rPr>
                <w:rFonts w:cs="Times New Roman"/>
                <w:sz w:val="22"/>
                <w:szCs w:val="22"/>
                <w:cs/>
              </w:rPr>
            </w:pPr>
            <w:r w:rsidRPr="00684809">
              <w:rPr>
                <w:rFonts w:cs="Times New Roman"/>
                <w:sz w:val="22"/>
                <w:szCs w:val="22"/>
              </w:rPr>
              <w:t>8,305.89</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7,150</w:t>
            </w:r>
            <w:r w:rsidRPr="00684809">
              <w:rPr>
                <w:rFonts w:cs="Times New Roman"/>
                <w:sz w:val="22"/>
                <w:szCs w:val="22"/>
                <w:cs/>
              </w:rPr>
              <w:t>.</w:t>
            </w:r>
            <w:r w:rsidRPr="00684809">
              <w:rPr>
                <w:rFonts w:cs="Times New Roman"/>
                <w:sz w:val="22"/>
                <w:szCs w:val="22"/>
              </w:rPr>
              <w:t>70</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4,134.05</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1,925</w:t>
            </w:r>
            <w:r w:rsidRPr="00684809">
              <w:rPr>
                <w:rFonts w:cs="Times New Roman"/>
                <w:sz w:val="22"/>
                <w:szCs w:val="22"/>
                <w:cs/>
              </w:rPr>
              <w:t>.</w:t>
            </w:r>
            <w:r w:rsidRPr="00684809">
              <w:rPr>
                <w:rFonts w:cs="Times New Roman"/>
                <w:sz w:val="22"/>
                <w:szCs w:val="22"/>
              </w:rPr>
              <w:t>05</w:t>
            </w:r>
          </w:p>
        </w:tc>
      </w:tr>
      <w:tr w:rsidR="00684809" w:rsidRPr="00684809" w:rsidTr="0027181D">
        <w:trPr>
          <w:trHeight w:val="340"/>
        </w:trPr>
        <w:tc>
          <w:tcPr>
            <w:tcW w:w="3400" w:type="dxa"/>
            <w:vAlign w:val="bottom"/>
          </w:tcPr>
          <w:p w:rsidR="004D6FA2" w:rsidRPr="00684809" w:rsidRDefault="004D6FA2" w:rsidP="004D6FA2">
            <w:pPr>
              <w:ind w:left="176" w:right="-250" w:hanging="284"/>
              <w:jc w:val="left"/>
              <w:rPr>
                <w:rFonts w:cs="Times New Roman"/>
                <w:sz w:val="22"/>
                <w:szCs w:val="22"/>
              </w:rPr>
            </w:pPr>
            <w:r w:rsidRPr="00684809">
              <w:rPr>
                <w:rFonts w:cs="Times New Roman"/>
                <w:sz w:val="22"/>
                <w:szCs w:val="22"/>
              </w:rPr>
              <w:t>Transportation</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12,229.17</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13,006</w:t>
            </w:r>
            <w:r w:rsidRPr="00684809">
              <w:rPr>
                <w:rFonts w:cs="Times New Roman"/>
                <w:sz w:val="22"/>
                <w:szCs w:val="22"/>
                <w:cs/>
              </w:rPr>
              <w:t>.</w:t>
            </w:r>
            <w:r w:rsidRPr="00684809">
              <w:rPr>
                <w:rFonts w:cs="Times New Roman"/>
                <w:sz w:val="22"/>
                <w:szCs w:val="22"/>
              </w:rPr>
              <w:t>43</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4,838.71</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3,376</w:t>
            </w:r>
            <w:r w:rsidRPr="00684809">
              <w:rPr>
                <w:rFonts w:cs="Times New Roman"/>
                <w:sz w:val="22"/>
                <w:szCs w:val="22"/>
                <w:cs/>
              </w:rPr>
              <w:t>.</w:t>
            </w:r>
            <w:r w:rsidRPr="00684809">
              <w:rPr>
                <w:rFonts w:cs="Times New Roman"/>
                <w:sz w:val="22"/>
                <w:szCs w:val="22"/>
              </w:rPr>
              <w:t>31</w:t>
            </w:r>
          </w:p>
        </w:tc>
      </w:tr>
      <w:tr w:rsidR="00684809" w:rsidRPr="00684809" w:rsidTr="0027181D">
        <w:trPr>
          <w:trHeight w:val="340"/>
        </w:trPr>
        <w:tc>
          <w:tcPr>
            <w:tcW w:w="3400" w:type="dxa"/>
            <w:vAlign w:val="bottom"/>
          </w:tcPr>
          <w:p w:rsidR="004D6FA2" w:rsidRPr="00684809" w:rsidRDefault="004D6FA2" w:rsidP="004D6FA2">
            <w:pPr>
              <w:ind w:left="176" w:right="-250" w:hanging="284"/>
              <w:jc w:val="left"/>
              <w:rPr>
                <w:rFonts w:cs="Times New Roman"/>
                <w:sz w:val="22"/>
                <w:szCs w:val="22"/>
                <w:cs/>
              </w:rPr>
            </w:pPr>
            <w:r w:rsidRPr="00684809">
              <w:rPr>
                <w:rFonts w:cs="Times New Roman"/>
                <w:sz w:val="22"/>
                <w:szCs w:val="22"/>
              </w:rPr>
              <w:t>Depreciation and amortization</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97,389.56</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90,874</w:t>
            </w:r>
            <w:r w:rsidRPr="00684809">
              <w:rPr>
                <w:rFonts w:cs="Times New Roman"/>
                <w:sz w:val="22"/>
                <w:szCs w:val="22"/>
                <w:cs/>
              </w:rPr>
              <w:t>.</w:t>
            </w:r>
            <w:r w:rsidRPr="00684809">
              <w:rPr>
                <w:rFonts w:cs="Times New Roman"/>
                <w:sz w:val="22"/>
                <w:szCs w:val="22"/>
              </w:rPr>
              <w:t>47</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14,385.36</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13,631</w:t>
            </w:r>
            <w:r w:rsidRPr="00684809">
              <w:rPr>
                <w:rFonts w:cs="Times New Roman"/>
                <w:sz w:val="22"/>
                <w:szCs w:val="22"/>
                <w:cs/>
              </w:rPr>
              <w:t>.</w:t>
            </w:r>
            <w:r w:rsidRPr="00684809">
              <w:rPr>
                <w:rFonts w:cs="Times New Roman"/>
                <w:sz w:val="22"/>
                <w:szCs w:val="22"/>
              </w:rPr>
              <w:t>71</w:t>
            </w:r>
          </w:p>
        </w:tc>
      </w:tr>
      <w:tr w:rsidR="00684809" w:rsidRPr="00684809" w:rsidTr="0027181D">
        <w:trPr>
          <w:trHeight w:val="340"/>
        </w:trPr>
        <w:tc>
          <w:tcPr>
            <w:tcW w:w="3400"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rPr>
              <w:t>Repairment</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11,598.79</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10,442</w:t>
            </w:r>
            <w:r w:rsidRPr="00684809">
              <w:rPr>
                <w:rFonts w:cs="Times New Roman"/>
                <w:sz w:val="22"/>
                <w:szCs w:val="22"/>
                <w:cs/>
              </w:rPr>
              <w:t>.</w:t>
            </w:r>
            <w:r w:rsidRPr="00684809">
              <w:rPr>
                <w:rFonts w:cs="Times New Roman"/>
                <w:sz w:val="22"/>
                <w:szCs w:val="22"/>
              </w:rPr>
              <w:t>23</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2,048.73</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1,710</w:t>
            </w:r>
            <w:r w:rsidRPr="00684809">
              <w:rPr>
                <w:rFonts w:cs="Times New Roman"/>
                <w:sz w:val="22"/>
                <w:szCs w:val="22"/>
                <w:cs/>
              </w:rPr>
              <w:t>.</w:t>
            </w:r>
            <w:r w:rsidRPr="00684809">
              <w:rPr>
                <w:rFonts w:cs="Times New Roman"/>
                <w:sz w:val="22"/>
                <w:szCs w:val="22"/>
              </w:rPr>
              <w:t>73</w:t>
            </w:r>
          </w:p>
        </w:tc>
      </w:tr>
      <w:tr w:rsidR="00684809" w:rsidRPr="00684809" w:rsidTr="0027181D">
        <w:trPr>
          <w:trHeight w:val="340"/>
        </w:trPr>
        <w:tc>
          <w:tcPr>
            <w:tcW w:w="3400" w:type="dxa"/>
            <w:vAlign w:val="bottom"/>
          </w:tcPr>
          <w:p w:rsidR="004D6FA2" w:rsidRPr="00684809" w:rsidRDefault="004D6FA2" w:rsidP="004D6FA2">
            <w:pPr>
              <w:ind w:left="176" w:right="-250" w:hanging="284"/>
              <w:jc w:val="left"/>
              <w:rPr>
                <w:rFonts w:cs="Times New Roman"/>
                <w:sz w:val="22"/>
                <w:szCs w:val="22"/>
                <w:cs/>
              </w:rPr>
            </w:pPr>
            <w:r w:rsidRPr="00684809">
              <w:rPr>
                <w:rFonts w:cs="Times New Roman"/>
                <w:sz w:val="22"/>
                <w:szCs w:val="22"/>
              </w:rPr>
              <w:t>Utilities</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10,123.87</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9,167</w:t>
            </w:r>
            <w:r w:rsidRPr="00684809">
              <w:rPr>
                <w:rFonts w:cs="Times New Roman"/>
                <w:sz w:val="22"/>
                <w:szCs w:val="22"/>
                <w:cs/>
              </w:rPr>
              <w:t>.</w:t>
            </w:r>
            <w:r w:rsidRPr="00684809">
              <w:rPr>
                <w:rFonts w:cs="Times New Roman"/>
                <w:sz w:val="22"/>
                <w:szCs w:val="22"/>
              </w:rPr>
              <w:t>25</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8,864.45</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8,149</w:t>
            </w:r>
            <w:r w:rsidRPr="00684809">
              <w:rPr>
                <w:rFonts w:cs="Times New Roman"/>
                <w:sz w:val="22"/>
                <w:szCs w:val="22"/>
                <w:cs/>
              </w:rPr>
              <w:t>.</w:t>
            </w:r>
            <w:r w:rsidRPr="00684809">
              <w:rPr>
                <w:rFonts w:cs="Times New Roman"/>
                <w:sz w:val="22"/>
                <w:szCs w:val="22"/>
              </w:rPr>
              <w:t>85</w:t>
            </w:r>
          </w:p>
        </w:tc>
      </w:tr>
      <w:tr w:rsidR="00684809" w:rsidRPr="00684809" w:rsidTr="0027181D">
        <w:trPr>
          <w:trHeight w:val="624"/>
        </w:trPr>
        <w:tc>
          <w:tcPr>
            <w:tcW w:w="3400" w:type="dxa"/>
            <w:vAlign w:val="bottom"/>
          </w:tcPr>
          <w:p w:rsidR="004D6FA2" w:rsidRPr="00684809" w:rsidRDefault="004D6FA2" w:rsidP="004D6FA2">
            <w:pPr>
              <w:ind w:left="34" w:right="-250" w:hanging="142"/>
              <w:jc w:val="left"/>
              <w:rPr>
                <w:rFonts w:cs="Times New Roman"/>
                <w:snapToGrid w:val="0"/>
                <w:sz w:val="22"/>
                <w:szCs w:val="28"/>
                <w:lang w:val="en-US"/>
              </w:rPr>
            </w:pPr>
            <w:r w:rsidRPr="00684809">
              <w:rPr>
                <w:rFonts w:cs="Times New Roman"/>
                <w:snapToGrid w:val="0"/>
                <w:sz w:val="22"/>
                <w:szCs w:val="28"/>
                <w:lang w:val="en-US"/>
              </w:rPr>
              <w:t>Rental fees and property insurance premium</w:t>
            </w:r>
          </w:p>
        </w:tc>
        <w:tc>
          <w:tcPr>
            <w:tcW w:w="1390" w:type="dxa"/>
            <w:vAlign w:val="bottom"/>
          </w:tcPr>
          <w:p w:rsidR="004D6FA2" w:rsidRPr="00684809" w:rsidRDefault="004D6FA2" w:rsidP="004D6FA2">
            <w:pPr>
              <w:tabs>
                <w:tab w:val="decimal" w:pos="882"/>
              </w:tabs>
              <w:ind w:right="-99"/>
              <w:rPr>
                <w:rFonts w:cs="Times New Roman"/>
                <w:sz w:val="22"/>
                <w:szCs w:val="22"/>
                <w:cs/>
              </w:rPr>
            </w:pPr>
            <w:r w:rsidRPr="00684809">
              <w:rPr>
                <w:rFonts w:cs="Times New Roman"/>
                <w:sz w:val="22"/>
                <w:szCs w:val="22"/>
              </w:rPr>
              <w:t>7,610.96</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6,810</w:t>
            </w:r>
            <w:r w:rsidRPr="00684809">
              <w:rPr>
                <w:rFonts w:cs="Times New Roman"/>
                <w:sz w:val="22"/>
                <w:szCs w:val="22"/>
                <w:cs/>
              </w:rPr>
              <w:t>.</w:t>
            </w:r>
            <w:r w:rsidRPr="00684809">
              <w:rPr>
                <w:rFonts w:cs="Times New Roman"/>
                <w:sz w:val="22"/>
                <w:szCs w:val="22"/>
              </w:rPr>
              <w:t>33</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1,758.68</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1,554</w:t>
            </w:r>
            <w:r w:rsidRPr="00684809">
              <w:rPr>
                <w:rFonts w:cs="Times New Roman"/>
                <w:sz w:val="22"/>
                <w:szCs w:val="22"/>
                <w:cs/>
              </w:rPr>
              <w:t>.</w:t>
            </w:r>
            <w:r w:rsidRPr="00684809">
              <w:rPr>
                <w:rFonts w:cs="Times New Roman"/>
                <w:sz w:val="22"/>
                <w:szCs w:val="22"/>
              </w:rPr>
              <w:t>63</w:t>
            </w:r>
          </w:p>
        </w:tc>
      </w:tr>
      <w:tr w:rsidR="00684809" w:rsidRPr="00684809" w:rsidTr="0027181D">
        <w:trPr>
          <w:trHeight w:val="340"/>
        </w:trPr>
        <w:tc>
          <w:tcPr>
            <w:tcW w:w="3400" w:type="dxa"/>
            <w:vAlign w:val="bottom"/>
          </w:tcPr>
          <w:p w:rsidR="004D6FA2" w:rsidRPr="00684809" w:rsidRDefault="004D6FA2" w:rsidP="004D6FA2">
            <w:pPr>
              <w:ind w:left="176" w:right="-250" w:hanging="284"/>
              <w:jc w:val="left"/>
              <w:rPr>
                <w:rFonts w:cs="Times New Roman"/>
                <w:snapToGrid w:val="0"/>
                <w:sz w:val="22"/>
                <w:szCs w:val="28"/>
                <w:lang w:val="en-US"/>
              </w:rPr>
            </w:pPr>
            <w:r w:rsidRPr="00684809">
              <w:rPr>
                <w:rFonts w:cs="Times New Roman"/>
                <w:sz w:val="22"/>
                <w:szCs w:val="22"/>
              </w:rPr>
              <w:t>Petroleum exploration expenses</w:t>
            </w:r>
          </w:p>
        </w:tc>
        <w:tc>
          <w:tcPr>
            <w:tcW w:w="1390" w:type="dxa"/>
            <w:vAlign w:val="bottom"/>
          </w:tcPr>
          <w:p w:rsidR="004D6FA2" w:rsidRPr="00684809" w:rsidRDefault="004D6FA2" w:rsidP="004D6FA2">
            <w:pPr>
              <w:tabs>
                <w:tab w:val="decimal" w:pos="882"/>
              </w:tabs>
              <w:ind w:right="-99"/>
              <w:rPr>
                <w:rFonts w:cs="Times New Roman"/>
                <w:sz w:val="22"/>
                <w:szCs w:val="22"/>
                <w:cs/>
              </w:rPr>
            </w:pPr>
            <w:r w:rsidRPr="00684809">
              <w:rPr>
                <w:rFonts w:cs="Times New Roman"/>
                <w:sz w:val="22"/>
                <w:szCs w:val="22"/>
              </w:rPr>
              <w:t>3,118.77</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1,185</w:t>
            </w:r>
            <w:r w:rsidRPr="00684809">
              <w:rPr>
                <w:rFonts w:cs="Times New Roman"/>
                <w:sz w:val="22"/>
                <w:szCs w:val="22"/>
                <w:cs/>
              </w:rPr>
              <w:t>.</w:t>
            </w:r>
            <w:r w:rsidRPr="00684809">
              <w:rPr>
                <w:rFonts w:cs="Times New Roman"/>
                <w:sz w:val="22"/>
                <w:szCs w:val="22"/>
              </w:rPr>
              <w:t>59</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cs/>
              </w:rPr>
              <w:t>-</w:t>
            </w:r>
          </w:p>
        </w:tc>
      </w:tr>
      <w:tr w:rsidR="00684809" w:rsidRPr="00684809" w:rsidTr="0027181D">
        <w:trPr>
          <w:trHeight w:val="340"/>
        </w:trPr>
        <w:tc>
          <w:tcPr>
            <w:tcW w:w="3400" w:type="dxa"/>
            <w:vAlign w:val="bottom"/>
          </w:tcPr>
          <w:p w:rsidR="004D6FA2" w:rsidRPr="00684809" w:rsidRDefault="004D6FA2" w:rsidP="004D6FA2">
            <w:pPr>
              <w:ind w:left="176" w:right="-250" w:hanging="284"/>
              <w:jc w:val="left"/>
              <w:rPr>
                <w:rFonts w:cs="Times New Roman"/>
                <w:sz w:val="22"/>
                <w:szCs w:val="22"/>
                <w:lang w:val="en-US"/>
              </w:rPr>
            </w:pPr>
            <w:r w:rsidRPr="00684809">
              <w:rPr>
                <w:rFonts w:cs="Times New Roman"/>
                <w:sz w:val="22"/>
                <w:szCs w:val="22"/>
                <w:cs/>
                <w:lang w:val="en-US"/>
              </w:rPr>
              <w:t>(</w:t>
            </w:r>
            <w:r w:rsidRPr="00684809">
              <w:rPr>
                <w:rFonts w:cs="Times New Roman"/>
                <w:sz w:val="22"/>
                <w:szCs w:val="22"/>
                <w:lang w:val="en-US"/>
              </w:rPr>
              <w:t>Reversal of</w:t>
            </w:r>
            <w:r w:rsidRPr="00684809">
              <w:rPr>
                <w:rFonts w:cs="Times New Roman"/>
                <w:sz w:val="22"/>
                <w:szCs w:val="22"/>
                <w:cs/>
                <w:lang w:val="en-US"/>
              </w:rPr>
              <w:t xml:space="preserve">) </w:t>
            </w:r>
            <w:r w:rsidRPr="00684809">
              <w:rPr>
                <w:rFonts w:cs="Times New Roman"/>
                <w:sz w:val="22"/>
                <w:szCs w:val="22"/>
                <w:lang w:val="en-US"/>
              </w:rPr>
              <w:t>doubtful accounts</w:t>
            </w:r>
          </w:p>
        </w:tc>
        <w:tc>
          <w:tcPr>
            <w:tcW w:w="1390" w:type="dxa"/>
            <w:vAlign w:val="bottom"/>
          </w:tcPr>
          <w:p w:rsidR="004D6FA2" w:rsidRPr="00684809" w:rsidRDefault="004D6FA2" w:rsidP="004D6FA2">
            <w:pPr>
              <w:tabs>
                <w:tab w:val="decimal" w:pos="882"/>
              </w:tabs>
              <w:ind w:right="-99"/>
              <w:rPr>
                <w:rFonts w:cs="Times New Roman"/>
                <w:sz w:val="22"/>
                <w:szCs w:val="22"/>
                <w:cs/>
              </w:rPr>
            </w:pPr>
            <w:r w:rsidRPr="00684809">
              <w:rPr>
                <w:rFonts w:cs="Times New Roman"/>
                <w:sz w:val="22"/>
                <w:szCs w:val="22"/>
              </w:rPr>
              <w:t>178.03</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1,481</w:t>
            </w:r>
            <w:r w:rsidRPr="00684809">
              <w:rPr>
                <w:rFonts w:cs="Times New Roman"/>
                <w:sz w:val="22"/>
                <w:szCs w:val="22"/>
                <w:cs/>
              </w:rPr>
              <w:t>.</w:t>
            </w:r>
            <w:r w:rsidRPr="00684809">
              <w:rPr>
                <w:rFonts w:cs="Times New Roman"/>
                <w:sz w:val="22"/>
                <w:szCs w:val="22"/>
              </w:rPr>
              <w:t>92</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1.77</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cs/>
              </w:rPr>
              <w:t>(</w:t>
            </w:r>
            <w:r w:rsidRPr="00684809">
              <w:rPr>
                <w:rFonts w:cs="Times New Roman"/>
                <w:sz w:val="22"/>
                <w:szCs w:val="22"/>
              </w:rPr>
              <w:t>22,752</w:t>
            </w:r>
            <w:r w:rsidRPr="00684809">
              <w:rPr>
                <w:rFonts w:cs="Times New Roman"/>
                <w:sz w:val="22"/>
                <w:szCs w:val="22"/>
                <w:cs/>
              </w:rPr>
              <w:t>.</w:t>
            </w:r>
            <w:r w:rsidRPr="00684809">
              <w:rPr>
                <w:rFonts w:cs="Times New Roman"/>
                <w:sz w:val="22"/>
                <w:szCs w:val="22"/>
              </w:rPr>
              <w:t>84</w:t>
            </w:r>
            <w:r w:rsidRPr="00684809">
              <w:rPr>
                <w:rFonts w:cs="Times New Roman"/>
                <w:sz w:val="22"/>
                <w:szCs w:val="22"/>
                <w:cs/>
              </w:rPr>
              <w:t>)</w:t>
            </w:r>
          </w:p>
        </w:tc>
      </w:tr>
      <w:tr w:rsidR="00684809" w:rsidRPr="00684809" w:rsidTr="0027181D">
        <w:trPr>
          <w:trHeight w:val="624"/>
        </w:trPr>
        <w:tc>
          <w:tcPr>
            <w:tcW w:w="3400" w:type="dxa"/>
            <w:vAlign w:val="bottom"/>
          </w:tcPr>
          <w:p w:rsidR="004D6FA2" w:rsidRPr="00684809" w:rsidRDefault="004D6FA2" w:rsidP="004D6FA2">
            <w:pPr>
              <w:ind w:left="40" w:right="-250" w:hanging="147"/>
              <w:jc w:val="left"/>
              <w:rPr>
                <w:rFonts w:cs="Times New Roman"/>
                <w:sz w:val="22"/>
                <w:szCs w:val="22"/>
              </w:rPr>
            </w:pPr>
            <w:r w:rsidRPr="00684809">
              <w:rPr>
                <w:rFonts w:cs="Times New Roman"/>
                <w:sz w:val="22"/>
                <w:szCs w:val="22"/>
                <w:cs/>
                <w:lang w:val="en-US"/>
              </w:rPr>
              <w:t>(</w:t>
            </w:r>
            <w:r w:rsidRPr="00684809">
              <w:rPr>
                <w:rFonts w:cs="Times New Roman"/>
                <w:sz w:val="22"/>
                <w:szCs w:val="22"/>
                <w:lang w:val="en-US"/>
              </w:rPr>
              <w:t>Reversal of</w:t>
            </w:r>
            <w:r w:rsidRPr="00684809">
              <w:rPr>
                <w:rFonts w:cs="Times New Roman"/>
                <w:sz w:val="22"/>
                <w:szCs w:val="22"/>
                <w:cs/>
                <w:lang w:val="en-US"/>
              </w:rPr>
              <w:t xml:space="preserve">) </w:t>
            </w:r>
            <w:r w:rsidRPr="00684809">
              <w:rPr>
                <w:rFonts w:cs="Times New Roman"/>
                <w:sz w:val="22"/>
                <w:szCs w:val="22"/>
              </w:rPr>
              <w:t>loss on impairment of assets</w:t>
            </w:r>
            <w:r w:rsidRPr="00684809">
              <w:rPr>
                <w:rFonts w:cs="Times New Roman"/>
                <w:snapToGrid w:val="0"/>
                <w:sz w:val="22"/>
                <w:szCs w:val="22"/>
              </w:rPr>
              <w:t xml:space="preserve"> and investments</w:t>
            </w:r>
          </w:p>
        </w:tc>
        <w:tc>
          <w:tcPr>
            <w:tcW w:w="1390" w:type="dxa"/>
            <w:vAlign w:val="bottom"/>
          </w:tcPr>
          <w:p w:rsidR="004D6FA2" w:rsidRPr="00684809" w:rsidRDefault="004D6FA2" w:rsidP="004D6FA2">
            <w:pPr>
              <w:tabs>
                <w:tab w:val="decimal" w:pos="882"/>
              </w:tabs>
              <w:ind w:right="-99"/>
              <w:rPr>
                <w:rFonts w:cs="Times New Roman"/>
                <w:sz w:val="22"/>
                <w:szCs w:val="22"/>
                <w:cs/>
              </w:rPr>
            </w:pPr>
            <w:r w:rsidRPr="00684809">
              <w:rPr>
                <w:rFonts w:cs="Times New Roman"/>
                <w:sz w:val="22"/>
                <w:szCs w:val="22"/>
              </w:rPr>
              <w:t>(5.43)</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cs/>
              </w:rPr>
              <w:t>(</w:t>
            </w:r>
            <w:r w:rsidRPr="00684809">
              <w:rPr>
                <w:rFonts w:cs="Times New Roman"/>
                <w:sz w:val="22"/>
                <w:szCs w:val="22"/>
              </w:rPr>
              <w:t>33</w:t>
            </w:r>
            <w:r w:rsidRPr="00684809">
              <w:rPr>
                <w:rFonts w:cs="Times New Roman"/>
                <w:sz w:val="22"/>
                <w:szCs w:val="22"/>
                <w:cs/>
              </w:rPr>
              <w:t>.</w:t>
            </w:r>
            <w:r w:rsidRPr="00684809">
              <w:rPr>
                <w:rFonts w:cs="Times New Roman"/>
                <w:sz w:val="22"/>
                <w:szCs w:val="22"/>
              </w:rPr>
              <w:t>93</w:t>
            </w:r>
            <w:r w:rsidRPr="00684809">
              <w:rPr>
                <w:rFonts w:cs="Times New Roman"/>
                <w:sz w:val="22"/>
                <w:szCs w:val="22"/>
                <w:cs/>
              </w:rPr>
              <w:t>)</w:t>
            </w:r>
          </w:p>
        </w:tc>
        <w:tc>
          <w:tcPr>
            <w:tcW w:w="1390"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w:t>
            </w:r>
          </w:p>
        </w:tc>
        <w:tc>
          <w:tcPr>
            <w:tcW w:w="1391" w:type="dxa"/>
            <w:vAlign w:val="bottom"/>
          </w:tcPr>
          <w:p w:rsidR="004D6FA2" w:rsidRPr="00684809" w:rsidRDefault="004D6FA2" w:rsidP="004D6FA2">
            <w:pPr>
              <w:tabs>
                <w:tab w:val="decimal" w:pos="882"/>
              </w:tabs>
              <w:ind w:right="-99"/>
              <w:rPr>
                <w:rFonts w:cs="Times New Roman"/>
                <w:sz w:val="22"/>
                <w:szCs w:val="22"/>
              </w:rPr>
            </w:pPr>
            <w:r w:rsidRPr="00684809">
              <w:rPr>
                <w:rFonts w:cs="Times New Roman"/>
                <w:sz w:val="22"/>
                <w:szCs w:val="22"/>
              </w:rPr>
              <w:t>22,092</w:t>
            </w:r>
            <w:r w:rsidRPr="00684809">
              <w:rPr>
                <w:rFonts w:cs="Times New Roman"/>
                <w:sz w:val="22"/>
                <w:szCs w:val="22"/>
                <w:cs/>
              </w:rPr>
              <w:t>.</w:t>
            </w:r>
            <w:r w:rsidRPr="00684809">
              <w:rPr>
                <w:rFonts w:cs="Times New Roman"/>
                <w:sz w:val="22"/>
                <w:szCs w:val="22"/>
              </w:rPr>
              <w:t>78</w:t>
            </w:r>
          </w:p>
        </w:tc>
      </w:tr>
      <w:tr w:rsidR="00684809" w:rsidRPr="00684809" w:rsidTr="0027181D">
        <w:trPr>
          <w:trHeight w:val="340"/>
        </w:trPr>
        <w:tc>
          <w:tcPr>
            <w:tcW w:w="3400" w:type="dxa"/>
            <w:vAlign w:val="bottom"/>
          </w:tcPr>
          <w:p w:rsidR="004D6FA2" w:rsidRPr="00684809" w:rsidRDefault="004D6FA2" w:rsidP="004D6FA2">
            <w:pPr>
              <w:ind w:left="34" w:right="-108" w:hanging="142"/>
              <w:jc w:val="left"/>
              <w:rPr>
                <w:rFonts w:cs="Times New Roman"/>
                <w:snapToGrid w:val="0"/>
                <w:sz w:val="22"/>
                <w:szCs w:val="22"/>
              </w:rPr>
            </w:pPr>
            <w:r w:rsidRPr="00684809">
              <w:rPr>
                <w:rFonts w:cs="Times New Roman"/>
                <w:snapToGrid w:val="0"/>
                <w:sz w:val="22"/>
                <w:szCs w:val="22"/>
              </w:rPr>
              <w:t>Others</w:t>
            </w:r>
          </w:p>
        </w:tc>
        <w:tc>
          <w:tcPr>
            <w:tcW w:w="1390" w:type="dxa"/>
            <w:vAlign w:val="bottom"/>
          </w:tcPr>
          <w:p w:rsidR="004D6FA2" w:rsidRPr="00684809" w:rsidRDefault="004D6FA2" w:rsidP="004D6FA2">
            <w:pPr>
              <w:pBdr>
                <w:bottom w:val="single" w:sz="4" w:space="1" w:color="auto"/>
              </w:pBdr>
              <w:tabs>
                <w:tab w:val="decimal" w:pos="882"/>
              </w:tabs>
              <w:ind w:right="-99"/>
              <w:rPr>
                <w:rFonts w:cs="Times New Roman"/>
                <w:sz w:val="22"/>
                <w:szCs w:val="22"/>
              </w:rPr>
            </w:pPr>
            <w:r w:rsidRPr="00684809">
              <w:rPr>
                <w:rFonts w:cs="Times New Roman"/>
                <w:sz w:val="22"/>
                <w:szCs w:val="22"/>
              </w:rPr>
              <w:t>20,987.59</w:t>
            </w:r>
          </w:p>
        </w:tc>
        <w:tc>
          <w:tcPr>
            <w:tcW w:w="1390" w:type="dxa"/>
            <w:vAlign w:val="bottom"/>
          </w:tcPr>
          <w:p w:rsidR="004D6FA2" w:rsidRPr="00684809" w:rsidRDefault="004D6FA2" w:rsidP="004D6FA2">
            <w:pPr>
              <w:pBdr>
                <w:bottom w:val="single" w:sz="4" w:space="1" w:color="auto"/>
              </w:pBdr>
              <w:tabs>
                <w:tab w:val="decimal" w:pos="882"/>
              </w:tabs>
              <w:ind w:right="-99"/>
              <w:rPr>
                <w:rFonts w:cs="Times New Roman"/>
                <w:sz w:val="22"/>
                <w:szCs w:val="22"/>
              </w:rPr>
            </w:pPr>
            <w:r w:rsidRPr="00684809">
              <w:rPr>
                <w:rFonts w:cs="Times New Roman"/>
                <w:sz w:val="22"/>
                <w:szCs w:val="22"/>
              </w:rPr>
              <w:t>24,830</w:t>
            </w:r>
            <w:r w:rsidRPr="00684809">
              <w:rPr>
                <w:rFonts w:cs="Times New Roman"/>
                <w:sz w:val="22"/>
                <w:szCs w:val="22"/>
                <w:cs/>
              </w:rPr>
              <w:t>.</w:t>
            </w:r>
            <w:r w:rsidRPr="00684809">
              <w:rPr>
                <w:rFonts w:cs="Times New Roman"/>
                <w:sz w:val="22"/>
                <w:szCs w:val="22"/>
              </w:rPr>
              <w:t>93</w:t>
            </w:r>
          </w:p>
        </w:tc>
        <w:tc>
          <w:tcPr>
            <w:tcW w:w="1390" w:type="dxa"/>
            <w:vAlign w:val="bottom"/>
          </w:tcPr>
          <w:p w:rsidR="004D6FA2" w:rsidRPr="00684809" w:rsidRDefault="004D6FA2" w:rsidP="004D6FA2">
            <w:pPr>
              <w:pBdr>
                <w:bottom w:val="single" w:sz="4" w:space="1" w:color="auto"/>
              </w:pBdr>
              <w:tabs>
                <w:tab w:val="decimal" w:pos="882"/>
              </w:tabs>
              <w:ind w:right="-99"/>
              <w:rPr>
                <w:rFonts w:cs="Times New Roman"/>
                <w:sz w:val="22"/>
                <w:szCs w:val="22"/>
              </w:rPr>
            </w:pPr>
            <w:r w:rsidRPr="00684809">
              <w:rPr>
                <w:rFonts w:cs="Times New Roman"/>
                <w:sz w:val="22"/>
                <w:szCs w:val="22"/>
              </w:rPr>
              <w:t>3,359.68</w:t>
            </w:r>
          </w:p>
        </w:tc>
        <w:tc>
          <w:tcPr>
            <w:tcW w:w="1391" w:type="dxa"/>
            <w:vAlign w:val="bottom"/>
          </w:tcPr>
          <w:p w:rsidR="004D6FA2" w:rsidRPr="00684809" w:rsidRDefault="004D6FA2" w:rsidP="004D6FA2">
            <w:pPr>
              <w:pBdr>
                <w:bottom w:val="single" w:sz="4" w:space="1" w:color="auto"/>
              </w:pBdr>
              <w:tabs>
                <w:tab w:val="decimal" w:pos="882"/>
              </w:tabs>
              <w:ind w:right="-99"/>
              <w:rPr>
                <w:rFonts w:cs="Times New Roman"/>
                <w:sz w:val="22"/>
                <w:szCs w:val="22"/>
                <w:cs/>
              </w:rPr>
            </w:pPr>
            <w:r w:rsidRPr="00684809">
              <w:rPr>
                <w:rFonts w:cs="Times New Roman"/>
                <w:sz w:val="22"/>
                <w:szCs w:val="22"/>
              </w:rPr>
              <w:t>5,073</w:t>
            </w:r>
            <w:r w:rsidRPr="00684809">
              <w:rPr>
                <w:rFonts w:cs="Times New Roman"/>
                <w:sz w:val="22"/>
                <w:szCs w:val="22"/>
                <w:cs/>
              </w:rPr>
              <w:t>.</w:t>
            </w:r>
            <w:r w:rsidRPr="00684809">
              <w:rPr>
                <w:rFonts w:cs="Times New Roman"/>
                <w:sz w:val="22"/>
                <w:szCs w:val="22"/>
              </w:rPr>
              <w:t>60</w:t>
            </w:r>
          </w:p>
        </w:tc>
      </w:tr>
      <w:tr w:rsidR="004D6FA2" w:rsidRPr="00684809" w:rsidTr="0027181D">
        <w:trPr>
          <w:trHeight w:val="340"/>
        </w:trPr>
        <w:tc>
          <w:tcPr>
            <w:tcW w:w="3400" w:type="dxa"/>
            <w:vAlign w:val="bottom"/>
          </w:tcPr>
          <w:p w:rsidR="004D6FA2" w:rsidRPr="00684809" w:rsidRDefault="004D6FA2" w:rsidP="004D6FA2">
            <w:pPr>
              <w:ind w:left="34" w:right="-108" w:hanging="142"/>
              <w:jc w:val="left"/>
              <w:rPr>
                <w:rFonts w:cs="Times New Roman"/>
                <w:snapToGrid w:val="0"/>
                <w:sz w:val="22"/>
                <w:szCs w:val="22"/>
              </w:rPr>
            </w:pPr>
            <w:r w:rsidRPr="00684809">
              <w:rPr>
                <w:rFonts w:cs="Times New Roman"/>
                <w:snapToGrid w:val="0"/>
                <w:sz w:val="22"/>
                <w:szCs w:val="22"/>
              </w:rPr>
              <w:t>Total</w:t>
            </w:r>
          </w:p>
        </w:tc>
        <w:tc>
          <w:tcPr>
            <w:tcW w:w="1390" w:type="dxa"/>
            <w:vAlign w:val="bottom"/>
          </w:tcPr>
          <w:p w:rsidR="004D6FA2" w:rsidRPr="00684809" w:rsidRDefault="004D6FA2" w:rsidP="004D6FA2">
            <w:pPr>
              <w:pBdr>
                <w:bottom w:val="double" w:sz="4" w:space="1" w:color="auto"/>
              </w:pBdr>
              <w:tabs>
                <w:tab w:val="decimal" w:pos="882"/>
              </w:tabs>
              <w:ind w:right="-99"/>
              <w:rPr>
                <w:rFonts w:cs="Times New Roman"/>
                <w:sz w:val="22"/>
                <w:szCs w:val="22"/>
                <w:cs/>
              </w:rPr>
            </w:pPr>
            <w:r w:rsidRPr="00684809">
              <w:rPr>
                <w:rFonts w:cs="Times New Roman"/>
                <w:sz w:val="22"/>
                <w:szCs w:val="22"/>
              </w:rPr>
              <w:t>1,530,266.78</w:t>
            </w:r>
          </w:p>
        </w:tc>
        <w:tc>
          <w:tcPr>
            <w:tcW w:w="1390" w:type="dxa"/>
            <w:vAlign w:val="bottom"/>
          </w:tcPr>
          <w:p w:rsidR="004D6FA2" w:rsidRPr="00684809" w:rsidRDefault="004D6FA2" w:rsidP="004D6FA2">
            <w:pPr>
              <w:pBdr>
                <w:bottom w:val="double" w:sz="4" w:space="1" w:color="auto"/>
              </w:pBdr>
              <w:tabs>
                <w:tab w:val="decimal" w:pos="882"/>
              </w:tabs>
              <w:ind w:right="-99"/>
              <w:rPr>
                <w:rFonts w:cs="Times New Roman"/>
                <w:sz w:val="22"/>
                <w:szCs w:val="22"/>
              </w:rPr>
            </w:pPr>
            <w:r w:rsidRPr="00684809">
              <w:rPr>
                <w:rFonts w:cs="Times New Roman"/>
                <w:sz w:val="22"/>
                <w:szCs w:val="22"/>
              </w:rPr>
              <w:t>1,519,684</w:t>
            </w:r>
            <w:r w:rsidRPr="00684809">
              <w:rPr>
                <w:rFonts w:cs="Times New Roman"/>
                <w:sz w:val="22"/>
                <w:szCs w:val="22"/>
                <w:cs/>
              </w:rPr>
              <w:t>.</w:t>
            </w:r>
            <w:r w:rsidRPr="00684809">
              <w:rPr>
                <w:rFonts w:cs="Times New Roman"/>
                <w:sz w:val="22"/>
                <w:szCs w:val="22"/>
              </w:rPr>
              <w:t>44</w:t>
            </w:r>
          </w:p>
        </w:tc>
        <w:tc>
          <w:tcPr>
            <w:tcW w:w="1390" w:type="dxa"/>
            <w:vAlign w:val="bottom"/>
          </w:tcPr>
          <w:p w:rsidR="004D6FA2" w:rsidRPr="00684809" w:rsidRDefault="004D6FA2" w:rsidP="004D6FA2">
            <w:pPr>
              <w:pBdr>
                <w:bottom w:val="double" w:sz="4" w:space="1" w:color="auto"/>
              </w:pBdr>
              <w:tabs>
                <w:tab w:val="decimal" w:pos="882"/>
              </w:tabs>
              <w:ind w:right="-99"/>
              <w:rPr>
                <w:rFonts w:cs="Times New Roman"/>
                <w:sz w:val="22"/>
                <w:szCs w:val="22"/>
              </w:rPr>
            </w:pPr>
            <w:r w:rsidRPr="00684809">
              <w:rPr>
                <w:rFonts w:cs="Times New Roman"/>
                <w:sz w:val="22"/>
                <w:szCs w:val="22"/>
              </w:rPr>
              <w:t>892,713.24</w:t>
            </w:r>
          </w:p>
        </w:tc>
        <w:tc>
          <w:tcPr>
            <w:tcW w:w="1391" w:type="dxa"/>
            <w:vAlign w:val="bottom"/>
          </w:tcPr>
          <w:p w:rsidR="004D6FA2" w:rsidRPr="00684809" w:rsidRDefault="004D6FA2" w:rsidP="004D6FA2">
            <w:pPr>
              <w:pBdr>
                <w:bottom w:val="double" w:sz="4" w:space="1" w:color="auto"/>
              </w:pBdr>
              <w:tabs>
                <w:tab w:val="decimal" w:pos="882"/>
              </w:tabs>
              <w:ind w:right="-99"/>
              <w:rPr>
                <w:rFonts w:cs="Times New Roman"/>
                <w:sz w:val="22"/>
                <w:szCs w:val="22"/>
              </w:rPr>
            </w:pPr>
            <w:r w:rsidRPr="00684809">
              <w:rPr>
                <w:rFonts w:cs="Times New Roman"/>
                <w:sz w:val="22"/>
                <w:szCs w:val="22"/>
              </w:rPr>
              <w:t>989,583</w:t>
            </w:r>
            <w:r w:rsidRPr="00684809">
              <w:rPr>
                <w:rFonts w:cs="Times New Roman"/>
                <w:sz w:val="22"/>
                <w:szCs w:val="22"/>
                <w:cs/>
              </w:rPr>
              <w:t>.</w:t>
            </w:r>
            <w:r w:rsidRPr="00684809">
              <w:rPr>
                <w:rFonts w:cs="Times New Roman"/>
                <w:sz w:val="22"/>
                <w:szCs w:val="22"/>
              </w:rPr>
              <w:t>83</w:t>
            </w:r>
          </w:p>
        </w:tc>
      </w:tr>
    </w:tbl>
    <w:p w:rsidR="004D6FA2" w:rsidRPr="00684809" w:rsidRDefault="004D6FA2" w:rsidP="004D6FA2">
      <w:pPr>
        <w:ind w:left="567" w:right="6" w:hanging="567"/>
        <w:rPr>
          <w:rFonts w:cs="Times New Roman"/>
          <w:b/>
          <w:bCs/>
          <w:sz w:val="22"/>
          <w:szCs w:val="22"/>
        </w:rPr>
      </w:pPr>
    </w:p>
    <w:p w:rsidR="004D6FA2" w:rsidRPr="00684809" w:rsidRDefault="004D6FA2" w:rsidP="004D6FA2">
      <w:pPr>
        <w:jc w:val="left"/>
        <w:rPr>
          <w:rFonts w:cs="Times New Roman"/>
          <w:b/>
          <w:bCs/>
          <w:sz w:val="22"/>
          <w:szCs w:val="22"/>
        </w:rPr>
      </w:pPr>
      <w:r w:rsidRPr="00684809">
        <w:rPr>
          <w:rFonts w:cs="Times New Roman"/>
          <w:b/>
          <w:bCs/>
          <w:sz w:val="22"/>
          <w:szCs w:val="22"/>
        </w:rPr>
        <w:br w:type="page"/>
      </w:r>
    </w:p>
    <w:p w:rsidR="004D6FA2" w:rsidRPr="00684809" w:rsidRDefault="004D6FA2" w:rsidP="004D6FA2">
      <w:pPr>
        <w:ind w:left="567" w:right="6" w:hanging="567"/>
        <w:rPr>
          <w:rFonts w:cs="Times New Roman"/>
          <w:b/>
          <w:bCs/>
          <w:sz w:val="22"/>
          <w:szCs w:val="22"/>
        </w:rPr>
      </w:pPr>
      <w:r w:rsidRPr="00684809">
        <w:rPr>
          <w:rFonts w:cs="Times New Roman"/>
          <w:b/>
          <w:bCs/>
          <w:sz w:val="22"/>
          <w:szCs w:val="22"/>
        </w:rPr>
        <w:lastRenderedPageBreak/>
        <w:t>29</w:t>
      </w:r>
      <w:r w:rsidRPr="00684809">
        <w:rPr>
          <w:rFonts w:cs="Times New Roman"/>
          <w:b/>
          <w:bCs/>
          <w:sz w:val="22"/>
          <w:szCs w:val="22"/>
          <w:cs/>
        </w:rPr>
        <w:t>.</w:t>
      </w:r>
      <w:r w:rsidRPr="00684809">
        <w:rPr>
          <w:rFonts w:cs="Times New Roman"/>
          <w:b/>
          <w:bCs/>
          <w:sz w:val="22"/>
          <w:szCs w:val="22"/>
        </w:rPr>
        <w:tab/>
        <w:t>Operating Segments</w:t>
      </w:r>
    </w:p>
    <w:p w:rsidR="004D6FA2" w:rsidRPr="00684809" w:rsidRDefault="004D6FA2" w:rsidP="004D6FA2">
      <w:pPr>
        <w:ind w:left="567" w:right="6" w:hanging="567"/>
        <w:rPr>
          <w:rFonts w:cs="Times New Roman"/>
          <w:b/>
          <w:bCs/>
          <w:sz w:val="22"/>
          <w:szCs w:val="22"/>
        </w:rPr>
      </w:pPr>
    </w:p>
    <w:p w:rsidR="004D6FA2" w:rsidRPr="00684809" w:rsidRDefault="004D6FA2" w:rsidP="004D6FA2">
      <w:pPr>
        <w:ind w:left="567" w:right="6"/>
        <w:rPr>
          <w:rFonts w:cs="Times New Roman"/>
          <w:sz w:val="22"/>
          <w:szCs w:val="22"/>
          <w:lang w:val="en-US"/>
        </w:rPr>
      </w:pPr>
      <w:r w:rsidRPr="00684809">
        <w:rPr>
          <w:rFonts w:cs="Times New Roman"/>
          <w:spacing w:val="-4"/>
          <w:sz w:val="22"/>
          <w:szCs w:val="22"/>
        </w:rPr>
        <w:t xml:space="preserve">These operating segments are consistent with the internal management reports provided to the </w:t>
      </w:r>
      <w:r w:rsidRPr="00684809">
        <w:rPr>
          <w:rFonts w:cs="Times New Roman"/>
          <w:spacing w:val="-4"/>
          <w:sz w:val="22"/>
          <w:szCs w:val="22"/>
        </w:rPr>
        <w:br/>
        <w:t>Chief</w:t>
      </w:r>
      <w:r w:rsidRPr="00684809">
        <w:rPr>
          <w:rFonts w:cs="Times New Roman"/>
          <w:sz w:val="22"/>
          <w:szCs w:val="22"/>
        </w:rPr>
        <w:t xml:space="preserve"> Operating Decision Maker </w:t>
      </w:r>
      <w:r w:rsidRPr="00684809">
        <w:rPr>
          <w:rFonts w:cs="Times New Roman"/>
          <w:sz w:val="22"/>
          <w:szCs w:val="22"/>
          <w:cs/>
        </w:rPr>
        <w:t>(</w:t>
      </w:r>
      <w:r w:rsidRPr="00684809">
        <w:rPr>
          <w:rFonts w:cs="Times New Roman"/>
          <w:sz w:val="22"/>
          <w:szCs w:val="22"/>
        </w:rPr>
        <w:t>CODM</w:t>
      </w:r>
      <w:r w:rsidRPr="00684809">
        <w:rPr>
          <w:rFonts w:cs="Times New Roman"/>
          <w:sz w:val="22"/>
          <w:szCs w:val="22"/>
          <w:cs/>
        </w:rPr>
        <w:t>)</w:t>
      </w:r>
      <w:r w:rsidRPr="00684809">
        <w:rPr>
          <w:rFonts w:cs="Times New Roman"/>
          <w:sz w:val="22"/>
          <w:szCs w:val="22"/>
        </w:rPr>
        <w:t>, who makes decisions related to the allocation of resources to the segments and assesses their performance</w:t>
      </w:r>
      <w:r w:rsidRPr="00684809">
        <w:rPr>
          <w:rFonts w:cs="Times New Roman"/>
          <w:sz w:val="22"/>
          <w:szCs w:val="22"/>
          <w:cs/>
        </w:rPr>
        <w:t>.</w:t>
      </w:r>
    </w:p>
    <w:p w:rsidR="004D6FA2" w:rsidRPr="00684809" w:rsidRDefault="004D6FA2" w:rsidP="004D6FA2">
      <w:pPr>
        <w:ind w:left="567" w:right="6"/>
        <w:rPr>
          <w:rFonts w:cs="Times New Roman"/>
          <w:sz w:val="22"/>
          <w:szCs w:val="22"/>
        </w:rPr>
      </w:pPr>
    </w:p>
    <w:p w:rsidR="004D6FA2" w:rsidRPr="00684809" w:rsidRDefault="004D6FA2" w:rsidP="004D6FA2">
      <w:pPr>
        <w:ind w:left="567" w:right="6"/>
        <w:rPr>
          <w:rFonts w:cs="Times New Roman"/>
          <w:sz w:val="22"/>
          <w:szCs w:val="22"/>
          <w:lang w:val="en-US"/>
        </w:rPr>
      </w:pPr>
      <w:r w:rsidRPr="00684809">
        <w:rPr>
          <w:rFonts w:cs="Times New Roman"/>
          <w:sz w:val="22"/>
          <w:szCs w:val="22"/>
        </w:rPr>
        <w:t>For management purposes, the Group is</w:t>
      </w:r>
      <w:r w:rsidRPr="00684809">
        <w:rPr>
          <w:rFonts w:cs="Times New Roman"/>
          <w:sz w:val="22"/>
          <w:szCs w:val="22"/>
          <w:cs/>
        </w:rPr>
        <w:t xml:space="preserve"> </w:t>
      </w:r>
      <w:r w:rsidRPr="00684809">
        <w:rPr>
          <w:rFonts w:cs="Times New Roman"/>
          <w:sz w:val="22"/>
          <w:szCs w:val="22"/>
          <w:lang w:val="en-US"/>
        </w:rPr>
        <w:t>organized into business groups based on types of products and services</w:t>
      </w:r>
      <w:r w:rsidRPr="00684809">
        <w:rPr>
          <w:rFonts w:cs="Times New Roman"/>
          <w:sz w:val="22"/>
          <w:szCs w:val="22"/>
          <w:cs/>
          <w:lang w:val="en-US"/>
        </w:rPr>
        <w:t xml:space="preserve">. </w:t>
      </w:r>
      <w:r w:rsidRPr="00684809">
        <w:rPr>
          <w:rFonts w:cs="Times New Roman"/>
          <w:sz w:val="22"/>
          <w:szCs w:val="22"/>
          <w:lang w:val="en-US"/>
        </w:rPr>
        <w:t>The major segments of the Group are as follows</w:t>
      </w:r>
      <w:r w:rsidRPr="00684809">
        <w:rPr>
          <w:rFonts w:cs="Times New Roman"/>
          <w:sz w:val="22"/>
          <w:szCs w:val="22"/>
          <w:cs/>
          <w:lang w:val="en-US"/>
        </w:rPr>
        <w:t>:</w:t>
      </w:r>
    </w:p>
    <w:p w:rsidR="004D6FA2" w:rsidRPr="00684809" w:rsidRDefault="004D6FA2" w:rsidP="004D6FA2">
      <w:pPr>
        <w:ind w:left="567" w:right="6" w:hanging="567"/>
        <w:rPr>
          <w:rFonts w:cs="Times New Roman"/>
          <w:b/>
          <w:bCs/>
          <w:sz w:val="22"/>
          <w:szCs w:val="22"/>
          <w:cs/>
        </w:rPr>
      </w:pPr>
    </w:p>
    <w:p w:rsidR="004D6FA2" w:rsidRPr="00684809" w:rsidRDefault="004D6FA2" w:rsidP="004D6FA2">
      <w:pPr>
        <w:ind w:left="2410" w:right="6" w:hanging="1843"/>
        <w:rPr>
          <w:rFonts w:cs="Times New Roman"/>
          <w:sz w:val="22"/>
          <w:szCs w:val="22"/>
          <w:u w:val="single"/>
          <w:lang w:val="x-none" w:eastAsia="x-none"/>
        </w:rPr>
      </w:pPr>
      <w:r w:rsidRPr="00684809">
        <w:rPr>
          <w:rFonts w:cs="Times New Roman"/>
          <w:sz w:val="22"/>
          <w:szCs w:val="22"/>
          <w:u w:val="single"/>
          <w:lang w:val="x-none" w:eastAsia="x-none"/>
        </w:rPr>
        <w:t>Upstream Petroleum and Natural Gas Business Group</w:t>
      </w:r>
    </w:p>
    <w:p w:rsidR="004D6FA2" w:rsidRPr="00684809" w:rsidRDefault="004D6FA2" w:rsidP="004D6FA2">
      <w:pPr>
        <w:tabs>
          <w:tab w:val="left" w:pos="9214"/>
          <w:tab w:val="left" w:pos="9355"/>
        </w:tabs>
        <w:spacing w:before="120"/>
        <w:ind w:left="993" w:right="6" w:hanging="284"/>
        <w:rPr>
          <w:rFonts w:cs="Times New Roman"/>
          <w:sz w:val="22"/>
          <w:szCs w:val="22"/>
          <w:lang w:val="x-none" w:eastAsia="x-none"/>
        </w:rPr>
      </w:pPr>
      <w:r w:rsidRPr="00684809">
        <w:rPr>
          <w:rFonts w:cs="Times New Roman"/>
          <w:sz w:val="22"/>
          <w:szCs w:val="22"/>
          <w:lang w:val="x-none" w:eastAsia="x-none"/>
        </w:rPr>
        <w:t>1</w:t>
      </w:r>
      <w:r w:rsidRPr="00684809">
        <w:rPr>
          <w:rFonts w:cs="Times New Roman"/>
          <w:sz w:val="22"/>
          <w:szCs w:val="22"/>
          <w:cs/>
          <w:lang w:val="x-none" w:eastAsia="x-none"/>
        </w:rPr>
        <w:t>.</w:t>
      </w:r>
      <w:r w:rsidRPr="00684809">
        <w:rPr>
          <w:rFonts w:cs="Times New Roman"/>
          <w:sz w:val="22"/>
          <w:szCs w:val="22"/>
          <w:lang w:val="x-none" w:eastAsia="x-none"/>
        </w:rPr>
        <w:tab/>
        <w:t>Petroleum exploration and production business</w:t>
      </w:r>
      <w:r w:rsidRPr="00684809">
        <w:rPr>
          <w:rFonts w:cs="Times New Roman"/>
          <w:sz w:val="22"/>
          <w:szCs w:val="22"/>
          <w:cs/>
          <w:lang w:val="x-none" w:eastAsia="x-none"/>
        </w:rPr>
        <w:t>:</w:t>
      </w:r>
    </w:p>
    <w:p w:rsidR="004D6FA2" w:rsidRPr="00684809" w:rsidRDefault="004D6FA2" w:rsidP="004D6FA2">
      <w:pPr>
        <w:ind w:left="993" w:right="6"/>
        <w:rPr>
          <w:rFonts w:cs="Times New Roman"/>
          <w:sz w:val="22"/>
          <w:szCs w:val="22"/>
          <w:lang w:val="en-US" w:eastAsia="x-none"/>
        </w:rPr>
      </w:pPr>
      <w:r w:rsidRPr="00684809">
        <w:rPr>
          <w:rFonts w:cs="Times New Roman"/>
          <w:sz w:val="22"/>
          <w:szCs w:val="22"/>
          <w:lang w:val="x-none" w:eastAsia="x-none"/>
        </w:rPr>
        <w:t>The Group conducts petroleum exploration and production business both domestically and overseas</w:t>
      </w:r>
      <w:r w:rsidRPr="00684809">
        <w:rPr>
          <w:rFonts w:cs="Times New Roman"/>
          <w:sz w:val="22"/>
          <w:szCs w:val="22"/>
          <w:cs/>
          <w:lang w:val="x-none" w:eastAsia="x-none"/>
        </w:rPr>
        <w:t xml:space="preserve">. </w:t>
      </w:r>
      <w:r w:rsidRPr="00684809">
        <w:rPr>
          <w:rFonts w:cs="Times New Roman"/>
          <w:sz w:val="22"/>
          <w:szCs w:val="22"/>
          <w:lang w:val="x-none" w:eastAsia="x-none"/>
        </w:rPr>
        <w:t>The Group is the operator and jointly invests with leading petroleum exploration and production companies</w:t>
      </w:r>
      <w:r w:rsidRPr="00684809">
        <w:rPr>
          <w:rFonts w:cs="Times New Roman"/>
          <w:sz w:val="22"/>
          <w:szCs w:val="22"/>
          <w:cs/>
          <w:lang w:val="x-none" w:eastAsia="x-none"/>
        </w:rPr>
        <w:t>.</w:t>
      </w:r>
      <w:r w:rsidRPr="00684809">
        <w:rPr>
          <w:rFonts w:cs="Times New Roman"/>
          <w:sz w:val="22"/>
          <w:szCs w:val="22"/>
          <w:lang w:val="x-none" w:eastAsia="x-none"/>
        </w:rPr>
        <w:t xml:space="preserve"> Most domestic projects are located in the Gulf of Thailand</w:t>
      </w:r>
      <w:r w:rsidRPr="00684809">
        <w:rPr>
          <w:rFonts w:cs="Times New Roman"/>
          <w:sz w:val="22"/>
          <w:szCs w:val="22"/>
          <w:lang w:val="en-US" w:eastAsia="x-none"/>
        </w:rPr>
        <w:t xml:space="preserve">, </w:t>
      </w:r>
      <w:r w:rsidRPr="00684809">
        <w:rPr>
          <w:rFonts w:cs="Times New Roman"/>
          <w:spacing w:val="-4"/>
          <w:sz w:val="22"/>
          <w:szCs w:val="22"/>
          <w:lang w:val="en-US" w:eastAsia="x-none"/>
        </w:rPr>
        <w:t xml:space="preserve">while </w:t>
      </w:r>
      <w:r w:rsidRPr="00684809">
        <w:rPr>
          <w:rFonts w:cs="Times New Roman"/>
          <w:spacing w:val="-4"/>
          <w:sz w:val="22"/>
          <w:szCs w:val="22"/>
          <w:lang w:val="x-none" w:eastAsia="x-none"/>
        </w:rPr>
        <w:t xml:space="preserve">overseas projects </w:t>
      </w:r>
      <w:r w:rsidRPr="00684809">
        <w:rPr>
          <w:rFonts w:cs="Times New Roman"/>
          <w:spacing w:val="-4"/>
          <w:sz w:val="22"/>
          <w:szCs w:val="22"/>
          <w:lang w:val="en-US" w:eastAsia="x-none"/>
        </w:rPr>
        <w:t>are located in</w:t>
      </w:r>
      <w:r w:rsidRPr="00684809">
        <w:rPr>
          <w:rFonts w:cs="Times New Roman"/>
          <w:spacing w:val="-4"/>
          <w:sz w:val="22"/>
          <w:szCs w:val="22"/>
          <w:cs/>
          <w:lang w:val="x-none" w:eastAsia="x-none"/>
        </w:rPr>
        <w:t xml:space="preserve"> </w:t>
      </w:r>
      <w:r w:rsidRPr="00684809">
        <w:rPr>
          <w:rFonts w:cs="Times New Roman"/>
          <w:sz w:val="22"/>
          <w:szCs w:val="22"/>
          <w:lang w:val="x-none" w:eastAsia="x-none"/>
        </w:rPr>
        <w:t>Southeast Asia, Australia, America and Africa</w:t>
      </w:r>
      <w:r w:rsidRPr="00684809">
        <w:rPr>
          <w:rFonts w:cs="Times New Roman"/>
          <w:sz w:val="22"/>
          <w:szCs w:val="22"/>
          <w:cs/>
          <w:lang w:val="en-US" w:eastAsia="x-none"/>
        </w:rPr>
        <w:t>.</w:t>
      </w:r>
    </w:p>
    <w:p w:rsidR="004D6FA2" w:rsidRPr="00684809" w:rsidRDefault="004D6FA2" w:rsidP="004D6FA2">
      <w:pPr>
        <w:spacing w:before="120"/>
        <w:ind w:left="993" w:right="6" w:hanging="284"/>
        <w:rPr>
          <w:rFonts w:cs="Times New Roman"/>
          <w:sz w:val="22"/>
          <w:szCs w:val="22"/>
          <w:lang w:val="x-none" w:eastAsia="x-none"/>
        </w:rPr>
      </w:pPr>
      <w:r w:rsidRPr="00684809">
        <w:rPr>
          <w:rFonts w:cs="Times New Roman"/>
          <w:sz w:val="22"/>
          <w:szCs w:val="22"/>
          <w:lang w:val="x-none" w:eastAsia="x-none"/>
        </w:rPr>
        <w:t>2</w:t>
      </w:r>
      <w:r w:rsidRPr="00684809">
        <w:rPr>
          <w:rFonts w:cs="Times New Roman"/>
          <w:sz w:val="22"/>
          <w:szCs w:val="22"/>
          <w:cs/>
          <w:lang w:val="x-none" w:eastAsia="x-none"/>
        </w:rPr>
        <w:t>.</w:t>
      </w:r>
      <w:r w:rsidRPr="00684809">
        <w:rPr>
          <w:rFonts w:cs="Times New Roman"/>
          <w:sz w:val="22"/>
          <w:szCs w:val="22"/>
          <w:lang w:val="x-none" w:eastAsia="x-none"/>
        </w:rPr>
        <w:tab/>
        <w:t>Natural gas business</w:t>
      </w:r>
      <w:r w:rsidRPr="00684809">
        <w:rPr>
          <w:rFonts w:cs="Times New Roman"/>
          <w:sz w:val="22"/>
          <w:szCs w:val="22"/>
          <w:cs/>
          <w:lang w:val="x-none" w:eastAsia="x-none"/>
        </w:rPr>
        <w:t xml:space="preserve">: </w:t>
      </w:r>
    </w:p>
    <w:p w:rsidR="004D6FA2" w:rsidRPr="00684809" w:rsidRDefault="004D6FA2" w:rsidP="004D6FA2">
      <w:pPr>
        <w:ind w:left="993" w:right="6"/>
        <w:rPr>
          <w:rFonts w:cs="Times New Roman"/>
          <w:sz w:val="22"/>
          <w:szCs w:val="22"/>
          <w:lang w:val="x-none" w:eastAsia="x-none"/>
        </w:rPr>
      </w:pPr>
      <w:r w:rsidRPr="00684809">
        <w:rPr>
          <w:rFonts w:cs="Times New Roman"/>
          <w:sz w:val="22"/>
          <w:szCs w:val="22"/>
          <w:lang w:val="x-none" w:eastAsia="x-none"/>
        </w:rPr>
        <w:t>The Group conducts natural gas business including procurement, natural gas pipeline transmission, distribution, and natural gas separation</w:t>
      </w:r>
      <w:r w:rsidRPr="00684809">
        <w:rPr>
          <w:rFonts w:cs="Times New Roman"/>
          <w:sz w:val="22"/>
          <w:szCs w:val="22"/>
          <w:cs/>
          <w:lang w:val="x-none" w:eastAsia="x-none"/>
        </w:rPr>
        <w:t xml:space="preserve">. </w:t>
      </w:r>
      <w:r w:rsidRPr="00684809">
        <w:rPr>
          <w:rFonts w:cs="Times New Roman"/>
          <w:sz w:val="22"/>
          <w:szCs w:val="22"/>
          <w:lang w:val="x-none" w:eastAsia="x-none"/>
        </w:rPr>
        <w:t>Products from the natural gas separation plants are used as feedstock for the petrochemical industry and as fuel in the household, transportation and industry sectors</w:t>
      </w:r>
      <w:r w:rsidRPr="00684809">
        <w:rPr>
          <w:rFonts w:cs="Times New Roman"/>
          <w:sz w:val="22"/>
          <w:szCs w:val="22"/>
          <w:cs/>
          <w:lang w:val="x-none" w:eastAsia="x-none"/>
        </w:rPr>
        <w:t xml:space="preserve">. </w:t>
      </w:r>
    </w:p>
    <w:p w:rsidR="004D6FA2" w:rsidRPr="00684809" w:rsidRDefault="004D6FA2" w:rsidP="004D6FA2">
      <w:pPr>
        <w:spacing w:before="120"/>
        <w:ind w:left="993" w:right="6" w:hanging="284"/>
        <w:rPr>
          <w:rFonts w:cs="Times New Roman"/>
          <w:sz w:val="22"/>
          <w:szCs w:val="22"/>
          <w:lang w:val="en-US"/>
        </w:rPr>
      </w:pPr>
      <w:r w:rsidRPr="00684809">
        <w:rPr>
          <w:rFonts w:cs="Times New Roman"/>
          <w:sz w:val="22"/>
          <w:szCs w:val="22"/>
        </w:rPr>
        <w:t>3</w:t>
      </w:r>
      <w:r w:rsidRPr="00684809">
        <w:rPr>
          <w:rFonts w:cs="Times New Roman"/>
          <w:sz w:val="22"/>
          <w:szCs w:val="22"/>
          <w:cs/>
        </w:rPr>
        <w:t>.</w:t>
      </w:r>
      <w:r w:rsidRPr="00684809">
        <w:rPr>
          <w:rFonts w:cs="Times New Roman"/>
          <w:sz w:val="22"/>
          <w:szCs w:val="22"/>
        </w:rPr>
        <w:tab/>
        <w:t>Coal business</w:t>
      </w:r>
      <w:r w:rsidRPr="00684809">
        <w:rPr>
          <w:rFonts w:cs="Times New Roman"/>
          <w:sz w:val="22"/>
          <w:szCs w:val="22"/>
          <w:cs/>
        </w:rPr>
        <w:t>:</w:t>
      </w:r>
    </w:p>
    <w:p w:rsidR="004D6FA2" w:rsidRPr="00684809" w:rsidRDefault="004D6FA2" w:rsidP="004D6FA2">
      <w:pPr>
        <w:ind w:left="993" w:right="6"/>
        <w:rPr>
          <w:rFonts w:cs="Times New Roman"/>
          <w:sz w:val="22"/>
          <w:szCs w:val="22"/>
        </w:rPr>
      </w:pPr>
      <w:r w:rsidRPr="00684809">
        <w:rPr>
          <w:rFonts w:cs="Times New Roman"/>
          <w:sz w:val="22"/>
          <w:szCs w:val="22"/>
        </w:rPr>
        <w:t>The Group conducts coal mining business, involving overseas exploration, production and distribution of coals</w:t>
      </w:r>
      <w:r w:rsidRPr="00684809">
        <w:rPr>
          <w:rFonts w:cs="Times New Roman"/>
          <w:sz w:val="22"/>
          <w:szCs w:val="22"/>
          <w:cs/>
        </w:rPr>
        <w:t>.</w:t>
      </w:r>
    </w:p>
    <w:p w:rsidR="004D6FA2" w:rsidRPr="00684809" w:rsidRDefault="004D6FA2" w:rsidP="004D6FA2">
      <w:pPr>
        <w:ind w:left="993" w:right="6" w:hanging="284"/>
        <w:rPr>
          <w:rFonts w:cs="Times New Roman"/>
          <w:sz w:val="22"/>
          <w:szCs w:val="22"/>
        </w:rPr>
      </w:pPr>
    </w:p>
    <w:p w:rsidR="004D6FA2" w:rsidRPr="00684809" w:rsidRDefault="004D6FA2" w:rsidP="004D6FA2">
      <w:pPr>
        <w:ind w:left="2410" w:right="6" w:hanging="1843"/>
        <w:rPr>
          <w:rFonts w:cs="Times New Roman"/>
          <w:sz w:val="22"/>
          <w:szCs w:val="22"/>
          <w:u w:val="single"/>
          <w:lang w:val="x-none" w:eastAsia="x-none"/>
        </w:rPr>
      </w:pPr>
      <w:r w:rsidRPr="00684809">
        <w:rPr>
          <w:rFonts w:cs="Times New Roman"/>
          <w:sz w:val="22"/>
          <w:szCs w:val="22"/>
          <w:u w:val="single"/>
          <w:lang w:val="x-none" w:eastAsia="x-none"/>
        </w:rPr>
        <w:t>Downstream Petroleum Business Group</w:t>
      </w:r>
    </w:p>
    <w:p w:rsidR="004D6FA2" w:rsidRPr="00684809" w:rsidRDefault="004D6FA2" w:rsidP="004D6FA2">
      <w:pPr>
        <w:numPr>
          <w:ilvl w:val="0"/>
          <w:numId w:val="2"/>
        </w:numPr>
        <w:spacing w:before="120"/>
        <w:ind w:left="993" w:right="6" w:hanging="284"/>
        <w:rPr>
          <w:rFonts w:cs="Times New Roman"/>
          <w:sz w:val="22"/>
          <w:szCs w:val="22"/>
        </w:rPr>
      </w:pPr>
      <w:r w:rsidRPr="00684809">
        <w:rPr>
          <w:rFonts w:cs="Times New Roman"/>
          <w:sz w:val="22"/>
          <w:szCs w:val="22"/>
        </w:rPr>
        <w:t>Oil business</w:t>
      </w:r>
      <w:r w:rsidRPr="00684809">
        <w:rPr>
          <w:rFonts w:cs="Times New Roman"/>
          <w:sz w:val="22"/>
          <w:szCs w:val="22"/>
          <w:cs/>
        </w:rPr>
        <w:t xml:space="preserve">: </w:t>
      </w:r>
    </w:p>
    <w:p w:rsidR="004D6FA2" w:rsidRPr="00684809" w:rsidRDefault="004D6FA2" w:rsidP="004D6FA2">
      <w:pPr>
        <w:tabs>
          <w:tab w:val="left" w:pos="9356"/>
        </w:tabs>
        <w:ind w:left="993" w:right="6"/>
        <w:rPr>
          <w:rFonts w:cs="Times New Roman"/>
          <w:sz w:val="22"/>
          <w:szCs w:val="22"/>
        </w:rPr>
      </w:pPr>
      <w:r w:rsidRPr="00684809">
        <w:rPr>
          <w:rFonts w:cs="Times New Roman"/>
          <w:sz w:val="22"/>
          <w:szCs w:val="22"/>
        </w:rPr>
        <w:t>The Group conducts marketing of petroleum products and lube oil in both domestic and overseas markets under an efficient operating system of procurement, storage, and distribution of products as well as the retail business at service stations</w:t>
      </w:r>
      <w:r w:rsidRPr="00684809">
        <w:rPr>
          <w:rFonts w:cs="Times New Roman"/>
          <w:sz w:val="22"/>
          <w:szCs w:val="22"/>
          <w:cs/>
        </w:rPr>
        <w:t>.</w:t>
      </w:r>
    </w:p>
    <w:p w:rsidR="004D6FA2" w:rsidRPr="00684809" w:rsidRDefault="004D6FA2" w:rsidP="004D6FA2">
      <w:pPr>
        <w:numPr>
          <w:ilvl w:val="0"/>
          <w:numId w:val="1"/>
        </w:numPr>
        <w:tabs>
          <w:tab w:val="clear" w:pos="927"/>
        </w:tabs>
        <w:spacing w:before="120"/>
        <w:ind w:left="993" w:right="6" w:hanging="284"/>
        <w:rPr>
          <w:rFonts w:cs="Times New Roman"/>
          <w:sz w:val="22"/>
          <w:szCs w:val="22"/>
          <w:lang w:val="x-none" w:eastAsia="x-none"/>
        </w:rPr>
      </w:pPr>
      <w:r w:rsidRPr="00684809">
        <w:rPr>
          <w:rFonts w:cs="Times New Roman"/>
          <w:sz w:val="22"/>
          <w:szCs w:val="22"/>
          <w:lang w:val="x-none" w:eastAsia="x-none"/>
        </w:rPr>
        <w:t>International trading business</w:t>
      </w:r>
      <w:r w:rsidRPr="00684809">
        <w:rPr>
          <w:rFonts w:cs="Times New Roman"/>
          <w:sz w:val="22"/>
          <w:szCs w:val="22"/>
          <w:cs/>
          <w:lang w:val="x-none" w:eastAsia="x-none"/>
        </w:rPr>
        <w:t>:</w:t>
      </w:r>
    </w:p>
    <w:p w:rsidR="004D6FA2" w:rsidRPr="00684809" w:rsidRDefault="004D6FA2" w:rsidP="004D6FA2">
      <w:pPr>
        <w:ind w:left="993" w:right="6"/>
        <w:rPr>
          <w:rFonts w:cs="Times New Roman"/>
          <w:sz w:val="22"/>
          <w:szCs w:val="22"/>
          <w:lang w:val="en-US" w:eastAsia="x-none"/>
        </w:rPr>
      </w:pPr>
      <w:r w:rsidRPr="00684809">
        <w:rPr>
          <w:rFonts w:cs="Times New Roman"/>
          <w:sz w:val="22"/>
          <w:szCs w:val="22"/>
          <w:lang w:val="x-none" w:eastAsia="x-none"/>
        </w:rPr>
        <w:t xml:space="preserve">The Group conducts international trading business including the import and export of </w:t>
      </w:r>
      <w:r w:rsidRPr="00684809">
        <w:rPr>
          <w:rFonts w:cs="Times New Roman"/>
          <w:spacing w:val="4"/>
          <w:sz w:val="22"/>
          <w:szCs w:val="22"/>
          <w:lang w:val="x-none" w:eastAsia="x-none"/>
        </w:rPr>
        <w:t>petroleum and petrochemical products as well as other related products</w:t>
      </w:r>
      <w:r w:rsidRPr="00684809">
        <w:rPr>
          <w:rFonts w:cs="Times New Roman"/>
          <w:spacing w:val="4"/>
          <w:sz w:val="22"/>
          <w:szCs w:val="22"/>
          <w:cs/>
          <w:lang w:val="x-none" w:eastAsia="x-none"/>
        </w:rPr>
        <w:t xml:space="preserve">. </w:t>
      </w:r>
      <w:r w:rsidRPr="00684809">
        <w:rPr>
          <w:rFonts w:cs="Times New Roman"/>
          <w:spacing w:val="4"/>
          <w:sz w:val="22"/>
          <w:szCs w:val="22"/>
          <w:lang w:val="en-US" w:eastAsia="x-none"/>
        </w:rPr>
        <w:t>This includes</w:t>
      </w:r>
      <w:r w:rsidRPr="00684809">
        <w:rPr>
          <w:rFonts w:cs="Times New Roman"/>
          <w:spacing w:val="4"/>
          <w:sz w:val="22"/>
          <w:szCs w:val="22"/>
          <w:cs/>
          <w:lang w:val="x-none" w:eastAsia="x-none"/>
        </w:rPr>
        <w:t xml:space="preserve"> </w:t>
      </w:r>
      <w:r w:rsidRPr="00684809">
        <w:rPr>
          <w:rFonts w:cs="Times New Roman"/>
          <w:sz w:val="22"/>
          <w:szCs w:val="22"/>
          <w:lang w:val="x-none" w:eastAsia="x-none"/>
        </w:rPr>
        <w:t xml:space="preserve">the </w:t>
      </w:r>
      <w:r w:rsidRPr="00684809">
        <w:rPr>
          <w:rFonts w:cs="Times New Roman"/>
          <w:sz w:val="22"/>
          <w:szCs w:val="22"/>
          <w:lang w:val="en-US" w:eastAsia="x-none"/>
        </w:rPr>
        <w:t>price risk management and</w:t>
      </w:r>
      <w:r w:rsidRPr="00684809">
        <w:rPr>
          <w:rFonts w:cs="Times New Roman"/>
          <w:sz w:val="22"/>
          <w:szCs w:val="22"/>
          <w:lang w:val="x-none" w:eastAsia="x-none"/>
        </w:rPr>
        <w:t xml:space="preserve"> international chartering</w:t>
      </w:r>
      <w:r w:rsidRPr="00684809">
        <w:rPr>
          <w:rFonts w:cs="Times New Roman"/>
          <w:sz w:val="22"/>
          <w:szCs w:val="22"/>
          <w:cs/>
          <w:lang w:val="x-none" w:eastAsia="x-none"/>
        </w:rPr>
        <w:t>.</w:t>
      </w:r>
    </w:p>
    <w:p w:rsidR="004D6FA2" w:rsidRPr="00684809" w:rsidRDefault="004D6FA2" w:rsidP="004D6FA2">
      <w:pPr>
        <w:numPr>
          <w:ilvl w:val="0"/>
          <w:numId w:val="1"/>
        </w:numPr>
        <w:tabs>
          <w:tab w:val="clear" w:pos="927"/>
        </w:tabs>
        <w:spacing w:before="120"/>
        <w:ind w:left="993" w:right="6" w:hanging="284"/>
        <w:rPr>
          <w:rFonts w:cs="Times New Roman"/>
          <w:sz w:val="22"/>
          <w:szCs w:val="22"/>
          <w:lang w:val="x-none" w:eastAsia="x-none"/>
        </w:rPr>
      </w:pPr>
      <w:r w:rsidRPr="00684809">
        <w:rPr>
          <w:rFonts w:cs="Times New Roman"/>
          <w:sz w:val="22"/>
          <w:szCs w:val="22"/>
          <w:lang w:val="x-none" w:eastAsia="x-none"/>
        </w:rPr>
        <w:t>Petrochemical</w:t>
      </w:r>
      <w:r w:rsidRPr="00684809">
        <w:rPr>
          <w:rFonts w:cs="Times New Roman"/>
          <w:sz w:val="22"/>
          <w:szCs w:val="22"/>
          <w:cs/>
          <w:lang w:val="x-none" w:eastAsia="x-none"/>
        </w:rPr>
        <w:t xml:space="preserve"> </w:t>
      </w:r>
      <w:r w:rsidRPr="00684809">
        <w:rPr>
          <w:rFonts w:cs="Times New Roman"/>
          <w:sz w:val="22"/>
          <w:szCs w:val="22"/>
          <w:lang w:val="en-US" w:eastAsia="x-none"/>
        </w:rPr>
        <w:t xml:space="preserve">and </w:t>
      </w:r>
      <w:r w:rsidRPr="00684809">
        <w:rPr>
          <w:rFonts w:cs="Times New Roman"/>
          <w:sz w:val="22"/>
          <w:szCs w:val="22"/>
          <w:lang w:val="x-none" w:eastAsia="x-none"/>
        </w:rPr>
        <w:t>Refining business</w:t>
      </w:r>
      <w:r w:rsidRPr="00684809">
        <w:rPr>
          <w:rFonts w:cs="Times New Roman"/>
          <w:sz w:val="22"/>
          <w:szCs w:val="22"/>
          <w:cs/>
          <w:lang w:val="x-none" w:eastAsia="x-none"/>
        </w:rPr>
        <w:t>:</w:t>
      </w:r>
    </w:p>
    <w:p w:rsidR="004D6FA2" w:rsidRPr="00684809" w:rsidRDefault="004D6FA2" w:rsidP="004D6FA2">
      <w:pPr>
        <w:ind w:left="993" w:right="6"/>
        <w:rPr>
          <w:rFonts w:cs="Times New Roman"/>
          <w:sz w:val="22"/>
          <w:szCs w:val="22"/>
          <w:lang w:val="en-US" w:eastAsia="x-none"/>
        </w:rPr>
      </w:pPr>
      <w:r w:rsidRPr="00684809">
        <w:rPr>
          <w:rFonts w:cs="Times New Roman"/>
          <w:sz w:val="22"/>
          <w:szCs w:val="22"/>
          <w:lang w:val="x-none" w:eastAsia="x-none"/>
        </w:rPr>
        <w:t xml:space="preserve">The Group conducts </w:t>
      </w:r>
      <w:r w:rsidRPr="00684809">
        <w:rPr>
          <w:rFonts w:cs="Times New Roman"/>
          <w:sz w:val="22"/>
          <w:szCs w:val="22"/>
          <w:lang w:val="en-US" w:eastAsia="x-none"/>
        </w:rPr>
        <w:t xml:space="preserve">refining </w:t>
      </w:r>
      <w:r w:rsidRPr="00684809">
        <w:rPr>
          <w:rFonts w:cs="Times New Roman"/>
          <w:sz w:val="22"/>
          <w:szCs w:val="22"/>
          <w:lang w:val="x-none" w:eastAsia="x-none"/>
        </w:rPr>
        <w:t>business</w:t>
      </w:r>
      <w:r w:rsidRPr="00684809">
        <w:rPr>
          <w:rFonts w:cs="Times New Roman"/>
          <w:sz w:val="22"/>
          <w:szCs w:val="28"/>
          <w:lang w:val="en-US" w:eastAsia="x-none"/>
        </w:rPr>
        <w:t xml:space="preserve"> including</w:t>
      </w:r>
      <w:r w:rsidRPr="00684809">
        <w:rPr>
          <w:rFonts w:cs="Times New Roman"/>
          <w:sz w:val="22"/>
          <w:szCs w:val="22"/>
          <w:lang w:val="x-none" w:eastAsia="x-none"/>
        </w:rPr>
        <w:t xml:space="preserve"> the production and distribution of </w:t>
      </w:r>
      <w:r w:rsidRPr="00684809">
        <w:rPr>
          <w:rFonts w:cs="Times New Roman"/>
          <w:sz w:val="22"/>
          <w:szCs w:val="22"/>
          <w:lang w:val="en-US" w:eastAsia="x-none"/>
        </w:rPr>
        <w:t xml:space="preserve">petroleum and </w:t>
      </w:r>
      <w:r w:rsidRPr="00684809">
        <w:rPr>
          <w:rFonts w:cs="Times New Roman"/>
          <w:sz w:val="22"/>
          <w:szCs w:val="22"/>
          <w:lang w:val="x-none" w:eastAsia="x-none"/>
        </w:rPr>
        <w:t>petrochemical</w:t>
      </w:r>
      <w:r w:rsidRPr="00684809">
        <w:rPr>
          <w:rFonts w:cs="Times New Roman"/>
          <w:sz w:val="22"/>
          <w:szCs w:val="22"/>
          <w:lang w:val="en-US" w:eastAsia="x-none"/>
        </w:rPr>
        <w:t>s</w:t>
      </w:r>
      <w:r w:rsidRPr="00684809">
        <w:rPr>
          <w:rFonts w:cs="Times New Roman"/>
          <w:sz w:val="22"/>
          <w:szCs w:val="22"/>
          <w:cs/>
          <w:lang w:val="en-US" w:eastAsia="x-none"/>
        </w:rPr>
        <w:t xml:space="preserve"> </w:t>
      </w:r>
      <w:r w:rsidRPr="00684809">
        <w:rPr>
          <w:rFonts w:cs="Times New Roman"/>
          <w:sz w:val="22"/>
          <w:szCs w:val="22"/>
          <w:lang w:val="en-US" w:eastAsia="x-none"/>
        </w:rPr>
        <w:t>products in</w:t>
      </w:r>
      <w:r w:rsidRPr="00684809">
        <w:rPr>
          <w:rFonts w:cs="Times New Roman"/>
          <w:sz w:val="22"/>
          <w:szCs w:val="22"/>
          <w:lang w:val="x-none" w:eastAsia="x-none"/>
        </w:rPr>
        <w:t xml:space="preserve"> both domestic and overseas markets</w:t>
      </w:r>
      <w:r w:rsidRPr="00684809">
        <w:rPr>
          <w:rFonts w:cs="Times New Roman"/>
          <w:sz w:val="22"/>
          <w:szCs w:val="22"/>
          <w:cs/>
          <w:lang w:val="en-US" w:eastAsia="x-none"/>
        </w:rPr>
        <w:t>.</w:t>
      </w:r>
    </w:p>
    <w:p w:rsidR="004D6FA2" w:rsidRPr="00684809" w:rsidRDefault="004D6FA2" w:rsidP="004D6FA2">
      <w:pPr>
        <w:ind w:left="993" w:right="6" w:hanging="284"/>
        <w:rPr>
          <w:rFonts w:cs="Times New Roman"/>
          <w:sz w:val="22"/>
          <w:szCs w:val="22"/>
        </w:rPr>
      </w:pPr>
    </w:p>
    <w:p w:rsidR="004D6FA2" w:rsidRPr="00684809" w:rsidRDefault="004D6FA2" w:rsidP="004D6FA2">
      <w:pPr>
        <w:spacing w:line="360" w:lineRule="auto"/>
        <w:ind w:left="2410" w:right="6" w:hanging="1843"/>
        <w:rPr>
          <w:rFonts w:cs="Times New Roman"/>
          <w:sz w:val="22"/>
          <w:szCs w:val="22"/>
          <w:u w:val="single"/>
          <w:lang w:val="x-none" w:eastAsia="x-none"/>
        </w:rPr>
      </w:pPr>
      <w:r w:rsidRPr="00684809">
        <w:rPr>
          <w:rFonts w:cs="Times New Roman"/>
          <w:sz w:val="22"/>
          <w:szCs w:val="22"/>
          <w:u w:val="single"/>
          <w:lang w:val="x-none" w:eastAsia="x-none"/>
        </w:rPr>
        <w:t>Technology and Engineering Group</w:t>
      </w:r>
    </w:p>
    <w:p w:rsidR="004D6FA2" w:rsidRPr="00684809" w:rsidRDefault="004D6FA2" w:rsidP="004D6FA2">
      <w:pPr>
        <w:tabs>
          <w:tab w:val="left" w:pos="9356"/>
        </w:tabs>
        <w:ind w:left="993" w:right="6"/>
        <w:rPr>
          <w:rFonts w:cs="Times New Roman"/>
          <w:sz w:val="22"/>
          <w:szCs w:val="22"/>
          <w:lang w:val="en-US"/>
        </w:rPr>
      </w:pPr>
      <w:r w:rsidRPr="00684809">
        <w:rPr>
          <w:rFonts w:cs="Times New Roman"/>
          <w:sz w:val="22"/>
          <w:szCs w:val="22"/>
        </w:rPr>
        <w:t xml:space="preserve">The Group conducts </w:t>
      </w:r>
      <w:r w:rsidRPr="00684809">
        <w:rPr>
          <w:rFonts w:cs="Times New Roman"/>
          <w:sz w:val="22"/>
          <w:szCs w:val="28"/>
        </w:rPr>
        <w:t xml:space="preserve">innovation, digital, technology, engineering, the production and distribution of electricity, stream and water for industrial purpose, and the project management of the Group. This includes seeking the business opportunities for </w:t>
      </w:r>
      <w:r w:rsidRPr="00684809">
        <w:rPr>
          <w:rFonts w:cs="Times New Roman"/>
          <w:sz w:val="22"/>
          <w:szCs w:val="22"/>
          <w:lang w:val="en-US"/>
        </w:rPr>
        <w:t>the sustainability of the Group.</w:t>
      </w:r>
    </w:p>
    <w:p w:rsidR="004D6FA2" w:rsidRPr="00684809" w:rsidRDefault="004D6FA2" w:rsidP="004D6FA2">
      <w:pPr>
        <w:ind w:left="993" w:right="6"/>
        <w:rPr>
          <w:rFonts w:cs="Times New Roman"/>
          <w:sz w:val="22"/>
          <w:szCs w:val="22"/>
          <w:cs/>
          <w:lang w:val="x-none" w:eastAsia="x-none"/>
        </w:rPr>
      </w:pPr>
    </w:p>
    <w:p w:rsidR="004D6FA2" w:rsidRPr="00684809" w:rsidRDefault="004D6FA2" w:rsidP="004D6FA2">
      <w:pPr>
        <w:ind w:left="567" w:right="6"/>
        <w:rPr>
          <w:rFonts w:cs="Times New Roman"/>
          <w:sz w:val="22"/>
          <w:szCs w:val="22"/>
          <w:lang w:val="en-US"/>
        </w:rPr>
      </w:pPr>
      <w:r w:rsidRPr="00684809">
        <w:rPr>
          <w:rFonts w:cs="Times New Roman"/>
          <w:spacing w:val="-4"/>
          <w:sz w:val="22"/>
          <w:szCs w:val="22"/>
        </w:rPr>
        <w:t>Other operations of the Group are included in other segments, none of which constitute</w:t>
      </w:r>
      <w:r w:rsidRPr="00684809">
        <w:rPr>
          <w:rFonts w:cs="Times New Roman"/>
          <w:spacing w:val="-4"/>
          <w:sz w:val="22"/>
          <w:szCs w:val="28"/>
        </w:rPr>
        <w:t>s</w:t>
      </w:r>
      <w:r w:rsidRPr="00684809">
        <w:rPr>
          <w:rFonts w:cs="Times New Roman"/>
          <w:spacing w:val="-4"/>
          <w:sz w:val="22"/>
          <w:szCs w:val="22"/>
        </w:rPr>
        <w:t xml:space="preserve"> a separately</w:t>
      </w:r>
      <w:r w:rsidRPr="00684809">
        <w:rPr>
          <w:rFonts w:cs="Times New Roman"/>
          <w:sz w:val="22"/>
          <w:szCs w:val="22"/>
        </w:rPr>
        <w:t xml:space="preserve"> reportable segment</w:t>
      </w:r>
      <w:r w:rsidRPr="00684809">
        <w:rPr>
          <w:rFonts w:cs="Times New Roman"/>
          <w:sz w:val="22"/>
          <w:szCs w:val="22"/>
          <w:cs/>
        </w:rPr>
        <w:t>.</w:t>
      </w:r>
    </w:p>
    <w:p w:rsidR="004D6FA2" w:rsidRPr="00684809" w:rsidRDefault="004D6FA2" w:rsidP="004D6FA2">
      <w:pPr>
        <w:ind w:right="6"/>
        <w:rPr>
          <w:rFonts w:cs="Times New Roman"/>
          <w:sz w:val="22"/>
          <w:szCs w:val="22"/>
          <w:cs/>
        </w:rPr>
      </w:pPr>
    </w:p>
    <w:p w:rsidR="004D6FA2" w:rsidRPr="00684809" w:rsidRDefault="004D6FA2" w:rsidP="004D6FA2">
      <w:pPr>
        <w:jc w:val="left"/>
        <w:rPr>
          <w:rFonts w:cs="Times New Roman"/>
          <w:sz w:val="22"/>
          <w:szCs w:val="28"/>
          <w:lang w:val="en-US"/>
        </w:rPr>
      </w:pPr>
      <w:r w:rsidRPr="00684809">
        <w:rPr>
          <w:rFonts w:cs="Times New Roman"/>
          <w:sz w:val="22"/>
          <w:szCs w:val="28"/>
          <w:lang w:val="en-US"/>
        </w:rPr>
        <w:br w:type="page"/>
      </w:r>
    </w:p>
    <w:p w:rsidR="004D6FA2" w:rsidRPr="00684809" w:rsidRDefault="004D6FA2" w:rsidP="004D6FA2">
      <w:pPr>
        <w:ind w:left="567" w:right="6" w:hanging="567"/>
        <w:rPr>
          <w:rFonts w:cs="Times New Roman"/>
          <w:sz w:val="22"/>
          <w:szCs w:val="28"/>
          <w:lang w:val="en-US"/>
        </w:rPr>
      </w:pPr>
      <w:r w:rsidRPr="00684809">
        <w:rPr>
          <w:rFonts w:cs="Times New Roman"/>
          <w:b/>
          <w:bCs/>
          <w:sz w:val="22"/>
          <w:szCs w:val="22"/>
        </w:rPr>
        <w:lastRenderedPageBreak/>
        <w:t>29</w:t>
      </w:r>
      <w:r w:rsidRPr="00684809">
        <w:rPr>
          <w:rFonts w:cs="Times New Roman"/>
          <w:b/>
          <w:bCs/>
          <w:sz w:val="22"/>
          <w:szCs w:val="22"/>
          <w:cs/>
        </w:rPr>
        <w:t>.</w:t>
      </w:r>
      <w:r w:rsidRPr="00684809">
        <w:rPr>
          <w:rFonts w:cs="Times New Roman"/>
          <w:b/>
          <w:bCs/>
          <w:sz w:val="22"/>
          <w:szCs w:val="22"/>
        </w:rPr>
        <w:tab/>
        <w:t xml:space="preserve">Operating Segments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ind w:left="567" w:right="6"/>
        <w:rPr>
          <w:rFonts w:cs="Times New Roman"/>
          <w:sz w:val="22"/>
          <w:szCs w:val="28"/>
          <w:lang w:val="en-US"/>
        </w:rPr>
      </w:pPr>
    </w:p>
    <w:p w:rsidR="004D6FA2" w:rsidRPr="00684809" w:rsidRDefault="004D6FA2" w:rsidP="004D6FA2">
      <w:pPr>
        <w:ind w:left="567" w:right="6"/>
        <w:rPr>
          <w:rFonts w:cs="Times New Roman"/>
          <w:sz w:val="22"/>
          <w:szCs w:val="28"/>
          <w:lang w:val="en-US"/>
        </w:rPr>
      </w:pPr>
      <w:r w:rsidRPr="00684809">
        <w:rPr>
          <w:rFonts w:cs="Times New Roman"/>
          <w:sz w:val="22"/>
          <w:szCs w:val="28"/>
          <w:lang w:val="en-US"/>
        </w:rPr>
        <w:t>The Group changed the operating segment by detaching</w:t>
      </w:r>
      <w:r w:rsidRPr="00684809">
        <w:rPr>
          <w:rFonts w:cs="Times New Roman"/>
          <w:sz w:val="22"/>
          <w:szCs w:val="28"/>
          <w:cs/>
          <w:lang w:val="en-US"/>
        </w:rPr>
        <w:t xml:space="preserve"> </w:t>
      </w:r>
      <w:r w:rsidRPr="00684809">
        <w:rPr>
          <w:rFonts w:cs="Times New Roman"/>
          <w:sz w:val="22"/>
          <w:szCs w:val="28"/>
          <w:lang w:val="en-US"/>
        </w:rPr>
        <w:t>Technology and Engineering from the Other business segment in order to reflect the business operations and internal Group reporting</w:t>
      </w:r>
      <w:r w:rsidRPr="00684809">
        <w:rPr>
          <w:rFonts w:cs="Times New Roman"/>
          <w:sz w:val="22"/>
          <w:szCs w:val="22"/>
          <w:cs/>
          <w:lang w:val="en-US"/>
        </w:rPr>
        <w:t xml:space="preserve">. </w:t>
      </w:r>
      <w:r w:rsidRPr="00684809">
        <w:rPr>
          <w:rFonts w:cs="Times New Roman"/>
          <w:sz w:val="22"/>
          <w:szCs w:val="28"/>
          <w:lang w:val="en-US"/>
        </w:rPr>
        <w:t>The Group therefore reorganised the operating segment information of 2018 to enable comparison with the current period</w:t>
      </w:r>
      <w:r w:rsidRPr="00684809">
        <w:rPr>
          <w:rFonts w:cs="Times New Roman"/>
          <w:sz w:val="22"/>
          <w:szCs w:val="22"/>
          <w:cs/>
          <w:lang w:val="en-US"/>
        </w:rPr>
        <w:t>’</w:t>
      </w:r>
      <w:r w:rsidRPr="00684809">
        <w:rPr>
          <w:rFonts w:cs="Times New Roman"/>
          <w:sz w:val="22"/>
          <w:szCs w:val="28"/>
          <w:lang w:val="en-US"/>
        </w:rPr>
        <w:t>s information</w:t>
      </w:r>
      <w:r w:rsidRPr="00684809">
        <w:rPr>
          <w:rFonts w:cs="Times New Roman"/>
          <w:sz w:val="22"/>
          <w:szCs w:val="22"/>
          <w:cs/>
          <w:lang w:val="en-US"/>
        </w:rPr>
        <w:t>.</w:t>
      </w:r>
    </w:p>
    <w:p w:rsidR="004D6FA2" w:rsidRPr="00684809" w:rsidRDefault="004D6FA2" w:rsidP="004D6FA2">
      <w:pPr>
        <w:tabs>
          <w:tab w:val="left" w:pos="1086"/>
        </w:tabs>
        <w:ind w:left="567" w:right="6"/>
        <w:rPr>
          <w:rFonts w:cs="Times New Roman"/>
          <w:sz w:val="22"/>
          <w:szCs w:val="22"/>
          <w:lang w:val="en-US" w:eastAsia="x-none"/>
        </w:rPr>
      </w:pPr>
    </w:p>
    <w:p w:rsidR="004D6FA2" w:rsidRPr="00684809" w:rsidRDefault="004D6FA2" w:rsidP="004D6FA2">
      <w:pPr>
        <w:tabs>
          <w:tab w:val="left" w:pos="1086"/>
        </w:tabs>
        <w:ind w:left="567" w:right="6"/>
        <w:rPr>
          <w:rFonts w:cs="Times New Roman"/>
          <w:sz w:val="22"/>
          <w:szCs w:val="22"/>
          <w:lang w:val="en-US" w:eastAsia="x-none"/>
        </w:rPr>
      </w:pPr>
      <w:r w:rsidRPr="00684809">
        <w:rPr>
          <w:rFonts w:cs="Times New Roman"/>
          <w:sz w:val="22"/>
          <w:szCs w:val="22"/>
          <w:lang w:val="x-none" w:eastAsia="x-none"/>
        </w:rPr>
        <w:t>Pricing among business groups is based on normal market prices except for pricing among business groups within the Company, for which net market prices, after deducting management fees for petroleum terminals and operating fees, are applied</w:t>
      </w:r>
      <w:r w:rsidRPr="00684809">
        <w:rPr>
          <w:rFonts w:cs="Times New Roman"/>
          <w:sz w:val="22"/>
          <w:szCs w:val="22"/>
          <w:lang w:val="en-US" w:eastAsia="x-none"/>
        </w:rPr>
        <w:t>.</w:t>
      </w:r>
    </w:p>
    <w:p w:rsidR="004D6FA2" w:rsidRPr="00684809" w:rsidRDefault="004D6FA2" w:rsidP="004D6FA2">
      <w:pPr>
        <w:ind w:left="567" w:right="6"/>
        <w:rPr>
          <w:rFonts w:cs="Times New Roman"/>
          <w:sz w:val="22"/>
          <w:szCs w:val="22"/>
          <w:cs/>
          <w:lang w:val="en-US"/>
        </w:rPr>
      </w:pPr>
    </w:p>
    <w:p w:rsidR="004D6FA2" w:rsidRPr="00684809" w:rsidRDefault="004D6FA2" w:rsidP="004D6FA2">
      <w:pPr>
        <w:ind w:left="567" w:right="6" w:hanging="567"/>
        <w:rPr>
          <w:b/>
          <w:bCs/>
          <w:sz w:val="22"/>
          <w:szCs w:val="22"/>
          <w:cs/>
          <w:lang w:val="en-US"/>
        </w:rPr>
        <w:sectPr w:rsidR="004D6FA2" w:rsidRPr="00684809" w:rsidSect="006E3479">
          <w:headerReference w:type="default" r:id="rId33"/>
          <w:footerReference w:type="even" r:id="rId34"/>
          <w:footerReference w:type="default" r:id="rId35"/>
          <w:pgSz w:w="11907" w:h="16839" w:code="9"/>
          <w:pgMar w:top="992" w:right="1440" w:bottom="238" w:left="1418" w:header="720" w:footer="720" w:gutter="0"/>
          <w:cols w:space="720"/>
          <w:docGrid w:linePitch="360"/>
        </w:sectPr>
      </w:pPr>
    </w:p>
    <w:p w:rsidR="004D6FA2" w:rsidRPr="00684809" w:rsidRDefault="004D6FA2" w:rsidP="004D6FA2">
      <w:pPr>
        <w:ind w:left="567" w:right="6" w:hanging="567"/>
        <w:rPr>
          <w:rFonts w:cs="Times New Roman"/>
          <w:b/>
          <w:bCs/>
          <w:sz w:val="22"/>
          <w:szCs w:val="22"/>
        </w:rPr>
      </w:pPr>
      <w:r w:rsidRPr="00684809">
        <w:rPr>
          <w:rFonts w:cs="Times New Roman"/>
          <w:b/>
          <w:bCs/>
          <w:sz w:val="22"/>
          <w:szCs w:val="22"/>
        </w:rPr>
        <w:lastRenderedPageBreak/>
        <w:t>29</w:t>
      </w:r>
      <w:r w:rsidRPr="00684809">
        <w:rPr>
          <w:rFonts w:cs="Times New Roman"/>
          <w:b/>
          <w:bCs/>
          <w:sz w:val="22"/>
          <w:szCs w:val="22"/>
          <w:cs/>
        </w:rPr>
        <w:t>.</w:t>
      </w:r>
      <w:r w:rsidRPr="00684809">
        <w:rPr>
          <w:rFonts w:cs="Times New Roman"/>
          <w:b/>
          <w:bCs/>
          <w:sz w:val="22"/>
          <w:szCs w:val="22"/>
        </w:rPr>
        <w:tab/>
        <w:t xml:space="preserve">Operating Segments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numPr>
          <w:ilvl w:val="12"/>
          <w:numId w:val="0"/>
        </w:numPr>
        <w:ind w:left="567" w:right="6"/>
        <w:rPr>
          <w:rFonts w:cs="Times New Roman"/>
          <w:snapToGrid w:val="0"/>
          <w:sz w:val="16"/>
          <w:szCs w:val="16"/>
          <w:u w:val="single"/>
          <w:lang w:val="en-US" w:eastAsia="th-TH"/>
        </w:rPr>
      </w:pPr>
    </w:p>
    <w:p w:rsidR="004D6FA2" w:rsidRPr="00684809" w:rsidRDefault="004D6FA2" w:rsidP="004D6FA2">
      <w:pPr>
        <w:numPr>
          <w:ilvl w:val="12"/>
          <w:numId w:val="0"/>
        </w:numPr>
        <w:ind w:left="567" w:right="6"/>
        <w:rPr>
          <w:rFonts w:cs="Times New Roman"/>
          <w:snapToGrid w:val="0"/>
          <w:sz w:val="22"/>
          <w:szCs w:val="22"/>
          <w:u w:val="single"/>
          <w:cs/>
          <w:lang w:val="x-none" w:eastAsia="th-TH"/>
        </w:rPr>
      </w:pPr>
      <w:r w:rsidRPr="00684809">
        <w:rPr>
          <w:rFonts w:cs="Times New Roman"/>
          <w:snapToGrid w:val="0"/>
          <w:sz w:val="22"/>
          <w:szCs w:val="22"/>
          <w:u w:val="single"/>
          <w:lang w:val="x-none" w:eastAsia="th-TH"/>
        </w:rPr>
        <w:t>Consolidated financial statements</w:t>
      </w:r>
    </w:p>
    <w:p w:rsidR="004D6FA2" w:rsidRPr="00684809" w:rsidRDefault="004D6FA2" w:rsidP="004D6FA2">
      <w:pPr>
        <w:ind w:left="567" w:right="6"/>
        <w:rPr>
          <w:rFonts w:cs="Times New Roman"/>
          <w:sz w:val="16"/>
          <w:szCs w:val="16"/>
          <w:lang w:val="en-US"/>
        </w:rPr>
      </w:pPr>
    </w:p>
    <w:p w:rsidR="004D6FA2" w:rsidRPr="00684809" w:rsidRDefault="004D6FA2" w:rsidP="004D6FA2">
      <w:pPr>
        <w:numPr>
          <w:ilvl w:val="12"/>
          <w:numId w:val="0"/>
        </w:numPr>
        <w:ind w:left="567" w:right="237"/>
        <w:rPr>
          <w:rFonts w:cs="Times New Roman"/>
          <w:snapToGrid w:val="0"/>
          <w:sz w:val="8"/>
          <w:szCs w:val="8"/>
          <w:lang w:val="en-US" w:eastAsia="th-TH"/>
        </w:rPr>
      </w:pPr>
      <w:r w:rsidRPr="00684809">
        <w:rPr>
          <w:rFonts w:eastAsia="Calibri" w:cs="Times New Roman"/>
          <w:snapToGrid w:val="0"/>
          <w:sz w:val="22"/>
          <w:szCs w:val="22"/>
          <w:lang w:val="en-US" w:eastAsia="th-TH"/>
        </w:rPr>
        <w:t xml:space="preserve">For the three-month period ended </w:t>
      </w:r>
      <w:r w:rsidRPr="00684809">
        <w:rPr>
          <w:rFonts w:eastAsia="Calibri" w:cs="Times New Roman"/>
          <w:snapToGrid w:val="0"/>
          <w:sz w:val="22"/>
          <w:szCs w:val="22"/>
          <w:lang w:val="x-none" w:eastAsia="th-TH"/>
        </w:rPr>
        <w:t>September 30</w:t>
      </w:r>
      <w:r w:rsidRPr="00684809">
        <w:rPr>
          <w:rFonts w:eastAsia="Calibri" w:cs="Times New Roman"/>
          <w:snapToGrid w:val="0"/>
          <w:sz w:val="22"/>
          <w:szCs w:val="22"/>
          <w:lang w:val="en-US" w:eastAsia="th-TH"/>
        </w:rPr>
        <w:t>, 2019</w:t>
      </w:r>
    </w:p>
    <w:p w:rsidR="004D6FA2" w:rsidRPr="00684809" w:rsidRDefault="004D6FA2" w:rsidP="004D6FA2">
      <w:pPr>
        <w:ind w:firstLine="540"/>
        <w:rPr>
          <w:rFonts w:cs="Times New Roman"/>
          <w:sz w:val="16"/>
          <w:szCs w:val="16"/>
          <w:lang w:val="en-US"/>
        </w:rPr>
      </w:pPr>
    </w:p>
    <w:tbl>
      <w:tblPr>
        <w:tblW w:w="14384" w:type="dxa"/>
        <w:tblInd w:w="18" w:type="dxa"/>
        <w:tblLayout w:type="fixed"/>
        <w:tblLook w:val="04A0" w:firstRow="1" w:lastRow="0" w:firstColumn="1" w:lastColumn="0" w:noHBand="0" w:noVBand="1"/>
      </w:tblPr>
      <w:tblGrid>
        <w:gridCol w:w="2381"/>
        <w:gridCol w:w="1194"/>
        <w:gridCol w:w="1201"/>
        <w:gridCol w:w="1202"/>
        <w:gridCol w:w="1190"/>
        <w:gridCol w:w="9"/>
        <w:gridCol w:w="1200"/>
        <w:gridCol w:w="1200"/>
        <w:gridCol w:w="1170"/>
        <w:gridCol w:w="29"/>
        <w:gridCol w:w="1194"/>
        <w:gridCol w:w="6"/>
        <w:gridCol w:w="1181"/>
        <w:gridCol w:w="19"/>
        <w:gridCol w:w="1208"/>
      </w:tblGrid>
      <w:tr w:rsidR="00684809" w:rsidRPr="00684809" w:rsidTr="0027181D">
        <w:trPr>
          <w:trHeight w:val="20"/>
        </w:trPr>
        <w:tc>
          <w:tcPr>
            <w:tcW w:w="2381" w:type="dxa"/>
            <w:shd w:val="clear" w:color="auto" w:fill="auto"/>
          </w:tcPr>
          <w:p w:rsidR="004D6FA2" w:rsidRPr="00684809" w:rsidRDefault="004D6FA2" w:rsidP="004D6FA2">
            <w:pPr>
              <w:spacing w:line="260" w:lineRule="exact"/>
              <w:ind w:right="-108"/>
              <w:rPr>
                <w:rFonts w:cs="Times New Roman"/>
                <w:sz w:val="16"/>
                <w:szCs w:val="16"/>
              </w:rPr>
            </w:pPr>
          </w:p>
        </w:tc>
        <w:tc>
          <w:tcPr>
            <w:tcW w:w="1194" w:type="dxa"/>
            <w:shd w:val="clear" w:color="auto" w:fill="auto"/>
          </w:tcPr>
          <w:p w:rsidR="004D6FA2" w:rsidRPr="00684809" w:rsidRDefault="004D6FA2" w:rsidP="004D6FA2">
            <w:pPr>
              <w:spacing w:line="260" w:lineRule="exact"/>
              <w:ind w:left="-18" w:right="-90"/>
              <w:rPr>
                <w:rFonts w:cs="Times New Roman"/>
                <w:sz w:val="16"/>
                <w:szCs w:val="16"/>
              </w:rPr>
            </w:pPr>
          </w:p>
        </w:tc>
        <w:tc>
          <w:tcPr>
            <w:tcW w:w="1201" w:type="dxa"/>
            <w:shd w:val="clear" w:color="auto" w:fill="auto"/>
          </w:tcPr>
          <w:p w:rsidR="004D6FA2" w:rsidRPr="00684809" w:rsidRDefault="004D6FA2" w:rsidP="004D6FA2">
            <w:pPr>
              <w:spacing w:line="260" w:lineRule="exact"/>
              <w:ind w:left="-18" w:right="-90"/>
              <w:rPr>
                <w:rFonts w:cs="Times New Roman"/>
                <w:sz w:val="16"/>
                <w:szCs w:val="16"/>
              </w:rPr>
            </w:pPr>
          </w:p>
        </w:tc>
        <w:tc>
          <w:tcPr>
            <w:tcW w:w="1202" w:type="dxa"/>
          </w:tcPr>
          <w:p w:rsidR="004D6FA2" w:rsidRPr="00684809" w:rsidRDefault="004D6FA2" w:rsidP="004D6FA2">
            <w:pPr>
              <w:spacing w:line="260" w:lineRule="exact"/>
              <w:ind w:left="-18" w:right="-90"/>
              <w:rPr>
                <w:rFonts w:cs="Times New Roman"/>
                <w:sz w:val="16"/>
                <w:szCs w:val="16"/>
              </w:rPr>
            </w:pPr>
          </w:p>
        </w:tc>
        <w:tc>
          <w:tcPr>
            <w:tcW w:w="1190" w:type="dxa"/>
            <w:shd w:val="clear" w:color="auto" w:fill="auto"/>
          </w:tcPr>
          <w:p w:rsidR="004D6FA2" w:rsidRPr="00684809" w:rsidRDefault="004D6FA2" w:rsidP="004D6FA2">
            <w:pPr>
              <w:spacing w:line="260" w:lineRule="exact"/>
              <w:ind w:left="-18" w:right="-90"/>
              <w:rPr>
                <w:rFonts w:cs="Times New Roman"/>
                <w:sz w:val="16"/>
                <w:szCs w:val="16"/>
              </w:rPr>
            </w:pPr>
          </w:p>
        </w:tc>
        <w:tc>
          <w:tcPr>
            <w:tcW w:w="1209" w:type="dxa"/>
            <w:gridSpan w:val="2"/>
            <w:shd w:val="clear" w:color="auto" w:fill="auto"/>
          </w:tcPr>
          <w:p w:rsidR="004D6FA2" w:rsidRPr="00684809" w:rsidRDefault="004D6FA2" w:rsidP="004D6FA2">
            <w:pPr>
              <w:spacing w:line="260" w:lineRule="exact"/>
              <w:ind w:left="-18" w:right="-90"/>
              <w:rPr>
                <w:rFonts w:cs="Times New Roman"/>
                <w:sz w:val="16"/>
                <w:szCs w:val="16"/>
              </w:rPr>
            </w:pPr>
          </w:p>
        </w:tc>
        <w:tc>
          <w:tcPr>
            <w:tcW w:w="1200" w:type="dxa"/>
            <w:shd w:val="clear" w:color="auto" w:fill="auto"/>
          </w:tcPr>
          <w:p w:rsidR="004D6FA2" w:rsidRPr="00684809" w:rsidRDefault="004D6FA2" w:rsidP="004D6FA2">
            <w:pPr>
              <w:spacing w:line="260" w:lineRule="exact"/>
              <w:ind w:left="-18" w:right="-90"/>
              <w:rPr>
                <w:rFonts w:cs="Times New Roman"/>
                <w:sz w:val="16"/>
                <w:szCs w:val="16"/>
              </w:rPr>
            </w:pPr>
          </w:p>
        </w:tc>
        <w:tc>
          <w:tcPr>
            <w:tcW w:w="1170" w:type="dxa"/>
          </w:tcPr>
          <w:p w:rsidR="004D6FA2" w:rsidRPr="00684809" w:rsidRDefault="004D6FA2" w:rsidP="004D6FA2">
            <w:pPr>
              <w:spacing w:line="260" w:lineRule="exact"/>
              <w:ind w:left="-18" w:right="-90"/>
              <w:rPr>
                <w:rFonts w:cs="Times New Roman"/>
                <w:sz w:val="16"/>
                <w:szCs w:val="16"/>
              </w:rPr>
            </w:pPr>
          </w:p>
        </w:tc>
        <w:tc>
          <w:tcPr>
            <w:tcW w:w="1223" w:type="dxa"/>
            <w:gridSpan w:val="2"/>
            <w:shd w:val="clear" w:color="auto" w:fill="auto"/>
          </w:tcPr>
          <w:p w:rsidR="004D6FA2" w:rsidRPr="00684809" w:rsidRDefault="004D6FA2" w:rsidP="004D6FA2">
            <w:pPr>
              <w:spacing w:line="260" w:lineRule="exact"/>
              <w:ind w:left="-18" w:right="-90"/>
              <w:rPr>
                <w:rFonts w:cs="Times New Roman"/>
                <w:sz w:val="16"/>
                <w:szCs w:val="16"/>
              </w:rPr>
            </w:pPr>
          </w:p>
        </w:tc>
        <w:tc>
          <w:tcPr>
            <w:tcW w:w="2414" w:type="dxa"/>
            <w:gridSpan w:val="4"/>
            <w:shd w:val="clear" w:color="auto" w:fill="auto"/>
          </w:tcPr>
          <w:p w:rsidR="004D6FA2" w:rsidRPr="00684809" w:rsidRDefault="004D6FA2" w:rsidP="004D6FA2">
            <w:pPr>
              <w:spacing w:line="260" w:lineRule="exact"/>
              <w:ind w:left="-18" w:right="-90"/>
              <w:jc w:val="right"/>
              <w:rPr>
                <w:rFonts w:cs="Times New Roman"/>
                <w:sz w:val="16"/>
                <w:szCs w:val="16"/>
              </w:rPr>
            </w:pPr>
            <w:r w:rsidRPr="00684809">
              <w:rPr>
                <w:rFonts w:cs="Times New Roman"/>
                <w:sz w:val="16"/>
                <w:szCs w:val="16"/>
              </w:rPr>
              <w:t>Unit</w:t>
            </w:r>
            <w:r w:rsidRPr="00684809">
              <w:rPr>
                <w:rFonts w:cs="Times New Roman"/>
                <w:sz w:val="16"/>
                <w:szCs w:val="16"/>
                <w:cs/>
              </w:rPr>
              <w:t xml:space="preserve">: </w:t>
            </w:r>
            <w:r w:rsidRPr="00684809">
              <w:rPr>
                <w:rFonts w:cs="Times New Roman"/>
                <w:sz w:val="16"/>
                <w:szCs w:val="16"/>
              </w:rPr>
              <w:t>Million Baht</w:t>
            </w:r>
          </w:p>
        </w:tc>
      </w:tr>
      <w:tr w:rsidR="00684809" w:rsidRPr="00684809" w:rsidTr="0027181D">
        <w:trPr>
          <w:trHeight w:val="20"/>
        </w:trPr>
        <w:tc>
          <w:tcPr>
            <w:tcW w:w="2381" w:type="dxa"/>
            <w:shd w:val="clear" w:color="auto" w:fill="auto"/>
          </w:tcPr>
          <w:p w:rsidR="004D6FA2" w:rsidRPr="00684809" w:rsidRDefault="004D6FA2" w:rsidP="004D6FA2">
            <w:pPr>
              <w:spacing w:line="260" w:lineRule="exact"/>
              <w:ind w:left="342" w:right="-108" w:hanging="450"/>
              <w:rPr>
                <w:rFonts w:cs="Times New Roman"/>
                <w:sz w:val="16"/>
                <w:szCs w:val="16"/>
              </w:rPr>
            </w:pPr>
          </w:p>
        </w:tc>
        <w:tc>
          <w:tcPr>
            <w:tcW w:w="3597" w:type="dxa"/>
            <w:gridSpan w:val="3"/>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pacing w:val="-2"/>
                <w:sz w:val="16"/>
                <w:szCs w:val="16"/>
              </w:rPr>
              <w:t>Upstream petroleum and natural gas</w:t>
            </w:r>
          </w:p>
        </w:tc>
        <w:tc>
          <w:tcPr>
            <w:tcW w:w="3599" w:type="dxa"/>
            <w:gridSpan w:val="4"/>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Downstream petroleum</w:t>
            </w:r>
          </w:p>
        </w:tc>
        <w:tc>
          <w:tcPr>
            <w:tcW w:w="1170" w:type="dxa"/>
            <w:vMerge w:val="restart"/>
            <w:vAlign w:val="bottom"/>
          </w:tcPr>
          <w:p w:rsidR="004D6FA2" w:rsidRPr="00684809" w:rsidRDefault="004D6FA2" w:rsidP="004D6FA2">
            <w:pPr>
              <w:pBdr>
                <w:bottom w:val="single" w:sz="4" w:space="1" w:color="auto"/>
              </w:pBdr>
              <w:spacing w:line="260" w:lineRule="exact"/>
              <w:ind w:right="-90"/>
              <w:jc w:val="center"/>
              <w:rPr>
                <w:rFonts w:cs="Times New Roman"/>
                <w:sz w:val="16"/>
                <w:szCs w:val="16"/>
              </w:rPr>
            </w:pPr>
            <w:r w:rsidRPr="00684809">
              <w:rPr>
                <w:rFonts w:cs="Times New Roman"/>
                <w:sz w:val="16"/>
                <w:szCs w:val="16"/>
              </w:rPr>
              <w:t>Technology     and  Engineering</w:t>
            </w:r>
            <w:r w:rsidRPr="00684809">
              <w:rPr>
                <w:rFonts w:cs="Times New Roman"/>
                <w:sz w:val="16"/>
                <w:szCs w:val="16"/>
                <w:cs/>
              </w:rPr>
              <w:br/>
            </w:r>
          </w:p>
        </w:tc>
        <w:tc>
          <w:tcPr>
            <w:tcW w:w="1223" w:type="dxa"/>
            <w:gridSpan w:val="2"/>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Others</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6" w:type="dxa"/>
            <w:gridSpan w:val="3"/>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Elimination</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8"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Total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rPr>
          <w:trHeight w:val="20"/>
        </w:trPr>
        <w:tc>
          <w:tcPr>
            <w:tcW w:w="2381" w:type="dxa"/>
            <w:shd w:val="clear" w:color="auto" w:fill="auto"/>
          </w:tcPr>
          <w:p w:rsidR="004D6FA2" w:rsidRPr="00684809" w:rsidRDefault="004D6FA2" w:rsidP="004D6FA2">
            <w:pPr>
              <w:spacing w:line="260" w:lineRule="exact"/>
              <w:ind w:left="342" w:right="-108" w:hanging="450"/>
              <w:rPr>
                <w:rFonts w:cs="Times New Roman"/>
                <w:sz w:val="16"/>
                <w:szCs w:val="16"/>
              </w:rPr>
            </w:pPr>
          </w:p>
        </w:tc>
        <w:tc>
          <w:tcPr>
            <w:tcW w:w="1194"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Petroleum</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exploration 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production</w:t>
            </w:r>
          </w:p>
        </w:tc>
        <w:tc>
          <w:tcPr>
            <w:tcW w:w="1201"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Natural gas</w:t>
            </w: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Coal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0"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Oil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9" w:type="dxa"/>
            <w:gridSpan w:val="2"/>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International trading</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0"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Petrochemicals</w:t>
            </w:r>
            <w:r w:rsidRPr="00684809">
              <w:rPr>
                <w:rFonts w:cs="Times New Roman"/>
                <w:sz w:val="16"/>
                <w:szCs w:val="16"/>
                <w:cs/>
              </w:rPr>
              <w:t xml:space="preserve"> </w:t>
            </w:r>
            <w:r w:rsidRPr="00684809">
              <w:rPr>
                <w:rFonts w:cs="Times New Roman"/>
                <w:sz w:val="16"/>
                <w:szCs w:val="16"/>
                <w:lang w:val="en-US"/>
              </w:rPr>
              <w:t>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Refining</w:t>
            </w:r>
          </w:p>
        </w:tc>
        <w:tc>
          <w:tcPr>
            <w:tcW w:w="1170" w:type="dxa"/>
            <w:vMerge/>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23" w:type="dxa"/>
            <w:gridSpan w:val="2"/>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6" w:type="dxa"/>
            <w:gridSpan w:val="3"/>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8"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Sales</w:t>
            </w:r>
            <w:r w:rsidRPr="00684809">
              <w:rPr>
                <w:rFonts w:cs="Times New Roman"/>
                <w:sz w:val="16"/>
                <w:szCs w:val="16"/>
                <w:cs/>
                <w:lang w:eastAsia="zh-CN"/>
              </w:rPr>
              <w:tab/>
              <w:t xml:space="preserve">- </w:t>
            </w:r>
            <w:r w:rsidRPr="00684809">
              <w:rPr>
                <w:rFonts w:cs="Times New Roman"/>
                <w:sz w:val="16"/>
                <w:szCs w:val="16"/>
                <w:lang w:eastAsia="zh-CN"/>
              </w:rPr>
              <w:t>others</w:t>
            </w:r>
          </w:p>
        </w:tc>
        <w:tc>
          <w:tcPr>
            <w:tcW w:w="1194" w:type="dxa"/>
            <w:tcBorders>
              <w:top w:val="nil"/>
            </w:tcBorders>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9,435.01</w:t>
            </w:r>
          </w:p>
        </w:tc>
        <w:tc>
          <w:tcPr>
            <w:tcW w:w="1201" w:type="dxa"/>
            <w:tcBorders>
              <w:top w:val="nil"/>
            </w:tcBorders>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84,140.91</w:t>
            </w:r>
          </w:p>
        </w:tc>
        <w:tc>
          <w:tcPr>
            <w:tcW w:w="1202" w:type="dxa"/>
            <w:tcBorders>
              <w:top w:val="nil"/>
            </w:tcBorders>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3,977.50</w:t>
            </w:r>
          </w:p>
        </w:tc>
        <w:tc>
          <w:tcPr>
            <w:tcW w:w="1199" w:type="dxa"/>
            <w:gridSpan w:val="2"/>
            <w:tcBorders>
              <w:top w:val="nil"/>
            </w:tcBorders>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136,209.88</w:t>
            </w:r>
          </w:p>
        </w:tc>
        <w:tc>
          <w:tcPr>
            <w:tcW w:w="1200" w:type="dxa"/>
            <w:tcBorders>
              <w:top w:val="nil"/>
            </w:tcBorders>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147,502.78</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141,789.29</w:t>
            </w: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15,328.25</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52.67</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w:t>
            </w:r>
          </w:p>
        </w:tc>
        <w:tc>
          <w:tcPr>
            <w:tcW w:w="1208"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538,436.29</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cs/>
                <w:lang w:eastAsia="zh-CN"/>
              </w:rPr>
              <w:tab/>
              <w:t xml:space="preserve">- </w:t>
            </w:r>
            <w:r w:rsidRPr="00684809">
              <w:rPr>
                <w:rFonts w:cs="Times New Roman"/>
                <w:sz w:val="16"/>
                <w:szCs w:val="16"/>
                <w:lang w:eastAsia="zh-CN"/>
              </w:rPr>
              <w:t>related parties</w:t>
            </w:r>
            <w:r w:rsidRPr="00684809">
              <w:rPr>
                <w:rFonts w:cs="Times New Roman"/>
                <w:sz w:val="16"/>
                <w:szCs w:val="16"/>
                <w:cs/>
                <w:lang w:eastAsia="zh-CN"/>
              </w:rPr>
              <w:t xml:space="preserve"> </w:t>
            </w:r>
          </w:p>
        </w:tc>
        <w:tc>
          <w:tcPr>
            <w:tcW w:w="1194"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37,370.36</w:t>
            </w:r>
          </w:p>
        </w:tc>
        <w:tc>
          <w:tcPr>
            <w:tcW w:w="1201"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39,579.18</w:t>
            </w:r>
          </w:p>
        </w:tc>
        <w:tc>
          <w:tcPr>
            <w:tcW w:w="1202" w:type="dxa"/>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102.78</w:t>
            </w:r>
          </w:p>
        </w:tc>
        <w:tc>
          <w:tcPr>
            <w:tcW w:w="1199"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1,315.93</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111,711.64</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96,482.30</w:t>
            </w:r>
          </w:p>
        </w:tc>
        <w:tc>
          <w:tcPr>
            <w:tcW w:w="1199" w:type="dxa"/>
            <w:gridSpan w:val="2"/>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5,356.99</w:t>
            </w:r>
          </w:p>
        </w:tc>
        <w:tc>
          <w:tcPr>
            <w:tcW w:w="1200"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851.57</w:t>
            </w:r>
          </w:p>
        </w:tc>
        <w:tc>
          <w:tcPr>
            <w:tcW w:w="1200"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(292,770.75)</w:t>
            </w:r>
          </w:p>
        </w:tc>
        <w:tc>
          <w:tcPr>
            <w:tcW w:w="1208"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Net sales</w:t>
            </w:r>
          </w:p>
        </w:tc>
        <w:tc>
          <w:tcPr>
            <w:tcW w:w="1194"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46,805.37</w:t>
            </w:r>
          </w:p>
        </w:tc>
        <w:tc>
          <w:tcPr>
            <w:tcW w:w="1201"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123,720.09</w:t>
            </w:r>
          </w:p>
        </w:tc>
        <w:tc>
          <w:tcPr>
            <w:tcW w:w="1202" w:type="dxa"/>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4,080.28</w:t>
            </w:r>
          </w:p>
        </w:tc>
        <w:tc>
          <w:tcPr>
            <w:tcW w:w="1199"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137,525.81</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259,214.42</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238,271.59</w:t>
            </w:r>
          </w:p>
        </w:tc>
        <w:tc>
          <w:tcPr>
            <w:tcW w:w="1199" w:type="dxa"/>
            <w:gridSpan w:val="2"/>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20,685.24</w:t>
            </w:r>
          </w:p>
        </w:tc>
        <w:tc>
          <w:tcPr>
            <w:tcW w:w="1200"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904.24</w:t>
            </w:r>
          </w:p>
        </w:tc>
        <w:tc>
          <w:tcPr>
            <w:tcW w:w="1200"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(292,770.75)</w:t>
            </w:r>
          </w:p>
        </w:tc>
        <w:tc>
          <w:tcPr>
            <w:tcW w:w="1208"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538,436.29</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lang w:eastAsia="zh-CN"/>
              </w:rPr>
              <w:t>Gross profit</w:t>
            </w:r>
            <w:r w:rsidRPr="00684809">
              <w:rPr>
                <w:rFonts w:cs="Times New Roman"/>
                <w:sz w:val="16"/>
                <w:szCs w:val="16"/>
                <w:lang w:val="en-US" w:eastAsia="zh-CN"/>
              </w:rPr>
              <w:t xml:space="preserve"> (loss)</w:t>
            </w:r>
            <w:r w:rsidRPr="00684809">
              <w:rPr>
                <w:rFonts w:cs="Times New Roman"/>
                <w:sz w:val="16"/>
                <w:szCs w:val="16"/>
                <w:cs/>
                <w:lang w:eastAsia="zh-CN"/>
              </w:rPr>
              <w:t xml:space="preserve"> </w:t>
            </w:r>
            <w:r w:rsidRPr="00684809">
              <w:rPr>
                <w:rFonts w:cs="Times New Roman"/>
                <w:sz w:val="18"/>
                <w:szCs w:val="18"/>
                <w:cs/>
                <w:lang w:eastAsia="zh-CN"/>
              </w:rPr>
              <w:t>*</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41,015.09</w:t>
            </w: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21,096.02</w:t>
            </w: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1,328.55</w:t>
            </w: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9,180.89</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117.34</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13,859.15</w:t>
            </w: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5,716.36</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(4.69)</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(2,128.66)</w:t>
            </w:r>
          </w:p>
        </w:tc>
        <w:tc>
          <w:tcPr>
            <w:tcW w:w="1208"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90,180.05</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val="en-US" w:eastAsia="zh-CN"/>
              </w:rPr>
            </w:pPr>
            <w:r w:rsidRPr="00684809">
              <w:rPr>
                <w:rFonts w:cs="Times New Roman"/>
                <w:sz w:val="16"/>
                <w:szCs w:val="16"/>
                <w:lang w:eastAsia="zh-CN"/>
              </w:rPr>
              <w:t xml:space="preserve">EBITDA </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32,850.23</w:t>
            </w: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18,099.23</w:t>
            </w: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974.19</w:t>
            </w: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4,166.26</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(741.05)</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8,570.41</w:t>
            </w:r>
          </w:p>
        </w:tc>
        <w:tc>
          <w:tcPr>
            <w:tcW w:w="1199" w:type="dxa"/>
            <w:gridSpan w:val="2"/>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5,105.38</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(803.18)</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(525.02)</w:t>
            </w:r>
          </w:p>
        </w:tc>
        <w:tc>
          <w:tcPr>
            <w:tcW w:w="1208"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67,696.45</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40" w:right="-108" w:hanging="140"/>
              <w:jc w:val="left"/>
              <w:rPr>
                <w:rFonts w:cs="Times New Roman"/>
                <w:sz w:val="16"/>
                <w:szCs w:val="16"/>
                <w:lang w:val="en-US" w:eastAsia="zh-CN"/>
              </w:rPr>
            </w:pPr>
            <w:r w:rsidRPr="00684809">
              <w:rPr>
                <w:rFonts w:cs="Times New Roman"/>
                <w:sz w:val="16"/>
                <w:szCs w:val="16"/>
                <w:lang w:eastAsia="zh-CN"/>
              </w:rPr>
              <w:t>Depreciation</w:t>
            </w:r>
            <w:r w:rsidRPr="00684809">
              <w:rPr>
                <w:rFonts w:cs="Times New Roman"/>
                <w:sz w:val="16"/>
                <w:szCs w:val="16"/>
                <w:cs/>
                <w:lang w:eastAsia="zh-CN"/>
              </w:rPr>
              <w:t xml:space="preserve"> </w:t>
            </w:r>
            <w:r w:rsidRPr="00684809">
              <w:rPr>
                <w:rFonts w:cs="Times New Roman"/>
                <w:sz w:val="16"/>
                <w:szCs w:val="16"/>
                <w:lang w:eastAsia="zh-CN"/>
              </w:rPr>
              <w:t>and amortization</w:t>
            </w:r>
            <w:r w:rsidRPr="00684809">
              <w:rPr>
                <w:rFonts w:cs="Times New Roman"/>
                <w:sz w:val="16"/>
                <w:szCs w:val="16"/>
                <w:lang w:val="en-US" w:eastAsia="zh-CN"/>
              </w:rPr>
              <w:t xml:space="preserve"> expenses</w:t>
            </w:r>
          </w:p>
        </w:tc>
        <w:tc>
          <w:tcPr>
            <w:tcW w:w="1194"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(15,721.18)</w:t>
            </w:r>
          </w:p>
        </w:tc>
        <w:tc>
          <w:tcPr>
            <w:tcW w:w="1201"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(4,784.27)</w:t>
            </w:r>
          </w:p>
        </w:tc>
        <w:tc>
          <w:tcPr>
            <w:tcW w:w="1202" w:type="dxa"/>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(477.87)</w:t>
            </w:r>
          </w:p>
        </w:tc>
        <w:tc>
          <w:tcPr>
            <w:tcW w:w="1199"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(1,156.04)</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(27.49)</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(8,797.14)</w:t>
            </w:r>
          </w:p>
        </w:tc>
        <w:tc>
          <w:tcPr>
            <w:tcW w:w="1199" w:type="dxa"/>
            <w:gridSpan w:val="2"/>
            <w:vAlign w:val="bottom"/>
          </w:tcPr>
          <w:p w:rsidR="004D6FA2" w:rsidRPr="00684809" w:rsidRDefault="004D6FA2" w:rsidP="004D6FA2">
            <w:pPr>
              <w:pBdr>
                <w:bottom w:val="single" w:sz="4" w:space="1" w:color="auto"/>
              </w:pBdr>
              <w:tabs>
                <w:tab w:val="decimal" w:pos="812"/>
              </w:tabs>
              <w:spacing w:line="280" w:lineRule="exact"/>
              <w:ind w:left="-18" w:right="-90"/>
              <w:jc w:val="left"/>
              <w:rPr>
                <w:rFonts w:cs="Times New Roman"/>
                <w:sz w:val="16"/>
                <w:szCs w:val="16"/>
                <w:cs/>
              </w:rPr>
            </w:pPr>
            <w:r w:rsidRPr="00684809">
              <w:rPr>
                <w:rFonts w:cs="Times New Roman"/>
                <w:sz w:val="16"/>
                <w:szCs w:val="16"/>
              </w:rPr>
              <w:t>(2,428.98)</w:t>
            </w:r>
          </w:p>
        </w:tc>
        <w:tc>
          <w:tcPr>
            <w:tcW w:w="1200"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(85.70)</w:t>
            </w:r>
          </w:p>
        </w:tc>
        <w:tc>
          <w:tcPr>
            <w:tcW w:w="1200"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w:t>
            </w:r>
          </w:p>
        </w:tc>
        <w:tc>
          <w:tcPr>
            <w:tcW w:w="1208"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(33,478.67)</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lang w:val="en-US" w:eastAsia="zh-CN"/>
              </w:rPr>
              <w:t>Segment operating profit (loss)</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17,129.05</w:t>
            </w: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13,314.96</w:t>
            </w: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496.32</w:t>
            </w: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3,010.22</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(768.54)</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(226.73)</w:t>
            </w: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2,676.40</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(888.88)</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(525.02)</w:t>
            </w:r>
          </w:p>
        </w:tc>
        <w:tc>
          <w:tcPr>
            <w:tcW w:w="1208"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34,217.78</w:t>
            </w:r>
          </w:p>
        </w:tc>
      </w:tr>
      <w:tr w:rsidR="00684809" w:rsidRPr="00684809" w:rsidTr="0027181D">
        <w:trPr>
          <w:trHeight w:val="57"/>
        </w:trPr>
        <w:tc>
          <w:tcPr>
            <w:tcW w:w="2381" w:type="dxa"/>
            <w:shd w:val="clear" w:color="auto" w:fill="auto"/>
            <w:vAlign w:val="bottom"/>
          </w:tcPr>
          <w:p w:rsidR="004D6FA2" w:rsidRPr="00684809" w:rsidRDefault="004D6FA2" w:rsidP="004D6FA2">
            <w:pPr>
              <w:spacing w:line="260" w:lineRule="exact"/>
              <w:ind w:left="40" w:right="-108" w:hanging="140"/>
              <w:jc w:val="left"/>
              <w:rPr>
                <w:rFonts w:cs="Times New Roman"/>
                <w:spacing w:val="-6"/>
                <w:sz w:val="16"/>
                <w:szCs w:val="16"/>
                <w:lang w:eastAsia="zh-CN"/>
              </w:rPr>
            </w:pPr>
            <w:r w:rsidRPr="00684809">
              <w:rPr>
                <w:rFonts w:cs="Times New Roman"/>
                <w:spacing w:val="-6"/>
                <w:sz w:val="16"/>
                <w:szCs w:val="16"/>
                <w:lang w:eastAsia="zh-CN"/>
              </w:rPr>
              <w:t>Share of profit (loss) from investments in joint ventures and associates</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(20.82)</w:t>
            </w: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165.31</w:t>
            </w: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(6.58)</w:t>
            </w: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211.52</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944.63</w:t>
            </w:r>
          </w:p>
        </w:tc>
        <w:tc>
          <w:tcPr>
            <w:tcW w:w="1199" w:type="dxa"/>
            <w:gridSpan w:val="2"/>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159.37</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w:t>
            </w: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w:t>
            </w:r>
          </w:p>
        </w:tc>
        <w:tc>
          <w:tcPr>
            <w:tcW w:w="1208"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1,453.43</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lang w:eastAsia="zh-CN"/>
              </w:rPr>
            </w:pPr>
            <w:r w:rsidRPr="00684809">
              <w:rPr>
                <w:rFonts w:cs="Times New Roman"/>
                <w:sz w:val="16"/>
                <w:szCs w:val="16"/>
                <w:lang w:val="en-US" w:eastAsia="zh-CN"/>
              </w:rPr>
              <w:t>Others</w:t>
            </w:r>
          </w:p>
        </w:tc>
        <w:tc>
          <w:tcPr>
            <w:tcW w:w="1194"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0.02</w:t>
            </w:r>
          </w:p>
        </w:tc>
        <w:tc>
          <w:tcPr>
            <w:tcW w:w="1201"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4.35</w:t>
            </w:r>
          </w:p>
        </w:tc>
        <w:tc>
          <w:tcPr>
            <w:tcW w:w="1202" w:type="dxa"/>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(13.92)</w:t>
            </w:r>
          </w:p>
        </w:tc>
        <w:tc>
          <w:tcPr>
            <w:tcW w:w="1199" w:type="dxa"/>
            <w:gridSpan w:val="2"/>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0.19</w:t>
            </w:r>
          </w:p>
        </w:tc>
        <w:tc>
          <w:tcPr>
            <w:tcW w:w="1200"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0.29</w:t>
            </w:r>
          </w:p>
        </w:tc>
        <w:tc>
          <w:tcPr>
            <w:tcW w:w="1200"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(16.17)</w:t>
            </w: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104.95</w:t>
            </w:r>
          </w:p>
        </w:tc>
        <w:tc>
          <w:tcPr>
            <w:tcW w:w="1200" w:type="dxa"/>
            <w:gridSpan w:val="2"/>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31.14</w:t>
            </w:r>
          </w:p>
        </w:tc>
        <w:tc>
          <w:tcPr>
            <w:tcW w:w="1200" w:type="dxa"/>
            <w:gridSpan w:val="2"/>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w:t>
            </w:r>
          </w:p>
        </w:tc>
        <w:tc>
          <w:tcPr>
            <w:tcW w:w="1208"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110.85</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lang w:val="en-US" w:eastAsia="zh-CN"/>
              </w:rPr>
            </w:pPr>
            <w:r w:rsidRPr="00684809">
              <w:rPr>
                <w:rFonts w:cs="Times New Roman"/>
                <w:sz w:val="16"/>
                <w:szCs w:val="16"/>
                <w:lang w:val="en-US" w:eastAsia="zh-CN"/>
              </w:rPr>
              <w:t>Unallocated revenue and expenses</w:t>
            </w:r>
            <w:r w:rsidRPr="00684809">
              <w:rPr>
                <w:rFonts w:cs="Times New Roman"/>
                <w:sz w:val="16"/>
                <w:szCs w:val="16"/>
                <w:cs/>
                <w:lang w:val="en-US" w:eastAsia="zh-CN"/>
              </w:rPr>
              <w:t>:</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8" w:type="dxa"/>
            <w:shd w:val="clear" w:color="auto" w:fill="auto"/>
            <w:vAlign w:val="bottom"/>
          </w:tcPr>
          <w:p w:rsidR="004D6FA2" w:rsidRPr="00684809" w:rsidRDefault="004D6FA2" w:rsidP="004D6FA2">
            <w:pPr>
              <w:tabs>
                <w:tab w:val="decimal" w:pos="750"/>
              </w:tabs>
              <w:spacing w:line="280" w:lineRule="exact"/>
              <w:ind w:left="-18" w:right="-90"/>
              <w:rPr>
                <w:rFonts w:cs="Times New Roman"/>
                <w:sz w:val="16"/>
                <w:szCs w:val="16"/>
              </w:rPr>
            </w:pP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eastAsia="zh-CN"/>
              </w:rPr>
            </w:pPr>
            <w:r w:rsidRPr="00684809">
              <w:rPr>
                <w:rFonts w:cs="Times New Roman"/>
                <w:sz w:val="16"/>
                <w:szCs w:val="16"/>
                <w:lang w:eastAsia="zh-CN"/>
              </w:rPr>
              <w:t>Interest income</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8" w:type="dxa"/>
            <w:shd w:val="clear" w:color="auto" w:fill="auto"/>
          </w:tcPr>
          <w:p w:rsidR="004D6FA2" w:rsidRPr="00684809" w:rsidRDefault="004D6FA2" w:rsidP="004D6FA2">
            <w:pPr>
              <w:tabs>
                <w:tab w:val="decimal" w:pos="750"/>
              </w:tabs>
              <w:spacing w:line="280" w:lineRule="exact"/>
              <w:ind w:left="-18" w:right="-90"/>
              <w:rPr>
                <w:rFonts w:cs="Times New Roman"/>
                <w:sz w:val="16"/>
                <w:szCs w:val="16"/>
              </w:rPr>
            </w:pPr>
            <w:r w:rsidRPr="00684809">
              <w:rPr>
                <w:rFonts w:cs="Times New Roman"/>
                <w:sz w:val="16"/>
                <w:szCs w:val="16"/>
              </w:rPr>
              <w:t>1,648.99</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eastAsia="zh-CN"/>
              </w:rPr>
            </w:pPr>
            <w:r w:rsidRPr="00684809">
              <w:rPr>
                <w:rFonts w:cs="Times New Roman"/>
                <w:sz w:val="16"/>
                <w:szCs w:val="20"/>
                <w:lang w:val="en-US" w:eastAsia="zh-CN"/>
              </w:rPr>
              <w:t>Gain</w:t>
            </w:r>
            <w:r w:rsidRPr="00684809">
              <w:rPr>
                <w:rFonts w:cs="Times New Roman"/>
                <w:sz w:val="16"/>
                <w:szCs w:val="16"/>
                <w:lang w:eastAsia="zh-CN"/>
              </w:rPr>
              <w:t xml:space="preserve"> on derivatives</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8" w:type="dxa"/>
            <w:shd w:val="clear" w:color="auto" w:fill="auto"/>
          </w:tcPr>
          <w:p w:rsidR="004D6FA2" w:rsidRPr="00684809" w:rsidRDefault="004D6FA2" w:rsidP="004D6FA2">
            <w:pPr>
              <w:tabs>
                <w:tab w:val="decimal" w:pos="750"/>
              </w:tabs>
              <w:spacing w:line="280" w:lineRule="exact"/>
              <w:ind w:left="-18" w:right="-90"/>
              <w:rPr>
                <w:rFonts w:cs="Times New Roman"/>
                <w:sz w:val="16"/>
                <w:szCs w:val="16"/>
              </w:rPr>
            </w:pPr>
            <w:r w:rsidRPr="00684809">
              <w:rPr>
                <w:rFonts w:cs="Times New Roman"/>
                <w:sz w:val="16"/>
                <w:szCs w:val="16"/>
              </w:rPr>
              <w:t>1,243.05</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Gain on foreign exchange rate</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cs/>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8" w:type="dxa"/>
            <w:shd w:val="clear" w:color="auto" w:fill="auto"/>
          </w:tcPr>
          <w:p w:rsidR="004D6FA2" w:rsidRPr="00684809" w:rsidRDefault="004D6FA2" w:rsidP="004D6FA2">
            <w:pPr>
              <w:pBdr>
                <w:bottom w:val="single" w:sz="4" w:space="1" w:color="auto"/>
              </w:pBdr>
              <w:tabs>
                <w:tab w:val="decimal" w:pos="750"/>
              </w:tabs>
              <w:spacing w:line="280" w:lineRule="exact"/>
              <w:ind w:left="-18" w:right="-90"/>
              <w:rPr>
                <w:rFonts w:cs="Times New Roman"/>
                <w:sz w:val="16"/>
                <w:szCs w:val="16"/>
              </w:rPr>
            </w:pPr>
            <w:r w:rsidRPr="00684809">
              <w:rPr>
                <w:rFonts w:cs="Times New Roman"/>
                <w:sz w:val="16"/>
                <w:szCs w:val="16"/>
              </w:rPr>
              <w:t>2,857.19</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cs/>
                <w:lang w:val="en-US" w:eastAsia="zh-CN"/>
              </w:rPr>
            </w:pPr>
            <w:r w:rsidRPr="00684809">
              <w:rPr>
                <w:rFonts w:cs="Times New Roman"/>
                <w:sz w:val="16"/>
                <w:szCs w:val="16"/>
                <w:lang w:eastAsia="zh-CN"/>
              </w:rPr>
              <w:t>EBIT</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8" w:type="dxa"/>
            <w:shd w:val="clear" w:color="auto" w:fill="auto"/>
          </w:tcPr>
          <w:p w:rsidR="004D6FA2" w:rsidRPr="00684809" w:rsidRDefault="004D6FA2" w:rsidP="004D6FA2">
            <w:pPr>
              <w:pBdr>
                <w:bottom w:val="single" w:sz="4" w:space="1" w:color="auto"/>
              </w:pBdr>
              <w:tabs>
                <w:tab w:val="decimal" w:pos="750"/>
              </w:tabs>
              <w:spacing w:line="280" w:lineRule="exact"/>
              <w:ind w:left="-18" w:right="-90"/>
              <w:rPr>
                <w:rFonts w:cs="Times New Roman"/>
                <w:sz w:val="16"/>
                <w:szCs w:val="16"/>
              </w:rPr>
            </w:pPr>
            <w:r w:rsidRPr="00684809">
              <w:rPr>
                <w:rFonts w:cs="Times New Roman"/>
                <w:sz w:val="16"/>
                <w:szCs w:val="16"/>
              </w:rPr>
              <w:t>41,531.29</w:t>
            </w:r>
          </w:p>
        </w:tc>
      </w:tr>
      <w:tr w:rsidR="00684809" w:rsidRPr="00684809" w:rsidTr="0027181D">
        <w:trPr>
          <w:trHeight w:val="227"/>
        </w:trPr>
        <w:tc>
          <w:tcPr>
            <w:tcW w:w="2381" w:type="dxa"/>
            <w:shd w:val="clear" w:color="auto" w:fill="auto"/>
            <w:vAlign w:val="bottom"/>
          </w:tcPr>
          <w:p w:rsidR="004D6FA2" w:rsidRPr="00684809" w:rsidRDefault="004D6FA2" w:rsidP="004D6FA2">
            <w:pPr>
              <w:ind w:left="342" w:right="-108" w:hanging="450"/>
              <w:jc w:val="left"/>
              <w:rPr>
                <w:rFonts w:cs="Times New Roman"/>
                <w:sz w:val="16"/>
                <w:szCs w:val="16"/>
                <w:lang w:val="en-US" w:eastAsia="zh-CN"/>
              </w:rPr>
            </w:pPr>
            <w:r w:rsidRPr="00684809">
              <w:rPr>
                <w:rFonts w:cs="Times New Roman"/>
                <w:sz w:val="16"/>
                <w:szCs w:val="16"/>
                <w:lang w:eastAsia="zh-CN"/>
              </w:rPr>
              <w:t>Profit for the period</w:t>
            </w: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8" w:type="dxa"/>
            <w:shd w:val="clear" w:color="auto" w:fill="auto"/>
            <w:vAlign w:val="bottom"/>
          </w:tcPr>
          <w:p w:rsidR="004D6FA2" w:rsidRPr="00684809" w:rsidRDefault="004D6FA2" w:rsidP="004D6FA2">
            <w:pPr>
              <w:pBdr>
                <w:bottom w:val="double" w:sz="4" w:space="1" w:color="auto"/>
              </w:pBdr>
              <w:tabs>
                <w:tab w:val="decimal" w:pos="750"/>
              </w:tabs>
              <w:spacing w:line="280" w:lineRule="exact"/>
              <w:ind w:left="-18" w:right="-90"/>
              <w:rPr>
                <w:rFonts w:cs="Times New Roman"/>
                <w:sz w:val="16"/>
                <w:szCs w:val="16"/>
              </w:rPr>
            </w:pPr>
            <w:r w:rsidRPr="00684809">
              <w:rPr>
                <w:rFonts w:cs="Times New Roman"/>
                <w:sz w:val="16"/>
                <w:szCs w:val="16"/>
              </w:rPr>
              <w:t>25,113.12</w:t>
            </w:r>
          </w:p>
        </w:tc>
      </w:tr>
      <w:tr w:rsidR="004D6FA2" w:rsidRPr="00684809" w:rsidTr="0027181D">
        <w:trPr>
          <w:trHeight w:val="20"/>
        </w:trPr>
        <w:tc>
          <w:tcPr>
            <w:tcW w:w="2381"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9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tcPr>
          <w:p w:rsidR="004D6FA2" w:rsidRPr="00684809" w:rsidRDefault="004D6FA2" w:rsidP="004D6FA2">
            <w:pPr>
              <w:tabs>
                <w:tab w:val="decimal" w:pos="812"/>
              </w:tabs>
              <w:spacing w:line="280" w:lineRule="exact"/>
              <w:ind w:left="-18" w:right="-90"/>
              <w:rPr>
                <w:rFonts w:cs="Times New Roman"/>
                <w:sz w:val="16"/>
                <w:szCs w:val="16"/>
              </w:rPr>
            </w:pPr>
          </w:p>
        </w:tc>
        <w:tc>
          <w:tcPr>
            <w:tcW w:w="119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70" w:type="dxa"/>
          </w:tcPr>
          <w:p w:rsidR="004D6FA2" w:rsidRPr="00684809" w:rsidRDefault="004D6FA2" w:rsidP="004D6FA2">
            <w:pPr>
              <w:tabs>
                <w:tab w:val="decimal" w:pos="812"/>
              </w:tabs>
              <w:spacing w:line="280" w:lineRule="exact"/>
              <w:ind w:left="-18" w:right="-90"/>
              <w:rPr>
                <w:rFonts w:cs="Times New Roman"/>
                <w:sz w:val="16"/>
                <w:szCs w:val="16"/>
              </w:rPr>
            </w:pPr>
          </w:p>
        </w:tc>
        <w:tc>
          <w:tcPr>
            <w:tcW w:w="1223"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87"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27"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r>
    </w:tbl>
    <w:p w:rsidR="004D6FA2" w:rsidRPr="00684809" w:rsidRDefault="004D6FA2" w:rsidP="004D6FA2">
      <w:pPr>
        <w:ind w:firstLine="540"/>
        <w:rPr>
          <w:rFonts w:cs="Times New Roman"/>
          <w:sz w:val="16"/>
          <w:szCs w:val="16"/>
        </w:rPr>
      </w:pPr>
    </w:p>
    <w:p w:rsidR="004D6FA2" w:rsidRPr="00684809" w:rsidRDefault="004D6FA2" w:rsidP="004D6FA2">
      <w:pPr>
        <w:ind w:firstLine="540"/>
        <w:rPr>
          <w:rFonts w:cs="Times New Roman"/>
          <w:sz w:val="16"/>
          <w:szCs w:val="16"/>
          <w:cs/>
        </w:rPr>
      </w:pPr>
    </w:p>
    <w:p w:rsidR="004D6FA2" w:rsidRPr="00684809" w:rsidRDefault="004D6FA2" w:rsidP="004D6FA2">
      <w:pPr>
        <w:ind w:firstLine="540"/>
        <w:rPr>
          <w:rFonts w:cs="Times New Roman"/>
          <w:b/>
          <w:bCs/>
          <w:sz w:val="22"/>
          <w:szCs w:val="22"/>
        </w:rPr>
      </w:pPr>
      <w:r w:rsidRPr="00684809">
        <w:rPr>
          <w:rFonts w:cs="Times New Roman"/>
          <w:sz w:val="16"/>
          <w:szCs w:val="16"/>
          <w:cs/>
        </w:rPr>
        <w:t>*</w:t>
      </w:r>
      <w:r w:rsidRPr="00684809">
        <w:rPr>
          <w:rFonts w:cs="Times New Roman"/>
          <w:sz w:val="16"/>
          <w:szCs w:val="16"/>
        </w:rPr>
        <w:t xml:space="preserve"> Gross profit </w:t>
      </w:r>
      <w:r w:rsidRPr="00684809">
        <w:rPr>
          <w:rFonts w:cs="Times New Roman"/>
          <w:sz w:val="16"/>
          <w:szCs w:val="16"/>
          <w:lang w:val="en-US" w:eastAsia="zh-CN"/>
        </w:rPr>
        <w:t>(loss)</w:t>
      </w:r>
      <w:r w:rsidRPr="00684809">
        <w:rPr>
          <w:rFonts w:cs="Times New Roman"/>
          <w:sz w:val="16"/>
          <w:szCs w:val="16"/>
        </w:rPr>
        <w:t xml:space="preserve"> excludes depreciation and amortization expenses in cost of sales</w:t>
      </w:r>
      <w:r w:rsidRPr="00684809">
        <w:rPr>
          <w:rFonts w:cs="Times New Roman"/>
          <w:sz w:val="16"/>
          <w:szCs w:val="16"/>
          <w:cs/>
        </w:rPr>
        <w:t>.</w:t>
      </w:r>
    </w:p>
    <w:p w:rsidR="004D6FA2" w:rsidRPr="00684809" w:rsidRDefault="004D6FA2" w:rsidP="004D6FA2">
      <w:pPr>
        <w:ind w:left="567" w:right="6" w:hanging="567"/>
        <w:rPr>
          <w:rFonts w:cs="Times New Roman"/>
          <w:b/>
          <w:bCs/>
          <w:sz w:val="22"/>
          <w:szCs w:val="22"/>
        </w:rPr>
      </w:pPr>
      <w:r w:rsidRPr="00684809">
        <w:rPr>
          <w:rFonts w:cs="Times New Roman"/>
          <w:cs/>
        </w:rPr>
        <w:br w:type="page"/>
      </w:r>
      <w:r w:rsidRPr="00684809">
        <w:rPr>
          <w:rFonts w:cs="Times New Roman"/>
          <w:b/>
          <w:bCs/>
          <w:sz w:val="22"/>
          <w:szCs w:val="22"/>
        </w:rPr>
        <w:lastRenderedPageBreak/>
        <w:t>29</w:t>
      </w:r>
      <w:r w:rsidRPr="00684809">
        <w:rPr>
          <w:rFonts w:cs="Times New Roman"/>
          <w:b/>
          <w:bCs/>
          <w:sz w:val="22"/>
          <w:szCs w:val="22"/>
          <w:cs/>
        </w:rPr>
        <w:t>.</w:t>
      </w:r>
      <w:r w:rsidRPr="00684809">
        <w:rPr>
          <w:rFonts w:cs="Times New Roman"/>
          <w:b/>
          <w:bCs/>
          <w:sz w:val="22"/>
          <w:szCs w:val="22"/>
        </w:rPr>
        <w:tab/>
        <w:t xml:space="preserve">Operating Segments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numPr>
          <w:ilvl w:val="12"/>
          <w:numId w:val="0"/>
        </w:numPr>
        <w:ind w:left="567" w:right="6"/>
        <w:rPr>
          <w:rFonts w:cs="Times New Roman"/>
          <w:snapToGrid w:val="0"/>
          <w:sz w:val="16"/>
          <w:szCs w:val="16"/>
          <w:u w:val="single"/>
          <w:lang w:val="en-US" w:eastAsia="th-TH"/>
        </w:rPr>
      </w:pPr>
    </w:p>
    <w:p w:rsidR="004D6FA2" w:rsidRPr="00684809" w:rsidRDefault="004D6FA2" w:rsidP="004D6FA2">
      <w:pPr>
        <w:numPr>
          <w:ilvl w:val="12"/>
          <w:numId w:val="0"/>
        </w:numPr>
        <w:ind w:left="567" w:right="6"/>
        <w:rPr>
          <w:rFonts w:cs="Times New Roman"/>
          <w:snapToGrid w:val="0"/>
          <w:sz w:val="22"/>
          <w:szCs w:val="22"/>
          <w:u w:val="single"/>
          <w:cs/>
          <w:lang w:val="x-none" w:eastAsia="th-TH"/>
        </w:rPr>
      </w:pPr>
      <w:r w:rsidRPr="00684809">
        <w:rPr>
          <w:rFonts w:cs="Times New Roman"/>
          <w:snapToGrid w:val="0"/>
          <w:sz w:val="22"/>
          <w:szCs w:val="22"/>
          <w:u w:val="single"/>
          <w:lang w:val="x-none" w:eastAsia="th-TH"/>
        </w:rPr>
        <w:t>Consolidated financial statements</w:t>
      </w:r>
    </w:p>
    <w:p w:rsidR="004D6FA2" w:rsidRPr="00684809" w:rsidRDefault="004D6FA2" w:rsidP="004D6FA2">
      <w:pPr>
        <w:ind w:left="567" w:right="6"/>
        <w:rPr>
          <w:rFonts w:cs="Times New Roman"/>
          <w:sz w:val="16"/>
          <w:szCs w:val="16"/>
          <w:lang w:val="en-US"/>
        </w:rPr>
      </w:pPr>
    </w:p>
    <w:p w:rsidR="004D6FA2" w:rsidRPr="00684809" w:rsidRDefault="004D6FA2" w:rsidP="004D6FA2">
      <w:pPr>
        <w:numPr>
          <w:ilvl w:val="12"/>
          <w:numId w:val="0"/>
        </w:numPr>
        <w:ind w:left="567" w:right="237"/>
        <w:rPr>
          <w:rFonts w:cs="Times New Roman"/>
          <w:snapToGrid w:val="0"/>
          <w:sz w:val="8"/>
          <w:szCs w:val="8"/>
          <w:lang w:val="en-US" w:eastAsia="th-TH"/>
        </w:rPr>
      </w:pPr>
      <w:r w:rsidRPr="00684809">
        <w:rPr>
          <w:rFonts w:eastAsia="Calibri" w:cs="Times New Roman"/>
          <w:snapToGrid w:val="0"/>
          <w:sz w:val="22"/>
          <w:szCs w:val="22"/>
          <w:lang w:val="en-US" w:eastAsia="th-TH"/>
        </w:rPr>
        <w:t xml:space="preserve">For the nine-month period ended </w:t>
      </w:r>
      <w:r w:rsidRPr="00684809">
        <w:rPr>
          <w:rFonts w:eastAsia="Calibri" w:cs="Times New Roman"/>
          <w:snapToGrid w:val="0"/>
          <w:sz w:val="22"/>
          <w:szCs w:val="22"/>
          <w:lang w:val="x-none" w:eastAsia="th-TH"/>
        </w:rPr>
        <w:t>September 30</w:t>
      </w:r>
      <w:r w:rsidRPr="00684809">
        <w:rPr>
          <w:rFonts w:eastAsia="Calibri" w:cs="Times New Roman"/>
          <w:snapToGrid w:val="0"/>
          <w:sz w:val="22"/>
          <w:szCs w:val="22"/>
          <w:lang w:val="en-US" w:eastAsia="th-TH"/>
        </w:rPr>
        <w:t>, 2019</w:t>
      </w:r>
    </w:p>
    <w:p w:rsidR="004D6FA2" w:rsidRPr="00684809" w:rsidRDefault="004D6FA2" w:rsidP="004D6FA2">
      <w:pPr>
        <w:ind w:firstLine="540"/>
        <w:rPr>
          <w:rFonts w:cs="Times New Roman"/>
          <w:sz w:val="16"/>
          <w:szCs w:val="16"/>
          <w:lang w:val="en-US"/>
        </w:rPr>
      </w:pPr>
    </w:p>
    <w:tbl>
      <w:tblPr>
        <w:tblW w:w="14384" w:type="dxa"/>
        <w:tblInd w:w="18" w:type="dxa"/>
        <w:tblLayout w:type="fixed"/>
        <w:tblLook w:val="04A0" w:firstRow="1" w:lastRow="0" w:firstColumn="1" w:lastColumn="0" w:noHBand="0" w:noVBand="1"/>
      </w:tblPr>
      <w:tblGrid>
        <w:gridCol w:w="2379"/>
        <w:gridCol w:w="1193"/>
        <w:gridCol w:w="1201"/>
        <w:gridCol w:w="1202"/>
        <w:gridCol w:w="1190"/>
        <w:gridCol w:w="9"/>
        <w:gridCol w:w="1200"/>
        <w:gridCol w:w="1200"/>
        <w:gridCol w:w="1201"/>
        <w:gridCol w:w="1203"/>
        <w:gridCol w:w="1179"/>
        <w:gridCol w:w="23"/>
        <w:gridCol w:w="1204"/>
      </w:tblGrid>
      <w:tr w:rsidR="00684809" w:rsidRPr="00684809" w:rsidTr="0027181D">
        <w:trPr>
          <w:trHeight w:val="20"/>
        </w:trPr>
        <w:tc>
          <w:tcPr>
            <w:tcW w:w="2379" w:type="dxa"/>
            <w:shd w:val="clear" w:color="auto" w:fill="auto"/>
          </w:tcPr>
          <w:p w:rsidR="004D6FA2" w:rsidRPr="00684809" w:rsidRDefault="004D6FA2" w:rsidP="004D6FA2">
            <w:pPr>
              <w:spacing w:line="260" w:lineRule="exact"/>
              <w:ind w:right="-108"/>
              <w:rPr>
                <w:rFonts w:cs="Times New Roman"/>
                <w:sz w:val="16"/>
                <w:szCs w:val="16"/>
              </w:rPr>
            </w:pPr>
          </w:p>
        </w:tc>
        <w:tc>
          <w:tcPr>
            <w:tcW w:w="1193" w:type="dxa"/>
            <w:shd w:val="clear" w:color="auto" w:fill="auto"/>
          </w:tcPr>
          <w:p w:rsidR="004D6FA2" w:rsidRPr="00684809" w:rsidRDefault="004D6FA2" w:rsidP="004D6FA2">
            <w:pPr>
              <w:spacing w:line="260" w:lineRule="exact"/>
              <w:ind w:left="-18" w:right="-90"/>
              <w:rPr>
                <w:rFonts w:cs="Times New Roman"/>
                <w:sz w:val="16"/>
                <w:szCs w:val="16"/>
              </w:rPr>
            </w:pPr>
          </w:p>
        </w:tc>
        <w:tc>
          <w:tcPr>
            <w:tcW w:w="1201" w:type="dxa"/>
            <w:shd w:val="clear" w:color="auto" w:fill="auto"/>
          </w:tcPr>
          <w:p w:rsidR="004D6FA2" w:rsidRPr="00684809" w:rsidRDefault="004D6FA2" w:rsidP="004D6FA2">
            <w:pPr>
              <w:spacing w:line="260" w:lineRule="exact"/>
              <w:ind w:left="-18" w:right="-90"/>
              <w:rPr>
                <w:rFonts w:cs="Times New Roman"/>
                <w:sz w:val="16"/>
                <w:szCs w:val="16"/>
              </w:rPr>
            </w:pPr>
          </w:p>
        </w:tc>
        <w:tc>
          <w:tcPr>
            <w:tcW w:w="1202" w:type="dxa"/>
          </w:tcPr>
          <w:p w:rsidR="004D6FA2" w:rsidRPr="00684809" w:rsidRDefault="004D6FA2" w:rsidP="004D6FA2">
            <w:pPr>
              <w:spacing w:line="260" w:lineRule="exact"/>
              <w:ind w:left="-18" w:right="-90"/>
              <w:rPr>
                <w:rFonts w:cs="Times New Roman"/>
                <w:sz w:val="16"/>
                <w:szCs w:val="16"/>
              </w:rPr>
            </w:pPr>
          </w:p>
        </w:tc>
        <w:tc>
          <w:tcPr>
            <w:tcW w:w="1190" w:type="dxa"/>
            <w:shd w:val="clear" w:color="auto" w:fill="auto"/>
          </w:tcPr>
          <w:p w:rsidR="004D6FA2" w:rsidRPr="00684809" w:rsidRDefault="004D6FA2" w:rsidP="004D6FA2">
            <w:pPr>
              <w:spacing w:line="260" w:lineRule="exact"/>
              <w:ind w:left="-18" w:right="-90"/>
              <w:rPr>
                <w:rFonts w:cs="Times New Roman"/>
                <w:sz w:val="16"/>
                <w:szCs w:val="16"/>
              </w:rPr>
            </w:pPr>
          </w:p>
        </w:tc>
        <w:tc>
          <w:tcPr>
            <w:tcW w:w="1209" w:type="dxa"/>
            <w:gridSpan w:val="2"/>
            <w:shd w:val="clear" w:color="auto" w:fill="auto"/>
          </w:tcPr>
          <w:p w:rsidR="004D6FA2" w:rsidRPr="00684809" w:rsidRDefault="004D6FA2" w:rsidP="004D6FA2">
            <w:pPr>
              <w:spacing w:line="260" w:lineRule="exact"/>
              <w:ind w:left="-18" w:right="-90"/>
              <w:rPr>
                <w:rFonts w:cs="Times New Roman"/>
                <w:sz w:val="16"/>
                <w:szCs w:val="16"/>
              </w:rPr>
            </w:pPr>
          </w:p>
        </w:tc>
        <w:tc>
          <w:tcPr>
            <w:tcW w:w="1200" w:type="dxa"/>
            <w:shd w:val="clear" w:color="auto" w:fill="auto"/>
          </w:tcPr>
          <w:p w:rsidR="004D6FA2" w:rsidRPr="00684809" w:rsidRDefault="004D6FA2" w:rsidP="004D6FA2">
            <w:pPr>
              <w:spacing w:line="260" w:lineRule="exact"/>
              <w:ind w:left="-18" w:right="-90"/>
              <w:rPr>
                <w:rFonts w:cs="Times New Roman"/>
                <w:sz w:val="16"/>
                <w:szCs w:val="16"/>
              </w:rPr>
            </w:pPr>
          </w:p>
        </w:tc>
        <w:tc>
          <w:tcPr>
            <w:tcW w:w="1201" w:type="dxa"/>
          </w:tcPr>
          <w:p w:rsidR="004D6FA2" w:rsidRPr="00684809" w:rsidRDefault="004D6FA2" w:rsidP="004D6FA2">
            <w:pPr>
              <w:spacing w:line="260" w:lineRule="exact"/>
              <w:ind w:left="-18" w:right="-90"/>
              <w:rPr>
                <w:rFonts w:cs="Times New Roman"/>
                <w:sz w:val="16"/>
                <w:szCs w:val="16"/>
              </w:rPr>
            </w:pPr>
          </w:p>
        </w:tc>
        <w:tc>
          <w:tcPr>
            <w:tcW w:w="1203" w:type="dxa"/>
            <w:shd w:val="clear" w:color="auto" w:fill="auto"/>
          </w:tcPr>
          <w:p w:rsidR="004D6FA2" w:rsidRPr="00684809" w:rsidRDefault="004D6FA2" w:rsidP="004D6FA2">
            <w:pPr>
              <w:spacing w:line="260" w:lineRule="exact"/>
              <w:ind w:left="-18" w:right="-90"/>
              <w:rPr>
                <w:rFonts w:cs="Times New Roman"/>
                <w:sz w:val="16"/>
                <w:szCs w:val="16"/>
              </w:rPr>
            </w:pPr>
          </w:p>
        </w:tc>
        <w:tc>
          <w:tcPr>
            <w:tcW w:w="2406" w:type="dxa"/>
            <w:gridSpan w:val="3"/>
            <w:shd w:val="clear" w:color="auto" w:fill="auto"/>
          </w:tcPr>
          <w:p w:rsidR="004D6FA2" w:rsidRPr="00684809" w:rsidRDefault="004D6FA2" w:rsidP="004D6FA2">
            <w:pPr>
              <w:spacing w:line="260" w:lineRule="exact"/>
              <w:ind w:left="-18" w:right="-90"/>
              <w:jc w:val="right"/>
              <w:rPr>
                <w:rFonts w:cs="Times New Roman"/>
                <w:sz w:val="16"/>
                <w:szCs w:val="16"/>
              </w:rPr>
            </w:pPr>
            <w:r w:rsidRPr="00684809">
              <w:rPr>
                <w:rFonts w:cs="Times New Roman"/>
                <w:sz w:val="16"/>
                <w:szCs w:val="16"/>
              </w:rPr>
              <w:t>Unit</w:t>
            </w:r>
            <w:r w:rsidRPr="00684809">
              <w:rPr>
                <w:rFonts w:cs="Times New Roman"/>
                <w:sz w:val="16"/>
                <w:szCs w:val="16"/>
                <w:cs/>
              </w:rPr>
              <w:t xml:space="preserve">: </w:t>
            </w:r>
            <w:r w:rsidRPr="00684809">
              <w:rPr>
                <w:rFonts w:cs="Times New Roman"/>
                <w:sz w:val="16"/>
                <w:szCs w:val="16"/>
              </w:rPr>
              <w:t>Million Baht</w:t>
            </w:r>
          </w:p>
        </w:tc>
      </w:tr>
      <w:tr w:rsidR="00684809" w:rsidRPr="00684809" w:rsidTr="0027181D">
        <w:trPr>
          <w:trHeight w:val="20"/>
        </w:trPr>
        <w:tc>
          <w:tcPr>
            <w:tcW w:w="2379" w:type="dxa"/>
            <w:shd w:val="clear" w:color="auto" w:fill="auto"/>
          </w:tcPr>
          <w:p w:rsidR="004D6FA2" w:rsidRPr="00684809" w:rsidRDefault="004D6FA2" w:rsidP="004D6FA2">
            <w:pPr>
              <w:spacing w:line="260" w:lineRule="exact"/>
              <w:ind w:left="342" w:right="-108" w:hanging="450"/>
              <w:rPr>
                <w:rFonts w:cs="Times New Roman"/>
                <w:sz w:val="16"/>
                <w:szCs w:val="16"/>
              </w:rPr>
            </w:pPr>
          </w:p>
        </w:tc>
        <w:tc>
          <w:tcPr>
            <w:tcW w:w="3596" w:type="dxa"/>
            <w:gridSpan w:val="3"/>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pacing w:val="-2"/>
                <w:sz w:val="16"/>
                <w:szCs w:val="16"/>
              </w:rPr>
              <w:t>Upstream petroleum and natural gas</w:t>
            </w:r>
          </w:p>
        </w:tc>
        <w:tc>
          <w:tcPr>
            <w:tcW w:w="3599" w:type="dxa"/>
            <w:gridSpan w:val="4"/>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Downstream petroleum</w:t>
            </w:r>
          </w:p>
        </w:tc>
        <w:tc>
          <w:tcPr>
            <w:tcW w:w="1201" w:type="dxa"/>
            <w:vMerge w:val="restart"/>
            <w:vAlign w:val="bottom"/>
          </w:tcPr>
          <w:p w:rsidR="004D6FA2" w:rsidRPr="00684809" w:rsidRDefault="004D6FA2" w:rsidP="004D6FA2">
            <w:pPr>
              <w:pBdr>
                <w:bottom w:val="single" w:sz="4" w:space="1" w:color="auto"/>
              </w:pBdr>
              <w:spacing w:line="260" w:lineRule="exact"/>
              <w:ind w:right="-90"/>
              <w:jc w:val="center"/>
              <w:rPr>
                <w:rFonts w:cs="Times New Roman"/>
                <w:sz w:val="16"/>
                <w:szCs w:val="16"/>
              </w:rPr>
            </w:pPr>
            <w:r w:rsidRPr="00684809">
              <w:rPr>
                <w:rFonts w:cs="Times New Roman"/>
                <w:sz w:val="16"/>
                <w:szCs w:val="16"/>
              </w:rPr>
              <w:t>Technology     and  Engineering</w:t>
            </w:r>
            <w:r w:rsidRPr="00684809">
              <w:rPr>
                <w:rFonts w:cs="Times New Roman"/>
                <w:sz w:val="16"/>
                <w:szCs w:val="16"/>
                <w:cs/>
              </w:rPr>
              <w:br/>
            </w:r>
          </w:p>
        </w:tc>
        <w:tc>
          <w:tcPr>
            <w:tcW w:w="1203"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Others</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2" w:type="dxa"/>
            <w:gridSpan w:val="2"/>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Elimination</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4"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Total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rPr>
          <w:trHeight w:val="20"/>
        </w:trPr>
        <w:tc>
          <w:tcPr>
            <w:tcW w:w="2379" w:type="dxa"/>
            <w:shd w:val="clear" w:color="auto" w:fill="auto"/>
          </w:tcPr>
          <w:p w:rsidR="004D6FA2" w:rsidRPr="00684809" w:rsidRDefault="004D6FA2" w:rsidP="004D6FA2">
            <w:pPr>
              <w:spacing w:line="260" w:lineRule="exact"/>
              <w:ind w:left="342" w:right="-108" w:hanging="450"/>
              <w:rPr>
                <w:rFonts w:cs="Times New Roman"/>
                <w:sz w:val="16"/>
                <w:szCs w:val="16"/>
              </w:rPr>
            </w:pPr>
          </w:p>
        </w:tc>
        <w:tc>
          <w:tcPr>
            <w:tcW w:w="1193"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Petroleum</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exploration 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production</w:t>
            </w:r>
          </w:p>
        </w:tc>
        <w:tc>
          <w:tcPr>
            <w:tcW w:w="1201"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Natural gas</w:t>
            </w: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Coal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0"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Oil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9" w:type="dxa"/>
            <w:gridSpan w:val="2"/>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International trading</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0"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Petrochemicals</w:t>
            </w:r>
            <w:r w:rsidRPr="00684809">
              <w:rPr>
                <w:rFonts w:cs="Times New Roman"/>
                <w:sz w:val="16"/>
                <w:szCs w:val="16"/>
                <w:cs/>
              </w:rPr>
              <w:t xml:space="preserve"> </w:t>
            </w:r>
            <w:r w:rsidRPr="00684809">
              <w:rPr>
                <w:rFonts w:cs="Times New Roman"/>
                <w:sz w:val="16"/>
                <w:szCs w:val="16"/>
                <w:lang w:val="en-US"/>
              </w:rPr>
              <w:t>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Refining</w:t>
            </w:r>
          </w:p>
        </w:tc>
        <w:tc>
          <w:tcPr>
            <w:tcW w:w="1201" w:type="dxa"/>
            <w:vMerge/>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3"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2" w:type="dxa"/>
            <w:gridSpan w:val="2"/>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4"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Sales</w:t>
            </w:r>
            <w:r w:rsidRPr="00684809">
              <w:rPr>
                <w:rFonts w:cs="Times New Roman"/>
                <w:sz w:val="16"/>
                <w:szCs w:val="16"/>
                <w:cs/>
                <w:lang w:eastAsia="zh-CN"/>
              </w:rPr>
              <w:tab/>
              <w:t xml:space="preserve">- </w:t>
            </w:r>
            <w:r w:rsidRPr="00684809">
              <w:rPr>
                <w:rFonts w:cs="Times New Roman"/>
                <w:sz w:val="16"/>
                <w:szCs w:val="16"/>
                <w:lang w:eastAsia="zh-CN"/>
              </w:rPr>
              <w:t>others</w:t>
            </w:r>
          </w:p>
        </w:tc>
        <w:tc>
          <w:tcPr>
            <w:tcW w:w="1193" w:type="dxa"/>
            <w:tcBorders>
              <w:top w:val="nil"/>
            </w:tcBorders>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21,723.23</w:t>
            </w:r>
          </w:p>
        </w:tc>
        <w:tc>
          <w:tcPr>
            <w:tcW w:w="1201" w:type="dxa"/>
            <w:tcBorders>
              <w:top w:val="nil"/>
            </w:tcBorders>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266,495.79</w:t>
            </w:r>
          </w:p>
        </w:tc>
        <w:tc>
          <w:tcPr>
            <w:tcW w:w="1202" w:type="dxa"/>
            <w:tcBorders>
              <w:top w:val="nil"/>
            </w:tcBorders>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11,774.15</w:t>
            </w:r>
          </w:p>
        </w:tc>
        <w:tc>
          <w:tcPr>
            <w:tcW w:w="1199" w:type="dxa"/>
            <w:gridSpan w:val="2"/>
            <w:tcBorders>
              <w:top w:val="nil"/>
            </w:tcBorders>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429,351.49</w:t>
            </w:r>
          </w:p>
        </w:tc>
        <w:tc>
          <w:tcPr>
            <w:tcW w:w="1200" w:type="dxa"/>
            <w:tcBorders>
              <w:top w:val="nil"/>
            </w:tcBorders>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438,018.16</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454,464.54</w:t>
            </w: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37,652.05</w:t>
            </w: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153.25</w:t>
            </w: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w:t>
            </w:r>
          </w:p>
        </w:tc>
        <w:tc>
          <w:tcPr>
            <w:tcW w:w="120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1,659,632.66</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cs/>
                <w:lang w:eastAsia="zh-CN"/>
              </w:rPr>
              <w:tab/>
              <w:t xml:space="preserve">- </w:t>
            </w:r>
            <w:r w:rsidRPr="00684809">
              <w:rPr>
                <w:rFonts w:cs="Times New Roman"/>
                <w:sz w:val="16"/>
                <w:szCs w:val="16"/>
                <w:lang w:eastAsia="zh-CN"/>
              </w:rPr>
              <w:t>related parties</w:t>
            </w:r>
            <w:r w:rsidRPr="00684809">
              <w:rPr>
                <w:rFonts w:cs="Times New Roman"/>
                <w:sz w:val="16"/>
                <w:szCs w:val="16"/>
                <w:cs/>
                <w:lang w:eastAsia="zh-CN"/>
              </w:rPr>
              <w:t xml:space="preserve"> </w:t>
            </w:r>
          </w:p>
        </w:tc>
        <w:tc>
          <w:tcPr>
            <w:tcW w:w="1193"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115,436.78</w:t>
            </w:r>
          </w:p>
        </w:tc>
        <w:tc>
          <w:tcPr>
            <w:tcW w:w="1201"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115,398.54</w:t>
            </w:r>
          </w:p>
        </w:tc>
        <w:tc>
          <w:tcPr>
            <w:tcW w:w="1202" w:type="dxa"/>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251.40</w:t>
            </w:r>
          </w:p>
        </w:tc>
        <w:tc>
          <w:tcPr>
            <w:tcW w:w="1199"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3,025.52</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367,806.56</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289,997.65</w:t>
            </w:r>
          </w:p>
        </w:tc>
        <w:tc>
          <w:tcPr>
            <w:tcW w:w="1201" w:type="dxa"/>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15,098.12</w:t>
            </w:r>
          </w:p>
        </w:tc>
        <w:tc>
          <w:tcPr>
            <w:tcW w:w="1203"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2,362.62</w:t>
            </w:r>
          </w:p>
        </w:tc>
        <w:tc>
          <w:tcPr>
            <w:tcW w:w="1202"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(909,377.19)</w:t>
            </w:r>
          </w:p>
        </w:tc>
        <w:tc>
          <w:tcPr>
            <w:tcW w:w="1204"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Net sales</w:t>
            </w:r>
          </w:p>
        </w:tc>
        <w:tc>
          <w:tcPr>
            <w:tcW w:w="1193"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137,160.01</w:t>
            </w:r>
          </w:p>
        </w:tc>
        <w:tc>
          <w:tcPr>
            <w:tcW w:w="1201"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381,894.33</w:t>
            </w:r>
          </w:p>
        </w:tc>
        <w:tc>
          <w:tcPr>
            <w:tcW w:w="1202" w:type="dxa"/>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12,025.55</w:t>
            </w:r>
          </w:p>
        </w:tc>
        <w:tc>
          <w:tcPr>
            <w:tcW w:w="1199"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432,377.01</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805,824.72</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744,462.19</w:t>
            </w:r>
          </w:p>
        </w:tc>
        <w:tc>
          <w:tcPr>
            <w:tcW w:w="1201" w:type="dxa"/>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52,750.17</w:t>
            </w:r>
          </w:p>
        </w:tc>
        <w:tc>
          <w:tcPr>
            <w:tcW w:w="1203"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2,515.87</w:t>
            </w:r>
          </w:p>
        </w:tc>
        <w:tc>
          <w:tcPr>
            <w:tcW w:w="1202"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(909,377.19)</w:t>
            </w:r>
          </w:p>
        </w:tc>
        <w:tc>
          <w:tcPr>
            <w:tcW w:w="1204"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1,659,632.66</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lang w:eastAsia="zh-CN"/>
              </w:rPr>
              <w:t>Gross profit</w:t>
            </w:r>
            <w:r w:rsidRPr="00684809">
              <w:rPr>
                <w:rFonts w:cs="Times New Roman"/>
                <w:sz w:val="16"/>
                <w:szCs w:val="16"/>
                <w:lang w:val="en-US" w:eastAsia="zh-CN"/>
              </w:rPr>
              <w:t xml:space="preserve"> (loss)</w:t>
            </w:r>
            <w:r w:rsidRPr="00684809">
              <w:rPr>
                <w:rFonts w:cs="Times New Roman"/>
                <w:sz w:val="16"/>
                <w:szCs w:val="16"/>
                <w:cs/>
                <w:lang w:eastAsia="zh-CN"/>
              </w:rPr>
              <w:t xml:space="preserve"> </w:t>
            </w:r>
            <w:r w:rsidRPr="00684809">
              <w:rPr>
                <w:rFonts w:cs="Times New Roman"/>
                <w:sz w:val="18"/>
                <w:szCs w:val="18"/>
                <w:cs/>
                <w:lang w:eastAsia="zh-CN"/>
              </w:rPr>
              <w:t>*</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121,680.68</w:t>
            </w: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64,350.65</w:t>
            </w: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4,104.46</w:t>
            </w: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28,035.68</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1,926.63</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54,090.01</w:t>
            </w: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15,137.10</w:t>
            </w: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(153.55)</w:t>
            </w: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(5,758.17)</w:t>
            </w:r>
          </w:p>
        </w:tc>
        <w:tc>
          <w:tcPr>
            <w:tcW w:w="120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283,413.49</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val="en-US" w:eastAsia="zh-CN"/>
              </w:rPr>
            </w:pPr>
            <w:r w:rsidRPr="00684809">
              <w:rPr>
                <w:rFonts w:cs="Times New Roman"/>
                <w:sz w:val="16"/>
                <w:szCs w:val="16"/>
                <w:lang w:eastAsia="zh-CN"/>
              </w:rPr>
              <w:t xml:space="preserve">EBITDA </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100,344.17</w:t>
            </w: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55,897.80</w:t>
            </w: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3,059.43</w:t>
            </w: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14,100.29</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(381.06)</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38,101.16</w:t>
            </w:r>
          </w:p>
        </w:tc>
        <w:tc>
          <w:tcPr>
            <w:tcW w:w="1201"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13,602.22</w:t>
            </w: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(1,772.39)</w:t>
            </w: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(927.78)</w:t>
            </w:r>
          </w:p>
        </w:tc>
        <w:tc>
          <w:tcPr>
            <w:tcW w:w="120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222,023.84</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167" w:right="-108" w:hanging="266"/>
              <w:jc w:val="left"/>
              <w:rPr>
                <w:rFonts w:cs="Times New Roman"/>
                <w:spacing w:val="-6"/>
                <w:sz w:val="16"/>
                <w:szCs w:val="16"/>
                <w:lang w:val="en-US" w:eastAsia="zh-CN"/>
              </w:rPr>
            </w:pPr>
            <w:r w:rsidRPr="00684809">
              <w:rPr>
                <w:rFonts w:cs="Times New Roman"/>
                <w:spacing w:val="-6"/>
                <w:sz w:val="16"/>
                <w:szCs w:val="16"/>
                <w:lang w:eastAsia="zh-CN"/>
              </w:rPr>
              <w:t>Depreciation</w:t>
            </w:r>
            <w:r w:rsidRPr="00684809">
              <w:rPr>
                <w:rFonts w:cs="Times New Roman"/>
                <w:spacing w:val="-6"/>
                <w:sz w:val="16"/>
                <w:szCs w:val="16"/>
                <w:cs/>
                <w:lang w:eastAsia="zh-CN"/>
              </w:rPr>
              <w:t xml:space="preserve"> </w:t>
            </w:r>
            <w:r w:rsidRPr="00684809">
              <w:rPr>
                <w:rFonts w:cs="Times New Roman"/>
                <w:spacing w:val="-6"/>
                <w:sz w:val="16"/>
                <w:szCs w:val="16"/>
                <w:lang w:eastAsia="zh-CN"/>
              </w:rPr>
              <w:t>and amortization</w:t>
            </w:r>
            <w:r w:rsidRPr="00684809">
              <w:rPr>
                <w:rFonts w:cs="Times New Roman"/>
                <w:spacing w:val="-6"/>
                <w:sz w:val="16"/>
                <w:szCs w:val="16"/>
                <w:lang w:val="en-US" w:eastAsia="zh-CN"/>
              </w:rPr>
              <w:t xml:space="preserve"> expenses</w:t>
            </w:r>
          </w:p>
        </w:tc>
        <w:tc>
          <w:tcPr>
            <w:tcW w:w="1193"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(45,315.18)</w:t>
            </w:r>
          </w:p>
        </w:tc>
        <w:tc>
          <w:tcPr>
            <w:tcW w:w="1201"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(14,032.59)</w:t>
            </w:r>
          </w:p>
        </w:tc>
        <w:tc>
          <w:tcPr>
            <w:tcW w:w="1202" w:type="dxa"/>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(1,765.97)</w:t>
            </w:r>
          </w:p>
        </w:tc>
        <w:tc>
          <w:tcPr>
            <w:tcW w:w="1199"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(3,198.85)</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(81.17)</w:t>
            </w:r>
          </w:p>
        </w:tc>
        <w:tc>
          <w:tcPr>
            <w:tcW w:w="1200"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(26,400.19)</w:t>
            </w:r>
          </w:p>
        </w:tc>
        <w:tc>
          <w:tcPr>
            <w:tcW w:w="1201" w:type="dxa"/>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cs/>
              </w:rPr>
            </w:pPr>
            <w:r w:rsidRPr="00684809">
              <w:rPr>
                <w:rFonts w:cs="Times New Roman"/>
                <w:sz w:val="16"/>
                <w:szCs w:val="16"/>
              </w:rPr>
              <w:t>(6,350.80)</w:t>
            </w:r>
          </w:p>
        </w:tc>
        <w:tc>
          <w:tcPr>
            <w:tcW w:w="1203"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(244.81)</w:t>
            </w:r>
          </w:p>
        </w:tc>
        <w:tc>
          <w:tcPr>
            <w:tcW w:w="1202" w:type="dxa"/>
            <w:gridSpan w:val="2"/>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w:t>
            </w:r>
          </w:p>
        </w:tc>
        <w:tc>
          <w:tcPr>
            <w:tcW w:w="1204" w:type="dxa"/>
            <w:shd w:val="clear" w:color="auto" w:fill="auto"/>
            <w:vAlign w:val="bottom"/>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(97,389.56)</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lang w:val="en-US" w:eastAsia="zh-CN"/>
              </w:rPr>
              <w:t>Segment operating profit (loss)</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55,028.99</w:t>
            </w: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41,865.21</w:t>
            </w: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1,293.46</w:t>
            </w: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10,901.44</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(462.23)</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11,700.97</w:t>
            </w: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7,251.42</w:t>
            </w: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(2,017.20)</w:t>
            </w: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(927.78)</w:t>
            </w:r>
          </w:p>
        </w:tc>
        <w:tc>
          <w:tcPr>
            <w:tcW w:w="120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124,634.28</w:t>
            </w:r>
          </w:p>
        </w:tc>
      </w:tr>
      <w:tr w:rsidR="00684809" w:rsidRPr="00684809" w:rsidTr="0027181D">
        <w:trPr>
          <w:trHeight w:val="57"/>
        </w:trPr>
        <w:tc>
          <w:tcPr>
            <w:tcW w:w="2379" w:type="dxa"/>
            <w:shd w:val="clear" w:color="auto" w:fill="auto"/>
            <w:vAlign w:val="bottom"/>
          </w:tcPr>
          <w:p w:rsidR="004D6FA2" w:rsidRPr="00684809" w:rsidRDefault="004D6FA2" w:rsidP="004D6FA2">
            <w:pPr>
              <w:spacing w:line="260" w:lineRule="exact"/>
              <w:ind w:left="40" w:right="-108" w:hanging="140"/>
              <w:jc w:val="left"/>
              <w:rPr>
                <w:rFonts w:cs="Times New Roman"/>
                <w:sz w:val="16"/>
                <w:szCs w:val="16"/>
                <w:lang w:eastAsia="zh-CN"/>
              </w:rPr>
            </w:pPr>
            <w:r w:rsidRPr="00684809">
              <w:rPr>
                <w:rFonts w:cs="Times New Roman"/>
                <w:spacing w:val="-6"/>
                <w:sz w:val="16"/>
                <w:szCs w:val="16"/>
                <w:lang w:eastAsia="zh-CN"/>
              </w:rPr>
              <w:t>Share of profit (loss) from investments in joint ventures and associates</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29.20</w:t>
            </w: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537.37</w:t>
            </w: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(6.58)</w:t>
            </w: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702.14</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w:t>
            </w: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2,878.46</w:t>
            </w:r>
          </w:p>
        </w:tc>
        <w:tc>
          <w:tcPr>
            <w:tcW w:w="1201" w:type="dxa"/>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432.18</w:t>
            </w: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w:t>
            </w: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cs/>
              </w:rPr>
            </w:pPr>
            <w:r w:rsidRPr="00684809">
              <w:rPr>
                <w:rFonts w:cs="Times New Roman"/>
                <w:sz w:val="16"/>
                <w:szCs w:val="16"/>
              </w:rPr>
              <w:t>-</w:t>
            </w:r>
          </w:p>
        </w:tc>
        <w:tc>
          <w:tcPr>
            <w:tcW w:w="1204"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4,572.77</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lang w:eastAsia="zh-CN"/>
              </w:rPr>
            </w:pPr>
            <w:r w:rsidRPr="00684809">
              <w:rPr>
                <w:rFonts w:cs="Times New Roman"/>
                <w:sz w:val="16"/>
                <w:szCs w:val="16"/>
                <w:lang w:val="en-US" w:eastAsia="zh-CN"/>
              </w:rPr>
              <w:t>Others</w:t>
            </w:r>
          </w:p>
        </w:tc>
        <w:tc>
          <w:tcPr>
            <w:tcW w:w="1193"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0.03</w:t>
            </w:r>
          </w:p>
        </w:tc>
        <w:tc>
          <w:tcPr>
            <w:tcW w:w="1201"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0.83</w:t>
            </w:r>
          </w:p>
        </w:tc>
        <w:tc>
          <w:tcPr>
            <w:tcW w:w="1202" w:type="dxa"/>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(14.51)</w:t>
            </w:r>
          </w:p>
        </w:tc>
        <w:tc>
          <w:tcPr>
            <w:tcW w:w="1199" w:type="dxa"/>
            <w:gridSpan w:val="2"/>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75.39</w:t>
            </w:r>
          </w:p>
        </w:tc>
        <w:tc>
          <w:tcPr>
            <w:tcW w:w="1200"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(28.09)</w:t>
            </w:r>
          </w:p>
        </w:tc>
        <w:tc>
          <w:tcPr>
            <w:tcW w:w="1200"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209.25</w:t>
            </w: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175.07</w:t>
            </w:r>
          </w:p>
        </w:tc>
        <w:tc>
          <w:tcPr>
            <w:tcW w:w="1203"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(127.95)</w:t>
            </w:r>
          </w:p>
        </w:tc>
        <w:tc>
          <w:tcPr>
            <w:tcW w:w="1202" w:type="dxa"/>
            <w:gridSpan w:val="2"/>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w:t>
            </w:r>
          </w:p>
        </w:tc>
        <w:tc>
          <w:tcPr>
            <w:tcW w:w="1204" w:type="dxa"/>
            <w:shd w:val="clear" w:color="auto" w:fill="auto"/>
            <w:vAlign w:val="center"/>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290.02</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lang w:val="en-US" w:eastAsia="zh-CN"/>
              </w:rPr>
            </w:pPr>
            <w:r w:rsidRPr="00684809">
              <w:rPr>
                <w:rFonts w:cs="Times New Roman"/>
                <w:sz w:val="16"/>
                <w:szCs w:val="16"/>
                <w:lang w:val="en-US" w:eastAsia="zh-CN"/>
              </w:rPr>
              <w:t>Unallocated revenue and expenses</w:t>
            </w:r>
            <w:r w:rsidRPr="00684809">
              <w:rPr>
                <w:rFonts w:cs="Times New Roman"/>
                <w:sz w:val="16"/>
                <w:szCs w:val="16"/>
                <w:cs/>
                <w:lang w:val="en-US" w:eastAsia="zh-CN"/>
              </w:rPr>
              <w:t>:</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4" w:type="dxa"/>
            <w:shd w:val="clear" w:color="auto" w:fill="auto"/>
            <w:vAlign w:val="bottom"/>
          </w:tcPr>
          <w:p w:rsidR="004D6FA2" w:rsidRPr="00684809" w:rsidRDefault="004D6FA2" w:rsidP="004D6FA2">
            <w:pPr>
              <w:tabs>
                <w:tab w:val="decimal" w:pos="750"/>
              </w:tabs>
              <w:spacing w:line="280" w:lineRule="exact"/>
              <w:ind w:left="-18" w:right="-90"/>
              <w:rPr>
                <w:rFonts w:cs="Times New Roman"/>
                <w:sz w:val="16"/>
                <w:szCs w:val="16"/>
              </w:rPr>
            </w:pP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eastAsia="zh-CN"/>
              </w:rPr>
            </w:pPr>
            <w:r w:rsidRPr="00684809">
              <w:rPr>
                <w:rFonts w:cs="Times New Roman"/>
                <w:sz w:val="16"/>
                <w:szCs w:val="16"/>
                <w:lang w:eastAsia="zh-CN"/>
              </w:rPr>
              <w:t>Interest income</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4" w:type="dxa"/>
            <w:shd w:val="clear" w:color="auto" w:fill="auto"/>
          </w:tcPr>
          <w:p w:rsidR="004D6FA2" w:rsidRPr="00684809" w:rsidRDefault="004D6FA2" w:rsidP="004D6FA2">
            <w:pPr>
              <w:tabs>
                <w:tab w:val="decimal" w:pos="750"/>
              </w:tabs>
              <w:spacing w:line="280" w:lineRule="exact"/>
              <w:ind w:left="-18" w:right="-90"/>
              <w:rPr>
                <w:rFonts w:cs="Times New Roman"/>
                <w:sz w:val="16"/>
                <w:szCs w:val="16"/>
              </w:rPr>
            </w:pPr>
            <w:r w:rsidRPr="00684809">
              <w:rPr>
                <w:rFonts w:cs="Times New Roman"/>
                <w:sz w:val="16"/>
                <w:szCs w:val="16"/>
              </w:rPr>
              <w:t>7,056.93</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eastAsia="zh-CN"/>
              </w:rPr>
            </w:pPr>
            <w:r w:rsidRPr="00684809">
              <w:rPr>
                <w:rFonts w:cs="Times New Roman"/>
                <w:sz w:val="16"/>
                <w:szCs w:val="20"/>
                <w:lang w:val="en-US" w:eastAsia="zh-CN"/>
              </w:rPr>
              <w:t>Loss</w:t>
            </w:r>
            <w:r w:rsidRPr="00684809">
              <w:rPr>
                <w:rFonts w:cs="Times New Roman"/>
                <w:sz w:val="16"/>
                <w:szCs w:val="16"/>
                <w:lang w:eastAsia="zh-CN"/>
              </w:rPr>
              <w:t xml:space="preserve"> on derivatives</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4" w:type="dxa"/>
            <w:shd w:val="clear" w:color="auto" w:fill="auto"/>
          </w:tcPr>
          <w:p w:rsidR="004D6FA2" w:rsidRPr="00684809" w:rsidRDefault="004D6FA2" w:rsidP="004D6FA2">
            <w:pPr>
              <w:tabs>
                <w:tab w:val="decimal" w:pos="750"/>
              </w:tabs>
              <w:spacing w:line="280" w:lineRule="exact"/>
              <w:ind w:left="-18" w:right="-90"/>
              <w:rPr>
                <w:rFonts w:cs="Times New Roman"/>
                <w:sz w:val="16"/>
                <w:szCs w:val="16"/>
              </w:rPr>
            </w:pPr>
            <w:r w:rsidRPr="00684809">
              <w:rPr>
                <w:rFonts w:cs="Times New Roman"/>
                <w:sz w:val="16"/>
                <w:szCs w:val="16"/>
              </w:rPr>
              <w:t>(1,187.30)</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Gain on foreign exchange rate</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cs/>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4" w:type="dxa"/>
            <w:shd w:val="clear" w:color="auto" w:fill="auto"/>
          </w:tcPr>
          <w:p w:rsidR="004D6FA2" w:rsidRPr="00684809" w:rsidRDefault="004D6FA2" w:rsidP="004D6FA2">
            <w:pPr>
              <w:pBdr>
                <w:bottom w:val="single" w:sz="4" w:space="1" w:color="auto"/>
              </w:pBdr>
              <w:tabs>
                <w:tab w:val="decimal" w:pos="750"/>
              </w:tabs>
              <w:spacing w:line="280" w:lineRule="exact"/>
              <w:ind w:left="-18" w:right="-90"/>
              <w:rPr>
                <w:rFonts w:cs="Times New Roman"/>
                <w:sz w:val="16"/>
                <w:szCs w:val="16"/>
              </w:rPr>
            </w:pPr>
            <w:r w:rsidRPr="00684809">
              <w:rPr>
                <w:rFonts w:cs="Times New Roman"/>
                <w:sz w:val="16"/>
                <w:szCs w:val="16"/>
              </w:rPr>
              <w:t>11,640.40</w:t>
            </w:r>
          </w:p>
        </w:tc>
      </w:tr>
      <w:tr w:rsidR="00684809" w:rsidRPr="00684809" w:rsidTr="0027181D">
        <w:trPr>
          <w:trHeight w:val="20"/>
        </w:trPr>
        <w:tc>
          <w:tcPr>
            <w:tcW w:w="2379"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cs/>
                <w:lang w:val="en-US" w:eastAsia="zh-CN"/>
              </w:rPr>
            </w:pPr>
            <w:r w:rsidRPr="00684809">
              <w:rPr>
                <w:rFonts w:cs="Times New Roman"/>
                <w:sz w:val="16"/>
                <w:szCs w:val="16"/>
                <w:lang w:eastAsia="zh-CN"/>
              </w:rPr>
              <w:t>EBIT</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4" w:type="dxa"/>
            <w:shd w:val="clear" w:color="auto" w:fill="auto"/>
          </w:tcPr>
          <w:p w:rsidR="004D6FA2" w:rsidRPr="00684809" w:rsidRDefault="004D6FA2" w:rsidP="004D6FA2">
            <w:pPr>
              <w:pBdr>
                <w:bottom w:val="single" w:sz="4" w:space="1" w:color="auto"/>
              </w:pBdr>
              <w:tabs>
                <w:tab w:val="decimal" w:pos="750"/>
              </w:tabs>
              <w:spacing w:line="280" w:lineRule="exact"/>
              <w:ind w:left="-18" w:right="-90"/>
              <w:rPr>
                <w:rFonts w:cs="Times New Roman"/>
                <w:sz w:val="16"/>
                <w:szCs w:val="16"/>
              </w:rPr>
            </w:pPr>
            <w:r w:rsidRPr="00684809">
              <w:rPr>
                <w:rFonts w:cs="Times New Roman"/>
                <w:sz w:val="16"/>
                <w:szCs w:val="16"/>
              </w:rPr>
              <w:t>147,007.10</w:t>
            </w:r>
          </w:p>
        </w:tc>
      </w:tr>
      <w:tr w:rsidR="00684809" w:rsidRPr="00684809" w:rsidTr="0027181D">
        <w:trPr>
          <w:trHeight w:val="227"/>
        </w:trPr>
        <w:tc>
          <w:tcPr>
            <w:tcW w:w="2379" w:type="dxa"/>
            <w:shd w:val="clear" w:color="auto" w:fill="auto"/>
            <w:vAlign w:val="bottom"/>
          </w:tcPr>
          <w:p w:rsidR="004D6FA2" w:rsidRPr="00684809" w:rsidRDefault="004D6FA2" w:rsidP="004D6FA2">
            <w:pPr>
              <w:ind w:left="342" w:right="-108" w:hanging="450"/>
              <w:jc w:val="left"/>
              <w:rPr>
                <w:rFonts w:cs="Times New Roman"/>
                <w:sz w:val="16"/>
                <w:szCs w:val="16"/>
                <w:lang w:val="en-US" w:eastAsia="zh-CN"/>
              </w:rPr>
            </w:pPr>
            <w:r w:rsidRPr="00684809">
              <w:rPr>
                <w:rFonts w:cs="Times New Roman"/>
                <w:sz w:val="16"/>
                <w:szCs w:val="16"/>
                <w:lang w:eastAsia="zh-CN"/>
              </w:rPr>
              <w:t>Profit for the period</w:t>
            </w:r>
          </w:p>
        </w:tc>
        <w:tc>
          <w:tcPr>
            <w:tcW w:w="119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1" w:type="dxa"/>
          </w:tcPr>
          <w:p w:rsidR="004D6FA2" w:rsidRPr="00684809" w:rsidRDefault="004D6FA2" w:rsidP="004D6FA2">
            <w:pPr>
              <w:tabs>
                <w:tab w:val="decimal" w:pos="812"/>
              </w:tabs>
              <w:spacing w:line="280" w:lineRule="exact"/>
              <w:ind w:left="-18" w:right="-90"/>
              <w:rPr>
                <w:rFonts w:cs="Times New Roman"/>
                <w:sz w:val="16"/>
                <w:szCs w:val="16"/>
              </w:rPr>
            </w:pPr>
          </w:p>
        </w:tc>
        <w:tc>
          <w:tcPr>
            <w:tcW w:w="1203"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c>
          <w:tcPr>
            <w:tcW w:w="1204" w:type="dxa"/>
            <w:shd w:val="clear" w:color="auto" w:fill="auto"/>
            <w:vAlign w:val="bottom"/>
          </w:tcPr>
          <w:p w:rsidR="004D6FA2" w:rsidRPr="00684809" w:rsidRDefault="004D6FA2" w:rsidP="004D6FA2">
            <w:pPr>
              <w:pBdr>
                <w:bottom w:val="double" w:sz="4" w:space="1" w:color="auto"/>
              </w:pBdr>
              <w:tabs>
                <w:tab w:val="decimal" w:pos="750"/>
              </w:tabs>
              <w:spacing w:line="280" w:lineRule="exact"/>
              <w:ind w:left="-18" w:right="-90"/>
              <w:rPr>
                <w:rFonts w:cs="Times New Roman"/>
                <w:sz w:val="16"/>
                <w:szCs w:val="16"/>
              </w:rPr>
            </w:pPr>
            <w:r w:rsidRPr="00684809">
              <w:rPr>
                <w:rFonts w:cs="Times New Roman"/>
                <w:sz w:val="16"/>
                <w:szCs w:val="16"/>
              </w:rPr>
              <w:t>98,902.70</w:t>
            </w:r>
          </w:p>
        </w:tc>
      </w:tr>
      <w:tr w:rsidR="004D6FA2" w:rsidRPr="00684809" w:rsidTr="0027181D">
        <w:trPr>
          <w:trHeight w:val="20"/>
        </w:trPr>
        <w:tc>
          <w:tcPr>
            <w:tcW w:w="2379"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93"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1"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2" w:type="dxa"/>
          </w:tcPr>
          <w:p w:rsidR="004D6FA2" w:rsidRPr="00684809" w:rsidRDefault="004D6FA2" w:rsidP="004D6FA2">
            <w:pPr>
              <w:ind w:left="342" w:right="-108" w:hanging="450"/>
              <w:jc w:val="left"/>
              <w:rPr>
                <w:rFonts w:cs="Times New Roman"/>
                <w:sz w:val="2"/>
                <w:szCs w:val="2"/>
                <w:lang w:eastAsia="zh-CN"/>
              </w:rPr>
            </w:pPr>
          </w:p>
        </w:tc>
        <w:tc>
          <w:tcPr>
            <w:tcW w:w="1190"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9" w:type="dxa"/>
            <w:gridSpan w:val="2"/>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0"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1" w:type="dxa"/>
          </w:tcPr>
          <w:p w:rsidR="004D6FA2" w:rsidRPr="00684809" w:rsidRDefault="004D6FA2" w:rsidP="004D6FA2">
            <w:pPr>
              <w:ind w:left="342" w:right="-108" w:hanging="450"/>
              <w:jc w:val="left"/>
              <w:rPr>
                <w:rFonts w:cs="Times New Roman"/>
                <w:sz w:val="2"/>
                <w:szCs w:val="2"/>
                <w:lang w:eastAsia="zh-CN"/>
              </w:rPr>
            </w:pPr>
          </w:p>
        </w:tc>
        <w:tc>
          <w:tcPr>
            <w:tcW w:w="1203"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79"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27" w:type="dxa"/>
            <w:gridSpan w:val="2"/>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r>
    </w:tbl>
    <w:p w:rsidR="004D6FA2" w:rsidRPr="00684809" w:rsidRDefault="004D6FA2" w:rsidP="004D6FA2">
      <w:pPr>
        <w:ind w:firstLine="540"/>
        <w:rPr>
          <w:rFonts w:cs="Times New Roman"/>
          <w:sz w:val="16"/>
          <w:szCs w:val="16"/>
        </w:rPr>
      </w:pPr>
    </w:p>
    <w:p w:rsidR="004D6FA2" w:rsidRPr="00684809" w:rsidRDefault="004D6FA2" w:rsidP="004D6FA2">
      <w:pPr>
        <w:ind w:firstLine="540"/>
        <w:rPr>
          <w:rFonts w:cs="Times New Roman"/>
          <w:sz w:val="16"/>
          <w:szCs w:val="16"/>
        </w:rPr>
      </w:pPr>
    </w:p>
    <w:p w:rsidR="004D6FA2" w:rsidRPr="00684809" w:rsidRDefault="004D6FA2" w:rsidP="004D6FA2">
      <w:pPr>
        <w:ind w:firstLine="540"/>
        <w:rPr>
          <w:rFonts w:cs="Times New Roman"/>
          <w:b/>
          <w:bCs/>
          <w:sz w:val="22"/>
          <w:szCs w:val="22"/>
        </w:rPr>
      </w:pPr>
      <w:r w:rsidRPr="00684809">
        <w:rPr>
          <w:rFonts w:cs="Times New Roman"/>
          <w:sz w:val="16"/>
          <w:szCs w:val="16"/>
          <w:cs/>
        </w:rPr>
        <w:t>*</w:t>
      </w:r>
      <w:r w:rsidRPr="00684809">
        <w:rPr>
          <w:rFonts w:cs="Times New Roman"/>
          <w:sz w:val="16"/>
          <w:szCs w:val="16"/>
        </w:rPr>
        <w:t xml:space="preserve"> Gross profit </w:t>
      </w:r>
      <w:r w:rsidRPr="00684809">
        <w:rPr>
          <w:rFonts w:cs="Times New Roman"/>
          <w:sz w:val="16"/>
          <w:szCs w:val="16"/>
          <w:lang w:val="en-US" w:eastAsia="zh-CN"/>
        </w:rPr>
        <w:t>(loss)</w:t>
      </w:r>
      <w:r w:rsidRPr="00684809">
        <w:rPr>
          <w:rFonts w:cs="Times New Roman"/>
          <w:sz w:val="16"/>
          <w:szCs w:val="16"/>
        </w:rPr>
        <w:t xml:space="preserve"> excludes depreciation and amortization expenses in cost of sales</w:t>
      </w:r>
      <w:r w:rsidRPr="00684809">
        <w:rPr>
          <w:rFonts w:cs="Times New Roman"/>
          <w:sz w:val="16"/>
          <w:szCs w:val="16"/>
          <w:cs/>
        </w:rPr>
        <w:t>.</w:t>
      </w:r>
    </w:p>
    <w:p w:rsidR="004D6FA2" w:rsidRPr="00684809" w:rsidRDefault="004D6FA2" w:rsidP="004D6FA2">
      <w:pPr>
        <w:pBdr>
          <w:bottom w:val="single" w:sz="4" w:space="1" w:color="auto"/>
        </w:pBdr>
        <w:spacing w:line="260" w:lineRule="exact"/>
        <w:ind w:left="-18" w:right="-90"/>
        <w:jc w:val="center"/>
        <w:rPr>
          <w:rFonts w:cs="Times New Roman"/>
          <w:b/>
          <w:bCs/>
          <w:sz w:val="22"/>
          <w:szCs w:val="22"/>
          <w:cs/>
        </w:rPr>
      </w:pPr>
      <w:r w:rsidRPr="00684809">
        <w:rPr>
          <w:rFonts w:cs="Times New Roman"/>
          <w:cs/>
        </w:rPr>
        <w:br w:type="page"/>
      </w:r>
    </w:p>
    <w:p w:rsidR="004D6FA2" w:rsidRPr="00684809" w:rsidRDefault="004D6FA2" w:rsidP="004D6FA2">
      <w:pPr>
        <w:ind w:left="567" w:right="6" w:hanging="567"/>
        <w:rPr>
          <w:rFonts w:cs="Times New Roman"/>
          <w:b/>
          <w:bCs/>
          <w:sz w:val="22"/>
          <w:szCs w:val="22"/>
        </w:rPr>
      </w:pPr>
      <w:r w:rsidRPr="00684809">
        <w:rPr>
          <w:rFonts w:cs="Times New Roman"/>
          <w:b/>
          <w:bCs/>
          <w:sz w:val="22"/>
          <w:szCs w:val="22"/>
        </w:rPr>
        <w:lastRenderedPageBreak/>
        <w:t>29</w:t>
      </w:r>
      <w:r w:rsidRPr="00684809">
        <w:rPr>
          <w:rFonts w:cs="Times New Roman"/>
          <w:b/>
          <w:bCs/>
          <w:sz w:val="22"/>
          <w:szCs w:val="22"/>
          <w:cs/>
        </w:rPr>
        <w:t>.</w:t>
      </w:r>
      <w:r w:rsidRPr="00684809">
        <w:rPr>
          <w:rFonts w:cs="Times New Roman"/>
          <w:b/>
          <w:bCs/>
          <w:sz w:val="22"/>
          <w:szCs w:val="22"/>
        </w:rPr>
        <w:tab/>
        <w:t xml:space="preserve">Operating Segments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numPr>
          <w:ilvl w:val="12"/>
          <w:numId w:val="0"/>
        </w:numPr>
        <w:ind w:left="567"/>
        <w:rPr>
          <w:rFonts w:cs="Times New Roman"/>
          <w:snapToGrid w:val="0"/>
          <w:sz w:val="22"/>
          <w:szCs w:val="22"/>
          <w:lang w:val="x-none" w:eastAsia="th-TH"/>
        </w:rPr>
      </w:pPr>
    </w:p>
    <w:p w:rsidR="004D6FA2" w:rsidRPr="00684809" w:rsidRDefault="004D6FA2" w:rsidP="004D6FA2">
      <w:pPr>
        <w:numPr>
          <w:ilvl w:val="12"/>
          <w:numId w:val="0"/>
        </w:numPr>
        <w:ind w:left="567" w:right="6"/>
        <w:rPr>
          <w:rFonts w:cs="Times New Roman"/>
          <w:snapToGrid w:val="0"/>
          <w:sz w:val="22"/>
          <w:szCs w:val="22"/>
          <w:u w:val="single"/>
          <w:lang w:val="x-none" w:eastAsia="th-TH"/>
        </w:rPr>
      </w:pPr>
      <w:r w:rsidRPr="00684809">
        <w:rPr>
          <w:rFonts w:cs="Times New Roman"/>
          <w:snapToGrid w:val="0"/>
          <w:sz w:val="22"/>
          <w:szCs w:val="22"/>
          <w:u w:val="single"/>
          <w:lang w:val="x-none" w:eastAsia="th-TH"/>
        </w:rPr>
        <w:t>Consolidated financial statements</w:t>
      </w:r>
    </w:p>
    <w:p w:rsidR="004D6FA2" w:rsidRPr="00684809" w:rsidRDefault="004D6FA2" w:rsidP="004D6FA2">
      <w:pPr>
        <w:numPr>
          <w:ilvl w:val="12"/>
          <w:numId w:val="0"/>
        </w:numPr>
        <w:ind w:left="567" w:right="6"/>
        <w:rPr>
          <w:rFonts w:cs="Times New Roman"/>
          <w:snapToGrid w:val="0"/>
          <w:sz w:val="22"/>
          <w:szCs w:val="22"/>
          <w:u w:val="single"/>
          <w:lang w:val="en-US" w:eastAsia="th-TH"/>
        </w:rPr>
      </w:pPr>
    </w:p>
    <w:p w:rsidR="004D6FA2" w:rsidRPr="00684809" w:rsidRDefault="004D6FA2" w:rsidP="004D6FA2">
      <w:pPr>
        <w:numPr>
          <w:ilvl w:val="12"/>
          <w:numId w:val="0"/>
        </w:numPr>
        <w:ind w:left="567" w:right="6"/>
        <w:rPr>
          <w:rFonts w:cs="Times New Roman"/>
          <w:snapToGrid w:val="0"/>
          <w:sz w:val="22"/>
          <w:szCs w:val="22"/>
          <w:lang w:val="x-none" w:eastAsia="th-TH"/>
        </w:rPr>
      </w:pPr>
      <w:r w:rsidRPr="00684809">
        <w:rPr>
          <w:rFonts w:cs="Times New Roman"/>
          <w:snapToGrid w:val="0"/>
          <w:sz w:val="22"/>
          <w:szCs w:val="22"/>
          <w:lang w:val="x-none" w:eastAsia="th-TH"/>
        </w:rPr>
        <w:t>As at September 30, 2019</w:t>
      </w:r>
    </w:p>
    <w:p w:rsidR="004D6FA2" w:rsidRPr="00684809" w:rsidRDefault="004D6FA2" w:rsidP="004D6FA2">
      <w:pPr>
        <w:numPr>
          <w:ilvl w:val="12"/>
          <w:numId w:val="0"/>
        </w:numPr>
        <w:ind w:left="567" w:right="6"/>
        <w:rPr>
          <w:rFonts w:cs="Times New Roman"/>
          <w:snapToGrid w:val="0"/>
          <w:sz w:val="22"/>
          <w:szCs w:val="22"/>
          <w:lang w:val="x-none" w:eastAsia="th-TH"/>
        </w:rPr>
      </w:pPr>
    </w:p>
    <w:tbl>
      <w:tblPr>
        <w:tblW w:w="14035" w:type="dxa"/>
        <w:tblInd w:w="567" w:type="dxa"/>
        <w:tblLayout w:type="fixed"/>
        <w:tblLook w:val="04A0" w:firstRow="1" w:lastRow="0" w:firstColumn="1" w:lastColumn="0" w:noHBand="0" w:noVBand="1"/>
      </w:tblPr>
      <w:tblGrid>
        <w:gridCol w:w="1982"/>
        <w:gridCol w:w="1196"/>
        <w:gridCol w:w="1196"/>
        <w:gridCol w:w="1196"/>
        <w:gridCol w:w="1196"/>
        <w:gridCol w:w="1196"/>
        <w:gridCol w:w="1196"/>
        <w:gridCol w:w="1196"/>
        <w:gridCol w:w="1196"/>
        <w:gridCol w:w="1196"/>
        <w:gridCol w:w="1289"/>
      </w:tblGrid>
      <w:tr w:rsidR="00684809" w:rsidRPr="00684809" w:rsidTr="0027181D">
        <w:tc>
          <w:tcPr>
            <w:tcW w:w="14035" w:type="dxa"/>
            <w:gridSpan w:val="11"/>
            <w:shd w:val="clear" w:color="auto" w:fill="auto"/>
          </w:tcPr>
          <w:p w:rsidR="004D6FA2" w:rsidRPr="00684809" w:rsidRDefault="004D6FA2" w:rsidP="004D6FA2">
            <w:pPr>
              <w:spacing w:line="260" w:lineRule="exact"/>
              <w:ind w:left="-18" w:right="-90"/>
              <w:jc w:val="right"/>
              <w:rPr>
                <w:rFonts w:cs="Times New Roman"/>
                <w:sz w:val="16"/>
                <w:szCs w:val="16"/>
              </w:rPr>
            </w:pPr>
            <w:r w:rsidRPr="00684809">
              <w:rPr>
                <w:rFonts w:cs="Times New Roman"/>
                <w:sz w:val="16"/>
                <w:szCs w:val="16"/>
              </w:rPr>
              <w:t>Unit</w:t>
            </w:r>
            <w:r w:rsidRPr="00684809">
              <w:rPr>
                <w:rFonts w:cs="Times New Roman"/>
                <w:sz w:val="16"/>
                <w:szCs w:val="16"/>
                <w:cs/>
              </w:rPr>
              <w:t xml:space="preserve">: </w:t>
            </w:r>
            <w:r w:rsidRPr="00684809">
              <w:rPr>
                <w:rFonts w:cs="Times New Roman"/>
                <w:sz w:val="16"/>
                <w:szCs w:val="16"/>
              </w:rPr>
              <w:t>Million Baht</w:t>
            </w:r>
          </w:p>
        </w:tc>
      </w:tr>
      <w:tr w:rsidR="00684809" w:rsidRPr="00684809" w:rsidTr="0027181D">
        <w:tc>
          <w:tcPr>
            <w:tcW w:w="1982" w:type="dxa"/>
            <w:shd w:val="clear" w:color="auto" w:fill="auto"/>
          </w:tcPr>
          <w:p w:rsidR="004D6FA2" w:rsidRPr="00684809" w:rsidRDefault="004D6FA2" w:rsidP="004D6FA2">
            <w:pPr>
              <w:spacing w:line="260" w:lineRule="exact"/>
              <w:ind w:left="-108" w:right="-18"/>
              <w:rPr>
                <w:rFonts w:cs="Times New Roman"/>
                <w:sz w:val="16"/>
                <w:szCs w:val="16"/>
              </w:rPr>
            </w:pPr>
          </w:p>
        </w:tc>
        <w:tc>
          <w:tcPr>
            <w:tcW w:w="3588" w:type="dxa"/>
            <w:gridSpan w:val="3"/>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pacing w:val="-2"/>
                <w:sz w:val="16"/>
                <w:szCs w:val="16"/>
              </w:rPr>
              <w:t>Upstream petroleum and natural gas</w:t>
            </w:r>
          </w:p>
        </w:tc>
        <w:tc>
          <w:tcPr>
            <w:tcW w:w="3588" w:type="dxa"/>
            <w:gridSpan w:val="3"/>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Downstream petroleum</w:t>
            </w:r>
          </w:p>
        </w:tc>
        <w:tc>
          <w:tcPr>
            <w:tcW w:w="1196" w:type="dxa"/>
            <w:vMerge w:val="restart"/>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Technology     and  Engineering</w:t>
            </w:r>
            <w:r w:rsidRPr="00684809">
              <w:rPr>
                <w:rFonts w:cs="Times New Roman"/>
                <w:sz w:val="16"/>
                <w:szCs w:val="16"/>
                <w:cs/>
              </w:rPr>
              <w:br/>
            </w:r>
            <w:r w:rsidRPr="00684809">
              <w:rPr>
                <w:rFonts w:cs="Times New Roman"/>
                <w:sz w:val="16"/>
                <w:szCs w:val="16"/>
              </w:rPr>
              <w:t xml:space="preserve">       </w:t>
            </w:r>
          </w:p>
        </w:tc>
        <w:tc>
          <w:tcPr>
            <w:tcW w:w="1196"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Others</w:t>
            </w:r>
            <w:r w:rsidRPr="00684809">
              <w:rPr>
                <w:rFonts w:cs="Times New Roman"/>
                <w:sz w:val="16"/>
                <w:szCs w:val="16"/>
                <w:cs/>
              </w:rPr>
              <w:br/>
            </w:r>
            <w:r w:rsidRPr="00684809">
              <w:rPr>
                <w:rFonts w:cs="Times New Roman"/>
                <w:sz w:val="16"/>
                <w:szCs w:val="16"/>
                <w:cs/>
              </w:rPr>
              <w:br/>
            </w:r>
            <w:r w:rsidRPr="00684809">
              <w:rPr>
                <w:rFonts w:cs="Times New Roman"/>
                <w:sz w:val="16"/>
                <w:szCs w:val="16"/>
                <w:cs/>
              </w:rPr>
              <w:br/>
            </w:r>
          </w:p>
        </w:tc>
        <w:tc>
          <w:tcPr>
            <w:tcW w:w="1196"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Elimination</w:t>
            </w:r>
            <w:r w:rsidRPr="00684809">
              <w:rPr>
                <w:rFonts w:cs="Times New Roman"/>
                <w:sz w:val="16"/>
                <w:szCs w:val="16"/>
                <w:cs/>
              </w:rPr>
              <w:br/>
            </w:r>
            <w:r w:rsidRPr="00684809">
              <w:rPr>
                <w:rFonts w:cs="Times New Roman"/>
                <w:sz w:val="16"/>
                <w:szCs w:val="16"/>
                <w:cs/>
              </w:rPr>
              <w:br/>
            </w:r>
            <w:r w:rsidRPr="00684809">
              <w:rPr>
                <w:rFonts w:cs="Times New Roman"/>
                <w:sz w:val="16"/>
                <w:szCs w:val="16"/>
                <w:cs/>
              </w:rPr>
              <w:br/>
            </w:r>
          </w:p>
        </w:tc>
        <w:tc>
          <w:tcPr>
            <w:tcW w:w="1289"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Total</w:t>
            </w:r>
            <w:r w:rsidRPr="00684809">
              <w:rPr>
                <w:rFonts w:cs="Times New Roman"/>
                <w:sz w:val="16"/>
                <w:szCs w:val="16"/>
                <w:cs/>
              </w:rPr>
              <w:br/>
            </w:r>
            <w:r w:rsidRPr="00684809">
              <w:rPr>
                <w:rFonts w:cs="Times New Roman"/>
                <w:sz w:val="16"/>
                <w:szCs w:val="16"/>
                <w:cs/>
              </w:rPr>
              <w:br/>
            </w:r>
            <w:r w:rsidRPr="00684809">
              <w:rPr>
                <w:rFonts w:cs="Times New Roman"/>
                <w:sz w:val="16"/>
                <w:szCs w:val="16"/>
                <w:cs/>
              </w:rPr>
              <w:br/>
            </w:r>
          </w:p>
        </w:tc>
      </w:tr>
      <w:tr w:rsidR="00684809" w:rsidRPr="00684809" w:rsidTr="0027181D">
        <w:tc>
          <w:tcPr>
            <w:tcW w:w="1982" w:type="dxa"/>
            <w:shd w:val="clear" w:color="auto" w:fill="auto"/>
          </w:tcPr>
          <w:p w:rsidR="004D6FA2" w:rsidRPr="00684809" w:rsidRDefault="004D6FA2" w:rsidP="004D6FA2">
            <w:pPr>
              <w:spacing w:line="260" w:lineRule="exact"/>
              <w:ind w:left="-108" w:right="-18"/>
              <w:rPr>
                <w:rFonts w:cs="Times New Roman"/>
                <w:sz w:val="16"/>
                <w:szCs w:val="16"/>
              </w:rPr>
            </w:pP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Petroleum</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exploration 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production</w:t>
            </w: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Natural gas</w:t>
            </w: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tc>
        <w:tc>
          <w:tcPr>
            <w:tcW w:w="1196" w:type="dxa"/>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Coal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Oil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International trading</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Petrochemicals</w:t>
            </w:r>
            <w:r w:rsidRPr="00684809">
              <w:rPr>
                <w:rFonts w:cs="Times New Roman"/>
                <w:sz w:val="16"/>
                <w:szCs w:val="16"/>
                <w:cs/>
              </w:rPr>
              <w:t xml:space="preserve"> </w:t>
            </w:r>
            <w:r w:rsidRPr="00684809">
              <w:rPr>
                <w:rFonts w:cs="Times New Roman"/>
                <w:sz w:val="16"/>
                <w:szCs w:val="16"/>
                <w:lang w:val="en-US"/>
              </w:rPr>
              <w:t>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Refining</w:t>
            </w:r>
          </w:p>
        </w:tc>
        <w:tc>
          <w:tcPr>
            <w:tcW w:w="1196" w:type="dxa"/>
            <w:vMerge/>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6"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6"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89"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c>
          <w:tcPr>
            <w:tcW w:w="1982" w:type="dxa"/>
            <w:vAlign w:val="bottom"/>
          </w:tcPr>
          <w:p w:rsidR="004D6FA2" w:rsidRPr="00684809" w:rsidRDefault="004D6FA2" w:rsidP="004D6FA2">
            <w:pPr>
              <w:spacing w:line="260" w:lineRule="exact"/>
              <w:ind w:left="-108" w:right="-18"/>
              <w:jc w:val="left"/>
              <w:rPr>
                <w:rFonts w:cs="Times New Roman"/>
                <w:sz w:val="16"/>
                <w:szCs w:val="16"/>
                <w:cs/>
                <w:lang w:val="en-US" w:eastAsia="zh-CN"/>
              </w:rPr>
            </w:pPr>
            <w:r w:rsidRPr="00684809">
              <w:rPr>
                <w:rFonts w:cs="Times New Roman"/>
                <w:sz w:val="16"/>
                <w:szCs w:val="16"/>
                <w:lang w:val="en-US" w:eastAsia="zh-CN"/>
              </w:rPr>
              <w:t>Segment assets</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550,945.33</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398,068.79</w:t>
            </w:r>
          </w:p>
        </w:tc>
        <w:tc>
          <w:tcPr>
            <w:tcW w:w="1196" w:type="dxa"/>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26,399.42</w:t>
            </w:r>
          </w:p>
        </w:tc>
        <w:tc>
          <w:tcPr>
            <w:tcW w:w="1196" w:type="dxa"/>
            <w:shd w:val="clear" w:color="auto" w:fill="auto"/>
          </w:tcPr>
          <w:p w:rsidR="004D6FA2" w:rsidRPr="00684809" w:rsidRDefault="00EC6345"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129,589.56</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70,697.42</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779,731.68</w:t>
            </w:r>
          </w:p>
        </w:tc>
        <w:tc>
          <w:tcPr>
            <w:tcW w:w="1196" w:type="dxa"/>
          </w:tcPr>
          <w:p w:rsidR="004D6FA2" w:rsidRPr="00684809" w:rsidRDefault="005B58CC"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257,457.13</w:t>
            </w:r>
          </w:p>
        </w:tc>
        <w:tc>
          <w:tcPr>
            <w:tcW w:w="1196" w:type="dxa"/>
            <w:shd w:val="clear" w:color="auto" w:fill="auto"/>
          </w:tcPr>
          <w:p w:rsidR="004D6FA2" w:rsidRPr="00684809" w:rsidRDefault="004D6FA2" w:rsidP="005B58CC">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89,</w:t>
            </w:r>
            <w:r w:rsidR="005B58CC" w:rsidRPr="00684809">
              <w:rPr>
                <w:rFonts w:cs="Times New Roman"/>
                <w:sz w:val="16"/>
                <w:szCs w:val="16"/>
                <w:lang w:val="en-US"/>
              </w:rPr>
              <w:t>209.32</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w:t>
            </w:r>
          </w:p>
        </w:tc>
        <w:tc>
          <w:tcPr>
            <w:tcW w:w="1289" w:type="dxa"/>
            <w:shd w:val="clear" w:color="auto" w:fill="auto"/>
          </w:tcPr>
          <w:p w:rsidR="004D6FA2" w:rsidRPr="00684809" w:rsidRDefault="00EC6345"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2,302,098.65</w:t>
            </w:r>
          </w:p>
        </w:tc>
      </w:tr>
      <w:tr w:rsidR="00684809" w:rsidRPr="00684809" w:rsidTr="0027181D">
        <w:tc>
          <w:tcPr>
            <w:tcW w:w="1982" w:type="dxa"/>
            <w:vAlign w:val="bottom"/>
          </w:tcPr>
          <w:p w:rsidR="004D6FA2" w:rsidRPr="00684809" w:rsidRDefault="004D6FA2" w:rsidP="004D6FA2">
            <w:pPr>
              <w:spacing w:line="260" w:lineRule="exact"/>
              <w:ind w:left="-108" w:right="-18"/>
              <w:jc w:val="left"/>
              <w:rPr>
                <w:rFonts w:cs="Times New Roman"/>
                <w:sz w:val="16"/>
                <w:szCs w:val="16"/>
                <w:lang w:val="en-US" w:eastAsia="zh-CN"/>
              </w:rPr>
            </w:pPr>
            <w:r w:rsidRPr="00684809">
              <w:rPr>
                <w:rFonts w:cs="Times New Roman"/>
                <w:sz w:val="16"/>
                <w:szCs w:val="16"/>
                <w:lang w:val="en-US" w:eastAsia="zh-CN"/>
              </w:rPr>
              <w:t>Inter</w:t>
            </w:r>
            <w:r w:rsidRPr="00684809">
              <w:rPr>
                <w:rFonts w:cs="Times New Roman"/>
                <w:sz w:val="16"/>
                <w:szCs w:val="16"/>
                <w:cs/>
                <w:lang w:val="en-US" w:eastAsia="zh-CN"/>
              </w:rPr>
              <w:t>-</w:t>
            </w:r>
            <w:r w:rsidRPr="00684809">
              <w:rPr>
                <w:rFonts w:cs="Times New Roman"/>
                <w:sz w:val="16"/>
                <w:szCs w:val="16"/>
                <w:lang w:val="en-US" w:eastAsia="zh-CN"/>
              </w:rPr>
              <w:t>company assets</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16,486.38</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15,321.20</w:t>
            </w:r>
          </w:p>
        </w:tc>
        <w:tc>
          <w:tcPr>
            <w:tcW w:w="1196" w:type="dxa"/>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540.07</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4,851.05</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38,200.38</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34,672.11</w:t>
            </w:r>
          </w:p>
        </w:tc>
        <w:tc>
          <w:tcPr>
            <w:tcW w:w="1196" w:type="dxa"/>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3,878.52</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64,103.43</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(178,053.14)</w:t>
            </w:r>
          </w:p>
        </w:tc>
        <w:tc>
          <w:tcPr>
            <w:tcW w:w="1289"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w:t>
            </w:r>
          </w:p>
        </w:tc>
      </w:tr>
      <w:tr w:rsidR="00684809" w:rsidRPr="00684809" w:rsidTr="0027181D">
        <w:tc>
          <w:tcPr>
            <w:tcW w:w="1982" w:type="dxa"/>
            <w:vAlign w:val="bottom"/>
          </w:tcPr>
          <w:p w:rsidR="004D6FA2" w:rsidRPr="00684809" w:rsidRDefault="004D6FA2" w:rsidP="004D6FA2">
            <w:pPr>
              <w:spacing w:line="260" w:lineRule="exact"/>
              <w:ind w:left="40" w:right="-108" w:hanging="154"/>
              <w:jc w:val="left"/>
              <w:rPr>
                <w:rFonts w:cs="Times New Roman"/>
                <w:sz w:val="16"/>
                <w:szCs w:val="16"/>
                <w:lang w:eastAsia="zh-CN"/>
              </w:rPr>
            </w:pPr>
            <w:r w:rsidRPr="00684809">
              <w:rPr>
                <w:rFonts w:cs="Times New Roman"/>
                <w:sz w:val="16"/>
                <w:szCs w:val="16"/>
                <w:lang w:eastAsia="zh-CN"/>
              </w:rPr>
              <w:t xml:space="preserve">Investments in joint ventures </w:t>
            </w:r>
          </w:p>
          <w:p w:rsidR="004D6FA2" w:rsidRPr="00684809" w:rsidRDefault="004D6FA2" w:rsidP="004D6FA2">
            <w:pPr>
              <w:spacing w:line="260" w:lineRule="exact"/>
              <w:ind w:left="40" w:right="-108" w:hanging="8"/>
              <w:jc w:val="left"/>
              <w:rPr>
                <w:rFonts w:cs="Times New Roman"/>
                <w:sz w:val="16"/>
                <w:szCs w:val="16"/>
                <w:cs/>
                <w:lang w:val="en-US" w:eastAsia="zh-CN"/>
              </w:rPr>
            </w:pPr>
            <w:r w:rsidRPr="00684809">
              <w:rPr>
                <w:rFonts w:cs="Times New Roman"/>
                <w:sz w:val="16"/>
                <w:szCs w:val="16"/>
                <w:lang w:eastAsia="zh-CN"/>
              </w:rPr>
              <w:t>and associates</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4,735.89</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5,306.19</w:t>
            </w:r>
          </w:p>
        </w:tc>
        <w:tc>
          <w:tcPr>
            <w:tcW w:w="1196" w:type="dxa"/>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20.70</w:t>
            </w:r>
          </w:p>
        </w:tc>
        <w:tc>
          <w:tcPr>
            <w:tcW w:w="1196" w:type="dxa"/>
            <w:shd w:val="clear" w:color="auto" w:fill="auto"/>
            <w:vAlign w:val="bottom"/>
          </w:tcPr>
          <w:p w:rsidR="004D6FA2" w:rsidRPr="00684809" w:rsidRDefault="004D6FA2" w:rsidP="0002770F">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w:t>
            </w:r>
            <w:r w:rsidR="0002770F" w:rsidRPr="00684809">
              <w:rPr>
                <w:rFonts w:cs="Times New Roman"/>
                <w:sz w:val="16"/>
                <w:szCs w:val="16"/>
                <w:lang w:val="en-US"/>
              </w:rPr>
              <w:t>936.95</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44,832.16</w:t>
            </w:r>
          </w:p>
        </w:tc>
        <w:tc>
          <w:tcPr>
            <w:tcW w:w="1196" w:type="dxa"/>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11,152.48</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cs/>
                <w:lang w:val="en-US"/>
              </w:rPr>
            </w:pPr>
            <w:r w:rsidRPr="00684809">
              <w:rPr>
                <w:rFonts w:cs="Times New Roman"/>
                <w:sz w:val="16"/>
                <w:szCs w:val="16"/>
                <w:lang w:val="en-US"/>
              </w:rPr>
              <w:t>-</w:t>
            </w:r>
          </w:p>
        </w:tc>
        <w:tc>
          <w:tcPr>
            <w:tcW w:w="1289" w:type="dxa"/>
            <w:shd w:val="clear" w:color="auto" w:fill="auto"/>
            <w:vAlign w:val="bottom"/>
          </w:tcPr>
          <w:p w:rsidR="004D6FA2" w:rsidRPr="00684809" w:rsidRDefault="0002770F"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70,984.37</w:t>
            </w:r>
          </w:p>
        </w:tc>
      </w:tr>
      <w:tr w:rsidR="00684809" w:rsidRPr="00684809" w:rsidTr="0027181D">
        <w:tc>
          <w:tcPr>
            <w:tcW w:w="1982" w:type="dxa"/>
            <w:vAlign w:val="bottom"/>
          </w:tcPr>
          <w:p w:rsidR="004D6FA2" w:rsidRPr="00684809" w:rsidRDefault="004D6FA2" w:rsidP="004D6FA2">
            <w:pPr>
              <w:spacing w:line="260" w:lineRule="exact"/>
              <w:ind w:left="-108" w:right="-18"/>
              <w:jc w:val="left"/>
              <w:rPr>
                <w:rFonts w:cs="Times New Roman"/>
                <w:sz w:val="16"/>
                <w:szCs w:val="16"/>
                <w:lang w:val="en-US" w:eastAsia="zh-CN"/>
              </w:rPr>
            </w:pPr>
            <w:r w:rsidRPr="00684809">
              <w:rPr>
                <w:rFonts w:cs="Times New Roman"/>
                <w:sz w:val="16"/>
                <w:szCs w:val="16"/>
                <w:lang w:val="en-US" w:eastAsia="zh-CN"/>
              </w:rPr>
              <w:t>Total segment assets</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572,167.60</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418,696.18</w:t>
            </w:r>
          </w:p>
        </w:tc>
        <w:tc>
          <w:tcPr>
            <w:tcW w:w="1196" w:type="dxa"/>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26,960.19</w:t>
            </w:r>
          </w:p>
        </w:tc>
        <w:tc>
          <w:tcPr>
            <w:tcW w:w="1196" w:type="dxa"/>
            <w:shd w:val="clear" w:color="auto" w:fill="auto"/>
          </w:tcPr>
          <w:p w:rsidR="004D6FA2" w:rsidRPr="00684809" w:rsidRDefault="00EC6345"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139,377.56</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108,897.80</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859,235.95</w:t>
            </w:r>
          </w:p>
        </w:tc>
        <w:tc>
          <w:tcPr>
            <w:tcW w:w="1196" w:type="dxa"/>
          </w:tcPr>
          <w:p w:rsidR="004D6FA2" w:rsidRPr="00684809" w:rsidRDefault="005B58CC"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272,488.13</w:t>
            </w:r>
          </w:p>
        </w:tc>
        <w:tc>
          <w:tcPr>
            <w:tcW w:w="1196" w:type="dxa"/>
            <w:shd w:val="clear" w:color="auto" w:fill="auto"/>
          </w:tcPr>
          <w:p w:rsidR="004D6FA2" w:rsidRPr="00684809" w:rsidRDefault="004D6FA2" w:rsidP="005B58CC">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153,</w:t>
            </w:r>
            <w:r w:rsidR="005B58CC" w:rsidRPr="00684809">
              <w:rPr>
                <w:rFonts w:cs="Times New Roman"/>
                <w:sz w:val="16"/>
                <w:szCs w:val="16"/>
                <w:lang w:val="en-US"/>
              </w:rPr>
              <w:t>312.75</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(178,053.14)</w:t>
            </w:r>
          </w:p>
        </w:tc>
        <w:tc>
          <w:tcPr>
            <w:tcW w:w="1289" w:type="dxa"/>
            <w:shd w:val="clear" w:color="auto" w:fill="auto"/>
          </w:tcPr>
          <w:p w:rsidR="004D6FA2" w:rsidRPr="00684809" w:rsidRDefault="004D6FA2" w:rsidP="0002770F">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2,373,</w:t>
            </w:r>
            <w:r w:rsidR="00EC6345" w:rsidRPr="00684809">
              <w:rPr>
                <w:rFonts w:cs="Times New Roman"/>
                <w:sz w:val="16"/>
                <w:szCs w:val="16"/>
                <w:lang w:val="en-US"/>
              </w:rPr>
              <w:t>083.02</w:t>
            </w:r>
          </w:p>
        </w:tc>
      </w:tr>
      <w:tr w:rsidR="00684809" w:rsidRPr="00684809" w:rsidTr="0027181D">
        <w:tc>
          <w:tcPr>
            <w:tcW w:w="1982" w:type="dxa"/>
            <w:vAlign w:val="bottom"/>
          </w:tcPr>
          <w:p w:rsidR="004D6FA2" w:rsidRPr="00684809" w:rsidRDefault="004D6FA2" w:rsidP="004D6FA2">
            <w:pPr>
              <w:spacing w:line="260" w:lineRule="exact"/>
              <w:ind w:left="-108" w:right="-18"/>
              <w:jc w:val="left"/>
              <w:rPr>
                <w:rFonts w:cs="Times New Roman"/>
                <w:sz w:val="16"/>
                <w:szCs w:val="16"/>
                <w:cs/>
                <w:lang w:val="en-US" w:eastAsia="zh-CN"/>
              </w:rPr>
            </w:pPr>
            <w:r w:rsidRPr="00684809">
              <w:rPr>
                <w:rFonts w:cs="Times New Roman"/>
                <w:sz w:val="16"/>
                <w:szCs w:val="16"/>
                <w:lang w:val="en-US" w:eastAsia="zh-CN"/>
              </w:rPr>
              <w:t>Non</w:t>
            </w:r>
            <w:r w:rsidRPr="00684809">
              <w:rPr>
                <w:rFonts w:cs="Times New Roman"/>
                <w:sz w:val="16"/>
                <w:szCs w:val="16"/>
                <w:cs/>
                <w:lang w:val="en-US" w:eastAsia="zh-CN"/>
              </w:rPr>
              <w:t>-</w:t>
            </w:r>
            <w:r w:rsidRPr="00684809">
              <w:rPr>
                <w:rFonts w:cs="Times New Roman"/>
                <w:sz w:val="16"/>
                <w:szCs w:val="16"/>
                <w:lang w:val="en-US" w:eastAsia="zh-CN"/>
              </w:rPr>
              <w:t>allocated assets</w:t>
            </w: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46,061.10</w:t>
            </w:r>
          </w:p>
        </w:tc>
      </w:tr>
      <w:tr w:rsidR="004D6FA2" w:rsidRPr="00684809" w:rsidTr="0027181D">
        <w:tc>
          <w:tcPr>
            <w:tcW w:w="1982" w:type="dxa"/>
            <w:vAlign w:val="bottom"/>
          </w:tcPr>
          <w:p w:rsidR="004D6FA2" w:rsidRPr="00684809" w:rsidRDefault="004D6FA2" w:rsidP="004D6FA2">
            <w:pPr>
              <w:spacing w:line="260" w:lineRule="exact"/>
              <w:ind w:left="-108" w:right="-18"/>
              <w:rPr>
                <w:rFonts w:cs="Times New Roman"/>
                <w:sz w:val="16"/>
                <w:szCs w:val="16"/>
                <w:lang w:eastAsia="zh-CN"/>
              </w:rPr>
            </w:pPr>
            <w:r w:rsidRPr="00684809">
              <w:rPr>
                <w:rFonts w:cs="Times New Roman"/>
                <w:sz w:val="16"/>
                <w:szCs w:val="16"/>
                <w:lang w:eastAsia="zh-CN"/>
              </w:rPr>
              <w:t>Total assets</w:t>
            </w: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4D6FA2" w:rsidRPr="00684809" w:rsidRDefault="004D6FA2" w:rsidP="0002770F">
            <w:pPr>
              <w:pBdr>
                <w:bottom w:val="doub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2,419,</w:t>
            </w:r>
            <w:r w:rsidR="0002770F" w:rsidRPr="00684809">
              <w:rPr>
                <w:rFonts w:cs="Times New Roman"/>
                <w:sz w:val="16"/>
                <w:szCs w:val="16"/>
                <w:lang w:val="en-US"/>
              </w:rPr>
              <w:t>144.12</w:t>
            </w:r>
          </w:p>
        </w:tc>
      </w:tr>
    </w:tbl>
    <w:p w:rsidR="004D6FA2" w:rsidRPr="00684809" w:rsidRDefault="004D6FA2" w:rsidP="004D6FA2">
      <w:pPr>
        <w:numPr>
          <w:ilvl w:val="12"/>
          <w:numId w:val="0"/>
        </w:numPr>
        <w:ind w:left="567"/>
        <w:rPr>
          <w:rFonts w:cs="Times New Roman"/>
          <w:snapToGrid w:val="0"/>
          <w:sz w:val="22"/>
          <w:szCs w:val="22"/>
          <w:lang w:val="en-US" w:eastAsia="th-TH"/>
        </w:rPr>
      </w:pPr>
    </w:p>
    <w:p w:rsidR="004D6FA2" w:rsidRPr="00684809" w:rsidRDefault="004D6FA2" w:rsidP="004D6FA2">
      <w:pPr>
        <w:ind w:left="567" w:right="6" w:hanging="567"/>
        <w:rPr>
          <w:rFonts w:cs="Times New Roman"/>
          <w:b/>
          <w:bCs/>
          <w:sz w:val="22"/>
          <w:szCs w:val="22"/>
        </w:rPr>
      </w:pPr>
      <w:r w:rsidRPr="00684809">
        <w:rPr>
          <w:rFonts w:cs="Times New Roman"/>
          <w:b/>
          <w:bCs/>
          <w:sz w:val="22"/>
          <w:szCs w:val="22"/>
          <w:cs/>
        </w:rPr>
        <w:br w:type="page"/>
      </w:r>
      <w:r w:rsidRPr="00684809">
        <w:rPr>
          <w:rFonts w:cs="Times New Roman"/>
          <w:b/>
          <w:bCs/>
          <w:sz w:val="22"/>
          <w:szCs w:val="22"/>
        </w:rPr>
        <w:lastRenderedPageBreak/>
        <w:t>29</w:t>
      </w:r>
      <w:r w:rsidRPr="00684809">
        <w:rPr>
          <w:rFonts w:cs="Times New Roman"/>
          <w:b/>
          <w:bCs/>
          <w:sz w:val="22"/>
          <w:szCs w:val="22"/>
          <w:cs/>
        </w:rPr>
        <w:t>.</w:t>
      </w:r>
      <w:r w:rsidRPr="00684809">
        <w:rPr>
          <w:rFonts w:cs="Times New Roman"/>
          <w:b/>
          <w:bCs/>
          <w:sz w:val="22"/>
          <w:szCs w:val="22"/>
        </w:rPr>
        <w:tab/>
        <w:t xml:space="preserve">Operating Segments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numPr>
          <w:ilvl w:val="12"/>
          <w:numId w:val="0"/>
        </w:numPr>
        <w:ind w:left="567" w:right="6"/>
        <w:rPr>
          <w:rFonts w:cs="Times New Roman"/>
          <w:snapToGrid w:val="0"/>
          <w:sz w:val="16"/>
          <w:szCs w:val="16"/>
          <w:u w:val="single"/>
          <w:lang w:val="en-US" w:eastAsia="th-TH"/>
        </w:rPr>
      </w:pPr>
    </w:p>
    <w:p w:rsidR="004D6FA2" w:rsidRPr="00684809" w:rsidRDefault="004D6FA2" w:rsidP="004D6FA2">
      <w:pPr>
        <w:numPr>
          <w:ilvl w:val="12"/>
          <w:numId w:val="0"/>
        </w:numPr>
        <w:ind w:left="567" w:right="6"/>
        <w:rPr>
          <w:rFonts w:cs="Times New Roman"/>
          <w:snapToGrid w:val="0"/>
          <w:sz w:val="22"/>
          <w:szCs w:val="22"/>
          <w:u w:val="single"/>
          <w:cs/>
          <w:lang w:val="x-none" w:eastAsia="th-TH"/>
        </w:rPr>
      </w:pPr>
      <w:r w:rsidRPr="00684809">
        <w:rPr>
          <w:rFonts w:cs="Times New Roman"/>
          <w:snapToGrid w:val="0"/>
          <w:sz w:val="22"/>
          <w:szCs w:val="22"/>
          <w:u w:val="single"/>
          <w:lang w:val="x-none" w:eastAsia="th-TH"/>
        </w:rPr>
        <w:t>Consolidated financial statements</w:t>
      </w:r>
    </w:p>
    <w:p w:rsidR="004D6FA2" w:rsidRPr="00684809" w:rsidRDefault="004D6FA2" w:rsidP="004D6FA2">
      <w:pPr>
        <w:ind w:left="567" w:right="6"/>
        <w:rPr>
          <w:rFonts w:cs="Times New Roman"/>
          <w:sz w:val="16"/>
          <w:szCs w:val="16"/>
          <w:lang w:val="en-US"/>
        </w:rPr>
      </w:pPr>
    </w:p>
    <w:p w:rsidR="004D6FA2" w:rsidRPr="00684809" w:rsidRDefault="004D6FA2" w:rsidP="004D6FA2">
      <w:pPr>
        <w:numPr>
          <w:ilvl w:val="12"/>
          <w:numId w:val="0"/>
        </w:numPr>
        <w:ind w:left="567" w:right="237"/>
        <w:rPr>
          <w:rFonts w:cs="Times New Roman"/>
          <w:snapToGrid w:val="0"/>
          <w:sz w:val="8"/>
          <w:szCs w:val="28"/>
          <w:lang w:val="en-US" w:eastAsia="th-TH"/>
        </w:rPr>
      </w:pPr>
      <w:r w:rsidRPr="00684809">
        <w:rPr>
          <w:rFonts w:eastAsia="Calibri" w:cs="Times New Roman"/>
          <w:snapToGrid w:val="0"/>
          <w:sz w:val="22"/>
          <w:szCs w:val="22"/>
          <w:lang w:val="en-US" w:eastAsia="th-TH"/>
        </w:rPr>
        <w:t xml:space="preserve">For the three-month period ended </w:t>
      </w:r>
      <w:r w:rsidRPr="00684809">
        <w:rPr>
          <w:rFonts w:eastAsia="Calibri" w:cs="Times New Roman"/>
          <w:snapToGrid w:val="0"/>
          <w:sz w:val="22"/>
          <w:szCs w:val="22"/>
          <w:lang w:val="x-none" w:eastAsia="th-TH"/>
        </w:rPr>
        <w:t>September 30</w:t>
      </w:r>
      <w:r w:rsidRPr="00684809">
        <w:rPr>
          <w:rFonts w:eastAsia="Calibri" w:cs="Times New Roman"/>
          <w:snapToGrid w:val="0"/>
          <w:sz w:val="22"/>
          <w:szCs w:val="22"/>
          <w:lang w:val="en-US" w:eastAsia="th-TH"/>
        </w:rPr>
        <w:t>, 201</w:t>
      </w:r>
      <w:r w:rsidRPr="00684809">
        <w:rPr>
          <w:rFonts w:eastAsia="Calibri" w:cs="Times New Roman"/>
          <w:snapToGrid w:val="0"/>
          <w:sz w:val="22"/>
          <w:szCs w:val="28"/>
          <w:lang w:val="en-US" w:eastAsia="th-TH"/>
        </w:rPr>
        <w:t>8</w:t>
      </w:r>
    </w:p>
    <w:p w:rsidR="004D6FA2" w:rsidRPr="00684809" w:rsidRDefault="004D6FA2" w:rsidP="004D6FA2">
      <w:pPr>
        <w:ind w:firstLine="540"/>
        <w:rPr>
          <w:rFonts w:cs="Times New Roman"/>
          <w:sz w:val="16"/>
          <w:szCs w:val="16"/>
          <w:lang w:val="en-US"/>
        </w:rPr>
      </w:pPr>
    </w:p>
    <w:tbl>
      <w:tblPr>
        <w:tblW w:w="14384" w:type="dxa"/>
        <w:tblInd w:w="18" w:type="dxa"/>
        <w:tblLayout w:type="fixed"/>
        <w:tblLook w:val="04A0" w:firstRow="1" w:lastRow="0" w:firstColumn="1" w:lastColumn="0" w:noHBand="0" w:noVBand="1"/>
      </w:tblPr>
      <w:tblGrid>
        <w:gridCol w:w="2381"/>
        <w:gridCol w:w="1194"/>
        <w:gridCol w:w="1201"/>
        <w:gridCol w:w="1202"/>
        <w:gridCol w:w="1190"/>
        <w:gridCol w:w="9"/>
        <w:gridCol w:w="1200"/>
        <w:gridCol w:w="1200"/>
        <w:gridCol w:w="1198"/>
        <w:gridCol w:w="1195"/>
        <w:gridCol w:w="6"/>
        <w:gridCol w:w="1181"/>
        <w:gridCol w:w="19"/>
        <w:gridCol w:w="1208"/>
      </w:tblGrid>
      <w:tr w:rsidR="00684809" w:rsidRPr="00684809" w:rsidTr="0027181D">
        <w:trPr>
          <w:trHeight w:val="20"/>
        </w:trPr>
        <w:tc>
          <w:tcPr>
            <w:tcW w:w="2381" w:type="dxa"/>
            <w:shd w:val="clear" w:color="auto" w:fill="auto"/>
          </w:tcPr>
          <w:p w:rsidR="004D6FA2" w:rsidRPr="00684809" w:rsidRDefault="004D6FA2" w:rsidP="004D6FA2">
            <w:pPr>
              <w:spacing w:line="260" w:lineRule="exact"/>
              <w:ind w:right="-108"/>
              <w:rPr>
                <w:rFonts w:cs="Times New Roman"/>
                <w:sz w:val="16"/>
                <w:szCs w:val="16"/>
              </w:rPr>
            </w:pPr>
          </w:p>
        </w:tc>
        <w:tc>
          <w:tcPr>
            <w:tcW w:w="1194" w:type="dxa"/>
            <w:shd w:val="clear" w:color="auto" w:fill="auto"/>
          </w:tcPr>
          <w:p w:rsidR="004D6FA2" w:rsidRPr="00684809" w:rsidRDefault="004D6FA2" w:rsidP="004D6FA2">
            <w:pPr>
              <w:spacing w:line="260" w:lineRule="exact"/>
              <w:ind w:left="-18" w:right="-90"/>
              <w:rPr>
                <w:rFonts w:cs="Times New Roman"/>
                <w:sz w:val="16"/>
                <w:szCs w:val="16"/>
              </w:rPr>
            </w:pPr>
          </w:p>
        </w:tc>
        <w:tc>
          <w:tcPr>
            <w:tcW w:w="1201" w:type="dxa"/>
            <w:shd w:val="clear" w:color="auto" w:fill="auto"/>
          </w:tcPr>
          <w:p w:rsidR="004D6FA2" w:rsidRPr="00684809" w:rsidRDefault="004D6FA2" w:rsidP="004D6FA2">
            <w:pPr>
              <w:spacing w:line="260" w:lineRule="exact"/>
              <w:ind w:left="-18" w:right="-90"/>
              <w:rPr>
                <w:rFonts w:cs="Times New Roman"/>
                <w:sz w:val="16"/>
                <w:szCs w:val="16"/>
              </w:rPr>
            </w:pPr>
          </w:p>
        </w:tc>
        <w:tc>
          <w:tcPr>
            <w:tcW w:w="1202" w:type="dxa"/>
          </w:tcPr>
          <w:p w:rsidR="004D6FA2" w:rsidRPr="00684809" w:rsidRDefault="004D6FA2" w:rsidP="004D6FA2">
            <w:pPr>
              <w:spacing w:line="260" w:lineRule="exact"/>
              <w:ind w:left="-18" w:right="-90"/>
              <w:rPr>
                <w:rFonts w:cs="Times New Roman"/>
                <w:sz w:val="16"/>
                <w:szCs w:val="16"/>
              </w:rPr>
            </w:pPr>
          </w:p>
        </w:tc>
        <w:tc>
          <w:tcPr>
            <w:tcW w:w="1190" w:type="dxa"/>
            <w:shd w:val="clear" w:color="auto" w:fill="auto"/>
          </w:tcPr>
          <w:p w:rsidR="004D6FA2" w:rsidRPr="00684809" w:rsidRDefault="004D6FA2" w:rsidP="004D6FA2">
            <w:pPr>
              <w:spacing w:line="260" w:lineRule="exact"/>
              <w:ind w:left="-18" w:right="-90"/>
              <w:rPr>
                <w:rFonts w:cs="Times New Roman"/>
                <w:sz w:val="16"/>
                <w:szCs w:val="16"/>
              </w:rPr>
            </w:pPr>
          </w:p>
        </w:tc>
        <w:tc>
          <w:tcPr>
            <w:tcW w:w="1209" w:type="dxa"/>
            <w:gridSpan w:val="2"/>
            <w:shd w:val="clear" w:color="auto" w:fill="auto"/>
          </w:tcPr>
          <w:p w:rsidR="004D6FA2" w:rsidRPr="00684809" w:rsidRDefault="004D6FA2" w:rsidP="004D6FA2">
            <w:pPr>
              <w:spacing w:line="260" w:lineRule="exact"/>
              <w:ind w:left="-18" w:right="-90"/>
              <w:rPr>
                <w:rFonts w:cs="Times New Roman"/>
                <w:sz w:val="16"/>
                <w:szCs w:val="16"/>
              </w:rPr>
            </w:pPr>
          </w:p>
        </w:tc>
        <w:tc>
          <w:tcPr>
            <w:tcW w:w="1200" w:type="dxa"/>
            <w:shd w:val="clear" w:color="auto" w:fill="auto"/>
          </w:tcPr>
          <w:p w:rsidR="004D6FA2" w:rsidRPr="00684809" w:rsidRDefault="004D6FA2" w:rsidP="004D6FA2">
            <w:pPr>
              <w:spacing w:line="260" w:lineRule="exact"/>
              <w:ind w:left="-18" w:right="-90"/>
              <w:rPr>
                <w:rFonts w:cs="Times New Roman"/>
                <w:sz w:val="16"/>
                <w:szCs w:val="16"/>
              </w:rPr>
            </w:pPr>
          </w:p>
        </w:tc>
        <w:tc>
          <w:tcPr>
            <w:tcW w:w="1198" w:type="dxa"/>
          </w:tcPr>
          <w:p w:rsidR="004D6FA2" w:rsidRPr="00684809" w:rsidRDefault="004D6FA2" w:rsidP="004D6FA2">
            <w:pPr>
              <w:spacing w:line="260" w:lineRule="exact"/>
              <w:ind w:left="-18" w:right="-90"/>
              <w:rPr>
                <w:rFonts w:cs="Times New Roman"/>
                <w:sz w:val="16"/>
                <w:szCs w:val="16"/>
              </w:rPr>
            </w:pPr>
          </w:p>
        </w:tc>
        <w:tc>
          <w:tcPr>
            <w:tcW w:w="1195" w:type="dxa"/>
            <w:shd w:val="clear" w:color="auto" w:fill="auto"/>
          </w:tcPr>
          <w:p w:rsidR="004D6FA2" w:rsidRPr="00684809" w:rsidRDefault="004D6FA2" w:rsidP="004D6FA2">
            <w:pPr>
              <w:spacing w:line="260" w:lineRule="exact"/>
              <w:ind w:left="-18" w:right="-90"/>
              <w:rPr>
                <w:rFonts w:cs="Times New Roman"/>
                <w:sz w:val="16"/>
                <w:szCs w:val="16"/>
              </w:rPr>
            </w:pPr>
          </w:p>
        </w:tc>
        <w:tc>
          <w:tcPr>
            <w:tcW w:w="2414" w:type="dxa"/>
            <w:gridSpan w:val="4"/>
            <w:shd w:val="clear" w:color="auto" w:fill="auto"/>
          </w:tcPr>
          <w:p w:rsidR="004D6FA2" w:rsidRPr="00684809" w:rsidRDefault="004D6FA2" w:rsidP="004D6FA2">
            <w:pPr>
              <w:spacing w:line="260" w:lineRule="exact"/>
              <w:ind w:left="-18" w:right="-90"/>
              <w:jc w:val="right"/>
              <w:rPr>
                <w:rFonts w:cs="Times New Roman"/>
                <w:sz w:val="16"/>
                <w:szCs w:val="16"/>
              </w:rPr>
            </w:pPr>
            <w:r w:rsidRPr="00684809">
              <w:rPr>
                <w:rFonts w:cs="Times New Roman"/>
                <w:sz w:val="16"/>
                <w:szCs w:val="16"/>
              </w:rPr>
              <w:t>Unit</w:t>
            </w:r>
            <w:r w:rsidRPr="00684809">
              <w:rPr>
                <w:rFonts w:cs="Times New Roman"/>
                <w:sz w:val="16"/>
                <w:szCs w:val="16"/>
                <w:cs/>
              </w:rPr>
              <w:t xml:space="preserve">: </w:t>
            </w:r>
            <w:r w:rsidRPr="00684809">
              <w:rPr>
                <w:rFonts w:cs="Times New Roman"/>
                <w:sz w:val="16"/>
                <w:szCs w:val="16"/>
              </w:rPr>
              <w:t>Million Baht</w:t>
            </w:r>
          </w:p>
        </w:tc>
      </w:tr>
      <w:tr w:rsidR="00684809" w:rsidRPr="00684809" w:rsidTr="0027181D">
        <w:trPr>
          <w:trHeight w:val="20"/>
        </w:trPr>
        <w:tc>
          <w:tcPr>
            <w:tcW w:w="2381" w:type="dxa"/>
            <w:shd w:val="clear" w:color="auto" w:fill="auto"/>
          </w:tcPr>
          <w:p w:rsidR="004D6FA2" w:rsidRPr="00684809" w:rsidRDefault="004D6FA2" w:rsidP="004D6FA2">
            <w:pPr>
              <w:spacing w:line="260" w:lineRule="exact"/>
              <w:ind w:left="342" w:right="-108" w:hanging="450"/>
              <w:rPr>
                <w:rFonts w:cs="Times New Roman"/>
                <w:sz w:val="16"/>
                <w:szCs w:val="16"/>
              </w:rPr>
            </w:pPr>
          </w:p>
        </w:tc>
        <w:tc>
          <w:tcPr>
            <w:tcW w:w="3597" w:type="dxa"/>
            <w:gridSpan w:val="3"/>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pacing w:val="-2"/>
                <w:sz w:val="16"/>
                <w:szCs w:val="16"/>
              </w:rPr>
              <w:t>Upstream petroleum and natural gas</w:t>
            </w:r>
          </w:p>
        </w:tc>
        <w:tc>
          <w:tcPr>
            <w:tcW w:w="3599" w:type="dxa"/>
            <w:gridSpan w:val="4"/>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Downstream petroleum</w:t>
            </w:r>
          </w:p>
        </w:tc>
        <w:tc>
          <w:tcPr>
            <w:tcW w:w="1198" w:type="dxa"/>
            <w:vMerge w:val="restart"/>
            <w:vAlign w:val="bottom"/>
          </w:tcPr>
          <w:p w:rsidR="004D6FA2" w:rsidRPr="00684809" w:rsidRDefault="004D6FA2" w:rsidP="004D6FA2">
            <w:pPr>
              <w:pBdr>
                <w:bottom w:val="single" w:sz="4" w:space="1" w:color="auto"/>
              </w:pBdr>
              <w:spacing w:line="260" w:lineRule="exact"/>
              <w:ind w:right="-90"/>
              <w:jc w:val="center"/>
              <w:rPr>
                <w:rFonts w:cs="Times New Roman"/>
                <w:sz w:val="16"/>
                <w:szCs w:val="16"/>
              </w:rPr>
            </w:pPr>
            <w:r w:rsidRPr="00684809">
              <w:rPr>
                <w:rFonts w:cs="Times New Roman"/>
                <w:sz w:val="16"/>
                <w:szCs w:val="16"/>
              </w:rPr>
              <w:t>Technology     and  Engineering</w:t>
            </w:r>
            <w:r w:rsidRPr="00684809">
              <w:rPr>
                <w:rFonts w:cs="Times New Roman"/>
                <w:sz w:val="16"/>
                <w:szCs w:val="16"/>
                <w:cs/>
              </w:rPr>
              <w:br/>
            </w:r>
          </w:p>
        </w:tc>
        <w:tc>
          <w:tcPr>
            <w:tcW w:w="1195"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Others</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6" w:type="dxa"/>
            <w:gridSpan w:val="3"/>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Elimination</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8"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Total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rPr>
          <w:trHeight w:val="20"/>
        </w:trPr>
        <w:tc>
          <w:tcPr>
            <w:tcW w:w="2381" w:type="dxa"/>
            <w:shd w:val="clear" w:color="auto" w:fill="auto"/>
          </w:tcPr>
          <w:p w:rsidR="004D6FA2" w:rsidRPr="00684809" w:rsidRDefault="004D6FA2" w:rsidP="004D6FA2">
            <w:pPr>
              <w:spacing w:line="260" w:lineRule="exact"/>
              <w:ind w:left="342" w:right="-108" w:hanging="450"/>
              <w:rPr>
                <w:rFonts w:cs="Times New Roman"/>
                <w:sz w:val="16"/>
                <w:szCs w:val="16"/>
              </w:rPr>
            </w:pPr>
          </w:p>
        </w:tc>
        <w:tc>
          <w:tcPr>
            <w:tcW w:w="1194"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Petroleum</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exploration 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production</w:t>
            </w:r>
          </w:p>
        </w:tc>
        <w:tc>
          <w:tcPr>
            <w:tcW w:w="1201"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Natural gas</w:t>
            </w: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Coal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0"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Oil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9" w:type="dxa"/>
            <w:gridSpan w:val="2"/>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International trading</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0"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Petrochemicals</w:t>
            </w:r>
            <w:r w:rsidRPr="00684809">
              <w:rPr>
                <w:rFonts w:cs="Times New Roman"/>
                <w:sz w:val="16"/>
                <w:szCs w:val="16"/>
                <w:cs/>
              </w:rPr>
              <w:t xml:space="preserve"> </w:t>
            </w:r>
            <w:r w:rsidRPr="00684809">
              <w:rPr>
                <w:rFonts w:cs="Times New Roman"/>
                <w:sz w:val="16"/>
                <w:szCs w:val="16"/>
                <w:lang w:val="en-US"/>
              </w:rPr>
              <w:t>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Refining</w:t>
            </w:r>
          </w:p>
        </w:tc>
        <w:tc>
          <w:tcPr>
            <w:tcW w:w="1198" w:type="dxa"/>
            <w:vMerge/>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5"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6" w:type="dxa"/>
            <w:gridSpan w:val="3"/>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8"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Sales</w:t>
            </w:r>
            <w:r w:rsidRPr="00684809">
              <w:rPr>
                <w:rFonts w:cs="Times New Roman"/>
                <w:sz w:val="16"/>
                <w:szCs w:val="16"/>
                <w:cs/>
                <w:lang w:eastAsia="zh-CN"/>
              </w:rPr>
              <w:tab/>
              <w:t xml:space="preserve">- </w:t>
            </w:r>
            <w:r w:rsidRPr="00684809">
              <w:rPr>
                <w:rFonts w:cs="Times New Roman"/>
                <w:sz w:val="16"/>
                <w:szCs w:val="16"/>
                <w:lang w:eastAsia="zh-CN"/>
              </w:rPr>
              <w:t>others</w:t>
            </w:r>
          </w:p>
        </w:tc>
        <w:tc>
          <w:tcPr>
            <w:tcW w:w="1194" w:type="dxa"/>
            <w:tcBorders>
              <w:top w:val="nil"/>
            </w:tcBorders>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6,046</w:t>
            </w:r>
            <w:r w:rsidRPr="00684809">
              <w:rPr>
                <w:rFonts w:cs="Times New Roman"/>
                <w:sz w:val="16"/>
                <w:szCs w:val="16"/>
                <w:cs/>
              </w:rPr>
              <w:t>.</w:t>
            </w:r>
            <w:r w:rsidRPr="00684809">
              <w:rPr>
                <w:rFonts w:cs="Times New Roman"/>
                <w:sz w:val="16"/>
                <w:szCs w:val="16"/>
              </w:rPr>
              <w:t>20</w:t>
            </w:r>
          </w:p>
        </w:tc>
        <w:tc>
          <w:tcPr>
            <w:tcW w:w="1201" w:type="dxa"/>
            <w:tcBorders>
              <w:top w:val="nil"/>
            </w:tcBorders>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89,399</w:t>
            </w:r>
            <w:r w:rsidRPr="00684809">
              <w:rPr>
                <w:rFonts w:cs="Times New Roman"/>
                <w:sz w:val="16"/>
                <w:szCs w:val="16"/>
                <w:cs/>
              </w:rPr>
              <w:t>.</w:t>
            </w:r>
            <w:r w:rsidRPr="00684809">
              <w:rPr>
                <w:rFonts w:cs="Times New Roman"/>
                <w:sz w:val="16"/>
                <w:szCs w:val="16"/>
              </w:rPr>
              <w:t>49</w:t>
            </w:r>
          </w:p>
        </w:tc>
        <w:tc>
          <w:tcPr>
            <w:tcW w:w="1202" w:type="dxa"/>
            <w:tcBorders>
              <w:top w:val="nil"/>
            </w:tcBorders>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5,341</w:t>
            </w:r>
            <w:r w:rsidRPr="00684809">
              <w:rPr>
                <w:rFonts w:cs="Times New Roman"/>
                <w:sz w:val="16"/>
                <w:szCs w:val="16"/>
                <w:cs/>
              </w:rPr>
              <w:t>.</w:t>
            </w:r>
            <w:r w:rsidRPr="00684809">
              <w:rPr>
                <w:rFonts w:cs="Times New Roman"/>
                <w:sz w:val="16"/>
                <w:szCs w:val="16"/>
              </w:rPr>
              <w:t>76</w:t>
            </w:r>
          </w:p>
        </w:tc>
        <w:tc>
          <w:tcPr>
            <w:tcW w:w="1199" w:type="dxa"/>
            <w:gridSpan w:val="2"/>
            <w:tcBorders>
              <w:top w:val="nil"/>
            </w:tcBorders>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145,052</w:t>
            </w:r>
            <w:r w:rsidRPr="00684809">
              <w:rPr>
                <w:rFonts w:cs="Times New Roman"/>
                <w:sz w:val="16"/>
                <w:szCs w:val="16"/>
                <w:cs/>
              </w:rPr>
              <w:t>.</w:t>
            </w:r>
            <w:r w:rsidRPr="00684809">
              <w:rPr>
                <w:rFonts w:cs="Times New Roman"/>
                <w:sz w:val="16"/>
                <w:szCs w:val="16"/>
              </w:rPr>
              <w:t>05</w:t>
            </w:r>
          </w:p>
        </w:tc>
        <w:tc>
          <w:tcPr>
            <w:tcW w:w="1200" w:type="dxa"/>
            <w:tcBorders>
              <w:top w:val="nil"/>
            </w:tcBorders>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183,509</w:t>
            </w:r>
            <w:r w:rsidRPr="00684809">
              <w:rPr>
                <w:rFonts w:cs="Times New Roman"/>
                <w:sz w:val="16"/>
                <w:szCs w:val="16"/>
                <w:cs/>
              </w:rPr>
              <w:t>.</w:t>
            </w:r>
            <w:r w:rsidRPr="00684809">
              <w:rPr>
                <w:rFonts w:cs="Times New Roman"/>
                <w:sz w:val="16"/>
                <w:szCs w:val="16"/>
              </w:rPr>
              <w:t>63</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173,688</w:t>
            </w:r>
            <w:r w:rsidRPr="00684809">
              <w:rPr>
                <w:rFonts w:cs="Times New Roman"/>
                <w:sz w:val="16"/>
                <w:szCs w:val="16"/>
                <w:cs/>
              </w:rPr>
              <w:t>.</w:t>
            </w:r>
            <w:r w:rsidRPr="00684809">
              <w:rPr>
                <w:rFonts w:cs="Times New Roman"/>
                <w:sz w:val="16"/>
                <w:szCs w:val="16"/>
              </w:rPr>
              <w:t>64</w:t>
            </w:r>
          </w:p>
        </w:tc>
        <w:tc>
          <w:tcPr>
            <w:tcW w:w="1198" w:type="dxa"/>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3,902.62</w:t>
            </w:r>
          </w:p>
        </w:tc>
        <w:tc>
          <w:tcPr>
            <w:tcW w:w="1201"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39.56</w:t>
            </w: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w:t>
            </w:r>
          </w:p>
        </w:tc>
        <w:tc>
          <w:tcPr>
            <w:tcW w:w="1208"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606,979</w:t>
            </w:r>
            <w:r w:rsidRPr="00684809">
              <w:rPr>
                <w:rFonts w:cs="Times New Roman"/>
                <w:sz w:val="16"/>
                <w:szCs w:val="16"/>
                <w:cs/>
              </w:rPr>
              <w:t>.</w:t>
            </w:r>
            <w:r w:rsidRPr="00684809">
              <w:rPr>
                <w:rFonts w:cs="Times New Roman"/>
                <w:sz w:val="16"/>
                <w:szCs w:val="16"/>
              </w:rPr>
              <w:t>95</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cs/>
                <w:lang w:eastAsia="zh-CN"/>
              </w:rPr>
              <w:tab/>
              <w:t xml:space="preserve">- </w:t>
            </w:r>
            <w:r w:rsidRPr="00684809">
              <w:rPr>
                <w:rFonts w:cs="Times New Roman"/>
                <w:sz w:val="16"/>
                <w:szCs w:val="16"/>
                <w:lang w:eastAsia="zh-CN"/>
              </w:rPr>
              <w:t>related parties</w:t>
            </w:r>
            <w:r w:rsidRPr="00684809">
              <w:rPr>
                <w:rFonts w:cs="Times New Roman"/>
                <w:sz w:val="16"/>
                <w:szCs w:val="16"/>
                <w:cs/>
                <w:lang w:eastAsia="zh-CN"/>
              </w:rPr>
              <w:t xml:space="preserve"> </w:t>
            </w:r>
          </w:p>
        </w:tc>
        <w:tc>
          <w:tcPr>
            <w:tcW w:w="1194"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39,041</w:t>
            </w:r>
            <w:r w:rsidRPr="00684809">
              <w:rPr>
                <w:rFonts w:cs="Times New Roman"/>
                <w:sz w:val="16"/>
                <w:szCs w:val="16"/>
                <w:cs/>
              </w:rPr>
              <w:t>.</w:t>
            </w:r>
            <w:r w:rsidRPr="00684809">
              <w:rPr>
                <w:rFonts w:cs="Times New Roman"/>
                <w:sz w:val="16"/>
                <w:szCs w:val="16"/>
              </w:rPr>
              <w:t>68</w:t>
            </w:r>
          </w:p>
        </w:tc>
        <w:tc>
          <w:tcPr>
            <w:tcW w:w="1201"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38,387</w:t>
            </w:r>
            <w:r w:rsidRPr="00684809">
              <w:rPr>
                <w:rFonts w:cs="Times New Roman"/>
                <w:sz w:val="16"/>
                <w:szCs w:val="16"/>
                <w:cs/>
              </w:rPr>
              <w:t>.</w:t>
            </w:r>
            <w:r w:rsidRPr="00684809">
              <w:rPr>
                <w:rFonts w:cs="Times New Roman"/>
                <w:sz w:val="16"/>
                <w:szCs w:val="16"/>
              </w:rPr>
              <w:t>84</w:t>
            </w:r>
          </w:p>
        </w:tc>
        <w:tc>
          <w:tcPr>
            <w:tcW w:w="1202" w:type="dxa"/>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p>
        </w:tc>
        <w:tc>
          <w:tcPr>
            <w:tcW w:w="1199"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1,030.88</w:t>
            </w:r>
          </w:p>
        </w:tc>
        <w:tc>
          <w:tcPr>
            <w:tcW w:w="1200"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151,948</w:t>
            </w:r>
            <w:r w:rsidRPr="00684809">
              <w:rPr>
                <w:rFonts w:cs="Times New Roman"/>
                <w:sz w:val="16"/>
                <w:szCs w:val="16"/>
                <w:cs/>
              </w:rPr>
              <w:t>.</w:t>
            </w:r>
            <w:r w:rsidRPr="00684809">
              <w:rPr>
                <w:rFonts w:cs="Times New Roman"/>
                <w:sz w:val="16"/>
                <w:szCs w:val="16"/>
              </w:rPr>
              <w:t>66</w:t>
            </w:r>
          </w:p>
        </w:tc>
        <w:tc>
          <w:tcPr>
            <w:tcW w:w="1200"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123,665</w:t>
            </w:r>
            <w:r w:rsidRPr="00684809">
              <w:rPr>
                <w:rFonts w:cs="Times New Roman"/>
                <w:sz w:val="16"/>
                <w:szCs w:val="16"/>
                <w:cs/>
              </w:rPr>
              <w:t>.</w:t>
            </w:r>
            <w:r w:rsidRPr="00684809">
              <w:rPr>
                <w:rFonts w:cs="Times New Roman"/>
                <w:sz w:val="16"/>
                <w:szCs w:val="16"/>
              </w:rPr>
              <w:t>80</w:t>
            </w:r>
          </w:p>
        </w:tc>
        <w:tc>
          <w:tcPr>
            <w:tcW w:w="1198" w:type="dxa"/>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4,180.66</w:t>
            </w:r>
          </w:p>
        </w:tc>
        <w:tc>
          <w:tcPr>
            <w:tcW w:w="1201"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799.96</w:t>
            </w:r>
          </w:p>
        </w:tc>
        <w:tc>
          <w:tcPr>
            <w:tcW w:w="1200"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(359,055.48)</w:t>
            </w:r>
          </w:p>
        </w:tc>
        <w:tc>
          <w:tcPr>
            <w:tcW w:w="1208"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Net sales</w:t>
            </w:r>
          </w:p>
        </w:tc>
        <w:tc>
          <w:tcPr>
            <w:tcW w:w="1194"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45,087</w:t>
            </w:r>
            <w:r w:rsidRPr="00684809">
              <w:rPr>
                <w:rFonts w:cs="Times New Roman"/>
                <w:sz w:val="16"/>
                <w:szCs w:val="16"/>
                <w:cs/>
              </w:rPr>
              <w:t>.</w:t>
            </w:r>
            <w:r w:rsidRPr="00684809">
              <w:rPr>
                <w:rFonts w:cs="Times New Roman"/>
                <w:sz w:val="16"/>
                <w:szCs w:val="16"/>
              </w:rPr>
              <w:t>88</w:t>
            </w:r>
          </w:p>
        </w:tc>
        <w:tc>
          <w:tcPr>
            <w:tcW w:w="1201"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127,787</w:t>
            </w:r>
            <w:r w:rsidRPr="00684809">
              <w:rPr>
                <w:rFonts w:cs="Times New Roman"/>
                <w:sz w:val="16"/>
                <w:szCs w:val="16"/>
                <w:cs/>
              </w:rPr>
              <w:t>.</w:t>
            </w:r>
            <w:r w:rsidRPr="00684809">
              <w:rPr>
                <w:rFonts w:cs="Times New Roman"/>
                <w:sz w:val="16"/>
                <w:szCs w:val="16"/>
              </w:rPr>
              <w:t>33</w:t>
            </w:r>
          </w:p>
        </w:tc>
        <w:tc>
          <w:tcPr>
            <w:tcW w:w="1202" w:type="dxa"/>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5,341</w:t>
            </w:r>
            <w:r w:rsidRPr="00684809">
              <w:rPr>
                <w:rFonts w:cs="Times New Roman"/>
                <w:sz w:val="16"/>
                <w:szCs w:val="16"/>
                <w:cs/>
              </w:rPr>
              <w:t>.</w:t>
            </w:r>
            <w:r w:rsidRPr="00684809">
              <w:rPr>
                <w:rFonts w:cs="Times New Roman"/>
                <w:sz w:val="16"/>
                <w:szCs w:val="16"/>
              </w:rPr>
              <w:t>76</w:t>
            </w:r>
          </w:p>
        </w:tc>
        <w:tc>
          <w:tcPr>
            <w:tcW w:w="1199"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146,082.93</w:t>
            </w:r>
          </w:p>
        </w:tc>
        <w:tc>
          <w:tcPr>
            <w:tcW w:w="1200"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335,458</w:t>
            </w:r>
            <w:r w:rsidRPr="00684809">
              <w:rPr>
                <w:rFonts w:cs="Times New Roman"/>
                <w:sz w:val="16"/>
                <w:szCs w:val="16"/>
                <w:cs/>
              </w:rPr>
              <w:t>.</w:t>
            </w:r>
            <w:r w:rsidRPr="00684809">
              <w:rPr>
                <w:rFonts w:cs="Times New Roman"/>
                <w:sz w:val="16"/>
                <w:szCs w:val="16"/>
              </w:rPr>
              <w:t>29</w:t>
            </w:r>
          </w:p>
        </w:tc>
        <w:tc>
          <w:tcPr>
            <w:tcW w:w="1200"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297,354</w:t>
            </w:r>
            <w:r w:rsidRPr="00684809">
              <w:rPr>
                <w:rFonts w:cs="Times New Roman"/>
                <w:sz w:val="16"/>
                <w:szCs w:val="16"/>
                <w:cs/>
              </w:rPr>
              <w:t>.</w:t>
            </w:r>
            <w:r w:rsidRPr="00684809">
              <w:rPr>
                <w:rFonts w:cs="Times New Roman"/>
                <w:sz w:val="16"/>
                <w:szCs w:val="16"/>
              </w:rPr>
              <w:t>44</w:t>
            </w:r>
          </w:p>
        </w:tc>
        <w:tc>
          <w:tcPr>
            <w:tcW w:w="1198" w:type="dxa"/>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8,083.28</w:t>
            </w:r>
          </w:p>
        </w:tc>
        <w:tc>
          <w:tcPr>
            <w:tcW w:w="1201"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839.52</w:t>
            </w:r>
          </w:p>
        </w:tc>
        <w:tc>
          <w:tcPr>
            <w:tcW w:w="1200"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(359,055.48)</w:t>
            </w:r>
          </w:p>
        </w:tc>
        <w:tc>
          <w:tcPr>
            <w:tcW w:w="1208"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606,979</w:t>
            </w:r>
            <w:r w:rsidRPr="00684809">
              <w:rPr>
                <w:rFonts w:cs="Times New Roman"/>
                <w:sz w:val="16"/>
                <w:szCs w:val="16"/>
                <w:cs/>
              </w:rPr>
              <w:t>.</w:t>
            </w:r>
            <w:r w:rsidRPr="00684809">
              <w:rPr>
                <w:rFonts w:cs="Times New Roman"/>
                <w:sz w:val="16"/>
                <w:szCs w:val="16"/>
              </w:rPr>
              <w:t>95</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lang w:eastAsia="zh-CN"/>
              </w:rPr>
              <w:t>Gross profit</w:t>
            </w:r>
            <w:r w:rsidRPr="00684809">
              <w:rPr>
                <w:rFonts w:cs="Times New Roman"/>
                <w:sz w:val="16"/>
                <w:szCs w:val="16"/>
                <w:cs/>
                <w:lang w:eastAsia="zh-CN"/>
              </w:rPr>
              <w:t xml:space="preserve"> </w:t>
            </w:r>
            <w:r w:rsidRPr="00684809">
              <w:rPr>
                <w:rFonts w:cs="Times New Roman"/>
                <w:sz w:val="18"/>
                <w:szCs w:val="18"/>
                <w:cs/>
                <w:lang w:eastAsia="zh-CN"/>
              </w:rPr>
              <w:t>*</w:t>
            </w:r>
          </w:p>
        </w:tc>
        <w:tc>
          <w:tcPr>
            <w:tcW w:w="1194"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38,984</w:t>
            </w:r>
            <w:r w:rsidRPr="00684809">
              <w:rPr>
                <w:rFonts w:cs="Times New Roman"/>
                <w:sz w:val="16"/>
                <w:szCs w:val="16"/>
                <w:cs/>
              </w:rPr>
              <w:t>.</w:t>
            </w:r>
            <w:r w:rsidRPr="00684809">
              <w:rPr>
                <w:rFonts w:cs="Times New Roman"/>
                <w:sz w:val="16"/>
                <w:szCs w:val="16"/>
              </w:rPr>
              <w:t>92</w:t>
            </w:r>
          </w:p>
        </w:tc>
        <w:tc>
          <w:tcPr>
            <w:tcW w:w="1201"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28,414</w:t>
            </w:r>
            <w:r w:rsidRPr="00684809">
              <w:rPr>
                <w:rFonts w:cs="Times New Roman"/>
                <w:sz w:val="16"/>
                <w:szCs w:val="16"/>
                <w:cs/>
              </w:rPr>
              <w:t>.</w:t>
            </w:r>
            <w:r w:rsidRPr="00684809">
              <w:rPr>
                <w:rFonts w:cs="Times New Roman"/>
                <w:sz w:val="16"/>
                <w:szCs w:val="16"/>
              </w:rPr>
              <w:t>94</w:t>
            </w: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2,288</w:t>
            </w:r>
            <w:r w:rsidRPr="00684809">
              <w:rPr>
                <w:rFonts w:cs="Times New Roman"/>
                <w:sz w:val="16"/>
                <w:szCs w:val="16"/>
                <w:cs/>
              </w:rPr>
              <w:t>.</w:t>
            </w:r>
            <w:r w:rsidRPr="00684809">
              <w:rPr>
                <w:rFonts w:cs="Times New Roman"/>
                <w:sz w:val="16"/>
                <w:szCs w:val="16"/>
              </w:rPr>
              <w:t>21</w:t>
            </w:r>
          </w:p>
        </w:tc>
        <w:tc>
          <w:tcPr>
            <w:tcW w:w="1199"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8,381.00</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974</w:t>
            </w:r>
            <w:r w:rsidRPr="00684809">
              <w:rPr>
                <w:rFonts w:cs="Times New Roman"/>
                <w:sz w:val="16"/>
                <w:szCs w:val="16"/>
                <w:cs/>
              </w:rPr>
              <w:t>.</w:t>
            </w:r>
            <w:r w:rsidRPr="00684809">
              <w:rPr>
                <w:rFonts w:cs="Times New Roman"/>
                <w:sz w:val="16"/>
                <w:szCs w:val="16"/>
              </w:rPr>
              <w:t>66</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35,534.17</w:t>
            </w:r>
          </w:p>
        </w:tc>
        <w:tc>
          <w:tcPr>
            <w:tcW w:w="1198" w:type="dxa"/>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1,754.87</w:t>
            </w:r>
          </w:p>
        </w:tc>
        <w:tc>
          <w:tcPr>
            <w:tcW w:w="1201"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29.48</w:t>
            </w: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(1,290.22)</w:t>
            </w:r>
          </w:p>
        </w:tc>
        <w:tc>
          <w:tcPr>
            <w:tcW w:w="1208"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115,072</w:t>
            </w:r>
            <w:r w:rsidRPr="00684809">
              <w:rPr>
                <w:rFonts w:cs="Times New Roman"/>
                <w:sz w:val="16"/>
                <w:szCs w:val="16"/>
                <w:cs/>
              </w:rPr>
              <w:t>.</w:t>
            </w:r>
            <w:r w:rsidRPr="00684809">
              <w:rPr>
                <w:rFonts w:cs="Times New Roman"/>
                <w:sz w:val="16"/>
                <w:szCs w:val="16"/>
              </w:rPr>
              <w:t>03</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val="en-US" w:eastAsia="zh-CN"/>
              </w:rPr>
            </w:pPr>
            <w:r w:rsidRPr="00684809">
              <w:rPr>
                <w:rFonts w:cs="Times New Roman"/>
                <w:sz w:val="16"/>
                <w:szCs w:val="16"/>
                <w:lang w:eastAsia="zh-CN"/>
              </w:rPr>
              <w:t xml:space="preserve">EBITDA </w:t>
            </w:r>
          </w:p>
        </w:tc>
        <w:tc>
          <w:tcPr>
            <w:tcW w:w="1194"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33,038</w:t>
            </w:r>
            <w:r w:rsidRPr="00684809">
              <w:rPr>
                <w:rFonts w:cs="Times New Roman"/>
                <w:sz w:val="16"/>
                <w:szCs w:val="16"/>
                <w:cs/>
              </w:rPr>
              <w:t>.</w:t>
            </w:r>
            <w:r w:rsidRPr="00684809">
              <w:rPr>
                <w:rFonts w:cs="Times New Roman"/>
                <w:sz w:val="16"/>
                <w:szCs w:val="16"/>
              </w:rPr>
              <w:t>23</w:t>
            </w:r>
          </w:p>
        </w:tc>
        <w:tc>
          <w:tcPr>
            <w:tcW w:w="1201"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24,831</w:t>
            </w:r>
            <w:r w:rsidRPr="00684809">
              <w:rPr>
                <w:rFonts w:cs="Times New Roman"/>
                <w:sz w:val="16"/>
                <w:szCs w:val="16"/>
                <w:cs/>
              </w:rPr>
              <w:t>.</w:t>
            </w:r>
            <w:r w:rsidRPr="00684809">
              <w:rPr>
                <w:rFonts w:cs="Times New Roman"/>
                <w:sz w:val="16"/>
                <w:szCs w:val="16"/>
              </w:rPr>
              <w:t>37</w:t>
            </w: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1,877</w:t>
            </w:r>
            <w:r w:rsidRPr="00684809">
              <w:rPr>
                <w:rFonts w:cs="Times New Roman"/>
                <w:sz w:val="16"/>
                <w:szCs w:val="16"/>
                <w:cs/>
              </w:rPr>
              <w:t>.</w:t>
            </w:r>
            <w:r w:rsidRPr="00684809">
              <w:rPr>
                <w:rFonts w:cs="Times New Roman"/>
                <w:sz w:val="16"/>
                <w:szCs w:val="16"/>
              </w:rPr>
              <w:t>35</w:t>
            </w:r>
          </w:p>
        </w:tc>
        <w:tc>
          <w:tcPr>
            <w:tcW w:w="1199"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4,103.41</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512</w:t>
            </w:r>
            <w:r w:rsidRPr="00684809">
              <w:rPr>
                <w:rFonts w:cs="Times New Roman"/>
                <w:sz w:val="16"/>
                <w:szCs w:val="16"/>
                <w:cs/>
              </w:rPr>
              <w:t>.</w:t>
            </w:r>
            <w:r w:rsidRPr="00684809">
              <w:rPr>
                <w:rFonts w:cs="Times New Roman"/>
                <w:sz w:val="16"/>
                <w:szCs w:val="16"/>
              </w:rPr>
              <w:t>57</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30,592.87</w:t>
            </w:r>
          </w:p>
        </w:tc>
        <w:tc>
          <w:tcPr>
            <w:tcW w:w="1198" w:type="dxa"/>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2,362.24</w:t>
            </w:r>
          </w:p>
        </w:tc>
        <w:tc>
          <w:tcPr>
            <w:tcW w:w="1201"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(859.78)</w:t>
            </w: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(320.17)</w:t>
            </w:r>
          </w:p>
        </w:tc>
        <w:tc>
          <w:tcPr>
            <w:tcW w:w="1208"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96,138</w:t>
            </w:r>
            <w:r w:rsidRPr="00684809">
              <w:rPr>
                <w:rFonts w:cs="Times New Roman"/>
                <w:sz w:val="16"/>
                <w:szCs w:val="16"/>
                <w:cs/>
              </w:rPr>
              <w:t>.</w:t>
            </w:r>
            <w:r w:rsidRPr="00684809">
              <w:rPr>
                <w:rFonts w:cs="Times New Roman"/>
                <w:sz w:val="16"/>
                <w:szCs w:val="16"/>
              </w:rPr>
              <w:t>09</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40" w:right="-108" w:hanging="154"/>
              <w:jc w:val="left"/>
              <w:rPr>
                <w:rFonts w:cs="Times New Roman"/>
                <w:sz w:val="16"/>
                <w:szCs w:val="16"/>
                <w:lang w:val="en-US" w:eastAsia="zh-CN"/>
              </w:rPr>
            </w:pPr>
            <w:r w:rsidRPr="00684809">
              <w:rPr>
                <w:rFonts w:cs="Times New Roman"/>
                <w:sz w:val="16"/>
                <w:szCs w:val="16"/>
                <w:lang w:eastAsia="zh-CN"/>
              </w:rPr>
              <w:t>Depreciation</w:t>
            </w:r>
            <w:r w:rsidRPr="00684809">
              <w:rPr>
                <w:rFonts w:cs="Times New Roman"/>
                <w:sz w:val="16"/>
                <w:szCs w:val="16"/>
                <w:cs/>
                <w:lang w:eastAsia="zh-CN"/>
              </w:rPr>
              <w:t xml:space="preserve"> </w:t>
            </w:r>
            <w:r w:rsidRPr="00684809">
              <w:rPr>
                <w:rFonts w:cs="Times New Roman"/>
                <w:sz w:val="16"/>
                <w:szCs w:val="16"/>
                <w:lang w:eastAsia="zh-CN"/>
              </w:rPr>
              <w:t>and amortization expenses</w:t>
            </w:r>
          </w:p>
        </w:tc>
        <w:tc>
          <w:tcPr>
            <w:tcW w:w="1194"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cs/>
              </w:rPr>
            </w:pPr>
            <w:r w:rsidRPr="00684809">
              <w:rPr>
                <w:rFonts w:cs="Times New Roman"/>
                <w:sz w:val="16"/>
                <w:szCs w:val="16"/>
                <w:cs/>
              </w:rPr>
              <w:t>(</w:t>
            </w:r>
            <w:r w:rsidRPr="00684809">
              <w:rPr>
                <w:rFonts w:cs="Times New Roman"/>
                <w:sz w:val="16"/>
                <w:szCs w:val="16"/>
              </w:rPr>
              <w:t>16,366</w:t>
            </w:r>
            <w:r w:rsidRPr="00684809">
              <w:rPr>
                <w:rFonts w:cs="Times New Roman"/>
                <w:sz w:val="16"/>
                <w:szCs w:val="16"/>
                <w:cs/>
              </w:rPr>
              <w:t>.</w:t>
            </w:r>
            <w:r w:rsidRPr="00684809">
              <w:rPr>
                <w:rFonts w:cs="Times New Roman"/>
                <w:sz w:val="16"/>
                <w:szCs w:val="16"/>
              </w:rPr>
              <w:t>15</w:t>
            </w:r>
            <w:r w:rsidRPr="00684809">
              <w:rPr>
                <w:rFonts w:cs="Times New Roman"/>
                <w:sz w:val="16"/>
                <w:szCs w:val="16"/>
                <w:cs/>
              </w:rPr>
              <w:t>)</w:t>
            </w:r>
          </w:p>
        </w:tc>
        <w:tc>
          <w:tcPr>
            <w:tcW w:w="1201"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4,552</w:t>
            </w:r>
            <w:r w:rsidRPr="00684809">
              <w:rPr>
                <w:rFonts w:cs="Times New Roman"/>
                <w:sz w:val="16"/>
                <w:szCs w:val="16"/>
                <w:cs/>
              </w:rPr>
              <w:t>.</w:t>
            </w:r>
            <w:r w:rsidRPr="00684809">
              <w:rPr>
                <w:rFonts w:cs="Times New Roman"/>
                <w:sz w:val="16"/>
                <w:szCs w:val="16"/>
              </w:rPr>
              <w:t>54</w:t>
            </w:r>
            <w:r w:rsidRPr="00684809">
              <w:rPr>
                <w:rFonts w:cs="Times New Roman"/>
                <w:sz w:val="16"/>
                <w:szCs w:val="16"/>
                <w:cs/>
              </w:rPr>
              <w:t>)</w:t>
            </w:r>
          </w:p>
        </w:tc>
        <w:tc>
          <w:tcPr>
            <w:tcW w:w="1202" w:type="dxa"/>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527</w:t>
            </w:r>
            <w:r w:rsidRPr="00684809">
              <w:rPr>
                <w:rFonts w:cs="Times New Roman"/>
                <w:sz w:val="16"/>
                <w:szCs w:val="16"/>
                <w:cs/>
              </w:rPr>
              <w:t>.</w:t>
            </w:r>
            <w:r w:rsidRPr="00684809">
              <w:rPr>
                <w:rFonts w:cs="Times New Roman"/>
                <w:sz w:val="16"/>
                <w:szCs w:val="16"/>
              </w:rPr>
              <w:t>02</w:t>
            </w:r>
            <w:r w:rsidRPr="00684809">
              <w:rPr>
                <w:rFonts w:cs="Times New Roman"/>
                <w:sz w:val="16"/>
                <w:szCs w:val="16"/>
                <w:cs/>
              </w:rPr>
              <w:t>)</w:t>
            </w:r>
          </w:p>
        </w:tc>
        <w:tc>
          <w:tcPr>
            <w:tcW w:w="1199"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cs/>
              </w:rPr>
            </w:pPr>
            <w:r w:rsidRPr="00684809">
              <w:rPr>
                <w:rFonts w:cs="Times New Roman"/>
                <w:sz w:val="16"/>
                <w:szCs w:val="16"/>
                <w:cs/>
              </w:rPr>
              <w:t>(</w:t>
            </w:r>
            <w:r w:rsidRPr="00684809">
              <w:rPr>
                <w:rFonts w:cs="Times New Roman"/>
                <w:sz w:val="16"/>
                <w:szCs w:val="16"/>
              </w:rPr>
              <w:t>847</w:t>
            </w:r>
            <w:r w:rsidRPr="00684809">
              <w:rPr>
                <w:rFonts w:cs="Times New Roman"/>
                <w:sz w:val="16"/>
                <w:szCs w:val="16"/>
                <w:cs/>
              </w:rPr>
              <w:t>.</w:t>
            </w:r>
            <w:r w:rsidRPr="00684809">
              <w:rPr>
                <w:rFonts w:cs="Times New Roman"/>
                <w:sz w:val="16"/>
                <w:szCs w:val="16"/>
              </w:rPr>
              <w:t>32</w:t>
            </w:r>
            <w:r w:rsidRPr="00684809">
              <w:rPr>
                <w:rFonts w:cs="Times New Roman"/>
                <w:sz w:val="16"/>
                <w:szCs w:val="16"/>
                <w:cs/>
              </w:rPr>
              <w:t>)</w:t>
            </w:r>
          </w:p>
        </w:tc>
        <w:tc>
          <w:tcPr>
            <w:tcW w:w="1200"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7</w:t>
            </w:r>
            <w:r w:rsidRPr="00684809">
              <w:rPr>
                <w:rFonts w:cs="Times New Roman"/>
                <w:sz w:val="16"/>
                <w:szCs w:val="16"/>
                <w:cs/>
              </w:rPr>
              <w:t>.</w:t>
            </w:r>
            <w:r w:rsidRPr="00684809">
              <w:rPr>
                <w:rFonts w:cs="Times New Roman"/>
                <w:sz w:val="16"/>
                <w:szCs w:val="16"/>
              </w:rPr>
              <w:t>18</w:t>
            </w:r>
            <w:r w:rsidRPr="00684809">
              <w:rPr>
                <w:rFonts w:cs="Times New Roman"/>
                <w:sz w:val="16"/>
                <w:szCs w:val="16"/>
                <w:cs/>
              </w:rPr>
              <w:t>)</w:t>
            </w:r>
          </w:p>
        </w:tc>
        <w:tc>
          <w:tcPr>
            <w:tcW w:w="1200"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cs/>
              </w:rPr>
            </w:pPr>
            <w:r w:rsidRPr="00684809">
              <w:rPr>
                <w:rFonts w:cs="Times New Roman"/>
                <w:sz w:val="16"/>
                <w:szCs w:val="16"/>
                <w:cs/>
              </w:rPr>
              <w:t>(</w:t>
            </w:r>
            <w:r w:rsidRPr="00684809">
              <w:rPr>
                <w:rFonts w:cs="Times New Roman"/>
                <w:sz w:val="16"/>
                <w:szCs w:val="16"/>
              </w:rPr>
              <w:t>8,711</w:t>
            </w:r>
            <w:r w:rsidRPr="00684809">
              <w:rPr>
                <w:rFonts w:cs="Times New Roman"/>
                <w:sz w:val="16"/>
                <w:szCs w:val="16"/>
                <w:cs/>
              </w:rPr>
              <w:t>.</w:t>
            </w:r>
            <w:r w:rsidRPr="00684809">
              <w:rPr>
                <w:rFonts w:cs="Times New Roman"/>
                <w:sz w:val="16"/>
                <w:szCs w:val="16"/>
              </w:rPr>
              <w:t>96</w:t>
            </w:r>
            <w:r w:rsidRPr="00684809">
              <w:rPr>
                <w:rFonts w:cs="Times New Roman"/>
                <w:sz w:val="16"/>
                <w:szCs w:val="16"/>
                <w:cs/>
              </w:rPr>
              <w:t>)</w:t>
            </w:r>
          </w:p>
        </w:tc>
        <w:tc>
          <w:tcPr>
            <w:tcW w:w="1198" w:type="dxa"/>
            <w:vAlign w:val="bottom"/>
          </w:tcPr>
          <w:p w:rsidR="004D6FA2" w:rsidRPr="00684809" w:rsidRDefault="004D6FA2" w:rsidP="004D6FA2">
            <w:pPr>
              <w:pBdr>
                <w:bottom w:val="single" w:sz="4" w:space="1" w:color="auto"/>
              </w:pBdr>
              <w:tabs>
                <w:tab w:val="decimal" w:pos="766"/>
              </w:tabs>
              <w:spacing w:line="280" w:lineRule="exact"/>
              <w:ind w:left="-18" w:right="-90"/>
              <w:jc w:val="left"/>
              <w:rPr>
                <w:rFonts w:cs="Times New Roman"/>
                <w:sz w:val="16"/>
                <w:szCs w:val="16"/>
                <w:cs/>
              </w:rPr>
            </w:pPr>
            <w:r w:rsidRPr="00684809">
              <w:rPr>
                <w:rFonts w:cs="Times New Roman"/>
                <w:sz w:val="16"/>
                <w:szCs w:val="16"/>
              </w:rPr>
              <w:t>(981.18)</w:t>
            </w:r>
          </w:p>
        </w:tc>
        <w:tc>
          <w:tcPr>
            <w:tcW w:w="1201"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(61.91)</w:t>
            </w:r>
          </w:p>
        </w:tc>
        <w:tc>
          <w:tcPr>
            <w:tcW w:w="1200"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w:t>
            </w:r>
          </w:p>
        </w:tc>
        <w:tc>
          <w:tcPr>
            <w:tcW w:w="1208"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32,055</w:t>
            </w:r>
            <w:r w:rsidRPr="00684809">
              <w:rPr>
                <w:rFonts w:cs="Times New Roman"/>
                <w:sz w:val="16"/>
                <w:szCs w:val="16"/>
                <w:cs/>
              </w:rPr>
              <w:t>.</w:t>
            </w:r>
            <w:r w:rsidRPr="00684809">
              <w:rPr>
                <w:rFonts w:cs="Times New Roman"/>
                <w:sz w:val="16"/>
                <w:szCs w:val="16"/>
              </w:rPr>
              <w:t>26</w:t>
            </w:r>
            <w:r w:rsidRPr="00684809">
              <w:rPr>
                <w:rFonts w:cs="Times New Roman"/>
                <w:sz w:val="16"/>
                <w:szCs w:val="16"/>
                <w:cs/>
              </w:rPr>
              <w:t>)</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lang w:val="en-US" w:eastAsia="zh-CN"/>
              </w:rPr>
              <w:t>Segment operating profit (loss)</w:t>
            </w:r>
          </w:p>
        </w:tc>
        <w:tc>
          <w:tcPr>
            <w:tcW w:w="1194"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16,672</w:t>
            </w:r>
            <w:r w:rsidRPr="00684809">
              <w:rPr>
                <w:rFonts w:cs="Times New Roman"/>
                <w:sz w:val="16"/>
                <w:szCs w:val="16"/>
                <w:cs/>
              </w:rPr>
              <w:t>.</w:t>
            </w:r>
            <w:r w:rsidRPr="00684809">
              <w:rPr>
                <w:rFonts w:cs="Times New Roman"/>
                <w:sz w:val="16"/>
                <w:szCs w:val="16"/>
              </w:rPr>
              <w:t>08</w:t>
            </w:r>
          </w:p>
        </w:tc>
        <w:tc>
          <w:tcPr>
            <w:tcW w:w="1201"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20,278</w:t>
            </w:r>
            <w:r w:rsidRPr="00684809">
              <w:rPr>
                <w:rFonts w:cs="Times New Roman"/>
                <w:sz w:val="16"/>
                <w:szCs w:val="16"/>
                <w:cs/>
              </w:rPr>
              <w:t>.</w:t>
            </w:r>
            <w:r w:rsidRPr="00684809">
              <w:rPr>
                <w:rFonts w:cs="Times New Roman"/>
                <w:sz w:val="16"/>
                <w:szCs w:val="16"/>
              </w:rPr>
              <w:t>83</w:t>
            </w:r>
          </w:p>
        </w:tc>
        <w:tc>
          <w:tcPr>
            <w:tcW w:w="1202" w:type="dxa"/>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1,350</w:t>
            </w:r>
            <w:r w:rsidRPr="00684809">
              <w:rPr>
                <w:rFonts w:cs="Times New Roman"/>
                <w:sz w:val="16"/>
                <w:szCs w:val="16"/>
                <w:cs/>
              </w:rPr>
              <w:t>.</w:t>
            </w:r>
            <w:r w:rsidRPr="00684809">
              <w:rPr>
                <w:rFonts w:cs="Times New Roman"/>
                <w:sz w:val="16"/>
                <w:szCs w:val="16"/>
              </w:rPr>
              <w:t>33</w:t>
            </w:r>
          </w:p>
        </w:tc>
        <w:tc>
          <w:tcPr>
            <w:tcW w:w="1199" w:type="dxa"/>
            <w:gridSpan w:val="2"/>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3,256.09</w:t>
            </w:r>
          </w:p>
        </w:tc>
        <w:tc>
          <w:tcPr>
            <w:tcW w:w="1200"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505</w:t>
            </w:r>
            <w:r w:rsidRPr="00684809">
              <w:rPr>
                <w:rFonts w:cs="Times New Roman"/>
                <w:sz w:val="16"/>
                <w:szCs w:val="16"/>
                <w:cs/>
              </w:rPr>
              <w:t>.</w:t>
            </w:r>
            <w:r w:rsidRPr="00684809">
              <w:rPr>
                <w:rFonts w:cs="Times New Roman"/>
                <w:sz w:val="16"/>
                <w:szCs w:val="16"/>
              </w:rPr>
              <w:t>39</w:t>
            </w:r>
          </w:p>
        </w:tc>
        <w:tc>
          <w:tcPr>
            <w:tcW w:w="1200"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21,880.91</w:t>
            </w:r>
          </w:p>
        </w:tc>
        <w:tc>
          <w:tcPr>
            <w:tcW w:w="1198" w:type="dxa"/>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1,381.06</w:t>
            </w:r>
          </w:p>
        </w:tc>
        <w:tc>
          <w:tcPr>
            <w:tcW w:w="1201" w:type="dxa"/>
            <w:gridSpan w:val="2"/>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(921.69)</w:t>
            </w:r>
          </w:p>
        </w:tc>
        <w:tc>
          <w:tcPr>
            <w:tcW w:w="1200" w:type="dxa"/>
            <w:gridSpan w:val="2"/>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(320.17)</w:t>
            </w:r>
          </w:p>
        </w:tc>
        <w:tc>
          <w:tcPr>
            <w:tcW w:w="1208"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64,082</w:t>
            </w:r>
            <w:r w:rsidRPr="00684809">
              <w:rPr>
                <w:rFonts w:cs="Times New Roman"/>
                <w:sz w:val="16"/>
                <w:szCs w:val="16"/>
                <w:cs/>
              </w:rPr>
              <w:t>.</w:t>
            </w:r>
            <w:r w:rsidRPr="00684809">
              <w:rPr>
                <w:rFonts w:cs="Times New Roman"/>
                <w:sz w:val="16"/>
                <w:szCs w:val="16"/>
              </w:rPr>
              <w:t>83</w:t>
            </w:r>
          </w:p>
        </w:tc>
      </w:tr>
      <w:tr w:rsidR="00684809" w:rsidRPr="00684809" w:rsidTr="0027181D">
        <w:trPr>
          <w:trHeight w:val="57"/>
        </w:trPr>
        <w:tc>
          <w:tcPr>
            <w:tcW w:w="2381" w:type="dxa"/>
            <w:shd w:val="clear" w:color="auto" w:fill="auto"/>
            <w:vAlign w:val="bottom"/>
          </w:tcPr>
          <w:p w:rsidR="004D6FA2" w:rsidRPr="00684809" w:rsidRDefault="004D6FA2" w:rsidP="004D6FA2">
            <w:pPr>
              <w:spacing w:line="260" w:lineRule="exact"/>
              <w:ind w:left="40" w:right="-108" w:hanging="154"/>
              <w:jc w:val="left"/>
              <w:rPr>
                <w:rFonts w:cs="Times New Roman"/>
                <w:sz w:val="16"/>
                <w:szCs w:val="16"/>
                <w:lang w:eastAsia="zh-CN"/>
              </w:rPr>
            </w:pPr>
            <w:r w:rsidRPr="00684809">
              <w:rPr>
                <w:rFonts w:cs="Times New Roman"/>
                <w:sz w:val="16"/>
                <w:szCs w:val="16"/>
                <w:lang w:eastAsia="zh-CN"/>
              </w:rPr>
              <w:t>Share of profit from investments in joint ventures and associates</w:t>
            </w:r>
          </w:p>
        </w:tc>
        <w:tc>
          <w:tcPr>
            <w:tcW w:w="1194"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25</w:t>
            </w:r>
            <w:r w:rsidRPr="00684809">
              <w:rPr>
                <w:rFonts w:cs="Times New Roman"/>
                <w:sz w:val="16"/>
                <w:szCs w:val="16"/>
                <w:cs/>
              </w:rPr>
              <w:t>.</w:t>
            </w:r>
            <w:r w:rsidRPr="00684809">
              <w:rPr>
                <w:rFonts w:cs="Times New Roman"/>
                <w:sz w:val="16"/>
                <w:szCs w:val="16"/>
              </w:rPr>
              <w:t>10</w:t>
            </w:r>
          </w:p>
        </w:tc>
        <w:tc>
          <w:tcPr>
            <w:tcW w:w="1201"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281</w:t>
            </w:r>
            <w:r w:rsidRPr="00684809">
              <w:rPr>
                <w:rFonts w:cs="Times New Roman"/>
                <w:sz w:val="16"/>
                <w:szCs w:val="16"/>
                <w:cs/>
              </w:rPr>
              <w:t>.</w:t>
            </w:r>
            <w:r w:rsidRPr="00684809">
              <w:rPr>
                <w:rFonts w:cs="Times New Roman"/>
                <w:sz w:val="16"/>
                <w:szCs w:val="16"/>
              </w:rPr>
              <w:t>20</w:t>
            </w: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p>
        </w:tc>
        <w:tc>
          <w:tcPr>
            <w:tcW w:w="1199"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210</w:t>
            </w:r>
            <w:r w:rsidRPr="00684809">
              <w:rPr>
                <w:rFonts w:cs="Times New Roman"/>
                <w:sz w:val="16"/>
                <w:szCs w:val="16"/>
                <w:cs/>
              </w:rPr>
              <w:t>.</w:t>
            </w:r>
            <w:r w:rsidRPr="00684809">
              <w:rPr>
                <w:rFonts w:cs="Times New Roman"/>
                <w:sz w:val="16"/>
                <w:szCs w:val="16"/>
              </w:rPr>
              <w:t>45</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1,822</w:t>
            </w:r>
            <w:r w:rsidRPr="00684809">
              <w:rPr>
                <w:rFonts w:cs="Times New Roman"/>
                <w:sz w:val="16"/>
                <w:szCs w:val="16"/>
                <w:cs/>
              </w:rPr>
              <w:t>.</w:t>
            </w:r>
            <w:r w:rsidRPr="00684809">
              <w:rPr>
                <w:rFonts w:cs="Times New Roman"/>
                <w:sz w:val="16"/>
                <w:szCs w:val="16"/>
              </w:rPr>
              <w:t>50</w:t>
            </w:r>
          </w:p>
        </w:tc>
        <w:tc>
          <w:tcPr>
            <w:tcW w:w="1198" w:type="dxa"/>
            <w:vAlign w:val="bottom"/>
          </w:tcPr>
          <w:p w:rsidR="004D6FA2" w:rsidRPr="00684809" w:rsidRDefault="004D6FA2" w:rsidP="004D6FA2">
            <w:pPr>
              <w:tabs>
                <w:tab w:val="decimal" w:pos="766"/>
              </w:tabs>
              <w:spacing w:line="280" w:lineRule="exact"/>
              <w:ind w:left="-18" w:right="-90"/>
              <w:jc w:val="left"/>
              <w:rPr>
                <w:rFonts w:cs="Times New Roman"/>
                <w:sz w:val="16"/>
                <w:szCs w:val="16"/>
              </w:rPr>
            </w:pPr>
            <w:r w:rsidRPr="00684809">
              <w:rPr>
                <w:rFonts w:cs="Times New Roman"/>
                <w:sz w:val="16"/>
                <w:szCs w:val="16"/>
              </w:rPr>
              <w:t>159.62</w:t>
            </w:r>
          </w:p>
        </w:tc>
        <w:tc>
          <w:tcPr>
            <w:tcW w:w="1201"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w:t>
            </w: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w:t>
            </w:r>
          </w:p>
        </w:tc>
        <w:tc>
          <w:tcPr>
            <w:tcW w:w="1208"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2,498</w:t>
            </w:r>
            <w:r w:rsidRPr="00684809">
              <w:rPr>
                <w:rFonts w:cs="Times New Roman"/>
                <w:sz w:val="16"/>
                <w:szCs w:val="16"/>
                <w:cs/>
              </w:rPr>
              <w:t>.</w:t>
            </w:r>
            <w:r w:rsidRPr="00684809">
              <w:rPr>
                <w:rFonts w:cs="Times New Roman"/>
                <w:sz w:val="16"/>
                <w:szCs w:val="16"/>
              </w:rPr>
              <w:t>87</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lang w:eastAsia="zh-CN"/>
              </w:rPr>
            </w:pPr>
            <w:r w:rsidRPr="00684809">
              <w:rPr>
                <w:rFonts w:cs="Times New Roman"/>
                <w:sz w:val="16"/>
                <w:szCs w:val="16"/>
                <w:lang w:val="en-US" w:eastAsia="zh-CN"/>
              </w:rPr>
              <w:t>Others</w:t>
            </w:r>
          </w:p>
        </w:tc>
        <w:tc>
          <w:tcPr>
            <w:tcW w:w="1194"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1,207</w:t>
            </w:r>
            <w:r w:rsidRPr="00684809">
              <w:rPr>
                <w:rFonts w:cs="Times New Roman"/>
                <w:sz w:val="16"/>
                <w:szCs w:val="16"/>
                <w:cs/>
              </w:rPr>
              <w:t>.</w:t>
            </w:r>
            <w:r w:rsidRPr="00684809">
              <w:rPr>
                <w:rFonts w:cs="Times New Roman"/>
                <w:sz w:val="16"/>
                <w:szCs w:val="16"/>
              </w:rPr>
              <w:t>73</w:t>
            </w:r>
            <w:r w:rsidRPr="00684809">
              <w:rPr>
                <w:rFonts w:cs="Times New Roman"/>
                <w:sz w:val="16"/>
                <w:szCs w:val="16"/>
                <w:cs/>
              </w:rPr>
              <w:t>)</w:t>
            </w:r>
          </w:p>
        </w:tc>
        <w:tc>
          <w:tcPr>
            <w:tcW w:w="1201"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14</w:t>
            </w:r>
            <w:r w:rsidRPr="00684809">
              <w:rPr>
                <w:rFonts w:cs="Times New Roman"/>
                <w:sz w:val="16"/>
                <w:szCs w:val="16"/>
                <w:cs/>
              </w:rPr>
              <w:t>.</w:t>
            </w:r>
            <w:r w:rsidRPr="00684809">
              <w:rPr>
                <w:rFonts w:cs="Times New Roman"/>
                <w:sz w:val="16"/>
                <w:szCs w:val="16"/>
              </w:rPr>
              <w:t>80</w:t>
            </w:r>
            <w:r w:rsidRPr="00684809">
              <w:rPr>
                <w:rFonts w:cs="Times New Roman"/>
                <w:sz w:val="16"/>
                <w:szCs w:val="16"/>
                <w:cs/>
              </w:rPr>
              <w:t>)</w:t>
            </w:r>
          </w:p>
        </w:tc>
        <w:tc>
          <w:tcPr>
            <w:tcW w:w="1202" w:type="dxa"/>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0</w:t>
            </w:r>
            <w:r w:rsidRPr="00684809">
              <w:rPr>
                <w:rFonts w:cs="Times New Roman"/>
                <w:sz w:val="16"/>
                <w:szCs w:val="16"/>
                <w:cs/>
              </w:rPr>
              <w:t>.</w:t>
            </w:r>
            <w:r w:rsidRPr="00684809">
              <w:rPr>
                <w:rFonts w:cs="Times New Roman"/>
                <w:sz w:val="16"/>
                <w:szCs w:val="16"/>
              </w:rPr>
              <w:t>38</w:t>
            </w:r>
            <w:r w:rsidRPr="00684809">
              <w:rPr>
                <w:rFonts w:cs="Times New Roman"/>
                <w:sz w:val="16"/>
                <w:szCs w:val="16"/>
                <w:cs/>
              </w:rPr>
              <w:t>)</w:t>
            </w:r>
          </w:p>
        </w:tc>
        <w:tc>
          <w:tcPr>
            <w:tcW w:w="1199" w:type="dxa"/>
            <w:gridSpan w:val="2"/>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41</w:t>
            </w:r>
            <w:r w:rsidRPr="00684809">
              <w:rPr>
                <w:rFonts w:cs="Times New Roman"/>
                <w:sz w:val="16"/>
                <w:szCs w:val="16"/>
                <w:cs/>
              </w:rPr>
              <w:t>.</w:t>
            </w:r>
            <w:r w:rsidRPr="00684809">
              <w:rPr>
                <w:rFonts w:cs="Times New Roman"/>
                <w:sz w:val="16"/>
                <w:szCs w:val="16"/>
              </w:rPr>
              <w:t>19</w:t>
            </w:r>
          </w:p>
        </w:tc>
        <w:tc>
          <w:tcPr>
            <w:tcW w:w="1200"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1</w:t>
            </w:r>
            <w:r w:rsidRPr="00684809">
              <w:rPr>
                <w:rFonts w:cs="Times New Roman"/>
                <w:sz w:val="16"/>
                <w:szCs w:val="16"/>
                <w:cs/>
              </w:rPr>
              <w:t>.</w:t>
            </w:r>
            <w:r w:rsidRPr="00684809">
              <w:rPr>
                <w:rFonts w:cs="Times New Roman"/>
                <w:sz w:val="16"/>
                <w:szCs w:val="16"/>
              </w:rPr>
              <w:t>09</w:t>
            </w:r>
            <w:r w:rsidRPr="00684809">
              <w:rPr>
                <w:rFonts w:cs="Times New Roman"/>
                <w:sz w:val="16"/>
                <w:szCs w:val="16"/>
                <w:cs/>
              </w:rPr>
              <w:t>)</w:t>
            </w:r>
          </w:p>
        </w:tc>
        <w:tc>
          <w:tcPr>
            <w:tcW w:w="1200"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13</w:t>
            </w:r>
            <w:r w:rsidRPr="00684809">
              <w:rPr>
                <w:rFonts w:cs="Times New Roman"/>
                <w:sz w:val="16"/>
                <w:szCs w:val="16"/>
                <w:cs/>
              </w:rPr>
              <w:t>.</w:t>
            </w:r>
            <w:r w:rsidRPr="00684809">
              <w:rPr>
                <w:rFonts w:cs="Times New Roman"/>
                <w:sz w:val="16"/>
                <w:szCs w:val="16"/>
              </w:rPr>
              <w:t>08</w:t>
            </w:r>
            <w:r w:rsidRPr="00684809">
              <w:rPr>
                <w:rFonts w:cs="Times New Roman"/>
                <w:sz w:val="16"/>
                <w:szCs w:val="16"/>
                <w:cs/>
              </w:rPr>
              <w:t>)</w:t>
            </w:r>
          </w:p>
        </w:tc>
        <w:tc>
          <w:tcPr>
            <w:tcW w:w="1198" w:type="dxa"/>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68.56</w:t>
            </w:r>
          </w:p>
        </w:tc>
        <w:tc>
          <w:tcPr>
            <w:tcW w:w="1201" w:type="dxa"/>
            <w:gridSpan w:val="2"/>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(12.51)</w:t>
            </w:r>
          </w:p>
        </w:tc>
        <w:tc>
          <w:tcPr>
            <w:tcW w:w="1200" w:type="dxa"/>
            <w:gridSpan w:val="2"/>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w:t>
            </w:r>
          </w:p>
        </w:tc>
        <w:tc>
          <w:tcPr>
            <w:tcW w:w="1208"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1,139</w:t>
            </w:r>
            <w:r w:rsidRPr="00684809">
              <w:rPr>
                <w:rFonts w:cs="Times New Roman"/>
                <w:sz w:val="16"/>
                <w:szCs w:val="16"/>
                <w:cs/>
              </w:rPr>
              <w:t>.</w:t>
            </w:r>
            <w:r w:rsidRPr="00684809">
              <w:rPr>
                <w:rFonts w:cs="Times New Roman"/>
                <w:sz w:val="16"/>
                <w:szCs w:val="16"/>
              </w:rPr>
              <w:t>84</w:t>
            </w:r>
            <w:r w:rsidRPr="00684809">
              <w:rPr>
                <w:rFonts w:cs="Times New Roman"/>
                <w:sz w:val="16"/>
                <w:szCs w:val="16"/>
                <w:cs/>
              </w:rPr>
              <w:t>)</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lang w:val="en-US" w:eastAsia="zh-CN"/>
              </w:rPr>
            </w:pPr>
            <w:r w:rsidRPr="00684809">
              <w:rPr>
                <w:rFonts w:cs="Times New Roman"/>
                <w:sz w:val="16"/>
                <w:szCs w:val="16"/>
                <w:lang w:val="en-US" w:eastAsia="zh-CN"/>
              </w:rPr>
              <w:t>Unallocated revenue and expenses</w:t>
            </w:r>
            <w:r w:rsidRPr="00684809">
              <w:rPr>
                <w:rFonts w:cs="Times New Roman"/>
                <w:sz w:val="16"/>
                <w:szCs w:val="16"/>
                <w:cs/>
                <w:lang w:val="en-US" w:eastAsia="zh-CN"/>
              </w:rPr>
              <w:t>:</w:t>
            </w:r>
          </w:p>
        </w:tc>
        <w:tc>
          <w:tcPr>
            <w:tcW w:w="1194"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8" w:type="dxa"/>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8"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eastAsia="zh-CN"/>
              </w:rPr>
            </w:pPr>
            <w:r w:rsidRPr="00684809">
              <w:rPr>
                <w:rFonts w:cs="Times New Roman"/>
                <w:sz w:val="16"/>
                <w:szCs w:val="16"/>
                <w:lang w:eastAsia="zh-CN"/>
              </w:rPr>
              <w:t>Interest income</w:t>
            </w:r>
          </w:p>
        </w:tc>
        <w:tc>
          <w:tcPr>
            <w:tcW w:w="1194"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8" w:type="dxa"/>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gridSpan w:val="2"/>
            <w:shd w:val="clear" w:color="auto" w:fill="auto"/>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8" w:type="dxa"/>
            <w:shd w:val="clear" w:color="auto" w:fill="auto"/>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2,269</w:t>
            </w:r>
            <w:r w:rsidRPr="00684809">
              <w:rPr>
                <w:rFonts w:cs="Times New Roman"/>
                <w:sz w:val="16"/>
                <w:szCs w:val="16"/>
                <w:cs/>
              </w:rPr>
              <w:t>.</w:t>
            </w:r>
            <w:r w:rsidRPr="00684809">
              <w:rPr>
                <w:rFonts w:cs="Times New Roman"/>
                <w:sz w:val="16"/>
                <w:szCs w:val="16"/>
              </w:rPr>
              <w:t>62</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eastAsia="zh-CN"/>
              </w:rPr>
            </w:pPr>
            <w:r w:rsidRPr="00684809">
              <w:rPr>
                <w:rFonts w:cs="Times New Roman"/>
                <w:sz w:val="16"/>
                <w:szCs w:val="20"/>
                <w:lang w:val="en-US" w:eastAsia="zh-CN"/>
              </w:rPr>
              <w:t>Loss</w:t>
            </w:r>
            <w:r w:rsidRPr="00684809">
              <w:rPr>
                <w:rFonts w:cs="Times New Roman"/>
                <w:sz w:val="16"/>
                <w:szCs w:val="16"/>
                <w:lang w:eastAsia="zh-CN"/>
              </w:rPr>
              <w:t xml:space="preserve"> on derivatives</w:t>
            </w:r>
          </w:p>
        </w:tc>
        <w:tc>
          <w:tcPr>
            <w:tcW w:w="1194"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8" w:type="dxa"/>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gridSpan w:val="2"/>
            <w:shd w:val="clear" w:color="auto" w:fill="auto"/>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8" w:type="dxa"/>
            <w:shd w:val="clear" w:color="auto" w:fill="auto"/>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739</w:t>
            </w:r>
            <w:r w:rsidRPr="00684809">
              <w:rPr>
                <w:rFonts w:cs="Times New Roman"/>
                <w:sz w:val="16"/>
                <w:szCs w:val="16"/>
                <w:cs/>
              </w:rPr>
              <w:t>.</w:t>
            </w:r>
            <w:r w:rsidRPr="00684809">
              <w:rPr>
                <w:rFonts w:cs="Times New Roman"/>
                <w:sz w:val="16"/>
                <w:szCs w:val="16"/>
              </w:rPr>
              <w:t>80</w:t>
            </w:r>
            <w:r w:rsidRPr="00684809">
              <w:rPr>
                <w:rFonts w:cs="Times New Roman"/>
                <w:sz w:val="16"/>
                <w:szCs w:val="16"/>
                <w:cs/>
              </w:rPr>
              <w:t>)</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Gain on foreign exchange rate</w:t>
            </w:r>
          </w:p>
        </w:tc>
        <w:tc>
          <w:tcPr>
            <w:tcW w:w="1194"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cs/>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8" w:type="dxa"/>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gridSpan w:val="2"/>
            <w:shd w:val="clear" w:color="auto" w:fill="auto"/>
          </w:tcPr>
          <w:p w:rsidR="004D6FA2" w:rsidRPr="00684809" w:rsidRDefault="004D6FA2" w:rsidP="004D6FA2">
            <w:pPr>
              <w:tabs>
                <w:tab w:val="decimal" w:pos="766"/>
              </w:tabs>
              <w:spacing w:line="280" w:lineRule="exact"/>
              <w:ind w:left="-18" w:right="-90"/>
              <w:rPr>
                <w:rFonts w:cs="Times New Roman"/>
                <w:sz w:val="16"/>
                <w:szCs w:val="16"/>
                <w:cs/>
              </w:rPr>
            </w:pP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8" w:type="dxa"/>
            <w:shd w:val="clear" w:color="auto" w:fill="auto"/>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cs/>
              </w:rPr>
            </w:pPr>
            <w:r w:rsidRPr="00684809">
              <w:rPr>
                <w:rFonts w:cs="Times New Roman"/>
                <w:sz w:val="16"/>
                <w:szCs w:val="16"/>
              </w:rPr>
              <w:t>2,451</w:t>
            </w:r>
            <w:r w:rsidRPr="00684809">
              <w:rPr>
                <w:rFonts w:cs="Times New Roman"/>
                <w:sz w:val="16"/>
                <w:szCs w:val="16"/>
                <w:cs/>
              </w:rPr>
              <w:t>.</w:t>
            </w:r>
            <w:r w:rsidRPr="00684809">
              <w:rPr>
                <w:rFonts w:cs="Times New Roman"/>
                <w:sz w:val="16"/>
                <w:szCs w:val="16"/>
              </w:rPr>
              <w:t>44</w:t>
            </w:r>
          </w:p>
        </w:tc>
      </w:tr>
      <w:tr w:rsidR="00684809" w:rsidRPr="00684809" w:rsidTr="0027181D">
        <w:trPr>
          <w:trHeight w:val="20"/>
        </w:trPr>
        <w:tc>
          <w:tcPr>
            <w:tcW w:w="2381"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cs/>
                <w:lang w:val="en-US" w:eastAsia="zh-CN"/>
              </w:rPr>
            </w:pPr>
            <w:r w:rsidRPr="00684809">
              <w:rPr>
                <w:rFonts w:cs="Times New Roman"/>
                <w:sz w:val="16"/>
                <w:szCs w:val="16"/>
                <w:lang w:eastAsia="zh-CN"/>
              </w:rPr>
              <w:t>EBIT</w:t>
            </w:r>
          </w:p>
        </w:tc>
        <w:tc>
          <w:tcPr>
            <w:tcW w:w="1194"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8" w:type="dxa"/>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gridSpan w:val="2"/>
            <w:shd w:val="clear" w:color="auto" w:fill="auto"/>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8" w:type="dxa"/>
            <w:shd w:val="clear" w:color="auto" w:fill="auto"/>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69,423</w:t>
            </w:r>
            <w:r w:rsidRPr="00684809">
              <w:rPr>
                <w:rFonts w:cs="Times New Roman"/>
                <w:sz w:val="16"/>
                <w:szCs w:val="16"/>
                <w:cs/>
              </w:rPr>
              <w:t>.</w:t>
            </w:r>
            <w:r w:rsidRPr="00684809">
              <w:rPr>
                <w:rFonts w:cs="Times New Roman"/>
                <w:sz w:val="16"/>
                <w:szCs w:val="16"/>
              </w:rPr>
              <w:t>12</w:t>
            </w:r>
          </w:p>
        </w:tc>
      </w:tr>
      <w:tr w:rsidR="00684809" w:rsidRPr="00684809" w:rsidTr="0027181D">
        <w:trPr>
          <w:trHeight w:val="227"/>
        </w:trPr>
        <w:tc>
          <w:tcPr>
            <w:tcW w:w="2381" w:type="dxa"/>
            <w:shd w:val="clear" w:color="auto" w:fill="auto"/>
            <w:vAlign w:val="bottom"/>
          </w:tcPr>
          <w:p w:rsidR="004D6FA2" w:rsidRPr="00684809" w:rsidRDefault="004D6FA2" w:rsidP="004D6FA2">
            <w:pPr>
              <w:ind w:left="342" w:right="-108" w:hanging="450"/>
              <w:jc w:val="left"/>
              <w:rPr>
                <w:rFonts w:cs="Times New Roman"/>
                <w:sz w:val="16"/>
                <w:szCs w:val="16"/>
                <w:lang w:val="en-US" w:eastAsia="zh-CN"/>
              </w:rPr>
            </w:pPr>
            <w:r w:rsidRPr="00684809">
              <w:rPr>
                <w:rFonts w:cs="Times New Roman"/>
                <w:sz w:val="16"/>
                <w:szCs w:val="16"/>
                <w:lang w:eastAsia="zh-CN"/>
              </w:rPr>
              <w:t>Profit for the period</w:t>
            </w:r>
          </w:p>
        </w:tc>
        <w:tc>
          <w:tcPr>
            <w:tcW w:w="1194"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9"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198" w:type="dxa"/>
          </w:tcPr>
          <w:p w:rsidR="004D6FA2" w:rsidRPr="00684809" w:rsidRDefault="004D6FA2" w:rsidP="004D6FA2">
            <w:pPr>
              <w:tabs>
                <w:tab w:val="decimal" w:pos="766"/>
              </w:tabs>
              <w:spacing w:line="280" w:lineRule="exact"/>
              <w:ind w:left="-18" w:right="-90"/>
              <w:rPr>
                <w:rFonts w:cs="Times New Roman"/>
                <w:sz w:val="16"/>
                <w:szCs w:val="16"/>
              </w:rPr>
            </w:pPr>
          </w:p>
        </w:tc>
        <w:tc>
          <w:tcPr>
            <w:tcW w:w="1201"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0"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p>
        </w:tc>
        <w:tc>
          <w:tcPr>
            <w:tcW w:w="1208" w:type="dxa"/>
            <w:shd w:val="clear" w:color="auto" w:fill="auto"/>
            <w:vAlign w:val="bottom"/>
          </w:tcPr>
          <w:p w:rsidR="004D6FA2" w:rsidRPr="00684809" w:rsidRDefault="004D6FA2" w:rsidP="004D6FA2">
            <w:pPr>
              <w:pBdr>
                <w:bottom w:val="double" w:sz="4" w:space="1" w:color="auto"/>
              </w:pBdr>
              <w:tabs>
                <w:tab w:val="decimal" w:pos="766"/>
              </w:tabs>
              <w:spacing w:line="280" w:lineRule="exact"/>
              <w:ind w:left="-18" w:right="-90"/>
              <w:rPr>
                <w:rFonts w:cs="Times New Roman"/>
                <w:sz w:val="16"/>
                <w:szCs w:val="16"/>
              </w:rPr>
            </w:pPr>
            <w:r w:rsidRPr="00684809">
              <w:rPr>
                <w:rFonts w:cs="Times New Roman"/>
                <w:sz w:val="16"/>
                <w:szCs w:val="16"/>
              </w:rPr>
              <w:t>45,108</w:t>
            </w:r>
            <w:r w:rsidRPr="00684809">
              <w:rPr>
                <w:rFonts w:cs="Times New Roman"/>
                <w:sz w:val="16"/>
                <w:szCs w:val="16"/>
                <w:cs/>
              </w:rPr>
              <w:t>.</w:t>
            </w:r>
            <w:r w:rsidRPr="00684809">
              <w:rPr>
                <w:rFonts w:cs="Times New Roman"/>
                <w:sz w:val="16"/>
                <w:szCs w:val="16"/>
              </w:rPr>
              <w:t>16</w:t>
            </w:r>
          </w:p>
        </w:tc>
      </w:tr>
      <w:tr w:rsidR="004D6FA2" w:rsidRPr="00684809" w:rsidTr="0027181D">
        <w:trPr>
          <w:trHeight w:val="20"/>
        </w:trPr>
        <w:tc>
          <w:tcPr>
            <w:tcW w:w="2381"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94"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1"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2" w:type="dxa"/>
          </w:tcPr>
          <w:p w:rsidR="004D6FA2" w:rsidRPr="00684809" w:rsidRDefault="004D6FA2" w:rsidP="004D6FA2">
            <w:pPr>
              <w:ind w:left="342" w:right="-108" w:hanging="450"/>
              <w:jc w:val="left"/>
              <w:rPr>
                <w:rFonts w:cs="Times New Roman"/>
                <w:sz w:val="2"/>
                <w:szCs w:val="2"/>
                <w:lang w:eastAsia="zh-CN"/>
              </w:rPr>
            </w:pPr>
          </w:p>
        </w:tc>
        <w:tc>
          <w:tcPr>
            <w:tcW w:w="1190"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9" w:type="dxa"/>
            <w:gridSpan w:val="2"/>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0"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98" w:type="dxa"/>
          </w:tcPr>
          <w:p w:rsidR="004D6FA2" w:rsidRPr="00684809" w:rsidRDefault="004D6FA2" w:rsidP="004D6FA2">
            <w:pPr>
              <w:ind w:left="342" w:right="-108" w:hanging="450"/>
              <w:jc w:val="left"/>
              <w:rPr>
                <w:rFonts w:cs="Times New Roman"/>
                <w:sz w:val="2"/>
                <w:szCs w:val="2"/>
                <w:lang w:eastAsia="zh-CN"/>
              </w:rPr>
            </w:pPr>
          </w:p>
        </w:tc>
        <w:tc>
          <w:tcPr>
            <w:tcW w:w="1195"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87" w:type="dxa"/>
            <w:gridSpan w:val="2"/>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27" w:type="dxa"/>
            <w:gridSpan w:val="2"/>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r>
    </w:tbl>
    <w:p w:rsidR="004D6FA2" w:rsidRPr="00684809" w:rsidRDefault="004D6FA2" w:rsidP="004D6FA2">
      <w:pPr>
        <w:ind w:firstLine="540"/>
        <w:rPr>
          <w:rFonts w:cs="Times New Roman"/>
          <w:sz w:val="16"/>
          <w:szCs w:val="16"/>
        </w:rPr>
      </w:pPr>
    </w:p>
    <w:p w:rsidR="004D6FA2" w:rsidRPr="00684809" w:rsidRDefault="004D6FA2" w:rsidP="004D6FA2">
      <w:pPr>
        <w:ind w:firstLine="540"/>
        <w:rPr>
          <w:rFonts w:cs="Times New Roman"/>
          <w:b/>
          <w:bCs/>
          <w:sz w:val="22"/>
          <w:szCs w:val="22"/>
        </w:rPr>
      </w:pPr>
      <w:r w:rsidRPr="00684809">
        <w:rPr>
          <w:rFonts w:cs="Times New Roman"/>
          <w:sz w:val="16"/>
          <w:szCs w:val="16"/>
          <w:cs/>
        </w:rPr>
        <w:t>*</w:t>
      </w:r>
      <w:r w:rsidRPr="00684809">
        <w:rPr>
          <w:rFonts w:cs="Times New Roman"/>
          <w:sz w:val="16"/>
          <w:szCs w:val="16"/>
        </w:rPr>
        <w:t xml:space="preserve"> Gross profit excludes depreciation and amortization expenses in cost of sales</w:t>
      </w:r>
      <w:r w:rsidRPr="00684809">
        <w:rPr>
          <w:rFonts w:cs="Times New Roman"/>
          <w:sz w:val="16"/>
          <w:szCs w:val="16"/>
          <w:cs/>
        </w:rPr>
        <w:t>.</w:t>
      </w:r>
    </w:p>
    <w:p w:rsidR="004D6FA2" w:rsidRPr="00684809" w:rsidRDefault="004D6FA2" w:rsidP="004D6FA2">
      <w:pPr>
        <w:ind w:left="567" w:right="6" w:hanging="567"/>
        <w:rPr>
          <w:rFonts w:cs="Times New Roman"/>
          <w:b/>
          <w:bCs/>
          <w:sz w:val="22"/>
          <w:szCs w:val="22"/>
        </w:rPr>
      </w:pPr>
      <w:r w:rsidRPr="00684809">
        <w:rPr>
          <w:rFonts w:cs="Times New Roman"/>
          <w:cs/>
        </w:rPr>
        <w:br w:type="page"/>
      </w:r>
      <w:r w:rsidRPr="00684809">
        <w:rPr>
          <w:rFonts w:cs="Times New Roman"/>
          <w:b/>
          <w:bCs/>
          <w:sz w:val="22"/>
          <w:szCs w:val="22"/>
          <w:lang w:val="en-US"/>
        </w:rPr>
        <w:lastRenderedPageBreak/>
        <w:t>29</w:t>
      </w:r>
      <w:r w:rsidRPr="00684809">
        <w:rPr>
          <w:rFonts w:cs="Times New Roman"/>
          <w:b/>
          <w:bCs/>
          <w:sz w:val="22"/>
          <w:szCs w:val="22"/>
          <w:cs/>
        </w:rPr>
        <w:t>.</w:t>
      </w:r>
      <w:r w:rsidRPr="00684809">
        <w:rPr>
          <w:rFonts w:cs="Times New Roman"/>
          <w:b/>
          <w:bCs/>
          <w:sz w:val="22"/>
          <w:szCs w:val="22"/>
        </w:rPr>
        <w:tab/>
        <w:t xml:space="preserve">Operating Segments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numPr>
          <w:ilvl w:val="12"/>
          <w:numId w:val="0"/>
        </w:numPr>
        <w:ind w:left="567" w:right="6"/>
        <w:rPr>
          <w:rFonts w:cs="Times New Roman"/>
          <w:snapToGrid w:val="0"/>
          <w:sz w:val="16"/>
          <w:szCs w:val="16"/>
          <w:u w:val="single"/>
          <w:lang w:val="en-US" w:eastAsia="th-TH"/>
        </w:rPr>
      </w:pPr>
    </w:p>
    <w:p w:rsidR="004D6FA2" w:rsidRPr="00684809" w:rsidRDefault="004D6FA2" w:rsidP="004D6FA2">
      <w:pPr>
        <w:numPr>
          <w:ilvl w:val="12"/>
          <w:numId w:val="0"/>
        </w:numPr>
        <w:ind w:left="567" w:right="6"/>
        <w:rPr>
          <w:rFonts w:cs="Times New Roman"/>
          <w:snapToGrid w:val="0"/>
          <w:sz w:val="22"/>
          <w:szCs w:val="22"/>
          <w:u w:val="single"/>
          <w:cs/>
          <w:lang w:val="x-none" w:eastAsia="th-TH"/>
        </w:rPr>
      </w:pPr>
      <w:r w:rsidRPr="00684809">
        <w:rPr>
          <w:rFonts w:cs="Times New Roman"/>
          <w:snapToGrid w:val="0"/>
          <w:sz w:val="22"/>
          <w:szCs w:val="22"/>
          <w:u w:val="single"/>
          <w:lang w:val="x-none" w:eastAsia="th-TH"/>
        </w:rPr>
        <w:t>Consolidated financial statements</w:t>
      </w:r>
    </w:p>
    <w:p w:rsidR="004D6FA2" w:rsidRPr="00684809" w:rsidRDefault="004D6FA2" w:rsidP="004D6FA2">
      <w:pPr>
        <w:ind w:left="567" w:right="6"/>
        <w:rPr>
          <w:rFonts w:cs="Times New Roman"/>
          <w:sz w:val="16"/>
          <w:szCs w:val="16"/>
          <w:lang w:val="en-US"/>
        </w:rPr>
      </w:pPr>
    </w:p>
    <w:p w:rsidR="004D6FA2" w:rsidRPr="00684809" w:rsidRDefault="004D6FA2" w:rsidP="004D6FA2">
      <w:pPr>
        <w:numPr>
          <w:ilvl w:val="12"/>
          <w:numId w:val="0"/>
        </w:numPr>
        <w:ind w:left="567" w:right="237"/>
        <w:rPr>
          <w:rFonts w:cs="Times New Roman"/>
          <w:snapToGrid w:val="0"/>
          <w:sz w:val="8"/>
          <w:szCs w:val="8"/>
          <w:lang w:val="en-US" w:eastAsia="th-TH"/>
        </w:rPr>
      </w:pPr>
      <w:r w:rsidRPr="00684809">
        <w:rPr>
          <w:rFonts w:eastAsia="Calibri" w:cs="Times New Roman"/>
          <w:snapToGrid w:val="0"/>
          <w:sz w:val="22"/>
          <w:szCs w:val="22"/>
          <w:lang w:val="en-US" w:eastAsia="th-TH"/>
        </w:rPr>
        <w:t xml:space="preserve">For the nine-month period ended </w:t>
      </w:r>
      <w:r w:rsidRPr="00684809">
        <w:rPr>
          <w:rFonts w:eastAsia="Calibri" w:cs="Times New Roman"/>
          <w:snapToGrid w:val="0"/>
          <w:sz w:val="22"/>
          <w:szCs w:val="22"/>
          <w:lang w:val="x-none" w:eastAsia="th-TH"/>
        </w:rPr>
        <w:t>September 30</w:t>
      </w:r>
      <w:r w:rsidRPr="00684809">
        <w:rPr>
          <w:rFonts w:eastAsia="Calibri" w:cs="Times New Roman"/>
          <w:snapToGrid w:val="0"/>
          <w:sz w:val="22"/>
          <w:szCs w:val="22"/>
          <w:lang w:val="en-US" w:eastAsia="th-TH"/>
        </w:rPr>
        <w:t>, 2018</w:t>
      </w:r>
    </w:p>
    <w:p w:rsidR="004D6FA2" w:rsidRPr="00684809" w:rsidRDefault="004D6FA2" w:rsidP="004D6FA2">
      <w:pPr>
        <w:ind w:firstLine="540"/>
        <w:rPr>
          <w:rFonts w:cs="Times New Roman"/>
          <w:sz w:val="16"/>
          <w:szCs w:val="16"/>
          <w:lang w:val="en-US"/>
        </w:rPr>
      </w:pPr>
    </w:p>
    <w:tbl>
      <w:tblPr>
        <w:tblW w:w="14383" w:type="dxa"/>
        <w:tblInd w:w="18" w:type="dxa"/>
        <w:tblLayout w:type="fixed"/>
        <w:tblLook w:val="04A0" w:firstRow="1" w:lastRow="0" w:firstColumn="1" w:lastColumn="0" w:noHBand="0" w:noVBand="1"/>
      </w:tblPr>
      <w:tblGrid>
        <w:gridCol w:w="2378"/>
        <w:gridCol w:w="1193"/>
        <w:gridCol w:w="1200"/>
        <w:gridCol w:w="1202"/>
        <w:gridCol w:w="1189"/>
        <w:gridCol w:w="9"/>
        <w:gridCol w:w="1199"/>
        <w:gridCol w:w="1199"/>
        <w:gridCol w:w="1169"/>
        <w:gridCol w:w="33"/>
        <w:gridCol w:w="1189"/>
        <w:gridCol w:w="14"/>
        <w:gridCol w:w="1172"/>
        <w:gridCol w:w="32"/>
        <w:gridCol w:w="1205"/>
      </w:tblGrid>
      <w:tr w:rsidR="00684809" w:rsidRPr="00684809" w:rsidTr="0027181D">
        <w:trPr>
          <w:trHeight w:val="20"/>
        </w:trPr>
        <w:tc>
          <w:tcPr>
            <w:tcW w:w="2378" w:type="dxa"/>
            <w:shd w:val="clear" w:color="auto" w:fill="auto"/>
          </w:tcPr>
          <w:p w:rsidR="004D6FA2" w:rsidRPr="00684809" w:rsidRDefault="004D6FA2" w:rsidP="004D6FA2">
            <w:pPr>
              <w:spacing w:line="260" w:lineRule="exact"/>
              <w:ind w:right="-108"/>
              <w:rPr>
                <w:rFonts w:cs="Times New Roman"/>
                <w:sz w:val="16"/>
                <w:szCs w:val="16"/>
              </w:rPr>
            </w:pPr>
          </w:p>
        </w:tc>
        <w:tc>
          <w:tcPr>
            <w:tcW w:w="1193" w:type="dxa"/>
            <w:shd w:val="clear" w:color="auto" w:fill="auto"/>
          </w:tcPr>
          <w:p w:rsidR="004D6FA2" w:rsidRPr="00684809" w:rsidRDefault="004D6FA2" w:rsidP="004D6FA2">
            <w:pPr>
              <w:spacing w:line="260" w:lineRule="exact"/>
              <w:ind w:left="-18" w:right="-90"/>
              <w:rPr>
                <w:rFonts w:cs="Times New Roman"/>
                <w:sz w:val="16"/>
                <w:szCs w:val="16"/>
              </w:rPr>
            </w:pPr>
          </w:p>
        </w:tc>
        <w:tc>
          <w:tcPr>
            <w:tcW w:w="1200" w:type="dxa"/>
            <w:shd w:val="clear" w:color="auto" w:fill="auto"/>
          </w:tcPr>
          <w:p w:rsidR="004D6FA2" w:rsidRPr="00684809" w:rsidRDefault="004D6FA2" w:rsidP="004D6FA2">
            <w:pPr>
              <w:spacing w:line="260" w:lineRule="exact"/>
              <w:ind w:left="-18" w:right="-90"/>
              <w:rPr>
                <w:rFonts w:cs="Times New Roman"/>
                <w:sz w:val="16"/>
                <w:szCs w:val="16"/>
              </w:rPr>
            </w:pPr>
          </w:p>
        </w:tc>
        <w:tc>
          <w:tcPr>
            <w:tcW w:w="1202" w:type="dxa"/>
          </w:tcPr>
          <w:p w:rsidR="004D6FA2" w:rsidRPr="00684809" w:rsidRDefault="004D6FA2" w:rsidP="004D6FA2">
            <w:pPr>
              <w:spacing w:line="260" w:lineRule="exact"/>
              <w:ind w:left="-18" w:right="-90"/>
              <w:rPr>
                <w:rFonts w:cs="Times New Roman"/>
                <w:sz w:val="16"/>
                <w:szCs w:val="16"/>
              </w:rPr>
            </w:pPr>
          </w:p>
        </w:tc>
        <w:tc>
          <w:tcPr>
            <w:tcW w:w="1189" w:type="dxa"/>
            <w:shd w:val="clear" w:color="auto" w:fill="auto"/>
          </w:tcPr>
          <w:p w:rsidR="004D6FA2" w:rsidRPr="00684809" w:rsidRDefault="004D6FA2" w:rsidP="004D6FA2">
            <w:pPr>
              <w:spacing w:line="260" w:lineRule="exact"/>
              <w:ind w:left="-18" w:right="-90"/>
              <w:rPr>
                <w:rFonts w:cs="Times New Roman"/>
                <w:sz w:val="16"/>
                <w:szCs w:val="16"/>
              </w:rPr>
            </w:pPr>
          </w:p>
        </w:tc>
        <w:tc>
          <w:tcPr>
            <w:tcW w:w="1208" w:type="dxa"/>
            <w:gridSpan w:val="2"/>
            <w:shd w:val="clear" w:color="auto" w:fill="auto"/>
          </w:tcPr>
          <w:p w:rsidR="004D6FA2" w:rsidRPr="00684809" w:rsidRDefault="004D6FA2" w:rsidP="004D6FA2">
            <w:pPr>
              <w:spacing w:line="260" w:lineRule="exact"/>
              <w:ind w:left="-18" w:right="-90"/>
              <w:rPr>
                <w:rFonts w:cs="Times New Roman"/>
                <w:sz w:val="16"/>
                <w:szCs w:val="16"/>
              </w:rPr>
            </w:pPr>
          </w:p>
        </w:tc>
        <w:tc>
          <w:tcPr>
            <w:tcW w:w="1199" w:type="dxa"/>
            <w:shd w:val="clear" w:color="auto" w:fill="auto"/>
          </w:tcPr>
          <w:p w:rsidR="004D6FA2" w:rsidRPr="00684809" w:rsidRDefault="004D6FA2" w:rsidP="004D6FA2">
            <w:pPr>
              <w:spacing w:line="260" w:lineRule="exact"/>
              <w:ind w:left="-18" w:right="-90"/>
              <w:rPr>
                <w:rFonts w:cs="Times New Roman"/>
                <w:sz w:val="16"/>
                <w:szCs w:val="16"/>
              </w:rPr>
            </w:pPr>
          </w:p>
        </w:tc>
        <w:tc>
          <w:tcPr>
            <w:tcW w:w="1202" w:type="dxa"/>
            <w:gridSpan w:val="2"/>
          </w:tcPr>
          <w:p w:rsidR="004D6FA2" w:rsidRPr="00684809" w:rsidRDefault="004D6FA2" w:rsidP="004D6FA2">
            <w:pPr>
              <w:spacing w:line="260" w:lineRule="exact"/>
              <w:ind w:left="-18" w:right="-90"/>
              <w:rPr>
                <w:rFonts w:cs="Times New Roman"/>
                <w:sz w:val="16"/>
                <w:szCs w:val="16"/>
              </w:rPr>
            </w:pPr>
          </w:p>
        </w:tc>
        <w:tc>
          <w:tcPr>
            <w:tcW w:w="1203" w:type="dxa"/>
            <w:gridSpan w:val="2"/>
            <w:shd w:val="clear" w:color="auto" w:fill="auto"/>
          </w:tcPr>
          <w:p w:rsidR="004D6FA2" w:rsidRPr="00684809" w:rsidRDefault="004D6FA2" w:rsidP="004D6FA2">
            <w:pPr>
              <w:spacing w:line="260" w:lineRule="exact"/>
              <w:ind w:left="-18" w:right="-90"/>
              <w:rPr>
                <w:rFonts w:cs="Times New Roman"/>
                <w:sz w:val="16"/>
                <w:szCs w:val="16"/>
              </w:rPr>
            </w:pPr>
          </w:p>
        </w:tc>
        <w:tc>
          <w:tcPr>
            <w:tcW w:w="2409" w:type="dxa"/>
            <w:gridSpan w:val="3"/>
            <w:shd w:val="clear" w:color="auto" w:fill="auto"/>
          </w:tcPr>
          <w:p w:rsidR="004D6FA2" w:rsidRPr="00684809" w:rsidRDefault="004D6FA2" w:rsidP="004D6FA2">
            <w:pPr>
              <w:spacing w:line="260" w:lineRule="exact"/>
              <w:ind w:left="-18" w:right="-90"/>
              <w:jc w:val="right"/>
              <w:rPr>
                <w:rFonts w:cs="Times New Roman"/>
                <w:sz w:val="16"/>
                <w:szCs w:val="16"/>
              </w:rPr>
            </w:pPr>
            <w:r w:rsidRPr="00684809">
              <w:rPr>
                <w:rFonts w:cs="Times New Roman"/>
                <w:sz w:val="16"/>
                <w:szCs w:val="16"/>
              </w:rPr>
              <w:t>Unit</w:t>
            </w:r>
            <w:r w:rsidRPr="00684809">
              <w:rPr>
                <w:rFonts w:cs="Times New Roman"/>
                <w:sz w:val="16"/>
                <w:szCs w:val="16"/>
                <w:cs/>
              </w:rPr>
              <w:t xml:space="preserve">: </w:t>
            </w:r>
            <w:r w:rsidRPr="00684809">
              <w:rPr>
                <w:rFonts w:cs="Times New Roman"/>
                <w:sz w:val="16"/>
                <w:szCs w:val="16"/>
              </w:rPr>
              <w:t>Million Baht</w:t>
            </w:r>
          </w:p>
        </w:tc>
      </w:tr>
      <w:tr w:rsidR="00684809" w:rsidRPr="00684809" w:rsidTr="0027181D">
        <w:trPr>
          <w:trHeight w:val="20"/>
        </w:trPr>
        <w:tc>
          <w:tcPr>
            <w:tcW w:w="2378" w:type="dxa"/>
            <w:shd w:val="clear" w:color="auto" w:fill="auto"/>
          </w:tcPr>
          <w:p w:rsidR="004D6FA2" w:rsidRPr="00684809" w:rsidRDefault="004D6FA2" w:rsidP="004D6FA2">
            <w:pPr>
              <w:spacing w:line="260" w:lineRule="exact"/>
              <w:ind w:left="342" w:right="-108" w:hanging="450"/>
              <w:rPr>
                <w:rFonts w:cs="Times New Roman"/>
                <w:sz w:val="16"/>
                <w:szCs w:val="16"/>
              </w:rPr>
            </w:pPr>
          </w:p>
        </w:tc>
        <w:tc>
          <w:tcPr>
            <w:tcW w:w="3595" w:type="dxa"/>
            <w:gridSpan w:val="3"/>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pacing w:val="-2"/>
                <w:sz w:val="16"/>
                <w:szCs w:val="16"/>
              </w:rPr>
              <w:t>Upstream petroleum and natural gas</w:t>
            </w:r>
          </w:p>
        </w:tc>
        <w:tc>
          <w:tcPr>
            <w:tcW w:w="3596" w:type="dxa"/>
            <w:gridSpan w:val="4"/>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Downstream petroleum</w:t>
            </w:r>
          </w:p>
        </w:tc>
        <w:tc>
          <w:tcPr>
            <w:tcW w:w="1202" w:type="dxa"/>
            <w:gridSpan w:val="2"/>
            <w:vMerge w:val="restart"/>
            <w:vAlign w:val="bottom"/>
          </w:tcPr>
          <w:p w:rsidR="004D6FA2" w:rsidRPr="00684809" w:rsidRDefault="004D6FA2" w:rsidP="004D6FA2">
            <w:pPr>
              <w:pBdr>
                <w:bottom w:val="single" w:sz="4" w:space="1" w:color="auto"/>
              </w:pBdr>
              <w:spacing w:line="260" w:lineRule="exact"/>
              <w:ind w:right="-90"/>
              <w:jc w:val="center"/>
              <w:rPr>
                <w:rFonts w:cs="Times New Roman"/>
                <w:sz w:val="16"/>
                <w:szCs w:val="16"/>
              </w:rPr>
            </w:pPr>
            <w:r w:rsidRPr="00684809">
              <w:rPr>
                <w:rFonts w:cs="Times New Roman"/>
                <w:sz w:val="16"/>
                <w:szCs w:val="16"/>
              </w:rPr>
              <w:t>Technology     and  Engineering</w:t>
            </w:r>
            <w:r w:rsidRPr="00684809">
              <w:rPr>
                <w:rFonts w:cs="Times New Roman"/>
                <w:sz w:val="16"/>
                <w:szCs w:val="16"/>
                <w:cs/>
              </w:rPr>
              <w:br/>
            </w:r>
          </w:p>
        </w:tc>
        <w:tc>
          <w:tcPr>
            <w:tcW w:w="1203" w:type="dxa"/>
            <w:gridSpan w:val="2"/>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Others</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4" w:type="dxa"/>
            <w:gridSpan w:val="2"/>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Elimination</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5"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Total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rPr>
          <w:trHeight w:val="20"/>
        </w:trPr>
        <w:tc>
          <w:tcPr>
            <w:tcW w:w="2378" w:type="dxa"/>
            <w:shd w:val="clear" w:color="auto" w:fill="auto"/>
          </w:tcPr>
          <w:p w:rsidR="004D6FA2" w:rsidRPr="00684809" w:rsidRDefault="004D6FA2" w:rsidP="004D6FA2">
            <w:pPr>
              <w:spacing w:line="260" w:lineRule="exact"/>
              <w:ind w:left="342" w:right="-108" w:hanging="450"/>
              <w:rPr>
                <w:rFonts w:cs="Times New Roman"/>
                <w:sz w:val="16"/>
                <w:szCs w:val="16"/>
              </w:rPr>
            </w:pPr>
          </w:p>
        </w:tc>
        <w:tc>
          <w:tcPr>
            <w:tcW w:w="1193"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Petroleum</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exploration 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production</w:t>
            </w:r>
          </w:p>
        </w:tc>
        <w:tc>
          <w:tcPr>
            <w:tcW w:w="1200"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Natural gas</w:t>
            </w: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Coal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89"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Oil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8" w:type="dxa"/>
            <w:gridSpan w:val="2"/>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International trading</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9"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Petrochemicals</w:t>
            </w:r>
            <w:r w:rsidRPr="00684809">
              <w:rPr>
                <w:rFonts w:cs="Times New Roman"/>
                <w:sz w:val="16"/>
                <w:szCs w:val="16"/>
                <w:cs/>
              </w:rPr>
              <w:t xml:space="preserve"> </w:t>
            </w:r>
            <w:r w:rsidRPr="00684809">
              <w:rPr>
                <w:rFonts w:cs="Times New Roman"/>
                <w:sz w:val="16"/>
                <w:szCs w:val="16"/>
                <w:lang w:val="en-US"/>
              </w:rPr>
              <w:t>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Refining</w:t>
            </w:r>
          </w:p>
        </w:tc>
        <w:tc>
          <w:tcPr>
            <w:tcW w:w="1202" w:type="dxa"/>
            <w:gridSpan w:val="2"/>
            <w:vMerge/>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3" w:type="dxa"/>
            <w:gridSpan w:val="2"/>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4" w:type="dxa"/>
            <w:gridSpan w:val="2"/>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05"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Sales</w:t>
            </w:r>
            <w:r w:rsidRPr="00684809">
              <w:rPr>
                <w:rFonts w:cs="Times New Roman"/>
                <w:sz w:val="16"/>
                <w:szCs w:val="16"/>
                <w:cs/>
                <w:lang w:eastAsia="zh-CN"/>
              </w:rPr>
              <w:tab/>
              <w:t xml:space="preserve">- </w:t>
            </w:r>
            <w:r w:rsidRPr="00684809">
              <w:rPr>
                <w:rFonts w:cs="Times New Roman"/>
                <w:sz w:val="16"/>
                <w:szCs w:val="16"/>
                <w:lang w:eastAsia="zh-CN"/>
              </w:rPr>
              <w:t>others</w:t>
            </w:r>
          </w:p>
        </w:tc>
        <w:tc>
          <w:tcPr>
            <w:tcW w:w="1193" w:type="dxa"/>
            <w:tcBorders>
              <w:top w:val="nil"/>
            </w:tcBorders>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18,036</w:t>
            </w:r>
            <w:r w:rsidRPr="00684809">
              <w:rPr>
                <w:rFonts w:cs="Times New Roman"/>
                <w:sz w:val="16"/>
                <w:szCs w:val="16"/>
                <w:cs/>
              </w:rPr>
              <w:t>.</w:t>
            </w:r>
            <w:r w:rsidRPr="00684809">
              <w:rPr>
                <w:rFonts w:cs="Times New Roman"/>
                <w:sz w:val="16"/>
                <w:szCs w:val="16"/>
              </w:rPr>
              <w:t>67</w:t>
            </w:r>
          </w:p>
        </w:tc>
        <w:tc>
          <w:tcPr>
            <w:tcW w:w="1200" w:type="dxa"/>
            <w:tcBorders>
              <w:top w:val="nil"/>
            </w:tcBorders>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252,393</w:t>
            </w:r>
            <w:r w:rsidRPr="00684809">
              <w:rPr>
                <w:rFonts w:cs="Times New Roman"/>
                <w:sz w:val="16"/>
                <w:szCs w:val="16"/>
                <w:cs/>
              </w:rPr>
              <w:t>.</w:t>
            </w:r>
            <w:r w:rsidRPr="00684809">
              <w:rPr>
                <w:rFonts w:cs="Times New Roman"/>
                <w:sz w:val="16"/>
                <w:szCs w:val="16"/>
              </w:rPr>
              <w:t>70</w:t>
            </w:r>
          </w:p>
        </w:tc>
        <w:tc>
          <w:tcPr>
            <w:tcW w:w="1202" w:type="dxa"/>
            <w:tcBorders>
              <w:top w:val="nil"/>
            </w:tcBorders>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15,659</w:t>
            </w:r>
            <w:r w:rsidRPr="00684809">
              <w:rPr>
                <w:rFonts w:cs="Times New Roman"/>
                <w:sz w:val="16"/>
                <w:szCs w:val="16"/>
                <w:cs/>
              </w:rPr>
              <w:t>.</w:t>
            </w:r>
            <w:r w:rsidRPr="00684809">
              <w:rPr>
                <w:rFonts w:cs="Times New Roman"/>
                <w:sz w:val="16"/>
                <w:szCs w:val="16"/>
              </w:rPr>
              <w:t>65</w:t>
            </w:r>
          </w:p>
        </w:tc>
        <w:tc>
          <w:tcPr>
            <w:tcW w:w="1198" w:type="dxa"/>
            <w:gridSpan w:val="2"/>
            <w:tcBorders>
              <w:top w:val="nil"/>
            </w:tcBorders>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444,437</w:t>
            </w:r>
            <w:r w:rsidRPr="00684809">
              <w:rPr>
                <w:rFonts w:cs="Times New Roman"/>
                <w:sz w:val="16"/>
                <w:szCs w:val="16"/>
                <w:cs/>
              </w:rPr>
              <w:t>.</w:t>
            </w:r>
            <w:r w:rsidRPr="00684809">
              <w:rPr>
                <w:rFonts w:cs="Times New Roman"/>
                <w:sz w:val="16"/>
                <w:szCs w:val="16"/>
              </w:rPr>
              <w:t>38</w:t>
            </w:r>
          </w:p>
        </w:tc>
        <w:tc>
          <w:tcPr>
            <w:tcW w:w="1199" w:type="dxa"/>
            <w:tcBorders>
              <w:top w:val="nil"/>
            </w:tcBorders>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472,147</w:t>
            </w:r>
            <w:r w:rsidRPr="00684809">
              <w:rPr>
                <w:rFonts w:cs="Times New Roman"/>
                <w:sz w:val="16"/>
                <w:szCs w:val="16"/>
                <w:cs/>
              </w:rPr>
              <w:t>.</w:t>
            </w:r>
            <w:r w:rsidRPr="00684809">
              <w:rPr>
                <w:rFonts w:cs="Times New Roman"/>
                <w:sz w:val="16"/>
                <w:szCs w:val="16"/>
              </w:rPr>
              <w:t>05</w:t>
            </w:r>
          </w:p>
        </w:tc>
        <w:tc>
          <w:tcPr>
            <w:tcW w:w="1199"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cs/>
              </w:rPr>
            </w:pPr>
            <w:r w:rsidRPr="00684809">
              <w:rPr>
                <w:rFonts w:cs="Times New Roman"/>
                <w:sz w:val="16"/>
                <w:szCs w:val="16"/>
              </w:rPr>
              <w:t>505,137</w:t>
            </w:r>
            <w:r w:rsidRPr="00684809">
              <w:rPr>
                <w:rFonts w:cs="Times New Roman"/>
                <w:sz w:val="16"/>
                <w:szCs w:val="16"/>
                <w:cs/>
              </w:rPr>
              <w:t>.</w:t>
            </w:r>
            <w:r w:rsidRPr="00684809">
              <w:rPr>
                <w:rFonts w:cs="Times New Roman"/>
                <w:sz w:val="16"/>
                <w:szCs w:val="16"/>
              </w:rPr>
              <w:t>19</w:t>
            </w:r>
          </w:p>
        </w:tc>
        <w:tc>
          <w:tcPr>
            <w:tcW w:w="1202" w:type="dxa"/>
            <w:gridSpan w:val="2"/>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10,824.17</w:t>
            </w:r>
          </w:p>
        </w:tc>
        <w:tc>
          <w:tcPr>
            <w:tcW w:w="1203"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102.64</w:t>
            </w:r>
          </w:p>
        </w:tc>
        <w:tc>
          <w:tcPr>
            <w:tcW w:w="1204"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w:t>
            </w:r>
          </w:p>
        </w:tc>
        <w:tc>
          <w:tcPr>
            <w:tcW w:w="1205"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1,718,738</w:t>
            </w:r>
            <w:r w:rsidRPr="00684809">
              <w:rPr>
                <w:rFonts w:cs="Times New Roman"/>
                <w:sz w:val="16"/>
                <w:szCs w:val="16"/>
                <w:cs/>
              </w:rPr>
              <w:t>.</w:t>
            </w:r>
            <w:r w:rsidRPr="00684809">
              <w:rPr>
                <w:rFonts w:cs="Times New Roman"/>
                <w:sz w:val="16"/>
                <w:szCs w:val="16"/>
              </w:rPr>
              <w:t>45</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cs/>
                <w:lang w:eastAsia="zh-CN"/>
              </w:rPr>
              <w:tab/>
              <w:t xml:space="preserve">- </w:t>
            </w:r>
            <w:r w:rsidRPr="00684809">
              <w:rPr>
                <w:rFonts w:cs="Times New Roman"/>
                <w:sz w:val="16"/>
                <w:szCs w:val="16"/>
                <w:lang w:eastAsia="zh-CN"/>
              </w:rPr>
              <w:t>related parties</w:t>
            </w:r>
            <w:r w:rsidRPr="00684809">
              <w:rPr>
                <w:rFonts w:cs="Times New Roman"/>
                <w:sz w:val="16"/>
                <w:szCs w:val="16"/>
                <w:cs/>
                <w:lang w:eastAsia="zh-CN"/>
              </w:rPr>
              <w:t xml:space="preserve"> </w:t>
            </w:r>
          </w:p>
        </w:tc>
        <w:tc>
          <w:tcPr>
            <w:tcW w:w="1193"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106,509</w:t>
            </w:r>
            <w:r w:rsidRPr="00684809">
              <w:rPr>
                <w:rFonts w:cs="Times New Roman"/>
                <w:sz w:val="16"/>
                <w:szCs w:val="16"/>
                <w:cs/>
              </w:rPr>
              <w:t>.</w:t>
            </w:r>
            <w:r w:rsidRPr="00684809">
              <w:rPr>
                <w:rFonts w:cs="Times New Roman"/>
                <w:sz w:val="16"/>
                <w:szCs w:val="16"/>
              </w:rPr>
              <w:t>76</w:t>
            </w:r>
          </w:p>
        </w:tc>
        <w:tc>
          <w:tcPr>
            <w:tcW w:w="1200"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105,571</w:t>
            </w:r>
            <w:r w:rsidRPr="00684809">
              <w:rPr>
                <w:rFonts w:cs="Times New Roman"/>
                <w:sz w:val="16"/>
                <w:szCs w:val="16"/>
                <w:cs/>
              </w:rPr>
              <w:t>.</w:t>
            </w:r>
            <w:r w:rsidRPr="00684809">
              <w:rPr>
                <w:rFonts w:cs="Times New Roman"/>
                <w:sz w:val="16"/>
                <w:szCs w:val="16"/>
              </w:rPr>
              <w:t>32</w:t>
            </w:r>
          </w:p>
        </w:tc>
        <w:tc>
          <w:tcPr>
            <w:tcW w:w="1202" w:type="dxa"/>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p>
        </w:tc>
        <w:tc>
          <w:tcPr>
            <w:tcW w:w="1198"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5,027.64</w:t>
            </w:r>
          </w:p>
        </w:tc>
        <w:tc>
          <w:tcPr>
            <w:tcW w:w="1199"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435,482</w:t>
            </w:r>
            <w:r w:rsidRPr="00684809">
              <w:rPr>
                <w:rFonts w:cs="Times New Roman"/>
                <w:sz w:val="16"/>
                <w:szCs w:val="16"/>
                <w:cs/>
              </w:rPr>
              <w:t>.</w:t>
            </w:r>
            <w:r w:rsidRPr="00684809">
              <w:rPr>
                <w:rFonts w:cs="Times New Roman"/>
                <w:sz w:val="16"/>
                <w:szCs w:val="16"/>
              </w:rPr>
              <w:t>05</w:t>
            </w:r>
          </w:p>
        </w:tc>
        <w:tc>
          <w:tcPr>
            <w:tcW w:w="1199"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341,810</w:t>
            </w:r>
            <w:r w:rsidRPr="00684809">
              <w:rPr>
                <w:rFonts w:cs="Times New Roman"/>
                <w:sz w:val="16"/>
                <w:szCs w:val="16"/>
                <w:cs/>
              </w:rPr>
              <w:t>.</w:t>
            </w:r>
            <w:r w:rsidRPr="00684809">
              <w:rPr>
                <w:rFonts w:cs="Times New Roman"/>
                <w:sz w:val="16"/>
                <w:szCs w:val="16"/>
              </w:rPr>
              <w:t>41</w:t>
            </w:r>
          </w:p>
        </w:tc>
        <w:tc>
          <w:tcPr>
            <w:tcW w:w="1202" w:type="dxa"/>
            <w:gridSpan w:val="2"/>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12,027.55</w:t>
            </w:r>
          </w:p>
        </w:tc>
        <w:tc>
          <w:tcPr>
            <w:tcW w:w="1203"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2,149.73</w:t>
            </w:r>
          </w:p>
        </w:tc>
        <w:tc>
          <w:tcPr>
            <w:tcW w:w="1204"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(1,008,578.46)</w:t>
            </w:r>
          </w:p>
        </w:tc>
        <w:tc>
          <w:tcPr>
            <w:tcW w:w="1205"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Net sales</w:t>
            </w:r>
          </w:p>
        </w:tc>
        <w:tc>
          <w:tcPr>
            <w:tcW w:w="1193"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124,546</w:t>
            </w:r>
            <w:r w:rsidRPr="00684809">
              <w:rPr>
                <w:rFonts w:cs="Times New Roman"/>
                <w:sz w:val="16"/>
                <w:szCs w:val="16"/>
                <w:cs/>
              </w:rPr>
              <w:t>.</w:t>
            </w:r>
            <w:r w:rsidRPr="00684809">
              <w:rPr>
                <w:rFonts w:cs="Times New Roman"/>
                <w:sz w:val="16"/>
                <w:szCs w:val="16"/>
              </w:rPr>
              <w:t>43</w:t>
            </w:r>
          </w:p>
        </w:tc>
        <w:tc>
          <w:tcPr>
            <w:tcW w:w="1200"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357,965</w:t>
            </w:r>
            <w:r w:rsidRPr="00684809">
              <w:rPr>
                <w:rFonts w:cs="Times New Roman"/>
                <w:sz w:val="16"/>
                <w:szCs w:val="16"/>
                <w:cs/>
              </w:rPr>
              <w:t>.</w:t>
            </w:r>
            <w:r w:rsidRPr="00684809">
              <w:rPr>
                <w:rFonts w:cs="Times New Roman"/>
                <w:sz w:val="16"/>
                <w:szCs w:val="16"/>
              </w:rPr>
              <w:t>02</w:t>
            </w:r>
          </w:p>
        </w:tc>
        <w:tc>
          <w:tcPr>
            <w:tcW w:w="1202" w:type="dxa"/>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15,659</w:t>
            </w:r>
            <w:r w:rsidRPr="00684809">
              <w:rPr>
                <w:rFonts w:cs="Times New Roman"/>
                <w:sz w:val="16"/>
                <w:szCs w:val="16"/>
                <w:cs/>
              </w:rPr>
              <w:t>.</w:t>
            </w:r>
            <w:r w:rsidRPr="00684809">
              <w:rPr>
                <w:rFonts w:cs="Times New Roman"/>
                <w:sz w:val="16"/>
                <w:szCs w:val="16"/>
              </w:rPr>
              <w:t>65</w:t>
            </w:r>
          </w:p>
        </w:tc>
        <w:tc>
          <w:tcPr>
            <w:tcW w:w="1198"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449,465.02</w:t>
            </w:r>
          </w:p>
        </w:tc>
        <w:tc>
          <w:tcPr>
            <w:tcW w:w="1199"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907,629</w:t>
            </w:r>
            <w:r w:rsidRPr="00684809">
              <w:rPr>
                <w:rFonts w:cs="Times New Roman"/>
                <w:sz w:val="16"/>
                <w:szCs w:val="16"/>
                <w:cs/>
              </w:rPr>
              <w:t>.</w:t>
            </w:r>
            <w:r w:rsidRPr="00684809">
              <w:rPr>
                <w:rFonts w:cs="Times New Roman"/>
                <w:sz w:val="16"/>
                <w:szCs w:val="16"/>
              </w:rPr>
              <w:t>10</w:t>
            </w:r>
          </w:p>
        </w:tc>
        <w:tc>
          <w:tcPr>
            <w:tcW w:w="1199"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846,947</w:t>
            </w:r>
            <w:r w:rsidRPr="00684809">
              <w:rPr>
                <w:rFonts w:cs="Times New Roman"/>
                <w:sz w:val="16"/>
                <w:szCs w:val="16"/>
                <w:cs/>
              </w:rPr>
              <w:t>.</w:t>
            </w:r>
            <w:r w:rsidRPr="00684809">
              <w:rPr>
                <w:rFonts w:cs="Times New Roman"/>
                <w:sz w:val="16"/>
                <w:szCs w:val="16"/>
              </w:rPr>
              <w:t>60</w:t>
            </w:r>
          </w:p>
        </w:tc>
        <w:tc>
          <w:tcPr>
            <w:tcW w:w="1202" w:type="dxa"/>
            <w:gridSpan w:val="2"/>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22,851.72</w:t>
            </w:r>
          </w:p>
        </w:tc>
        <w:tc>
          <w:tcPr>
            <w:tcW w:w="1203"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2,252.37</w:t>
            </w:r>
          </w:p>
        </w:tc>
        <w:tc>
          <w:tcPr>
            <w:tcW w:w="1204"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(1,008,578.46)</w:t>
            </w:r>
          </w:p>
        </w:tc>
        <w:tc>
          <w:tcPr>
            <w:tcW w:w="1205"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1,718,738</w:t>
            </w:r>
            <w:r w:rsidRPr="00684809">
              <w:rPr>
                <w:rFonts w:cs="Times New Roman"/>
                <w:sz w:val="16"/>
                <w:szCs w:val="16"/>
                <w:cs/>
              </w:rPr>
              <w:t>.</w:t>
            </w:r>
            <w:r w:rsidRPr="00684809">
              <w:rPr>
                <w:rFonts w:cs="Times New Roman"/>
                <w:sz w:val="16"/>
                <w:szCs w:val="16"/>
              </w:rPr>
              <w:t>45</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lang w:eastAsia="zh-CN"/>
              </w:rPr>
              <w:t>Gross profit</w:t>
            </w:r>
            <w:r w:rsidRPr="00684809">
              <w:rPr>
                <w:rFonts w:cs="Times New Roman"/>
                <w:sz w:val="16"/>
                <w:szCs w:val="16"/>
                <w:lang w:val="en-US" w:eastAsia="zh-CN"/>
              </w:rPr>
              <w:t xml:space="preserve"> (loss)</w:t>
            </w:r>
            <w:r w:rsidRPr="00684809">
              <w:rPr>
                <w:rFonts w:cs="Times New Roman"/>
                <w:sz w:val="16"/>
                <w:szCs w:val="16"/>
                <w:cs/>
                <w:lang w:eastAsia="zh-CN"/>
              </w:rPr>
              <w:t xml:space="preserve"> </w:t>
            </w:r>
            <w:r w:rsidRPr="00684809">
              <w:rPr>
                <w:rFonts w:cs="Times New Roman"/>
                <w:sz w:val="18"/>
                <w:szCs w:val="18"/>
                <w:cs/>
                <w:lang w:eastAsia="zh-CN"/>
              </w:rPr>
              <w:t>*</w:t>
            </w:r>
          </w:p>
        </w:tc>
        <w:tc>
          <w:tcPr>
            <w:tcW w:w="1193"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108,057</w:t>
            </w:r>
            <w:r w:rsidRPr="00684809">
              <w:rPr>
                <w:rFonts w:cs="Times New Roman"/>
                <w:sz w:val="16"/>
                <w:szCs w:val="16"/>
                <w:cs/>
              </w:rPr>
              <w:t>.</w:t>
            </w:r>
            <w:r w:rsidRPr="00684809">
              <w:rPr>
                <w:rFonts w:cs="Times New Roman"/>
                <w:sz w:val="16"/>
                <w:szCs w:val="16"/>
              </w:rPr>
              <w:t>93</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80,863</w:t>
            </w:r>
            <w:r w:rsidRPr="00684809">
              <w:rPr>
                <w:rFonts w:cs="Times New Roman"/>
                <w:sz w:val="16"/>
                <w:szCs w:val="16"/>
                <w:cs/>
              </w:rPr>
              <w:t>.</w:t>
            </w:r>
            <w:r w:rsidRPr="00684809">
              <w:rPr>
                <w:rFonts w:cs="Times New Roman"/>
                <w:sz w:val="16"/>
                <w:szCs w:val="16"/>
              </w:rPr>
              <w:t>86</w:t>
            </w: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6,559</w:t>
            </w:r>
            <w:r w:rsidRPr="00684809">
              <w:rPr>
                <w:rFonts w:cs="Times New Roman"/>
                <w:sz w:val="16"/>
                <w:szCs w:val="16"/>
                <w:cs/>
              </w:rPr>
              <w:t>.</w:t>
            </w:r>
            <w:r w:rsidRPr="00684809">
              <w:rPr>
                <w:rFonts w:cs="Times New Roman"/>
                <w:sz w:val="16"/>
                <w:szCs w:val="16"/>
              </w:rPr>
              <w:t>98</w:t>
            </w:r>
          </w:p>
        </w:tc>
        <w:tc>
          <w:tcPr>
            <w:tcW w:w="1198"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27,470.89</w:t>
            </w:r>
          </w:p>
        </w:tc>
        <w:tc>
          <w:tcPr>
            <w:tcW w:w="1199"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5,439</w:t>
            </w:r>
            <w:r w:rsidRPr="00684809">
              <w:rPr>
                <w:rFonts w:cs="Times New Roman"/>
                <w:sz w:val="16"/>
                <w:szCs w:val="16"/>
                <w:cs/>
              </w:rPr>
              <w:t>.</w:t>
            </w:r>
            <w:r w:rsidRPr="00684809">
              <w:rPr>
                <w:rFonts w:cs="Times New Roman"/>
                <w:sz w:val="16"/>
                <w:szCs w:val="16"/>
              </w:rPr>
              <w:t>25</w:t>
            </w:r>
          </w:p>
        </w:tc>
        <w:tc>
          <w:tcPr>
            <w:tcW w:w="1199"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108,517.00</w:t>
            </w:r>
          </w:p>
        </w:tc>
        <w:tc>
          <w:tcPr>
            <w:tcW w:w="1202" w:type="dxa"/>
            <w:gridSpan w:val="2"/>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5,792.00</w:t>
            </w:r>
          </w:p>
        </w:tc>
        <w:tc>
          <w:tcPr>
            <w:tcW w:w="1203"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(160.37)</w:t>
            </w:r>
          </w:p>
        </w:tc>
        <w:tc>
          <w:tcPr>
            <w:tcW w:w="1204"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(2,970.50)</w:t>
            </w:r>
          </w:p>
        </w:tc>
        <w:tc>
          <w:tcPr>
            <w:tcW w:w="1205"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339,570</w:t>
            </w:r>
            <w:r w:rsidRPr="00684809">
              <w:rPr>
                <w:rFonts w:cs="Times New Roman"/>
                <w:sz w:val="16"/>
                <w:szCs w:val="16"/>
                <w:cs/>
              </w:rPr>
              <w:t>.</w:t>
            </w:r>
            <w:r w:rsidRPr="00684809">
              <w:rPr>
                <w:rFonts w:cs="Times New Roman"/>
                <w:sz w:val="16"/>
                <w:szCs w:val="16"/>
              </w:rPr>
              <w:t>04</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val="en-US" w:eastAsia="zh-CN"/>
              </w:rPr>
            </w:pPr>
            <w:r w:rsidRPr="00684809">
              <w:rPr>
                <w:rFonts w:cs="Times New Roman"/>
                <w:sz w:val="16"/>
                <w:szCs w:val="16"/>
                <w:lang w:eastAsia="zh-CN"/>
              </w:rPr>
              <w:t xml:space="preserve">EBITDA </w:t>
            </w:r>
          </w:p>
        </w:tc>
        <w:tc>
          <w:tcPr>
            <w:tcW w:w="1193"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92,189</w:t>
            </w:r>
            <w:r w:rsidRPr="00684809">
              <w:rPr>
                <w:rFonts w:cs="Times New Roman"/>
                <w:sz w:val="16"/>
                <w:szCs w:val="16"/>
                <w:cs/>
              </w:rPr>
              <w:t>.</w:t>
            </w:r>
            <w:r w:rsidRPr="00684809">
              <w:rPr>
                <w:rFonts w:cs="Times New Roman"/>
                <w:sz w:val="16"/>
                <w:szCs w:val="16"/>
              </w:rPr>
              <w:t>88</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72,710.84</w:t>
            </w: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5,223</w:t>
            </w:r>
            <w:r w:rsidRPr="00684809">
              <w:rPr>
                <w:rFonts w:cs="Times New Roman"/>
                <w:sz w:val="16"/>
                <w:szCs w:val="16"/>
                <w:cs/>
              </w:rPr>
              <w:t>.</w:t>
            </w:r>
            <w:r w:rsidRPr="00684809">
              <w:rPr>
                <w:rFonts w:cs="Times New Roman"/>
                <w:sz w:val="16"/>
                <w:szCs w:val="16"/>
              </w:rPr>
              <w:t>68</w:t>
            </w:r>
          </w:p>
        </w:tc>
        <w:tc>
          <w:tcPr>
            <w:tcW w:w="1198"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14,364.28</w:t>
            </w:r>
          </w:p>
        </w:tc>
        <w:tc>
          <w:tcPr>
            <w:tcW w:w="1199"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3,676</w:t>
            </w:r>
            <w:r w:rsidRPr="00684809">
              <w:rPr>
                <w:rFonts w:cs="Times New Roman"/>
                <w:sz w:val="16"/>
                <w:szCs w:val="16"/>
                <w:cs/>
              </w:rPr>
              <w:t>.</w:t>
            </w:r>
            <w:r w:rsidRPr="00684809">
              <w:rPr>
                <w:rFonts w:cs="Times New Roman"/>
                <w:sz w:val="16"/>
                <w:szCs w:val="16"/>
              </w:rPr>
              <w:t>52</w:t>
            </w:r>
          </w:p>
        </w:tc>
        <w:tc>
          <w:tcPr>
            <w:tcW w:w="1199"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93,984.00</w:t>
            </w:r>
          </w:p>
        </w:tc>
        <w:tc>
          <w:tcPr>
            <w:tcW w:w="1202" w:type="dxa"/>
            <w:gridSpan w:val="2"/>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6,484.55</w:t>
            </w:r>
          </w:p>
        </w:tc>
        <w:tc>
          <w:tcPr>
            <w:tcW w:w="1203"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(1,601.77)</w:t>
            </w:r>
          </w:p>
        </w:tc>
        <w:tc>
          <w:tcPr>
            <w:tcW w:w="1204"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(79.07)</w:t>
            </w:r>
          </w:p>
        </w:tc>
        <w:tc>
          <w:tcPr>
            <w:tcW w:w="1205"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286,952</w:t>
            </w:r>
            <w:r w:rsidRPr="00684809">
              <w:rPr>
                <w:rFonts w:cs="Times New Roman"/>
                <w:sz w:val="16"/>
                <w:szCs w:val="16"/>
                <w:cs/>
              </w:rPr>
              <w:t>.</w:t>
            </w:r>
            <w:r w:rsidRPr="00684809">
              <w:rPr>
                <w:rFonts w:cs="Times New Roman"/>
                <w:sz w:val="16"/>
                <w:szCs w:val="16"/>
              </w:rPr>
              <w:t>91</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40" w:right="-108" w:hanging="154"/>
              <w:jc w:val="left"/>
              <w:rPr>
                <w:rFonts w:cs="Times New Roman"/>
                <w:sz w:val="16"/>
                <w:szCs w:val="16"/>
                <w:lang w:val="en-US" w:eastAsia="zh-CN"/>
              </w:rPr>
            </w:pPr>
            <w:r w:rsidRPr="00684809">
              <w:rPr>
                <w:rFonts w:cs="Times New Roman"/>
                <w:sz w:val="16"/>
                <w:szCs w:val="16"/>
                <w:lang w:eastAsia="zh-CN"/>
              </w:rPr>
              <w:t>Depreciation</w:t>
            </w:r>
            <w:r w:rsidRPr="00684809">
              <w:rPr>
                <w:rFonts w:cs="Times New Roman"/>
                <w:sz w:val="16"/>
                <w:szCs w:val="16"/>
                <w:cs/>
                <w:lang w:eastAsia="zh-CN"/>
              </w:rPr>
              <w:t xml:space="preserve"> </w:t>
            </w:r>
            <w:r w:rsidRPr="00684809">
              <w:rPr>
                <w:rFonts w:cs="Times New Roman"/>
                <w:sz w:val="16"/>
                <w:szCs w:val="16"/>
                <w:lang w:eastAsia="zh-CN"/>
              </w:rPr>
              <w:t>and amortization expenses</w:t>
            </w:r>
          </w:p>
        </w:tc>
        <w:tc>
          <w:tcPr>
            <w:tcW w:w="1193"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43,907</w:t>
            </w:r>
            <w:r w:rsidRPr="00684809">
              <w:rPr>
                <w:rFonts w:cs="Times New Roman"/>
                <w:sz w:val="16"/>
                <w:szCs w:val="16"/>
                <w:cs/>
              </w:rPr>
              <w:t>.</w:t>
            </w:r>
            <w:r w:rsidRPr="00684809">
              <w:rPr>
                <w:rFonts w:cs="Times New Roman"/>
                <w:sz w:val="16"/>
                <w:szCs w:val="16"/>
              </w:rPr>
              <w:t>51</w:t>
            </w:r>
            <w:r w:rsidRPr="00684809">
              <w:rPr>
                <w:rFonts w:cs="Times New Roman"/>
                <w:sz w:val="16"/>
                <w:szCs w:val="16"/>
                <w:cs/>
              </w:rPr>
              <w:t>)</w:t>
            </w:r>
          </w:p>
        </w:tc>
        <w:tc>
          <w:tcPr>
            <w:tcW w:w="1200"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13,246</w:t>
            </w:r>
            <w:r w:rsidRPr="00684809">
              <w:rPr>
                <w:rFonts w:cs="Times New Roman"/>
                <w:sz w:val="16"/>
                <w:szCs w:val="16"/>
                <w:cs/>
              </w:rPr>
              <w:t>.</w:t>
            </w:r>
            <w:r w:rsidRPr="00684809">
              <w:rPr>
                <w:rFonts w:cs="Times New Roman"/>
                <w:sz w:val="16"/>
                <w:szCs w:val="16"/>
              </w:rPr>
              <w:t>17</w:t>
            </w:r>
            <w:r w:rsidRPr="00684809">
              <w:rPr>
                <w:rFonts w:cs="Times New Roman"/>
                <w:sz w:val="16"/>
                <w:szCs w:val="16"/>
                <w:cs/>
              </w:rPr>
              <w:t>)</w:t>
            </w:r>
          </w:p>
        </w:tc>
        <w:tc>
          <w:tcPr>
            <w:tcW w:w="1202" w:type="dxa"/>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1,441</w:t>
            </w:r>
            <w:r w:rsidRPr="00684809">
              <w:rPr>
                <w:rFonts w:cs="Times New Roman"/>
                <w:sz w:val="16"/>
                <w:szCs w:val="16"/>
                <w:cs/>
              </w:rPr>
              <w:t>.</w:t>
            </w:r>
            <w:r w:rsidRPr="00684809">
              <w:rPr>
                <w:rFonts w:cs="Times New Roman"/>
                <w:sz w:val="16"/>
                <w:szCs w:val="16"/>
              </w:rPr>
              <w:t>70</w:t>
            </w:r>
            <w:r w:rsidRPr="00684809">
              <w:rPr>
                <w:rFonts w:cs="Times New Roman"/>
                <w:sz w:val="16"/>
                <w:szCs w:val="16"/>
                <w:cs/>
              </w:rPr>
              <w:t>)</w:t>
            </w:r>
          </w:p>
        </w:tc>
        <w:tc>
          <w:tcPr>
            <w:tcW w:w="1198"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cs/>
              </w:rPr>
            </w:pPr>
            <w:r w:rsidRPr="00684809">
              <w:rPr>
                <w:rFonts w:cs="Times New Roman"/>
                <w:sz w:val="16"/>
                <w:szCs w:val="16"/>
                <w:cs/>
              </w:rPr>
              <w:t>(</w:t>
            </w:r>
            <w:r w:rsidRPr="00684809">
              <w:rPr>
                <w:rFonts w:cs="Times New Roman"/>
                <w:sz w:val="16"/>
                <w:szCs w:val="16"/>
              </w:rPr>
              <w:t>3,306</w:t>
            </w:r>
            <w:r w:rsidRPr="00684809">
              <w:rPr>
                <w:rFonts w:cs="Times New Roman"/>
                <w:sz w:val="16"/>
                <w:szCs w:val="16"/>
                <w:cs/>
              </w:rPr>
              <w:t>.</w:t>
            </w:r>
            <w:r w:rsidRPr="00684809">
              <w:rPr>
                <w:rFonts w:cs="Times New Roman"/>
                <w:sz w:val="16"/>
                <w:szCs w:val="16"/>
              </w:rPr>
              <w:t>78</w:t>
            </w:r>
            <w:r w:rsidRPr="00684809">
              <w:rPr>
                <w:rFonts w:cs="Times New Roman"/>
                <w:sz w:val="16"/>
                <w:szCs w:val="16"/>
                <w:cs/>
              </w:rPr>
              <w:t>)</w:t>
            </w:r>
          </w:p>
        </w:tc>
        <w:tc>
          <w:tcPr>
            <w:tcW w:w="1199"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22</w:t>
            </w:r>
            <w:r w:rsidRPr="00684809">
              <w:rPr>
                <w:rFonts w:cs="Times New Roman"/>
                <w:sz w:val="16"/>
                <w:szCs w:val="16"/>
                <w:cs/>
              </w:rPr>
              <w:t>.</w:t>
            </w:r>
            <w:r w:rsidRPr="00684809">
              <w:rPr>
                <w:rFonts w:cs="Times New Roman"/>
                <w:sz w:val="16"/>
                <w:szCs w:val="16"/>
              </w:rPr>
              <w:t>45</w:t>
            </w:r>
            <w:r w:rsidRPr="00684809">
              <w:rPr>
                <w:rFonts w:cs="Times New Roman"/>
                <w:sz w:val="16"/>
                <w:szCs w:val="16"/>
                <w:cs/>
              </w:rPr>
              <w:t>)</w:t>
            </w:r>
          </w:p>
        </w:tc>
        <w:tc>
          <w:tcPr>
            <w:tcW w:w="1199"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cs/>
              </w:rPr>
            </w:pPr>
            <w:r w:rsidRPr="00684809">
              <w:rPr>
                <w:rFonts w:cs="Times New Roman"/>
                <w:sz w:val="16"/>
                <w:szCs w:val="16"/>
                <w:cs/>
              </w:rPr>
              <w:t>(</w:t>
            </w:r>
            <w:r w:rsidRPr="00684809">
              <w:rPr>
                <w:rFonts w:cs="Times New Roman"/>
                <w:sz w:val="16"/>
                <w:szCs w:val="16"/>
              </w:rPr>
              <w:t>25,878</w:t>
            </w:r>
            <w:r w:rsidRPr="00684809">
              <w:rPr>
                <w:rFonts w:cs="Times New Roman"/>
                <w:sz w:val="16"/>
                <w:szCs w:val="16"/>
                <w:cs/>
              </w:rPr>
              <w:t>.</w:t>
            </w:r>
            <w:r w:rsidRPr="00684809">
              <w:rPr>
                <w:rFonts w:cs="Times New Roman"/>
                <w:sz w:val="16"/>
                <w:szCs w:val="16"/>
              </w:rPr>
              <w:t>15</w:t>
            </w:r>
            <w:r w:rsidRPr="00684809">
              <w:rPr>
                <w:rFonts w:cs="Times New Roman"/>
                <w:sz w:val="16"/>
                <w:szCs w:val="16"/>
                <w:cs/>
              </w:rPr>
              <w:t>)</w:t>
            </w:r>
          </w:p>
        </w:tc>
        <w:tc>
          <w:tcPr>
            <w:tcW w:w="1202" w:type="dxa"/>
            <w:gridSpan w:val="2"/>
            <w:vAlign w:val="bottom"/>
          </w:tcPr>
          <w:p w:rsidR="004D6FA2" w:rsidRPr="00684809" w:rsidRDefault="004D6FA2" w:rsidP="004D6FA2">
            <w:pPr>
              <w:pBdr>
                <w:bottom w:val="single" w:sz="4" w:space="1" w:color="auto"/>
              </w:pBdr>
              <w:tabs>
                <w:tab w:val="decimal" w:pos="766"/>
              </w:tabs>
              <w:spacing w:line="280" w:lineRule="exact"/>
              <w:ind w:left="-18" w:right="-90"/>
              <w:jc w:val="left"/>
              <w:rPr>
                <w:rFonts w:cs="Times New Roman"/>
                <w:sz w:val="16"/>
                <w:szCs w:val="16"/>
                <w:cs/>
              </w:rPr>
            </w:pPr>
            <w:r w:rsidRPr="00684809">
              <w:rPr>
                <w:rFonts w:cs="Times New Roman"/>
                <w:sz w:val="16"/>
                <w:szCs w:val="16"/>
              </w:rPr>
              <w:t>(2,853.56)</w:t>
            </w:r>
          </w:p>
        </w:tc>
        <w:tc>
          <w:tcPr>
            <w:tcW w:w="1203"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(218.15)</w:t>
            </w:r>
          </w:p>
        </w:tc>
        <w:tc>
          <w:tcPr>
            <w:tcW w:w="1204" w:type="dxa"/>
            <w:gridSpan w:val="2"/>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rPr>
              <w:t>-</w:t>
            </w:r>
          </w:p>
        </w:tc>
        <w:tc>
          <w:tcPr>
            <w:tcW w:w="1205" w:type="dxa"/>
            <w:shd w:val="clear" w:color="auto" w:fill="auto"/>
            <w:vAlign w:val="bottom"/>
          </w:tcPr>
          <w:p w:rsidR="004D6FA2" w:rsidRPr="00684809" w:rsidRDefault="004D6FA2" w:rsidP="004D6FA2">
            <w:pPr>
              <w:pBdr>
                <w:bottom w:val="single" w:sz="4" w:space="1" w:color="auto"/>
              </w:pBd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90,874</w:t>
            </w:r>
            <w:r w:rsidRPr="00684809">
              <w:rPr>
                <w:rFonts w:cs="Times New Roman"/>
                <w:sz w:val="16"/>
                <w:szCs w:val="16"/>
                <w:cs/>
              </w:rPr>
              <w:t>.</w:t>
            </w:r>
            <w:r w:rsidRPr="00684809">
              <w:rPr>
                <w:rFonts w:cs="Times New Roman"/>
                <w:sz w:val="16"/>
                <w:szCs w:val="16"/>
              </w:rPr>
              <w:t>47</w:t>
            </w:r>
            <w:r w:rsidRPr="00684809">
              <w:rPr>
                <w:rFonts w:cs="Times New Roman"/>
                <w:sz w:val="16"/>
                <w:szCs w:val="16"/>
                <w:cs/>
              </w:rPr>
              <w:t>)</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val="en-US" w:eastAsia="zh-CN"/>
              </w:rPr>
            </w:pPr>
            <w:r w:rsidRPr="00684809">
              <w:rPr>
                <w:rFonts w:cs="Times New Roman"/>
                <w:sz w:val="16"/>
                <w:szCs w:val="16"/>
                <w:lang w:val="en-US" w:eastAsia="zh-CN"/>
              </w:rPr>
              <w:t>Segment operating profit (loss)</w:t>
            </w:r>
          </w:p>
        </w:tc>
        <w:tc>
          <w:tcPr>
            <w:tcW w:w="1193"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48,282</w:t>
            </w:r>
            <w:r w:rsidRPr="00684809">
              <w:rPr>
                <w:rFonts w:cs="Times New Roman"/>
                <w:sz w:val="16"/>
                <w:szCs w:val="16"/>
                <w:cs/>
              </w:rPr>
              <w:t>.</w:t>
            </w:r>
            <w:r w:rsidRPr="00684809">
              <w:rPr>
                <w:rFonts w:cs="Times New Roman"/>
                <w:sz w:val="16"/>
                <w:szCs w:val="16"/>
              </w:rPr>
              <w:t>37</w:t>
            </w:r>
          </w:p>
        </w:tc>
        <w:tc>
          <w:tcPr>
            <w:tcW w:w="1200"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59,464.67</w:t>
            </w:r>
          </w:p>
        </w:tc>
        <w:tc>
          <w:tcPr>
            <w:tcW w:w="1202" w:type="dxa"/>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3,781</w:t>
            </w:r>
            <w:r w:rsidRPr="00684809">
              <w:rPr>
                <w:rFonts w:cs="Times New Roman"/>
                <w:sz w:val="16"/>
                <w:szCs w:val="16"/>
                <w:cs/>
              </w:rPr>
              <w:t>.</w:t>
            </w:r>
            <w:r w:rsidRPr="00684809">
              <w:rPr>
                <w:rFonts w:cs="Times New Roman"/>
                <w:sz w:val="16"/>
                <w:szCs w:val="16"/>
              </w:rPr>
              <w:t>98</w:t>
            </w:r>
          </w:p>
        </w:tc>
        <w:tc>
          <w:tcPr>
            <w:tcW w:w="1198" w:type="dxa"/>
            <w:gridSpan w:val="2"/>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11,057.50</w:t>
            </w:r>
          </w:p>
        </w:tc>
        <w:tc>
          <w:tcPr>
            <w:tcW w:w="1199"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3,654</w:t>
            </w:r>
            <w:r w:rsidRPr="00684809">
              <w:rPr>
                <w:rFonts w:cs="Times New Roman"/>
                <w:sz w:val="16"/>
                <w:szCs w:val="16"/>
                <w:cs/>
              </w:rPr>
              <w:t>.</w:t>
            </w:r>
            <w:r w:rsidRPr="00684809">
              <w:rPr>
                <w:rFonts w:cs="Times New Roman"/>
                <w:sz w:val="16"/>
                <w:szCs w:val="16"/>
              </w:rPr>
              <w:t>07</w:t>
            </w:r>
          </w:p>
        </w:tc>
        <w:tc>
          <w:tcPr>
            <w:tcW w:w="1199"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68,105.85</w:t>
            </w:r>
          </w:p>
        </w:tc>
        <w:tc>
          <w:tcPr>
            <w:tcW w:w="1202" w:type="dxa"/>
            <w:gridSpan w:val="2"/>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3,630.99</w:t>
            </w:r>
          </w:p>
        </w:tc>
        <w:tc>
          <w:tcPr>
            <w:tcW w:w="1203" w:type="dxa"/>
            <w:gridSpan w:val="2"/>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(1,819.92)</w:t>
            </w:r>
          </w:p>
        </w:tc>
        <w:tc>
          <w:tcPr>
            <w:tcW w:w="1204" w:type="dxa"/>
            <w:gridSpan w:val="2"/>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(79.07)</w:t>
            </w:r>
          </w:p>
        </w:tc>
        <w:tc>
          <w:tcPr>
            <w:tcW w:w="1205" w:type="dxa"/>
            <w:shd w:val="clear" w:color="auto" w:fill="auto"/>
            <w:vAlign w:val="bottom"/>
          </w:tcPr>
          <w:p w:rsidR="004D6FA2" w:rsidRPr="00684809" w:rsidRDefault="004D6FA2" w:rsidP="00741555">
            <w:pPr>
              <w:tabs>
                <w:tab w:val="decimal" w:pos="766"/>
              </w:tabs>
              <w:spacing w:line="280" w:lineRule="exact"/>
              <w:ind w:left="-18" w:right="-90"/>
              <w:rPr>
                <w:rFonts w:cs="Times New Roman"/>
                <w:sz w:val="16"/>
                <w:szCs w:val="16"/>
              </w:rPr>
            </w:pPr>
            <w:r w:rsidRPr="00684809">
              <w:rPr>
                <w:rFonts w:cs="Times New Roman"/>
                <w:sz w:val="16"/>
                <w:szCs w:val="16"/>
              </w:rPr>
              <w:t>196,078</w:t>
            </w:r>
            <w:r w:rsidRPr="00684809">
              <w:rPr>
                <w:rFonts w:cs="Times New Roman"/>
                <w:sz w:val="16"/>
                <w:szCs w:val="16"/>
                <w:cs/>
              </w:rPr>
              <w:t>.</w:t>
            </w:r>
            <w:r w:rsidRPr="00684809">
              <w:rPr>
                <w:rFonts w:cs="Times New Roman"/>
                <w:sz w:val="16"/>
                <w:szCs w:val="16"/>
              </w:rPr>
              <w:t>44</w:t>
            </w:r>
          </w:p>
        </w:tc>
      </w:tr>
      <w:tr w:rsidR="00684809" w:rsidRPr="00684809" w:rsidTr="0027181D">
        <w:trPr>
          <w:trHeight w:val="57"/>
        </w:trPr>
        <w:tc>
          <w:tcPr>
            <w:tcW w:w="2378" w:type="dxa"/>
            <w:shd w:val="clear" w:color="auto" w:fill="auto"/>
            <w:vAlign w:val="bottom"/>
          </w:tcPr>
          <w:p w:rsidR="004D6FA2" w:rsidRPr="00684809" w:rsidRDefault="004D6FA2" w:rsidP="004D6FA2">
            <w:pPr>
              <w:spacing w:line="260" w:lineRule="exact"/>
              <w:ind w:left="40" w:right="-108" w:hanging="154"/>
              <w:jc w:val="left"/>
              <w:rPr>
                <w:rFonts w:cs="Times New Roman"/>
                <w:sz w:val="16"/>
                <w:szCs w:val="16"/>
                <w:lang w:eastAsia="zh-CN"/>
              </w:rPr>
            </w:pPr>
            <w:r w:rsidRPr="00684809">
              <w:rPr>
                <w:rFonts w:cs="Times New Roman"/>
                <w:sz w:val="16"/>
                <w:szCs w:val="16"/>
                <w:lang w:eastAsia="zh-CN"/>
              </w:rPr>
              <w:t>Share of profit from investments in joint ventures and associates</w:t>
            </w:r>
          </w:p>
        </w:tc>
        <w:tc>
          <w:tcPr>
            <w:tcW w:w="1193"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66</w:t>
            </w:r>
            <w:r w:rsidRPr="00684809">
              <w:rPr>
                <w:rFonts w:cs="Times New Roman"/>
                <w:sz w:val="16"/>
                <w:szCs w:val="16"/>
                <w:cs/>
              </w:rPr>
              <w:t>.</w:t>
            </w:r>
            <w:r w:rsidRPr="00684809">
              <w:rPr>
                <w:rFonts w:cs="Times New Roman"/>
                <w:sz w:val="16"/>
                <w:szCs w:val="16"/>
              </w:rPr>
              <w:t>90</w:t>
            </w:r>
          </w:p>
        </w:tc>
        <w:tc>
          <w:tcPr>
            <w:tcW w:w="1200"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507</w:t>
            </w:r>
            <w:r w:rsidRPr="00684809">
              <w:rPr>
                <w:rFonts w:cs="Times New Roman"/>
                <w:sz w:val="16"/>
                <w:szCs w:val="16"/>
                <w:cs/>
              </w:rPr>
              <w:t>.</w:t>
            </w:r>
            <w:r w:rsidRPr="00684809">
              <w:rPr>
                <w:rFonts w:cs="Times New Roman"/>
                <w:sz w:val="16"/>
                <w:szCs w:val="16"/>
              </w:rPr>
              <w:t>02</w:t>
            </w:r>
          </w:p>
        </w:tc>
        <w:tc>
          <w:tcPr>
            <w:tcW w:w="1202" w:type="dxa"/>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p>
        </w:tc>
        <w:tc>
          <w:tcPr>
            <w:tcW w:w="1198"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695</w:t>
            </w:r>
            <w:r w:rsidRPr="00684809">
              <w:rPr>
                <w:rFonts w:cs="Times New Roman"/>
                <w:sz w:val="16"/>
                <w:szCs w:val="16"/>
                <w:cs/>
              </w:rPr>
              <w:t>.</w:t>
            </w:r>
            <w:r w:rsidRPr="00684809">
              <w:rPr>
                <w:rFonts w:cs="Times New Roman"/>
                <w:sz w:val="16"/>
                <w:szCs w:val="16"/>
              </w:rPr>
              <w:t>81</w:t>
            </w:r>
          </w:p>
        </w:tc>
        <w:tc>
          <w:tcPr>
            <w:tcW w:w="1199"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p>
        </w:tc>
        <w:tc>
          <w:tcPr>
            <w:tcW w:w="1199"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5,026</w:t>
            </w:r>
            <w:r w:rsidRPr="00684809">
              <w:rPr>
                <w:rFonts w:cs="Times New Roman"/>
                <w:sz w:val="16"/>
                <w:szCs w:val="16"/>
                <w:cs/>
              </w:rPr>
              <w:t>.</w:t>
            </w:r>
            <w:r w:rsidRPr="00684809">
              <w:rPr>
                <w:rFonts w:cs="Times New Roman"/>
                <w:sz w:val="16"/>
                <w:szCs w:val="16"/>
              </w:rPr>
              <w:t>46</w:t>
            </w:r>
          </w:p>
        </w:tc>
        <w:tc>
          <w:tcPr>
            <w:tcW w:w="1202" w:type="dxa"/>
            <w:gridSpan w:val="2"/>
            <w:vAlign w:val="bottom"/>
          </w:tcPr>
          <w:p w:rsidR="004D6FA2" w:rsidRPr="00684809" w:rsidRDefault="004D6FA2" w:rsidP="004D6FA2">
            <w:pPr>
              <w:tabs>
                <w:tab w:val="decimal" w:pos="766"/>
              </w:tabs>
              <w:spacing w:line="280" w:lineRule="exact"/>
              <w:ind w:left="-18" w:right="-90"/>
              <w:jc w:val="left"/>
              <w:rPr>
                <w:rFonts w:cs="Times New Roman"/>
                <w:sz w:val="16"/>
                <w:szCs w:val="16"/>
              </w:rPr>
            </w:pPr>
            <w:r w:rsidRPr="00684809">
              <w:rPr>
                <w:rFonts w:cs="Times New Roman"/>
                <w:sz w:val="16"/>
                <w:szCs w:val="16"/>
              </w:rPr>
              <w:t>492.78</w:t>
            </w:r>
          </w:p>
        </w:tc>
        <w:tc>
          <w:tcPr>
            <w:tcW w:w="1203" w:type="dxa"/>
            <w:gridSpan w:val="2"/>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w:t>
            </w:r>
          </w:p>
        </w:tc>
        <w:tc>
          <w:tcPr>
            <w:tcW w:w="1204" w:type="dxa"/>
            <w:gridSpan w:val="2"/>
            <w:shd w:val="clear" w:color="auto" w:fill="auto"/>
            <w:vAlign w:val="bottom"/>
          </w:tcPr>
          <w:p w:rsidR="004D6FA2" w:rsidRPr="00684809" w:rsidRDefault="007A1492" w:rsidP="004D6FA2">
            <w:pPr>
              <w:tabs>
                <w:tab w:val="decimal" w:pos="766"/>
              </w:tabs>
              <w:spacing w:line="280" w:lineRule="exact"/>
              <w:ind w:left="-18" w:right="-90"/>
              <w:rPr>
                <w:rFonts w:cstheme="minorBidi"/>
                <w:sz w:val="16"/>
                <w:szCs w:val="16"/>
                <w:lang w:val="en-US"/>
              </w:rPr>
            </w:pPr>
            <w:r w:rsidRPr="00684809">
              <w:rPr>
                <w:rFonts w:cstheme="minorBidi"/>
                <w:sz w:val="16"/>
                <w:szCs w:val="16"/>
                <w:lang w:val="en-US"/>
              </w:rPr>
              <w:t>-</w:t>
            </w:r>
          </w:p>
        </w:tc>
        <w:tc>
          <w:tcPr>
            <w:tcW w:w="1205" w:type="dxa"/>
            <w:shd w:val="clear" w:color="auto" w:fill="auto"/>
            <w:vAlign w:val="bottom"/>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6,788</w:t>
            </w:r>
            <w:r w:rsidRPr="00684809">
              <w:rPr>
                <w:rFonts w:cs="Times New Roman"/>
                <w:sz w:val="16"/>
                <w:szCs w:val="16"/>
                <w:cs/>
              </w:rPr>
              <w:t>.</w:t>
            </w:r>
            <w:r w:rsidRPr="00684809">
              <w:rPr>
                <w:rFonts w:cs="Times New Roman"/>
                <w:sz w:val="16"/>
                <w:szCs w:val="16"/>
              </w:rPr>
              <w:t>97</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lang w:eastAsia="zh-CN"/>
              </w:rPr>
            </w:pPr>
            <w:r w:rsidRPr="00684809">
              <w:rPr>
                <w:rFonts w:cs="Times New Roman"/>
                <w:sz w:val="16"/>
                <w:szCs w:val="16"/>
                <w:lang w:val="en-US" w:eastAsia="zh-CN"/>
              </w:rPr>
              <w:t>Others</w:t>
            </w:r>
          </w:p>
        </w:tc>
        <w:tc>
          <w:tcPr>
            <w:tcW w:w="1193"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1,207</w:t>
            </w:r>
            <w:r w:rsidRPr="00684809">
              <w:rPr>
                <w:rFonts w:cs="Times New Roman"/>
                <w:sz w:val="16"/>
                <w:szCs w:val="16"/>
                <w:cs/>
              </w:rPr>
              <w:t>.</w:t>
            </w:r>
            <w:r w:rsidRPr="00684809">
              <w:rPr>
                <w:rFonts w:cs="Times New Roman"/>
                <w:sz w:val="16"/>
                <w:szCs w:val="16"/>
              </w:rPr>
              <w:t>70</w:t>
            </w:r>
            <w:r w:rsidRPr="00684809">
              <w:rPr>
                <w:rFonts w:cs="Times New Roman"/>
                <w:sz w:val="16"/>
                <w:szCs w:val="16"/>
                <w:cs/>
              </w:rPr>
              <w:t>)</w:t>
            </w:r>
          </w:p>
        </w:tc>
        <w:tc>
          <w:tcPr>
            <w:tcW w:w="1200"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2</w:t>
            </w:r>
            <w:r w:rsidRPr="00684809">
              <w:rPr>
                <w:rFonts w:cs="Times New Roman"/>
                <w:sz w:val="16"/>
                <w:szCs w:val="16"/>
                <w:cs/>
              </w:rPr>
              <w:t>.</w:t>
            </w:r>
            <w:r w:rsidRPr="00684809">
              <w:rPr>
                <w:rFonts w:cs="Times New Roman"/>
                <w:sz w:val="16"/>
                <w:szCs w:val="16"/>
              </w:rPr>
              <w:t>28</w:t>
            </w:r>
            <w:r w:rsidRPr="00684809">
              <w:rPr>
                <w:rFonts w:cs="Times New Roman"/>
                <w:sz w:val="16"/>
                <w:szCs w:val="16"/>
                <w:cs/>
              </w:rPr>
              <w:t>)</w:t>
            </w:r>
          </w:p>
        </w:tc>
        <w:tc>
          <w:tcPr>
            <w:tcW w:w="1202" w:type="dxa"/>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w:t>
            </w:r>
            <w:r w:rsidRPr="00684809">
              <w:rPr>
                <w:rFonts w:cs="Times New Roman"/>
                <w:sz w:val="16"/>
                <w:szCs w:val="16"/>
                <w:cs/>
              </w:rPr>
              <w:t>.</w:t>
            </w:r>
            <w:r w:rsidRPr="00684809">
              <w:rPr>
                <w:rFonts w:cs="Times New Roman"/>
                <w:sz w:val="16"/>
                <w:szCs w:val="16"/>
              </w:rPr>
              <w:t>58</w:t>
            </w:r>
          </w:p>
        </w:tc>
        <w:tc>
          <w:tcPr>
            <w:tcW w:w="1198" w:type="dxa"/>
            <w:gridSpan w:val="2"/>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cs/>
              </w:rPr>
            </w:pPr>
            <w:r w:rsidRPr="00684809">
              <w:rPr>
                <w:rFonts w:cs="Times New Roman"/>
                <w:sz w:val="16"/>
                <w:szCs w:val="16"/>
                <w:cs/>
              </w:rPr>
              <w:t>(</w:t>
            </w:r>
            <w:r w:rsidRPr="00684809">
              <w:rPr>
                <w:rFonts w:cs="Times New Roman"/>
                <w:sz w:val="16"/>
                <w:szCs w:val="16"/>
              </w:rPr>
              <w:t>7</w:t>
            </w:r>
            <w:r w:rsidRPr="00684809">
              <w:rPr>
                <w:rFonts w:cs="Times New Roman"/>
                <w:sz w:val="16"/>
                <w:szCs w:val="16"/>
                <w:cs/>
              </w:rPr>
              <w:t>.</w:t>
            </w:r>
            <w:r w:rsidRPr="00684809">
              <w:rPr>
                <w:rFonts w:cs="Times New Roman"/>
                <w:sz w:val="16"/>
                <w:szCs w:val="16"/>
              </w:rPr>
              <w:t>97</w:t>
            </w:r>
            <w:r w:rsidRPr="00684809">
              <w:rPr>
                <w:rFonts w:cs="Times New Roman"/>
                <w:sz w:val="16"/>
                <w:szCs w:val="16"/>
                <w:cs/>
              </w:rPr>
              <w:t>)</w:t>
            </w:r>
          </w:p>
        </w:tc>
        <w:tc>
          <w:tcPr>
            <w:tcW w:w="1199"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1</w:t>
            </w:r>
            <w:r w:rsidRPr="00684809">
              <w:rPr>
                <w:rFonts w:cs="Times New Roman"/>
                <w:sz w:val="16"/>
                <w:szCs w:val="16"/>
                <w:cs/>
              </w:rPr>
              <w:t>.</w:t>
            </w:r>
            <w:r w:rsidRPr="00684809">
              <w:rPr>
                <w:rFonts w:cs="Times New Roman"/>
                <w:sz w:val="16"/>
                <w:szCs w:val="16"/>
              </w:rPr>
              <w:t>09</w:t>
            </w:r>
            <w:r w:rsidRPr="00684809">
              <w:rPr>
                <w:rFonts w:cs="Times New Roman"/>
                <w:sz w:val="16"/>
                <w:szCs w:val="16"/>
                <w:cs/>
              </w:rPr>
              <w:t>)</w:t>
            </w:r>
          </w:p>
        </w:tc>
        <w:tc>
          <w:tcPr>
            <w:tcW w:w="1199"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cs/>
              </w:rPr>
            </w:pPr>
            <w:r w:rsidRPr="00684809">
              <w:rPr>
                <w:rFonts w:cs="Times New Roman"/>
                <w:sz w:val="16"/>
                <w:szCs w:val="16"/>
                <w:cs/>
              </w:rPr>
              <w:t>(</w:t>
            </w:r>
            <w:r w:rsidRPr="00684809">
              <w:rPr>
                <w:rFonts w:cs="Times New Roman"/>
                <w:sz w:val="16"/>
                <w:szCs w:val="16"/>
              </w:rPr>
              <w:t>1,223</w:t>
            </w:r>
            <w:r w:rsidRPr="00684809">
              <w:rPr>
                <w:rFonts w:cs="Times New Roman"/>
                <w:sz w:val="16"/>
                <w:szCs w:val="16"/>
                <w:cs/>
              </w:rPr>
              <w:t>.</w:t>
            </w:r>
            <w:r w:rsidRPr="00684809">
              <w:rPr>
                <w:rFonts w:cs="Times New Roman"/>
                <w:sz w:val="16"/>
                <w:szCs w:val="16"/>
              </w:rPr>
              <w:t>26</w:t>
            </w:r>
            <w:r w:rsidRPr="00684809">
              <w:rPr>
                <w:rFonts w:cs="Times New Roman"/>
                <w:sz w:val="16"/>
                <w:szCs w:val="16"/>
                <w:cs/>
              </w:rPr>
              <w:t>)</w:t>
            </w:r>
          </w:p>
        </w:tc>
        <w:tc>
          <w:tcPr>
            <w:tcW w:w="1202" w:type="dxa"/>
            <w:gridSpan w:val="2"/>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130.33</w:t>
            </w:r>
          </w:p>
        </w:tc>
        <w:tc>
          <w:tcPr>
            <w:tcW w:w="1203" w:type="dxa"/>
            <w:gridSpan w:val="2"/>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rPr>
              <w:t>(31.09)</w:t>
            </w:r>
          </w:p>
        </w:tc>
        <w:tc>
          <w:tcPr>
            <w:tcW w:w="1204" w:type="dxa"/>
            <w:gridSpan w:val="2"/>
            <w:shd w:val="clear" w:color="auto" w:fill="auto"/>
            <w:vAlign w:val="center"/>
          </w:tcPr>
          <w:p w:rsidR="004D6FA2" w:rsidRPr="00684809" w:rsidRDefault="007A1492" w:rsidP="004D6FA2">
            <w:pPr>
              <w:tabs>
                <w:tab w:val="decimal" w:pos="766"/>
              </w:tabs>
              <w:spacing w:line="280" w:lineRule="exact"/>
              <w:ind w:left="-18" w:right="-90"/>
              <w:rPr>
                <w:rFonts w:cs="Times New Roman"/>
                <w:sz w:val="16"/>
                <w:szCs w:val="16"/>
              </w:rPr>
            </w:pPr>
            <w:r w:rsidRPr="00684809">
              <w:rPr>
                <w:rFonts w:cs="Times New Roman"/>
                <w:sz w:val="16"/>
                <w:szCs w:val="16"/>
              </w:rPr>
              <w:t>-</w:t>
            </w:r>
          </w:p>
        </w:tc>
        <w:tc>
          <w:tcPr>
            <w:tcW w:w="1205" w:type="dxa"/>
            <w:shd w:val="clear" w:color="auto" w:fill="auto"/>
            <w:vAlign w:val="center"/>
          </w:tcPr>
          <w:p w:rsidR="004D6FA2" w:rsidRPr="00684809" w:rsidRDefault="004D6FA2" w:rsidP="004D6FA2">
            <w:pPr>
              <w:tabs>
                <w:tab w:val="decimal" w:pos="766"/>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2,341</w:t>
            </w:r>
            <w:r w:rsidRPr="00684809">
              <w:rPr>
                <w:rFonts w:cs="Times New Roman"/>
                <w:sz w:val="16"/>
                <w:szCs w:val="16"/>
                <w:cs/>
              </w:rPr>
              <w:t>.</w:t>
            </w:r>
            <w:r w:rsidRPr="00684809">
              <w:rPr>
                <w:rFonts w:cs="Times New Roman"/>
                <w:sz w:val="16"/>
                <w:szCs w:val="16"/>
              </w:rPr>
              <w:t>48</w:t>
            </w:r>
            <w:r w:rsidRPr="00684809">
              <w:rPr>
                <w:rFonts w:cs="Times New Roman"/>
                <w:sz w:val="16"/>
                <w:szCs w:val="16"/>
                <w:cs/>
              </w:rPr>
              <w:t>)</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lang w:val="en-US" w:eastAsia="zh-CN"/>
              </w:rPr>
            </w:pPr>
            <w:r w:rsidRPr="00684809">
              <w:rPr>
                <w:rFonts w:cs="Times New Roman"/>
                <w:sz w:val="16"/>
                <w:szCs w:val="16"/>
                <w:lang w:val="en-US" w:eastAsia="zh-CN"/>
              </w:rPr>
              <w:t>Unallocated revenue and expenses</w:t>
            </w:r>
            <w:r w:rsidRPr="00684809">
              <w:rPr>
                <w:rFonts w:cs="Times New Roman"/>
                <w:sz w:val="16"/>
                <w:szCs w:val="16"/>
                <w:cs/>
                <w:lang w:val="en-US" w:eastAsia="zh-CN"/>
              </w:rPr>
              <w:t>:</w:t>
            </w:r>
          </w:p>
        </w:tc>
        <w:tc>
          <w:tcPr>
            <w:tcW w:w="1193"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8"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gridSpan w:val="2"/>
          </w:tcPr>
          <w:p w:rsidR="004D6FA2" w:rsidRPr="00684809" w:rsidRDefault="004D6FA2" w:rsidP="004D6FA2">
            <w:pPr>
              <w:tabs>
                <w:tab w:val="decimal" w:pos="748"/>
              </w:tabs>
              <w:spacing w:line="280" w:lineRule="exact"/>
              <w:ind w:left="-18" w:right="-90"/>
              <w:rPr>
                <w:rFonts w:cs="Times New Roman"/>
                <w:sz w:val="16"/>
                <w:szCs w:val="16"/>
              </w:rPr>
            </w:pPr>
          </w:p>
        </w:tc>
        <w:tc>
          <w:tcPr>
            <w:tcW w:w="1203"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4"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5" w:type="dxa"/>
            <w:shd w:val="clear" w:color="auto" w:fill="auto"/>
            <w:vAlign w:val="bottom"/>
          </w:tcPr>
          <w:p w:rsidR="004D6FA2" w:rsidRPr="00684809" w:rsidRDefault="004D6FA2" w:rsidP="004D6FA2">
            <w:pPr>
              <w:tabs>
                <w:tab w:val="decimal" w:pos="812"/>
              </w:tabs>
              <w:spacing w:line="280" w:lineRule="exact"/>
              <w:ind w:left="-18" w:right="-90"/>
              <w:rPr>
                <w:rFonts w:cs="Times New Roman"/>
                <w:sz w:val="16"/>
                <w:szCs w:val="16"/>
              </w:rPr>
            </w:pP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eastAsia="zh-CN"/>
              </w:rPr>
            </w:pPr>
            <w:r w:rsidRPr="00684809">
              <w:rPr>
                <w:rFonts w:cs="Times New Roman"/>
                <w:sz w:val="16"/>
                <w:szCs w:val="16"/>
                <w:lang w:eastAsia="zh-CN"/>
              </w:rPr>
              <w:t>Interest income</w:t>
            </w:r>
          </w:p>
        </w:tc>
        <w:tc>
          <w:tcPr>
            <w:tcW w:w="1193"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8"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gridSpan w:val="2"/>
          </w:tcPr>
          <w:p w:rsidR="004D6FA2" w:rsidRPr="00684809" w:rsidRDefault="004D6FA2" w:rsidP="004D6FA2">
            <w:pPr>
              <w:tabs>
                <w:tab w:val="decimal" w:pos="748"/>
              </w:tabs>
              <w:spacing w:line="280" w:lineRule="exact"/>
              <w:ind w:left="-18" w:right="-90"/>
              <w:rPr>
                <w:rFonts w:cs="Times New Roman"/>
                <w:sz w:val="16"/>
                <w:szCs w:val="16"/>
              </w:rPr>
            </w:pPr>
          </w:p>
        </w:tc>
        <w:tc>
          <w:tcPr>
            <w:tcW w:w="1203"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4"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5" w:type="dxa"/>
            <w:shd w:val="clear" w:color="auto" w:fill="auto"/>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rPr>
              <w:t>6,846</w:t>
            </w:r>
            <w:r w:rsidRPr="00684809">
              <w:rPr>
                <w:rFonts w:cs="Times New Roman"/>
                <w:sz w:val="16"/>
                <w:szCs w:val="16"/>
                <w:cs/>
              </w:rPr>
              <w:t>.</w:t>
            </w:r>
            <w:r w:rsidRPr="00684809">
              <w:rPr>
                <w:rFonts w:cs="Times New Roman"/>
                <w:sz w:val="16"/>
                <w:szCs w:val="16"/>
              </w:rPr>
              <w:t>65</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lang w:eastAsia="zh-CN"/>
              </w:rPr>
            </w:pPr>
            <w:r w:rsidRPr="00684809">
              <w:rPr>
                <w:rFonts w:cs="Times New Roman"/>
                <w:sz w:val="16"/>
                <w:szCs w:val="20"/>
                <w:lang w:val="en-US" w:eastAsia="zh-CN"/>
              </w:rPr>
              <w:t>Loss</w:t>
            </w:r>
            <w:r w:rsidRPr="00684809">
              <w:rPr>
                <w:rFonts w:cs="Times New Roman"/>
                <w:sz w:val="16"/>
                <w:szCs w:val="16"/>
                <w:lang w:eastAsia="zh-CN"/>
              </w:rPr>
              <w:t xml:space="preserve"> on derivatives</w:t>
            </w:r>
          </w:p>
        </w:tc>
        <w:tc>
          <w:tcPr>
            <w:tcW w:w="1193"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8"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gridSpan w:val="2"/>
          </w:tcPr>
          <w:p w:rsidR="004D6FA2" w:rsidRPr="00684809" w:rsidRDefault="004D6FA2" w:rsidP="004D6FA2">
            <w:pPr>
              <w:tabs>
                <w:tab w:val="decimal" w:pos="748"/>
              </w:tabs>
              <w:spacing w:line="280" w:lineRule="exact"/>
              <w:ind w:left="-18" w:right="-90"/>
              <w:rPr>
                <w:rFonts w:cs="Times New Roman"/>
                <w:sz w:val="16"/>
                <w:szCs w:val="16"/>
              </w:rPr>
            </w:pPr>
          </w:p>
        </w:tc>
        <w:tc>
          <w:tcPr>
            <w:tcW w:w="1203"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4"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5" w:type="dxa"/>
            <w:shd w:val="clear" w:color="auto" w:fill="auto"/>
          </w:tcPr>
          <w:p w:rsidR="004D6FA2" w:rsidRPr="00684809" w:rsidRDefault="004D6FA2" w:rsidP="004D6FA2">
            <w:pPr>
              <w:tabs>
                <w:tab w:val="decimal" w:pos="812"/>
              </w:tabs>
              <w:spacing w:line="280" w:lineRule="exact"/>
              <w:ind w:left="-18" w:right="-90"/>
              <w:rPr>
                <w:rFonts w:cs="Times New Roman"/>
                <w:sz w:val="16"/>
                <w:szCs w:val="16"/>
              </w:rPr>
            </w:pPr>
            <w:r w:rsidRPr="00684809">
              <w:rPr>
                <w:rFonts w:cs="Times New Roman"/>
                <w:sz w:val="16"/>
                <w:szCs w:val="16"/>
                <w:cs/>
              </w:rPr>
              <w:t>(</w:t>
            </w:r>
            <w:r w:rsidRPr="00684809">
              <w:rPr>
                <w:rFonts w:cs="Times New Roman"/>
                <w:sz w:val="16"/>
                <w:szCs w:val="16"/>
              </w:rPr>
              <w:t>4,560</w:t>
            </w:r>
            <w:r w:rsidRPr="00684809">
              <w:rPr>
                <w:rFonts w:cs="Times New Roman"/>
                <w:sz w:val="16"/>
                <w:szCs w:val="16"/>
                <w:cs/>
              </w:rPr>
              <w:t>.</w:t>
            </w:r>
            <w:r w:rsidRPr="00684809">
              <w:rPr>
                <w:rFonts w:cs="Times New Roman"/>
                <w:sz w:val="16"/>
                <w:szCs w:val="16"/>
              </w:rPr>
              <w:t>51</w:t>
            </w:r>
            <w:r w:rsidRPr="00684809">
              <w:rPr>
                <w:rFonts w:cs="Times New Roman"/>
                <w:sz w:val="16"/>
                <w:szCs w:val="16"/>
                <w:cs/>
              </w:rPr>
              <w:t>)</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342" w:right="-108" w:hanging="450"/>
              <w:jc w:val="left"/>
              <w:rPr>
                <w:rFonts w:cs="Times New Roman"/>
                <w:sz w:val="16"/>
                <w:szCs w:val="16"/>
                <w:cs/>
                <w:lang w:eastAsia="zh-CN"/>
              </w:rPr>
            </w:pPr>
            <w:r w:rsidRPr="00684809">
              <w:rPr>
                <w:rFonts w:cs="Times New Roman"/>
                <w:sz w:val="16"/>
                <w:szCs w:val="16"/>
                <w:lang w:eastAsia="zh-CN"/>
              </w:rPr>
              <w:t>Gain on foreign exchange rate</w:t>
            </w:r>
          </w:p>
        </w:tc>
        <w:tc>
          <w:tcPr>
            <w:tcW w:w="1193"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8"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cs/>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gridSpan w:val="2"/>
          </w:tcPr>
          <w:p w:rsidR="004D6FA2" w:rsidRPr="00684809" w:rsidRDefault="004D6FA2" w:rsidP="004D6FA2">
            <w:pPr>
              <w:tabs>
                <w:tab w:val="decimal" w:pos="748"/>
              </w:tabs>
              <w:spacing w:line="280" w:lineRule="exact"/>
              <w:ind w:left="-18" w:right="-90"/>
              <w:rPr>
                <w:rFonts w:cs="Times New Roman"/>
                <w:sz w:val="16"/>
                <w:szCs w:val="16"/>
              </w:rPr>
            </w:pPr>
          </w:p>
        </w:tc>
        <w:tc>
          <w:tcPr>
            <w:tcW w:w="1203"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4"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5" w:type="dxa"/>
            <w:shd w:val="clear" w:color="auto" w:fill="auto"/>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4,727</w:t>
            </w:r>
            <w:r w:rsidRPr="00684809">
              <w:rPr>
                <w:rFonts w:cs="Times New Roman"/>
                <w:sz w:val="16"/>
                <w:szCs w:val="16"/>
                <w:cs/>
              </w:rPr>
              <w:t>.</w:t>
            </w:r>
            <w:r w:rsidRPr="00684809">
              <w:rPr>
                <w:rFonts w:cs="Times New Roman"/>
                <w:sz w:val="16"/>
                <w:szCs w:val="16"/>
              </w:rPr>
              <w:t>79</w:t>
            </w:r>
          </w:p>
        </w:tc>
      </w:tr>
      <w:tr w:rsidR="00684809" w:rsidRPr="00684809" w:rsidTr="0027181D">
        <w:trPr>
          <w:trHeight w:val="20"/>
        </w:trPr>
        <w:tc>
          <w:tcPr>
            <w:tcW w:w="2378" w:type="dxa"/>
            <w:shd w:val="clear" w:color="auto" w:fill="auto"/>
            <w:vAlign w:val="bottom"/>
          </w:tcPr>
          <w:p w:rsidR="004D6FA2" w:rsidRPr="00684809" w:rsidRDefault="004D6FA2" w:rsidP="004D6FA2">
            <w:pPr>
              <w:spacing w:line="260" w:lineRule="exact"/>
              <w:ind w:left="162" w:right="-108" w:hanging="270"/>
              <w:jc w:val="left"/>
              <w:rPr>
                <w:rFonts w:cs="Times New Roman"/>
                <w:sz w:val="16"/>
                <w:szCs w:val="16"/>
                <w:cs/>
                <w:lang w:val="en-US" w:eastAsia="zh-CN"/>
              </w:rPr>
            </w:pPr>
            <w:r w:rsidRPr="00684809">
              <w:rPr>
                <w:rFonts w:cs="Times New Roman"/>
                <w:sz w:val="16"/>
                <w:szCs w:val="16"/>
                <w:lang w:eastAsia="zh-CN"/>
              </w:rPr>
              <w:t>EBIT</w:t>
            </w:r>
          </w:p>
        </w:tc>
        <w:tc>
          <w:tcPr>
            <w:tcW w:w="1193"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8"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gridSpan w:val="2"/>
          </w:tcPr>
          <w:p w:rsidR="004D6FA2" w:rsidRPr="00684809" w:rsidRDefault="004D6FA2" w:rsidP="004D6FA2">
            <w:pPr>
              <w:tabs>
                <w:tab w:val="decimal" w:pos="748"/>
              </w:tabs>
              <w:spacing w:line="280" w:lineRule="exact"/>
              <w:ind w:left="-18" w:right="-90"/>
              <w:rPr>
                <w:rFonts w:cs="Times New Roman"/>
                <w:sz w:val="16"/>
                <w:szCs w:val="16"/>
              </w:rPr>
            </w:pPr>
          </w:p>
        </w:tc>
        <w:tc>
          <w:tcPr>
            <w:tcW w:w="1203"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4"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5" w:type="dxa"/>
            <w:shd w:val="clear" w:color="auto" w:fill="auto"/>
          </w:tcPr>
          <w:p w:rsidR="004D6FA2" w:rsidRPr="00684809" w:rsidRDefault="004D6FA2" w:rsidP="004D6FA2">
            <w:pPr>
              <w:pBdr>
                <w:bottom w:val="single" w:sz="4" w:space="1" w:color="auto"/>
              </w:pBdr>
              <w:tabs>
                <w:tab w:val="decimal" w:pos="812"/>
              </w:tabs>
              <w:spacing w:line="280" w:lineRule="exact"/>
              <w:ind w:left="-18" w:right="-90"/>
              <w:rPr>
                <w:rFonts w:cs="Times New Roman"/>
                <w:sz w:val="16"/>
                <w:szCs w:val="16"/>
              </w:rPr>
            </w:pPr>
            <w:r w:rsidRPr="00684809">
              <w:rPr>
                <w:rFonts w:cs="Times New Roman"/>
                <w:sz w:val="16"/>
                <w:szCs w:val="16"/>
              </w:rPr>
              <w:t>207,539</w:t>
            </w:r>
            <w:r w:rsidRPr="00684809">
              <w:rPr>
                <w:rFonts w:cs="Times New Roman"/>
                <w:sz w:val="16"/>
                <w:szCs w:val="16"/>
                <w:cs/>
              </w:rPr>
              <w:t>.</w:t>
            </w:r>
            <w:r w:rsidRPr="00684809">
              <w:rPr>
                <w:rFonts w:cs="Times New Roman"/>
                <w:sz w:val="16"/>
                <w:szCs w:val="16"/>
              </w:rPr>
              <w:t>86</w:t>
            </w:r>
          </w:p>
        </w:tc>
      </w:tr>
      <w:tr w:rsidR="00684809" w:rsidRPr="00684809" w:rsidTr="0027181D">
        <w:trPr>
          <w:trHeight w:val="227"/>
        </w:trPr>
        <w:tc>
          <w:tcPr>
            <w:tcW w:w="2378" w:type="dxa"/>
            <w:shd w:val="clear" w:color="auto" w:fill="auto"/>
            <w:vAlign w:val="bottom"/>
          </w:tcPr>
          <w:p w:rsidR="004D6FA2" w:rsidRPr="00684809" w:rsidRDefault="004D6FA2" w:rsidP="004D6FA2">
            <w:pPr>
              <w:ind w:left="342" w:right="-108" w:hanging="450"/>
              <w:jc w:val="left"/>
              <w:rPr>
                <w:rFonts w:cs="Times New Roman"/>
                <w:sz w:val="16"/>
                <w:szCs w:val="16"/>
                <w:lang w:val="en-US" w:eastAsia="zh-CN"/>
              </w:rPr>
            </w:pPr>
            <w:r w:rsidRPr="00684809">
              <w:rPr>
                <w:rFonts w:cs="Times New Roman"/>
                <w:sz w:val="16"/>
                <w:szCs w:val="16"/>
                <w:lang w:eastAsia="zh-CN"/>
              </w:rPr>
              <w:t>Profit for the period</w:t>
            </w:r>
          </w:p>
        </w:tc>
        <w:tc>
          <w:tcPr>
            <w:tcW w:w="1193"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0"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8"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199" w:type="dxa"/>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2" w:type="dxa"/>
            <w:gridSpan w:val="2"/>
          </w:tcPr>
          <w:p w:rsidR="004D6FA2" w:rsidRPr="00684809" w:rsidRDefault="004D6FA2" w:rsidP="004D6FA2">
            <w:pPr>
              <w:tabs>
                <w:tab w:val="decimal" w:pos="748"/>
              </w:tabs>
              <w:spacing w:line="280" w:lineRule="exact"/>
              <w:ind w:left="-18" w:right="-90"/>
              <w:rPr>
                <w:rFonts w:cs="Times New Roman"/>
                <w:sz w:val="16"/>
                <w:szCs w:val="16"/>
              </w:rPr>
            </w:pPr>
          </w:p>
        </w:tc>
        <w:tc>
          <w:tcPr>
            <w:tcW w:w="1203"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4" w:type="dxa"/>
            <w:gridSpan w:val="2"/>
            <w:shd w:val="clear" w:color="auto" w:fill="auto"/>
            <w:vAlign w:val="bottom"/>
          </w:tcPr>
          <w:p w:rsidR="004D6FA2" w:rsidRPr="00684809" w:rsidRDefault="004D6FA2" w:rsidP="004D6FA2">
            <w:pPr>
              <w:tabs>
                <w:tab w:val="decimal" w:pos="748"/>
              </w:tabs>
              <w:spacing w:line="280" w:lineRule="exact"/>
              <w:ind w:left="-18" w:right="-90"/>
              <w:rPr>
                <w:rFonts w:cs="Times New Roman"/>
                <w:sz w:val="16"/>
                <w:szCs w:val="16"/>
              </w:rPr>
            </w:pPr>
          </w:p>
        </w:tc>
        <w:tc>
          <w:tcPr>
            <w:tcW w:w="1205" w:type="dxa"/>
            <w:shd w:val="clear" w:color="auto" w:fill="auto"/>
            <w:vAlign w:val="bottom"/>
          </w:tcPr>
          <w:p w:rsidR="004D6FA2" w:rsidRPr="00684809" w:rsidRDefault="004D6FA2" w:rsidP="004D6FA2">
            <w:pPr>
              <w:pBdr>
                <w:bottom w:val="double" w:sz="4" w:space="1" w:color="auto"/>
              </w:pBdr>
              <w:tabs>
                <w:tab w:val="decimal" w:pos="812"/>
              </w:tabs>
              <w:spacing w:line="280" w:lineRule="exact"/>
              <w:ind w:left="-18" w:right="-90"/>
              <w:rPr>
                <w:rFonts w:cs="Times New Roman"/>
                <w:sz w:val="16"/>
                <w:szCs w:val="16"/>
              </w:rPr>
            </w:pPr>
            <w:r w:rsidRPr="00684809">
              <w:rPr>
                <w:rFonts w:cs="Times New Roman"/>
                <w:sz w:val="16"/>
                <w:szCs w:val="16"/>
              </w:rPr>
              <w:t>142,997</w:t>
            </w:r>
            <w:r w:rsidRPr="00684809">
              <w:rPr>
                <w:rFonts w:cs="Times New Roman"/>
                <w:sz w:val="16"/>
                <w:szCs w:val="16"/>
                <w:cs/>
              </w:rPr>
              <w:t>.</w:t>
            </w:r>
            <w:r w:rsidRPr="00684809">
              <w:rPr>
                <w:rFonts w:cs="Times New Roman"/>
                <w:sz w:val="16"/>
                <w:szCs w:val="16"/>
              </w:rPr>
              <w:t>53</w:t>
            </w:r>
          </w:p>
        </w:tc>
      </w:tr>
      <w:tr w:rsidR="004D6FA2" w:rsidRPr="00684809" w:rsidTr="0027181D">
        <w:trPr>
          <w:trHeight w:val="20"/>
        </w:trPr>
        <w:tc>
          <w:tcPr>
            <w:tcW w:w="2378"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93"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0"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2" w:type="dxa"/>
          </w:tcPr>
          <w:p w:rsidR="004D6FA2" w:rsidRPr="00684809" w:rsidRDefault="004D6FA2" w:rsidP="004D6FA2">
            <w:pPr>
              <w:ind w:left="342" w:right="-108" w:hanging="450"/>
              <w:jc w:val="left"/>
              <w:rPr>
                <w:rFonts w:cs="Times New Roman"/>
                <w:sz w:val="2"/>
                <w:szCs w:val="2"/>
                <w:lang w:eastAsia="zh-CN"/>
              </w:rPr>
            </w:pPr>
          </w:p>
        </w:tc>
        <w:tc>
          <w:tcPr>
            <w:tcW w:w="1189"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08" w:type="dxa"/>
            <w:gridSpan w:val="2"/>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99" w:type="dxa"/>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69" w:type="dxa"/>
          </w:tcPr>
          <w:p w:rsidR="004D6FA2" w:rsidRPr="00684809" w:rsidRDefault="004D6FA2" w:rsidP="004D6FA2">
            <w:pPr>
              <w:ind w:left="342" w:right="-108" w:hanging="450"/>
              <w:jc w:val="left"/>
              <w:rPr>
                <w:rFonts w:cs="Times New Roman"/>
                <w:sz w:val="2"/>
                <w:szCs w:val="2"/>
                <w:lang w:eastAsia="zh-CN"/>
              </w:rPr>
            </w:pPr>
          </w:p>
        </w:tc>
        <w:tc>
          <w:tcPr>
            <w:tcW w:w="1222" w:type="dxa"/>
            <w:gridSpan w:val="2"/>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186" w:type="dxa"/>
            <w:gridSpan w:val="2"/>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c>
          <w:tcPr>
            <w:tcW w:w="1237" w:type="dxa"/>
            <w:gridSpan w:val="2"/>
            <w:shd w:val="clear" w:color="auto" w:fill="auto"/>
            <w:vAlign w:val="bottom"/>
          </w:tcPr>
          <w:p w:rsidR="004D6FA2" w:rsidRPr="00684809" w:rsidRDefault="004D6FA2" w:rsidP="004D6FA2">
            <w:pPr>
              <w:ind w:left="342" w:right="-108" w:hanging="450"/>
              <w:jc w:val="left"/>
              <w:rPr>
                <w:rFonts w:cs="Times New Roman"/>
                <w:sz w:val="2"/>
                <w:szCs w:val="2"/>
                <w:lang w:eastAsia="zh-CN"/>
              </w:rPr>
            </w:pPr>
          </w:p>
        </w:tc>
      </w:tr>
    </w:tbl>
    <w:p w:rsidR="004D6FA2" w:rsidRPr="00684809" w:rsidRDefault="004D6FA2" w:rsidP="004D6FA2">
      <w:pPr>
        <w:ind w:firstLine="540"/>
        <w:rPr>
          <w:rFonts w:cs="Times New Roman"/>
          <w:sz w:val="16"/>
          <w:szCs w:val="16"/>
        </w:rPr>
      </w:pPr>
    </w:p>
    <w:p w:rsidR="004D6FA2" w:rsidRPr="00684809" w:rsidRDefault="004D6FA2" w:rsidP="004D6FA2">
      <w:pPr>
        <w:ind w:firstLine="540"/>
        <w:rPr>
          <w:rFonts w:cs="Times New Roman"/>
          <w:b/>
          <w:bCs/>
          <w:sz w:val="22"/>
          <w:szCs w:val="22"/>
        </w:rPr>
      </w:pPr>
      <w:r w:rsidRPr="00684809">
        <w:rPr>
          <w:rFonts w:cs="Times New Roman"/>
          <w:sz w:val="16"/>
          <w:szCs w:val="16"/>
          <w:cs/>
        </w:rPr>
        <w:t>*</w:t>
      </w:r>
      <w:r w:rsidRPr="00684809">
        <w:rPr>
          <w:rFonts w:cs="Times New Roman"/>
          <w:sz w:val="16"/>
          <w:szCs w:val="16"/>
        </w:rPr>
        <w:t xml:space="preserve"> Gross profit </w:t>
      </w:r>
      <w:r w:rsidRPr="00684809">
        <w:rPr>
          <w:rFonts w:cs="Times New Roman"/>
          <w:sz w:val="16"/>
          <w:szCs w:val="16"/>
          <w:lang w:val="en-US" w:eastAsia="zh-CN"/>
        </w:rPr>
        <w:t>(loss)</w:t>
      </w:r>
      <w:r w:rsidRPr="00684809">
        <w:rPr>
          <w:rFonts w:cs="Times New Roman"/>
          <w:sz w:val="16"/>
          <w:szCs w:val="16"/>
        </w:rPr>
        <w:t xml:space="preserve"> excludes depreciation and amortization expenses in cost of sales</w:t>
      </w:r>
      <w:r w:rsidRPr="00684809">
        <w:rPr>
          <w:rFonts w:cs="Times New Roman"/>
          <w:sz w:val="16"/>
          <w:szCs w:val="16"/>
          <w:cs/>
        </w:rPr>
        <w:t>.</w:t>
      </w:r>
    </w:p>
    <w:p w:rsidR="004D6FA2" w:rsidRPr="00684809" w:rsidRDefault="004D6FA2" w:rsidP="004D6FA2">
      <w:pPr>
        <w:pBdr>
          <w:bottom w:val="single" w:sz="4" w:space="1" w:color="auto"/>
        </w:pBdr>
        <w:spacing w:line="260" w:lineRule="exact"/>
        <w:ind w:left="-18" w:right="-90"/>
        <w:jc w:val="center"/>
        <w:rPr>
          <w:rFonts w:cs="Times New Roman"/>
          <w:b/>
          <w:bCs/>
          <w:sz w:val="22"/>
          <w:szCs w:val="22"/>
          <w:cs/>
        </w:rPr>
      </w:pPr>
      <w:r w:rsidRPr="00684809">
        <w:rPr>
          <w:rFonts w:cs="Times New Roman"/>
          <w:cs/>
        </w:rPr>
        <w:br w:type="page"/>
      </w:r>
    </w:p>
    <w:p w:rsidR="004D6FA2" w:rsidRPr="00684809" w:rsidRDefault="004D6FA2" w:rsidP="004D6FA2">
      <w:pPr>
        <w:ind w:left="567" w:right="6" w:hanging="567"/>
        <w:rPr>
          <w:rFonts w:cs="Times New Roman"/>
          <w:b/>
          <w:bCs/>
          <w:sz w:val="22"/>
          <w:szCs w:val="22"/>
        </w:rPr>
      </w:pPr>
      <w:r w:rsidRPr="00684809">
        <w:rPr>
          <w:rFonts w:cs="Times New Roman"/>
          <w:b/>
          <w:bCs/>
          <w:sz w:val="22"/>
          <w:szCs w:val="22"/>
        </w:rPr>
        <w:lastRenderedPageBreak/>
        <w:t>29</w:t>
      </w:r>
      <w:r w:rsidRPr="00684809">
        <w:rPr>
          <w:rFonts w:cs="Times New Roman"/>
          <w:b/>
          <w:bCs/>
          <w:sz w:val="22"/>
          <w:szCs w:val="22"/>
          <w:cs/>
        </w:rPr>
        <w:t>.</w:t>
      </w:r>
      <w:r w:rsidRPr="00684809">
        <w:rPr>
          <w:rFonts w:cs="Times New Roman"/>
          <w:b/>
          <w:bCs/>
          <w:sz w:val="22"/>
          <w:szCs w:val="22"/>
        </w:rPr>
        <w:tab/>
        <w:t xml:space="preserve">Operating Segments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numPr>
          <w:ilvl w:val="12"/>
          <w:numId w:val="0"/>
        </w:numPr>
        <w:ind w:left="567"/>
        <w:rPr>
          <w:rFonts w:cs="Times New Roman"/>
          <w:snapToGrid w:val="0"/>
          <w:sz w:val="22"/>
          <w:szCs w:val="22"/>
          <w:lang w:val="x-none" w:eastAsia="th-TH"/>
        </w:rPr>
      </w:pPr>
    </w:p>
    <w:p w:rsidR="004D6FA2" w:rsidRPr="00684809" w:rsidRDefault="004D6FA2" w:rsidP="004D6FA2">
      <w:pPr>
        <w:numPr>
          <w:ilvl w:val="12"/>
          <w:numId w:val="0"/>
        </w:numPr>
        <w:ind w:left="567" w:right="6"/>
        <w:rPr>
          <w:rFonts w:cs="Times New Roman"/>
          <w:snapToGrid w:val="0"/>
          <w:sz w:val="22"/>
          <w:szCs w:val="22"/>
          <w:u w:val="single"/>
          <w:lang w:val="x-none" w:eastAsia="th-TH"/>
        </w:rPr>
      </w:pPr>
      <w:r w:rsidRPr="00684809">
        <w:rPr>
          <w:rFonts w:cs="Times New Roman"/>
          <w:snapToGrid w:val="0"/>
          <w:sz w:val="22"/>
          <w:szCs w:val="22"/>
          <w:u w:val="single"/>
          <w:lang w:val="x-none" w:eastAsia="th-TH"/>
        </w:rPr>
        <w:t>Consolidated financial statements</w:t>
      </w:r>
    </w:p>
    <w:p w:rsidR="004D6FA2" w:rsidRPr="00684809" w:rsidRDefault="004D6FA2" w:rsidP="004D6FA2">
      <w:pPr>
        <w:numPr>
          <w:ilvl w:val="12"/>
          <w:numId w:val="0"/>
        </w:numPr>
        <w:ind w:left="567" w:right="6"/>
        <w:rPr>
          <w:rFonts w:cs="Times New Roman"/>
          <w:snapToGrid w:val="0"/>
          <w:sz w:val="22"/>
          <w:szCs w:val="22"/>
          <w:u w:val="single"/>
          <w:lang w:val="en-US" w:eastAsia="th-TH"/>
        </w:rPr>
      </w:pPr>
    </w:p>
    <w:p w:rsidR="004D6FA2" w:rsidRPr="00684809" w:rsidRDefault="004D6FA2" w:rsidP="004D6FA2">
      <w:pPr>
        <w:numPr>
          <w:ilvl w:val="12"/>
          <w:numId w:val="0"/>
        </w:numPr>
        <w:ind w:left="567" w:right="6"/>
        <w:rPr>
          <w:rFonts w:cs="Times New Roman"/>
          <w:snapToGrid w:val="0"/>
          <w:sz w:val="22"/>
          <w:szCs w:val="22"/>
          <w:lang w:val="en-US" w:eastAsia="th-TH"/>
        </w:rPr>
      </w:pPr>
      <w:r w:rsidRPr="00684809">
        <w:rPr>
          <w:rFonts w:cs="Times New Roman"/>
          <w:snapToGrid w:val="0"/>
          <w:sz w:val="22"/>
          <w:szCs w:val="22"/>
          <w:lang w:val="x-none" w:eastAsia="th-TH"/>
        </w:rPr>
        <w:t xml:space="preserve">As at </w:t>
      </w:r>
      <w:r w:rsidRPr="00684809">
        <w:rPr>
          <w:rFonts w:cs="Times New Roman"/>
          <w:snapToGrid w:val="0"/>
          <w:sz w:val="22"/>
          <w:szCs w:val="28"/>
          <w:lang w:val="en-US" w:eastAsia="th-TH"/>
        </w:rPr>
        <w:t>December 31</w:t>
      </w:r>
      <w:r w:rsidRPr="00684809">
        <w:rPr>
          <w:rFonts w:cs="Times New Roman"/>
          <w:snapToGrid w:val="0"/>
          <w:sz w:val="22"/>
          <w:szCs w:val="22"/>
          <w:lang w:val="x-none" w:eastAsia="th-TH"/>
        </w:rPr>
        <w:t>, 201</w:t>
      </w:r>
      <w:r w:rsidRPr="00684809">
        <w:rPr>
          <w:rFonts w:cs="Times New Roman"/>
          <w:snapToGrid w:val="0"/>
          <w:sz w:val="22"/>
          <w:szCs w:val="22"/>
          <w:lang w:val="en-US" w:eastAsia="th-TH"/>
        </w:rPr>
        <w:t>8</w:t>
      </w:r>
    </w:p>
    <w:p w:rsidR="004D6FA2" w:rsidRPr="00684809" w:rsidRDefault="004D6FA2" w:rsidP="004D6FA2">
      <w:pPr>
        <w:numPr>
          <w:ilvl w:val="12"/>
          <w:numId w:val="0"/>
        </w:numPr>
        <w:ind w:left="567" w:right="6"/>
        <w:rPr>
          <w:rFonts w:cs="Times New Roman"/>
          <w:snapToGrid w:val="0"/>
          <w:sz w:val="22"/>
          <w:szCs w:val="22"/>
          <w:lang w:val="x-none" w:eastAsia="th-TH"/>
        </w:rPr>
      </w:pPr>
    </w:p>
    <w:tbl>
      <w:tblPr>
        <w:tblW w:w="14035" w:type="dxa"/>
        <w:tblInd w:w="567" w:type="dxa"/>
        <w:tblLayout w:type="fixed"/>
        <w:tblLook w:val="04A0" w:firstRow="1" w:lastRow="0" w:firstColumn="1" w:lastColumn="0" w:noHBand="0" w:noVBand="1"/>
      </w:tblPr>
      <w:tblGrid>
        <w:gridCol w:w="1982"/>
        <w:gridCol w:w="1196"/>
        <w:gridCol w:w="1196"/>
        <w:gridCol w:w="1196"/>
        <w:gridCol w:w="1196"/>
        <w:gridCol w:w="1196"/>
        <w:gridCol w:w="1196"/>
        <w:gridCol w:w="1219"/>
        <w:gridCol w:w="1219"/>
        <w:gridCol w:w="1219"/>
        <w:gridCol w:w="1220"/>
      </w:tblGrid>
      <w:tr w:rsidR="00684809" w:rsidRPr="00684809" w:rsidTr="0027181D">
        <w:tc>
          <w:tcPr>
            <w:tcW w:w="14035" w:type="dxa"/>
            <w:gridSpan w:val="11"/>
            <w:shd w:val="clear" w:color="auto" w:fill="auto"/>
          </w:tcPr>
          <w:p w:rsidR="004D6FA2" w:rsidRPr="00684809" w:rsidRDefault="004D6FA2" w:rsidP="004D6FA2">
            <w:pPr>
              <w:spacing w:line="260" w:lineRule="exact"/>
              <w:ind w:left="-18" w:right="-90"/>
              <w:jc w:val="right"/>
              <w:rPr>
                <w:rFonts w:cs="Times New Roman"/>
                <w:sz w:val="16"/>
                <w:szCs w:val="16"/>
              </w:rPr>
            </w:pPr>
            <w:r w:rsidRPr="00684809">
              <w:rPr>
                <w:rFonts w:cs="Times New Roman"/>
                <w:sz w:val="16"/>
                <w:szCs w:val="16"/>
              </w:rPr>
              <w:t>Unit</w:t>
            </w:r>
            <w:r w:rsidRPr="00684809">
              <w:rPr>
                <w:rFonts w:cs="Times New Roman"/>
                <w:sz w:val="16"/>
                <w:szCs w:val="16"/>
                <w:cs/>
              </w:rPr>
              <w:t xml:space="preserve">: </w:t>
            </w:r>
            <w:r w:rsidRPr="00684809">
              <w:rPr>
                <w:rFonts w:cs="Times New Roman"/>
                <w:sz w:val="16"/>
                <w:szCs w:val="16"/>
              </w:rPr>
              <w:t>Million Baht</w:t>
            </w:r>
          </w:p>
        </w:tc>
      </w:tr>
      <w:tr w:rsidR="00684809" w:rsidRPr="00684809" w:rsidTr="0027181D">
        <w:tc>
          <w:tcPr>
            <w:tcW w:w="1982" w:type="dxa"/>
            <w:shd w:val="clear" w:color="auto" w:fill="auto"/>
          </w:tcPr>
          <w:p w:rsidR="004D6FA2" w:rsidRPr="00684809" w:rsidRDefault="004D6FA2" w:rsidP="004D6FA2">
            <w:pPr>
              <w:spacing w:line="260" w:lineRule="exact"/>
              <w:ind w:left="-108" w:right="-18"/>
              <w:rPr>
                <w:rFonts w:cs="Times New Roman"/>
                <w:sz w:val="16"/>
                <w:szCs w:val="16"/>
              </w:rPr>
            </w:pPr>
          </w:p>
        </w:tc>
        <w:tc>
          <w:tcPr>
            <w:tcW w:w="3588" w:type="dxa"/>
            <w:gridSpan w:val="3"/>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pacing w:val="-2"/>
                <w:sz w:val="16"/>
                <w:szCs w:val="16"/>
              </w:rPr>
              <w:t>Upstream petroleum and natural gas</w:t>
            </w:r>
          </w:p>
        </w:tc>
        <w:tc>
          <w:tcPr>
            <w:tcW w:w="3588" w:type="dxa"/>
            <w:gridSpan w:val="3"/>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Downstream petroleum</w:t>
            </w:r>
          </w:p>
        </w:tc>
        <w:tc>
          <w:tcPr>
            <w:tcW w:w="1219" w:type="dxa"/>
            <w:vMerge w:val="restart"/>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Technology     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Engineering</w:t>
            </w:r>
            <w:r w:rsidRPr="00684809">
              <w:rPr>
                <w:rFonts w:cs="Times New Roman"/>
                <w:sz w:val="16"/>
                <w:szCs w:val="16"/>
                <w:cs/>
              </w:rPr>
              <w:br/>
            </w:r>
            <w:r w:rsidRPr="00684809">
              <w:rPr>
                <w:rFonts w:cs="Times New Roman"/>
                <w:sz w:val="16"/>
                <w:szCs w:val="16"/>
              </w:rPr>
              <w:t xml:space="preserve">       </w:t>
            </w:r>
          </w:p>
        </w:tc>
        <w:tc>
          <w:tcPr>
            <w:tcW w:w="1219"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Others</w:t>
            </w:r>
            <w:r w:rsidRPr="00684809">
              <w:rPr>
                <w:rFonts w:cs="Times New Roman"/>
                <w:sz w:val="16"/>
                <w:szCs w:val="16"/>
                <w:cs/>
              </w:rPr>
              <w:br/>
            </w:r>
            <w:r w:rsidRPr="00684809">
              <w:rPr>
                <w:rFonts w:cs="Times New Roman"/>
                <w:sz w:val="16"/>
                <w:szCs w:val="16"/>
                <w:cs/>
              </w:rPr>
              <w:br/>
            </w:r>
            <w:r w:rsidRPr="00684809">
              <w:rPr>
                <w:rFonts w:cs="Times New Roman"/>
                <w:sz w:val="16"/>
                <w:szCs w:val="16"/>
                <w:cs/>
              </w:rPr>
              <w:br/>
            </w:r>
          </w:p>
        </w:tc>
        <w:tc>
          <w:tcPr>
            <w:tcW w:w="1219"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Elimination</w:t>
            </w:r>
            <w:r w:rsidRPr="00684809">
              <w:rPr>
                <w:rFonts w:cs="Times New Roman"/>
                <w:sz w:val="16"/>
                <w:szCs w:val="16"/>
                <w:cs/>
              </w:rPr>
              <w:br/>
            </w:r>
            <w:r w:rsidRPr="00684809">
              <w:rPr>
                <w:rFonts w:cs="Times New Roman"/>
                <w:sz w:val="16"/>
                <w:szCs w:val="16"/>
                <w:cs/>
              </w:rPr>
              <w:br/>
            </w:r>
            <w:r w:rsidRPr="00684809">
              <w:rPr>
                <w:rFonts w:cs="Times New Roman"/>
                <w:sz w:val="16"/>
                <w:szCs w:val="16"/>
                <w:cs/>
              </w:rPr>
              <w:br/>
            </w:r>
          </w:p>
        </w:tc>
        <w:tc>
          <w:tcPr>
            <w:tcW w:w="1220" w:type="dxa"/>
            <w:vMerge w:val="restart"/>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Total</w:t>
            </w:r>
            <w:r w:rsidRPr="00684809">
              <w:rPr>
                <w:rFonts w:cs="Times New Roman"/>
                <w:sz w:val="16"/>
                <w:szCs w:val="16"/>
                <w:cs/>
              </w:rPr>
              <w:br/>
            </w:r>
            <w:r w:rsidRPr="00684809">
              <w:rPr>
                <w:rFonts w:cs="Times New Roman"/>
                <w:sz w:val="16"/>
                <w:szCs w:val="16"/>
                <w:cs/>
              </w:rPr>
              <w:br/>
            </w:r>
            <w:r w:rsidRPr="00684809">
              <w:rPr>
                <w:rFonts w:cs="Times New Roman"/>
                <w:sz w:val="16"/>
                <w:szCs w:val="16"/>
                <w:cs/>
              </w:rPr>
              <w:br/>
            </w:r>
          </w:p>
        </w:tc>
      </w:tr>
      <w:tr w:rsidR="00684809" w:rsidRPr="00684809" w:rsidTr="0027181D">
        <w:tc>
          <w:tcPr>
            <w:tcW w:w="1982" w:type="dxa"/>
            <w:shd w:val="clear" w:color="auto" w:fill="auto"/>
          </w:tcPr>
          <w:p w:rsidR="004D6FA2" w:rsidRPr="00684809" w:rsidRDefault="004D6FA2" w:rsidP="004D6FA2">
            <w:pPr>
              <w:spacing w:line="260" w:lineRule="exact"/>
              <w:ind w:left="-108" w:right="-18"/>
              <w:rPr>
                <w:rFonts w:cs="Times New Roman"/>
                <w:sz w:val="16"/>
                <w:szCs w:val="16"/>
              </w:rPr>
            </w:pP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Petroleum</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exploration 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production</w:t>
            </w: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Natural gas</w:t>
            </w: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p>
        </w:tc>
        <w:tc>
          <w:tcPr>
            <w:tcW w:w="1196" w:type="dxa"/>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Coal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Oil</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International trading</w:t>
            </w:r>
          </w:p>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lang w:val="en-US"/>
              </w:rPr>
            </w:pPr>
            <w:r w:rsidRPr="00684809">
              <w:rPr>
                <w:rFonts w:cs="Times New Roman"/>
                <w:sz w:val="16"/>
                <w:szCs w:val="16"/>
              </w:rPr>
              <w:t>Petrochemicals</w:t>
            </w:r>
            <w:r w:rsidRPr="00684809">
              <w:rPr>
                <w:rFonts w:cs="Times New Roman"/>
                <w:sz w:val="16"/>
                <w:szCs w:val="16"/>
                <w:cs/>
              </w:rPr>
              <w:t xml:space="preserve"> </w:t>
            </w:r>
            <w:r w:rsidRPr="00684809">
              <w:rPr>
                <w:rFonts w:cs="Times New Roman"/>
                <w:sz w:val="16"/>
                <w:szCs w:val="16"/>
                <w:lang w:val="en-US"/>
              </w:rPr>
              <w:t>and</w:t>
            </w:r>
          </w:p>
          <w:p w:rsidR="004D6FA2" w:rsidRPr="00684809" w:rsidRDefault="004D6FA2" w:rsidP="004D6FA2">
            <w:pPr>
              <w:pBdr>
                <w:bottom w:val="single" w:sz="4" w:space="1" w:color="auto"/>
              </w:pBdr>
              <w:spacing w:line="260" w:lineRule="exact"/>
              <w:ind w:left="-18" w:right="-90"/>
              <w:jc w:val="center"/>
              <w:rPr>
                <w:rFonts w:cs="Times New Roman"/>
                <w:sz w:val="16"/>
                <w:szCs w:val="16"/>
              </w:rPr>
            </w:pPr>
            <w:r w:rsidRPr="00684809">
              <w:rPr>
                <w:rFonts w:cs="Times New Roman"/>
                <w:sz w:val="16"/>
                <w:szCs w:val="16"/>
              </w:rPr>
              <w:t>Refining</w:t>
            </w:r>
          </w:p>
        </w:tc>
        <w:tc>
          <w:tcPr>
            <w:tcW w:w="1219" w:type="dxa"/>
            <w:vMerge/>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19"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19"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c>
          <w:tcPr>
            <w:tcW w:w="1220" w:type="dxa"/>
            <w:vMerge/>
            <w:shd w:val="clear" w:color="auto" w:fill="auto"/>
            <w:vAlign w:val="bottom"/>
          </w:tcPr>
          <w:p w:rsidR="004D6FA2" w:rsidRPr="00684809" w:rsidRDefault="004D6FA2" w:rsidP="004D6FA2">
            <w:pPr>
              <w:pBdr>
                <w:bottom w:val="single" w:sz="4" w:space="1" w:color="auto"/>
              </w:pBdr>
              <w:spacing w:line="260" w:lineRule="exact"/>
              <w:ind w:left="-18" w:right="-90"/>
              <w:jc w:val="center"/>
              <w:rPr>
                <w:rFonts w:cs="Times New Roman"/>
                <w:sz w:val="16"/>
                <w:szCs w:val="16"/>
              </w:rPr>
            </w:pPr>
          </w:p>
        </w:tc>
      </w:tr>
      <w:tr w:rsidR="00684809" w:rsidRPr="00684809" w:rsidTr="0027181D">
        <w:tc>
          <w:tcPr>
            <w:tcW w:w="1982" w:type="dxa"/>
            <w:vAlign w:val="bottom"/>
          </w:tcPr>
          <w:p w:rsidR="004D6FA2" w:rsidRPr="00684809" w:rsidRDefault="004D6FA2" w:rsidP="004D6FA2">
            <w:pPr>
              <w:spacing w:line="260" w:lineRule="exact"/>
              <w:ind w:left="-108" w:right="-18"/>
              <w:jc w:val="left"/>
              <w:rPr>
                <w:rFonts w:cs="Times New Roman"/>
                <w:sz w:val="16"/>
                <w:szCs w:val="16"/>
                <w:cs/>
                <w:lang w:val="en-US" w:eastAsia="zh-CN"/>
              </w:rPr>
            </w:pPr>
            <w:r w:rsidRPr="00684809">
              <w:rPr>
                <w:rFonts w:cs="Times New Roman"/>
                <w:sz w:val="16"/>
                <w:szCs w:val="16"/>
                <w:lang w:val="en-US" w:eastAsia="zh-CN"/>
              </w:rPr>
              <w:t>Segment assets</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585,364.40</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413,776</w:t>
            </w:r>
            <w:r w:rsidRPr="00684809">
              <w:rPr>
                <w:rFonts w:cs="Times New Roman"/>
                <w:sz w:val="16"/>
                <w:szCs w:val="16"/>
                <w:cs/>
                <w:lang w:val="en-US"/>
              </w:rPr>
              <w:t>.</w:t>
            </w:r>
            <w:r w:rsidRPr="00684809">
              <w:rPr>
                <w:rFonts w:cs="Times New Roman"/>
                <w:sz w:val="16"/>
                <w:szCs w:val="16"/>
                <w:lang w:val="en-US"/>
              </w:rPr>
              <w:t>38</w:t>
            </w:r>
          </w:p>
        </w:tc>
        <w:tc>
          <w:tcPr>
            <w:tcW w:w="1196" w:type="dxa"/>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27,195</w:t>
            </w:r>
            <w:r w:rsidRPr="00684809">
              <w:rPr>
                <w:rFonts w:cs="Times New Roman"/>
                <w:sz w:val="16"/>
                <w:szCs w:val="16"/>
                <w:cs/>
                <w:lang w:val="en-US"/>
              </w:rPr>
              <w:t>.</w:t>
            </w:r>
            <w:r w:rsidRPr="00684809">
              <w:rPr>
                <w:rFonts w:cs="Times New Roman"/>
                <w:sz w:val="16"/>
                <w:szCs w:val="16"/>
                <w:lang w:val="en-US"/>
              </w:rPr>
              <w:t>61</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126,978</w:t>
            </w:r>
            <w:r w:rsidRPr="00684809">
              <w:rPr>
                <w:rFonts w:cs="Times New Roman"/>
                <w:sz w:val="16"/>
                <w:szCs w:val="16"/>
                <w:cs/>
                <w:lang w:val="en-US"/>
              </w:rPr>
              <w:t>.</w:t>
            </w:r>
            <w:r w:rsidRPr="00684809">
              <w:rPr>
                <w:rFonts w:cs="Times New Roman"/>
                <w:sz w:val="16"/>
                <w:szCs w:val="16"/>
                <w:lang w:val="en-US"/>
              </w:rPr>
              <w:t>19</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77,049</w:t>
            </w:r>
            <w:r w:rsidRPr="00684809">
              <w:rPr>
                <w:rFonts w:cs="Times New Roman"/>
                <w:sz w:val="16"/>
                <w:szCs w:val="16"/>
                <w:cs/>
                <w:lang w:val="en-US"/>
              </w:rPr>
              <w:t>.</w:t>
            </w:r>
            <w:r w:rsidRPr="00684809">
              <w:rPr>
                <w:rFonts w:cs="Times New Roman"/>
                <w:sz w:val="16"/>
                <w:szCs w:val="16"/>
                <w:lang w:val="en-US"/>
              </w:rPr>
              <w:t>54</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815,640</w:t>
            </w:r>
            <w:r w:rsidRPr="00684809">
              <w:rPr>
                <w:rFonts w:cs="Times New Roman"/>
                <w:sz w:val="16"/>
                <w:szCs w:val="16"/>
                <w:cs/>
                <w:lang w:val="en-US"/>
              </w:rPr>
              <w:t>.</w:t>
            </w:r>
            <w:r w:rsidRPr="00684809">
              <w:rPr>
                <w:rFonts w:cs="Times New Roman"/>
                <w:sz w:val="16"/>
                <w:szCs w:val="16"/>
                <w:lang w:val="en-US"/>
              </w:rPr>
              <w:t>67</w:t>
            </w:r>
          </w:p>
        </w:tc>
        <w:tc>
          <w:tcPr>
            <w:tcW w:w="1219" w:type="dxa"/>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69,186.31</w:t>
            </w:r>
          </w:p>
        </w:tc>
        <w:tc>
          <w:tcPr>
            <w:tcW w:w="1219"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143,277.66</w:t>
            </w:r>
          </w:p>
        </w:tc>
        <w:tc>
          <w:tcPr>
            <w:tcW w:w="1219"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cs/>
                <w:lang w:val="en-US"/>
              </w:rPr>
              <w:t>-</w:t>
            </w:r>
          </w:p>
        </w:tc>
        <w:tc>
          <w:tcPr>
            <w:tcW w:w="1220"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2,258,468.76</w:t>
            </w:r>
          </w:p>
        </w:tc>
      </w:tr>
      <w:tr w:rsidR="00684809" w:rsidRPr="00684809" w:rsidTr="0027181D">
        <w:tc>
          <w:tcPr>
            <w:tcW w:w="1982" w:type="dxa"/>
            <w:vAlign w:val="bottom"/>
          </w:tcPr>
          <w:p w:rsidR="004D6FA2" w:rsidRPr="00684809" w:rsidRDefault="004D6FA2" w:rsidP="004D6FA2">
            <w:pPr>
              <w:spacing w:line="260" w:lineRule="exact"/>
              <w:ind w:left="-108" w:right="-18"/>
              <w:jc w:val="left"/>
              <w:rPr>
                <w:rFonts w:cs="Times New Roman"/>
                <w:sz w:val="16"/>
                <w:szCs w:val="16"/>
                <w:lang w:val="en-US" w:eastAsia="zh-CN"/>
              </w:rPr>
            </w:pPr>
            <w:r w:rsidRPr="00684809">
              <w:rPr>
                <w:rFonts w:cs="Times New Roman"/>
                <w:sz w:val="16"/>
                <w:szCs w:val="16"/>
                <w:lang w:val="en-US" w:eastAsia="zh-CN"/>
              </w:rPr>
              <w:t>Inter</w:t>
            </w:r>
            <w:r w:rsidRPr="00684809">
              <w:rPr>
                <w:rFonts w:cs="Times New Roman"/>
                <w:sz w:val="16"/>
                <w:szCs w:val="16"/>
                <w:cs/>
                <w:lang w:val="en-US" w:eastAsia="zh-CN"/>
              </w:rPr>
              <w:t>-</w:t>
            </w:r>
            <w:r w:rsidRPr="00684809">
              <w:rPr>
                <w:rFonts w:cs="Times New Roman"/>
                <w:sz w:val="16"/>
                <w:szCs w:val="16"/>
                <w:lang w:val="en-US" w:eastAsia="zh-CN"/>
              </w:rPr>
              <w:t>company assets</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24,184</w:t>
            </w:r>
            <w:r w:rsidRPr="00684809">
              <w:rPr>
                <w:rFonts w:cs="Times New Roman"/>
                <w:sz w:val="16"/>
                <w:szCs w:val="16"/>
                <w:cs/>
                <w:lang w:val="en-US"/>
              </w:rPr>
              <w:t>.</w:t>
            </w:r>
            <w:r w:rsidRPr="00684809">
              <w:rPr>
                <w:rFonts w:cs="Times New Roman"/>
                <w:sz w:val="16"/>
                <w:szCs w:val="16"/>
                <w:lang w:val="en-US"/>
              </w:rPr>
              <w:t>24</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21,277</w:t>
            </w:r>
            <w:r w:rsidRPr="00684809">
              <w:rPr>
                <w:rFonts w:cs="Times New Roman"/>
                <w:sz w:val="16"/>
                <w:szCs w:val="16"/>
                <w:cs/>
                <w:lang w:val="en-US"/>
              </w:rPr>
              <w:t>.</w:t>
            </w:r>
            <w:r w:rsidRPr="00684809">
              <w:rPr>
                <w:rFonts w:cs="Times New Roman"/>
                <w:sz w:val="16"/>
                <w:szCs w:val="16"/>
                <w:lang w:val="en-US"/>
              </w:rPr>
              <w:t>41</w:t>
            </w:r>
          </w:p>
        </w:tc>
        <w:tc>
          <w:tcPr>
            <w:tcW w:w="1196" w:type="dxa"/>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329</w:t>
            </w:r>
            <w:r w:rsidRPr="00684809">
              <w:rPr>
                <w:rFonts w:cs="Times New Roman"/>
                <w:sz w:val="16"/>
                <w:szCs w:val="16"/>
                <w:cs/>
                <w:lang w:val="en-US"/>
              </w:rPr>
              <w:t>.</w:t>
            </w:r>
            <w:r w:rsidRPr="00684809">
              <w:rPr>
                <w:rFonts w:cs="Times New Roman"/>
                <w:sz w:val="16"/>
                <w:szCs w:val="16"/>
                <w:lang w:val="en-US"/>
              </w:rPr>
              <w:t>60</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8,513</w:t>
            </w:r>
            <w:r w:rsidRPr="00684809">
              <w:rPr>
                <w:rFonts w:cs="Times New Roman"/>
                <w:sz w:val="16"/>
                <w:szCs w:val="16"/>
                <w:cs/>
                <w:lang w:val="en-US"/>
              </w:rPr>
              <w:t>.</w:t>
            </w:r>
            <w:r w:rsidRPr="00684809">
              <w:rPr>
                <w:rFonts w:cs="Times New Roman"/>
                <w:sz w:val="16"/>
                <w:szCs w:val="16"/>
                <w:lang w:val="en-US"/>
              </w:rPr>
              <w:t>94</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42,484</w:t>
            </w:r>
            <w:r w:rsidRPr="00684809">
              <w:rPr>
                <w:rFonts w:cs="Times New Roman"/>
                <w:sz w:val="16"/>
                <w:szCs w:val="16"/>
                <w:cs/>
                <w:lang w:val="en-US"/>
              </w:rPr>
              <w:t>.</w:t>
            </w:r>
            <w:r w:rsidRPr="00684809">
              <w:rPr>
                <w:rFonts w:cs="Times New Roman"/>
                <w:sz w:val="16"/>
                <w:szCs w:val="16"/>
                <w:lang w:val="en-US"/>
              </w:rPr>
              <w:t>39</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29,233</w:t>
            </w:r>
            <w:r w:rsidRPr="00684809">
              <w:rPr>
                <w:rFonts w:cs="Times New Roman"/>
                <w:sz w:val="16"/>
                <w:szCs w:val="16"/>
                <w:cs/>
                <w:lang w:val="en-US"/>
              </w:rPr>
              <w:t>.</w:t>
            </w:r>
            <w:r w:rsidRPr="00684809">
              <w:rPr>
                <w:rFonts w:cs="Times New Roman"/>
                <w:sz w:val="16"/>
                <w:szCs w:val="16"/>
                <w:lang w:val="en-US"/>
              </w:rPr>
              <w:t>93</w:t>
            </w:r>
          </w:p>
        </w:tc>
        <w:tc>
          <w:tcPr>
            <w:tcW w:w="1219" w:type="dxa"/>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4,472.01</w:t>
            </w:r>
          </w:p>
        </w:tc>
        <w:tc>
          <w:tcPr>
            <w:tcW w:w="1219"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42,202.59</w:t>
            </w:r>
          </w:p>
        </w:tc>
        <w:tc>
          <w:tcPr>
            <w:tcW w:w="1219"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(172,698.11)</w:t>
            </w:r>
          </w:p>
        </w:tc>
        <w:tc>
          <w:tcPr>
            <w:tcW w:w="1220"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cs/>
                <w:lang w:val="en-US"/>
              </w:rPr>
            </w:pPr>
            <w:r w:rsidRPr="00684809">
              <w:rPr>
                <w:rFonts w:cs="Times New Roman"/>
                <w:sz w:val="16"/>
                <w:szCs w:val="16"/>
                <w:cs/>
                <w:lang w:val="en-US"/>
              </w:rPr>
              <w:t>-</w:t>
            </w:r>
          </w:p>
        </w:tc>
      </w:tr>
      <w:tr w:rsidR="00684809" w:rsidRPr="00684809" w:rsidTr="0027181D">
        <w:tc>
          <w:tcPr>
            <w:tcW w:w="1982" w:type="dxa"/>
            <w:vAlign w:val="bottom"/>
          </w:tcPr>
          <w:p w:rsidR="004D6FA2" w:rsidRPr="00684809" w:rsidRDefault="004D6FA2" w:rsidP="004D6FA2">
            <w:pPr>
              <w:spacing w:line="260" w:lineRule="exact"/>
              <w:ind w:left="-108" w:right="-18"/>
              <w:rPr>
                <w:rFonts w:cs="Times New Roman"/>
                <w:sz w:val="16"/>
                <w:szCs w:val="16"/>
                <w:lang w:val="en-US" w:eastAsia="zh-CN"/>
              </w:rPr>
            </w:pPr>
            <w:r w:rsidRPr="00684809">
              <w:rPr>
                <w:rFonts w:cs="Times New Roman"/>
                <w:sz w:val="16"/>
                <w:szCs w:val="16"/>
                <w:lang w:val="en-US" w:eastAsia="zh-CN"/>
              </w:rPr>
              <w:t xml:space="preserve">Investments in joint ventures </w:t>
            </w:r>
          </w:p>
          <w:p w:rsidR="004D6FA2" w:rsidRPr="00684809" w:rsidRDefault="004D6FA2" w:rsidP="004D6FA2">
            <w:pPr>
              <w:spacing w:line="260" w:lineRule="exact"/>
              <w:ind w:right="-18" w:firstLine="34"/>
              <w:rPr>
                <w:rFonts w:cs="Times New Roman"/>
                <w:sz w:val="16"/>
                <w:szCs w:val="16"/>
                <w:cs/>
                <w:lang w:val="en-US" w:eastAsia="zh-CN"/>
              </w:rPr>
            </w:pPr>
            <w:r w:rsidRPr="00684809">
              <w:rPr>
                <w:rFonts w:cs="Times New Roman"/>
                <w:sz w:val="16"/>
                <w:szCs w:val="16"/>
                <w:lang w:val="en-US" w:eastAsia="zh-CN"/>
              </w:rPr>
              <w:t>and associates</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922</w:t>
            </w:r>
            <w:r w:rsidRPr="00684809">
              <w:rPr>
                <w:rFonts w:cs="Times New Roman"/>
                <w:sz w:val="16"/>
                <w:szCs w:val="16"/>
                <w:cs/>
                <w:lang w:val="en-US"/>
              </w:rPr>
              <w:t>.</w:t>
            </w:r>
            <w:r w:rsidRPr="00684809">
              <w:rPr>
                <w:rFonts w:cs="Times New Roman"/>
                <w:sz w:val="16"/>
                <w:szCs w:val="16"/>
                <w:lang w:val="en-US"/>
              </w:rPr>
              <w:t>20</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5,674</w:t>
            </w:r>
            <w:r w:rsidRPr="00684809">
              <w:rPr>
                <w:rFonts w:cs="Times New Roman"/>
                <w:sz w:val="16"/>
                <w:szCs w:val="16"/>
                <w:cs/>
                <w:lang w:val="en-US"/>
              </w:rPr>
              <w:t>.</w:t>
            </w:r>
            <w:r w:rsidRPr="00684809">
              <w:rPr>
                <w:rFonts w:cs="Times New Roman"/>
                <w:sz w:val="16"/>
                <w:szCs w:val="16"/>
                <w:lang w:val="en-US"/>
              </w:rPr>
              <w:t>75</w:t>
            </w:r>
          </w:p>
        </w:tc>
        <w:tc>
          <w:tcPr>
            <w:tcW w:w="1196" w:type="dxa"/>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cs/>
                <w:lang w:val="en-US"/>
              </w:rPr>
              <w:t>-</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5,088</w:t>
            </w:r>
            <w:r w:rsidRPr="00684809">
              <w:rPr>
                <w:rFonts w:cs="Times New Roman"/>
                <w:sz w:val="16"/>
                <w:szCs w:val="16"/>
                <w:cs/>
                <w:lang w:val="en-US"/>
              </w:rPr>
              <w:t>.</w:t>
            </w:r>
            <w:r w:rsidRPr="00684809">
              <w:rPr>
                <w:rFonts w:cs="Times New Roman"/>
                <w:sz w:val="16"/>
                <w:szCs w:val="16"/>
                <w:lang w:val="en-US"/>
              </w:rPr>
              <w:t>13</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cs/>
                <w:lang w:val="en-US"/>
              </w:rPr>
              <w:t>-</w:t>
            </w:r>
          </w:p>
        </w:tc>
        <w:tc>
          <w:tcPr>
            <w:tcW w:w="1196"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43,377</w:t>
            </w:r>
            <w:r w:rsidRPr="00684809">
              <w:rPr>
                <w:rFonts w:cs="Times New Roman"/>
                <w:sz w:val="16"/>
                <w:szCs w:val="16"/>
                <w:cs/>
                <w:lang w:val="en-US"/>
              </w:rPr>
              <w:t>.</w:t>
            </w:r>
            <w:r w:rsidRPr="00684809">
              <w:rPr>
                <w:rFonts w:cs="Times New Roman"/>
                <w:sz w:val="16"/>
                <w:szCs w:val="16"/>
                <w:lang w:val="en-US"/>
              </w:rPr>
              <w:t>82</w:t>
            </w:r>
          </w:p>
        </w:tc>
        <w:tc>
          <w:tcPr>
            <w:tcW w:w="1219" w:type="dxa"/>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10,622.42</w:t>
            </w:r>
          </w:p>
        </w:tc>
        <w:tc>
          <w:tcPr>
            <w:tcW w:w="1219"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w:t>
            </w:r>
          </w:p>
        </w:tc>
        <w:tc>
          <w:tcPr>
            <w:tcW w:w="1219"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cs/>
                <w:lang w:val="en-US"/>
              </w:rPr>
              <w:t>-</w:t>
            </w:r>
          </w:p>
        </w:tc>
        <w:tc>
          <w:tcPr>
            <w:tcW w:w="1220"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65,685</w:t>
            </w:r>
            <w:r w:rsidRPr="00684809">
              <w:rPr>
                <w:rFonts w:cs="Times New Roman"/>
                <w:sz w:val="16"/>
                <w:szCs w:val="16"/>
                <w:cs/>
                <w:lang w:val="en-US"/>
              </w:rPr>
              <w:t>.</w:t>
            </w:r>
            <w:r w:rsidRPr="00684809">
              <w:rPr>
                <w:rFonts w:cs="Times New Roman"/>
                <w:sz w:val="16"/>
                <w:szCs w:val="16"/>
                <w:lang w:val="en-US"/>
              </w:rPr>
              <w:t>32</w:t>
            </w:r>
          </w:p>
        </w:tc>
      </w:tr>
      <w:tr w:rsidR="00684809" w:rsidRPr="00684809" w:rsidTr="0027181D">
        <w:tc>
          <w:tcPr>
            <w:tcW w:w="1982" w:type="dxa"/>
            <w:vAlign w:val="bottom"/>
          </w:tcPr>
          <w:p w:rsidR="004D6FA2" w:rsidRPr="00684809" w:rsidRDefault="004D6FA2" w:rsidP="004D6FA2">
            <w:pPr>
              <w:spacing w:line="260" w:lineRule="exact"/>
              <w:ind w:left="-108" w:right="-18"/>
              <w:jc w:val="left"/>
              <w:rPr>
                <w:rFonts w:cs="Times New Roman"/>
                <w:sz w:val="16"/>
                <w:szCs w:val="16"/>
                <w:lang w:val="en-US" w:eastAsia="zh-CN"/>
              </w:rPr>
            </w:pPr>
            <w:r w:rsidRPr="00684809">
              <w:rPr>
                <w:rFonts w:cs="Times New Roman"/>
                <w:sz w:val="16"/>
                <w:szCs w:val="16"/>
                <w:lang w:val="en-US" w:eastAsia="zh-CN"/>
              </w:rPr>
              <w:t>Total segment assets</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610,470.84</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440,728</w:t>
            </w:r>
            <w:r w:rsidRPr="00684809">
              <w:rPr>
                <w:rFonts w:cs="Times New Roman"/>
                <w:sz w:val="16"/>
                <w:szCs w:val="16"/>
                <w:cs/>
                <w:lang w:val="en-US"/>
              </w:rPr>
              <w:t>.</w:t>
            </w:r>
            <w:r w:rsidRPr="00684809">
              <w:rPr>
                <w:rFonts w:cs="Times New Roman"/>
                <w:sz w:val="16"/>
                <w:szCs w:val="16"/>
                <w:lang w:val="en-US"/>
              </w:rPr>
              <w:t>54</w:t>
            </w:r>
          </w:p>
        </w:tc>
        <w:tc>
          <w:tcPr>
            <w:tcW w:w="1196" w:type="dxa"/>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27,525</w:t>
            </w:r>
            <w:r w:rsidRPr="00684809">
              <w:rPr>
                <w:rFonts w:cs="Times New Roman"/>
                <w:sz w:val="16"/>
                <w:szCs w:val="16"/>
                <w:cs/>
                <w:lang w:val="en-US"/>
              </w:rPr>
              <w:t>.</w:t>
            </w:r>
            <w:r w:rsidRPr="00684809">
              <w:rPr>
                <w:rFonts w:cs="Times New Roman"/>
                <w:sz w:val="16"/>
                <w:szCs w:val="16"/>
                <w:lang w:val="en-US"/>
              </w:rPr>
              <w:t>21</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140,580</w:t>
            </w:r>
            <w:r w:rsidRPr="00684809">
              <w:rPr>
                <w:rFonts w:cs="Times New Roman"/>
                <w:sz w:val="16"/>
                <w:szCs w:val="16"/>
                <w:cs/>
                <w:lang w:val="en-US"/>
              </w:rPr>
              <w:t>.</w:t>
            </w:r>
            <w:r w:rsidRPr="00684809">
              <w:rPr>
                <w:rFonts w:cs="Times New Roman"/>
                <w:sz w:val="16"/>
                <w:szCs w:val="16"/>
                <w:lang w:val="en-US"/>
              </w:rPr>
              <w:t>26</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119,533</w:t>
            </w:r>
            <w:r w:rsidRPr="00684809">
              <w:rPr>
                <w:rFonts w:cs="Times New Roman"/>
                <w:sz w:val="16"/>
                <w:szCs w:val="16"/>
                <w:cs/>
                <w:lang w:val="en-US"/>
              </w:rPr>
              <w:t>.</w:t>
            </w:r>
            <w:r w:rsidRPr="00684809">
              <w:rPr>
                <w:rFonts w:cs="Times New Roman"/>
                <w:sz w:val="16"/>
                <w:szCs w:val="16"/>
                <w:lang w:val="en-US"/>
              </w:rPr>
              <w:t>93</w:t>
            </w:r>
          </w:p>
        </w:tc>
        <w:tc>
          <w:tcPr>
            <w:tcW w:w="1196"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888,252</w:t>
            </w:r>
            <w:r w:rsidRPr="00684809">
              <w:rPr>
                <w:rFonts w:cs="Times New Roman"/>
                <w:sz w:val="16"/>
                <w:szCs w:val="16"/>
                <w:cs/>
                <w:lang w:val="en-US"/>
              </w:rPr>
              <w:t>.</w:t>
            </w:r>
            <w:r w:rsidRPr="00684809">
              <w:rPr>
                <w:rFonts w:cs="Times New Roman"/>
                <w:sz w:val="16"/>
                <w:szCs w:val="16"/>
                <w:lang w:val="en-US"/>
              </w:rPr>
              <w:t>42</w:t>
            </w:r>
          </w:p>
        </w:tc>
        <w:tc>
          <w:tcPr>
            <w:tcW w:w="1219" w:type="dxa"/>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84,280.74</w:t>
            </w:r>
          </w:p>
        </w:tc>
        <w:tc>
          <w:tcPr>
            <w:tcW w:w="1219"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185,480.25</w:t>
            </w:r>
          </w:p>
        </w:tc>
        <w:tc>
          <w:tcPr>
            <w:tcW w:w="1219" w:type="dxa"/>
            <w:shd w:val="clear" w:color="auto" w:fill="auto"/>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(172,698.11)</w:t>
            </w:r>
          </w:p>
        </w:tc>
        <w:tc>
          <w:tcPr>
            <w:tcW w:w="1220"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2,324,154.08</w:t>
            </w:r>
          </w:p>
        </w:tc>
      </w:tr>
      <w:tr w:rsidR="00684809" w:rsidRPr="00684809" w:rsidTr="0027181D">
        <w:tc>
          <w:tcPr>
            <w:tcW w:w="1982" w:type="dxa"/>
            <w:vAlign w:val="bottom"/>
          </w:tcPr>
          <w:p w:rsidR="004D6FA2" w:rsidRPr="00684809" w:rsidRDefault="004D6FA2" w:rsidP="004D6FA2">
            <w:pPr>
              <w:spacing w:line="260" w:lineRule="exact"/>
              <w:ind w:left="-108" w:right="-18"/>
              <w:jc w:val="left"/>
              <w:rPr>
                <w:rFonts w:cs="Times New Roman"/>
                <w:sz w:val="16"/>
                <w:szCs w:val="16"/>
                <w:cs/>
                <w:lang w:val="en-US" w:eastAsia="zh-CN"/>
              </w:rPr>
            </w:pPr>
            <w:r w:rsidRPr="00684809">
              <w:rPr>
                <w:rFonts w:cs="Times New Roman"/>
                <w:sz w:val="16"/>
                <w:szCs w:val="16"/>
                <w:lang w:val="en-US" w:eastAsia="zh-CN"/>
              </w:rPr>
              <w:t>Non</w:t>
            </w:r>
            <w:r w:rsidRPr="00684809">
              <w:rPr>
                <w:rFonts w:cs="Times New Roman"/>
                <w:sz w:val="16"/>
                <w:szCs w:val="16"/>
                <w:cs/>
                <w:lang w:val="en-US" w:eastAsia="zh-CN"/>
              </w:rPr>
              <w:t>-</w:t>
            </w:r>
            <w:r w:rsidRPr="00684809">
              <w:rPr>
                <w:rFonts w:cs="Times New Roman"/>
                <w:sz w:val="16"/>
                <w:szCs w:val="16"/>
                <w:lang w:val="en-US" w:eastAsia="zh-CN"/>
              </w:rPr>
              <w:t>allocated assets</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219" w:type="dxa"/>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219" w:type="dxa"/>
            <w:shd w:val="clear" w:color="auto" w:fill="auto"/>
            <w:vAlign w:val="bottom"/>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219" w:type="dxa"/>
            <w:shd w:val="clear" w:color="auto" w:fill="auto"/>
            <w:vAlign w:val="bottom"/>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220" w:type="dxa"/>
            <w:shd w:val="clear" w:color="auto" w:fill="auto"/>
            <w:vAlign w:val="bottom"/>
          </w:tcPr>
          <w:p w:rsidR="004D6FA2" w:rsidRPr="00684809" w:rsidRDefault="004D6FA2" w:rsidP="004D6FA2">
            <w:pPr>
              <w:pBdr>
                <w:bottom w:val="sing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28,498</w:t>
            </w:r>
            <w:r w:rsidRPr="00684809">
              <w:rPr>
                <w:rFonts w:cs="Times New Roman"/>
                <w:sz w:val="16"/>
                <w:szCs w:val="16"/>
                <w:cs/>
                <w:lang w:val="en-US"/>
              </w:rPr>
              <w:t>.</w:t>
            </w:r>
            <w:r w:rsidRPr="00684809">
              <w:rPr>
                <w:rFonts w:cs="Times New Roman"/>
                <w:sz w:val="16"/>
                <w:szCs w:val="16"/>
                <w:lang w:val="en-US"/>
              </w:rPr>
              <w:t>93</w:t>
            </w:r>
          </w:p>
        </w:tc>
      </w:tr>
      <w:tr w:rsidR="004D6FA2" w:rsidRPr="00684809" w:rsidTr="0027181D">
        <w:tc>
          <w:tcPr>
            <w:tcW w:w="1982" w:type="dxa"/>
            <w:vAlign w:val="bottom"/>
          </w:tcPr>
          <w:p w:rsidR="004D6FA2" w:rsidRPr="00684809" w:rsidRDefault="004D6FA2" w:rsidP="004D6FA2">
            <w:pPr>
              <w:spacing w:line="260" w:lineRule="exact"/>
              <w:ind w:left="-108" w:right="-18"/>
              <w:rPr>
                <w:rFonts w:cs="Times New Roman"/>
                <w:sz w:val="16"/>
                <w:szCs w:val="16"/>
                <w:lang w:eastAsia="zh-CN"/>
              </w:rPr>
            </w:pPr>
            <w:r w:rsidRPr="00684809">
              <w:rPr>
                <w:rFonts w:cs="Times New Roman"/>
                <w:sz w:val="16"/>
                <w:szCs w:val="16"/>
                <w:lang w:eastAsia="zh-CN"/>
              </w:rPr>
              <w:t>Total assets</w:t>
            </w: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196" w:type="dxa"/>
            <w:shd w:val="clear" w:color="auto" w:fill="auto"/>
          </w:tcPr>
          <w:p w:rsidR="004D6FA2" w:rsidRPr="00684809" w:rsidRDefault="004D6FA2" w:rsidP="004D6FA2">
            <w:pPr>
              <w:tabs>
                <w:tab w:val="decimal" w:pos="812"/>
              </w:tabs>
              <w:spacing w:line="260" w:lineRule="exact"/>
              <w:ind w:left="-18" w:right="-90"/>
              <w:jc w:val="left"/>
              <w:rPr>
                <w:rFonts w:cs="Times New Roman"/>
                <w:sz w:val="16"/>
                <w:szCs w:val="16"/>
                <w:lang w:val="en-US"/>
              </w:rPr>
            </w:pPr>
          </w:p>
        </w:tc>
        <w:tc>
          <w:tcPr>
            <w:tcW w:w="1219" w:type="dxa"/>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219" w:type="dxa"/>
            <w:shd w:val="clear" w:color="auto" w:fill="auto"/>
            <w:vAlign w:val="bottom"/>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219" w:type="dxa"/>
            <w:shd w:val="clear" w:color="auto" w:fill="auto"/>
            <w:vAlign w:val="bottom"/>
          </w:tcPr>
          <w:p w:rsidR="004D6FA2" w:rsidRPr="00684809" w:rsidRDefault="004D6FA2" w:rsidP="004D6FA2">
            <w:pPr>
              <w:tabs>
                <w:tab w:val="left" w:pos="470"/>
                <w:tab w:val="decimal" w:pos="812"/>
              </w:tabs>
              <w:spacing w:line="260" w:lineRule="exact"/>
              <w:ind w:left="-18" w:right="-90"/>
              <w:jc w:val="left"/>
              <w:rPr>
                <w:rFonts w:cs="Times New Roman"/>
                <w:sz w:val="16"/>
                <w:szCs w:val="16"/>
                <w:lang w:val="en-US"/>
              </w:rPr>
            </w:pPr>
          </w:p>
        </w:tc>
        <w:tc>
          <w:tcPr>
            <w:tcW w:w="1220" w:type="dxa"/>
            <w:shd w:val="clear" w:color="auto" w:fill="auto"/>
            <w:vAlign w:val="bottom"/>
          </w:tcPr>
          <w:p w:rsidR="004D6FA2" w:rsidRPr="00684809" w:rsidRDefault="004D6FA2" w:rsidP="004D6FA2">
            <w:pPr>
              <w:pBdr>
                <w:bottom w:val="double" w:sz="4" w:space="1" w:color="auto"/>
              </w:pBdr>
              <w:tabs>
                <w:tab w:val="decimal" w:pos="812"/>
              </w:tabs>
              <w:spacing w:line="260" w:lineRule="exact"/>
              <w:ind w:left="-18" w:right="-90"/>
              <w:jc w:val="left"/>
              <w:rPr>
                <w:rFonts w:cs="Times New Roman"/>
                <w:sz w:val="16"/>
                <w:szCs w:val="16"/>
                <w:lang w:val="en-US"/>
              </w:rPr>
            </w:pPr>
            <w:r w:rsidRPr="00684809">
              <w:rPr>
                <w:rFonts w:cs="Times New Roman"/>
                <w:sz w:val="16"/>
                <w:szCs w:val="16"/>
                <w:lang w:val="en-US"/>
              </w:rPr>
              <w:t>2,352,653.01</w:t>
            </w:r>
          </w:p>
        </w:tc>
      </w:tr>
    </w:tbl>
    <w:p w:rsidR="004D6FA2" w:rsidRPr="00684809" w:rsidRDefault="004D6FA2" w:rsidP="004D6FA2">
      <w:pPr>
        <w:tabs>
          <w:tab w:val="decimal" w:pos="812"/>
        </w:tabs>
        <w:spacing w:line="260" w:lineRule="exact"/>
        <w:ind w:left="-18" w:right="-90"/>
        <w:jc w:val="left"/>
        <w:rPr>
          <w:rFonts w:cs="Times New Roman"/>
          <w:sz w:val="22"/>
          <w:szCs w:val="22"/>
        </w:rPr>
      </w:pPr>
    </w:p>
    <w:p w:rsidR="004D6FA2" w:rsidRPr="00684809" w:rsidRDefault="004D6FA2" w:rsidP="004D6FA2">
      <w:pPr>
        <w:numPr>
          <w:ilvl w:val="12"/>
          <w:numId w:val="0"/>
        </w:numPr>
        <w:ind w:left="567"/>
        <w:rPr>
          <w:rFonts w:cs="Times New Roman"/>
          <w:snapToGrid w:val="0"/>
          <w:sz w:val="22"/>
          <w:szCs w:val="22"/>
          <w:lang w:val="x-none" w:eastAsia="th-TH"/>
        </w:rPr>
      </w:pPr>
    </w:p>
    <w:p w:rsidR="004D6FA2" w:rsidRPr="00684809" w:rsidRDefault="004D6FA2" w:rsidP="004D6FA2">
      <w:pPr>
        <w:jc w:val="left"/>
        <w:rPr>
          <w:rFonts w:cs="Times New Roman"/>
          <w:b/>
          <w:bCs/>
          <w:sz w:val="22"/>
          <w:szCs w:val="22"/>
          <w:lang w:val="en-US"/>
        </w:rPr>
      </w:pPr>
      <w:r w:rsidRPr="00684809">
        <w:rPr>
          <w:rFonts w:cs="Times New Roman"/>
          <w:b/>
          <w:bCs/>
          <w:sz w:val="22"/>
          <w:szCs w:val="22"/>
        </w:rPr>
        <w:br w:type="page"/>
      </w:r>
    </w:p>
    <w:p w:rsidR="004D6FA2" w:rsidRPr="00684809" w:rsidRDefault="004D6FA2" w:rsidP="004D6FA2">
      <w:pPr>
        <w:rPr>
          <w:sz w:val="22"/>
          <w:szCs w:val="22"/>
          <w:cs/>
        </w:rPr>
        <w:sectPr w:rsidR="004D6FA2" w:rsidRPr="00684809" w:rsidSect="00D5738C">
          <w:headerReference w:type="even" r:id="rId36"/>
          <w:headerReference w:type="default" r:id="rId37"/>
          <w:footerReference w:type="even" r:id="rId38"/>
          <w:footerReference w:type="default" r:id="rId39"/>
          <w:headerReference w:type="first" r:id="rId40"/>
          <w:pgSz w:w="16839" w:h="11907" w:orient="landscape" w:code="9"/>
          <w:pgMar w:top="851" w:right="1440" w:bottom="425" w:left="992" w:header="720" w:footer="720" w:gutter="0"/>
          <w:cols w:space="720"/>
          <w:docGrid w:linePitch="360"/>
        </w:sectPr>
      </w:pPr>
    </w:p>
    <w:p w:rsidR="004D6FA2" w:rsidRPr="00684809" w:rsidRDefault="004D6FA2" w:rsidP="004D6FA2">
      <w:pPr>
        <w:ind w:left="567" w:hanging="567"/>
        <w:rPr>
          <w:rFonts w:cs="Times New Roman"/>
          <w:b/>
          <w:bCs/>
          <w:sz w:val="22"/>
          <w:szCs w:val="22"/>
          <w:lang w:val="x-none" w:eastAsia="x-none"/>
        </w:rPr>
      </w:pPr>
      <w:r w:rsidRPr="00684809">
        <w:rPr>
          <w:rFonts w:cs="Times New Roman"/>
          <w:b/>
          <w:bCs/>
          <w:sz w:val="22"/>
          <w:szCs w:val="22"/>
          <w:lang w:val="en-US" w:eastAsia="x-none"/>
        </w:rPr>
        <w:lastRenderedPageBreak/>
        <w:t>30</w:t>
      </w:r>
      <w:r w:rsidRPr="00684809">
        <w:rPr>
          <w:rFonts w:cs="Times New Roman"/>
          <w:b/>
          <w:bCs/>
          <w:sz w:val="22"/>
          <w:szCs w:val="22"/>
          <w:cs/>
          <w:lang w:val="x-none" w:eastAsia="x-none"/>
        </w:rPr>
        <w:t>.</w:t>
      </w:r>
      <w:r w:rsidRPr="00684809">
        <w:rPr>
          <w:rFonts w:cs="Times New Roman"/>
          <w:b/>
          <w:bCs/>
          <w:sz w:val="22"/>
          <w:szCs w:val="22"/>
          <w:lang w:val="x-none" w:eastAsia="x-none"/>
        </w:rPr>
        <w:tab/>
        <w:t>Fair Value Measurement</w:t>
      </w:r>
      <w:r w:rsidRPr="00684809">
        <w:rPr>
          <w:rFonts w:cs="Times New Roman"/>
          <w:b/>
          <w:bCs/>
          <w:sz w:val="22"/>
          <w:szCs w:val="22"/>
          <w:cs/>
          <w:lang w:val="x-none" w:eastAsia="x-none"/>
        </w:rPr>
        <w:t xml:space="preserve"> </w:t>
      </w:r>
    </w:p>
    <w:p w:rsidR="004D6FA2" w:rsidRPr="00684809" w:rsidRDefault="004D6FA2" w:rsidP="004D6FA2">
      <w:pPr>
        <w:tabs>
          <w:tab w:val="left" w:pos="567"/>
        </w:tabs>
        <w:rPr>
          <w:rFonts w:cs="Times New Roman"/>
          <w:b/>
          <w:bCs/>
          <w:sz w:val="22"/>
          <w:szCs w:val="22"/>
          <w:lang w:val="en-US" w:eastAsia="th-TH"/>
        </w:rPr>
      </w:pPr>
    </w:p>
    <w:p w:rsidR="004D6FA2" w:rsidRPr="00684809" w:rsidRDefault="004D6FA2" w:rsidP="004D6FA2">
      <w:pPr>
        <w:ind w:left="567" w:right="11"/>
        <w:jc w:val="thaiDistribute"/>
        <w:rPr>
          <w:rFonts w:cs="Times New Roman"/>
          <w:sz w:val="22"/>
          <w:szCs w:val="22"/>
        </w:rPr>
      </w:pPr>
      <w:r w:rsidRPr="00684809">
        <w:rPr>
          <w:rFonts w:cs="Times New Roman"/>
          <w:sz w:val="22"/>
          <w:szCs w:val="22"/>
        </w:rPr>
        <w:t>The fair value of the current portions of financial assets and liabilities approximates the carrying value due to the relatively short</w:t>
      </w:r>
      <w:r w:rsidRPr="00684809">
        <w:rPr>
          <w:rFonts w:cs="Times New Roman"/>
          <w:sz w:val="22"/>
          <w:szCs w:val="22"/>
          <w:cs/>
        </w:rPr>
        <w:t>-</w:t>
      </w:r>
      <w:r w:rsidRPr="00684809">
        <w:rPr>
          <w:rFonts w:cs="Times New Roman"/>
          <w:sz w:val="22"/>
          <w:szCs w:val="22"/>
        </w:rPr>
        <w:t>term maturity of these financial instruments</w:t>
      </w:r>
      <w:r w:rsidRPr="00684809">
        <w:rPr>
          <w:rFonts w:cs="Times New Roman"/>
          <w:sz w:val="22"/>
          <w:szCs w:val="22"/>
          <w:cs/>
        </w:rPr>
        <w:t>.</w:t>
      </w:r>
    </w:p>
    <w:p w:rsidR="004D6FA2" w:rsidRPr="00684809" w:rsidRDefault="004D6FA2" w:rsidP="004D6FA2">
      <w:pPr>
        <w:ind w:left="540"/>
        <w:jc w:val="thaiDistribute"/>
        <w:rPr>
          <w:rFonts w:cs="Times New Roman"/>
          <w:sz w:val="22"/>
          <w:szCs w:val="22"/>
        </w:rPr>
      </w:pPr>
    </w:p>
    <w:p w:rsidR="004D6FA2" w:rsidRPr="00684809" w:rsidRDefault="004D6FA2" w:rsidP="004D6FA2">
      <w:pPr>
        <w:ind w:left="567" w:right="11"/>
        <w:jc w:val="thaiDistribute"/>
        <w:rPr>
          <w:rFonts w:cs="Times New Roman"/>
          <w:sz w:val="22"/>
          <w:szCs w:val="22"/>
        </w:rPr>
      </w:pPr>
      <w:r w:rsidRPr="00684809">
        <w:rPr>
          <w:rFonts w:cs="Times New Roman"/>
          <w:sz w:val="22"/>
          <w:szCs w:val="22"/>
        </w:rPr>
        <w:t>The fair value of long</w:t>
      </w:r>
      <w:r w:rsidRPr="00684809">
        <w:rPr>
          <w:rFonts w:cs="Times New Roman"/>
          <w:sz w:val="22"/>
          <w:szCs w:val="22"/>
          <w:cs/>
        </w:rPr>
        <w:t>-</w:t>
      </w:r>
      <w:r w:rsidRPr="00684809">
        <w:rPr>
          <w:rFonts w:cs="Times New Roman"/>
          <w:sz w:val="22"/>
          <w:szCs w:val="22"/>
        </w:rPr>
        <w:t>term lending loans and borrowings carrying interest at market rates approximates the carrying values</w:t>
      </w:r>
      <w:r w:rsidRPr="00684809">
        <w:rPr>
          <w:rFonts w:cs="Times New Roman"/>
          <w:sz w:val="22"/>
          <w:szCs w:val="22"/>
          <w:cs/>
        </w:rPr>
        <w:t>.</w:t>
      </w:r>
    </w:p>
    <w:p w:rsidR="004D6FA2" w:rsidRPr="00684809" w:rsidRDefault="004D6FA2" w:rsidP="004D6FA2">
      <w:pPr>
        <w:ind w:left="567" w:right="11"/>
        <w:jc w:val="thaiDistribute"/>
        <w:rPr>
          <w:rFonts w:cs="Times New Roman"/>
          <w:sz w:val="22"/>
          <w:szCs w:val="22"/>
          <w:cs/>
        </w:rPr>
      </w:pPr>
    </w:p>
    <w:p w:rsidR="004D6FA2" w:rsidRPr="00684809" w:rsidRDefault="004D6FA2" w:rsidP="004D6FA2">
      <w:pPr>
        <w:ind w:left="567" w:right="11"/>
        <w:jc w:val="thaiDistribute"/>
        <w:rPr>
          <w:rFonts w:cs="Times New Roman"/>
          <w:sz w:val="22"/>
          <w:szCs w:val="22"/>
        </w:rPr>
      </w:pPr>
      <w:r w:rsidRPr="00684809">
        <w:rPr>
          <w:rFonts w:cs="Times New Roman"/>
          <w:sz w:val="22"/>
          <w:szCs w:val="22"/>
        </w:rPr>
        <w:t>As at September 30, 2019 and December 31, 2018, the Group had the assets and liabilities that were measured at fair value using different levels of inputs as follows</w:t>
      </w:r>
      <w:r w:rsidRPr="00684809">
        <w:rPr>
          <w:rFonts w:cs="Times New Roman"/>
          <w:sz w:val="22"/>
          <w:szCs w:val="22"/>
          <w:cs/>
        </w:rPr>
        <w:t>:</w:t>
      </w:r>
    </w:p>
    <w:p w:rsidR="004D6FA2" w:rsidRPr="00684809" w:rsidRDefault="004D6FA2" w:rsidP="004D6FA2">
      <w:pPr>
        <w:ind w:left="567" w:right="11"/>
        <w:jc w:val="thaiDistribute"/>
        <w:rPr>
          <w:rFonts w:cs="Times New Roman"/>
          <w:sz w:val="22"/>
          <w:szCs w:val="22"/>
          <w:lang w:val="en-US"/>
        </w:rPr>
      </w:pPr>
    </w:p>
    <w:p w:rsidR="004D6FA2" w:rsidRPr="00684809" w:rsidRDefault="004D6FA2" w:rsidP="004D6FA2">
      <w:pPr>
        <w:ind w:left="567" w:right="11"/>
        <w:jc w:val="thaiDistribute"/>
        <w:rPr>
          <w:rFonts w:cs="Times New Roman"/>
          <w:sz w:val="22"/>
          <w:szCs w:val="22"/>
          <w:lang w:val="en-US"/>
        </w:rPr>
      </w:pPr>
      <w:r w:rsidRPr="00684809">
        <w:rPr>
          <w:rFonts w:cs="Times New Roman"/>
          <w:sz w:val="22"/>
          <w:szCs w:val="22"/>
        </w:rPr>
        <w:t>As at September 30, 2019</w:t>
      </w:r>
    </w:p>
    <w:tbl>
      <w:tblPr>
        <w:tblW w:w="8788" w:type="dxa"/>
        <w:tblInd w:w="567" w:type="dxa"/>
        <w:tblLayout w:type="fixed"/>
        <w:tblLook w:val="04A0" w:firstRow="1" w:lastRow="0" w:firstColumn="1" w:lastColumn="0" w:noHBand="0" w:noVBand="1"/>
      </w:tblPr>
      <w:tblGrid>
        <w:gridCol w:w="4252"/>
        <w:gridCol w:w="1134"/>
        <w:gridCol w:w="1134"/>
        <w:gridCol w:w="1134"/>
        <w:gridCol w:w="1134"/>
      </w:tblGrid>
      <w:tr w:rsidR="00684809" w:rsidRPr="00684809" w:rsidTr="0027181D">
        <w:trPr>
          <w:trHeight w:val="397"/>
        </w:trPr>
        <w:tc>
          <w:tcPr>
            <w:tcW w:w="8788" w:type="dxa"/>
            <w:gridSpan w:val="5"/>
            <w:vAlign w:val="center"/>
          </w:tcPr>
          <w:p w:rsidR="004D6FA2" w:rsidRPr="00684809" w:rsidRDefault="004D6FA2" w:rsidP="004D6FA2">
            <w:pPr>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97"/>
        </w:trPr>
        <w:tc>
          <w:tcPr>
            <w:tcW w:w="4252" w:type="dxa"/>
            <w:vAlign w:val="bottom"/>
          </w:tcPr>
          <w:p w:rsidR="004D6FA2" w:rsidRPr="00684809" w:rsidRDefault="004D6FA2" w:rsidP="004D6FA2">
            <w:pPr>
              <w:jc w:val="center"/>
              <w:rPr>
                <w:rFonts w:cs="Times New Roman"/>
                <w:sz w:val="22"/>
                <w:szCs w:val="22"/>
                <w:cs/>
              </w:rPr>
            </w:pPr>
          </w:p>
        </w:tc>
        <w:tc>
          <w:tcPr>
            <w:tcW w:w="4536" w:type="dxa"/>
            <w:gridSpan w:val="4"/>
            <w:vAlign w:val="bottom"/>
          </w:tcPr>
          <w:p w:rsidR="004D6FA2" w:rsidRPr="00684809" w:rsidRDefault="004D6FA2" w:rsidP="004D6FA2">
            <w:pPr>
              <w:pBdr>
                <w:bottom w:val="single" w:sz="4" w:space="1" w:color="auto"/>
              </w:pBdr>
              <w:ind w:right="-150"/>
              <w:jc w:val="center"/>
              <w:rPr>
                <w:rFonts w:cs="Times New Roman"/>
                <w:sz w:val="22"/>
                <w:szCs w:val="22"/>
              </w:rPr>
            </w:pPr>
            <w:r w:rsidRPr="00684809">
              <w:rPr>
                <w:rFonts w:cs="Times New Roman"/>
                <w:sz w:val="22"/>
                <w:szCs w:val="22"/>
              </w:rPr>
              <w:t>Consolidated financial statements</w:t>
            </w:r>
          </w:p>
        </w:tc>
      </w:tr>
      <w:tr w:rsidR="00684809" w:rsidRPr="00684809" w:rsidTr="0027181D">
        <w:trPr>
          <w:trHeight w:val="397"/>
        </w:trPr>
        <w:tc>
          <w:tcPr>
            <w:tcW w:w="4252" w:type="dxa"/>
            <w:vAlign w:val="bottom"/>
          </w:tcPr>
          <w:p w:rsidR="004D6FA2" w:rsidRPr="00684809" w:rsidRDefault="004D6FA2" w:rsidP="004D6FA2">
            <w:pPr>
              <w:jc w:val="center"/>
              <w:rPr>
                <w:rFonts w:cs="Times New Roman"/>
                <w:sz w:val="22"/>
                <w:szCs w:val="22"/>
              </w:rPr>
            </w:pP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lang w:val="en-US"/>
              </w:rPr>
            </w:pPr>
            <w:r w:rsidRPr="00684809">
              <w:rPr>
                <w:rFonts w:cs="Times New Roman"/>
                <w:sz w:val="22"/>
                <w:szCs w:val="22"/>
              </w:rPr>
              <w:t>Level 1</w:t>
            </w: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Level 2</w:t>
            </w: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Level 3</w:t>
            </w:r>
          </w:p>
        </w:tc>
        <w:tc>
          <w:tcPr>
            <w:tcW w:w="1134" w:type="dxa"/>
            <w:vAlign w:val="bottom"/>
          </w:tcPr>
          <w:p w:rsidR="004D6FA2" w:rsidRPr="00684809" w:rsidRDefault="004D6FA2" w:rsidP="004D6FA2">
            <w:pPr>
              <w:pBdr>
                <w:bottom w:val="single" w:sz="4" w:space="0" w:color="auto"/>
              </w:pBdr>
              <w:ind w:right="-85"/>
              <w:jc w:val="center"/>
              <w:rPr>
                <w:rFonts w:cs="Times New Roman"/>
                <w:sz w:val="22"/>
                <w:szCs w:val="22"/>
              </w:rPr>
            </w:pPr>
            <w:r w:rsidRPr="00684809">
              <w:rPr>
                <w:rFonts w:cs="Times New Roman"/>
                <w:sz w:val="22"/>
                <w:szCs w:val="22"/>
              </w:rPr>
              <w:t>Total</w:t>
            </w:r>
          </w:p>
        </w:tc>
      </w:tr>
      <w:tr w:rsidR="00684809" w:rsidRPr="00684809" w:rsidTr="0027181D">
        <w:trPr>
          <w:trHeight w:val="397"/>
        </w:trPr>
        <w:tc>
          <w:tcPr>
            <w:tcW w:w="4252" w:type="dxa"/>
            <w:vAlign w:val="bottom"/>
          </w:tcPr>
          <w:p w:rsidR="004D6FA2" w:rsidRPr="00684809" w:rsidRDefault="004D6FA2" w:rsidP="004D6FA2">
            <w:pPr>
              <w:tabs>
                <w:tab w:val="right" w:pos="1422"/>
              </w:tabs>
              <w:suppressAutoHyphens/>
              <w:ind w:firstLine="9"/>
              <w:rPr>
                <w:rFonts w:cs="Times New Roman"/>
                <w:b/>
                <w:bCs/>
                <w:spacing w:val="-2"/>
                <w:kern w:val="28"/>
                <w:sz w:val="22"/>
                <w:szCs w:val="22"/>
                <w:lang w:eastAsia="x-none"/>
              </w:rPr>
            </w:pPr>
            <w:r w:rsidRPr="00684809">
              <w:rPr>
                <w:rFonts w:cs="Times New Roman"/>
                <w:b/>
                <w:bCs/>
                <w:spacing w:val="-2"/>
                <w:kern w:val="28"/>
                <w:sz w:val="22"/>
                <w:szCs w:val="22"/>
                <w:lang w:eastAsia="x-none"/>
              </w:rPr>
              <w:t>Financial assets measured at fair value</w:t>
            </w:r>
          </w:p>
        </w:tc>
        <w:tc>
          <w:tcPr>
            <w:tcW w:w="1134" w:type="dxa"/>
            <w:vAlign w:val="bottom"/>
          </w:tcPr>
          <w:p w:rsidR="004D6FA2" w:rsidRPr="00684809" w:rsidRDefault="004D6FA2" w:rsidP="004D6FA2">
            <w:pPr>
              <w:tabs>
                <w:tab w:val="right" w:pos="1422"/>
              </w:tabs>
              <w:suppressAutoHyphens/>
              <w:ind w:firstLine="9"/>
              <w:rPr>
                <w:rFonts w:cs="Times New Roman"/>
                <w:b/>
                <w:bCs/>
                <w:spacing w:val="-2"/>
                <w:kern w:val="28"/>
                <w:sz w:val="22"/>
                <w:szCs w:val="22"/>
                <w:lang w:eastAsia="x-none"/>
              </w:rPr>
            </w:pPr>
          </w:p>
        </w:tc>
        <w:tc>
          <w:tcPr>
            <w:tcW w:w="1134" w:type="dxa"/>
            <w:vAlign w:val="bottom"/>
          </w:tcPr>
          <w:p w:rsidR="004D6FA2" w:rsidRPr="00684809" w:rsidRDefault="004D6FA2" w:rsidP="004D6FA2">
            <w:pPr>
              <w:tabs>
                <w:tab w:val="right" w:pos="1422"/>
              </w:tabs>
              <w:suppressAutoHyphens/>
              <w:ind w:firstLine="9"/>
              <w:rPr>
                <w:rFonts w:cs="Times New Roman"/>
                <w:b/>
                <w:bCs/>
                <w:spacing w:val="-2"/>
                <w:kern w:val="28"/>
                <w:sz w:val="22"/>
                <w:szCs w:val="22"/>
                <w:lang w:eastAsia="x-none"/>
              </w:rPr>
            </w:pPr>
          </w:p>
        </w:tc>
        <w:tc>
          <w:tcPr>
            <w:tcW w:w="1134" w:type="dxa"/>
            <w:vAlign w:val="bottom"/>
          </w:tcPr>
          <w:p w:rsidR="004D6FA2" w:rsidRPr="00684809" w:rsidRDefault="004D6FA2" w:rsidP="004D6FA2">
            <w:pPr>
              <w:tabs>
                <w:tab w:val="right" w:pos="1422"/>
              </w:tabs>
              <w:suppressAutoHyphens/>
              <w:ind w:firstLine="9"/>
              <w:rPr>
                <w:rFonts w:cs="Times New Roman"/>
                <w:b/>
                <w:bCs/>
                <w:spacing w:val="-2"/>
                <w:kern w:val="28"/>
                <w:sz w:val="22"/>
                <w:szCs w:val="22"/>
                <w:lang w:eastAsia="x-none"/>
              </w:rPr>
            </w:pPr>
          </w:p>
        </w:tc>
        <w:tc>
          <w:tcPr>
            <w:tcW w:w="1134" w:type="dxa"/>
            <w:vAlign w:val="bottom"/>
          </w:tcPr>
          <w:p w:rsidR="004D6FA2" w:rsidRPr="00684809" w:rsidRDefault="004D6FA2" w:rsidP="004D6FA2">
            <w:pPr>
              <w:tabs>
                <w:tab w:val="right" w:pos="1422"/>
              </w:tabs>
              <w:suppressAutoHyphens/>
              <w:ind w:firstLine="9"/>
              <w:rPr>
                <w:rFonts w:cs="Times New Roman"/>
                <w:b/>
                <w:bCs/>
                <w:spacing w:val="-2"/>
                <w:kern w:val="28"/>
                <w:sz w:val="22"/>
                <w:szCs w:val="22"/>
                <w:lang w:eastAsia="x-none"/>
              </w:rPr>
            </w:pPr>
          </w:p>
        </w:tc>
      </w:tr>
      <w:tr w:rsidR="00684809" w:rsidRPr="00684809" w:rsidTr="0027181D">
        <w:trPr>
          <w:trHeight w:val="397"/>
        </w:trPr>
        <w:tc>
          <w:tcPr>
            <w:tcW w:w="4252"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Available</w:t>
            </w:r>
            <w:r w:rsidRPr="00684809">
              <w:rPr>
                <w:rFonts w:cs="Times New Roman"/>
                <w:kern w:val="28"/>
                <w:sz w:val="22"/>
                <w:szCs w:val="22"/>
                <w:cs/>
              </w:rPr>
              <w:t>-</w:t>
            </w:r>
            <w:r w:rsidRPr="00684809">
              <w:rPr>
                <w:rFonts w:cs="Times New Roman"/>
                <w:kern w:val="28"/>
                <w:sz w:val="22"/>
                <w:szCs w:val="22"/>
              </w:rPr>
              <w:t>for</w:t>
            </w:r>
            <w:r w:rsidRPr="00684809">
              <w:rPr>
                <w:rFonts w:cs="Times New Roman"/>
                <w:kern w:val="28"/>
                <w:sz w:val="22"/>
                <w:szCs w:val="22"/>
                <w:cs/>
              </w:rPr>
              <w:t>-</w:t>
            </w:r>
            <w:r w:rsidRPr="00684809">
              <w:rPr>
                <w:rFonts w:cs="Times New Roman"/>
                <w:kern w:val="28"/>
                <w:sz w:val="22"/>
                <w:szCs w:val="22"/>
              </w:rPr>
              <w:t xml:space="preserve">sale investments </w:t>
            </w:r>
          </w:p>
        </w:tc>
        <w:tc>
          <w:tcPr>
            <w:tcW w:w="1134" w:type="dxa"/>
            <w:vAlign w:val="center"/>
          </w:tcPr>
          <w:p w:rsidR="004D6FA2" w:rsidRPr="00684809" w:rsidRDefault="004D6FA2" w:rsidP="004D6FA2">
            <w:pPr>
              <w:tabs>
                <w:tab w:val="decimal" w:pos="893"/>
              </w:tabs>
              <w:spacing w:line="340" w:lineRule="exact"/>
              <w:rPr>
                <w:rFonts w:cs="Times New Roman"/>
                <w:sz w:val="22"/>
                <w:szCs w:val="22"/>
              </w:rPr>
            </w:pPr>
          </w:p>
        </w:tc>
        <w:tc>
          <w:tcPr>
            <w:tcW w:w="1134" w:type="dxa"/>
            <w:vAlign w:val="center"/>
          </w:tcPr>
          <w:p w:rsidR="004D6FA2" w:rsidRPr="00684809" w:rsidRDefault="004D6FA2" w:rsidP="004D6FA2">
            <w:pPr>
              <w:tabs>
                <w:tab w:val="decimal" w:pos="893"/>
              </w:tabs>
              <w:spacing w:line="340" w:lineRule="exact"/>
              <w:rPr>
                <w:rFonts w:cs="Times New Roman"/>
                <w:sz w:val="22"/>
                <w:szCs w:val="22"/>
                <w:cs/>
              </w:rPr>
            </w:pPr>
          </w:p>
        </w:tc>
        <w:tc>
          <w:tcPr>
            <w:tcW w:w="1134" w:type="dxa"/>
            <w:vAlign w:val="center"/>
          </w:tcPr>
          <w:p w:rsidR="004D6FA2" w:rsidRPr="00684809" w:rsidRDefault="004D6FA2" w:rsidP="004D6FA2">
            <w:pPr>
              <w:tabs>
                <w:tab w:val="decimal" w:pos="893"/>
              </w:tabs>
              <w:spacing w:line="340" w:lineRule="exact"/>
              <w:rPr>
                <w:rFonts w:cs="Times New Roman"/>
                <w:sz w:val="22"/>
                <w:szCs w:val="22"/>
                <w:cs/>
              </w:rPr>
            </w:pPr>
          </w:p>
        </w:tc>
        <w:tc>
          <w:tcPr>
            <w:tcW w:w="1134" w:type="dxa"/>
          </w:tcPr>
          <w:p w:rsidR="004D6FA2" w:rsidRPr="00684809" w:rsidRDefault="004D6FA2" w:rsidP="004D6FA2">
            <w:pPr>
              <w:tabs>
                <w:tab w:val="decimal" w:pos="893"/>
              </w:tabs>
              <w:spacing w:line="340" w:lineRule="exact"/>
              <w:rPr>
                <w:rFonts w:cs="Times New Roman"/>
                <w:sz w:val="22"/>
                <w:szCs w:val="22"/>
              </w:rPr>
            </w:pP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 xml:space="preserve">Equity instruments </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3,474.88</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3,474.88</w:t>
            </w: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cs/>
              </w:rPr>
            </w:pPr>
            <w:r w:rsidRPr="00684809">
              <w:rPr>
                <w:rFonts w:cs="Times New Roman"/>
                <w:kern w:val="28"/>
                <w:sz w:val="22"/>
                <w:szCs w:val="22"/>
              </w:rPr>
              <w:t xml:space="preserve">Mutual funds </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r w:rsidRPr="00684809">
              <w:rPr>
                <w:rFonts w:cs="Times New Roman"/>
                <w:sz w:val="22"/>
                <w:szCs w:val="22"/>
                <w:lang w:val="en-US"/>
              </w:rPr>
              <w:t>1,165.47</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567.24</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r w:rsidRPr="00684809">
              <w:rPr>
                <w:rFonts w:cs="Times New Roman"/>
                <w:sz w:val="22"/>
                <w:szCs w:val="22"/>
                <w:lang w:val="en-US"/>
              </w:rPr>
              <w:t>1,732.71</w:t>
            </w:r>
          </w:p>
        </w:tc>
      </w:tr>
      <w:tr w:rsidR="00684809" w:rsidRPr="00684809" w:rsidTr="0071284B">
        <w:trPr>
          <w:trHeight w:val="397"/>
        </w:trPr>
        <w:tc>
          <w:tcPr>
            <w:tcW w:w="4252" w:type="dxa"/>
            <w:vAlign w:val="bottom"/>
          </w:tcPr>
          <w:p w:rsidR="004D6FA2" w:rsidRPr="00684809" w:rsidRDefault="004D6FA2" w:rsidP="004D6FA2">
            <w:pPr>
              <w:tabs>
                <w:tab w:val="left" w:pos="293"/>
              </w:tabs>
              <w:ind w:left="342" w:hanging="90"/>
              <w:jc w:val="thaiDistribute"/>
              <w:rPr>
                <w:rFonts w:cs="Times New Roman"/>
                <w:kern w:val="28"/>
                <w:sz w:val="22"/>
                <w:szCs w:val="22"/>
              </w:rPr>
            </w:pPr>
            <w:r w:rsidRPr="00684809">
              <w:rPr>
                <w:rFonts w:cs="Times New Roman"/>
                <w:kern w:val="28"/>
                <w:sz w:val="22"/>
                <w:szCs w:val="22"/>
              </w:rPr>
              <w:t>Debt instruments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1,492.52</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r w:rsidRPr="00684809">
              <w:rPr>
                <w:rFonts w:cs="Times New Roman"/>
                <w:sz w:val="22"/>
                <w:szCs w:val="22"/>
                <w:lang w:val="en-US"/>
              </w:rPr>
              <w:t>1,492.52</w:t>
            </w:r>
          </w:p>
        </w:tc>
      </w:tr>
      <w:tr w:rsidR="00684809" w:rsidRPr="00684809" w:rsidTr="0071284B">
        <w:trPr>
          <w:trHeight w:val="397"/>
        </w:trPr>
        <w:tc>
          <w:tcPr>
            <w:tcW w:w="4252"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Derivatives</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 xml:space="preserve">Foreign currency forward contracts </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434.38</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434.38</w:t>
            </w: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Cross</w:t>
            </w:r>
            <w:r w:rsidRPr="00684809">
              <w:rPr>
                <w:rFonts w:cs="Times New Roman"/>
                <w:kern w:val="28"/>
                <w:sz w:val="22"/>
                <w:szCs w:val="22"/>
                <w:cs/>
              </w:rPr>
              <w:t>-</w:t>
            </w:r>
            <w:r w:rsidRPr="00684809">
              <w:rPr>
                <w:rFonts w:cs="Times New Roman"/>
                <w:kern w:val="28"/>
                <w:sz w:val="22"/>
                <w:szCs w:val="22"/>
              </w:rPr>
              <w:t>currency swap</w:t>
            </w:r>
            <w:r w:rsidRPr="00684809">
              <w:rPr>
                <w:rFonts w:cs="Times New Roman"/>
                <w:kern w:val="28"/>
                <w:sz w:val="22"/>
                <w:szCs w:val="22"/>
                <w:cs/>
                <w:lang w:val="en-US"/>
              </w:rPr>
              <w:t xml:space="preserve"> </w:t>
            </w:r>
            <w:r w:rsidRPr="00684809">
              <w:rPr>
                <w:rFonts w:cs="Times New Roman"/>
                <w:kern w:val="28"/>
                <w:sz w:val="22"/>
                <w:szCs w:val="22"/>
              </w:rPr>
              <w:t>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3,846.90</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3,846.90</w:t>
            </w: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Interest rate swap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390.84</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390.84</w:t>
            </w: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Commodity swap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27.74</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r w:rsidRPr="00684809">
              <w:rPr>
                <w:rFonts w:cs="Times New Roman"/>
                <w:sz w:val="22"/>
                <w:szCs w:val="22"/>
                <w:lang w:val="en-US"/>
              </w:rPr>
              <w:t>1,440.61</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r w:rsidRPr="00684809">
              <w:rPr>
                <w:rFonts w:cs="Times New Roman"/>
                <w:sz w:val="22"/>
                <w:szCs w:val="22"/>
                <w:lang w:val="en-US"/>
              </w:rPr>
              <w:t>1,468.35</w:t>
            </w: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b/>
                <w:bCs/>
                <w:kern w:val="28"/>
                <w:sz w:val="22"/>
                <w:szCs w:val="22"/>
              </w:rPr>
            </w:pPr>
            <w:r w:rsidRPr="00684809">
              <w:rPr>
                <w:rFonts w:cs="Times New Roman"/>
                <w:kern w:val="28"/>
                <w:sz w:val="22"/>
                <w:szCs w:val="22"/>
              </w:rPr>
              <w:t>Other derivative contracts</w:t>
            </w:r>
          </w:p>
        </w:tc>
        <w:tc>
          <w:tcPr>
            <w:tcW w:w="1134" w:type="dxa"/>
            <w:vAlign w:val="bottom"/>
          </w:tcPr>
          <w:p w:rsidR="004D6FA2" w:rsidRPr="00684809" w:rsidRDefault="00284D63"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1,726.49</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1,726.49</w:t>
            </w:r>
          </w:p>
        </w:tc>
      </w:tr>
      <w:tr w:rsidR="00684809" w:rsidRPr="00684809" w:rsidTr="0071284B">
        <w:trPr>
          <w:trHeight w:val="113"/>
        </w:trPr>
        <w:tc>
          <w:tcPr>
            <w:tcW w:w="4252" w:type="dxa"/>
            <w:vAlign w:val="bottom"/>
          </w:tcPr>
          <w:p w:rsidR="004D6FA2" w:rsidRPr="00684809" w:rsidRDefault="004D6FA2" w:rsidP="004D6FA2">
            <w:pPr>
              <w:suppressAutoHyphens/>
              <w:ind w:left="243" w:hanging="180"/>
              <w:rPr>
                <w:rFonts w:cs="Times New Roman"/>
                <w:b/>
                <w:bCs/>
                <w:spacing w:val="-2"/>
                <w:kern w:val="28"/>
                <w:sz w:val="22"/>
                <w:szCs w:val="22"/>
                <w:cs/>
                <w:lang w:eastAsia="x-none"/>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r>
      <w:tr w:rsidR="00684809" w:rsidRPr="00684809" w:rsidTr="0071284B">
        <w:trPr>
          <w:trHeight w:val="397"/>
        </w:trPr>
        <w:tc>
          <w:tcPr>
            <w:tcW w:w="4252" w:type="dxa"/>
            <w:vAlign w:val="bottom"/>
          </w:tcPr>
          <w:p w:rsidR="004D6FA2" w:rsidRPr="00684809" w:rsidRDefault="004D6FA2" w:rsidP="004D6FA2">
            <w:pPr>
              <w:tabs>
                <w:tab w:val="right" w:pos="1422"/>
              </w:tabs>
              <w:suppressAutoHyphens/>
              <w:ind w:firstLine="9"/>
              <w:rPr>
                <w:rFonts w:cs="Times New Roman"/>
                <w:b/>
                <w:bCs/>
                <w:spacing w:val="-4"/>
                <w:kern w:val="28"/>
                <w:sz w:val="22"/>
                <w:szCs w:val="22"/>
                <w:lang w:eastAsia="x-none"/>
              </w:rPr>
            </w:pPr>
            <w:r w:rsidRPr="00684809">
              <w:rPr>
                <w:rFonts w:cs="Times New Roman"/>
                <w:b/>
                <w:bCs/>
                <w:spacing w:val="-4"/>
                <w:kern w:val="28"/>
                <w:sz w:val="22"/>
                <w:szCs w:val="22"/>
                <w:lang w:eastAsia="x-none"/>
              </w:rPr>
              <w:t>Financial liabilities measured at fair value</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r>
      <w:tr w:rsidR="00684809" w:rsidRPr="00684809" w:rsidTr="0071284B">
        <w:trPr>
          <w:trHeight w:val="397"/>
        </w:trPr>
        <w:tc>
          <w:tcPr>
            <w:tcW w:w="4252" w:type="dxa"/>
            <w:vAlign w:val="bottom"/>
          </w:tcPr>
          <w:p w:rsidR="004D6FA2" w:rsidRPr="00684809" w:rsidRDefault="004D6FA2" w:rsidP="004D6FA2">
            <w:pPr>
              <w:tabs>
                <w:tab w:val="right" w:pos="1422"/>
              </w:tabs>
              <w:suppressAutoHyphens/>
              <w:ind w:firstLine="9"/>
              <w:rPr>
                <w:rFonts w:cs="Times New Roman"/>
                <w:b/>
                <w:bCs/>
                <w:spacing w:val="-4"/>
                <w:kern w:val="28"/>
                <w:sz w:val="22"/>
                <w:szCs w:val="22"/>
                <w:lang w:eastAsia="x-none"/>
              </w:rPr>
            </w:pPr>
            <w:r w:rsidRPr="00684809">
              <w:rPr>
                <w:rFonts w:cs="Times New Roman"/>
                <w:kern w:val="28"/>
                <w:sz w:val="22"/>
                <w:szCs w:val="22"/>
              </w:rPr>
              <w:t>Other Non</w:t>
            </w:r>
            <w:r w:rsidRPr="00684809">
              <w:rPr>
                <w:rFonts w:cs="Times New Roman"/>
                <w:kern w:val="28"/>
                <w:sz w:val="22"/>
                <w:szCs w:val="22"/>
                <w:cs/>
              </w:rPr>
              <w:t>-</w:t>
            </w:r>
            <w:r w:rsidRPr="00684809">
              <w:rPr>
                <w:rFonts w:cs="Times New Roman"/>
                <w:kern w:val="28"/>
                <w:sz w:val="22"/>
                <w:szCs w:val="22"/>
              </w:rPr>
              <w:t>current Liabilities</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r>
      <w:tr w:rsidR="00684809" w:rsidRPr="00684809" w:rsidTr="0071284B">
        <w:trPr>
          <w:trHeight w:val="397"/>
        </w:trPr>
        <w:tc>
          <w:tcPr>
            <w:tcW w:w="4252" w:type="dxa"/>
            <w:vAlign w:val="bottom"/>
          </w:tcPr>
          <w:p w:rsidR="00E57170" w:rsidRPr="00684809" w:rsidRDefault="00E57170" w:rsidP="004D6FA2">
            <w:pPr>
              <w:ind w:left="247" w:firstLine="13"/>
              <w:jc w:val="thaiDistribute"/>
              <w:rPr>
                <w:rFonts w:cstheme="minorBidi"/>
                <w:spacing w:val="-4"/>
                <w:kern w:val="28"/>
                <w:sz w:val="22"/>
                <w:szCs w:val="22"/>
              </w:rPr>
            </w:pPr>
            <w:r w:rsidRPr="00684809">
              <w:rPr>
                <w:rFonts w:cs="Times New Roman"/>
                <w:spacing w:val="-4"/>
                <w:kern w:val="28"/>
                <w:sz w:val="22"/>
                <w:szCs w:val="22"/>
              </w:rPr>
              <w:t>Contingent consideration from</w:t>
            </w:r>
            <w:r w:rsidRPr="00684809">
              <w:rPr>
                <w:rFonts w:cs="Times New Roman" w:hint="cs"/>
                <w:spacing w:val="-4"/>
                <w:kern w:val="28"/>
                <w:sz w:val="22"/>
                <w:szCs w:val="22"/>
                <w:cs/>
              </w:rPr>
              <w:t xml:space="preserve"> </w:t>
            </w:r>
            <w:r w:rsidRPr="00684809">
              <w:rPr>
                <w:rFonts w:cs="Times New Roman"/>
                <w:spacing w:val="-4"/>
                <w:kern w:val="28"/>
                <w:sz w:val="22"/>
                <w:szCs w:val="22"/>
              </w:rPr>
              <w:t xml:space="preserve">participating </w:t>
            </w:r>
          </w:p>
          <w:p w:rsidR="00E57170" w:rsidRPr="00684809" w:rsidRDefault="00E57170" w:rsidP="004D6FA2">
            <w:pPr>
              <w:ind w:left="247" w:firstLine="13"/>
              <w:jc w:val="thaiDistribute"/>
              <w:rPr>
                <w:rFonts w:cstheme="minorBidi"/>
                <w:kern w:val="28"/>
                <w:sz w:val="22"/>
                <w:szCs w:val="22"/>
                <w:cs/>
              </w:rPr>
            </w:pPr>
            <w:r w:rsidRPr="00684809">
              <w:rPr>
                <w:rFonts w:cstheme="minorBidi" w:hint="cs"/>
                <w:kern w:val="28"/>
                <w:sz w:val="22"/>
                <w:szCs w:val="22"/>
                <w:cs/>
              </w:rPr>
              <w:t xml:space="preserve">    </w:t>
            </w:r>
            <w:r w:rsidRPr="00684809">
              <w:rPr>
                <w:rFonts w:cs="Times New Roman"/>
                <w:kern w:val="28"/>
                <w:sz w:val="22"/>
                <w:szCs w:val="22"/>
              </w:rPr>
              <w:t>interest acquisition in</w:t>
            </w:r>
            <w:r w:rsidRPr="00684809">
              <w:rPr>
                <w:rFonts w:cs="Times New Roman" w:hint="cs"/>
                <w:kern w:val="28"/>
                <w:sz w:val="22"/>
                <w:szCs w:val="22"/>
                <w:cs/>
              </w:rPr>
              <w:t xml:space="preserve"> </w:t>
            </w:r>
            <w:r w:rsidRPr="00684809">
              <w:rPr>
                <w:rFonts w:cs="Times New Roman"/>
                <w:kern w:val="28"/>
                <w:sz w:val="22"/>
                <w:szCs w:val="22"/>
              </w:rPr>
              <w:t>joint venture</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1,575.68</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1,575.68</w:t>
            </w:r>
          </w:p>
        </w:tc>
      </w:tr>
      <w:tr w:rsidR="00684809" w:rsidRPr="00684809" w:rsidTr="0071284B">
        <w:trPr>
          <w:trHeight w:val="397"/>
        </w:trPr>
        <w:tc>
          <w:tcPr>
            <w:tcW w:w="4252"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Derivatives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 xml:space="preserve">Foreign currency forward contracts </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579.70</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579.70</w:t>
            </w: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cs/>
              </w:rPr>
            </w:pPr>
            <w:r w:rsidRPr="00684809">
              <w:rPr>
                <w:rFonts w:cs="Times New Roman"/>
                <w:kern w:val="28"/>
                <w:sz w:val="22"/>
                <w:szCs w:val="22"/>
              </w:rPr>
              <w:t>Cross</w:t>
            </w:r>
            <w:r w:rsidRPr="00684809">
              <w:rPr>
                <w:rFonts w:cs="Times New Roman"/>
                <w:kern w:val="28"/>
                <w:sz w:val="22"/>
                <w:szCs w:val="22"/>
                <w:cs/>
              </w:rPr>
              <w:t>-</w:t>
            </w:r>
            <w:r w:rsidRPr="00684809">
              <w:rPr>
                <w:rFonts w:cs="Times New Roman"/>
                <w:kern w:val="28"/>
                <w:sz w:val="22"/>
                <w:szCs w:val="22"/>
              </w:rPr>
              <w:t>currency swap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117.45</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117.45</w:t>
            </w: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cs/>
              </w:rPr>
            </w:pPr>
            <w:r w:rsidRPr="00684809">
              <w:rPr>
                <w:rFonts w:cs="Times New Roman"/>
                <w:kern w:val="28"/>
                <w:sz w:val="22"/>
                <w:szCs w:val="22"/>
              </w:rPr>
              <w:t>Interest rate swap</w:t>
            </w:r>
            <w:r w:rsidRPr="00684809">
              <w:rPr>
                <w:rFonts w:cs="Times New Roman"/>
                <w:kern w:val="28"/>
                <w:sz w:val="22"/>
                <w:szCs w:val="22"/>
                <w:cs/>
              </w:rPr>
              <w:t xml:space="preserve"> </w:t>
            </w:r>
            <w:r w:rsidRPr="00684809">
              <w:rPr>
                <w:rFonts w:cs="Times New Roman"/>
                <w:kern w:val="28"/>
                <w:sz w:val="22"/>
                <w:szCs w:val="22"/>
              </w:rPr>
              <w:t>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2,204.83</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2,204.83</w:t>
            </w:r>
          </w:p>
        </w:tc>
      </w:tr>
      <w:tr w:rsidR="00684809"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Commodity swap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7.96</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785.22</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793.18</w:t>
            </w:r>
          </w:p>
        </w:tc>
      </w:tr>
      <w:tr w:rsidR="004D6FA2" w:rsidRPr="00684809" w:rsidTr="0071284B">
        <w:trPr>
          <w:trHeight w:val="397"/>
        </w:trPr>
        <w:tc>
          <w:tcPr>
            <w:tcW w:w="4252"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Other derivative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347.88</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347.88</w:t>
            </w:r>
          </w:p>
        </w:tc>
      </w:tr>
    </w:tbl>
    <w:p w:rsidR="004D6FA2" w:rsidRPr="00684809" w:rsidRDefault="004D6FA2" w:rsidP="004D6FA2">
      <w:pPr>
        <w:ind w:left="567" w:right="11"/>
        <w:jc w:val="thaiDistribute"/>
        <w:rPr>
          <w:rFonts w:cs="Times New Roman"/>
          <w:sz w:val="22"/>
          <w:szCs w:val="22"/>
          <w:lang w:val="en-US"/>
        </w:rPr>
      </w:pPr>
    </w:p>
    <w:p w:rsidR="004D6FA2" w:rsidRPr="00684809" w:rsidRDefault="004D6FA2" w:rsidP="004D6FA2">
      <w:pPr>
        <w:ind w:left="567" w:hanging="567"/>
        <w:rPr>
          <w:rFonts w:cs="Times New Roman"/>
          <w:b/>
          <w:bCs/>
          <w:sz w:val="22"/>
          <w:szCs w:val="22"/>
          <w:lang w:val="en-US" w:eastAsia="th-TH"/>
        </w:rPr>
      </w:pPr>
      <w:r w:rsidRPr="00684809">
        <w:rPr>
          <w:rFonts w:cs="Times New Roman"/>
          <w:sz w:val="22"/>
          <w:szCs w:val="22"/>
          <w:cs/>
          <w:lang w:val="en-US" w:eastAsia="th-TH"/>
        </w:rPr>
        <w:br w:type="page"/>
      </w:r>
      <w:r w:rsidRPr="00684809">
        <w:rPr>
          <w:rFonts w:cs="Times New Roman"/>
          <w:b/>
          <w:bCs/>
          <w:sz w:val="22"/>
          <w:szCs w:val="22"/>
          <w:lang w:val="en-US" w:eastAsia="th-TH"/>
        </w:rPr>
        <w:lastRenderedPageBreak/>
        <w:t>30</w:t>
      </w:r>
      <w:r w:rsidRPr="00684809">
        <w:rPr>
          <w:rFonts w:cs="Times New Roman"/>
          <w:b/>
          <w:bCs/>
          <w:sz w:val="22"/>
          <w:szCs w:val="22"/>
          <w:cs/>
          <w:lang w:val="en-US" w:eastAsia="th-TH"/>
        </w:rPr>
        <w:t>.</w:t>
      </w:r>
      <w:r w:rsidRPr="00684809">
        <w:rPr>
          <w:rFonts w:cs="Times New Roman"/>
          <w:b/>
          <w:bCs/>
          <w:sz w:val="22"/>
          <w:szCs w:val="22"/>
          <w:lang w:val="en-US" w:eastAsia="th-TH"/>
        </w:rPr>
        <w:tab/>
        <w:t xml:space="preserve">Fair Value Measurement </w:t>
      </w:r>
      <w:r w:rsidRPr="00684809">
        <w:rPr>
          <w:rFonts w:cs="Times New Roman"/>
          <w:sz w:val="22"/>
          <w:szCs w:val="22"/>
          <w:cs/>
          <w:lang w:val="en-US" w:eastAsia="th-TH"/>
        </w:rPr>
        <w:t>(</w:t>
      </w:r>
      <w:r w:rsidRPr="00684809">
        <w:rPr>
          <w:rFonts w:cs="Times New Roman"/>
          <w:sz w:val="22"/>
          <w:szCs w:val="22"/>
          <w:lang w:val="en-US" w:eastAsia="th-TH"/>
        </w:rPr>
        <w:t>Continued</w:t>
      </w:r>
      <w:r w:rsidRPr="00684809">
        <w:rPr>
          <w:rFonts w:cs="Times New Roman"/>
          <w:sz w:val="22"/>
          <w:szCs w:val="22"/>
          <w:cs/>
          <w:lang w:val="en-US" w:eastAsia="th-TH"/>
        </w:rPr>
        <w:t>)</w:t>
      </w:r>
    </w:p>
    <w:p w:rsidR="004D6FA2" w:rsidRPr="00684809" w:rsidRDefault="004D6FA2" w:rsidP="004D6FA2">
      <w:pPr>
        <w:ind w:left="567" w:right="11"/>
        <w:jc w:val="thaiDistribute"/>
        <w:rPr>
          <w:rFonts w:cs="Times New Roman"/>
          <w:sz w:val="22"/>
          <w:szCs w:val="22"/>
        </w:rPr>
      </w:pPr>
    </w:p>
    <w:p w:rsidR="004D6FA2" w:rsidRPr="00684809" w:rsidRDefault="004D6FA2" w:rsidP="004D6FA2">
      <w:pPr>
        <w:ind w:left="567" w:right="11"/>
        <w:jc w:val="thaiDistribute"/>
        <w:rPr>
          <w:rFonts w:cs="Times New Roman"/>
          <w:sz w:val="22"/>
          <w:szCs w:val="22"/>
          <w:lang w:val="en-US"/>
        </w:rPr>
      </w:pPr>
      <w:r w:rsidRPr="00684809">
        <w:rPr>
          <w:rFonts w:cs="Times New Roman"/>
          <w:sz w:val="22"/>
          <w:szCs w:val="22"/>
        </w:rPr>
        <w:t>As at September 30, 2019 and December 31, 2018, the Group had the assets and liabilities that were measured at fair value using different levels of inputs as follows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lang w:val="en-US"/>
        </w:rPr>
        <w:t>Continued</w:t>
      </w:r>
      <w:r w:rsidRPr="00684809">
        <w:rPr>
          <w:rFonts w:cs="Times New Roman"/>
          <w:sz w:val="22"/>
          <w:szCs w:val="22"/>
          <w:cs/>
          <w:lang w:val="en-US"/>
        </w:rPr>
        <w:t>)</w:t>
      </w:r>
    </w:p>
    <w:p w:rsidR="004D6FA2" w:rsidRPr="00684809" w:rsidRDefault="004D6FA2" w:rsidP="004D6FA2">
      <w:pPr>
        <w:ind w:left="567" w:right="11"/>
        <w:jc w:val="thaiDistribute"/>
        <w:rPr>
          <w:rFonts w:cs="Times New Roman"/>
          <w:sz w:val="22"/>
          <w:szCs w:val="22"/>
        </w:rPr>
      </w:pPr>
    </w:p>
    <w:p w:rsidR="004D6FA2" w:rsidRPr="00684809" w:rsidRDefault="004D6FA2" w:rsidP="004D6FA2">
      <w:pPr>
        <w:ind w:left="567" w:right="11"/>
        <w:jc w:val="thaiDistribute"/>
        <w:rPr>
          <w:rFonts w:cs="Times New Roman"/>
          <w:sz w:val="22"/>
          <w:szCs w:val="22"/>
          <w:lang w:val="en-US"/>
        </w:rPr>
      </w:pPr>
      <w:r w:rsidRPr="00684809">
        <w:rPr>
          <w:rFonts w:cs="Times New Roman"/>
          <w:sz w:val="22"/>
          <w:szCs w:val="22"/>
        </w:rPr>
        <w:t>As at December 31, 201</w:t>
      </w:r>
      <w:r w:rsidRPr="00684809">
        <w:rPr>
          <w:rFonts w:cs="Times New Roman"/>
          <w:sz w:val="22"/>
          <w:szCs w:val="28"/>
          <w:lang w:val="en-US"/>
        </w:rPr>
        <w:t>8</w:t>
      </w:r>
      <w:r w:rsidRPr="00684809">
        <w:rPr>
          <w:rFonts w:cs="Times New Roman"/>
          <w:sz w:val="22"/>
          <w:szCs w:val="22"/>
          <w:cs/>
        </w:rPr>
        <w:t xml:space="preserve"> </w:t>
      </w:r>
    </w:p>
    <w:tbl>
      <w:tblPr>
        <w:tblW w:w="13671" w:type="dxa"/>
        <w:tblInd w:w="567" w:type="dxa"/>
        <w:tblLayout w:type="fixed"/>
        <w:tblLook w:val="04A0" w:firstRow="1" w:lastRow="0" w:firstColumn="1" w:lastColumn="0" w:noHBand="0" w:noVBand="1"/>
      </w:tblPr>
      <w:tblGrid>
        <w:gridCol w:w="4251"/>
        <w:gridCol w:w="1134"/>
        <w:gridCol w:w="1134"/>
        <w:gridCol w:w="1134"/>
        <w:gridCol w:w="1134"/>
        <w:gridCol w:w="1221"/>
        <w:gridCol w:w="1221"/>
        <w:gridCol w:w="1221"/>
        <w:gridCol w:w="1221"/>
      </w:tblGrid>
      <w:tr w:rsidR="00684809" w:rsidRPr="00684809" w:rsidTr="0027181D">
        <w:trPr>
          <w:gridAfter w:val="4"/>
          <w:wAfter w:w="4884" w:type="dxa"/>
          <w:trHeight w:val="397"/>
        </w:trPr>
        <w:tc>
          <w:tcPr>
            <w:tcW w:w="8787" w:type="dxa"/>
            <w:gridSpan w:val="5"/>
            <w:vAlign w:val="center"/>
          </w:tcPr>
          <w:p w:rsidR="004D6FA2" w:rsidRPr="00684809" w:rsidRDefault="004D6FA2" w:rsidP="004D6FA2">
            <w:pPr>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gridAfter w:val="4"/>
          <w:wAfter w:w="4884" w:type="dxa"/>
          <w:trHeight w:val="397"/>
        </w:trPr>
        <w:tc>
          <w:tcPr>
            <w:tcW w:w="4251" w:type="dxa"/>
            <w:vAlign w:val="bottom"/>
          </w:tcPr>
          <w:p w:rsidR="004D6FA2" w:rsidRPr="00684809" w:rsidRDefault="004D6FA2" w:rsidP="004D6FA2">
            <w:pPr>
              <w:jc w:val="center"/>
              <w:rPr>
                <w:rFonts w:cs="Times New Roman"/>
                <w:sz w:val="22"/>
                <w:szCs w:val="22"/>
              </w:rPr>
            </w:pPr>
          </w:p>
        </w:tc>
        <w:tc>
          <w:tcPr>
            <w:tcW w:w="4536" w:type="dxa"/>
            <w:gridSpan w:val="4"/>
            <w:vAlign w:val="bottom"/>
          </w:tcPr>
          <w:p w:rsidR="004D6FA2" w:rsidRPr="00684809" w:rsidRDefault="004D6FA2" w:rsidP="004D6FA2">
            <w:pPr>
              <w:pBdr>
                <w:bottom w:val="single" w:sz="4" w:space="1" w:color="auto"/>
              </w:pBdr>
              <w:ind w:right="-54"/>
              <w:jc w:val="center"/>
              <w:rPr>
                <w:rFonts w:cs="Times New Roman"/>
                <w:sz w:val="22"/>
                <w:szCs w:val="22"/>
              </w:rPr>
            </w:pPr>
            <w:r w:rsidRPr="00684809">
              <w:rPr>
                <w:rFonts w:cs="Times New Roman"/>
                <w:sz w:val="22"/>
                <w:szCs w:val="22"/>
              </w:rPr>
              <w:t>Consolidated financial statements</w:t>
            </w:r>
          </w:p>
        </w:tc>
      </w:tr>
      <w:tr w:rsidR="00684809" w:rsidRPr="00684809" w:rsidTr="0027181D">
        <w:trPr>
          <w:gridAfter w:val="4"/>
          <w:wAfter w:w="4884" w:type="dxa"/>
          <w:trHeight w:val="397"/>
        </w:trPr>
        <w:tc>
          <w:tcPr>
            <w:tcW w:w="4251" w:type="dxa"/>
            <w:vAlign w:val="bottom"/>
          </w:tcPr>
          <w:p w:rsidR="004D6FA2" w:rsidRPr="00684809" w:rsidRDefault="004D6FA2" w:rsidP="004D6FA2">
            <w:pPr>
              <w:jc w:val="center"/>
              <w:rPr>
                <w:rFonts w:cs="Times New Roman"/>
                <w:sz w:val="22"/>
                <w:szCs w:val="22"/>
                <w:cs/>
              </w:rPr>
            </w:pP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lang w:val="en-US"/>
              </w:rPr>
            </w:pPr>
            <w:r w:rsidRPr="00684809">
              <w:rPr>
                <w:rFonts w:cs="Times New Roman"/>
                <w:sz w:val="22"/>
                <w:szCs w:val="22"/>
              </w:rPr>
              <w:t>Level 1</w:t>
            </w: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Level 2</w:t>
            </w: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Level 3</w:t>
            </w:r>
          </w:p>
        </w:tc>
        <w:tc>
          <w:tcPr>
            <w:tcW w:w="1134" w:type="dxa"/>
            <w:vAlign w:val="bottom"/>
          </w:tcPr>
          <w:p w:rsidR="004D6FA2" w:rsidRPr="00684809" w:rsidRDefault="004D6FA2" w:rsidP="004D6FA2">
            <w:pPr>
              <w:pBdr>
                <w:bottom w:val="single" w:sz="4" w:space="0" w:color="auto"/>
              </w:pBdr>
              <w:ind w:right="-85"/>
              <w:jc w:val="center"/>
              <w:rPr>
                <w:rFonts w:cs="Times New Roman"/>
                <w:sz w:val="22"/>
                <w:szCs w:val="22"/>
              </w:rPr>
            </w:pPr>
            <w:r w:rsidRPr="00684809">
              <w:rPr>
                <w:rFonts w:cs="Times New Roman"/>
                <w:sz w:val="22"/>
                <w:szCs w:val="22"/>
              </w:rPr>
              <w:t>Total</w:t>
            </w:r>
          </w:p>
        </w:tc>
      </w:tr>
      <w:tr w:rsidR="00684809" w:rsidRPr="00684809" w:rsidTr="0027181D">
        <w:trPr>
          <w:gridAfter w:val="4"/>
          <w:wAfter w:w="4884" w:type="dxa"/>
          <w:trHeight w:val="397"/>
        </w:trPr>
        <w:tc>
          <w:tcPr>
            <w:tcW w:w="8787" w:type="dxa"/>
            <w:gridSpan w:val="5"/>
            <w:vAlign w:val="bottom"/>
          </w:tcPr>
          <w:p w:rsidR="004D6FA2" w:rsidRPr="00684809" w:rsidRDefault="004D6FA2" w:rsidP="004D6FA2">
            <w:pPr>
              <w:tabs>
                <w:tab w:val="right" w:pos="1422"/>
              </w:tabs>
              <w:suppressAutoHyphens/>
              <w:ind w:firstLine="9"/>
              <w:jc w:val="left"/>
              <w:rPr>
                <w:rFonts w:cs="Times New Roman"/>
                <w:b/>
                <w:bCs/>
                <w:spacing w:val="-2"/>
                <w:kern w:val="28"/>
                <w:sz w:val="22"/>
                <w:szCs w:val="22"/>
                <w:lang w:eastAsia="x-none"/>
              </w:rPr>
            </w:pPr>
            <w:r w:rsidRPr="00684809">
              <w:rPr>
                <w:rFonts w:cs="Times New Roman"/>
                <w:b/>
                <w:bCs/>
                <w:spacing w:val="-2"/>
                <w:kern w:val="28"/>
                <w:sz w:val="22"/>
                <w:szCs w:val="22"/>
                <w:lang w:eastAsia="x-none"/>
              </w:rPr>
              <w:t>Financial assets measured at fair value</w:t>
            </w:r>
          </w:p>
        </w:tc>
      </w:tr>
      <w:tr w:rsidR="00684809" w:rsidRPr="00684809" w:rsidTr="0027181D">
        <w:trPr>
          <w:gridAfter w:val="4"/>
          <w:wAfter w:w="4884" w:type="dxa"/>
          <w:trHeight w:val="397"/>
        </w:trPr>
        <w:tc>
          <w:tcPr>
            <w:tcW w:w="4251"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Available</w:t>
            </w:r>
            <w:r w:rsidRPr="00684809">
              <w:rPr>
                <w:rFonts w:cs="Times New Roman"/>
                <w:kern w:val="28"/>
                <w:sz w:val="22"/>
                <w:szCs w:val="22"/>
                <w:cs/>
              </w:rPr>
              <w:t>-</w:t>
            </w:r>
            <w:r w:rsidRPr="00684809">
              <w:rPr>
                <w:rFonts w:cs="Times New Roman"/>
                <w:kern w:val="28"/>
                <w:sz w:val="22"/>
                <w:szCs w:val="22"/>
              </w:rPr>
              <w:t>for</w:t>
            </w:r>
            <w:r w:rsidRPr="00684809">
              <w:rPr>
                <w:rFonts w:cs="Times New Roman"/>
                <w:kern w:val="28"/>
                <w:sz w:val="22"/>
                <w:szCs w:val="22"/>
                <w:cs/>
              </w:rPr>
              <w:t>-</w:t>
            </w:r>
            <w:r w:rsidRPr="00684809">
              <w:rPr>
                <w:rFonts w:cs="Times New Roman"/>
                <w:kern w:val="28"/>
                <w:sz w:val="22"/>
                <w:szCs w:val="22"/>
              </w:rPr>
              <w:t xml:space="preserve">sale investments </w:t>
            </w:r>
          </w:p>
        </w:tc>
        <w:tc>
          <w:tcPr>
            <w:tcW w:w="1134" w:type="dxa"/>
            <w:vAlign w:val="bottom"/>
          </w:tcPr>
          <w:p w:rsidR="004D6FA2" w:rsidRPr="00684809" w:rsidRDefault="004D6FA2" w:rsidP="004D6FA2">
            <w:pPr>
              <w:tabs>
                <w:tab w:val="decimal" w:pos="1026"/>
              </w:tabs>
              <w:suppressAutoHyphens/>
              <w:ind w:hanging="18"/>
              <w:rPr>
                <w:rFonts w:cs="Times New Roman"/>
                <w:spacing w:val="-2"/>
                <w:kern w:val="28"/>
                <w:sz w:val="22"/>
                <w:szCs w:val="22"/>
                <w:lang w:eastAsia="x-none"/>
              </w:rPr>
            </w:pPr>
          </w:p>
        </w:tc>
        <w:tc>
          <w:tcPr>
            <w:tcW w:w="1134" w:type="dxa"/>
            <w:vAlign w:val="bottom"/>
          </w:tcPr>
          <w:p w:rsidR="004D6FA2" w:rsidRPr="00684809" w:rsidRDefault="004D6FA2" w:rsidP="004D6FA2">
            <w:pPr>
              <w:tabs>
                <w:tab w:val="decimal" w:pos="1026"/>
              </w:tabs>
              <w:suppressAutoHyphens/>
              <w:ind w:hanging="18"/>
              <w:rPr>
                <w:rFonts w:cs="Times New Roman"/>
                <w:spacing w:val="-2"/>
                <w:kern w:val="28"/>
                <w:sz w:val="22"/>
                <w:szCs w:val="22"/>
                <w:cs/>
                <w:lang w:eastAsia="x-none"/>
              </w:rPr>
            </w:pPr>
          </w:p>
        </w:tc>
        <w:tc>
          <w:tcPr>
            <w:tcW w:w="1134" w:type="dxa"/>
            <w:vAlign w:val="bottom"/>
          </w:tcPr>
          <w:p w:rsidR="004D6FA2" w:rsidRPr="00684809" w:rsidRDefault="004D6FA2" w:rsidP="004D6FA2">
            <w:pPr>
              <w:tabs>
                <w:tab w:val="decimal" w:pos="1026"/>
              </w:tabs>
              <w:suppressAutoHyphens/>
              <w:ind w:hanging="18"/>
              <w:jc w:val="right"/>
              <w:rPr>
                <w:rFonts w:cs="Times New Roman"/>
                <w:spacing w:val="-2"/>
                <w:kern w:val="28"/>
                <w:sz w:val="22"/>
                <w:szCs w:val="22"/>
                <w:lang w:eastAsia="x-none"/>
              </w:rPr>
            </w:pPr>
          </w:p>
        </w:tc>
        <w:tc>
          <w:tcPr>
            <w:tcW w:w="1134" w:type="dxa"/>
          </w:tcPr>
          <w:p w:rsidR="004D6FA2" w:rsidRPr="00684809" w:rsidRDefault="004D6FA2" w:rsidP="004D6FA2">
            <w:pPr>
              <w:suppressAutoHyphens/>
              <w:ind w:right="-108" w:hanging="18"/>
              <w:jc w:val="right"/>
              <w:rPr>
                <w:rFonts w:cs="Times New Roman"/>
                <w:spacing w:val="-2"/>
                <w:kern w:val="28"/>
                <w:sz w:val="22"/>
                <w:szCs w:val="22"/>
                <w:lang w:eastAsia="x-none"/>
              </w:rPr>
            </w:pP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 xml:space="preserve">Equity instruments </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3,425</w:t>
            </w:r>
            <w:r w:rsidRPr="00684809">
              <w:rPr>
                <w:rFonts w:cs="Times New Roman"/>
                <w:sz w:val="22"/>
                <w:szCs w:val="22"/>
                <w:cs/>
                <w:lang w:val="en-US"/>
              </w:rPr>
              <w:t>.</w:t>
            </w:r>
            <w:r w:rsidRPr="00684809">
              <w:rPr>
                <w:rFonts w:cs="Times New Roman"/>
                <w:sz w:val="22"/>
                <w:szCs w:val="22"/>
                <w:lang w:val="en-US"/>
              </w:rPr>
              <w:t>91</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3</w:t>
            </w:r>
            <w:r w:rsidRPr="00684809">
              <w:rPr>
                <w:rFonts w:cs="Times New Roman"/>
                <w:sz w:val="22"/>
                <w:szCs w:val="22"/>
                <w:cs/>
                <w:lang w:val="en-US"/>
              </w:rPr>
              <w:t>,</w:t>
            </w:r>
            <w:r w:rsidRPr="00684809">
              <w:rPr>
                <w:rFonts w:cs="Times New Roman"/>
                <w:sz w:val="22"/>
                <w:szCs w:val="22"/>
                <w:lang w:val="en-US"/>
              </w:rPr>
              <w:t>425</w:t>
            </w:r>
            <w:r w:rsidRPr="00684809">
              <w:rPr>
                <w:rFonts w:cs="Times New Roman"/>
                <w:sz w:val="22"/>
                <w:szCs w:val="22"/>
                <w:cs/>
                <w:lang w:val="en-US"/>
              </w:rPr>
              <w:t>.</w:t>
            </w:r>
            <w:r w:rsidRPr="00684809">
              <w:rPr>
                <w:rFonts w:cs="Times New Roman"/>
                <w:sz w:val="22"/>
                <w:szCs w:val="22"/>
                <w:lang w:val="en-US"/>
              </w:rPr>
              <w:t>91</w:t>
            </w: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cs/>
              </w:rPr>
            </w:pPr>
            <w:r w:rsidRPr="00684809">
              <w:rPr>
                <w:rFonts w:cs="Times New Roman"/>
                <w:kern w:val="28"/>
                <w:sz w:val="22"/>
                <w:szCs w:val="22"/>
              </w:rPr>
              <w:t xml:space="preserve">Mutual funds </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1,104</w:t>
            </w:r>
            <w:r w:rsidRPr="00684809">
              <w:rPr>
                <w:rFonts w:cs="Times New Roman"/>
                <w:sz w:val="22"/>
                <w:szCs w:val="22"/>
                <w:cs/>
                <w:lang w:val="en-US"/>
              </w:rPr>
              <w:t>.</w:t>
            </w:r>
            <w:r w:rsidRPr="00684809">
              <w:rPr>
                <w:rFonts w:cs="Times New Roman"/>
                <w:sz w:val="22"/>
                <w:szCs w:val="22"/>
                <w:lang w:val="en-US"/>
              </w:rPr>
              <w:t>59</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388</w:t>
            </w:r>
            <w:r w:rsidRPr="00684809">
              <w:rPr>
                <w:rFonts w:cs="Times New Roman"/>
                <w:sz w:val="22"/>
                <w:szCs w:val="22"/>
                <w:cs/>
                <w:lang w:val="en-US"/>
              </w:rPr>
              <w:t>.</w:t>
            </w:r>
            <w:r w:rsidRPr="00684809">
              <w:rPr>
                <w:rFonts w:cs="Times New Roman"/>
                <w:sz w:val="22"/>
                <w:szCs w:val="22"/>
                <w:lang w:val="en-US"/>
              </w:rPr>
              <w:t>27</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1</w:t>
            </w:r>
            <w:r w:rsidRPr="00684809">
              <w:rPr>
                <w:rFonts w:cs="Times New Roman"/>
                <w:sz w:val="22"/>
                <w:szCs w:val="22"/>
                <w:cs/>
                <w:lang w:val="en-US"/>
              </w:rPr>
              <w:t>,</w:t>
            </w:r>
            <w:r w:rsidRPr="00684809">
              <w:rPr>
                <w:rFonts w:cs="Times New Roman"/>
                <w:sz w:val="22"/>
                <w:szCs w:val="22"/>
                <w:lang w:val="en-US"/>
              </w:rPr>
              <w:t>492</w:t>
            </w:r>
            <w:r w:rsidRPr="00684809">
              <w:rPr>
                <w:rFonts w:cs="Times New Roman"/>
                <w:sz w:val="22"/>
                <w:szCs w:val="22"/>
                <w:cs/>
                <w:lang w:val="en-US"/>
              </w:rPr>
              <w:t>.</w:t>
            </w:r>
            <w:r w:rsidRPr="00684809">
              <w:rPr>
                <w:rFonts w:cs="Times New Roman"/>
                <w:sz w:val="22"/>
                <w:szCs w:val="22"/>
                <w:lang w:val="en-US"/>
              </w:rPr>
              <w:t>86</w:t>
            </w:r>
          </w:p>
        </w:tc>
      </w:tr>
      <w:tr w:rsidR="00684809" w:rsidRPr="00684809" w:rsidTr="0071284B">
        <w:trPr>
          <w:gridAfter w:val="4"/>
          <w:wAfter w:w="4884" w:type="dxa"/>
          <w:trHeight w:val="397"/>
        </w:trPr>
        <w:tc>
          <w:tcPr>
            <w:tcW w:w="4251" w:type="dxa"/>
            <w:vAlign w:val="bottom"/>
          </w:tcPr>
          <w:p w:rsidR="004D6FA2" w:rsidRPr="00684809" w:rsidRDefault="004D6FA2" w:rsidP="004D6FA2">
            <w:pPr>
              <w:tabs>
                <w:tab w:val="left" w:pos="293"/>
              </w:tabs>
              <w:ind w:left="342" w:hanging="90"/>
              <w:jc w:val="thaiDistribute"/>
              <w:rPr>
                <w:rFonts w:cs="Times New Roman"/>
                <w:kern w:val="28"/>
                <w:sz w:val="22"/>
                <w:szCs w:val="22"/>
              </w:rPr>
            </w:pPr>
            <w:r w:rsidRPr="00684809">
              <w:rPr>
                <w:rFonts w:cs="Times New Roman"/>
                <w:kern w:val="28"/>
                <w:sz w:val="22"/>
                <w:szCs w:val="22"/>
              </w:rPr>
              <w:t>Debt instruments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cs/>
                <w:lang w:val="en-US"/>
              </w:rPr>
            </w:pPr>
            <w:r w:rsidRPr="00684809">
              <w:rPr>
                <w:rFonts w:cs="Times New Roman"/>
                <w:sz w:val="22"/>
                <w:szCs w:val="22"/>
                <w:lang w:val="en-US"/>
              </w:rPr>
              <w:t>5,957</w:t>
            </w:r>
            <w:r w:rsidRPr="00684809">
              <w:rPr>
                <w:rFonts w:cs="Times New Roman"/>
                <w:sz w:val="22"/>
                <w:szCs w:val="22"/>
                <w:cs/>
                <w:lang w:val="en-US"/>
              </w:rPr>
              <w:t>.</w:t>
            </w:r>
            <w:r w:rsidRPr="00684809">
              <w:rPr>
                <w:rFonts w:cs="Times New Roman"/>
                <w:sz w:val="22"/>
                <w:szCs w:val="22"/>
                <w:lang w:val="en-US"/>
              </w:rPr>
              <w:t>16</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5</w:t>
            </w:r>
            <w:r w:rsidRPr="00684809">
              <w:rPr>
                <w:rFonts w:cs="Times New Roman"/>
                <w:sz w:val="22"/>
                <w:szCs w:val="22"/>
                <w:cs/>
                <w:lang w:val="en-US"/>
              </w:rPr>
              <w:t>,</w:t>
            </w:r>
            <w:r w:rsidRPr="00684809">
              <w:rPr>
                <w:rFonts w:cs="Times New Roman"/>
                <w:sz w:val="22"/>
                <w:szCs w:val="22"/>
                <w:lang w:val="en-US"/>
              </w:rPr>
              <w:t>957</w:t>
            </w:r>
            <w:r w:rsidRPr="00684809">
              <w:rPr>
                <w:rFonts w:cs="Times New Roman"/>
                <w:sz w:val="22"/>
                <w:szCs w:val="22"/>
                <w:cs/>
                <w:lang w:val="en-US"/>
              </w:rPr>
              <w:t>.</w:t>
            </w:r>
            <w:r w:rsidRPr="00684809">
              <w:rPr>
                <w:rFonts w:cs="Times New Roman"/>
                <w:sz w:val="22"/>
                <w:szCs w:val="22"/>
                <w:lang w:val="en-US"/>
              </w:rPr>
              <w:t>16</w:t>
            </w:r>
          </w:p>
        </w:tc>
      </w:tr>
      <w:tr w:rsidR="00684809" w:rsidRPr="00684809" w:rsidTr="0071284B">
        <w:trPr>
          <w:gridAfter w:val="4"/>
          <w:wAfter w:w="4884" w:type="dxa"/>
          <w:trHeight w:val="397"/>
        </w:trPr>
        <w:tc>
          <w:tcPr>
            <w:tcW w:w="4251"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Derivatives</w:t>
            </w: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cs/>
                <w:lang w:val="en-US"/>
              </w:rPr>
            </w:pP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 xml:space="preserve">Foreign currency forward contracts </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985</w:t>
            </w:r>
            <w:r w:rsidRPr="00684809">
              <w:rPr>
                <w:rFonts w:cs="Times New Roman"/>
                <w:sz w:val="22"/>
                <w:szCs w:val="22"/>
                <w:cs/>
                <w:lang w:val="en-US"/>
              </w:rPr>
              <w:t>.</w:t>
            </w:r>
            <w:r w:rsidRPr="00684809">
              <w:rPr>
                <w:rFonts w:cs="Times New Roman"/>
                <w:sz w:val="22"/>
                <w:szCs w:val="22"/>
                <w:lang w:val="en-US"/>
              </w:rPr>
              <w:t>65</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985</w:t>
            </w:r>
            <w:r w:rsidRPr="00684809">
              <w:rPr>
                <w:rFonts w:cs="Times New Roman"/>
                <w:sz w:val="22"/>
                <w:szCs w:val="22"/>
                <w:cs/>
                <w:lang w:val="en-US"/>
              </w:rPr>
              <w:t>.</w:t>
            </w:r>
            <w:r w:rsidRPr="00684809">
              <w:rPr>
                <w:rFonts w:cs="Times New Roman"/>
                <w:sz w:val="22"/>
                <w:szCs w:val="22"/>
                <w:lang w:val="en-US"/>
              </w:rPr>
              <w:t>65</w:t>
            </w: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Cross</w:t>
            </w:r>
            <w:r w:rsidRPr="00684809">
              <w:rPr>
                <w:rFonts w:cs="Times New Roman"/>
                <w:kern w:val="28"/>
                <w:sz w:val="22"/>
                <w:szCs w:val="22"/>
                <w:cs/>
              </w:rPr>
              <w:t>-</w:t>
            </w:r>
            <w:r w:rsidRPr="00684809">
              <w:rPr>
                <w:rFonts w:cs="Times New Roman"/>
                <w:kern w:val="28"/>
                <w:sz w:val="22"/>
                <w:szCs w:val="22"/>
              </w:rPr>
              <w:t>currency swap</w:t>
            </w:r>
            <w:r w:rsidRPr="00684809">
              <w:rPr>
                <w:rFonts w:cs="Times New Roman"/>
                <w:kern w:val="28"/>
                <w:sz w:val="22"/>
                <w:szCs w:val="22"/>
                <w:cs/>
                <w:lang w:val="en-US"/>
              </w:rPr>
              <w:t xml:space="preserve"> </w:t>
            </w:r>
            <w:r w:rsidRPr="00684809">
              <w:rPr>
                <w:rFonts w:cs="Times New Roman"/>
                <w:kern w:val="28"/>
                <w:sz w:val="22"/>
                <w:szCs w:val="22"/>
              </w:rPr>
              <w:t>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1,672</w:t>
            </w:r>
            <w:r w:rsidRPr="00684809">
              <w:rPr>
                <w:rFonts w:cs="Times New Roman"/>
                <w:sz w:val="22"/>
                <w:szCs w:val="22"/>
                <w:cs/>
                <w:lang w:val="en-US"/>
              </w:rPr>
              <w:t>.</w:t>
            </w:r>
            <w:r w:rsidRPr="00684809">
              <w:rPr>
                <w:rFonts w:cs="Times New Roman"/>
                <w:sz w:val="22"/>
                <w:szCs w:val="22"/>
                <w:lang w:val="en-US"/>
              </w:rPr>
              <w:t>28</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1,672</w:t>
            </w:r>
            <w:r w:rsidRPr="00684809">
              <w:rPr>
                <w:rFonts w:cs="Times New Roman"/>
                <w:sz w:val="22"/>
                <w:szCs w:val="22"/>
                <w:cs/>
                <w:lang w:val="en-US"/>
              </w:rPr>
              <w:t>.</w:t>
            </w:r>
            <w:r w:rsidRPr="00684809">
              <w:rPr>
                <w:rFonts w:cs="Times New Roman"/>
                <w:sz w:val="22"/>
                <w:szCs w:val="22"/>
                <w:lang w:val="en-US"/>
              </w:rPr>
              <w:t>28</w:t>
            </w: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Interest rate swap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257</w:t>
            </w:r>
            <w:r w:rsidRPr="00684809">
              <w:rPr>
                <w:rFonts w:cs="Times New Roman"/>
                <w:sz w:val="22"/>
                <w:szCs w:val="22"/>
                <w:cs/>
                <w:lang w:val="en-US"/>
              </w:rPr>
              <w:t>.</w:t>
            </w:r>
            <w:r w:rsidRPr="00684809">
              <w:rPr>
                <w:rFonts w:cs="Times New Roman"/>
                <w:sz w:val="22"/>
                <w:szCs w:val="22"/>
                <w:lang w:val="en-US"/>
              </w:rPr>
              <w:t>46</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257</w:t>
            </w:r>
            <w:r w:rsidRPr="00684809">
              <w:rPr>
                <w:rFonts w:cs="Times New Roman"/>
                <w:sz w:val="22"/>
                <w:szCs w:val="22"/>
                <w:cs/>
                <w:lang w:val="en-US"/>
              </w:rPr>
              <w:t>.</w:t>
            </w:r>
            <w:r w:rsidRPr="00684809">
              <w:rPr>
                <w:rFonts w:cs="Times New Roman"/>
                <w:sz w:val="22"/>
                <w:szCs w:val="22"/>
                <w:lang w:val="en-US"/>
              </w:rPr>
              <w:t>46</w:t>
            </w: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Commodity swap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1,731</w:t>
            </w:r>
            <w:r w:rsidRPr="00684809">
              <w:rPr>
                <w:rFonts w:cs="Times New Roman"/>
                <w:sz w:val="22"/>
                <w:szCs w:val="22"/>
                <w:cs/>
                <w:lang w:val="en-US"/>
              </w:rPr>
              <w:t>.</w:t>
            </w:r>
            <w:r w:rsidRPr="00684809">
              <w:rPr>
                <w:rFonts w:cs="Times New Roman"/>
                <w:sz w:val="22"/>
                <w:szCs w:val="22"/>
                <w:lang w:val="en-US"/>
              </w:rPr>
              <w:t>90</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1,373</w:t>
            </w:r>
            <w:r w:rsidRPr="00684809">
              <w:rPr>
                <w:rFonts w:cs="Times New Roman"/>
                <w:sz w:val="22"/>
                <w:szCs w:val="22"/>
                <w:cs/>
                <w:lang w:val="en-US"/>
              </w:rPr>
              <w:t>.</w:t>
            </w:r>
            <w:r w:rsidRPr="00684809">
              <w:rPr>
                <w:rFonts w:cs="Times New Roman"/>
                <w:sz w:val="22"/>
                <w:szCs w:val="22"/>
                <w:lang w:val="en-US"/>
              </w:rPr>
              <w:t>50</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3,105</w:t>
            </w:r>
            <w:r w:rsidRPr="00684809">
              <w:rPr>
                <w:rFonts w:cs="Times New Roman"/>
                <w:sz w:val="22"/>
                <w:szCs w:val="22"/>
                <w:cs/>
                <w:lang w:val="en-US"/>
              </w:rPr>
              <w:t>.</w:t>
            </w:r>
            <w:r w:rsidRPr="00684809">
              <w:rPr>
                <w:rFonts w:cs="Times New Roman"/>
                <w:sz w:val="22"/>
                <w:szCs w:val="22"/>
                <w:lang w:val="en-US"/>
              </w:rPr>
              <w:t>40</w:t>
            </w: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b/>
                <w:bCs/>
                <w:kern w:val="28"/>
                <w:sz w:val="22"/>
                <w:szCs w:val="22"/>
              </w:rPr>
            </w:pPr>
            <w:r w:rsidRPr="00684809">
              <w:rPr>
                <w:rFonts w:cs="Times New Roman"/>
                <w:kern w:val="28"/>
                <w:sz w:val="22"/>
                <w:szCs w:val="22"/>
              </w:rPr>
              <w:t>Other derivative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1,156</w:t>
            </w:r>
            <w:r w:rsidRPr="00684809">
              <w:rPr>
                <w:rFonts w:cs="Times New Roman"/>
                <w:sz w:val="22"/>
                <w:szCs w:val="22"/>
                <w:cs/>
                <w:lang w:val="en-US"/>
              </w:rPr>
              <w:t>.</w:t>
            </w:r>
            <w:r w:rsidRPr="00684809">
              <w:rPr>
                <w:rFonts w:cs="Times New Roman"/>
                <w:sz w:val="22"/>
                <w:szCs w:val="22"/>
                <w:lang w:val="en-US"/>
              </w:rPr>
              <w:t>39</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4"/>
              <w:jc w:val="left"/>
              <w:rPr>
                <w:rFonts w:cs="Times New Roman"/>
                <w:sz w:val="22"/>
                <w:szCs w:val="22"/>
                <w:lang w:val="en-US"/>
              </w:rPr>
            </w:pPr>
            <w:r w:rsidRPr="00684809">
              <w:rPr>
                <w:rFonts w:cs="Times New Roman"/>
                <w:sz w:val="22"/>
                <w:szCs w:val="22"/>
                <w:lang w:val="en-US"/>
              </w:rPr>
              <w:t>1,156</w:t>
            </w:r>
            <w:r w:rsidRPr="00684809">
              <w:rPr>
                <w:rFonts w:cs="Times New Roman"/>
                <w:sz w:val="22"/>
                <w:szCs w:val="22"/>
                <w:cs/>
                <w:lang w:val="en-US"/>
              </w:rPr>
              <w:t>.</w:t>
            </w:r>
            <w:r w:rsidRPr="00684809">
              <w:rPr>
                <w:rFonts w:cs="Times New Roman"/>
                <w:sz w:val="22"/>
                <w:szCs w:val="22"/>
                <w:lang w:val="en-US"/>
              </w:rPr>
              <w:t>39</w:t>
            </w:r>
          </w:p>
        </w:tc>
      </w:tr>
      <w:tr w:rsidR="00684809" w:rsidRPr="00684809" w:rsidTr="0027181D">
        <w:trPr>
          <w:gridAfter w:val="4"/>
          <w:wAfter w:w="4884" w:type="dxa"/>
          <w:trHeight w:val="88"/>
        </w:trPr>
        <w:tc>
          <w:tcPr>
            <w:tcW w:w="4251" w:type="dxa"/>
            <w:vAlign w:val="bottom"/>
          </w:tcPr>
          <w:p w:rsidR="004D6FA2" w:rsidRPr="00684809" w:rsidRDefault="004D6FA2" w:rsidP="004D6FA2">
            <w:pPr>
              <w:suppressAutoHyphens/>
              <w:ind w:left="243" w:hanging="180"/>
              <w:rPr>
                <w:rFonts w:cs="Times New Roman"/>
                <w:b/>
                <w:bCs/>
                <w:spacing w:val="-2"/>
                <w:kern w:val="28"/>
                <w:sz w:val="8"/>
                <w:szCs w:val="8"/>
                <w:cs/>
                <w:lang w:eastAsia="x-none"/>
              </w:rPr>
            </w:pPr>
          </w:p>
        </w:tc>
        <w:tc>
          <w:tcPr>
            <w:tcW w:w="1134" w:type="dxa"/>
            <w:vAlign w:val="center"/>
          </w:tcPr>
          <w:p w:rsidR="004D6FA2" w:rsidRPr="00684809" w:rsidRDefault="004D6FA2" w:rsidP="004D6FA2">
            <w:pPr>
              <w:tabs>
                <w:tab w:val="decimal" w:pos="720"/>
              </w:tabs>
              <w:spacing w:line="340" w:lineRule="exact"/>
              <w:rPr>
                <w:rFonts w:cs="Times New Roman"/>
                <w:sz w:val="22"/>
                <w:szCs w:val="22"/>
              </w:rPr>
            </w:pPr>
          </w:p>
        </w:tc>
        <w:tc>
          <w:tcPr>
            <w:tcW w:w="1134" w:type="dxa"/>
            <w:vAlign w:val="center"/>
          </w:tcPr>
          <w:p w:rsidR="004D6FA2" w:rsidRPr="00684809" w:rsidRDefault="004D6FA2" w:rsidP="004D6FA2">
            <w:pPr>
              <w:tabs>
                <w:tab w:val="decimal" w:pos="657"/>
              </w:tabs>
              <w:spacing w:line="340" w:lineRule="exact"/>
              <w:ind w:right="-104"/>
              <w:rPr>
                <w:rFonts w:cs="Times New Roman"/>
                <w:sz w:val="22"/>
                <w:szCs w:val="22"/>
              </w:rPr>
            </w:pPr>
          </w:p>
        </w:tc>
        <w:tc>
          <w:tcPr>
            <w:tcW w:w="1134" w:type="dxa"/>
            <w:vAlign w:val="center"/>
          </w:tcPr>
          <w:p w:rsidR="004D6FA2" w:rsidRPr="00684809" w:rsidRDefault="004D6FA2" w:rsidP="004D6FA2">
            <w:pPr>
              <w:tabs>
                <w:tab w:val="decimal" w:pos="720"/>
              </w:tabs>
              <w:spacing w:line="340" w:lineRule="exact"/>
              <w:rPr>
                <w:rFonts w:cs="Times New Roman"/>
                <w:sz w:val="22"/>
                <w:szCs w:val="22"/>
              </w:rPr>
            </w:pPr>
          </w:p>
        </w:tc>
        <w:tc>
          <w:tcPr>
            <w:tcW w:w="1134" w:type="dxa"/>
          </w:tcPr>
          <w:p w:rsidR="004D6FA2" w:rsidRPr="00684809" w:rsidRDefault="004D6FA2" w:rsidP="004D6FA2">
            <w:pPr>
              <w:tabs>
                <w:tab w:val="decimal" w:pos="720"/>
              </w:tabs>
              <w:spacing w:line="340" w:lineRule="exact"/>
              <w:rPr>
                <w:rFonts w:cs="Times New Roman"/>
                <w:sz w:val="22"/>
                <w:szCs w:val="22"/>
              </w:rPr>
            </w:pPr>
          </w:p>
        </w:tc>
      </w:tr>
      <w:tr w:rsidR="00684809" w:rsidRPr="00684809" w:rsidTr="0027181D">
        <w:trPr>
          <w:trHeight w:val="397"/>
        </w:trPr>
        <w:tc>
          <w:tcPr>
            <w:tcW w:w="8787" w:type="dxa"/>
            <w:gridSpan w:val="5"/>
            <w:vAlign w:val="bottom"/>
          </w:tcPr>
          <w:p w:rsidR="004D6FA2" w:rsidRPr="00684809" w:rsidRDefault="004D6FA2" w:rsidP="004D6FA2">
            <w:pPr>
              <w:tabs>
                <w:tab w:val="decimal" w:pos="720"/>
              </w:tabs>
              <w:spacing w:line="340" w:lineRule="exact"/>
              <w:rPr>
                <w:rFonts w:cs="Times New Roman"/>
                <w:b/>
                <w:bCs/>
                <w:sz w:val="22"/>
                <w:szCs w:val="22"/>
              </w:rPr>
            </w:pPr>
            <w:r w:rsidRPr="00684809">
              <w:rPr>
                <w:rFonts w:cs="Times New Roman"/>
                <w:b/>
                <w:bCs/>
                <w:sz w:val="22"/>
                <w:szCs w:val="22"/>
              </w:rPr>
              <w:t>Financial liabilities measured at fair value</w:t>
            </w:r>
          </w:p>
        </w:tc>
        <w:tc>
          <w:tcPr>
            <w:tcW w:w="1221" w:type="dxa"/>
            <w:vAlign w:val="center"/>
          </w:tcPr>
          <w:p w:rsidR="004D6FA2" w:rsidRPr="00684809" w:rsidRDefault="004D6FA2" w:rsidP="004D6FA2">
            <w:pPr>
              <w:jc w:val="left"/>
              <w:rPr>
                <w:rFonts w:cs="Times New Roman"/>
              </w:rPr>
            </w:pPr>
          </w:p>
        </w:tc>
        <w:tc>
          <w:tcPr>
            <w:tcW w:w="1221" w:type="dxa"/>
            <w:vAlign w:val="center"/>
          </w:tcPr>
          <w:p w:rsidR="004D6FA2" w:rsidRPr="00684809" w:rsidRDefault="004D6FA2" w:rsidP="004D6FA2">
            <w:pPr>
              <w:jc w:val="left"/>
              <w:rPr>
                <w:rFonts w:cs="Times New Roman"/>
              </w:rPr>
            </w:pPr>
          </w:p>
        </w:tc>
        <w:tc>
          <w:tcPr>
            <w:tcW w:w="1221" w:type="dxa"/>
            <w:vAlign w:val="center"/>
          </w:tcPr>
          <w:p w:rsidR="004D6FA2" w:rsidRPr="00684809" w:rsidRDefault="004D6FA2" w:rsidP="004D6FA2">
            <w:pPr>
              <w:jc w:val="left"/>
              <w:rPr>
                <w:rFonts w:cs="Times New Roman"/>
              </w:rPr>
            </w:pPr>
          </w:p>
        </w:tc>
        <w:tc>
          <w:tcPr>
            <w:tcW w:w="1221" w:type="dxa"/>
          </w:tcPr>
          <w:p w:rsidR="004D6FA2" w:rsidRPr="00684809" w:rsidRDefault="004D6FA2" w:rsidP="004D6FA2">
            <w:pPr>
              <w:jc w:val="left"/>
              <w:rPr>
                <w:rFonts w:cs="Times New Roman"/>
              </w:rPr>
            </w:pPr>
          </w:p>
        </w:tc>
      </w:tr>
      <w:tr w:rsidR="00684809" w:rsidRPr="00684809" w:rsidTr="0027181D">
        <w:trPr>
          <w:gridAfter w:val="4"/>
          <w:wAfter w:w="4884" w:type="dxa"/>
          <w:trHeight w:val="397"/>
        </w:trPr>
        <w:tc>
          <w:tcPr>
            <w:tcW w:w="4251"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Other accounts payable</w:t>
            </w:r>
          </w:p>
        </w:tc>
        <w:tc>
          <w:tcPr>
            <w:tcW w:w="1134" w:type="dxa"/>
            <w:vAlign w:val="center"/>
          </w:tcPr>
          <w:p w:rsidR="004D6FA2" w:rsidRPr="00684809" w:rsidRDefault="004D6FA2" w:rsidP="004D6FA2">
            <w:pPr>
              <w:tabs>
                <w:tab w:val="decimal" w:pos="720"/>
              </w:tabs>
              <w:spacing w:line="340" w:lineRule="exact"/>
              <w:rPr>
                <w:rFonts w:cs="Times New Roman"/>
                <w:sz w:val="22"/>
                <w:szCs w:val="22"/>
              </w:rPr>
            </w:pPr>
          </w:p>
        </w:tc>
        <w:tc>
          <w:tcPr>
            <w:tcW w:w="1134" w:type="dxa"/>
            <w:vAlign w:val="center"/>
          </w:tcPr>
          <w:p w:rsidR="004D6FA2" w:rsidRPr="00684809" w:rsidRDefault="004D6FA2" w:rsidP="004D6FA2">
            <w:pPr>
              <w:tabs>
                <w:tab w:val="decimal" w:pos="720"/>
                <w:tab w:val="decimal" w:pos="1026"/>
              </w:tabs>
              <w:suppressAutoHyphens/>
              <w:spacing w:line="340" w:lineRule="exact"/>
              <w:ind w:hanging="18"/>
              <w:rPr>
                <w:rFonts w:cs="Times New Roman"/>
                <w:sz w:val="22"/>
                <w:szCs w:val="22"/>
              </w:rPr>
            </w:pPr>
          </w:p>
        </w:tc>
        <w:tc>
          <w:tcPr>
            <w:tcW w:w="1134" w:type="dxa"/>
            <w:vAlign w:val="center"/>
          </w:tcPr>
          <w:p w:rsidR="004D6FA2" w:rsidRPr="00684809" w:rsidRDefault="004D6FA2" w:rsidP="004D6FA2">
            <w:pPr>
              <w:tabs>
                <w:tab w:val="decimal" w:pos="720"/>
                <w:tab w:val="decimal" w:pos="1026"/>
              </w:tabs>
              <w:suppressAutoHyphens/>
              <w:spacing w:line="340" w:lineRule="exact"/>
              <w:ind w:hanging="18"/>
              <w:rPr>
                <w:rFonts w:cs="Times New Roman"/>
                <w:sz w:val="22"/>
                <w:szCs w:val="22"/>
              </w:rPr>
            </w:pPr>
          </w:p>
        </w:tc>
        <w:tc>
          <w:tcPr>
            <w:tcW w:w="1134" w:type="dxa"/>
          </w:tcPr>
          <w:p w:rsidR="004D6FA2" w:rsidRPr="00684809" w:rsidRDefault="004D6FA2" w:rsidP="004D6FA2">
            <w:pPr>
              <w:tabs>
                <w:tab w:val="decimal" w:pos="720"/>
                <w:tab w:val="decimal" w:pos="1026"/>
              </w:tabs>
              <w:suppressAutoHyphens/>
              <w:spacing w:line="340" w:lineRule="exact"/>
              <w:ind w:hanging="18"/>
              <w:rPr>
                <w:rFonts w:cs="Times New Roman"/>
                <w:sz w:val="22"/>
                <w:szCs w:val="22"/>
              </w:rPr>
            </w:pPr>
          </w:p>
        </w:tc>
      </w:tr>
      <w:tr w:rsidR="00684809" w:rsidRPr="00684809" w:rsidTr="0071284B">
        <w:trPr>
          <w:gridAfter w:val="4"/>
          <w:wAfter w:w="4884" w:type="dxa"/>
          <w:trHeight w:val="397"/>
        </w:trPr>
        <w:tc>
          <w:tcPr>
            <w:tcW w:w="4251" w:type="dxa"/>
            <w:vAlign w:val="bottom"/>
          </w:tcPr>
          <w:p w:rsidR="004D6FA2" w:rsidRPr="00684809" w:rsidRDefault="004D6FA2" w:rsidP="004D6FA2">
            <w:pPr>
              <w:ind w:left="247" w:firstLine="13"/>
              <w:jc w:val="thaiDistribute"/>
              <w:rPr>
                <w:rFonts w:cs="Times New Roman"/>
                <w:kern w:val="28"/>
                <w:sz w:val="22"/>
                <w:szCs w:val="22"/>
              </w:rPr>
            </w:pPr>
            <w:r w:rsidRPr="00684809">
              <w:rPr>
                <w:rFonts w:cs="Times New Roman"/>
                <w:kern w:val="28"/>
                <w:sz w:val="22"/>
                <w:szCs w:val="22"/>
              </w:rPr>
              <w:t xml:space="preserve">Deferred considerations acquired through  </w:t>
            </w:r>
          </w:p>
          <w:p w:rsidR="004D6FA2" w:rsidRPr="00684809" w:rsidRDefault="004D6FA2" w:rsidP="004D6FA2">
            <w:pPr>
              <w:ind w:left="342" w:hanging="90"/>
              <w:jc w:val="thaiDistribute"/>
              <w:rPr>
                <w:rFonts w:cs="Times New Roman"/>
                <w:kern w:val="28"/>
                <w:sz w:val="22"/>
                <w:szCs w:val="22"/>
                <w:lang w:val="en-US"/>
              </w:rPr>
            </w:pPr>
            <w:r w:rsidRPr="00684809">
              <w:rPr>
                <w:rFonts w:cs="Times New Roman"/>
                <w:kern w:val="28"/>
                <w:sz w:val="22"/>
                <w:szCs w:val="22"/>
                <w:cs/>
              </w:rPr>
              <w:t xml:space="preserve">   </w:t>
            </w:r>
            <w:r w:rsidRPr="00684809">
              <w:rPr>
                <w:rFonts w:cs="Times New Roman"/>
                <w:kern w:val="28"/>
                <w:sz w:val="22"/>
                <w:szCs w:val="22"/>
              </w:rPr>
              <w:t>business acquisition</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15,120</w:t>
            </w:r>
            <w:r w:rsidRPr="00684809">
              <w:rPr>
                <w:rFonts w:cs="Times New Roman"/>
                <w:sz w:val="22"/>
                <w:szCs w:val="22"/>
                <w:cs/>
                <w:lang w:val="en-US"/>
              </w:rPr>
              <w:t>.</w:t>
            </w:r>
            <w:r w:rsidRPr="00684809">
              <w:rPr>
                <w:rFonts w:cs="Times New Roman"/>
                <w:sz w:val="22"/>
                <w:szCs w:val="22"/>
                <w:lang w:val="en-US"/>
              </w:rPr>
              <w:t>70</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15,120</w:t>
            </w:r>
            <w:r w:rsidRPr="00684809">
              <w:rPr>
                <w:rFonts w:cs="Times New Roman"/>
                <w:sz w:val="22"/>
                <w:szCs w:val="22"/>
                <w:cs/>
                <w:lang w:val="en-US"/>
              </w:rPr>
              <w:t>.</w:t>
            </w:r>
            <w:r w:rsidRPr="00684809">
              <w:rPr>
                <w:rFonts w:cs="Times New Roman"/>
                <w:sz w:val="22"/>
                <w:szCs w:val="22"/>
                <w:lang w:val="en-US"/>
              </w:rPr>
              <w:t>70</w:t>
            </w:r>
          </w:p>
        </w:tc>
      </w:tr>
      <w:tr w:rsidR="00684809" w:rsidRPr="00684809" w:rsidTr="0071284B">
        <w:trPr>
          <w:gridAfter w:val="4"/>
          <w:wAfter w:w="4884" w:type="dxa"/>
          <w:trHeight w:val="397"/>
        </w:trPr>
        <w:tc>
          <w:tcPr>
            <w:tcW w:w="4251" w:type="dxa"/>
            <w:vAlign w:val="bottom"/>
          </w:tcPr>
          <w:p w:rsidR="004D6FA2" w:rsidRPr="00684809" w:rsidRDefault="004D6FA2" w:rsidP="004D6FA2">
            <w:pPr>
              <w:jc w:val="thaiDistribute"/>
              <w:rPr>
                <w:rFonts w:cs="Times New Roman"/>
                <w:kern w:val="28"/>
                <w:sz w:val="22"/>
                <w:szCs w:val="22"/>
                <w:cs/>
                <w:lang w:val="en-US"/>
              </w:rPr>
            </w:pPr>
            <w:r w:rsidRPr="00684809">
              <w:rPr>
                <w:rFonts w:cs="Times New Roman"/>
                <w:kern w:val="28"/>
                <w:sz w:val="22"/>
                <w:szCs w:val="22"/>
              </w:rPr>
              <w:t>Derivatives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 xml:space="preserve">Foreign currency forward contracts </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556</w:t>
            </w:r>
            <w:r w:rsidRPr="00684809">
              <w:rPr>
                <w:rFonts w:cs="Times New Roman"/>
                <w:sz w:val="22"/>
                <w:szCs w:val="22"/>
                <w:cs/>
                <w:lang w:val="en-US"/>
              </w:rPr>
              <w:t>.</w:t>
            </w:r>
            <w:r w:rsidRPr="00684809">
              <w:rPr>
                <w:rFonts w:cs="Times New Roman"/>
                <w:sz w:val="22"/>
                <w:szCs w:val="22"/>
                <w:lang w:val="en-US"/>
              </w:rPr>
              <w:t>87</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556</w:t>
            </w:r>
            <w:r w:rsidRPr="00684809">
              <w:rPr>
                <w:rFonts w:cs="Times New Roman"/>
                <w:sz w:val="22"/>
                <w:szCs w:val="22"/>
                <w:cs/>
                <w:lang w:val="en-US"/>
              </w:rPr>
              <w:t>.</w:t>
            </w:r>
            <w:r w:rsidRPr="00684809">
              <w:rPr>
                <w:rFonts w:cs="Times New Roman"/>
                <w:sz w:val="22"/>
                <w:szCs w:val="22"/>
                <w:lang w:val="en-US"/>
              </w:rPr>
              <w:t>87</w:t>
            </w: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cs/>
              </w:rPr>
            </w:pPr>
            <w:r w:rsidRPr="00684809">
              <w:rPr>
                <w:rFonts w:cs="Times New Roman"/>
                <w:kern w:val="28"/>
                <w:sz w:val="22"/>
                <w:szCs w:val="22"/>
              </w:rPr>
              <w:t>Cross</w:t>
            </w:r>
            <w:r w:rsidRPr="00684809">
              <w:rPr>
                <w:rFonts w:cs="Times New Roman"/>
                <w:kern w:val="28"/>
                <w:sz w:val="22"/>
                <w:szCs w:val="22"/>
                <w:cs/>
              </w:rPr>
              <w:t>-</w:t>
            </w:r>
            <w:r w:rsidRPr="00684809">
              <w:rPr>
                <w:rFonts w:cs="Times New Roman"/>
                <w:kern w:val="28"/>
                <w:sz w:val="22"/>
                <w:szCs w:val="22"/>
              </w:rPr>
              <w:t>currency swap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471</w:t>
            </w:r>
            <w:r w:rsidRPr="00684809">
              <w:rPr>
                <w:rFonts w:cs="Times New Roman"/>
                <w:sz w:val="22"/>
                <w:szCs w:val="22"/>
                <w:cs/>
                <w:lang w:val="en-US"/>
              </w:rPr>
              <w:t>.</w:t>
            </w:r>
            <w:r w:rsidRPr="00684809">
              <w:rPr>
                <w:rFonts w:cs="Times New Roman"/>
                <w:sz w:val="22"/>
                <w:szCs w:val="22"/>
                <w:lang w:val="en-US"/>
              </w:rPr>
              <w:t>79</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471</w:t>
            </w:r>
            <w:r w:rsidRPr="00684809">
              <w:rPr>
                <w:rFonts w:cs="Times New Roman"/>
                <w:sz w:val="22"/>
                <w:szCs w:val="22"/>
                <w:cs/>
                <w:lang w:val="en-US"/>
              </w:rPr>
              <w:t>.</w:t>
            </w:r>
            <w:r w:rsidRPr="00684809">
              <w:rPr>
                <w:rFonts w:cs="Times New Roman"/>
                <w:sz w:val="22"/>
                <w:szCs w:val="22"/>
                <w:lang w:val="en-US"/>
              </w:rPr>
              <w:t>79</w:t>
            </w: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cs/>
              </w:rPr>
            </w:pPr>
            <w:r w:rsidRPr="00684809">
              <w:rPr>
                <w:rFonts w:cs="Times New Roman"/>
                <w:kern w:val="28"/>
                <w:sz w:val="22"/>
                <w:szCs w:val="22"/>
              </w:rPr>
              <w:t>Interest rate swap</w:t>
            </w:r>
            <w:r w:rsidRPr="00684809">
              <w:rPr>
                <w:rFonts w:cs="Times New Roman"/>
                <w:kern w:val="28"/>
                <w:sz w:val="22"/>
                <w:szCs w:val="22"/>
                <w:cs/>
              </w:rPr>
              <w:t xml:space="preserve"> </w:t>
            </w:r>
            <w:r w:rsidRPr="00684809">
              <w:rPr>
                <w:rFonts w:cs="Times New Roman"/>
                <w:kern w:val="28"/>
                <w:sz w:val="22"/>
                <w:szCs w:val="22"/>
              </w:rPr>
              <w:t>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366</w:t>
            </w:r>
            <w:r w:rsidRPr="00684809">
              <w:rPr>
                <w:rFonts w:cs="Times New Roman"/>
                <w:sz w:val="22"/>
                <w:szCs w:val="22"/>
                <w:cs/>
                <w:lang w:val="en-US"/>
              </w:rPr>
              <w:t>.</w:t>
            </w:r>
            <w:r w:rsidRPr="00684809">
              <w:rPr>
                <w:rFonts w:cs="Times New Roman"/>
                <w:sz w:val="22"/>
                <w:szCs w:val="22"/>
                <w:lang w:val="en-US"/>
              </w:rPr>
              <w:t>14</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366</w:t>
            </w:r>
            <w:r w:rsidRPr="00684809">
              <w:rPr>
                <w:rFonts w:cs="Times New Roman"/>
                <w:sz w:val="22"/>
                <w:szCs w:val="22"/>
                <w:cs/>
                <w:lang w:val="en-US"/>
              </w:rPr>
              <w:t>.</w:t>
            </w:r>
            <w:r w:rsidRPr="00684809">
              <w:rPr>
                <w:rFonts w:cs="Times New Roman"/>
                <w:sz w:val="22"/>
                <w:szCs w:val="22"/>
                <w:lang w:val="en-US"/>
              </w:rPr>
              <w:t>14</w:t>
            </w:r>
          </w:p>
        </w:tc>
      </w:tr>
      <w:tr w:rsidR="00684809"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Commodity swap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1,738</w:t>
            </w:r>
            <w:r w:rsidRPr="00684809">
              <w:rPr>
                <w:rFonts w:cs="Times New Roman"/>
                <w:sz w:val="22"/>
                <w:szCs w:val="22"/>
                <w:cs/>
                <w:lang w:val="en-US"/>
              </w:rPr>
              <w:t>.</w:t>
            </w:r>
            <w:r w:rsidRPr="00684809">
              <w:rPr>
                <w:rFonts w:cs="Times New Roman"/>
                <w:sz w:val="22"/>
                <w:szCs w:val="22"/>
                <w:lang w:val="en-US"/>
              </w:rPr>
              <w:t>15</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1,738</w:t>
            </w:r>
            <w:r w:rsidRPr="00684809">
              <w:rPr>
                <w:rFonts w:cs="Times New Roman"/>
                <w:sz w:val="22"/>
                <w:szCs w:val="22"/>
                <w:cs/>
                <w:lang w:val="en-US"/>
              </w:rPr>
              <w:t>.</w:t>
            </w:r>
            <w:r w:rsidRPr="00684809">
              <w:rPr>
                <w:rFonts w:cs="Times New Roman"/>
                <w:sz w:val="22"/>
                <w:szCs w:val="22"/>
                <w:lang w:val="en-US"/>
              </w:rPr>
              <w:t>15</w:t>
            </w:r>
          </w:p>
        </w:tc>
      </w:tr>
      <w:tr w:rsidR="004D6FA2" w:rsidRPr="00684809" w:rsidTr="0071284B">
        <w:trPr>
          <w:gridAfter w:val="4"/>
          <w:wAfter w:w="4884" w:type="dxa"/>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Other derivative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81</w:t>
            </w:r>
            <w:r w:rsidRPr="00684809">
              <w:rPr>
                <w:rFonts w:cs="Times New Roman"/>
                <w:sz w:val="22"/>
                <w:szCs w:val="22"/>
                <w:cs/>
                <w:lang w:val="en-US"/>
              </w:rPr>
              <w:t>.</w:t>
            </w:r>
            <w:r w:rsidRPr="00684809">
              <w:rPr>
                <w:rFonts w:cs="Times New Roman"/>
                <w:sz w:val="22"/>
                <w:szCs w:val="22"/>
                <w:lang w:val="en-US"/>
              </w:rPr>
              <w:t>84</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81</w:t>
            </w:r>
            <w:r w:rsidRPr="00684809">
              <w:rPr>
                <w:rFonts w:cs="Times New Roman"/>
                <w:sz w:val="22"/>
                <w:szCs w:val="22"/>
                <w:cs/>
                <w:lang w:val="en-US"/>
              </w:rPr>
              <w:t>.</w:t>
            </w:r>
            <w:r w:rsidRPr="00684809">
              <w:rPr>
                <w:rFonts w:cs="Times New Roman"/>
                <w:sz w:val="22"/>
                <w:szCs w:val="22"/>
                <w:lang w:val="en-US"/>
              </w:rPr>
              <w:t>84</w:t>
            </w:r>
          </w:p>
        </w:tc>
      </w:tr>
    </w:tbl>
    <w:p w:rsidR="004D6FA2" w:rsidRPr="00684809" w:rsidRDefault="004D6FA2" w:rsidP="004D6FA2">
      <w:pPr>
        <w:ind w:left="567" w:right="11"/>
        <w:jc w:val="thaiDistribute"/>
        <w:rPr>
          <w:rFonts w:cs="Times New Roman"/>
          <w:sz w:val="22"/>
          <w:szCs w:val="22"/>
          <w:cs/>
        </w:rPr>
      </w:pPr>
    </w:p>
    <w:p w:rsidR="004D6FA2" w:rsidRPr="00684809" w:rsidRDefault="004D6FA2" w:rsidP="004D6FA2">
      <w:pPr>
        <w:jc w:val="left"/>
        <w:rPr>
          <w:rFonts w:cs="Times New Roman"/>
          <w:sz w:val="22"/>
          <w:szCs w:val="22"/>
          <w:cs/>
        </w:rPr>
      </w:pPr>
      <w:r w:rsidRPr="00684809">
        <w:rPr>
          <w:rFonts w:cs="Times New Roman"/>
          <w:sz w:val="22"/>
          <w:szCs w:val="22"/>
          <w:cs/>
        </w:rPr>
        <w:br w:type="page"/>
      </w:r>
    </w:p>
    <w:p w:rsidR="004D6FA2" w:rsidRPr="00684809" w:rsidRDefault="004D6FA2" w:rsidP="004D6FA2">
      <w:pPr>
        <w:ind w:left="567" w:hanging="567"/>
        <w:rPr>
          <w:rFonts w:cs="Times New Roman"/>
          <w:b/>
          <w:bCs/>
          <w:sz w:val="22"/>
          <w:szCs w:val="22"/>
          <w:lang w:val="en-US" w:eastAsia="th-TH"/>
        </w:rPr>
      </w:pPr>
      <w:r w:rsidRPr="00684809">
        <w:rPr>
          <w:rFonts w:cs="Times New Roman"/>
          <w:b/>
          <w:bCs/>
          <w:sz w:val="22"/>
          <w:szCs w:val="22"/>
          <w:lang w:val="en-US" w:eastAsia="th-TH"/>
        </w:rPr>
        <w:lastRenderedPageBreak/>
        <w:t>30</w:t>
      </w:r>
      <w:r w:rsidRPr="00684809">
        <w:rPr>
          <w:rFonts w:cs="Times New Roman"/>
          <w:b/>
          <w:bCs/>
          <w:sz w:val="22"/>
          <w:szCs w:val="22"/>
          <w:cs/>
          <w:lang w:val="en-US" w:eastAsia="th-TH"/>
        </w:rPr>
        <w:t>.</w:t>
      </w:r>
      <w:r w:rsidRPr="00684809">
        <w:rPr>
          <w:rFonts w:cs="Times New Roman"/>
          <w:b/>
          <w:bCs/>
          <w:sz w:val="22"/>
          <w:szCs w:val="22"/>
          <w:lang w:val="en-US" w:eastAsia="th-TH"/>
        </w:rPr>
        <w:tab/>
        <w:t xml:space="preserve">Fair Value Measurement </w:t>
      </w:r>
      <w:r w:rsidRPr="00684809">
        <w:rPr>
          <w:rFonts w:cs="Times New Roman"/>
          <w:sz w:val="22"/>
          <w:szCs w:val="22"/>
          <w:cs/>
          <w:lang w:val="en-US" w:eastAsia="th-TH"/>
        </w:rPr>
        <w:t>(</w:t>
      </w:r>
      <w:r w:rsidRPr="00684809">
        <w:rPr>
          <w:rFonts w:cs="Times New Roman"/>
          <w:sz w:val="22"/>
          <w:szCs w:val="22"/>
          <w:lang w:val="en-US" w:eastAsia="th-TH"/>
        </w:rPr>
        <w:t>Continued</w:t>
      </w:r>
      <w:r w:rsidRPr="00684809">
        <w:rPr>
          <w:rFonts w:cs="Times New Roman"/>
          <w:sz w:val="22"/>
          <w:szCs w:val="22"/>
          <w:cs/>
          <w:lang w:val="en-US" w:eastAsia="th-TH"/>
        </w:rPr>
        <w:t>)</w:t>
      </w:r>
    </w:p>
    <w:p w:rsidR="004D6FA2" w:rsidRPr="00684809" w:rsidRDefault="004D6FA2" w:rsidP="004D6FA2">
      <w:pPr>
        <w:ind w:left="567" w:hanging="567"/>
        <w:rPr>
          <w:rFonts w:cs="Times New Roman"/>
          <w:b/>
          <w:bCs/>
          <w:sz w:val="22"/>
          <w:szCs w:val="22"/>
          <w:lang w:val="en-US" w:eastAsia="th-TH"/>
        </w:rPr>
      </w:pPr>
    </w:p>
    <w:p w:rsidR="004D6FA2" w:rsidRPr="00684809" w:rsidRDefault="004D6FA2" w:rsidP="004D6FA2">
      <w:pPr>
        <w:ind w:left="567" w:right="11"/>
        <w:jc w:val="thaiDistribute"/>
        <w:rPr>
          <w:rFonts w:cs="Times New Roman"/>
          <w:sz w:val="22"/>
          <w:szCs w:val="22"/>
          <w:lang w:val="en-US"/>
        </w:rPr>
      </w:pPr>
      <w:r w:rsidRPr="00684809">
        <w:rPr>
          <w:rFonts w:cs="Times New Roman"/>
          <w:sz w:val="22"/>
          <w:szCs w:val="22"/>
        </w:rPr>
        <w:t>As at September 30, 2019 and December 31, 2018, the Group had the assets and liabilities that were measured at fair value using different levels of inputs as follows</w:t>
      </w:r>
      <w:r w:rsidRPr="00684809">
        <w:rPr>
          <w:rFonts w:cs="Times New Roman"/>
          <w:sz w:val="22"/>
          <w:szCs w:val="22"/>
          <w:cs/>
        </w:rPr>
        <w:t xml:space="preserve">: </w:t>
      </w:r>
      <w:r w:rsidRPr="00684809">
        <w:rPr>
          <w:rFonts w:cs="Times New Roman"/>
          <w:sz w:val="22"/>
          <w:szCs w:val="22"/>
          <w:cs/>
          <w:lang w:val="en-US"/>
        </w:rPr>
        <w:t>(</w:t>
      </w:r>
      <w:r w:rsidRPr="00684809">
        <w:rPr>
          <w:rFonts w:cs="Times New Roman"/>
          <w:sz w:val="22"/>
          <w:szCs w:val="22"/>
          <w:lang w:val="en-US"/>
        </w:rPr>
        <w:t>Continued</w:t>
      </w:r>
      <w:r w:rsidRPr="00684809">
        <w:rPr>
          <w:rFonts w:cs="Times New Roman"/>
          <w:sz w:val="22"/>
          <w:szCs w:val="22"/>
          <w:cs/>
          <w:lang w:val="en-US"/>
        </w:rPr>
        <w:t>)</w:t>
      </w:r>
    </w:p>
    <w:p w:rsidR="004D6FA2" w:rsidRPr="00684809" w:rsidRDefault="004D6FA2" w:rsidP="004D6FA2">
      <w:pPr>
        <w:ind w:left="567" w:right="11"/>
        <w:jc w:val="thaiDistribute"/>
        <w:rPr>
          <w:rFonts w:cs="Times New Roman"/>
          <w:sz w:val="22"/>
          <w:szCs w:val="22"/>
        </w:rPr>
      </w:pPr>
    </w:p>
    <w:p w:rsidR="004D6FA2" w:rsidRPr="00684809" w:rsidRDefault="004D6FA2" w:rsidP="004D6FA2">
      <w:pPr>
        <w:ind w:left="567" w:right="11"/>
        <w:jc w:val="thaiDistribute"/>
        <w:rPr>
          <w:rFonts w:cs="Times New Roman"/>
          <w:sz w:val="22"/>
          <w:szCs w:val="22"/>
        </w:rPr>
      </w:pPr>
      <w:r w:rsidRPr="00684809">
        <w:rPr>
          <w:rFonts w:cs="Times New Roman"/>
          <w:sz w:val="22"/>
          <w:szCs w:val="22"/>
        </w:rPr>
        <w:t>As at September 30, 2019</w:t>
      </w:r>
      <w:r w:rsidRPr="00684809">
        <w:rPr>
          <w:rFonts w:cs="Times New Roman"/>
          <w:sz w:val="22"/>
          <w:szCs w:val="22"/>
          <w:cs/>
        </w:rPr>
        <w:t xml:space="preserve"> </w:t>
      </w:r>
    </w:p>
    <w:tbl>
      <w:tblPr>
        <w:tblW w:w="8787" w:type="dxa"/>
        <w:tblInd w:w="567" w:type="dxa"/>
        <w:tblLayout w:type="fixed"/>
        <w:tblLook w:val="04A0" w:firstRow="1" w:lastRow="0" w:firstColumn="1" w:lastColumn="0" w:noHBand="0" w:noVBand="1"/>
      </w:tblPr>
      <w:tblGrid>
        <w:gridCol w:w="4251"/>
        <w:gridCol w:w="1134"/>
        <w:gridCol w:w="1134"/>
        <w:gridCol w:w="1134"/>
        <w:gridCol w:w="1134"/>
      </w:tblGrid>
      <w:tr w:rsidR="00684809" w:rsidRPr="00684809" w:rsidTr="0027181D">
        <w:trPr>
          <w:trHeight w:val="397"/>
        </w:trPr>
        <w:tc>
          <w:tcPr>
            <w:tcW w:w="8787" w:type="dxa"/>
            <w:gridSpan w:val="5"/>
          </w:tcPr>
          <w:p w:rsidR="004D6FA2" w:rsidRPr="00684809" w:rsidRDefault="004D6FA2" w:rsidP="004D6FA2">
            <w:pPr>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97"/>
        </w:trPr>
        <w:tc>
          <w:tcPr>
            <w:tcW w:w="4251" w:type="dxa"/>
            <w:vAlign w:val="bottom"/>
          </w:tcPr>
          <w:p w:rsidR="004D6FA2" w:rsidRPr="00684809" w:rsidRDefault="004D6FA2" w:rsidP="004D6FA2">
            <w:pPr>
              <w:suppressAutoHyphens/>
              <w:ind w:left="243" w:hanging="180"/>
              <w:rPr>
                <w:rFonts w:cs="Times New Roman"/>
                <w:spacing w:val="-2"/>
                <w:kern w:val="28"/>
                <w:sz w:val="22"/>
                <w:szCs w:val="22"/>
                <w:lang w:eastAsia="x-none"/>
              </w:rPr>
            </w:pPr>
          </w:p>
        </w:tc>
        <w:tc>
          <w:tcPr>
            <w:tcW w:w="4536" w:type="dxa"/>
            <w:gridSpan w:val="4"/>
            <w:vAlign w:val="bottom"/>
          </w:tcPr>
          <w:p w:rsidR="004D6FA2" w:rsidRPr="00684809" w:rsidRDefault="004D6FA2" w:rsidP="004D6FA2">
            <w:pPr>
              <w:pBdr>
                <w:bottom w:val="single" w:sz="4" w:space="1" w:color="auto"/>
              </w:pBdr>
              <w:ind w:right="-75"/>
              <w:jc w:val="center"/>
              <w:rPr>
                <w:rFonts w:cs="Times New Roman"/>
                <w:sz w:val="22"/>
                <w:szCs w:val="22"/>
              </w:rPr>
            </w:pPr>
            <w:r w:rsidRPr="00684809">
              <w:rPr>
                <w:rFonts w:cs="Times New Roman"/>
                <w:sz w:val="22"/>
                <w:szCs w:val="22"/>
              </w:rPr>
              <w:t>Separate financial statements</w:t>
            </w:r>
          </w:p>
        </w:tc>
      </w:tr>
      <w:tr w:rsidR="00684809" w:rsidRPr="00684809" w:rsidTr="0027181D">
        <w:trPr>
          <w:trHeight w:val="397"/>
        </w:trPr>
        <w:tc>
          <w:tcPr>
            <w:tcW w:w="4251" w:type="dxa"/>
            <w:vAlign w:val="bottom"/>
          </w:tcPr>
          <w:p w:rsidR="004D6FA2" w:rsidRPr="00684809" w:rsidRDefault="004D6FA2" w:rsidP="004D6FA2">
            <w:pPr>
              <w:suppressAutoHyphens/>
              <w:ind w:left="243" w:hanging="180"/>
              <w:rPr>
                <w:rFonts w:cs="Times New Roman"/>
                <w:spacing w:val="-2"/>
                <w:kern w:val="28"/>
                <w:sz w:val="22"/>
                <w:szCs w:val="22"/>
                <w:lang w:eastAsia="x-none"/>
              </w:rPr>
            </w:pP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Level 1</w:t>
            </w: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Level 2</w:t>
            </w: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lang w:val="en-US"/>
              </w:rPr>
            </w:pPr>
            <w:r w:rsidRPr="00684809">
              <w:rPr>
                <w:rFonts w:cs="Times New Roman"/>
                <w:sz w:val="22"/>
                <w:szCs w:val="22"/>
              </w:rPr>
              <w:t>Level 3</w:t>
            </w: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Total</w:t>
            </w:r>
          </w:p>
        </w:tc>
      </w:tr>
      <w:tr w:rsidR="00684809" w:rsidRPr="00684809" w:rsidTr="0027181D">
        <w:trPr>
          <w:trHeight w:val="397"/>
        </w:trPr>
        <w:tc>
          <w:tcPr>
            <w:tcW w:w="8787" w:type="dxa"/>
            <w:gridSpan w:val="5"/>
          </w:tcPr>
          <w:p w:rsidR="004D6FA2" w:rsidRPr="00684809" w:rsidRDefault="004D6FA2" w:rsidP="004D6FA2">
            <w:pPr>
              <w:tabs>
                <w:tab w:val="decimal" w:pos="893"/>
              </w:tabs>
              <w:spacing w:line="340" w:lineRule="exact"/>
              <w:ind w:right="-58"/>
              <w:rPr>
                <w:rFonts w:cs="Times New Roman"/>
                <w:b/>
                <w:bCs/>
                <w:sz w:val="22"/>
                <w:szCs w:val="22"/>
                <w:cs/>
              </w:rPr>
            </w:pPr>
            <w:r w:rsidRPr="00684809">
              <w:rPr>
                <w:rFonts w:cs="Times New Roman"/>
                <w:b/>
                <w:bCs/>
                <w:sz w:val="22"/>
                <w:szCs w:val="22"/>
              </w:rPr>
              <w:t>Financial assets measured at fair value</w:t>
            </w:r>
          </w:p>
        </w:tc>
      </w:tr>
      <w:tr w:rsidR="00684809" w:rsidRPr="00684809" w:rsidTr="0027181D">
        <w:trPr>
          <w:trHeight w:val="397"/>
        </w:trPr>
        <w:tc>
          <w:tcPr>
            <w:tcW w:w="4251"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Available</w:t>
            </w:r>
            <w:r w:rsidRPr="00684809">
              <w:rPr>
                <w:rFonts w:cs="Times New Roman"/>
                <w:kern w:val="28"/>
                <w:sz w:val="22"/>
                <w:szCs w:val="22"/>
                <w:cs/>
              </w:rPr>
              <w:t>-</w:t>
            </w:r>
            <w:r w:rsidRPr="00684809">
              <w:rPr>
                <w:rFonts w:cs="Times New Roman"/>
                <w:kern w:val="28"/>
                <w:sz w:val="22"/>
                <w:szCs w:val="22"/>
              </w:rPr>
              <w:t>for</w:t>
            </w:r>
            <w:r w:rsidRPr="00684809">
              <w:rPr>
                <w:rFonts w:cs="Times New Roman"/>
                <w:kern w:val="28"/>
                <w:sz w:val="22"/>
                <w:szCs w:val="22"/>
                <w:cs/>
              </w:rPr>
              <w:t>-</w:t>
            </w:r>
            <w:r w:rsidRPr="00684809">
              <w:rPr>
                <w:rFonts w:cs="Times New Roman"/>
                <w:kern w:val="28"/>
                <w:sz w:val="22"/>
                <w:szCs w:val="22"/>
              </w:rPr>
              <w:t xml:space="preserve">sale investments </w:t>
            </w:r>
          </w:p>
        </w:tc>
        <w:tc>
          <w:tcPr>
            <w:tcW w:w="1134" w:type="dxa"/>
            <w:vAlign w:val="center"/>
          </w:tcPr>
          <w:p w:rsidR="004D6FA2" w:rsidRPr="00684809" w:rsidRDefault="004D6FA2" w:rsidP="004D6FA2">
            <w:pPr>
              <w:tabs>
                <w:tab w:val="decimal" w:pos="1026"/>
              </w:tabs>
              <w:suppressAutoHyphens/>
              <w:ind w:hanging="18"/>
              <w:rPr>
                <w:rFonts w:cs="Times New Roman"/>
                <w:spacing w:val="-2"/>
                <w:kern w:val="28"/>
                <w:sz w:val="22"/>
                <w:szCs w:val="22"/>
                <w:lang w:eastAsia="x-none"/>
              </w:rPr>
            </w:pPr>
          </w:p>
        </w:tc>
        <w:tc>
          <w:tcPr>
            <w:tcW w:w="1134" w:type="dxa"/>
            <w:vAlign w:val="center"/>
          </w:tcPr>
          <w:p w:rsidR="004D6FA2" w:rsidRPr="00684809" w:rsidRDefault="004D6FA2" w:rsidP="004D6FA2">
            <w:pPr>
              <w:tabs>
                <w:tab w:val="decimal" w:pos="893"/>
              </w:tabs>
              <w:spacing w:line="340" w:lineRule="exact"/>
              <w:ind w:right="-58"/>
              <w:rPr>
                <w:rFonts w:cs="Times New Roman"/>
                <w:b/>
                <w:bCs/>
                <w:sz w:val="22"/>
                <w:szCs w:val="22"/>
              </w:rPr>
            </w:pPr>
          </w:p>
        </w:tc>
        <w:tc>
          <w:tcPr>
            <w:tcW w:w="1134" w:type="dxa"/>
            <w:vAlign w:val="center"/>
          </w:tcPr>
          <w:p w:rsidR="004D6FA2" w:rsidRPr="00684809" w:rsidRDefault="004D6FA2" w:rsidP="004D6FA2">
            <w:pPr>
              <w:tabs>
                <w:tab w:val="decimal" w:pos="893"/>
              </w:tabs>
              <w:spacing w:line="340" w:lineRule="exact"/>
              <w:ind w:right="-58"/>
              <w:rPr>
                <w:rFonts w:cs="Times New Roman"/>
                <w:b/>
                <w:bCs/>
                <w:sz w:val="22"/>
                <w:szCs w:val="22"/>
              </w:rPr>
            </w:pPr>
          </w:p>
        </w:tc>
        <w:tc>
          <w:tcPr>
            <w:tcW w:w="1134" w:type="dxa"/>
          </w:tcPr>
          <w:p w:rsidR="004D6FA2" w:rsidRPr="00684809" w:rsidRDefault="004D6FA2" w:rsidP="004D6FA2">
            <w:pPr>
              <w:tabs>
                <w:tab w:val="decimal" w:pos="893"/>
              </w:tabs>
              <w:spacing w:line="340" w:lineRule="exact"/>
              <w:ind w:right="-58"/>
              <w:rPr>
                <w:rFonts w:cs="Times New Roman"/>
                <w:b/>
                <w:bCs/>
                <w:sz w:val="22"/>
                <w:szCs w:val="22"/>
              </w:rPr>
            </w:pPr>
          </w:p>
        </w:tc>
      </w:tr>
      <w:tr w:rsidR="00684809" w:rsidRPr="00684809" w:rsidTr="0027181D">
        <w:trPr>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 xml:space="preserve">Equity instruments </w:t>
            </w:r>
          </w:p>
        </w:tc>
        <w:tc>
          <w:tcPr>
            <w:tcW w:w="1134" w:type="dxa"/>
            <w:vAlign w:val="bottom"/>
          </w:tcPr>
          <w:p w:rsidR="004D6FA2" w:rsidRPr="00684809" w:rsidRDefault="004D6FA2" w:rsidP="004D6FA2">
            <w:pPr>
              <w:tabs>
                <w:tab w:val="decimal" w:pos="600"/>
              </w:tabs>
              <w:ind w:right="-109"/>
              <w:jc w:val="left"/>
              <w:rPr>
                <w:rFonts w:cs="Times New Roman"/>
                <w:sz w:val="22"/>
                <w:szCs w:val="22"/>
                <w:lang w:val="en-US"/>
              </w:rPr>
            </w:pPr>
            <w:r w:rsidRPr="00684809">
              <w:rPr>
                <w:rFonts w:cs="Times New Roman"/>
                <w:sz w:val="22"/>
                <w:szCs w:val="22"/>
                <w:lang w:val="en-US"/>
              </w:rPr>
              <w:t>1,904.00</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4D6FA2">
            <w:pPr>
              <w:tabs>
                <w:tab w:val="decimal" w:pos="600"/>
              </w:tabs>
              <w:ind w:right="-109"/>
              <w:jc w:val="left"/>
              <w:rPr>
                <w:rFonts w:cs="Times New Roman"/>
                <w:sz w:val="22"/>
                <w:szCs w:val="22"/>
                <w:lang w:val="en-US"/>
              </w:rPr>
            </w:pPr>
            <w:r w:rsidRPr="00684809">
              <w:rPr>
                <w:rFonts w:cs="Times New Roman"/>
                <w:sz w:val="22"/>
                <w:szCs w:val="22"/>
                <w:lang w:val="en-US"/>
              </w:rPr>
              <w:t>1,904.00</w:t>
            </w:r>
          </w:p>
        </w:tc>
      </w:tr>
      <w:tr w:rsidR="00684809" w:rsidRPr="00684809" w:rsidTr="0027181D">
        <w:trPr>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 xml:space="preserve">Mutual funds </w:t>
            </w:r>
          </w:p>
        </w:tc>
        <w:tc>
          <w:tcPr>
            <w:tcW w:w="1134" w:type="dxa"/>
            <w:vAlign w:val="bottom"/>
          </w:tcPr>
          <w:p w:rsidR="004D6FA2" w:rsidRPr="00684809" w:rsidRDefault="004D6FA2" w:rsidP="004D6FA2">
            <w:pPr>
              <w:tabs>
                <w:tab w:val="decimal" w:pos="600"/>
              </w:tabs>
              <w:ind w:right="-109"/>
              <w:jc w:val="left"/>
              <w:rPr>
                <w:rFonts w:cs="Times New Roman"/>
                <w:sz w:val="22"/>
                <w:szCs w:val="22"/>
                <w:lang w:val="en-US"/>
              </w:rPr>
            </w:pPr>
            <w:r w:rsidRPr="00684809">
              <w:rPr>
                <w:rFonts w:cs="Times New Roman"/>
                <w:sz w:val="22"/>
                <w:szCs w:val="22"/>
                <w:lang w:val="en-US"/>
              </w:rPr>
              <w:t>395.55</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4D6FA2">
            <w:pPr>
              <w:tabs>
                <w:tab w:val="decimal" w:pos="600"/>
              </w:tabs>
              <w:ind w:right="-109"/>
              <w:jc w:val="left"/>
              <w:rPr>
                <w:rFonts w:cs="Times New Roman"/>
                <w:sz w:val="22"/>
                <w:szCs w:val="22"/>
                <w:cs/>
                <w:lang w:val="en-US"/>
              </w:rPr>
            </w:pPr>
            <w:r w:rsidRPr="00684809">
              <w:rPr>
                <w:rFonts w:cs="Times New Roman"/>
                <w:sz w:val="22"/>
                <w:szCs w:val="22"/>
                <w:lang w:val="en-US"/>
              </w:rPr>
              <w:t>567.24</w:t>
            </w:r>
          </w:p>
        </w:tc>
        <w:tc>
          <w:tcPr>
            <w:tcW w:w="1134" w:type="dxa"/>
            <w:vAlign w:val="bottom"/>
          </w:tcPr>
          <w:p w:rsidR="004D6FA2" w:rsidRPr="00684809" w:rsidRDefault="004D6FA2" w:rsidP="004D6FA2">
            <w:pPr>
              <w:tabs>
                <w:tab w:val="decimal" w:pos="600"/>
              </w:tabs>
              <w:ind w:right="-109"/>
              <w:jc w:val="left"/>
              <w:rPr>
                <w:rFonts w:cs="Times New Roman"/>
                <w:sz w:val="22"/>
                <w:szCs w:val="22"/>
                <w:lang w:val="en-US"/>
              </w:rPr>
            </w:pPr>
            <w:r w:rsidRPr="00684809">
              <w:rPr>
                <w:rFonts w:cs="Times New Roman"/>
                <w:sz w:val="22"/>
                <w:szCs w:val="22"/>
                <w:lang w:val="en-US"/>
              </w:rPr>
              <w:t>962.79</w:t>
            </w:r>
          </w:p>
        </w:tc>
      </w:tr>
      <w:tr w:rsidR="00684809" w:rsidRPr="00684809" w:rsidTr="0027181D">
        <w:trPr>
          <w:trHeight w:val="397"/>
        </w:trPr>
        <w:tc>
          <w:tcPr>
            <w:tcW w:w="4251"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Derivatives</w:t>
            </w:r>
          </w:p>
        </w:tc>
        <w:tc>
          <w:tcPr>
            <w:tcW w:w="1134" w:type="dxa"/>
            <w:vAlign w:val="center"/>
          </w:tcPr>
          <w:p w:rsidR="004D6FA2" w:rsidRPr="00684809" w:rsidRDefault="004D6FA2" w:rsidP="004D6FA2">
            <w:pPr>
              <w:tabs>
                <w:tab w:val="decimal" w:pos="600"/>
              </w:tabs>
              <w:ind w:right="-109"/>
              <w:jc w:val="left"/>
              <w:rPr>
                <w:rFonts w:cs="Times New Roman"/>
                <w:sz w:val="22"/>
                <w:szCs w:val="22"/>
                <w:cs/>
                <w:lang w:val="en-US"/>
              </w:rPr>
            </w:pPr>
          </w:p>
        </w:tc>
        <w:tc>
          <w:tcPr>
            <w:tcW w:w="1134" w:type="dxa"/>
            <w:vAlign w:val="center"/>
          </w:tcPr>
          <w:p w:rsidR="004D6FA2" w:rsidRPr="00684809" w:rsidRDefault="004D6FA2" w:rsidP="004D6FA2">
            <w:pPr>
              <w:tabs>
                <w:tab w:val="decimal" w:pos="600"/>
              </w:tabs>
              <w:ind w:right="-109"/>
              <w:jc w:val="left"/>
              <w:rPr>
                <w:rFonts w:cs="Times New Roman"/>
                <w:sz w:val="22"/>
                <w:szCs w:val="22"/>
                <w:cs/>
                <w:lang w:val="en-US"/>
              </w:rPr>
            </w:pPr>
          </w:p>
        </w:tc>
        <w:tc>
          <w:tcPr>
            <w:tcW w:w="1134" w:type="dxa"/>
            <w:vAlign w:val="center"/>
          </w:tcPr>
          <w:p w:rsidR="004D6FA2" w:rsidRPr="00684809" w:rsidRDefault="004D6FA2" w:rsidP="004D6FA2">
            <w:pPr>
              <w:tabs>
                <w:tab w:val="decimal" w:pos="600"/>
              </w:tabs>
              <w:ind w:right="-109"/>
              <w:jc w:val="left"/>
              <w:rPr>
                <w:rFonts w:cs="Times New Roman"/>
                <w:sz w:val="22"/>
                <w:szCs w:val="22"/>
                <w:lang w:val="en-US"/>
              </w:rPr>
            </w:pPr>
          </w:p>
        </w:tc>
        <w:tc>
          <w:tcPr>
            <w:tcW w:w="1134" w:type="dxa"/>
          </w:tcPr>
          <w:p w:rsidR="004D6FA2" w:rsidRPr="00684809" w:rsidRDefault="004D6FA2" w:rsidP="004D6FA2">
            <w:pPr>
              <w:tabs>
                <w:tab w:val="decimal" w:pos="600"/>
              </w:tabs>
              <w:ind w:right="-109"/>
              <w:jc w:val="left"/>
              <w:rPr>
                <w:rFonts w:cs="Times New Roman"/>
                <w:sz w:val="22"/>
                <w:szCs w:val="22"/>
                <w:lang w:val="en-US"/>
              </w:rPr>
            </w:pPr>
          </w:p>
        </w:tc>
      </w:tr>
      <w:tr w:rsidR="00684809" w:rsidRPr="00684809" w:rsidTr="0027181D">
        <w:trPr>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Cross</w:t>
            </w:r>
            <w:r w:rsidRPr="00684809">
              <w:rPr>
                <w:rFonts w:cs="Times New Roman"/>
                <w:kern w:val="28"/>
                <w:sz w:val="22"/>
                <w:szCs w:val="22"/>
                <w:cs/>
              </w:rPr>
              <w:t>-</w:t>
            </w:r>
            <w:r w:rsidRPr="00684809">
              <w:rPr>
                <w:rFonts w:cs="Times New Roman"/>
                <w:kern w:val="28"/>
                <w:sz w:val="22"/>
                <w:szCs w:val="22"/>
              </w:rPr>
              <w:t>currency swap contracts</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1,549.45</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1,549.45</w:t>
            </w:r>
          </w:p>
        </w:tc>
      </w:tr>
      <w:tr w:rsidR="00684809" w:rsidRPr="00684809" w:rsidTr="0027181D">
        <w:trPr>
          <w:trHeight w:val="397"/>
        </w:trPr>
        <w:tc>
          <w:tcPr>
            <w:tcW w:w="4251"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Interest rate swap contracts</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117.18</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117.18</w:t>
            </w:r>
          </w:p>
        </w:tc>
      </w:tr>
      <w:tr w:rsidR="00684809" w:rsidRPr="00684809" w:rsidTr="0027181D">
        <w:trPr>
          <w:trHeight w:val="264"/>
        </w:trPr>
        <w:tc>
          <w:tcPr>
            <w:tcW w:w="4251" w:type="dxa"/>
            <w:vAlign w:val="bottom"/>
          </w:tcPr>
          <w:p w:rsidR="004D6FA2" w:rsidRPr="00684809" w:rsidRDefault="004D6FA2" w:rsidP="004D6FA2">
            <w:pPr>
              <w:suppressAutoHyphens/>
              <w:ind w:left="243" w:hanging="180"/>
              <w:rPr>
                <w:rFonts w:cs="Times New Roman"/>
                <w:b/>
                <w:bCs/>
                <w:spacing w:val="-2"/>
                <w:kern w:val="28"/>
                <w:sz w:val="22"/>
                <w:szCs w:val="22"/>
                <w:lang w:eastAsia="x-none"/>
              </w:rPr>
            </w:pP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r>
      <w:tr w:rsidR="00684809" w:rsidRPr="00684809" w:rsidTr="0027181D">
        <w:trPr>
          <w:trHeight w:val="420"/>
        </w:trPr>
        <w:tc>
          <w:tcPr>
            <w:tcW w:w="8787" w:type="dxa"/>
            <w:gridSpan w:val="5"/>
          </w:tcPr>
          <w:p w:rsidR="004D6FA2" w:rsidRPr="00684809" w:rsidRDefault="004D6FA2" w:rsidP="004D6FA2">
            <w:pPr>
              <w:tabs>
                <w:tab w:val="decimal" w:pos="893"/>
              </w:tabs>
              <w:spacing w:line="340" w:lineRule="exact"/>
              <w:ind w:right="-58"/>
              <w:rPr>
                <w:rFonts w:cs="Times New Roman"/>
                <w:b/>
                <w:bCs/>
                <w:kern w:val="28"/>
                <w:sz w:val="22"/>
                <w:szCs w:val="22"/>
              </w:rPr>
            </w:pPr>
            <w:r w:rsidRPr="00684809">
              <w:rPr>
                <w:rFonts w:cs="Times New Roman"/>
                <w:b/>
                <w:bCs/>
                <w:sz w:val="22"/>
                <w:szCs w:val="22"/>
              </w:rPr>
              <w:t>Financial liabilities measured at fair value</w:t>
            </w:r>
          </w:p>
        </w:tc>
      </w:tr>
      <w:tr w:rsidR="00684809" w:rsidRPr="00684809" w:rsidTr="0027181D">
        <w:trPr>
          <w:trHeight w:val="397"/>
        </w:trPr>
        <w:tc>
          <w:tcPr>
            <w:tcW w:w="4251" w:type="dxa"/>
            <w:vAlign w:val="bottom"/>
          </w:tcPr>
          <w:p w:rsidR="004D6FA2" w:rsidRPr="00684809" w:rsidRDefault="004D6FA2" w:rsidP="004D6FA2">
            <w:pPr>
              <w:ind w:left="198" w:hanging="180"/>
              <w:jc w:val="thaiDistribute"/>
              <w:rPr>
                <w:rFonts w:cstheme="minorBidi"/>
                <w:kern w:val="28"/>
                <w:sz w:val="22"/>
                <w:szCs w:val="22"/>
                <w:cs/>
              </w:rPr>
            </w:pPr>
            <w:r w:rsidRPr="00684809">
              <w:rPr>
                <w:rFonts w:cs="Times New Roman"/>
                <w:kern w:val="28"/>
                <w:sz w:val="22"/>
                <w:szCs w:val="22"/>
              </w:rPr>
              <w:t>Derivatives</w:t>
            </w:r>
          </w:p>
        </w:tc>
        <w:tc>
          <w:tcPr>
            <w:tcW w:w="1134" w:type="dxa"/>
            <w:vAlign w:val="bottom"/>
          </w:tcPr>
          <w:p w:rsidR="004D6FA2" w:rsidRPr="00684809" w:rsidRDefault="004D6FA2" w:rsidP="004D6FA2">
            <w:pPr>
              <w:tabs>
                <w:tab w:val="decimal" w:pos="720"/>
              </w:tabs>
              <w:spacing w:line="340" w:lineRule="exact"/>
              <w:rPr>
                <w:rFonts w:cs="Times New Roman"/>
                <w:sz w:val="22"/>
                <w:szCs w:val="22"/>
              </w:rPr>
            </w:pPr>
          </w:p>
        </w:tc>
        <w:tc>
          <w:tcPr>
            <w:tcW w:w="1134" w:type="dxa"/>
            <w:vAlign w:val="bottom"/>
          </w:tcPr>
          <w:p w:rsidR="004D6FA2" w:rsidRPr="00684809" w:rsidRDefault="004D6FA2" w:rsidP="004D6FA2">
            <w:pPr>
              <w:tabs>
                <w:tab w:val="decimal" w:pos="720"/>
              </w:tabs>
              <w:spacing w:line="340" w:lineRule="exact"/>
              <w:rPr>
                <w:rFonts w:cs="Times New Roman"/>
                <w:sz w:val="22"/>
                <w:szCs w:val="22"/>
              </w:rPr>
            </w:pPr>
          </w:p>
        </w:tc>
        <w:tc>
          <w:tcPr>
            <w:tcW w:w="1134" w:type="dxa"/>
            <w:vAlign w:val="bottom"/>
          </w:tcPr>
          <w:p w:rsidR="004D6FA2" w:rsidRPr="00684809" w:rsidRDefault="004D6FA2" w:rsidP="004D6FA2">
            <w:pPr>
              <w:tabs>
                <w:tab w:val="decimal" w:pos="720"/>
              </w:tabs>
              <w:spacing w:line="340" w:lineRule="exact"/>
              <w:rPr>
                <w:rFonts w:cs="Times New Roman"/>
                <w:sz w:val="22"/>
                <w:szCs w:val="22"/>
              </w:rPr>
            </w:pPr>
          </w:p>
        </w:tc>
        <w:tc>
          <w:tcPr>
            <w:tcW w:w="1134" w:type="dxa"/>
            <w:vAlign w:val="bottom"/>
          </w:tcPr>
          <w:p w:rsidR="004D6FA2" w:rsidRPr="00684809" w:rsidRDefault="004D6FA2" w:rsidP="004D6FA2">
            <w:pPr>
              <w:tabs>
                <w:tab w:val="decimal" w:pos="720"/>
                <w:tab w:val="decimal" w:pos="893"/>
              </w:tabs>
              <w:spacing w:line="340" w:lineRule="exact"/>
              <w:rPr>
                <w:rFonts w:cs="Times New Roman"/>
                <w:sz w:val="22"/>
                <w:szCs w:val="22"/>
              </w:rPr>
            </w:pPr>
          </w:p>
        </w:tc>
      </w:tr>
      <w:tr w:rsidR="004D6FA2" w:rsidRPr="00684809" w:rsidTr="0027181D">
        <w:trPr>
          <w:trHeight w:val="397"/>
        </w:trPr>
        <w:tc>
          <w:tcPr>
            <w:tcW w:w="4251" w:type="dxa"/>
            <w:vAlign w:val="bottom"/>
          </w:tcPr>
          <w:p w:rsidR="004D6FA2" w:rsidRPr="00684809" w:rsidRDefault="004D6FA2" w:rsidP="004D6FA2">
            <w:pPr>
              <w:ind w:left="342" w:hanging="90"/>
              <w:jc w:val="thaiDistribute"/>
              <w:rPr>
                <w:rFonts w:cs="Times New Roman"/>
                <w:kern w:val="28"/>
                <w:sz w:val="22"/>
                <w:szCs w:val="22"/>
                <w:cs/>
              </w:rPr>
            </w:pPr>
            <w:r w:rsidRPr="00684809">
              <w:rPr>
                <w:rFonts w:cs="Times New Roman"/>
                <w:kern w:val="28"/>
                <w:sz w:val="22"/>
                <w:szCs w:val="22"/>
              </w:rPr>
              <w:t>Interest rate swap contracts</w:t>
            </w:r>
          </w:p>
        </w:tc>
        <w:tc>
          <w:tcPr>
            <w:tcW w:w="1134" w:type="dxa"/>
            <w:vAlign w:val="bottom"/>
          </w:tcPr>
          <w:p w:rsidR="004D6FA2" w:rsidRPr="00684809" w:rsidRDefault="004D6FA2" w:rsidP="0071284B">
            <w:pPr>
              <w:tabs>
                <w:tab w:val="decimal" w:pos="604"/>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0"/>
              </w:tabs>
              <w:ind w:right="-109"/>
              <w:jc w:val="left"/>
              <w:rPr>
                <w:rFonts w:cs="Times New Roman"/>
                <w:sz w:val="22"/>
                <w:szCs w:val="22"/>
                <w:lang w:val="en-US"/>
              </w:rPr>
            </w:pPr>
            <w:r w:rsidRPr="00684809">
              <w:rPr>
                <w:rFonts w:cs="Times New Roman"/>
                <w:sz w:val="22"/>
                <w:szCs w:val="22"/>
                <w:lang w:val="en-US"/>
              </w:rPr>
              <w:t>397.41</w:t>
            </w:r>
          </w:p>
        </w:tc>
        <w:tc>
          <w:tcPr>
            <w:tcW w:w="1134" w:type="dxa"/>
            <w:vAlign w:val="bottom"/>
          </w:tcPr>
          <w:p w:rsidR="004D6FA2" w:rsidRPr="00684809" w:rsidRDefault="004D6FA2" w:rsidP="0071284B">
            <w:pPr>
              <w:tabs>
                <w:tab w:val="decimal" w:pos="603"/>
              </w:tabs>
              <w:ind w:right="-109"/>
              <w:jc w:val="left"/>
              <w:rPr>
                <w:rFonts w:cs="Times New Roman"/>
                <w:sz w:val="22"/>
                <w:szCs w:val="22"/>
                <w:lang w:val="en-US"/>
              </w:rPr>
            </w:pPr>
            <w:r w:rsidRPr="00684809">
              <w:rPr>
                <w:rFonts w:cs="Times New Roman"/>
                <w:sz w:val="22"/>
                <w:szCs w:val="22"/>
                <w:lang w:val="en-US"/>
              </w:rPr>
              <w:t>-</w:t>
            </w:r>
          </w:p>
        </w:tc>
        <w:tc>
          <w:tcPr>
            <w:tcW w:w="1134" w:type="dxa"/>
            <w:vAlign w:val="bottom"/>
          </w:tcPr>
          <w:p w:rsidR="004D6FA2" w:rsidRPr="00684809" w:rsidRDefault="004D6FA2" w:rsidP="0071284B">
            <w:pPr>
              <w:tabs>
                <w:tab w:val="decimal" w:pos="605"/>
              </w:tabs>
              <w:ind w:right="-109"/>
              <w:jc w:val="left"/>
              <w:rPr>
                <w:rFonts w:cs="Times New Roman"/>
                <w:sz w:val="22"/>
                <w:szCs w:val="22"/>
                <w:lang w:val="en-US"/>
              </w:rPr>
            </w:pPr>
            <w:r w:rsidRPr="00684809">
              <w:rPr>
                <w:rFonts w:cs="Times New Roman"/>
                <w:sz w:val="22"/>
                <w:szCs w:val="22"/>
                <w:lang w:val="en-US"/>
              </w:rPr>
              <w:t>397.41</w:t>
            </w:r>
          </w:p>
        </w:tc>
      </w:tr>
    </w:tbl>
    <w:p w:rsidR="004D6FA2" w:rsidRPr="00684809" w:rsidRDefault="004D6FA2" w:rsidP="004D6FA2">
      <w:pPr>
        <w:ind w:left="567" w:right="11"/>
        <w:jc w:val="thaiDistribute"/>
        <w:rPr>
          <w:rFonts w:cs="Times New Roman"/>
          <w:sz w:val="22"/>
          <w:szCs w:val="22"/>
        </w:rPr>
      </w:pPr>
    </w:p>
    <w:p w:rsidR="004D6FA2" w:rsidRPr="00684809" w:rsidRDefault="004D6FA2" w:rsidP="004D6FA2">
      <w:pPr>
        <w:ind w:left="567" w:right="11"/>
        <w:jc w:val="thaiDistribute"/>
        <w:rPr>
          <w:rFonts w:cs="Times New Roman"/>
          <w:sz w:val="22"/>
          <w:szCs w:val="22"/>
        </w:rPr>
      </w:pPr>
    </w:p>
    <w:p w:rsidR="004D6FA2" w:rsidRPr="00684809" w:rsidRDefault="004D6FA2" w:rsidP="004D6FA2">
      <w:pPr>
        <w:ind w:left="567" w:right="11"/>
        <w:jc w:val="thaiDistribute"/>
        <w:rPr>
          <w:rFonts w:cs="Times New Roman"/>
          <w:sz w:val="22"/>
          <w:szCs w:val="22"/>
        </w:rPr>
      </w:pPr>
      <w:r w:rsidRPr="00684809">
        <w:rPr>
          <w:rFonts w:cs="Times New Roman"/>
          <w:sz w:val="22"/>
          <w:szCs w:val="22"/>
        </w:rPr>
        <w:t>As at December 31, 2018</w:t>
      </w:r>
      <w:r w:rsidRPr="00684809">
        <w:rPr>
          <w:rFonts w:cs="Times New Roman"/>
          <w:sz w:val="22"/>
          <w:szCs w:val="22"/>
          <w:cs/>
        </w:rPr>
        <w:t xml:space="preserve"> </w:t>
      </w:r>
    </w:p>
    <w:tbl>
      <w:tblPr>
        <w:tblW w:w="8786" w:type="dxa"/>
        <w:tblInd w:w="567" w:type="dxa"/>
        <w:tblLayout w:type="fixed"/>
        <w:tblLook w:val="04A0" w:firstRow="1" w:lastRow="0" w:firstColumn="1" w:lastColumn="0" w:noHBand="0" w:noVBand="1"/>
      </w:tblPr>
      <w:tblGrid>
        <w:gridCol w:w="4249"/>
        <w:gridCol w:w="1134"/>
        <w:gridCol w:w="1134"/>
        <w:gridCol w:w="1134"/>
        <w:gridCol w:w="1135"/>
      </w:tblGrid>
      <w:tr w:rsidR="00684809" w:rsidRPr="00684809" w:rsidTr="0027181D">
        <w:trPr>
          <w:trHeight w:val="397"/>
        </w:trPr>
        <w:tc>
          <w:tcPr>
            <w:tcW w:w="8786" w:type="dxa"/>
            <w:gridSpan w:val="5"/>
          </w:tcPr>
          <w:p w:rsidR="004D6FA2" w:rsidRPr="00684809" w:rsidRDefault="004D6FA2" w:rsidP="004D6FA2">
            <w:pPr>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97"/>
        </w:trPr>
        <w:tc>
          <w:tcPr>
            <w:tcW w:w="4249" w:type="dxa"/>
            <w:vAlign w:val="bottom"/>
          </w:tcPr>
          <w:p w:rsidR="004D6FA2" w:rsidRPr="00684809" w:rsidRDefault="004D6FA2" w:rsidP="004D6FA2">
            <w:pPr>
              <w:suppressAutoHyphens/>
              <w:ind w:left="243" w:hanging="180"/>
              <w:rPr>
                <w:rFonts w:cs="Times New Roman"/>
                <w:spacing w:val="-2"/>
                <w:kern w:val="28"/>
                <w:sz w:val="22"/>
                <w:szCs w:val="22"/>
                <w:lang w:eastAsia="x-none"/>
              </w:rPr>
            </w:pPr>
          </w:p>
        </w:tc>
        <w:tc>
          <w:tcPr>
            <w:tcW w:w="4537" w:type="dxa"/>
            <w:gridSpan w:val="4"/>
            <w:vAlign w:val="bottom"/>
          </w:tcPr>
          <w:p w:rsidR="004D6FA2" w:rsidRPr="00684809" w:rsidRDefault="004D6FA2" w:rsidP="004D6FA2">
            <w:pPr>
              <w:pBdr>
                <w:bottom w:val="single" w:sz="4" w:space="1" w:color="auto"/>
              </w:pBdr>
              <w:ind w:right="-75"/>
              <w:jc w:val="center"/>
              <w:rPr>
                <w:rFonts w:cs="Times New Roman"/>
                <w:sz w:val="22"/>
                <w:szCs w:val="22"/>
              </w:rPr>
            </w:pPr>
            <w:r w:rsidRPr="00684809">
              <w:rPr>
                <w:rFonts w:cs="Times New Roman"/>
                <w:sz w:val="22"/>
                <w:szCs w:val="22"/>
              </w:rPr>
              <w:t>Separate financial statements</w:t>
            </w:r>
          </w:p>
        </w:tc>
      </w:tr>
      <w:tr w:rsidR="00684809" w:rsidRPr="00684809" w:rsidTr="0027181D">
        <w:trPr>
          <w:trHeight w:val="397"/>
        </w:trPr>
        <w:tc>
          <w:tcPr>
            <w:tcW w:w="4249" w:type="dxa"/>
            <w:vAlign w:val="bottom"/>
          </w:tcPr>
          <w:p w:rsidR="004D6FA2" w:rsidRPr="00684809" w:rsidRDefault="004D6FA2" w:rsidP="004D6FA2">
            <w:pPr>
              <w:suppressAutoHyphens/>
              <w:ind w:left="243" w:hanging="180"/>
              <w:rPr>
                <w:rFonts w:cs="Times New Roman"/>
                <w:spacing w:val="-2"/>
                <w:kern w:val="28"/>
                <w:sz w:val="22"/>
                <w:szCs w:val="22"/>
                <w:cs/>
                <w:lang w:eastAsia="x-none"/>
              </w:rPr>
            </w:pP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Level 1</w:t>
            </w: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Level 2</w:t>
            </w:r>
          </w:p>
        </w:tc>
        <w:tc>
          <w:tcPr>
            <w:tcW w:w="1134"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Level 3</w:t>
            </w:r>
          </w:p>
        </w:tc>
        <w:tc>
          <w:tcPr>
            <w:tcW w:w="1135" w:type="dxa"/>
            <w:vAlign w:val="bottom"/>
          </w:tcPr>
          <w:p w:rsidR="004D6FA2" w:rsidRPr="00684809" w:rsidRDefault="004D6FA2" w:rsidP="004D6FA2">
            <w:pPr>
              <w:pBdr>
                <w:bottom w:val="single" w:sz="4" w:space="1" w:color="auto"/>
              </w:pBdr>
              <w:ind w:right="-85"/>
              <w:jc w:val="center"/>
              <w:rPr>
                <w:rFonts w:cs="Times New Roman"/>
                <w:sz w:val="22"/>
                <w:szCs w:val="22"/>
              </w:rPr>
            </w:pPr>
            <w:r w:rsidRPr="00684809">
              <w:rPr>
                <w:rFonts w:cs="Times New Roman"/>
                <w:sz w:val="22"/>
                <w:szCs w:val="22"/>
              </w:rPr>
              <w:t>Total</w:t>
            </w:r>
          </w:p>
        </w:tc>
      </w:tr>
      <w:tr w:rsidR="00684809" w:rsidRPr="00684809" w:rsidTr="0027181D">
        <w:trPr>
          <w:trHeight w:val="397"/>
        </w:trPr>
        <w:tc>
          <w:tcPr>
            <w:tcW w:w="8786" w:type="dxa"/>
            <w:gridSpan w:val="5"/>
          </w:tcPr>
          <w:p w:rsidR="004D6FA2" w:rsidRPr="00684809" w:rsidRDefault="004D6FA2" w:rsidP="004D6FA2">
            <w:pPr>
              <w:tabs>
                <w:tab w:val="decimal" w:pos="893"/>
              </w:tabs>
              <w:spacing w:line="340" w:lineRule="exact"/>
              <w:ind w:right="-58"/>
              <w:rPr>
                <w:rFonts w:cs="Times New Roman"/>
                <w:b/>
                <w:bCs/>
                <w:kern w:val="28"/>
                <w:sz w:val="22"/>
                <w:szCs w:val="22"/>
              </w:rPr>
            </w:pPr>
            <w:r w:rsidRPr="00684809">
              <w:rPr>
                <w:rFonts w:cs="Times New Roman"/>
                <w:b/>
                <w:bCs/>
                <w:sz w:val="22"/>
                <w:szCs w:val="22"/>
              </w:rPr>
              <w:t>Financial assets measured at fair value</w:t>
            </w:r>
          </w:p>
        </w:tc>
      </w:tr>
      <w:tr w:rsidR="00684809" w:rsidRPr="00684809" w:rsidTr="0027181D">
        <w:trPr>
          <w:trHeight w:val="397"/>
        </w:trPr>
        <w:tc>
          <w:tcPr>
            <w:tcW w:w="4249"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Available</w:t>
            </w:r>
            <w:r w:rsidRPr="00684809">
              <w:rPr>
                <w:rFonts w:cs="Times New Roman"/>
                <w:kern w:val="28"/>
                <w:sz w:val="22"/>
                <w:szCs w:val="22"/>
                <w:cs/>
              </w:rPr>
              <w:t>-</w:t>
            </w:r>
            <w:r w:rsidRPr="00684809">
              <w:rPr>
                <w:rFonts w:cs="Times New Roman"/>
                <w:kern w:val="28"/>
                <w:sz w:val="22"/>
                <w:szCs w:val="22"/>
              </w:rPr>
              <w:t>for</w:t>
            </w:r>
            <w:r w:rsidRPr="00684809">
              <w:rPr>
                <w:rFonts w:cs="Times New Roman"/>
                <w:kern w:val="28"/>
                <w:sz w:val="22"/>
                <w:szCs w:val="22"/>
                <w:cs/>
              </w:rPr>
              <w:t>-</w:t>
            </w:r>
            <w:r w:rsidRPr="00684809">
              <w:rPr>
                <w:rFonts w:cs="Times New Roman"/>
                <w:kern w:val="28"/>
                <w:sz w:val="22"/>
                <w:szCs w:val="22"/>
              </w:rPr>
              <w:t xml:space="preserve">sale investments </w:t>
            </w:r>
          </w:p>
        </w:tc>
        <w:tc>
          <w:tcPr>
            <w:tcW w:w="1134" w:type="dxa"/>
            <w:vAlign w:val="center"/>
          </w:tcPr>
          <w:p w:rsidR="004D6FA2" w:rsidRPr="00684809" w:rsidRDefault="004D6FA2" w:rsidP="004D6FA2">
            <w:pPr>
              <w:tabs>
                <w:tab w:val="decimal" w:pos="666"/>
              </w:tabs>
              <w:spacing w:line="340" w:lineRule="exact"/>
              <w:ind w:right="-58"/>
              <w:jc w:val="left"/>
              <w:rPr>
                <w:rFonts w:cs="Times New Roman"/>
                <w:sz w:val="22"/>
                <w:szCs w:val="22"/>
              </w:rPr>
            </w:pPr>
          </w:p>
        </w:tc>
        <w:tc>
          <w:tcPr>
            <w:tcW w:w="1134" w:type="dxa"/>
            <w:vAlign w:val="center"/>
          </w:tcPr>
          <w:p w:rsidR="004D6FA2" w:rsidRPr="00684809" w:rsidRDefault="004D6FA2" w:rsidP="004D6FA2">
            <w:pPr>
              <w:tabs>
                <w:tab w:val="decimal" w:pos="666"/>
              </w:tabs>
              <w:spacing w:line="340" w:lineRule="exact"/>
              <w:ind w:right="-58"/>
              <w:jc w:val="left"/>
              <w:rPr>
                <w:rFonts w:cs="Times New Roman"/>
                <w:sz w:val="22"/>
                <w:szCs w:val="22"/>
              </w:rPr>
            </w:pPr>
          </w:p>
        </w:tc>
        <w:tc>
          <w:tcPr>
            <w:tcW w:w="1134" w:type="dxa"/>
            <w:vAlign w:val="center"/>
          </w:tcPr>
          <w:p w:rsidR="004D6FA2" w:rsidRPr="00684809" w:rsidRDefault="004D6FA2" w:rsidP="004D6FA2">
            <w:pPr>
              <w:tabs>
                <w:tab w:val="decimal" w:pos="666"/>
              </w:tabs>
              <w:spacing w:line="340" w:lineRule="exact"/>
              <w:ind w:right="-58"/>
              <w:jc w:val="left"/>
              <w:rPr>
                <w:rFonts w:cs="Times New Roman"/>
                <w:sz w:val="22"/>
                <w:szCs w:val="22"/>
              </w:rPr>
            </w:pPr>
          </w:p>
        </w:tc>
        <w:tc>
          <w:tcPr>
            <w:tcW w:w="1135" w:type="dxa"/>
          </w:tcPr>
          <w:p w:rsidR="004D6FA2" w:rsidRPr="00684809" w:rsidRDefault="004D6FA2" w:rsidP="004D6FA2">
            <w:pPr>
              <w:tabs>
                <w:tab w:val="decimal" w:pos="666"/>
              </w:tabs>
              <w:spacing w:line="340" w:lineRule="exact"/>
              <w:ind w:right="-58"/>
              <w:jc w:val="left"/>
              <w:rPr>
                <w:rFonts w:cs="Times New Roman"/>
                <w:sz w:val="22"/>
                <w:szCs w:val="22"/>
              </w:rPr>
            </w:pPr>
          </w:p>
        </w:tc>
      </w:tr>
      <w:tr w:rsidR="00684809" w:rsidRPr="00684809" w:rsidTr="0027181D">
        <w:trPr>
          <w:trHeight w:val="397"/>
        </w:trPr>
        <w:tc>
          <w:tcPr>
            <w:tcW w:w="4249"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 xml:space="preserve">Equity instruments </w:t>
            </w:r>
          </w:p>
        </w:tc>
        <w:tc>
          <w:tcPr>
            <w:tcW w:w="1134" w:type="dxa"/>
            <w:vAlign w:val="bottom"/>
          </w:tcPr>
          <w:p w:rsidR="004D6FA2" w:rsidRPr="00684809" w:rsidRDefault="004D6FA2" w:rsidP="004D6FA2">
            <w:pPr>
              <w:tabs>
                <w:tab w:val="decimal" w:pos="600"/>
              </w:tabs>
              <w:ind w:right="-109"/>
              <w:jc w:val="left"/>
              <w:rPr>
                <w:rFonts w:cs="Times New Roman"/>
                <w:sz w:val="22"/>
                <w:szCs w:val="22"/>
              </w:rPr>
            </w:pPr>
            <w:r w:rsidRPr="00684809">
              <w:rPr>
                <w:rFonts w:cs="Times New Roman"/>
                <w:sz w:val="22"/>
                <w:szCs w:val="22"/>
              </w:rPr>
              <w:t>1,816</w:t>
            </w:r>
            <w:r w:rsidRPr="00684809">
              <w:rPr>
                <w:rFonts w:cs="Times New Roman"/>
                <w:sz w:val="22"/>
                <w:szCs w:val="22"/>
                <w:cs/>
              </w:rPr>
              <w:t>.</w:t>
            </w:r>
            <w:r w:rsidRPr="00684809">
              <w:rPr>
                <w:rFonts w:cs="Times New Roman"/>
                <w:sz w:val="22"/>
                <w:szCs w:val="22"/>
              </w:rPr>
              <w:t>00</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5" w:type="dxa"/>
            <w:vAlign w:val="bottom"/>
          </w:tcPr>
          <w:p w:rsidR="004D6FA2" w:rsidRPr="00684809" w:rsidRDefault="004D6FA2" w:rsidP="004D6FA2">
            <w:pPr>
              <w:tabs>
                <w:tab w:val="decimal" w:pos="600"/>
              </w:tabs>
              <w:spacing w:line="340" w:lineRule="exact"/>
              <w:ind w:right="-109"/>
              <w:rPr>
                <w:rFonts w:cs="Times New Roman"/>
                <w:sz w:val="22"/>
                <w:szCs w:val="22"/>
              </w:rPr>
            </w:pPr>
            <w:r w:rsidRPr="00684809">
              <w:rPr>
                <w:rFonts w:cs="Times New Roman"/>
                <w:sz w:val="22"/>
                <w:szCs w:val="22"/>
              </w:rPr>
              <w:t>1,816</w:t>
            </w:r>
            <w:r w:rsidRPr="00684809">
              <w:rPr>
                <w:rFonts w:cs="Times New Roman"/>
                <w:sz w:val="22"/>
                <w:szCs w:val="22"/>
                <w:cs/>
              </w:rPr>
              <w:t>.</w:t>
            </w:r>
            <w:r w:rsidRPr="00684809">
              <w:rPr>
                <w:rFonts w:cs="Times New Roman"/>
                <w:sz w:val="22"/>
                <w:szCs w:val="22"/>
              </w:rPr>
              <w:t>00</w:t>
            </w:r>
          </w:p>
        </w:tc>
      </w:tr>
      <w:tr w:rsidR="00684809" w:rsidRPr="00684809" w:rsidTr="0027181D">
        <w:trPr>
          <w:trHeight w:val="397"/>
        </w:trPr>
        <w:tc>
          <w:tcPr>
            <w:tcW w:w="4249"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Mutual funds</w:t>
            </w:r>
          </w:p>
        </w:tc>
        <w:tc>
          <w:tcPr>
            <w:tcW w:w="1134" w:type="dxa"/>
            <w:vAlign w:val="bottom"/>
          </w:tcPr>
          <w:p w:rsidR="004D6FA2" w:rsidRPr="00684809" w:rsidRDefault="004D6FA2" w:rsidP="004D6FA2">
            <w:pPr>
              <w:tabs>
                <w:tab w:val="decimal" w:pos="600"/>
              </w:tabs>
              <w:ind w:right="-109"/>
              <w:jc w:val="left"/>
              <w:rPr>
                <w:rFonts w:cs="Times New Roman"/>
                <w:sz w:val="22"/>
                <w:szCs w:val="22"/>
              </w:rPr>
            </w:pPr>
            <w:r w:rsidRPr="00684809">
              <w:rPr>
                <w:rFonts w:cs="Times New Roman"/>
                <w:sz w:val="22"/>
                <w:szCs w:val="22"/>
              </w:rPr>
              <w:t>375.29</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4" w:type="dxa"/>
            <w:vAlign w:val="bottom"/>
          </w:tcPr>
          <w:p w:rsidR="004D6FA2" w:rsidRPr="00684809" w:rsidRDefault="004D6FA2" w:rsidP="004D6FA2">
            <w:pPr>
              <w:tabs>
                <w:tab w:val="decimal" w:pos="600"/>
              </w:tabs>
              <w:ind w:right="-109"/>
              <w:jc w:val="left"/>
              <w:rPr>
                <w:rFonts w:cs="Times New Roman"/>
                <w:sz w:val="22"/>
                <w:szCs w:val="22"/>
                <w:cs/>
              </w:rPr>
            </w:pPr>
            <w:r w:rsidRPr="00684809">
              <w:rPr>
                <w:rFonts w:cs="Times New Roman"/>
                <w:sz w:val="22"/>
                <w:szCs w:val="22"/>
              </w:rPr>
              <w:t>388.27</w:t>
            </w:r>
          </w:p>
        </w:tc>
        <w:tc>
          <w:tcPr>
            <w:tcW w:w="1135" w:type="dxa"/>
            <w:vAlign w:val="bottom"/>
          </w:tcPr>
          <w:p w:rsidR="004D6FA2" w:rsidRPr="00684809" w:rsidRDefault="004D6FA2" w:rsidP="004D6FA2">
            <w:pPr>
              <w:tabs>
                <w:tab w:val="decimal" w:pos="600"/>
              </w:tabs>
              <w:spacing w:line="340" w:lineRule="exact"/>
              <w:ind w:right="-109"/>
              <w:rPr>
                <w:rFonts w:cs="Times New Roman"/>
                <w:sz w:val="22"/>
                <w:szCs w:val="22"/>
              </w:rPr>
            </w:pPr>
            <w:r w:rsidRPr="00684809">
              <w:rPr>
                <w:rFonts w:cs="Times New Roman"/>
                <w:sz w:val="22"/>
                <w:szCs w:val="22"/>
              </w:rPr>
              <w:t>763.56</w:t>
            </w:r>
          </w:p>
        </w:tc>
      </w:tr>
      <w:tr w:rsidR="00684809" w:rsidRPr="00684809" w:rsidTr="0027181D">
        <w:trPr>
          <w:trHeight w:val="397"/>
        </w:trPr>
        <w:tc>
          <w:tcPr>
            <w:tcW w:w="4249" w:type="dxa"/>
            <w:vAlign w:val="bottom"/>
          </w:tcPr>
          <w:p w:rsidR="004D6FA2" w:rsidRPr="00684809" w:rsidRDefault="004D6FA2" w:rsidP="004D6FA2">
            <w:pPr>
              <w:jc w:val="thaiDistribute"/>
              <w:rPr>
                <w:rFonts w:cs="Times New Roman"/>
                <w:kern w:val="28"/>
                <w:sz w:val="22"/>
                <w:szCs w:val="22"/>
              </w:rPr>
            </w:pPr>
            <w:r w:rsidRPr="00684809">
              <w:rPr>
                <w:rFonts w:cs="Times New Roman"/>
                <w:kern w:val="28"/>
                <w:sz w:val="22"/>
                <w:szCs w:val="22"/>
              </w:rPr>
              <w:t>Derivatives</w:t>
            </w: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c>
          <w:tcPr>
            <w:tcW w:w="1135" w:type="dxa"/>
            <w:vAlign w:val="bottom"/>
          </w:tcPr>
          <w:p w:rsidR="004D6FA2" w:rsidRPr="00684809" w:rsidRDefault="004D6FA2" w:rsidP="004D6FA2">
            <w:pPr>
              <w:tabs>
                <w:tab w:val="decimal" w:pos="600"/>
              </w:tabs>
              <w:spacing w:line="340" w:lineRule="exact"/>
              <w:ind w:right="-109"/>
              <w:rPr>
                <w:rFonts w:cs="Times New Roman"/>
                <w:sz w:val="22"/>
                <w:szCs w:val="22"/>
              </w:rPr>
            </w:pPr>
          </w:p>
        </w:tc>
      </w:tr>
      <w:tr w:rsidR="00684809" w:rsidRPr="00684809" w:rsidTr="0027181D">
        <w:trPr>
          <w:trHeight w:val="397"/>
        </w:trPr>
        <w:tc>
          <w:tcPr>
            <w:tcW w:w="4249" w:type="dxa"/>
            <w:vAlign w:val="bottom"/>
          </w:tcPr>
          <w:p w:rsidR="004D6FA2" w:rsidRPr="00684809" w:rsidRDefault="004D6FA2" w:rsidP="004D6FA2">
            <w:pPr>
              <w:ind w:left="342" w:hanging="90"/>
              <w:jc w:val="thaiDistribute"/>
              <w:rPr>
                <w:rFonts w:cs="Times New Roman"/>
                <w:kern w:val="28"/>
                <w:sz w:val="22"/>
                <w:szCs w:val="22"/>
                <w:cs/>
              </w:rPr>
            </w:pPr>
            <w:r w:rsidRPr="00684809">
              <w:rPr>
                <w:rFonts w:cs="Times New Roman"/>
                <w:kern w:val="28"/>
                <w:sz w:val="22"/>
                <w:szCs w:val="22"/>
              </w:rPr>
              <w:t>Cross</w:t>
            </w:r>
            <w:r w:rsidRPr="00684809">
              <w:rPr>
                <w:rFonts w:cs="Times New Roman"/>
                <w:kern w:val="28"/>
                <w:sz w:val="22"/>
                <w:szCs w:val="22"/>
                <w:cs/>
              </w:rPr>
              <w:t>-</w:t>
            </w:r>
            <w:r w:rsidRPr="00684809">
              <w:rPr>
                <w:rFonts w:cs="Times New Roman"/>
                <w:kern w:val="28"/>
                <w:sz w:val="22"/>
                <w:szCs w:val="22"/>
              </w:rPr>
              <w:t>currency swap contracts</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4" w:type="dxa"/>
            <w:vAlign w:val="bottom"/>
          </w:tcPr>
          <w:p w:rsidR="004D6FA2" w:rsidRPr="00684809" w:rsidRDefault="004D6FA2" w:rsidP="004D6FA2">
            <w:pPr>
              <w:tabs>
                <w:tab w:val="decimal" w:pos="600"/>
              </w:tabs>
              <w:ind w:right="-109"/>
              <w:jc w:val="left"/>
              <w:rPr>
                <w:rFonts w:cs="Times New Roman"/>
                <w:sz w:val="22"/>
                <w:szCs w:val="22"/>
              </w:rPr>
            </w:pPr>
            <w:r w:rsidRPr="00684809">
              <w:rPr>
                <w:rFonts w:cs="Times New Roman"/>
                <w:sz w:val="22"/>
                <w:szCs w:val="22"/>
              </w:rPr>
              <w:t>703.07</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5" w:type="dxa"/>
            <w:vAlign w:val="bottom"/>
          </w:tcPr>
          <w:p w:rsidR="004D6FA2" w:rsidRPr="00684809" w:rsidRDefault="004D6FA2" w:rsidP="004D6FA2">
            <w:pPr>
              <w:tabs>
                <w:tab w:val="decimal" w:pos="600"/>
              </w:tabs>
              <w:spacing w:line="340" w:lineRule="exact"/>
              <w:ind w:right="-109"/>
              <w:rPr>
                <w:rFonts w:cs="Times New Roman"/>
                <w:sz w:val="22"/>
                <w:szCs w:val="22"/>
              </w:rPr>
            </w:pPr>
            <w:r w:rsidRPr="00684809">
              <w:rPr>
                <w:rFonts w:cs="Times New Roman"/>
                <w:sz w:val="22"/>
                <w:szCs w:val="22"/>
              </w:rPr>
              <w:t>703.07</w:t>
            </w:r>
          </w:p>
        </w:tc>
      </w:tr>
      <w:tr w:rsidR="00684809" w:rsidRPr="00684809" w:rsidTr="0027181D">
        <w:trPr>
          <w:trHeight w:val="397"/>
        </w:trPr>
        <w:tc>
          <w:tcPr>
            <w:tcW w:w="4249"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Interest rate swap contracts</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4" w:type="dxa"/>
            <w:vAlign w:val="bottom"/>
          </w:tcPr>
          <w:p w:rsidR="004D6FA2" w:rsidRPr="00684809" w:rsidRDefault="004D6FA2" w:rsidP="004D6FA2">
            <w:pPr>
              <w:tabs>
                <w:tab w:val="decimal" w:pos="600"/>
              </w:tabs>
              <w:ind w:right="-109"/>
              <w:jc w:val="left"/>
              <w:rPr>
                <w:rFonts w:cs="Times New Roman"/>
                <w:sz w:val="22"/>
                <w:szCs w:val="22"/>
              </w:rPr>
            </w:pPr>
            <w:r w:rsidRPr="00684809">
              <w:rPr>
                <w:rFonts w:cs="Times New Roman"/>
                <w:sz w:val="22"/>
                <w:szCs w:val="22"/>
              </w:rPr>
              <w:t>5.12</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5" w:type="dxa"/>
            <w:vAlign w:val="bottom"/>
          </w:tcPr>
          <w:p w:rsidR="004D6FA2" w:rsidRPr="00684809" w:rsidRDefault="004D6FA2" w:rsidP="004D6FA2">
            <w:pPr>
              <w:tabs>
                <w:tab w:val="decimal" w:pos="600"/>
              </w:tabs>
              <w:spacing w:line="340" w:lineRule="exact"/>
              <w:ind w:right="-109"/>
              <w:rPr>
                <w:rFonts w:cs="Times New Roman"/>
                <w:sz w:val="22"/>
                <w:szCs w:val="22"/>
              </w:rPr>
            </w:pPr>
            <w:r w:rsidRPr="00684809">
              <w:rPr>
                <w:rFonts w:cs="Times New Roman"/>
                <w:sz w:val="22"/>
                <w:szCs w:val="22"/>
              </w:rPr>
              <w:t>5.12</w:t>
            </w:r>
          </w:p>
        </w:tc>
      </w:tr>
      <w:tr w:rsidR="00684809" w:rsidRPr="00684809" w:rsidTr="0027181D">
        <w:trPr>
          <w:trHeight w:val="113"/>
        </w:trPr>
        <w:tc>
          <w:tcPr>
            <w:tcW w:w="4249" w:type="dxa"/>
            <w:vAlign w:val="bottom"/>
          </w:tcPr>
          <w:p w:rsidR="004D6FA2" w:rsidRPr="00684809" w:rsidRDefault="004D6FA2" w:rsidP="004D6FA2">
            <w:pPr>
              <w:suppressAutoHyphens/>
              <w:ind w:left="243" w:hanging="180"/>
              <w:rPr>
                <w:rFonts w:cs="Times New Roman"/>
                <w:b/>
                <w:bCs/>
                <w:spacing w:val="-2"/>
                <w:kern w:val="28"/>
                <w:sz w:val="22"/>
                <w:szCs w:val="22"/>
                <w:lang w:eastAsia="x-none"/>
              </w:rPr>
            </w:pP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c>
          <w:tcPr>
            <w:tcW w:w="1134" w:type="dxa"/>
            <w:vAlign w:val="bottom"/>
          </w:tcPr>
          <w:p w:rsidR="004D6FA2" w:rsidRPr="00684809" w:rsidRDefault="004D6FA2" w:rsidP="004D6FA2">
            <w:pPr>
              <w:tabs>
                <w:tab w:val="decimal" w:pos="600"/>
              </w:tabs>
              <w:ind w:right="-109"/>
              <w:jc w:val="left"/>
              <w:rPr>
                <w:rFonts w:cs="Times New Roman"/>
                <w:sz w:val="22"/>
                <w:szCs w:val="22"/>
              </w:rPr>
            </w:pPr>
          </w:p>
        </w:tc>
        <w:tc>
          <w:tcPr>
            <w:tcW w:w="1135" w:type="dxa"/>
            <w:vAlign w:val="bottom"/>
          </w:tcPr>
          <w:p w:rsidR="004D6FA2" w:rsidRPr="00684809" w:rsidRDefault="004D6FA2" w:rsidP="004D6FA2">
            <w:pPr>
              <w:tabs>
                <w:tab w:val="decimal" w:pos="600"/>
                <w:tab w:val="decimal" w:pos="776"/>
              </w:tabs>
              <w:ind w:right="-109"/>
              <w:jc w:val="left"/>
              <w:rPr>
                <w:rFonts w:cs="Times New Roman"/>
                <w:sz w:val="22"/>
                <w:szCs w:val="22"/>
              </w:rPr>
            </w:pPr>
          </w:p>
        </w:tc>
      </w:tr>
      <w:tr w:rsidR="00684809" w:rsidRPr="00684809" w:rsidTr="0027181D">
        <w:trPr>
          <w:trHeight w:val="397"/>
        </w:trPr>
        <w:tc>
          <w:tcPr>
            <w:tcW w:w="8786" w:type="dxa"/>
            <w:gridSpan w:val="5"/>
          </w:tcPr>
          <w:p w:rsidR="004D6FA2" w:rsidRPr="00684809" w:rsidRDefault="004D6FA2" w:rsidP="004D6FA2">
            <w:pPr>
              <w:tabs>
                <w:tab w:val="decimal" w:pos="893"/>
              </w:tabs>
              <w:spacing w:line="340" w:lineRule="exact"/>
              <w:ind w:right="-58"/>
              <w:rPr>
                <w:rFonts w:cs="Times New Roman"/>
                <w:b/>
                <w:bCs/>
                <w:kern w:val="28"/>
                <w:sz w:val="22"/>
                <w:szCs w:val="22"/>
              </w:rPr>
            </w:pPr>
            <w:r w:rsidRPr="00684809">
              <w:rPr>
                <w:rFonts w:cs="Times New Roman"/>
                <w:b/>
                <w:bCs/>
                <w:sz w:val="22"/>
                <w:szCs w:val="22"/>
              </w:rPr>
              <w:t>Financial liabilities measured at fair value</w:t>
            </w:r>
          </w:p>
        </w:tc>
      </w:tr>
      <w:tr w:rsidR="00684809" w:rsidRPr="00684809" w:rsidTr="0027181D">
        <w:trPr>
          <w:trHeight w:val="397"/>
        </w:trPr>
        <w:tc>
          <w:tcPr>
            <w:tcW w:w="4249" w:type="dxa"/>
            <w:vAlign w:val="bottom"/>
          </w:tcPr>
          <w:p w:rsidR="004D6FA2" w:rsidRPr="00684809" w:rsidRDefault="004D6FA2" w:rsidP="004D6FA2">
            <w:pPr>
              <w:ind w:left="198" w:hanging="180"/>
              <w:jc w:val="thaiDistribute"/>
              <w:rPr>
                <w:rFonts w:cs="Times New Roman"/>
                <w:kern w:val="28"/>
                <w:sz w:val="22"/>
                <w:szCs w:val="22"/>
                <w:cs/>
              </w:rPr>
            </w:pPr>
            <w:r w:rsidRPr="00684809">
              <w:rPr>
                <w:rFonts w:cs="Times New Roman"/>
                <w:kern w:val="28"/>
                <w:sz w:val="22"/>
                <w:szCs w:val="22"/>
              </w:rPr>
              <w:t>Derivatives</w:t>
            </w:r>
          </w:p>
        </w:tc>
        <w:tc>
          <w:tcPr>
            <w:tcW w:w="1134" w:type="dxa"/>
            <w:vAlign w:val="bottom"/>
          </w:tcPr>
          <w:p w:rsidR="004D6FA2" w:rsidRPr="00684809" w:rsidRDefault="004D6FA2" w:rsidP="004D6FA2">
            <w:pPr>
              <w:tabs>
                <w:tab w:val="decimal" w:pos="709"/>
              </w:tabs>
              <w:ind w:right="-71"/>
              <w:jc w:val="left"/>
              <w:rPr>
                <w:rFonts w:cs="Times New Roman"/>
                <w:sz w:val="22"/>
                <w:szCs w:val="22"/>
              </w:rPr>
            </w:pPr>
          </w:p>
        </w:tc>
        <w:tc>
          <w:tcPr>
            <w:tcW w:w="1134" w:type="dxa"/>
            <w:vAlign w:val="bottom"/>
          </w:tcPr>
          <w:p w:rsidR="004D6FA2" w:rsidRPr="00684809" w:rsidRDefault="004D6FA2" w:rsidP="004D6FA2">
            <w:pPr>
              <w:tabs>
                <w:tab w:val="decimal" w:pos="666"/>
              </w:tabs>
              <w:spacing w:line="340" w:lineRule="exact"/>
              <w:ind w:right="-58"/>
              <w:jc w:val="left"/>
              <w:rPr>
                <w:rFonts w:cs="Times New Roman"/>
                <w:sz w:val="22"/>
                <w:szCs w:val="22"/>
              </w:rPr>
            </w:pPr>
          </w:p>
        </w:tc>
        <w:tc>
          <w:tcPr>
            <w:tcW w:w="1134" w:type="dxa"/>
            <w:vAlign w:val="bottom"/>
          </w:tcPr>
          <w:p w:rsidR="004D6FA2" w:rsidRPr="00684809" w:rsidRDefault="004D6FA2" w:rsidP="004D6FA2">
            <w:pPr>
              <w:tabs>
                <w:tab w:val="decimal" w:pos="666"/>
              </w:tabs>
              <w:spacing w:line="340" w:lineRule="exact"/>
              <w:ind w:right="-58"/>
              <w:jc w:val="left"/>
              <w:rPr>
                <w:rFonts w:cs="Times New Roman"/>
                <w:sz w:val="22"/>
                <w:szCs w:val="22"/>
              </w:rPr>
            </w:pPr>
          </w:p>
        </w:tc>
        <w:tc>
          <w:tcPr>
            <w:tcW w:w="1135" w:type="dxa"/>
            <w:vAlign w:val="bottom"/>
          </w:tcPr>
          <w:p w:rsidR="004D6FA2" w:rsidRPr="00684809" w:rsidRDefault="004D6FA2" w:rsidP="004D6FA2">
            <w:pPr>
              <w:tabs>
                <w:tab w:val="decimal" w:pos="666"/>
              </w:tabs>
              <w:spacing w:line="340" w:lineRule="exact"/>
              <w:ind w:right="-58"/>
              <w:jc w:val="left"/>
              <w:rPr>
                <w:rFonts w:cs="Times New Roman"/>
                <w:sz w:val="22"/>
                <w:szCs w:val="22"/>
              </w:rPr>
            </w:pPr>
          </w:p>
        </w:tc>
      </w:tr>
      <w:tr w:rsidR="00684809" w:rsidRPr="00684809" w:rsidTr="0027181D">
        <w:trPr>
          <w:trHeight w:val="397"/>
        </w:trPr>
        <w:tc>
          <w:tcPr>
            <w:tcW w:w="4249" w:type="dxa"/>
            <w:vAlign w:val="bottom"/>
          </w:tcPr>
          <w:p w:rsidR="004D6FA2" w:rsidRPr="00684809" w:rsidRDefault="004D6FA2" w:rsidP="004D6FA2">
            <w:pPr>
              <w:ind w:left="342" w:hanging="90"/>
              <w:jc w:val="thaiDistribute"/>
              <w:rPr>
                <w:rFonts w:cs="Times New Roman"/>
                <w:kern w:val="28"/>
                <w:sz w:val="22"/>
                <w:szCs w:val="22"/>
                <w:cs/>
              </w:rPr>
            </w:pPr>
            <w:r w:rsidRPr="00684809">
              <w:rPr>
                <w:rFonts w:cs="Times New Roman"/>
                <w:kern w:val="28"/>
                <w:sz w:val="22"/>
                <w:szCs w:val="22"/>
              </w:rPr>
              <w:t>Cross</w:t>
            </w:r>
            <w:r w:rsidRPr="00684809">
              <w:rPr>
                <w:rFonts w:cs="Times New Roman"/>
                <w:kern w:val="28"/>
                <w:sz w:val="22"/>
                <w:szCs w:val="22"/>
                <w:cs/>
              </w:rPr>
              <w:t>-</w:t>
            </w:r>
            <w:r w:rsidRPr="00684809">
              <w:rPr>
                <w:rFonts w:cs="Times New Roman"/>
                <w:kern w:val="28"/>
                <w:sz w:val="22"/>
                <w:szCs w:val="22"/>
              </w:rPr>
              <w:t>currency swap contracts</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4" w:type="dxa"/>
            <w:vAlign w:val="bottom"/>
          </w:tcPr>
          <w:p w:rsidR="004D6FA2" w:rsidRPr="00684809" w:rsidRDefault="004D6FA2" w:rsidP="004D6FA2">
            <w:pPr>
              <w:tabs>
                <w:tab w:val="decimal" w:pos="606"/>
              </w:tabs>
              <w:spacing w:line="340" w:lineRule="exact"/>
              <w:ind w:right="-58"/>
              <w:jc w:val="left"/>
              <w:rPr>
                <w:rFonts w:cs="Times New Roman"/>
                <w:sz w:val="22"/>
                <w:szCs w:val="22"/>
              </w:rPr>
            </w:pPr>
            <w:r w:rsidRPr="00684809">
              <w:rPr>
                <w:rFonts w:cs="Times New Roman"/>
                <w:sz w:val="22"/>
                <w:szCs w:val="22"/>
              </w:rPr>
              <w:t>103.22</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5" w:type="dxa"/>
            <w:vAlign w:val="bottom"/>
          </w:tcPr>
          <w:p w:rsidR="004D6FA2" w:rsidRPr="00684809" w:rsidRDefault="004D6FA2" w:rsidP="004D6FA2">
            <w:pPr>
              <w:tabs>
                <w:tab w:val="decimal" w:pos="605"/>
              </w:tabs>
              <w:spacing w:line="340" w:lineRule="exact"/>
              <w:ind w:right="-58"/>
              <w:jc w:val="left"/>
              <w:rPr>
                <w:rFonts w:cs="Times New Roman"/>
                <w:sz w:val="22"/>
                <w:szCs w:val="22"/>
              </w:rPr>
            </w:pPr>
            <w:r w:rsidRPr="00684809">
              <w:rPr>
                <w:rFonts w:cs="Times New Roman"/>
                <w:sz w:val="22"/>
                <w:szCs w:val="22"/>
              </w:rPr>
              <w:t>103.22</w:t>
            </w:r>
          </w:p>
        </w:tc>
      </w:tr>
      <w:tr w:rsidR="00684809" w:rsidRPr="00684809" w:rsidTr="0027181D">
        <w:trPr>
          <w:trHeight w:val="397"/>
        </w:trPr>
        <w:tc>
          <w:tcPr>
            <w:tcW w:w="4249" w:type="dxa"/>
            <w:vAlign w:val="bottom"/>
          </w:tcPr>
          <w:p w:rsidR="004D6FA2" w:rsidRPr="00684809" w:rsidRDefault="004D6FA2" w:rsidP="004D6FA2">
            <w:pPr>
              <w:ind w:left="342" w:hanging="90"/>
              <w:jc w:val="thaiDistribute"/>
              <w:rPr>
                <w:rFonts w:cs="Times New Roman"/>
                <w:kern w:val="28"/>
                <w:sz w:val="22"/>
                <w:szCs w:val="22"/>
              </w:rPr>
            </w:pPr>
            <w:r w:rsidRPr="00684809">
              <w:rPr>
                <w:rFonts w:cs="Times New Roman"/>
                <w:kern w:val="28"/>
                <w:sz w:val="22"/>
                <w:szCs w:val="22"/>
              </w:rPr>
              <w:t>Interest rate swap contracts</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4" w:type="dxa"/>
            <w:vAlign w:val="bottom"/>
          </w:tcPr>
          <w:p w:rsidR="004D6FA2" w:rsidRPr="00684809" w:rsidRDefault="004D6FA2" w:rsidP="004D6FA2">
            <w:pPr>
              <w:tabs>
                <w:tab w:val="decimal" w:pos="606"/>
              </w:tabs>
              <w:spacing w:line="340" w:lineRule="exact"/>
              <w:ind w:right="-58"/>
              <w:jc w:val="left"/>
              <w:rPr>
                <w:rFonts w:cs="Times New Roman"/>
                <w:sz w:val="22"/>
                <w:szCs w:val="22"/>
              </w:rPr>
            </w:pPr>
            <w:r w:rsidRPr="00684809">
              <w:rPr>
                <w:rFonts w:cs="Times New Roman"/>
                <w:sz w:val="22"/>
                <w:szCs w:val="22"/>
              </w:rPr>
              <w:t>152.34</w:t>
            </w:r>
          </w:p>
        </w:tc>
        <w:tc>
          <w:tcPr>
            <w:tcW w:w="1134" w:type="dxa"/>
            <w:vAlign w:val="bottom"/>
          </w:tcPr>
          <w:p w:rsidR="004D6FA2" w:rsidRPr="00684809" w:rsidRDefault="004D6FA2" w:rsidP="004D6FA2">
            <w:pPr>
              <w:tabs>
                <w:tab w:val="decimal" w:pos="661"/>
              </w:tabs>
              <w:spacing w:line="340" w:lineRule="exact"/>
              <w:ind w:right="-109"/>
              <w:jc w:val="left"/>
              <w:rPr>
                <w:rFonts w:cs="Times New Roman"/>
                <w:sz w:val="22"/>
                <w:szCs w:val="22"/>
              </w:rPr>
            </w:pPr>
            <w:r w:rsidRPr="00684809">
              <w:rPr>
                <w:rFonts w:cs="Times New Roman"/>
                <w:sz w:val="22"/>
                <w:szCs w:val="22"/>
              </w:rPr>
              <w:t>-</w:t>
            </w:r>
          </w:p>
        </w:tc>
        <w:tc>
          <w:tcPr>
            <w:tcW w:w="1135" w:type="dxa"/>
            <w:vAlign w:val="bottom"/>
          </w:tcPr>
          <w:p w:rsidR="004D6FA2" w:rsidRPr="00684809" w:rsidRDefault="004D6FA2" w:rsidP="004D6FA2">
            <w:pPr>
              <w:tabs>
                <w:tab w:val="decimal" w:pos="605"/>
              </w:tabs>
              <w:spacing w:line="340" w:lineRule="exact"/>
              <w:ind w:right="-58"/>
              <w:jc w:val="left"/>
              <w:rPr>
                <w:rFonts w:cs="Times New Roman"/>
                <w:sz w:val="22"/>
                <w:szCs w:val="22"/>
              </w:rPr>
            </w:pPr>
            <w:r w:rsidRPr="00684809">
              <w:rPr>
                <w:rFonts w:cs="Times New Roman"/>
                <w:sz w:val="22"/>
                <w:szCs w:val="22"/>
              </w:rPr>
              <w:t>152.34</w:t>
            </w:r>
          </w:p>
        </w:tc>
      </w:tr>
    </w:tbl>
    <w:p w:rsidR="004D6FA2" w:rsidRPr="00684809" w:rsidRDefault="004D6FA2" w:rsidP="004D6FA2">
      <w:pPr>
        <w:ind w:left="567" w:hanging="567"/>
        <w:rPr>
          <w:rFonts w:cs="Times New Roman"/>
          <w:b/>
          <w:bCs/>
          <w:sz w:val="22"/>
          <w:szCs w:val="22"/>
          <w:lang w:val="en-US" w:eastAsia="th-TH"/>
        </w:rPr>
      </w:pPr>
      <w:r w:rsidRPr="00684809">
        <w:rPr>
          <w:rFonts w:cs="Times New Roman"/>
          <w:sz w:val="22"/>
          <w:szCs w:val="22"/>
          <w:u w:val="single"/>
          <w:cs/>
          <w:lang w:val="en-US" w:eastAsia="th-TH"/>
        </w:rPr>
        <w:br w:type="page"/>
      </w:r>
      <w:r w:rsidRPr="00684809">
        <w:rPr>
          <w:rFonts w:cs="Times New Roman"/>
          <w:b/>
          <w:bCs/>
          <w:sz w:val="22"/>
          <w:szCs w:val="22"/>
          <w:lang w:val="en-US" w:eastAsia="th-TH"/>
        </w:rPr>
        <w:lastRenderedPageBreak/>
        <w:t>30</w:t>
      </w:r>
      <w:r w:rsidRPr="00684809">
        <w:rPr>
          <w:rFonts w:cs="Times New Roman"/>
          <w:b/>
          <w:bCs/>
          <w:sz w:val="22"/>
          <w:szCs w:val="22"/>
          <w:cs/>
          <w:lang w:val="en-US" w:eastAsia="th-TH"/>
        </w:rPr>
        <w:t>.</w:t>
      </w:r>
      <w:r w:rsidRPr="00684809">
        <w:rPr>
          <w:rFonts w:cs="Times New Roman"/>
          <w:b/>
          <w:bCs/>
          <w:sz w:val="22"/>
          <w:szCs w:val="22"/>
          <w:lang w:val="en-US" w:eastAsia="th-TH"/>
        </w:rPr>
        <w:tab/>
        <w:t xml:space="preserve">Fair Value Measurement </w:t>
      </w:r>
      <w:r w:rsidRPr="00684809">
        <w:rPr>
          <w:rFonts w:cs="Times New Roman"/>
          <w:sz w:val="22"/>
          <w:szCs w:val="22"/>
          <w:cs/>
          <w:lang w:val="en-US" w:eastAsia="th-TH"/>
        </w:rPr>
        <w:t>(</w:t>
      </w:r>
      <w:r w:rsidRPr="00684809">
        <w:rPr>
          <w:rFonts w:cs="Times New Roman"/>
          <w:sz w:val="22"/>
          <w:szCs w:val="22"/>
          <w:lang w:val="en-US" w:eastAsia="th-TH"/>
        </w:rPr>
        <w:t>Continued</w:t>
      </w:r>
      <w:r w:rsidRPr="00684809">
        <w:rPr>
          <w:rFonts w:cs="Times New Roman"/>
          <w:sz w:val="22"/>
          <w:szCs w:val="22"/>
          <w:cs/>
          <w:lang w:val="en-US" w:eastAsia="th-TH"/>
        </w:rPr>
        <w:t>)</w:t>
      </w:r>
    </w:p>
    <w:p w:rsidR="004D6FA2" w:rsidRPr="00684809" w:rsidRDefault="004D6FA2" w:rsidP="004D6FA2">
      <w:pPr>
        <w:ind w:left="360"/>
        <w:jc w:val="thaiDistribute"/>
        <w:rPr>
          <w:rFonts w:cs="Times New Roman"/>
          <w:sz w:val="22"/>
          <w:szCs w:val="22"/>
          <w:u w:val="single"/>
        </w:rPr>
      </w:pPr>
    </w:p>
    <w:p w:rsidR="004D6FA2" w:rsidRPr="00684809" w:rsidRDefault="004D6FA2" w:rsidP="004D6FA2">
      <w:pPr>
        <w:ind w:left="567"/>
        <w:jc w:val="thaiDistribute"/>
        <w:rPr>
          <w:rFonts w:cs="Times New Roman"/>
          <w:sz w:val="22"/>
          <w:szCs w:val="22"/>
          <w:u w:val="single"/>
        </w:rPr>
      </w:pPr>
      <w:r w:rsidRPr="00684809">
        <w:rPr>
          <w:rFonts w:cs="Times New Roman"/>
          <w:sz w:val="22"/>
          <w:szCs w:val="22"/>
          <w:u w:val="single"/>
        </w:rPr>
        <w:t xml:space="preserve">Fair </w:t>
      </w:r>
      <w:r w:rsidRPr="00684809">
        <w:rPr>
          <w:rFonts w:cs="Times New Roman"/>
          <w:sz w:val="22"/>
          <w:szCs w:val="22"/>
          <w:u w:val="single"/>
          <w:lang w:val="en-US"/>
        </w:rPr>
        <w:t xml:space="preserve">value </w:t>
      </w:r>
      <w:r w:rsidRPr="00684809">
        <w:rPr>
          <w:rFonts w:cs="Times New Roman"/>
          <w:sz w:val="22"/>
          <w:szCs w:val="22"/>
          <w:u w:val="single"/>
        </w:rPr>
        <w:t>valuation techniques and inputs for Level 2 valuation</w:t>
      </w:r>
    </w:p>
    <w:p w:rsidR="004D6FA2" w:rsidRPr="00684809" w:rsidRDefault="004D6FA2" w:rsidP="004D6FA2">
      <w:pPr>
        <w:ind w:left="902" w:hanging="454"/>
        <w:jc w:val="thaiDistribute"/>
        <w:rPr>
          <w:rFonts w:cs="Times New Roman"/>
          <w:sz w:val="22"/>
          <w:szCs w:val="22"/>
          <w:cs/>
        </w:rPr>
      </w:pPr>
    </w:p>
    <w:p w:rsidR="004D6FA2" w:rsidRPr="00684809" w:rsidRDefault="004D6FA2" w:rsidP="004D6FA2">
      <w:pPr>
        <w:ind w:left="567"/>
        <w:jc w:val="thaiDistribute"/>
        <w:rPr>
          <w:rFonts w:cs="Times New Roman"/>
          <w:i/>
          <w:iCs/>
          <w:sz w:val="22"/>
          <w:szCs w:val="22"/>
        </w:rPr>
      </w:pPr>
      <w:r w:rsidRPr="00684809">
        <w:rPr>
          <w:rFonts w:cs="Times New Roman"/>
          <w:sz w:val="22"/>
          <w:szCs w:val="22"/>
        </w:rPr>
        <w:t>The fair values of debt securities and derivatives were determined based on discounted future cash flow and valuation model techniques, using an appropriate risk</w:t>
      </w:r>
      <w:r w:rsidRPr="00684809">
        <w:rPr>
          <w:rFonts w:cs="Times New Roman"/>
          <w:sz w:val="22"/>
          <w:szCs w:val="22"/>
          <w:cs/>
        </w:rPr>
        <w:t>-</w:t>
      </w:r>
      <w:r w:rsidRPr="00684809">
        <w:rPr>
          <w:rFonts w:cs="Times New Roman"/>
          <w:sz w:val="22"/>
          <w:szCs w:val="22"/>
        </w:rPr>
        <w:t>adjusted discount rate</w:t>
      </w:r>
      <w:r w:rsidRPr="00684809">
        <w:rPr>
          <w:rFonts w:cs="Times New Roman"/>
          <w:sz w:val="22"/>
          <w:szCs w:val="22"/>
          <w:cs/>
        </w:rPr>
        <w:t xml:space="preserve">. </w:t>
      </w:r>
      <w:r w:rsidRPr="00684809">
        <w:rPr>
          <w:rFonts w:cs="Times New Roman"/>
          <w:sz w:val="22"/>
          <w:szCs w:val="22"/>
        </w:rPr>
        <w:t>Most of the inputs used for the valuation are observable in the relevant markets such as spot rates of foreign currencies, yield curves of the respective currencies, interest rate yield curves, bonds yield curves, and commodity price yield curves, etc</w:t>
      </w:r>
      <w:r w:rsidRPr="00684809">
        <w:rPr>
          <w:rFonts w:cs="Times New Roman"/>
          <w:sz w:val="22"/>
          <w:szCs w:val="22"/>
          <w:cs/>
        </w:rPr>
        <w:t xml:space="preserve">. </w:t>
      </w:r>
    </w:p>
    <w:p w:rsidR="004D6FA2" w:rsidRPr="00684809" w:rsidRDefault="004D6FA2" w:rsidP="004D6FA2">
      <w:pPr>
        <w:ind w:left="902" w:hanging="454"/>
        <w:jc w:val="thaiDistribute"/>
        <w:rPr>
          <w:rFonts w:cs="Times New Roman"/>
          <w:sz w:val="22"/>
          <w:szCs w:val="22"/>
        </w:rPr>
      </w:pPr>
    </w:p>
    <w:p w:rsidR="004D6FA2" w:rsidRPr="00684809" w:rsidRDefault="004D6FA2" w:rsidP="004D6FA2">
      <w:pPr>
        <w:ind w:left="567"/>
        <w:jc w:val="thaiDistribute"/>
        <w:rPr>
          <w:rFonts w:cs="Times New Roman"/>
          <w:sz w:val="22"/>
          <w:szCs w:val="22"/>
          <w:u w:val="single"/>
        </w:rPr>
      </w:pPr>
      <w:r w:rsidRPr="00684809">
        <w:rPr>
          <w:rFonts w:cs="Times New Roman"/>
          <w:sz w:val="22"/>
          <w:szCs w:val="22"/>
          <w:u w:val="single"/>
        </w:rPr>
        <w:t xml:space="preserve">Fair value valuation techniques and inputs for Level </w:t>
      </w:r>
      <w:r w:rsidRPr="00684809">
        <w:rPr>
          <w:rFonts w:cs="Times New Roman"/>
          <w:sz w:val="22"/>
          <w:szCs w:val="22"/>
          <w:u w:val="single"/>
          <w:cs/>
        </w:rPr>
        <w:t>3</w:t>
      </w:r>
      <w:r w:rsidRPr="00684809">
        <w:rPr>
          <w:rFonts w:cs="Times New Roman"/>
          <w:sz w:val="22"/>
          <w:szCs w:val="22"/>
          <w:u w:val="single"/>
        </w:rPr>
        <w:t xml:space="preserve"> valuation</w:t>
      </w:r>
    </w:p>
    <w:p w:rsidR="004D6FA2" w:rsidRPr="00684809" w:rsidRDefault="004D6FA2" w:rsidP="004D6FA2">
      <w:pPr>
        <w:ind w:left="902" w:hanging="454"/>
        <w:jc w:val="thaiDistribute"/>
        <w:rPr>
          <w:rFonts w:cs="Times New Roman"/>
          <w:sz w:val="22"/>
          <w:szCs w:val="22"/>
        </w:rPr>
      </w:pPr>
    </w:p>
    <w:p w:rsidR="004D6FA2" w:rsidRPr="00684809" w:rsidRDefault="004D6FA2" w:rsidP="004D6FA2">
      <w:pPr>
        <w:ind w:left="567"/>
        <w:jc w:val="thaiDistribute"/>
        <w:rPr>
          <w:rFonts w:cs="Times New Roman"/>
          <w:spacing w:val="4"/>
          <w:sz w:val="22"/>
          <w:szCs w:val="22"/>
        </w:rPr>
      </w:pPr>
      <w:r w:rsidRPr="00684809">
        <w:rPr>
          <w:rFonts w:cs="Times New Roman"/>
          <w:spacing w:val="4"/>
          <w:sz w:val="22"/>
          <w:szCs w:val="22"/>
        </w:rPr>
        <w:t>The fair values of available</w:t>
      </w:r>
      <w:r w:rsidRPr="00684809">
        <w:rPr>
          <w:rFonts w:cs="Times New Roman"/>
          <w:spacing w:val="4"/>
          <w:sz w:val="22"/>
          <w:szCs w:val="22"/>
          <w:cs/>
        </w:rPr>
        <w:t>-</w:t>
      </w:r>
      <w:r w:rsidRPr="00684809">
        <w:rPr>
          <w:rFonts w:cs="Times New Roman"/>
          <w:spacing w:val="4"/>
          <w:sz w:val="22"/>
          <w:szCs w:val="22"/>
        </w:rPr>
        <w:t>for</w:t>
      </w:r>
      <w:r w:rsidRPr="00684809">
        <w:rPr>
          <w:rFonts w:cs="Times New Roman"/>
          <w:spacing w:val="4"/>
          <w:sz w:val="22"/>
          <w:szCs w:val="22"/>
          <w:cs/>
        </w:rPr>
        <w:t>-</w:t>
      </w:r>
      <w:r w:rsidRPr="00684809">
        <w:rPr>
          <w:rFonts w:cs="Times New Roman"/>
          <w:spacing w:val="4"/>
          <w:sz w:val="22"/>
          <w:szCs w:val="22"/>
        </w:rPr>
        <w:t>sale investments in mutual funds were determined based on the net asset value as reported in the Capital Call Statement and translated by using the closing exchange rate</w:t>
      </w:r>
      <w:r w:rsidRPr="00684809">
        <w:rPr>
          <w:rFonts w:cs="Times New Roman"/>
          <w:spacing w:val="4"/>
          <w:sz w:val="22"/>
          <w:szCs w:val="22"/>
          <w:cs/>
        </w:rPr>
        <w:t>.</w:t>
      </w:r>
    </w:p>
    <w:p w:rsidR="004D6FA2" w:rsidRPr="00684809" w:rsidRDefault="004D6FA2" w:rsidP="004D6FA2">
      <w:pPr>
        <w:ind w:left="567" w:right="11"/>
        <w:jc w:val="thaiDistribute"/>
        <w:rPr>
          <w:rFonts w:cs="Times New Roman"/>
          <w:sz w:val="22"/>
          <w:szCs w:val="22"/>
        </w:rPr>
      </w:pPr>
    </w:p>
    <w:p w:rsidR="004D6FA2" w:rsidRPr="00684809" w:rsidRDefault="004D6FA2" w:rsidP="004D6FA2">
      <w:pPr>
        <w:ind w:left="567" w:right="11"/>
        <w:jc w:val="thaiDistribute"/>
        <w:rPr>
          <w:rFonts w:cs="Times New Roman"/>
          <w:sz w:val="22"/>
          <w:szCs w:val="22"/>
        </w:rPr>
      </w:pPr>
      <w:r w:rsidRPr="00684809">
        <w:rPr>
          <w:rFonts w:cs="Times New Roman"/>
          <w:sz w:val="22"/>
          <w:szCs w:val="22"/>
        </w:rPr>
        <w:t>During the period, there was no transfer within the fair value hierarchy</w:t>
      </w:r>
      <w:r w:rsidRPr="00684809">
        <w:rPr>
          <w:rFonts w:cs="Times New Roman"/>
          <w:sz w:val="22"/>
          <w:szCs w:val="22"/>
          <w:cs/>
        </w:rPr>
        <w:t>.</w:t>
      </w:r>
    </w:p>
    <w:p w:rsidR="004D6FA2" w:rsidRPr="00684809" w:rsidRDefault="004D6FA2" w:rsidP="004D6FA2">
      <w:pPr>
        <w:jc w:val="left"/>
        <w:rPr>
          <w:rFonts w:cs="Times New Roman"/>
          <w:sz w:val="16"/>
          <w:szCs w:val="16"/>
          <w:lang w:val="en-US"/>
        </w:rPr>
      </w:pPr>
    </w:p>
    <w:p w:rsidR="004D6FA2" w:rsidRPr="00684809" w:rsidRDefault="004D6FA2" w:rsidP="004D6FA2">
      <w:pPr>
        <w:jc w:val="left"/>
        <w:rPr>
          <w:rFonts w:cs="Times New Roman"/>
          <w:sz w:val="16"/>
          <w:szCs w:val="16"/>
          <w:lang w:val="en-US"/>
        </w:rPr>
      </w:pPr>
    </w:p>
    <w:p w:rsidR="004D6FA2" w:rsidRPr="00684809" w:rsidRDefault="004D6FA2" w:rsidP="004D6FA2">
      <w:pPr>
        <w:ind w:left="567" w:right="6" w:hanging="567"/>
        <w:rPr>
          <w:rFonts w:cs="Times New Roman"/>
          <w:b/>
          <w:bCs/>
          <w:sz w:val="22"/>
          <w:szCs w:val="22"/>
          <w:lang w:val="en-US"/>
        </w:rPr>
      </w:pPr>
      <w:r w:rsidRPr="00684809">
        <w:rPr>
          <w:rFonts w:cs="Times New Roman"/>
          <w:b/>
          <w:bCs/>
          <w:sz w:val="22"/>
          <w:szCs w:val="22"/>
          <w:lang w:val="en-US"/>
        </w:rPr>
        <w:t>31</w:t>
      </w:r>
      <w:r w:rsidRPr="00684809">
        <w:rPr>
          <w:rFonts w:cs="Times New Roman"/>
          <w:b/>
          <w:bCs/>
          <w:sz w:val="22"/>
          <w:szCs w:val="22"/>
          <w:cs/>
        </w:rPr>
        <w:t>.</w:t>
      </w:r>
      <w:r w:rsidRPr="00684809">
        <w:rPr>
          <w:rFonts w:cs="Times New Roman"/>
          <w:b/>
          <w:bCs/>
          <w:sz w:val="22"/>
          <w:szCs w:val="22"/>
          <w:lang w:val="en-US"/>
        </w:rPr>
        <w:tab/>
        <w:t>Dividend Payment</w:t>
      </w:r>
    </w:p>
    <w:p w:rsidR="004D6FA2" w:rsidRPr="00684809" w:rsidRDefault="004D6FA2" w:rsidP="004D6FA2">
      <w:pPr>
        <w:ind w:left="567" w:right="6" w:hanging="567"/>
        <w:rPr>
          <w:rFonts w:cs="Times New Roman"/>
          <w:sz w:val="22"/>
          <w:szCs w:val="22"/>
          <w:lang w:val="en-US"/>
        </w:rPr>
      </w:pPr>
    </w:p>
    <w:p w:rsidR="004D6FA2" w:rsidRPr="00684809" w:rsidRDefault="004D6FA2" w:rsidP="004D6FA2">
      <w:pPr>
        <w:ind w:left="567" w:right="6"/>
        <w:rPr>
          <w:rFonts w:cs="Times New Roman"/>
          <w:sz w:val="22"/>
          <w:szCs w:val="22"/>
        </w:rPr>
      </w:pPr>
      <w:r w:rsidRPr="00684809">
        <w:rPr>
          <w:rFonts w:cs="Times New Roman"/>
          <w:snapToGrid w:val="0"/>
          <w:sz w:val="22"/>
          <w:szCs w:val="22"/>
          <w:lang w:eastAsia="th-TH"/>
        </w:rPr>
        <w:t xml:space="preserve">On </w:t>
      </w:r>
      <w:r w:rsidRPr="00684809">
        <w:rPr>
          <w:rFonts w:cs="Times New Roman"/>
          <w:sz w:val="22"/>
          <w:szCs w:val="22"/>
        </w:rPr>
        <w:t>April 11, 2019, at the 2019 Annual General Shareholders’ Meeting of the Company, the shareholders approved dividend payments for the year 2018 of Baht 2.00 per share, approximately amounting to Baht 57,123.07 million. On October 26, 2018, the Company paid an interim dividend from the operating results of the first half of 2018 at Baht 0.80 per share for 28,562,591,709</w:t>
      </w:r>
      <w:r w:rsidRPr="00684809">
        <w:rPr>
          <w:rFonts w:cs="Times New Roman"/>
          <w:sz w:val="22"/>
          <w:szCs w:val="22"/>
          <w:cs/>
        </w:rPr>
        <w:t xml:space="preserve"> </w:t>
      </w:r>
      <w:r w:rsidRPr="00684809">
        <w:rPr>
          <w:rFonts w:cs="Times New Roman"/>
          <w:sz w:val="22"/>
          <w:szCs w:val="22"/>
        </w:rPr>
        <w:t>shares, amounting to Baht 22,850.07 million. The remaining dividend was paid as follows:</w:t>
      </w:r>
    </w:p>
    <w:p w:rsidR="004D6FA2" w:rsidRPr="00684809" w:rsidRDefault="004D6FA2" w:rsidP="004D6FA2">
      <w:pPr>
        <w:numPr>
          <w:ilvl w:val="12"/>
          <w:numId w:val="0"/>
        </w:numPr>
        <w:ind w:left="567" w:right="6"/>
        <w:rPr>
          <w:rFonts w:cs="Times New Roman"/>
          <w:snapToGrid w:val="0"/>
          <w:sz w:val="22"/>
          <w:szCs w:val="22"/>
          <w:lang w:val="x-none" w:eastAsia="th-TH"/>
        </w:rPr>
      </w:pPr>
    </w:p>
    <w:tbl>
      <w:tblPr>
        <w:tblW w:w="8931" w:type="dxa"/>
        <w:tblInd w:w="392" w:type="dxa"/>
        <w:tblLayout w:type="fixed"/>
        <w:tblCellMar>
          <w:left w:w="0" w:type="dxa"/>
          <w:right w:w="0" w:type="dxa"/>
        </w:tblCellMar>
        <w:tblLook w:val="04A0" w:firstRow="1" w:lastRow="0" w:firstColumn="1" w:lastColumn="0" w:noHBand="0" w:noVBand="1"/>
      </w:tblPr>
      <w:tblGrid>
        <w:gridCol w:w="1418"/>
        <w:gridCol w:w="1984"/>
        <w:gridCol w:w="1276"/>
        <w:gridCol w:w="1701"/>
        <w:gridCol w:w="992"/>
        <w:gridCol w:w="1560"/>
      </w:tblGrid>
      <w:tr w:rsidR="00684809" w:rsidRPr="00684809" w:rsidTr="0027181D">
        <w:tc>
          <w:tcPr>
            <w:tcW w:w="1418" w:type="dxa"/>
            <w:tcMar>
              <w:top w:w="0" w:type="dxa"/>
              <w:left w:w="108" w:type="dxa"/>
              <w:bottom w:w="0" w:type="dxa"/>
              <w:right w:w="108" w:type="dxa"/>
            </w:tcMar>
          </w:tcPr>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r w:rsidRPr="00684809">
              <w:rPr>
                <w:rFonts w:cs="Times New Roman"/>
                <w:sz w:val="20"/>
                <w:szCs w:val="20"/>
                <w:lang w:eastAsia="th-TH"/>
              </w:rPr>
              <w:t>Dividend</w:t>
            </w: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p w:rsidR="004D6FA2" w:rsidRPr="00684809" w:rsidRDefault="004D6FA2" w:rsidP="004D6FA2">
            <w:pPr>
              <w:pBdr>
                <w:bottom w:val="single" w:sz="4" w:space="1" w:color="auto"/>
              </w:pBdr>
              <w:tabs>
                <w:tab w:val="left" w:pos="540"/>
              </w:tabs>
              <w:ind w:right="-140"/>
              <w:jc w:val="center"/>
              <w:rPr>
                <w:rFonts w:cs="Times New Roman"/>
                <w:b/>
                <w:bCs/>
                <w:sz w:val="20"/>
                <w:szCs w:val="20"/>
                <w:lang w:eastAsia="th-TH"/>
              </w:rPr>
            </w:pPr>
          </w:p>
        </w:tc>
        <w:tc>
          <w:tcPr>
            <w:tcW w:w="1984" w:type="dxa"/>
            <w:tcMar>
              <w:top w:w="0" w:type="dxa"/>
              <w:left w:w="108" w:type="dxa"/>
              <w:bottom w:w="0" w:type="dxa"/>
              <w:right w:w="108" w:type="dxa"/>
            </w:tcMar>
            <w:hideMark/>
          </w:tcPr>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r w:rsidRPr="00684809">
              <w:rPr>
                <w:rFonts w:cs="Times New Roman"/>
                <w:sz w:val="20"/>
                <w:szCs w:val="20"/>
                <w:lang w:eastAsia="th-TH"/>
              </w:rPr>
              <w:t>For operating period</w:t>
            </w: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tc>
        <w:tc>
          <w:tcPr>
            <w:tcW w:w="1276" w:type="dxa"/>
            <w:tcMar>
              <w:top w:w="0" w:type="dxa"/>
              <w:left w:w="108" w:type="dxa"/>
              <w:bottom w:w="0" w:type="dxa"/>
              <w:right w:w="108" w:type="dxa"/>
            </w:tcMar>
            <w:hideMark/>
          </w:tcPr>
          <w:p w:rsidR="004D6FA2" w:rsidRPr="00684809" w:rsidRDefault="004D6FA2" w:rsidP="004D6FA2">
            <w:pPr>
              <w:pBdr>
                <w:bottom w:val="single" w:sz="4" w:space="1" w:color="auto"/>
              </w:pBdr>
              <w:tabs>
                <w:tab w:val="left" w:pos="540"/>
              </w:tabs>
              <w:ind w:right="-89"/>
              <w:jc w:val="center"/>
              <w:rPr>
                <w:rFonts w:cs="Times New Roman"/>
                <w:sz w:val="20"/>
                <w:szCs w:val="20"/>
                <w:lang w:eastAsia="th-TH"/>
              </w:rPr>
            </w:pPr>
            <w:r w:rsidRPr="00684809">
              <w:rPr>
                <w:rFonts w:cs="Times New Roman"/>
                <w:sz w:val="20"/>
                <w:szCs w:val="20"/>
                <w:lang w:eastAsia="th-TH"/>
              </w:rPr>
              <w:t>Dividend</w:t>
            </w:r>
          </w:p>
          <w:p w:rsidR="004D6FA2" w:rsidRPr="00684809" w:rsidRDefault="004D6FA2" w:rsidP="004D6FA2">
            <w:pPr>
              <w:pBdr>
                <w:bottom w:val="single" w:sz="4" w:space="1" w:color="auto"/>
              </w:pBdr>
              <w:tabs>
                <w:tab w:val="left" w:pos="540"/>
              </w:tabs>
              <w:ind w:right="-89"/>
              <w:jc w:val="center"/>
              <w:rPr>
                <w:rFonts w:cs="Times New Roman"/>
                <w:sz w:val="20"/>
                <w:szCs w:val="20"/>
                <w:lang w:eastAsia="th-TH"/>
              </w:rPr>
            </w:pPr>
            <w:r w:rsidRPr="00684809">
              <w:rPr>
                <w:rFonts w:cs="Times New Roman"/>
                <w:sz w:val="20"/>
                <w:szCs w:val="20"/>
                <w:lang w:eastAsia="th-TH"/>
              </w:rPr>
              <w:t>payment rate</w:t>
            </w:r>
          </w:p>
          <w:p w:rsidR="004D6FA2" w:rsidRPr="00684809" w:rsidRDefault="004D6FA2" w:rsidP="004D6FA2">
            <w:pPr>
              <w:pBdr>
                <w:bottom w:val="single" w:sz="4" w:space="1" w:color="auto"/>
              </w:pBdr>
              <w:tabs>
                <w:tab w:val="left" w:pos="540"/>
              </w:tabs>
              <w:ind w:right="-89"/>
              <w:jc w:val="center"/>
              <w:rPr>
                <w:rFonts w:cs="Times New Roman"/>
                <w:sz w:val="20"/>
                <w:szCs w:val="20"/>
                <w:lang w:eastAsia="th-TH"/>
              </w:rPr>
            </w:pPr>
            <w:r w:rsidRPr="00684809">
              <w:rPr>
                <w:rFonts w:cs="Times New Roman"/>
                <w:sz w:val="20"/>
                <w:szCs w:val="20"/>
                <w:lang w:eastAsia="th-TH"/>
              </w:rPr>
              <w:t>(Baht/share)</w:t>
            </w:r>
          </w:p>
          <w:p w:rsidR="004D6FA2" w:rsidRPr="00684809" w:rsidRDefault="004D6FA2" w:rsidP="004D6FA2">
            <w:pPr>
              <w:pBdr>
                <w:bottom w:val="single" w:sz="4" w:space="1" w:color="auto"/>
              </w:pBdr>
              <w:tabs>
                <w:tab w:val="left" w:pos="540"/>
              </w:tabs>
              <w:ind w:right="-89"/>
              <w:jc w:val="center"/>
              <w:rPr>
                <w:rFonts w:cs="Times New Roman"/>
                <w:sz w:val="20"/>
                <w:szCs w:val="20"/>
                <w:lang w:eastAsia="th-TH"/>
              </w:rPr>
            </w:pPr>
          </w:p>
        </w:tc>
        <w:tc>
          <w:tcPr>
            <w:tcW w:w="1701" w:type="dxa"/>
          </w:tcPr>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Number of shares</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(shares)</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p>
        </w:tc>
        <w:tc>
          <w:tcPr>
            <w:tcW w:w="992" w:type="dxa"/>
          </w:tcPr>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Total</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dividend</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(Million</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Baht)</w:t>
            </w:r>
          </w:p>
        </w:tc>
        <w:tc>
          <w:tcPr>
            <w:tcW w:w="1560" w:type="dxa"/>
            <w:tcMar>
              <w:top w:w="0" w:type="dxa"/>
              <w:left w:w="108" w:type="dxa"/>
              <w:bottom w:w="0" w:type="dxa"/>
              <w:right w:w="108" w:type="dxa"/>
            </w:tcMar>
            <w:hideMark/>
          </w:tcPr>
          <w:p w:rsidR="004D6FA2" w:rsidRPr="00684809" w:rsidRDefault="004D6FA2" w:rsidP="004D6FA2">
            <w:pPr>
              <w:pBdr>
                <w:bottom w:val="single" w:sz="4" w:space="1" w:color="auto"/>
              </w:pBdr>
              <w:tabs>
                <w:tab w:val="left" w:pos="540"/>
              </w:tabs>
              <w:ind w:left="26" w:right="-93"/>
              <w:jc w:val="center"/>
              <w:rPr>
                <w:rFonts w:cs="Times New Roman"/>
                <w:sz w:val="20"/>
                <w:szCs w:val="20"/>
                <w:lang w:eastAsia="th-TH"/>
              </w:rPr>
            </w:pPr>
            <w:r w:rsidRPr="00684809">
              <w:rPr>
                <w:rFonts w:cs="Times New Roman"/>
                <w:sz w:val="20"/>
                <w:szCs w:val="20"/>
                <w:lang w:eastAsia="th-TH"/>
              </w:rPr>
              <w:t>Payment date</w:t>
            </w:r>
          </w:p>
          <w:p w:rsidR="004D6FA2" w:rsidRPr="00684809" w:rsidRDefault="004D6FA2" w:rsidP="004D6FA2">
            <w:pPr>
              <w:pBdr>
                <w:bottom w:val="single" w:sz="4" w:space="1" w:color="auto"/>
              </w:pBdr>
              <w:tabs>
                <w:tab w:val="left" w:pos="540"/>
              </w:tabs>
              <w:ind w:left="26" w:right="-93"/>
              <w:jc w:val="center"/>
              <w:rPr>
                <w:rFonts w:cs="Times New Roman"/>
                <w:sz w:val="20"/>
                <w:szCs w:val="20"/>
                <w:lang w:eastAsia="th-TH"/>
              </w:rPr>
            </w:pPr>
          </w:p>
          <w:p w:rsidR="004D6FA2" w:rsidRPr="00684809" w:rsidRDefault="004D6FA2" w:rsidP="004D6FA2">
            <w:pPr>
              <w:pBdr>
                <w:bottom w:val="single" w:sz="4" w:space="1" w:color="auto"/>
              </w:pBdr>
              <w:tabs>
                <w:tab w:val="left" w:pos="540"/>
              </w:tabs>
              <w:ind w:left="26" w:right="-93"/>
              <w:jc w:val="center"/>
              <w:rPr>
                <w:rFonts w:cs="Times New Roman"/>
                <w:sz w:val="20"/>
                <w:szCs w:val="20"/>
                <w:lang w:eastAsia="th-TH"/>
              </w:rPr>
            </w:pPr>
          </w:p>
          <w:p w:rsidR="004D6FA2" w:rsidRPr="00684809" w:rsidRDefault="004D6FA2" w:rsidP="004D6FA2">
            <w:pPr>
              <w:pBdr>
                <w:bottom w:val="single" w:sz="4" w:space="1" w:color="auto"/>
              </w:pBdr>
              <w:tabs>
                <w:tab w:val="left" w:pos="540"/>
              </w:tabs>
              <w:ind w:left="26" w:right="-93"/>
              <w:jc w:val="center"/>
              <w:rPr>
                <w:rFonts w:cs="Times New Roman"/>
                <w:sz w:val="20"/>
                <w:szCs w:val="20"/>
                <w:lang w:eastAsia="th-TH"/>
              </w:rPr>
            </w:pPr>
          </w:p>
        </w:tc>
      </w:tr>
      <w:tr w:rsidR="004D6FA2" w:rsidRPr="00684809" w:rsidTr="0027181D">
        <w:trPr>
          <w:trHeight w:val="631"/>
        </w:trPr>
        <w:tc>
          <w:tcPr>
            <w:tcW w:w="1418" w:type="dxa"/>
            <w:tcMar>
              <w:top w:w="0" w:type="dxa"/>
              <w:left w:w="108" w:type="dxa"/>
              <w:bottom w:w="0" w:type="dxa"/>
              <w:right w:w="108" w:type="dxa"/>
            </w:tcMar>
            <w:vAlign w:val="center"/>
            <w:hideMark/>
          </w:tcPr>
          <w:p w:rsidR="004D6FA2" w:rsidRPr="00684809" w:rsidRDefault="004D6FA2" w:rsidP="004D6FA2">
            <w:pPr>
              <w:tabs>
                <w:tab w:val="left" w:pos="540"/>
              </w:tabs>
              <w:ind w:right="72"/>
              <w:jc w:val="center"/>
              <w:rPr>
                <w:rFonts w:cs="Times New Roman"/>
                <w:sz w:val="20"/>
                <w:szCs w:val="20"/>
                <w:lang w:eastAsia="th-TH"/>
              </w:rPr>
            </w:pPr>
            <w:r w:rsidRPr="00684809">
              <w:rPr>
                <w:rFonts w:cs="Times New Roman"/>
                <w:sz w:val="20"/>
                <w:szCs w:val="20"/>
                <w:lang w:eastAsia="th-TH"/>
              </w:rPr>
              <w:t>For the year</w:t>
            </w:r>
          </w:p>
          <w:p w:rsidR="004D6FA2" w:rsidRPr="00684809" w:rsidRDefault="004D6FA2" w:rsidP="004D6FA2">
            <w:pPr>
              <w:tabs>
                <w:tab w:val="left" w:pos="540"/>
              </w:tabs>
              <w:ind w:right="72"/>
              <w:jc w:val="center"/>
              <w:rPr>
                <w:rFonts w:cs="Times New Roman"/>
                <w:sz w:val="20"/>
                <w:szCs w:val="20"/>
                <w:lang w:eastAsia="th-TH"/>
              </w:rPr>
            </w:pPr>
            <w:r w:rsidRPr="00684809">
              <w:rPr>
                <w:rFonts w:cs="Times New Roman"/>
                <w:sz w:val="20"/>
                <w:szCs w:val="20"/>
                <w:lang w:eastAsia="th-TH"/>
              </w:rPr>
              <w:t>2018</w:t>
            </w:r>
          </w:p>
        </w:tc>
        <w:tc>
          <w:tcPr>
            <w:tcW w:w="1984" w:type="dxa"/>
            <w:tcMar>
              <w:top w:w="0" w:type="dxa"/>
              <w:left w:w="108" w:type="dxa"/>
              <w:bottom w:w="0" w:type="dxa"/>
              <w:right w:w="108" w:type="dxa"/>
            </w:tcMar>
            <w:vAlign w:val="center"/>
            <w:hideMark/>
          </w:tcPr>
          <w:p w:rsidR="004D6FA2" w:rsidRPr="00684809" w:rsidRDefault="004D6FA2" w:rsidP="004D6FA2">
            <w:pPr>
              <w:tabs>
                <w:tab w:val="left" w:pos="540"/>
              </w:tabs>
              <w:jc w:val="center"/>
              <w:rPr>
                <w:rFonts w:cs="Times New Roman"/>
                <w:sz w:val="20"/>
                <w:szCs w:val="20"/>
                <w:lang w:eastAsia="th-TH"/>
              </w:rPr>
            </w:pPr>
            <w:r w:rsidRPr="00684809">
              <w:rPr>
                <w:rFonts w:cs="Times New Roman"/>
                <w:sz w:val="20"/>
                <w:szCs w:val="20"/>
                <w:lang w:eastAsia="th-TH"/>
              </w:rPr>
              <w:t>July 1, 2018 -</w:t>
            </w:r>
          </w:p>
          <w:p w:rsidR="004D6FA2" w:rsidRPr="00684809" w:rsidRDefault="004D6FA2" w:rsidP="004D6FA2">
            <w:pPr>
              <w:tabs>
                <w:tab w:val="left" w:pos="540"/>
              </w:tabs>
              <w:jc w:val="center"/>
              <w:rPr>
                <w:rFonts w:cs="Times New Roman"/>
                <w:sz w:val="20"/>
                <w:szCs w:val="20"/>
                <w:lang w:eastAsia="th-TH"/>
              </w:rPr>
            </w:pPr>
            <w:r w:rsidRPr="00684809">
              <w:rPr>
                <w:rFonts w:cs="Times New Roman"/>
                <w:sz w:val="20"/>
                <w:szCs w:val="20"/>
                <w:lang w:eastAsia="th-TH"/>
              </w:rPr>
              <w:t>December 31, 2018</w:t>
            </w:r>
          </w:p>
        </w:tc>
        <w:tc>
          <w:tcPr>
            <w:tcW w:w="1276" w:type="dxa"/>
            <w:tcMar>
              <w:top w:w="0" w:type="dxa"/>
              <w:left w:w="108" w:type="dxa"/>
              <w:bottom w:w="0" w:type="dxa"/>
              <w:right w:w="108" w:type="dxa"/>
            </w:tcMar>
            <w:vAlign w:val="center"/>
            <w:hideMark/>
          </w:tcPr>
          <w:p w:rsidR="004D6FA2" w:rsidRPr="00684809" w:rsidRDefault="004D6FA2" w:rsidP="004D6FA2">
            <w:pPr>
              <w:tabs>
                <w:tab w:val="left" w:pos="540"/>
              </w:tabs>
              <w:jc w:val="center"/>
              <w:rPr>
                <w:rFonts w:cs="Times New Roman"/>
                <w:sz w:val="20"/>
                <w:szCs w:val="20"/>
                <w:lang w:val="en-US" w:eastAsia="th-TH"/>
              </w:rPr>
            </w:pPr>
            <w:r w:rsidRPr="00684809">
              <w:rPr>
                <w:rFonts w:cs="Times New Roman"/>
                <w:sz w:val="20"/>
                <w:szCs w:val="20"/>
                <w:lang w:val="en-US" w:eastAsia="th-TH"/>
              </w:rPr>
              <w:t>1.20</w:t>
            </w:r>
          </w:p>
        </w:tc>
        <w:tc>
          <w:tcPr>
            <w:tcW w:w="1701" w:type="dxa"/>
            <w:vAlign w:val="center"/>
          </w:tcPr>
          <w:p w:rsidR="004D6FA2" w:rsidRPr="00684809" w:rsidRDefault="004D6FA2" w:rsidP="004D6FA2">
            <w:pPr>
              <w:tabs>
                <w:tab w:val="left" w:pos="540"/>
              </w:tabs>
              <w:jc w:val="center"/>
              <w:rPr>
                <w:rFonts w:cs="Times New Roman"/>
                <w:sz w:val="20"/>
                <w:szCs w:val="20"/>
                <w:lang w:val="en-US" w:eastAsia="th-TH"/>
              </w:rPr>
            </w:pPr>
            <w:r w:rsidRPr="00684809">
              <w:rPr>
                <w:rFonts w:cs="Times New Roman"/>
                <w:sz w:val="20"/>
                <w:szCs w:val="20"/>
                <w:lang w:eastAsia="th-TH"/>
              </w:rPr>
              <w:t>28,560,830,446</w:t>
            </w:r>
          </w:p>
        </w:tc>
        <w:tc>
          <w:tcPr>
            <w:tcW w:w="992" w:type="dxa"/>
            <w:vAlign w:val="center"/>
          </w:tcPr>
          <w:p w:rsidR="004D6FA2" w:rsidRPr="00684809" w:rsidRDefault="004D6FA2" w:rsidP="004D6FA2">
            <w:pPr>
              <w:tabs>
                <w:tab w:val="left" w:pos="540"/>
              </w:tabs>
              <w:ind w:right="18"/>
              <w:jc w:val="center"/>
              <w:rPr>
                <w:rFonts w:cs="Times New Roman"/>
                <w:sz w:val="20"/>
                <w:szCs w:val="20"/>
                <w:lang w:val="en-US" w:eastAsia="th-TH"/>
              </w:rPr>
            </w:pPr>
            <w:r w:rsidRPr="00684809">
              <w:rPr>
                <w:rFonts w:cs="Times New Roman"/>
                <w:sz w:val="20"/>
                <w:szCs w:val="20"/>
                <w:lang w:val="en-US" w:eastAsia="th-TH"/>
              </w:rPr>
              <w:t>34,273.00</w:t>
            </w:r>
          </w:p>
        </w:tc>
        <w:tc>
          <w:tcPr>
            <w:tcW w:w="1560" w:type="dxa"/>
            <w:tcMar>
              <w:top w:w="0" w:type="dxa"/>
              <w:left w:w="108" w:type="dxa"/>
              <w:bottom w:w="0" w:type="dxa"/>
              <w:right w:w="108" w:type="dxa"/>
            </w:tcMar>
            <w:vAlign w:val="center"/>
            <w:hideMark/>
          </w:tcPr>
          <w:p w:rsidR="004D6FA2" w:rsidRPr="00684809" w:rsidRDefault="004D6FA2" w:rsidP="004D6FA2">
            <w:pPr>
              <w:tabs>
                <w:tab w:val="left" w:pos="540"/>
              </w:tabs>
              <w:jc w:val="center"/>
              <w:rPr>
                <w:rFonts w:cs="Times New Roman"/>
                <w:sz w:val="20"/>
                <w:szCs w:val="25"/>
                <w:lang w:val="en-US" w:eastAsia="th-TH"/>
              </w:rPr>
            </w:pPr>
            <w:r w:rsidRPr="00684809">
              <w:rPr>
                <w:rFonts w:cs="Times New Roman"/>
                <w:sz w:val="20"/>
                <w:szCs w:val="25"/>
                <w:lang w:eastAsia="th-TH"/>
              </w:rPr>
              <w:t>April 30, 2019</w:t>
            </w:r>
          </w:p>
        </w:tc>
      </w:tr>
    </w:tbl>
    <w:p w:rsidR="004D6FA2" w:rsidRPr="00684809" w:rsidRDefault="004D6FA2" w:rsidP="004D6FA2">
      <w:pPr>
        <w:ind w:left="567" w:right="6" w:hanging="567"/>
        <w:rPr>
          <w:rFonts w:cs="Times New Roman"/>
          <w:b/>
          <w:bCs/>
          <w:sz w:val="22"/>
          <w:szCs w:val="22"/>
          <w:lang w:val="en-US"/>
        </w:rPr>
      </w:pPr>
    </w:p>
    <w:p w:rsidR="004D6FA2" w:rsidRPr="00684809" w:rsidRDefault="004D6FA2" w:rsidP="004D6FA2">
      <w:pPr>
        <w:ind w:left="567" w:right="6"/>
        <w:rPr>
          <w:rFonts w:cs="Times New Roman"/>
          <w:sz w:val="22"/>
          <w:szCs w:val="22"/>
          <w:lang w:val="en-US"/>
        </w:rPr>
      </w:pPr>
      <w:r w:rsidRPr="00684809">
        <w:rPr>
          <w:rFonts w:cs="Times New Roman"/>
          <w:sz w:val="22"/>
          <w:szCs w:val="22"/>
          <w:lang w:val="en-US"/>
        </w:rPr>
        <w:t xml:space="preserve">On September 27, 2019, at the </w:t>
      </w:r>
      <w:r w:rsidRPr="00684809">
        <w:rPr>
          <w:rFonts w:cs="Times New Roman"/>
          <w:sz w:val="22"/>
          <w:szCs w:val="22"/>
        </w:rPr>
        <w:t>Board of Directors</w:t>
      </w:r>
      <w:r w:rsidRPr="00684809">
        <w:rPr>
          <w:rFonts w:cs="Times New Roman"/>
          <w:sz w:val="22"/>
          <w:szCs w:val="22"/>
          <w:lang w:val="en-US"/>
        </w:rPr>
        <w:t xml:space="preserve"> Meeting of the Company, the Board approved interim dividend payments for the first half of 2019 as follows</w:t>
      </w:r>
      <w:r w:rsidRPr="00684809">
        <w:rPr>
          <w:rFonts w:cs="Times New Roman"/>
          <w:sz w:val="22"/>
          <w:szCs w:val="22"/>
          <w:cs/>
          <w:lang w:val="en-US"/>
        </w:rPr>
        <w:t>:</w:t>
      </w:r>
    </w:p>
    <w:p w:rsidR="004D6FA2" w:rsidRPr="00684809" w:rsidRDefault="004D6FA2" w:rsidP="004D6FA2">
      <w:pPr>
        <w:ind w:left="567" w:right="6"/>
        <w:rPr>
          <w:rFonts w:cs="Times New Roman"/>
          <w:sz w:val="22"/>
          <w:szCs w:val="22"/>
          <w:lang w:val="en-US"/>
        </w:rPr>
      </w:pPr>
    </w:p>
    <w:tbl>
      <w:tblPr>
        <w:tblW w:w="8931" w:type="dxa"/>
        <w:tblInd w:w="392" w:type="dxa"/>
        <w:tblLayout w:type="fixed"/>
        <w:tblCellMar>
          <w:left w:w="0" w:type="dxa"/>
          <w:right w:w="0" w:type="dxa"/>
        </w:tblCellMar>
        <w:tblLook w:val="04A0" w:firstRow="1" w:lastRow="0" w:firstColumn="1" w:lastColumn="0" w:noHBand="0" w:noVBand="1"/>
      </w:tblPr>
      <w:tblGrid>
        <w:gridCol w:w="1418"/>
        <w:gridCol w:w="1984"/>
        <w:gridCol w:w="1276"/>
        <w:gridCol w:w="1701"/>
        <w:gridCol w:w="992"/>
        <w:gridCol w:w="1560"/>
      </w:tblGrid>
      <w:tr w:rsidR="00684809" w:rsidRPr="00684809" w:rsidTr="0027181D">
        <w:tc>
          <w:tcPr>
            <w:tcW w:w="1418" w:type="dxa"/>
            <w:tcMar>
              <w:top w:w="0" w:type="dxa"/>
              <w:left w:w="108" w:type="dxa"/>
              <w:bottom w:w="0" w:type="dxa"/>
              <w:right w:w="108" w:type="dxa"/>
            </w:tcMar>
          </w:tcPr>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r w:rsidRPr="00684809">
              <w:rPr>
                <w:rFonts w:cs="Times New Roman"/>
                <w:sz w:val="20"/>
                <w:szCs w:val="20"/>
                <w:lang w:eastAsia="th-TH"/>
              </w:rPr>
              <w:t>Dividend</w:t>
            </w: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p w:rsidR="004D6FA2" w:rsidRPr="00684809" w:rsidRDefault="004D6FA2" w:rsidP="004D6FA2">
            <w:pPr>
              <w:pBdr>
                <w:bottom w:val="single" w:sz="4" w:space="1" w:color="auto"/>
              </w:pBdr>
              <w:tabs>
                <w:tab w:val="left" w:pos="540"/>
              </w:tabs>
              <w:ind w:right="-140"/>
              <w:jc w:val="center"/>
              <w:rPr>
                <w:rFonts w:cs="Times New Roman"/>
                <w:b/>
                <w:bCs/>
                <w:sz w:val="20"/>
                <w:szCs w:val="20"/>
                <w:lang w:eastAsia="th-TH"/>
              </w:rPr>
            </w:pPr>
          </w:p>
        </w:tc>
        <w:tc>
          <w:tcPr>
            <w:tcW w:w="1984" w:type="dxa"/>
            <w:tcMar>
              <w:top w:w="0" w:type="dxa"/>
              <w:left w:w="108" w:type="dxa"/>
              <w:bottom w:w="0" w:type="dxa"/>
              <w:right w:w="108" w:type="dxa"/>
            </w:tcMar>
            <w:hideMark/>
          </w:tcPr>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r w:rsidRPr="00684809">
              <w:rPr>
                <w:rFonts w:cs="Times New Roman"/>
                <w:sz w:val="20"/>
                <w:szCs w:val="20"/>
                <w:lang w:eastAsia="th-TH"/>
              </w:rPr>
              <w:t>For operating period</w:t>
            </w: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p w:rsidR="004D6FA2" w:rsidRPr="00684809" w:rsidRDefault="004D6FA2" w:rsidP="004D6FA2">
            <w:pPr>
              <w:pBdr>
                <w:bottom w:val="single" w:sz="4" w:space="1" w:color="auto"/>
              </w:pBdr>
              <w:tabs>
                <w:tab w:val="left" w:pos="540"/>
              </w:tabs>
              <w:ind w:right="-140"/>
              <w:jc w:val="center"/>
              <w:rPr>
                <w:rFonts w:cs="Times New Roman"/>
                <w:sz w:val="20"/>
                <w:szCs w:val="20"/>
                <w:lang w:eastAsia="th-TH"/>
              </w:rPr>
            </w:pPr>
          </w:p>
        </w:tc>
        <w:tc>
          <w:tcPr>
            <w:tcW w:w="1276" w:type="dxa"/>
            <w:tcMar>
              <w:top w:w="0" w:type="dxa"/>
              <w:left w:w="108" w:type="dxa"/>
              <w:bottom w:w="0" w:type="dxa"/>
              <w:right w:w="108" w:type="dxa"/>
            </w:tcMar>
            <w:hideMark/>
          </w:tcPr>
          <w:p w:rsidR="004D6FA2" w:rsidRPr="00684809" w:rsidRDefault="004D6FA2" w:rsidP="004D6FA2">
            <w:pPr>
              <w:pBdr>
                <w:bottom w:val="single" w:sz="4" w:space="1" w:color="auto"/>
              </w:pBdr>
              <w:tabs>
                <w:tab w:val="left" w:pos="540"/>
              </w:tabs>
              <w:ind w:right="-89"/>
              <w:jc w:val="center"/>
              <w:rPr>
                <w:rFonts w:cs="Times New Roman"/>
                <w:sz w:val="20"/>
                <w:szCs w:val="20"/>
                <w:lang w:eastAsia="th-TH"/>
              </w:rPr>
            </w:pPr>
            <w:r w:rsidRPr="00684809">
              <w:rPr>
                <w:rFonts w:cs="Times New Roman"/>
                <w:sz w:val="20"/>
                <w:szCs w:val="20"/>
                <w:lang w:eastAsia="th-TH"/>
              </w:rPr>
              <w:t>Dividend</w:t>
            </w:r>
          </w:p>
          <w:p w:rsidR="004D6FA2" w:rsidRPr="00684809" w:rsidRDefault="004D6FA2" w:rsidP="004D6FA2">
            <w:pPr>
              <w:pBdr>
                <w:bottom w:val="single" w:sz="4" w:space="1" w:color="auto"/>
              </w:pBdr>
              <w:tabs>
                <w:tab w:val="left" w:pos="540"/>
              </w:tabs>
              <w:ind w:right="-89"/>
              <w:jc w:val="center"/>
              <w:rPr>
                <w:rFonts w:cs="Times New Roman"/>
                <w:sz w:val="20"/>
                <w:szCs w:val="20"/>
                <w:lang w:eastAsia="th-TH"/>
              </w:rPr>
            </w:pPr>
            <w:r w:rsidRPr="00684809">
              <w:rPr>
                <w:rFonts w:cs="Times New Roman"/>
                <w:sz w:val="20"/>
                <w:szCs w:val="20"/>
                <w:lang w:eastAsia="th-TH"/>
              </w:rPr>
              <w:t>payment rate</w:t>
            </w:r>
          </w:p>
          <w:p w:rsidR="004D6FA2" w:rsidRPr="00684809" w:rsidRDefault="004D6FA2" w:rsidP="004D6FA2">
            <w:pPr>
              <w:pBdr>
                <w:bottom w:val="single" w:sz="4" w:space="1" w:color="auto"/>
              </w:pBdr>
              <w:tabs>
                <w:tab w:val="left" w:pos="540"/>
              </w:tabs>
              <w:ind w:right="-89"/>
              <w:jc w:val="center"/>
              <w:rPr>
                <w:rFonts w:cs="Times New Roman"/>
                <w:sz w:val="20"/>
                <w:szCs w:val="20"/>
                <w:lang w:eastAsia="th-TH"/>
              </w:rPr>
            </w:pPr>
            <w:r w:rsidRPr="00684809">
              <w:rPr>
                <w:rFonts w:cs="Times New Roman"/>
                <w:sz w:val="20"/>
                <w:szCs w:val="20"/>
                <w:lang w:eastAsia="th-TH"/>
              </w:rPr>
              <w:t>(Baht/share)</w:t>
            </w:r>
          </w:p>
          <w:p w:rsidR="004D6FA2" w:rsidRPr="00684809" w:rsidRDefault="004D6FA2" w:rsidP="004D6FA2">
            <w:pPr>
              <w:pBdr>
                <w:bottom w:val="single" w:sz="4" w:space="1" w:color="auto"/>
              </w:pBdr>
              <w:tabs>
                <w:tab w:val="left" w:pos="540"/>
              </w:tabs>
              <w:ind w:right="-89"/>
              <w:jc w:val="center"/>
              <w:rPr>
                <w:rFonts w:cs="Times New Roman"/>
                <w:sz w:val="20"/>
                <w:szCs w:val="20"/>
                <w:lang w:eastAsia="th-TH"/>
              </w:rPr>
            </w:pPr>
          </w:p>
        </w:tc>
        <w:tc>
          <w:tcPr>
            <w:tcW w:w="1701" w:type="dxa"/>
          </w:tcPr>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Number of shares</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(shares)</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p>
        </w:tc>
        <w:tc>
          <w:tcPr>
            <w:tcW w:w="992" w:type="dxa"/>
          </w:tcPr>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Total</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dividend</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(Million</w:t>
            </w:r>
          </w:p>
          <w:p w:rsidR="004D6FA2" w:rsidRPr="00684809" w:rsidRDefault="004D6FA2" w:rsidP="004D6FA2">
            <w:pPr>
              <w:pBdr>
                <w:bottom w:val="single" w:sz="4" w:space="1" w:color="auto"/>
              </w:pBdr>
              <w:tabs>
                <w:tab w:val="left" w:pos="540"/>
              </w:tabs>
              <w:ind w:left="109"/>
              <w:jc w:val="center"/>
              <w:rPr>
                <w:rFonts w:cs="Times New Roman"/>
                <w:sz w:val="20"/>
                <w:szCs w:val="20"/>
                <w:lang w:eastAsia="th-TH"/>
              </w:rPr>
            </w:pPr>
            <w:r w:rsidRPr="00684809">
              <w:rPr>
                <w:rFonts w:cs="Times New Roman"/>
                <w:sz w:val="20"/>
                <w:szCs w:val="20"/>
                <w:lang w:eastAsia="th-TH"/>
              </w:rPr>
              <w:t>Baht)</w:t>
            </w:r>
          </w:p>
        </w:tc>
        <w:tc>
          <w:tcPr>
            <w:tcW w:w="1560" w:type="dxa"/>
            <w:tcMar>
              <w:top w:w="0" w:type="dxa"/>
              <w:left w:w="108" w:type="dxa"/>
              <w:bottom w:w="0" w:type="dxa"/>
              <w:right w:w="108" w:type="dxa"/>
            </w:tcMar>
            <w:hideMark/>
          </w:tcPr>
          <w:p w:rsidR="004D6FA2" w:rsidRPr="00684809" w:rsidRDefault="004D6FA2" w:rsidP="004D6FA2">
            <w:pPr>
              <w:pBdr>
                <w:bottom w:val="single" w:sz="4" w:space="1" w:color="auto"/>
              </w:pBdr>
              <w:tabs>
                <w:tab w:val="left" w:pos="540"/>
              </w:tabs>
              <w:ind w:left="26" w:right="-93"/>
              <w:jc w:val="center"/>
              <w:rPr>
                <w:rFonts w:cs="Times New Roman"/>
                <w:sz w:val="20"/>
                <w:szCs w:val="20"/>
                <w:lang w:eastAsia="th-TH"/>
              </w:rPr>
            </w:pPr>
            <w:r w:rsidRPr="00684809">
              <w:rPr>
                <w:rFonts w:cs="Times New Roman"/>
                <w:sz w:val="20"/>
                <w:szCs w:val="20"/>
                <w:lang w:eastAsia="th-TH"/>
              </w:rPr>
              <w:t>Payment date</w:t>
            </w:r>
          </w:p>
          <w:p w:rsidR="004D6FA2" w:rsidRPr="00684809" w:rsidRDefault="004D6FA2" w:rsidP="004D6FA2">
            <w:pPr>
              <w:pBdr>
                <w:bottom w:val="single" w:sz="4" w:space="1" w:color="auto"/>
              </w:pBdr>
              <w:tabs>
                <w:tab w:val="left" w:pos="540"/>
              </w:tabs>
              <w:ind w:left="26" w:right="-93"/>
              <w:jc w:val="center"/>
              <w:rPr>
                <w:rFonts w:cs="Times New Roman"/>
                <w:sz w:val="20"/>
                <w:szCs w:val="20"/>
                <w:lang w:eastAsia="th-TH"/>
              </w:rPr>
            </w:pPr>
          </w:p>
          <w:p w:rsidR="004D6FA2" w:rsidRPr="00684809" w:rsidRDefault="004D6FA2" w:rsidP="004D6FA2">
            <w:pPr>
              <w:pBdr>
                <w:bottom w:val="single" w:sz="4" w:space="1" w:color="auto"/>
              </w:pBdr>
              <w:tabs>
                <w:tab w:val="left" w:pos="540"/>
              </w:tabs>
              <w:ind w:left="26" w:right="-93"/>
              <w:jc w:val="center"/>
              <w:rPr>
                <w:rFonts w:cs="Times New Roman"/>
                <w:sz w:val="20"/>
                <w:szCs w:val="20"/>
                <w:lang w:eastAsia="th-TH"/>
              </w:rPr>
            </w:pPr>
          </w:p>
          <w:p w:rsidR="004D6FA2" w:rsidRPr="00684809" w:rsidRDefault="004D6FA2" w:rsidP="004D6FA2">
            <w:pPr>
              <w:pBdr>
                <w:bottom w:val="single" w:sz="4" w:space="1" w:color="auto"/>
              </w:pBdr>
              <w:tabs>
                <w:tab w:val="left" w:pos="540"/>
              </w:tabs>
              <w:ind w:left="26" w:right="-93"/>
              <w:jc w:val="center"/>
              <w:rPr>
                <w:rFonts w:cs="Times New Roman"/>
                <w:sz w:val="20"/>
                <w:szCs w:val="20"/>
                <w:lang w:eastAsia="th-TH"/>
              </w:rPr>
            </w:pPr>
          </w:p>
        </w:tc>
      </w:tr>
      <w:tr w:rsidR="004D6FA2" w:rsidRPr="00684809" w:rsidTr="0027181D">
        <w:trPr>
          <w:trHeight w:val="631"/>
        </w:trPr>
        <w:tc>
          <w:tcPr>
            <w:tcW w:w="1418" w:type="dxa"/>
            <w:tcMar>
              <w:top w:w="0" w:type="dxa"/>
              <w:left w:w="108" w:type="dxa"/>
              <w:bottom w:w="0" w:type="dxa"/>
              <w:right w:w="108" w:type="dxa"/>
            </w:tcMar>
            <w:vAlign w:val="center"/>
            <w:hideMark/>
          </w:tcPr>
          <w:p w:rsidR="004D6FA2" w:rsidRPr="00684809" w:rsidRDefault="004D6FA2" w:rsidP="004D6FA2">
            <w:pPr>
              <w:tabs>
                <w:tab w:val="left" w:pos="540"/>
              </w:tabs>
              <w:ind w:right="72"/>
              <w:jc w:val="center"/>
              <w:rPr>
                <w:rFonts w:cs="Times New Roman"/>
                <w:sz w:val="20"/>
                <w:szCs w:val="20"/>
                <w:lang w:eastAsia="th-TH"/>
              </w:rPr>
            </w:pPr>
            <w:r w:rsidRPr="00684809">
              <w:rPr>
                <w:rFonts w:cs="Times New Roman"/>
                <w:sz w:val="20"/>
                <w:szCs w:val="20"/>
                <w:lang w:eastAsia="th-TH"/>
              </w:rPr>
              <w:t>Interim</w:t>
            </w:r>
          </w:p>
        </w:tc>
        <w:tc>
          <w:tcPr>
            <w:tcW w:w="1984" w:type="dxa"/>
            <w:tcMar>
              <w:top w:w="0" w:type="dxa"/>
              <w:left w:w="108" w:type="dxa"/>
              <w:bottom w:w="0" w:type="dxa"/>
              <w:right w:w="108" w:type="dxa"/>
            </w:tcMar>
            <w:vAlign w:val="center"/>
            <w:hideMark/>
          </w:tcPr>
          <w:p w:rsidR="004D6FA2" w:rsidRPr="00684809" w:rsidRDefault="004D6FA2" w:rsidP="004D6FA2">
            <w:pPr>
              <w:tabs>
                <w:tab w:val="left" w:pos="540"/>
              </w:tabs>
              <w:jc w:val="center"/>
              <w:rPr>
                <w:rFonts w:cs="Times New Roman"/>
                <w:sz w:val="20"/>
                <w:szCs w:val="20"/>
                <w:lang w:eastAsia="th-TH"/>
              </w:rPr>
            </w:pPr>
            <w:r w:rsidRPr="00684809">
              <w:rPr>
                <w:rFonts w:cs="Times New Roman"/>
                <w:sz w:val="20"/>
                <w:szCs w:val="20"/>
                <w:lang w:eastAsia="th-TH"/>
              </w:rPr>
              <w:t>January 1, 2019</w:t>
            </w:r>
            <w:r w:rsidRPr="00684809">
              <w:rPr>
                <w:rFonts w:cs="Times New Roman"/>
                <w:sz w:val="20"/>
                <w:szCs w:val="20"/>
                <w:cs/>
                <w:lang w:eastAsia="th-TH"/>
              </w:rPr>
              <w:t xml:space="preserve"> </w:t>
            </w:r>
            <w:r w:rsidRPr="00684809">
              <w:rPr>
                <w:rFonts w:cs="Times New Roman"/>
                <w:sz w:val="20"/>
                <w:szCs w:val="20"/>
                <w:cs/>
                <w:lang w:val="en-US" w:eastAsia="th-TH"/>
              </w:rPr>
              <w:t>-</w:t>
            </w:r>
          </w:p>
          <w:p w:rsidR="004D6FA2" w:rsidRPr="00684809" w:rsidRDefault="004D6FA2" w:rsidP="004D6FA2">
            <w:pPr>
              <w:tabs>
                <w:tab w:val="left" w:pos="540"/>
              </w:tabs>
              <w:jc w:val="center"/>
              <w:rPr>
                <w:rFonts w:cs="Times New Roman"/>
                <w:sz w:val="20"/>
                <w:szCs w:val="20"/>
                <w:lang w:eastAsia="th-TH"/>
              </w:rPr>
            </w:pPr>
            <w:r w:rsidRPr="00684809">
              <w:rPr>
                <w:rFonts w:cs="Times New Roman"/>
                <w:sz w:val="20"/>
                <w:szCs w:val="20"/>
                <w:lang w:eastAsia="th-TH"/>
              </w:rPr>
              <w:t>June 30, 2019</w:t>
            </w:r>
          </w:p>
        </w:tc>
        <w:tc>
          <w:tcPr>
            <w:tcW w:w="1276" w:type="dxa"/>
            <w:tcMar>
              <w:top w:w="0" w:type="dxa"/>
              <w:left w:w="108" w:type="dxa"/>
              <w:bottom w:w="0" w:type="dxa"/>
              <w:right w:w="108" w:type="dxa"/>
            </w:tcMar>
            <w:vAlign w:val="center"/>
            <w:hideMark/>
          </w:tcPr>
          <w:p w:rsidR="004D6FA2" w:rsidRPr="00684809" w:rsidRDefault="004D6FA2" w:rsidP="004D6FA2">
            <w:pPr>
              <w:tabs>
                <w:tab w:val="left" w:pos="540"/>
              </w:tabs>
              <w:jc w:val="center"/>
              <w:rPr>
                <w:rFonts w:cs="Times New Roman"/>
                <w:sz w:val="20"/>
                <w:szCs w:val="20"/>
                <w:lang w:val="en-US" w:eastAsia="th-TH"/>
              </w:rPr>
            </w:pPr>
            <w:r w:rsidRPr="00684809">
              <w:rPr>
                <w:rFonts w:cs="Times New Roman"/>
                <w:sz w:val="20"/>
                <w:szCs w:val="20"/>
                <w:lang w:val="en-US" w:eastAsia="th-TH"/>
              </w:rPr>
              <w:t>0</w:t>
            </w:r>
            <w:r w:rsidRPr="00684809">
              <w:rPr>
                <w:rFonts w:cs="Times New Roman"/>
                <w:sz w:val="20"/>
                <w:szCs w:val="20"/>
                <w:cs/>
                <w:lang w:eastAsia="th-TH"/>
              </w:rPr>
              <w:t>.</w:t>
            </w:r>
            <w:r w:rsidRPr="00684809">
              <w:rPr>
                <w:rFonts w:cs="Times New Roman"/>
                <w:sz w:val="20"/>
                <w:szCs w:val="20"/>
                <w:lang w:val="en-US" w:eastAsia="th-TH"/>
              </w:rPr>
              <w:t>90</w:t>
            </w:r>
          </w:p>
        </w:tc>
        <w:tc>
          <w:tcPr>
            <w:tcW w:w="1701" w:type="dxa"/>
            <w:vAlign w:val="center"/>
          </w:tcPr>
          <w:p w:rsidR="004D6FA2" w:rsidRPr="00684809" w:rsidRDefault="004D6FA2" w:rsidP="004D6FA2">
            <w:pPr>
              <w:tabs>
                <w:tab w:val="left" w:pos="540"/>
              </w:tabs>
              <w:jc w:val="center"/>
              <w:rPr>
                <w:rFonts w:cs="Times New Roman"/>
                <w:sz w:val="20"/>
                <w:szCs w:val="20"/>
                <w:lang w:val="en-US" w:eastAsia="th-TH"/>
              </w:rPr>
            </w:pPr>
            <w:r w:rsidRPr="00684809">
              <w:rPr>
                <w:rFonts w:cs="Times New Roman"/>
                <w:sz w:val="20"/>
                <w:szCs w:val="20"/>
                <w:lang w:eastAsia="th-TH"/>
              </w:rPr>
              <w:t>28,562,203,593</w:t>
            </w:r>
          </w:p>
        </w:tc>
        <w:tc>
          <w:tcPr>
            <w:tcW w:w="992" w:type="dxa"/>
            <w:vAlign w:val="center"/>
          </w:tcPr>
          <w:p w:rsidR="004D6FA2" w:rsidRPr="00684809" w:rsidRDefault="004D6FA2" w:rsidP="004D6FA2">
            <w:pPr>
              <w:tabs>
                <w:tab w:val="left" w:pos="540"/>
              </w:tabs>
              <w:ind w:right="18"/>
              <w:jc w:val="center"/>
              <w:rPr>
                <w:rFonts w:cs="Times New Roman"/>
                <w:sz w:val="20"/>
                <w:szCs w:val="20"/>
                <w:lang w:val="en-US" w:eastAsia="th-TH"/>
              </w:rPr>
            </w:pPr>
            <w:r w:rsidRPr="00684809">
              <w:rPr>
                <w:rFonts w:cs="Times New Roman"/>
                <w:sz w:val="20"/>
                <w:szCs w:val="20"/>
                <w:lang w:val="en-US" w:eastAsia="th-TH"/>
              </w:rPr>
              <w:t>25,705</w:t>
            </w:r>
            <w:r w:rsidRPr="00684809">
              <w:rPr>
                <w:rFonts w:cs="Times New Roman"/>
                <w:sz w:val="20"/>
                <w:szCs w:val="20"/>
                <w:cs/>
                <w:lang w:val="en-US" w:eastAsia="th-TH"/>
              </w:rPr>
              <w:t>.</w:t>
            </w:r>
            <w:r w:rsidRPr="00684809">
              <w:rPr>
                <w:rFonts w:cs="Times New Roman"/>
                <w:sz w:val="20"/>
                <w:szCs w:val="20"/>
                <w:lang w:val="en-US" w:eastAsia="th-TH"/>
              </w:rPr>
              <w:t>98</w:t>
            </w:r>
          </w:p>
        </w:tc>
        <w:tc>
          <w:tcPr>
            <w:tcW w:w="1560" w:type="dxa"/>
            <w:tcMar>
              <w:top w:w="0" w:type="dxa"/>
              <w:left w:w="108" w:type="dxa"/>
              <w:bottom w:w="0" w:type="dxa"/>
              <w:right w:w="108" w:type="dxa"/>
            </w:tcMar>
            <w:vAlign w:val="center"/>
            <w:hideMark/>
          </w:tcPr>
          <w:p w:rsidR="004D6FA2" w:rsidRPr="00684809" w:rsidRDefault="004D6FA2" w:rsidP="004D6FA2">
            <w:pPr>
              <w:tabs>
                <w:tab w:val="left" w:pos="540"/>
              </w:tabs>
              <w:jc w:val="center"/>
              <w:rPr>
                <w:rFonts w:cs="Times New Roman"/>
                <w:sz w:val="20"/>
                <w:szCs w:val="25"/>
                <w:lang w:eastAsia="th-TH"/>
              </w:rPr>
            </w:pPr>
            <w:r w:rsidRPr="00684809">
              <w:rPr>
                <w:rFonts w:cs="Times New Roman"/>
                <w:sz w:val="20"/>
                <w:szCs w:val="25"/>
                <w:lang w:eastAsia="th-TH"/>
              </w:rPr>
              <w:t>October 25, 2019</w:t>
            </w:r>
          </w:p>
        </w:tc>
      </w:tr>
    </w:tbl>
    <w:p w:rsidR="004D6FA2" w:rsidRPr="00684809" w:rsidRDefault="004D6FA2" w:rsidP="004D6FA2">
      <w:pPr>
        <w:jc w:val="left"/>
        <w:rPr>
          <w:rFonts w:cs="Times New Roman"/>
          <w:b/>
          <w:bCs/>
          <w:sz w:val="22"/>
          <w:szCs w:val="22"/>
          <w:lang w:val="en-US"/>
        </w:rPr>
      </w:pPr>
    </w:p>
    <w:p w:rsidR="004D6FA2" w:rsidRPr="00684809" w:rsidRDefault="004D6FA2" w:rsidP="004D6FA2">
      <w:pPr>
        <w:jc w:val="left"/>
        <w:rPr>
          <w:rFonts w:cs="Times New Roman"/>
          <w:b/>
          <w:bCs/>
          <w:sz w:val="22"/>
          <w:szCs w:val="22"/>
          <w:lang w:val="en-US"/>
        </w:rPr>
      </w:pPr>
      <w:r w:rsidRPr="00684809">
        <w:rPr>
          <w:rFonts w:cs="Times New Roman"/>
          <w:b/>
          <w:bCs/>
          <w:sz w:val="22"/>
          <w:szCs w:val="22"/>
          <w:lang w:val="en-US"/>
        </w:rPr>
        <w:br w:type="page"/>
      </w:r>
    </w:p>
    <w:p w:rsidR="004D6FA2" w:rsidRPr="00684809" w:rsidRDefault="004D6FA2" w:rsidP="004D6FA2">
      <w:pPr>
        <w:ind w:left="567" w:right="6" w:hanging="567"/>
        <w:rPr>
          <w:rFonts w:cs="Times New Roman"/>
          <w:b/>
          <w:bCs/>
          <w:sz w:val="22"/>
          <w:szCs w:val="28"/>
          <w:lang w:val="en-US"/>
        </w:rPr>
      </w:pPr>
      <w:r w:rsidRPr="00684809">
        <w:rPr>
          <w:rFonts w:cs="Times New Roman"/>
          <w:b/>
          <w:bCs/>
          <w:sz w:val="22"/>
          <w:szCs w:val="22"/>
          <w:lang w:val="en-US"/>
        </w:rPr>
        <w:lastRenderedPageBreak/>
        <w:t>32</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8"/>
          <w:lang w:val="en-US"/>
        </w:rPr>
        <w:t>Business Acquisition</w:t>
      </w:r>
    </w:p>
    <w:p w:rsidR="004D6FA2" w:rsidRPr="00684809" w:rsidRDefault="004D6FA2" w:rsidP="004D6FA2">
      <w:pPr>
        <w:ind w:left="567" w:right="6" w:hanging="567"/>
        <w:rPr>
          <w:rFonts w:cs="Times New Roman"/>
          <w:b/>
          <w:bCs/>
          <w:sz w:val="22"/>
          <w:szCs w:val="28"/>
          <w:lang w:val="en-US"/>
        </w:rPr>
      </w:pPr>
    </w:p>
    <w:p w:rsidR="004D6FA2" w:rsidRPr="00684809" w:rsidRDefault="004D6FA2" w:rsidP="004D6FA2">
      <w:pPr>
        <w:ind w:left="567" w:right="6" w:hanging="567"/>
        <w:rPr>
          <w:rFonts w:cs="Times New Roman"/>
          <w:b/>
          <w:bCs/>
          <w:sz w:val="22"/>
          <w:szCs w:val="28"/>
          <w:lang w:val="en-US"/>
        </w:rPr>
      </w:pPr>
      <w:r w:rsidRPr="00684809">
        <w:rPr>
          <w:rFonts w:cs="Times New Roman"/>
          <w:sz w:val="22"/>
          <w:szCs w:val="22"/>
          <w:lang w:val="en-US"/>
        </w:rPr>
        <w:t>32</w:t>
      </w:r>
      <w:r w:rsidRPr="00684809">
        <w:rPr>
          <w:rFonts w:cs="Times New Roman"/>
          <w:sz w:val="22"/>
          <w:szCs w:val="22"/>
          <w:cs/>
        </w:rPr>
        <w:t>.</w:t>
      </w:r>
      <w:r w:rsidRPr="00684809">
        <w:rPr>
          <w:rFonts w:cs="Times New Roman"/>
          <w:sz w:val="22"/>
          <w:szCs w:val="22"/>
        </w:rPr>
        <w:t>1</w:t>
      </w:r>
      <w:r w:rsidRPr="00684809">
        <w:rPr>
          <w:rFonts w:cs="Times New Roman"/>
          <w:sz w:val="22"/>
          <w:szCs w:val="22"/>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t xml:space="preserve">On June </w:t>
      </w:r>
      <w:r w:rsidRPr="00684809">
        <w:rPr>
          <w:rFonts w:cs="Times New Roman"/>
          <w:sz w:val="22"/>
          <w:szCs w:val="22"/>
          <w:cs/>
          <w:lang w:val="en-US"/>
        </w:rPr>
        <w:t>20</w:t>
      </w:r>
      <w:r w:rsidRPr="00684809">
        <w:rPr>
          <w:rFonts w:cs="Times New Roman"/>
          <w:sz w:val="22"/>
          <w:szCs w:val="22"/>
          <w:lang w:val="en-US"/>
        </w:rPr>
        <w:t xml:space="preserve">, </w:t>
      </w:r>
      <w:r w:rsidRPr="00684809">
        <w:rPr>
          <w:rFonts w:cs="Times New Roman"/>
          <w:sz w:val="22"/>
          <w:szCs w:val="22"/>
          <w:cs/>
          <w:lang w:val="en-US"/>
        </w:rPr>
        <w:t>2018</w:t>
      </w:r>
      <w:r w:rsidRPr="00684809">
        <w:rPr>
          <w:rFonts w:cs="Times New Roman"/>
          <w:sz w:val="22"/>
          <w:szCs w:val="22"/>
          <w:lang w:val="en-US"/>
        </w:rPr>
        <w:t>, GPSC entered into a Share Purchase Agreement with ENGIE Global Developments B</w:t>
      </w:r>
      <w:r w:rsidRPr="00684809">
        <w:rPr>
          <w:rFonts w:cs="Times New Roman"/>
          <w:sz w:val="22"/>
          <w:szCs w:val="22"/>
          <w:cs/>
          <w:lang w:val="en-US"/>
        </w:rPr>
        <w:t>.</w:t>
      </w:r>
      <w:r w:rsidRPr="00684809">
        <w:rPr>
          <w:rFonts w:cs="Times New Roman"/>
          <w:sz w:val="22"/>
          <w:szCs w:val="22"/>
          <w:lang w:val="en-US"/>
        </w:rPr>
        <w:t>V</w:t>
      </w:r>
      <w:r w:rsidRPr="00684809">
        <w:rPr>
          <w:rFonts w:cs="Times New Roman"/>
          <w:sz w:val="22"/>
          <w:szCs w:val="22"/>
          <w:cs/>
          <w:lang w:val="en-US"/>
        </w:rPr>
        <w:t>. (</w:t>
      </w:r>
      <w:r w:rsidRPr="00684809">
        <w:rPr>
          <w:rFonts w:cs="Times New Roman"/>
          <w:sz w:val="22"/>
          <w:szCs w:val="22"/>
          <w:lang w:val="en-US"/>
        </w:rPr>
        <w:t>ENGIE</w:t>
      </w:r>
      <w:r w:rsidRPr="00684809">
        <w:rPr>
          <w:rFonts w:cs="Times New Roman"/>
          <w:sz w:val="22"/>
          <w:szCs w:val="22"/>
          <w:cs/>
          <w:lang w:val="en-US"/>
        </w:rPr>
        <w:t xml:space="preserve">) </w:t>
      </w:r>
      <w:r w:rsidRPr="00684809">
        <w:rPr>
          <w:rFonts w:cs="Times New Roman"/>
          <w:sz w:val="22"/>
          <w:szCs w:val="22"/>
          <w:lang w:val="en-US"/>
        </w:rPr>
        <w:t xml:space="preserve">to acquire shares totaling 1,010,976,033 both directly and indirectly in Glow Energy Public Company Limited </w:t>
      </w:r>
      <w:r w:rsidRPr="00684809">
        <w:rPr>
          <w:rFonts w:cs="Times New Roman"/>
          <w:sz w:val="22"/>
          <w:szCs w:val="22"/>
          <w:cs/>
          <w:lang w:val="en-US"/>
        </w:rPr>
        <w:t>(</w:t>
      </w:r>
      <w:r w:rsidRPr="00684809">
        <w:rPr>
          <w:rFonts w:cs="Times New Roman"/>
          <w:sz w:val="22"/>
          <w:szCs w:val="22"/>
          <w:lang w:val="en-US"/>
        </w:rPr>
        <w:t>GLOW</w:t>
      </w:r>
      <w:r w:rsidRPr="00684809">
        <w:rPr>
          <w:rFonts w:cs="Times New Roman"/>
          <w:sz w:val="22"/>
          <w:szCs w:val="22"/>
          <w:cs/>
          <w:lang w:val="en-US"/>
        </w:rPr>
        <w:t>)</w:t>
      </w:r>
      <w:r w:rsidRPr="00684809">
        <w:rPr>
          <w:rFonts w:cs="Times New Roman"/>
          <w:sz w:val="22"/>
          <w:szCs w:val="22"/>
          <w:lang w:val="en-US"/>
        </w:rPr>
        <w:t xml:space="preserve">, a company that generates and supplies </w:t>
      </w:r>
      <w:r w:rsidRPr="00684809">
        <w:rPr>
          <w:rFonts w:cs="Times New Roman"/>
          <w:spacing w:val="6"/>
          <w:sz w:val="22"/>
          <w:szCs w:val="22"/>
          <w:lang w:val="en-US"/>
        </w:rPr>
        <w:t>electricity, steam and water</w:t>
      </w:r>
      <w:r w:rsidRPr="00684809">
        <w:rPr>
          <w:rFonts w:cs="Times New Roman"/>
          <w:spacing w:val="6"/>
          <w:sz w:val="22"/>
          <w:szCs w:val="22"/>
          <w:cs/>
          <w:lang w:val="en-US"/>
        </w:rPr>
        <w:t xml:space="preserve">. </w:t>
      </w:r>
      <w:r w:rsidRPr="00684809">
        <w:rPr>
          <w:rFonts w:cs="Times New Roman"/>
          <w:spacing w:val="6"/>
          <w:sz w:val="22"/>
          <w:szCs w:val="22"/>
          <w:lang w:val="en-US"/>
        </w:rPr>
        <w:t>The share acquisition represents 69</w:t>
      </w:r>
      <w:r w:rsidRPr="00684809">
        <w:rPr>
          <w:rFonts w:cs="Times New Roman"/>
          <w:spacing w:val="6"/>
          <w:sz w:val="22"/>
          <w:szCs w:val="22"/>
          <w:cs/>
          <w:lang w:val="en-US"/>
        </w:rPr>
        <w:t>.</w:t>
      </w:r>
      <w:r w:rsidRPr="00684809">
        <w:rPr>
          <w:rFonts w:cs="Times New Roman"/>
          <w:spacing w:val="6"/>
          <w:sz w:val="22"/>
          <w:szCs w:val="22"/>
          <w:lang w:val="en-US"/>
        </w:rPr>
        <w:t>11</w:t>
      </w:r>
      <w:r w:rsidRPr="00684809">
        <w:rPr>
          <w:rFonts w:cs="Times New Roman"/>
          <w:spacing w:val="6"/>
          <w:sz w:val="22"/>
          <w:szCs w:val="22"/>
          <w:cs/>
          <w:lang w:val="en-US"/>
        </w:rPr>
        <w:t xml:space="preserve">% </w:t>
      </w:r>
      <w:r w:rsidRPr="00684809">
        <w:rPr>
          <w:rFonts w:cs="Times New Roman"/>
          <w:spacing w:val="6"/>
          <w:sz w:val="22"/>
          <w:szCs w:val="22"/>
          <w:lang w:val="en-US"/>
        </w:rPr>
        <w:t>of total registered and</w:t>
      </w:r>
      <w:r w:rsidRPr="00684809">
        <w:rPr>
          <w:rFonts w:cs="Times New Roman"/>
          <w:sz w:val="22"/>
          <w:szCs w:val="22"/>
          <w:lang w:val="en-US"/>
        </w:rPr>
        <w:t xml:space="preserve"> </w:t>
      </w:r>
      <w:r w:rsidR="006D3B26" w:rsidRPr="00684809">
        <w:rPr>
          <w:rFonts w:cs="Times New Roman"/>
          <w:sz w:val="22"/>
          <w:szCs w:val="22"/>
          <w:lang w:val="en-US"/>
        </w:rPr>
        <w:br/>
      </w:r>
      <w:r w:rsidRPr="00684809">
        <w:rPr>
          <w:rFonts w:cs="Times New Roman"/>
          <w:sz w:val="22"/>
          <w:szCs w:val="22"/>
          <w:lang w:val="en-US"/>
        </w:rPr>
        <w:t>paid</w:t>
      </w:r>
      <w:r w:rsidRPr="00684809">
        <w:rPr>
          <w:rFonts w:cs="Times New Roman"/>
          <w:sz w:val="22"/>
          <w:szCs w:val="22"/>
          <w:cs/>
          <w:lang w:val="en-US"/>
        </w:rPr>
        <w:t>-</w:t>
      </w:r>
      <w:r w:rsidRPr="00684809">
        <w:rPr>
          <w:rFonts w:cs="Times New Roman"/>
          <w:sz w:val="22"/>
          <w:szCs w:val="22"/>
          <w:lang w:val="en-US"/>
        </w:rPr>
        <w:t>up capital at the purchase price of Baht 91</w:t>
      </w:r>
      <w:r w:rsidRPr="00684809">
        <w:rPr>
          <w:rFonts w:cs="Times New Roman"/>
          <w:sz w:val="22"/>
          <w:szCs w:val="22"/>
          <w:cs/>
          <w:lang w:val="en-US"/>
        </w:rPr>
        <w:t>.</w:t>
      </w:r>
      <w:r w:rsidRPr="00684809">
        <w:rPr>
          <w:rFonts w:cs="Times New Roman"/>
          <w:sz w:val="22"/>
          <w:szCs w:val="22"/>
          <w:lang w:val="en-US"/>
        </w:rPr>
        <w:t>99 per share, totaling Baht 93,000</w:t>
      </w:r>
      <w:r w:rsidRPr="00684809">
        <w:rPr>
          <w:rFonts w:cs="Times New Roman"/>
          <w:sz w:val="22"/>
          <w:szCs w:val="22"/>
          <w:cs/>
          <w:lang w:val="en-US"/>
        </w:rPr>
        <w:t>.</w:t>
      </w:r>
      <w:r w:rsidRPr="00684809">
        <w:rPr>
          <w:rFonts w:cs="Times New Roman"/>
          <w:sz w:val="22"/>
          <w:szCs w:val="22"/>
          <w:lang w:val="en-US"/>
        </w:rPr>
        <w:t>93 million</w:t>
      </w:r>
      <w:r w:rsidRPr="00684809">
        <w:rPr>
          <w:rFonts w:cs="Times New Roman"/>
          <w:sz w:val="22"/>
          <w:szCs w:val="22"/>
          <w:cs/>
          <w:lang w:val="en-US"/>
        </w:rPr>
        <w:t xml:space="preserve">. </w:t>
      </w:r>
      <w:r w:rsidRPr="00684809">
        <w:rPr>
          <w:rFonts w:cs="Times New Roman"/>
          <w:sz w:val="22"/>
          <w:szCs w:val="22"/>
          <w:lang w:val="en-US"/>
        </w:rPr>
        <w:t xml:space="preserve">The acquisition of GLOW's shares was achieved by acquiring 218,696,260 direct shares and 792,279,773 indirect shares from acquiring all the shares of ENGIE Holding </w:t>
      </w:r>
      <w:r w:rsidRPr="00684809">
        <w:rPr>
          <w:rFonts w:cs="Times New Roman"/>
          <w:sz w:val="22"/>
          <w:szCs w:val="22"/>
          <w:cs/>
          <w:lang w:val="en-US"/>
        </w:rPr>
        <w:t>(</w:t>
      </w:r>
      <w:r w:rsidRPr="00684809">
        <w:rPr>
          <w:rFonts w:cs="Times New Roman"/>
          <w:sz w:val="22"/>
          <w:szCs w:val="22"/>
          <w:lang w:val="en-US"/>
        </w:rPr>
        <w:t>Thailand</w:t>
      </w:r>
      <w:r w:rsidRPr="00684809">
        <w:rPr>
          <w:rFonts w:cs="Times New Roman"/>
          <w:sz w:val="22"/>
          <w:szCs w:val="22"/>
          <w:cs/>
          <w:lang w:val="en-US"/>
        </w:rPr>
        <w:t xml:space="preserve">) </w:t>
      </w:r>
      <w:r w:rsidRPr="00684809">
        <w:rPr>
          <w:rFonts w:cs="Times New Roman"/>
          <w:sz w:val="22"/>
          <w:szCs w:val="22"/>
          <w:lang w:val="en-US"/>
        </w:rPr>
        <w:t>Company Limited</w:t>
      </w:r>
      <w:r w:rsidRPr="00684809">
        <w:rPr>
          <w:rFonts w:cs="Times New Roman"/>
          <w:sz w:val="22"/>
          <w:szCs w:val="22"/>
          <w:cs/>
          <w:lang w:val="en-US"/>
        </w:rPr>
        <w:t xml:space="preserve">. </w:t>
      </w:r>
      <w:r w:rsidRPr="00684809">
        <w:rPr>
          <w:rFonts w:cs="Times New Roman"/>
          <w:sz w:val="22"/>
          <w:szCs w:val="22"/>
          <w:lang w:val="en-US"/>
        </w:rPr>
        <w:t>Sources of funding are a financial institution and related parties</w:t>
      </w:r>
      <w:r w:rsidRPr="00684809">
        <w:rPr>
          <w:rFonts w:cs="Times New Roman"/>
          <w:sz w:val="22"/>
          <w:szCs w:val="22"/>
          <w:cs/>
          <w:lang w:val="en-US"/>
        </w:rPr>
        <w:t xml:space="preserve">. </w:t>
      </w:r>
      <w:r w:rsidRPr="00684809">
        <w:rPr>
          <w:rFonts w:cs="Times New Roman"/>
          <w:sz w:val="22"/>
          <w:szCs w:val="22"/>
          <w:lang w:val="en-US"/>
        </w:rPr>
        <w:t>GPSC made a full payment to ENGIE and changed a shareholder</w:t>
      </w:r>
      <w:r w:rsidRPr="00684809">
        <w:rPr>
          <w:rFonts w:cs="Times New Roman"/>
          <w:sz w:val="22"/>
          <w:szCs w:val="22"/>
          <w:cs/>
          <w:lang w:val="en-US"/>
        </w:rPr>
        <w:t>’</w:t>
      </w:r>
      <w:r w:rsidRPr="00684809">
        <w:rPr>
          <w:rFonts w:cs="Times New Roman"/>
          <w:sz w:val="22"/>
          <w:szCs w:val="22"/>
          <w:lang w:val="en-US"/>
        </w:rPr>
        <w:t>s name on March 14, 2019</w:t>
      </w:r>
      <w:r w:rsidRPr="00684809">
        <w:rPr>
          <w:rFonts w:cs="Times New Roman"/>
          <w:sz w:val="22"/>
          <w:szCs w:val="22"/>
          <w:cs/>
          <w:lang w:val="en-US"/>
        </w:rPr>
        <w:t xml:space="preserve">. </w:t>
      </w:r>
    </w:p>
    <w:p w:rsidR="004D6FA2" w:rsidRPr="00684809" w:rsidRDefault="004D6FA2" w:rsidP="004D6FA2">
      <w:pPr>
        <w:ind w:left="567" w:right="6"/>
        <w:rPr>
          <w:rFonts w:cs="Times New Roman"/>
          <w:sz w:val="22"/>
          <w:szCs w:val="22"/>
          <w:lang w:val="en-US"/>
        </w:rPr>
      </w:pPr>
    </w:p>
    <w:p w:rsidR="004D6FA2" w:rsidRPr="00684809" w:rsidRDefault="004D6FA2" w:rsidP="004D6FA2">
      <w:pPr>
        <w:ind w:left="547"/>
        <w:jc w:val="thaiDistribute"/>
        <w:rPr>
          <w:rFonts w:eastAsia="Arial Unicode MS" w:cs="Times New Roman"/>
          <w:sz w:val="22"/>
          <w:szCs w:val="22"/>
          <w:lang w:val="en-US"/>
        </w:rPr>
      </w:pPr>
      <w:r w:rsidRPr="00684809">
        <w:rPr>
          <w:rFonts w:cs="Times New Roman"/>
          <w:spacing w:val="2"/>
          <w:sz w:val="22"/>
          <w:szCs w:val="22"/>
          <w:lang w:val="en-US"/>
        </w:rPr>
        <w:t xml:space="preserve">During the </w:t>
      </w:r>
      <w:r w:rsidRPr="00684809">
        <w:rPr>
          <w:rFonts w:eastAsia="Arial Unicode MS" w:cs="Times New Roman"/>
          <w:sz w:val="22"/>
          <w:szCs w:val="22"/>
        </w:rPr>
        <w:t>second</w:t>
      </w:r>
      <w:r w:rsidRPr="00684809">
        <w:rPr>
          <w:rFonts w:cs="Times New Roman"/>
          <w:spacing w:val="2"/>
          <w:sz w:val="22"/>
          <w:szCs w:val="22"/>
          <w:lang w:val="en-US"/>
        </w:rPr>
        <w:t xml:space="preserve"> quarter of 2019,</w:t>
      </w:r>
      <w:r w:rsidRPr="00684809">
        <w:rPr>
          <w:rFonts w:eastAsia="Arial Unicode MS" w:cs="Times New Roman"/>
          <w:sz w:val="22"/>
          <w:szCs w:val="22"/>
        </w:rPr>
        <w:t xml:space="preserve"> </w:t>
      </w:r>
      <w:r w:rsidRPr="00684809">
        <w:rPr>
          <w:rFonts w:cs="Times New Roman"/>
          <w:sz w:val="22"/>
          <w:szCs w:val="22"/>
          <w:lang w:val="en-US"/>
        </w:rPr>
        <w:t>GPSC</w:t>
      </w:r>
      <w:r w:rsidRPr="00684809">
        <w:rPr>
          <w:rFonts w:eastAsia="Arial Unicode MS" w:cs="Times New Roman"/>
          <w:sz w:val="22"/>
          <w:szCs w:val="22"/>
        </w:rPr>
        <w:t xml:space="preserve"> completed the measurement of the fair value of the acquired identifiable net assets at the acquisition date.</w:t>
      </w:r>
    </w:p>
    <w:p w:rsidR="004D6FA2" w:rsidRPr="00684809" w:rsidRDefault="004D6FA2" w:rsidP="004D6FA2">
      <w:pPr>
        <w:ind w:left="547"/>
        <w:jc w:val="thaiDistribute"/>
        <w:rPr>
          <w:rFonts w:eastAsia="Arial Unicode MS" w:cs="Times New Roman"/>
          <w:sz w:val="22"/>
          <w:szCs w:val="22"/>
        </w:rPr>
      </w:pPr>
    </w:p>
    <w:p w:rsidR="004D6FA2" w:rsidRPr="00684809" w:rsidRDefault="004D6FA2" w:rsidP="004D6FA2">
      <w:pPr>
        <w:ind w:left="547"/>
        <w:jc w:val="thaiDistribute"/>
        <w:rPr>
          <w:rFonts w:eastAsia="Arial Unicode MS" w:cs="Times New Roman"/>
          <w:sz w:val="22"/>
          <w:szCs w:val="22"/>
        </w:rPr>
      </w:pPr>
    </w:p>
    <w:p w:rsidR="004D6FA2" w:rsidRPr="00684809" w:rsidRDefault="004D6FA2" w:rsidP="004D6FA2">
      <w:pPr>
        <w:ind w:left="547"/>
        <w:jc w:val="thaiDistribute"/>
        <w:rPr>
          <w:rFonts w:eastAsia="Arial Unicode MS" w:cs="Times New Roman"/>
          <w:sz w:val="22"/>
          <w:szCs w:val="22"/>
          <w:cs/>
        </w:rPr>
      </w:pP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t>Details of net assets acquired and goodwill at the acquisition date are as follows</w:t>
      </w:r>
      <w:r w:rsidRPr="00684809">
        <w:rPr>
          <w:rFonts w:cs="Times New Roman"/>
          <w:sz w:val="22"/>
          <w:szCs w:val="22"/>
          <w:cs/>
          <w:lang w:val="en-US"/>
        </w:rPr>
        <w:t>:</w:t>
      </w:r>
    </w:p>
    <w:p w:rsidR="004D6FA2" w:rsidRPr="00684809" w:rsidRDefault="004D6FA2" w:rsidP="004D6FA2">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684809" w:rsidRPr="00684809" w:rsidTr="0027181D">
        <w:trPr>
          <w:trHeight w:val="369"/>
        </w:trPr>
        <w:tc>
          <w:tcPr>
            <w:tcW w:w="8504" w:type="dxa"/>
            <w:gridSpan w:val="2"/>
            <w:vAlign w:val="bottom"/>
          </w:tcPr>
          <w:p w:rsidR="004D6FA2" w:rsidRPr="00684809" w:rsidRDefault="004D6FA2" w:rsidP="004D6FA2">
            <w:pPr>
              <w:ind w:right="-37"/>
              <w:jc w:val="right"/>
              <w:rPr>
                <w:rFonts w:cs="Times New Roman"/>
                <w:sz w:val="22"/>
                <w:szCs w:val="22"/>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69"/>
        </w:trPr>
        <w:tc>
          <w:tcPr>
            <w:tcW w:w="7067" w:type="dxa"/>
            <w:vAlign w:val="bottom"/>
          </w:tcPr>
          <w:p w:rsidR="004D6FA2" w:rsidRPr="00684809" w:rsidRDefault="004D6FA2" w:rsidP="004D6FA2">
            <w:pPr>
              <w:tabs>
                <w:tab w:val="left" w:pos="1560"/>
              </w:tabs>
              <w:ind w:left="-108"/>
              <w:rPr>
                <w:rFonts w:cs="Times New Roman"/>
                <w:sz w:val="22"/>
                <w:szCs w:val="22"/>
                <w:lang w:val="en-US"/>
              </w:rPr>
            </w:pPr>
            <w:r w:rsidRPr="00684809">
              <w:rPr>
                <w:rFonts w:cs="Times New Roman"/>
                <w:sz w:val="22"/>
                <w:szCs w:val="22"/>
                <w:lang w:val="en-US"/>
              </w:rPr>
              <w:t>Purchase consideration</w:t>
            </w:r>
          </w:p>
        </w:tc>
        <w:tc>
          <w:tcPr>
            <w:tcW w:w="1437" w:type="dxa"/>
            <w:vAlign w:val="bottom"/>
          </w:tcPr>
          <w:p w:rsidR="004D6FA2" w:rsidRPr="00684809" w:rsidRDefault="004D6FA2" w:rsidP="004D6FA2">
            <w:pPr>
              <w:tabs>
                <w:tab w:val="decimal" w:pos="944"/>
              </w:tabs>
              <w:ind w:left="-22" w:right="-87"/>
              <w:jc w:val="left"/>
              <w:rPr>
                <w:rFonts w:cs="Times New Roman"/>
                <w:snapToGrid w:val="0"/>
                <w:sz w:val="22"/>
                <w:szCs w:val="22"/>
              </w:rPr>
            </w:pPr>
            <w:r w:rsidRPr="00684809">
              <w:rPr>
                <w:rFonts w:cs="Times New Roman"/>
                <w:snapToGrid w:val="0"/>
                <w:sz w:val="22"/>
                <w:szCs w:val="22"/>
              </w:rPr>
              <w:t>93,000</w:t>
            </w:r>
            <w:r w:rsidRPr="00684809">
              <w:rPr>
                <w:rFonts w:cs="Times New Roman"/>
                <w:snapToGrid w:val="0"/>
                <w:sz w:val="22"/>
                <w:szCs w:val="22"/>
                <w:cs/>
              </w:rPr>
              <w:t>.</w:t>
            </w:r>
            <w:r w:rsidRPr="00684809">
              <w:rPr>
                <w:rFonts w:cs="Times New Roman"/>
                <w:snapToGrid w:val="0"/>
                <w:sz w:val="22"/>
                <w:szCs w:val="22"/>
              </w:rPr>
              <w:t>93</w:t>
            </w:r>
          </w:p>
        </w:tc>
      </w:tr>
      <w:tr w:rsidR="00684809" w:rsidRPr="00684809" w:rsidTr="0027181D">
        <w:trPr>
          <w:trHeight w:val="369"/>
        </w:trPr>
        <w:tc>
          <w:tcPr>
            <w:tcW w:w="7067" w:type="dxa"/>
            <w:vAlign w:val="bottom"/>
          </w:tcPr>
          <w:p w:rsidR="004D6FA2" w:rsidRPr="00684809" w:rsidRDefault="004D6FA2" w:rsidP="004D6FA2">
            <w:pPr>
              <w:tabs>
                <w:tab w:val="left" w:pos="1560"/>
              </w:tabs>
              <w:ind w:left="-108"/>
              <w:rPr>
                <w:rFonts w:cs="Times New Roman"/>
                <w:sz w:val="22"/>
                <w:szCs w:val="22"/>
                <w:lang w:val="en-US"/>
              </w:rPr>
            </w:pPr>
            <w:r w:rsidRPr="00684809">
              <w:rPr>
                <w:rFonts w:cs="Times New Roman"/>
                <w:sz w:val="22"/>
                <w:szCs w:val="22"/>
                <w:lang w:val="en-US"/>
              </w:rPr>
              <w:t>Fair value of net assets acquired</w:t>
            </w:r>
          </w:p>
        </w:tc>
        <w:tc>
          <w:tcPr>
            <w:tcW w:w="1437" w:type="dxa"/>
            <w:vAlign w:val="bottom"/>
          </w:tcPr>
          <w:p w:rsidR="004D6FA2" w:rsidRPr="00684809" w:rsidRDefault="004D6FA2" w:rsidP="004D6FA2">
            <w:pPr>
              <w:pBdr>
                <w:bottom w:val="single" w:sz="4" w:space="1" w:color="auto"/>
              </w:pBdr>
              <w:tabs>
                <w:tab w:val="decimal" w:pos="944"/>
              </w:tabs>
              <w:ind w:left="-22" w:right="-87"/>
              <w:jc w:val="left"/>
              <w:rPr>
                <w:rFonts w:cs="Times New Roman"/>
                <w:snapToGrid w:val="0"/>
                <w:sz w:val="22"/>
                <w:szCs w:val="22"/>
                <w:cs/>
              </w:rPr>
            </w:pPr>
            <w:r w:rsidRPr="00684809">
              <w:rPr>
                <w:rFonts w:cs="Times New Roman"/>
                <w:snapToGrid w:val="0"/>
                <w:sz w:val="22"/>
                <w:szCs w:val="22"/>
                <w:cs/>
              </w:rPr>
              <w:t>(</w:t>
            </w:r>
            <w:r w:rsidRPr="00684809">
              <w:rPr>
                <w:rFonts w:cs="Times New Roman"/>
                <w:snapToGrid w:val="0"/>
                <w:sz w:val="22"/>
                <w:szCs w:val="22"/>
              </w:rPr>
              <w:t>56,911</w:t>
            </w:r>
            <w:r w:rsidRPr="00684809">
              <w:rPr>
                <w:rFonts w:cs="Times New Roman"/>
                <w:snapToGrid w:val="0"/>
                <w:sz w:val="22"/>
                <w:szCs w:val="22"/>
                <w:cs/>
              </w:rPr>
              <w:t>.</w:t>
            </w:r>
            <w:r w:rsidRPr="00684809">
              <w:rPr>
                <w:rFonts w:cs="Times New Roman"/>
                <w:snapToGrid w:val="0"/>
                <w:sz w:val="22"/>
                <w:szCs w:val="22"/>
              </w:rPr>
              <w:t>09</w:t>
            </w:r>
            <w:r w:rsidRPr="00684809">
              <w:rPr>
                <w:rFonts w:cs="Times New Roman"/>
                <w:snapToGrid w:val="0"/>
                <w:sz w:val="22"/>
                <w:szCs w:val="22"/>
                <w:cs/>
              </w:rPr>
              <w:t>)</w:t>
            </w:r>
          </w:p>
        </w:tc>
      </w:tr>
      <w:tr w:rsidR="004D6FA2" w:rsidRPr="00684809" w:rsidTr="0027181D">
        <w:trPr>
          <w:trHeight w:val="369"/>
        </w:trPr>
        <w:tc>
          <w:tcPr>
            <w:tcW w:w="7067" w:type="dxa"/>
            <w:vAlign w:val="bottom"/>
          </w:tcPr>
          <w:p w:rsidR="004D6FA2" w:rsidRPr="00684809" w:rsidRDefault="004D6FA2" w:rsidP="004D6FA2">
            <w:pPr>
              <w:tabs>
                <w:tab w:val="left" w:pos="1560"/>
              </w:tabs>
              <w:ind w:left="-108"/>
              <w:rPr>
                <w:rFonts w:cs="Times New Roman"/>
                <w:sz w:val="22"/>
                <w:szCs w:val="22"/>
                <w:lang w:val="en-US"/>
              </w:rPr>
            </w:pPr>
            <w:r w:rsidRPr="00684809">
              <w:rPr>
                <w:rFonts w:cs="Times New Roman"/>
                <w:sz w:val="22"/>
                <w:szCs w:val="22"/>
                <w:lang w:val="en-US"/>
              </w:rPr>
              <w:t xml:space="preserve">Goodwill </w:t>
            </w:r>
            <w:r w:rsidRPr="00684809">
              <w:rPr>
                <w:rFonts w:cs="Times New Roman"/>
                <w:sz w:val="22"/>
                <w:szCs w:val="22"/>
                <w:cs/>
                <w:lang w:val="en-US"/>
              </w:rPr>
              <w:t>(</w:t>
            </w:r>
            <w:r w:rsidRPr="00684809">
              <w:rPr>
                <w:rFonts w:cs="Times New Roman"/>
                <w:sz w:val="22"/>
                <w:szCs w:val="22"/>
                <w:lang w:val="en-US"/>
              </w:rPr>
              <w:t>Note 17</w:t>
            </w:r>
            <w:r w:rsidRPr="00684809">
              <w:rPr>
                <w:rFonts w:cs="Times New Roman"/>
                <w:sz w:val="22"/>
                <w:szCs w:val="22"/>
                <w:cs/>
                <w:lang w:val="en-US"/>
              </w:rPr>
              <w:t>)</w:t>
            </w:r>
          </w:p>
        </w:tc>
        <w:tc>
          <w:tcPr>
            <w:tcW w:w="1437" w:type="dxa"/>
            <w:vAlign w:val="bottom"/>
          </w:tcPr>
          <w:p w:rsidR="004D6FA2" w:rsidRPr="00684809" w:rsidRDefault="004D6FA2" w:rsidP="004D6FA2">
            <w:pPr>
              <w:pBdr>
                <w:bottom w:val="double" w:sz="4" w:space="1" w:color="auto"/>
              </w:pBdr>
              <w:tabs>
                <w:tab w:val="decimal" w:pos="944"/>
              </w:tabs>
              <w:ind w:left="-22" w:right="-87"/>
              <w:jc w:val="left"/>
              <w:rPr>
                <w:rFonts w:cs="Times New Roman"/>
                <w:snapToGrid w:val="0"/>
                <w:sz w:val="22"/>
                <w:szCs w:val="22"/>
                <w:cs/>
              </w:rPr>
            </w:pPr>
            <w:r w:rsidRPr="00684809">
              <w:rPr>
                <w:rFonts w:cs="Times New Roman"/>
                <w:snapToGrid w:val="0"/>
                <w:sz w:val="22"/>
                <w:szCs w:val="22"/>
              </w:rPr>
              <w:t>36,089</w:t>
            </w:r>
            <w:r w:rsidRPr="00684809">
              <w:rPr>
                <w:rFonts w:cs="Times New Roman"/>
                <w:snapToGrid w:val="0"/>
                <w:sz w:val="22"/>
                <w:szCs w:val="22"/>
                <w:cs/>
              </w:rPr>
              <w:t>.</w:t>
            </w:r>
            <w:r w:rsidRPr="00684809">
              <w:rPr>
                <w:rFonts w:cs="Times New Roman"/>
                <w:snapToGrid w:val="0"/>
                <w:sz w:val="22"/>
                <w:szCs w:val="22"/>
              </w:rPr>
              <w:t>84</w:t>
            </w:r>
          </w:p>
        </w:tc>
      </w:tr>
    </w:tbl>
    <w:p w:rsidR="004D6FA2" w:rsidRPr="00684809" w:rsidRDefault="004D6FA2" w:rsidP="004D6FA2">
      <w:pPr>
        <w:jc w:val="left"/>
        <w:rPr>
          <w:rFonts w:cs="Times New Roman"/>
          <w:sz w:val="22"/>
          <w:szCs w:val="22"/>
          <w:lang w:val="en-US"/>
        </w:rPr>
      </w:pPr>
    </w:p>
    <w:p w:rsidR="004D6FA2" w:rsidRPr="00684809" w:rsidRDefault="004D6FA2" w:rsidP="004D6FA2">
      <w:pPr>
        <w:jc w:val="left"/>
        <w:rPr>
          <w:rFonts w:cs="Times New Roman"/>
          <w:sz w:val="22"/>
          <w:szCs w:val="22"/>
          <w:lang w:val="en-US"/>
        </w:rPr>
      </w:pPr>
      <w:r w:rsidRPr="00684809">
        <w:rPr>
          <w:rFonts w:cs="Times New Roman"/>
          <w:sz w:val="22"/>
          <w:szCs w:val="22"/>
          <w:lang w:val="en-US"/>
        </w:rPr>
        <w:br w:type="page"/>
      </w:r>
    </w:p>
    <w:p w:rsidR="004D6FA2" w:rsidRPr="00684809" w:rsidRDefault="004D6FA2" w:rsidP="004D6FA2">
      <w:pPr>
        <w:ind w:left="567" w:right="6" w:hanging="567"/>
        <w:rPr>
          <w:rFonts w:cs="Times New Roman"/>
          <w:b/>
          <w:bCs/>
          <w:sz w:val="22"/>
          <w:szCs w:val="28"/>
          <w:lang w:val="en-US"/>
        </w:rPr>
      </w:pPr>
      <w:r w:rsidRPr="00684809">
        <w:rPr>
          <w:rFonts w:cs="Times New Roman"/>
          <w:b/>
          <w:bCs/>
          <w:sz w:val="22"/>
          <w:szCs w:val="22"/>
          <w:lang w:val="en-US"/>
        </w:rPr>
        <w:lastRenderedPageBreak/>
        <w:t>32</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8"/>
          <w:lang w:val="en-US"/>
        </w:rPr>
        <w:t>Business Acquisition</w:t>
      </w:r>
      <w:r w:rsidRPr="00684809">
        <w:rPr>
          <w:rFonts w:cs="Times New Roman"/>
          <w:sz w:val="22"/>
          <w:szCs w:val="28"/>
          <w:lang w:val="en-US"/>
        </w:rPr>
        <w:t xml:space="preserve"> (Continued)</w:t>
      </w:r>
    </w:p>
    <w:p w:rsidR="004D6FA2" w:rsidRPr="00684809" w:rsidRDefault="004D6FA2" w:rsidP="004D6FA2">
      <w:pPr>
        <w:ind w:left="567" w:right="6" w:hanging="567"/>
        <w:rPr>
          <w:rFonts w:cs="Times New Roman"/>
          <w:b/>
          <w:bCs/>
          <w:sz w:val="22"/>
          <w:szCs w:val="28"/>
          <w:lang w:val="en-US"/>
        </w:rPr>
      </w:pPr>
    </w:p>
    <w:p w:rsidR="004D6FA2" w:rsidRPr="00684809" w:rsidRDefault="004D6FA2" w:rsidP="004D6FA2">
      <w:pPr>
        <w:ind w:left="567" w:right="6" w:hanging="567"/>
        <w:rPr>
          <w:rFonts w:cs="Times New Roman"/>
          <w:sz w:val="22"/>
          <w:szCs w:val="22"/>
          <w:lang w:val="en-US"/>
        </w:rPr>
      </w:pPr>
      <w:r w:rsidRPr="00684809">
        <w:rPr>
          <w:rFonts w:cs="Times New Roman"/>
          <w:sz w:val="22"/>
          <w:szCs w:val="22"/>
          <w:lang w:val="en-US"/>
        </w:rPr>
        <w:t>32</w:t>
      </w:r>
      <w:r w:rsidRPr="00684809">
        <w:rPr>
          <w:rFonts w:cs="Times New Roman"/>
          <w:sz w:val="22"/>
          <w:szCs w:val="22"/>
          <w:cs/>
        </w:rPr>
        <w:t>.</w:t>
      </w:r>
      <w:r w:rsidRPr="00684809">
        <w:rPr>
          <w:rFonts w:cs="Times New Roman"/>
          <w:sz w:val="22"/>
          <w:szCs w:val="22"/>
        </w:rPr>
        <w:t>1</w:t>
      </w:r>
      <w:r w:rsidRPr="00684809">
        <w:rPr>
          <w:rFonts w:cs="Times New Roman"/>
          <w:sz w:val="22"/>
          <w:szCs w:val="22"/>
          <w:lang w:val="en-US"/>
        </w:rPr>
        <w:tab/>
      </w:r>
      <w:r w:rsidRPr="00684809">
        <w:rPr>
          <w:rFonts w:cs="Times New Roman"/>
          <w:sz w:val="22"/>
          <w:szCs w:val="22"/>
        </w:rPr>
        <w:tab/>
      </w:r>
      <w:r w:rsidRPr="00684809">
        <w:rPr>
          <w:rFonts w:cs="Times New Roman"/>
          <w:sz w:val="22"/>
          <w:szCs w:val="22"/>
          <w:lang w:val="en-US"/>
        </w:rPr>
        <w:t>Assets and liabilities arising from the business acquisition at the acquisition date are as follows</w:t>
      </w:r>
      <w:r w:rsidRPr="00684809">
        <w:rPr>
          <w:rFonts w:cs="Times New Roman"/>
          <w:sz w:val="22"/>
          <w:szCs w:val="22"/>
          <w:cs/>
          <w:lang w:val="en-US"/>
        </w:rPr>
        <w:t>:</w:t>
      </w:r>
    </w:p>
    <w:p w:rsidR="004D6FA2" w:rsidRPr="00684809" w:rsidRDefault="004D6FA2" w:rsidP="004D6FA2">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684809" w:rsidRPr="00684809" w:rsidTr="0027181D">
        <w:trPr>
          <w:trHeight w:val="369"/>
        </w:trPr>
        <w:tc>
          <w:tcPr>
            <w:tcW w:w="8505" w:type="dxa"/>
            <w:gridSpan w:val="2"/>
            <w:shd w:val="clear" w:color="auto" w:fill="auto"/>
            <w:vAlign w:val="bottom"/>
          </w:tcPr>
          <w:p w:rsidR="004D6FA2" w:rsidRPr="00684809" w:rsidRDefault="004D6FA2" w:rsidP="004D6FA2">
            <w:pPr>
              <w:jc w:val="right"/>
              <w:rPr>
                <w:rFonts w:cs="Times New Roman"/>
                <w:spacing w:val="-4"/>
                <w:sz w:val="22"/>
                <w:szCs w:val="22"/>
                <w:rtl/>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69"/>
        </w:trPr>
        <w:tc>
          <w:tcPr>
            <w:tcW w:w="7067" w:type="dxa"/>
            <w:shd w:val="clear" w:color="auto" w:fill="auto"/>
            <w:vAlign w:val="bottom"/>
            <w:hideMark/>
          </w:tcPr>
          <w:p w:rsidR="004D6FA2" w:rsidRPr="00684809" w:rsidRDefault="004D6FA2" w:rsidP="004D6FA2">
            <w:pPr>
              <w:ind w:left="-108"/>
              <w:rPr>
                <w:rFonts w:cs="Times New Roman"/>
                <w:spacing w:val="-4"/>
                <w:sz w:val="22"/>
                <w:szCs w:val="22"/>
              </w:rPr>
            </w:pPr>
            <w:r w:rsidRPr="00684809">
              <w:rPr>
                <w:rFonts w:cs="Times New Roman"/>
                <w:spacing w:val="-4"/>
                <w:sz w:val="22"/>
                <w:szCs w:val="22"/>
              </w:rPr>
              <w:t>Cash and cash equivalents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14,487</w:t>
            </w:r>
            <w:r w:rsidRPr="00684809">
              <w:rPr>
                <w:rFonts w:cs="Times New Roman"/>
                <w:snapToGrid w:val="0"/>
                <w:sz w:val="22"/>
                <w:szCs w:val="22"/>
                <w:cs/>
              </w:rPr>
              <w:t>.</w:t>
            </w:r>
            <w:r w:rsidRPr="00684809">
              <w:rPr>
                <w:rFonts w:cs="Times New Roman"/>
                <w:snapToGrid w:val="0"/>
                <w:sz w:val="22"/>
                <w:szCs w:val="22"/>
              </w:rPr>
              <w:t>72</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rPr>
            </w:pPr>
            <w:r w:rsidRPr="00684809">
              <w:rPr>
                <w:rFonts w:cs="Times New Roman"/>
                <w:spacing w:val="-4"/>
                <w:sz w:val="22"/>
                <w:szCs w:val="22"/>
              </w:rPr>
              <w:t>Trade accounts receivable</w:t>
            </w:r>
          </w:p>
        </w:tc>
        <w:tc>
          <w:tcPr>
            <w:tcW w:w="1438" w:type="dxa"/>
            <w:shd w:val="clear" w:color="auto" w:fill="auto"/>
            <w:vAlign w:val="bottom"/>
          </w:tcPr>
          <w:p w:rsidR="004D6FA2" w:rsidRPr="00684809" w:rsidRDefault="004D6FA2" w:rsidP="00CB3F54">
            <w:pPr>
              <w:tabs>
                <w:tab w:val="decimal" w:pos="931"/>
              </w:tabs>
              <w:ind w:left="37" w:right="-86"/>
              <w:jc w:val="left"/>
              <w:rPr>
                <w:snapToGrid w:val="0"/>
                <w:sz w:val="22"/>
                <w:szCs w:val="28"/>
                <w:lang w:val="en-US"/>
              </w:rPr>
            </w:pPr>
            <w:r w:rsidRPr="00684809">
              <w:rPr>
                <w:rFonts w:cs="Times New Roman"/>
                <w:snapToGrid w:val="0"/>
                <w:sz w:val="22"/>
                <w:szCs w:val="22"/>
              </w:rPr>
              <w:t>6</w:t>
            </w:r>
            <w:r w:rsidRPr="00684809">
              <w:rPr>
                <w:rFonts w:cs="Times New Roman"/>
                <w:snapToGrid w:val="0"/>
                <w:sz w:val="22"/>
                <w:szCs w:val="22"/>
                <w:cs/>
              </w:rPr>
              <w:t>,</w:t>
            </w:r>
            <w:r w:rsidR="00CB3F54" w:rsidRPr="00684809">
              <w:rPr>
                <w:snapToGrid w:val="0"/>
                <w:sz w:val="22"/>
                <w:szCs w:val="28"/>
                <w:lang w:val="en-US"/>
              </w:rPr>
              <w:t>133.04</w:t>
            </w:r>
          </w:p>
        </w:tc>
      </w:tr>
      <w:tr w:rsidR="00684809" w:rsidRPr="00684809" w:rsidTr="0027181D">
        <w:trPr>
          <w:trHeight w:val="369"/>
        </w:trPr>
        <w:tc>
          <w:tcPr>
            <w:tcW w:w="7067" w:type="dxa"/>
            <w:shd w:val="clear" w:color="auto" w:fill="auto"/>
            <w:vAlign w:val="bottom"/>
            <w:hideMark/>
          </w:tcPr>
          <w:p w:rsidR="004D6FA2" w:rsidRPr="00684809" w:rsidRDefault="004D6FA2" w:rsidP="004D6FA2">
            <w:pPr>
              <w:ind w:left="-108"/>
              <w:rPr>
                <w:rFonts w:cs="Times New Roman"/>
                <w:spacing w:val="-4"/>
                <w:sz w:val="22"/>
                <w:szCs w:val="22"/>
                <w:lang w:val="en-US"/>
              </w:rPr>
            </w:pPr>
            <w:r w:rsidRPr="00684809">
              <w:rPr>
                <w:rFonts w:cs="Times New Roman"/>
                <w:spacing w:val="-4"/>
                <w:sz w:val="22"/>
                <w:szCs w:val="22"/>
              </w:rPr>
              <w:t>Other accounts receivable</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285</w:t>
            </w:r>
            <w:r w:rsidRPr="00684809">
              <w:rPr>
                <w:rFonts w:cs="Times New Roman"/>
                <w:snapToGrid w:val="0"/>
                <w:sz w:val="22"/>
                <w:szCs w:val="22"/>
                <w:cs/>
              </w:rPr>
              <w:t>.</w:t>
            </w:r>
            <w:r w:rsidRPr="00684809">
              <w:rPr>
                <w:rFonts w:cs="Times New Roman"/>
                <w:snapToGrid w:val="0"/>
                <w:sz w:val="22"/>
                <w:szCs w:val="22"/>
              </w:rPr>
              <w:t>91</w:t>
            </w:r>
          </w:p>
        </w:tc>
      </w:tr>
      <w:tr w:rsidR="00684809" w:rsidRPr="00684809" w:rsidTr="0027181D">
        <w:trPr>
          <w:trHeight w:val="369"/>
        </w:trPr>
        <w:tc>
          <w:tcPr>
            <w:tcW w:w="7067" w:type="dxa"/>
            <w:shd w:val="clear" w:color="auto" w:fill="auto"/>
            <w:vAlign w:val="bottom"/>
          </w:tcPr>
          <w:p w:rsidR="00CB3F54" w:rsidRPr="00684809" w:rsidRDefault="00CB3F54" w:rsidP="004D6FA2">
            <w:pPr>
              <w:ind w:left="-108"/>
              <w:rPr>
                <w:rFonts w:cs="Times New Roman"/>
                <w:spacing w:val="-4"/>
                <w:sz w:val="22"/>
                <w:szCs w:val="22"/>
              </w:rPr>
            </w:pPr>
            <w:r w:rsidRPr="00684809">
              <w:rPr>
                <w:rFonts w:cs="Times New Roman"/>
                <w:spacing w:val="-4"/>
                <w:sz w:val="22"/>
                <w:szCs w:val="22"/>
              </w:rPr>
              <w:t>Short</w:t>
            </w:r>
            <w:r w:rsidRPr="00684809">
              <w:rPr>
                <w:rFonts w:cs="Times New Roman"/>
                <w:spacing w:val="-4"/>
                <w:sz w:val="22"/>
                <w:szCs w:val="22"/>
                <w:cs/>
              </w:rPr>
              <w:t>-</w:t>
            </w:r>
            <w:r w:rsidRPr="00684809">
              <w:rPr>
                <w:rFonts w:cs="Times New Roman"/>
                <w:spacing w:val="-4"/>
                <w:sz w:val="22"/>
                <w:szCs w:val="22"/>
              </w:rPr>
              <w:t>term lending loans</w:t>
            </w:r>
          </w:p>
        </w:tc>
        <w:tc>
          <w:tcPr>
            <w:tcW w:w="1438" w:type="dxa"/>
            <w:shd w:val="clear" w:color="auto" w:fill="auto"/>
            <w:vAlign w:val="bottom"/>
          </w:tcPr>
          <w:p w:rsidR="00CB3F54" w:rsidRPr="00684809" w:rsidRDefault="00CB3F54" w:rsidP="004D6FA2">
            <w:pPr>
              <w:tabs>
                <w:tab w:val="decimal" w:pos="931"/>
              </w:tabs>
              <w:ind w:left="37" w:right="-86"/>
              <w:jc w:val="left"/>
              <w:rPr>
                <w:rFonts w:cs="Times New Roman"/>
                <w:snapToGrid w:val="0"/>
                <w:sz w:val="22"/>
                <w:szCs w:val="22"/>
              </w:rPr>
            </w:pPr>
            <w:r w:rsidRPr="00684809">
              <w:rPr>
                <w:rFonts w:cs="Times New Roman"/>
                <w:snapToGrid w:val="0"/>
                <w:sz w:val="22"/>
                <w:szCs w:val="22"/>
              </w:rPr>
              <w:t>306.66</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lang w:val="en-US"/>
              </w:rPr>
            </w:pPr>
            <w:r w:rsidRPr="00684809">
              <w:rPr>
                <w:rFonts w:cs="Times New Roman"/>
                <w:spacing w:val="-4"/>
                <w:sz w:val="22"/>
                <w:szCs w:val="22"/>
              </w:rPr>
              <w:t>Inventories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1,</w:t>
            </w:r>
            <w:r w:rsidRPr="00684809">
              <w:rPr>
                <w:rFonts w:cs="Times New Roman"/>
                <w:snapToGrid w:val="0"/>
                <w:sz w:val="22"/>
                <w:szCs w:val="22"/>
                <w:lang w:val="en-US"/>
              </w:rPr>
              <w:t>158.</w:t>
            </w:r>
            <w:r w:rsidRPr="00684809">
              <w:rPr>
                <w:rFonts w:cs="Times New Roman"/>
                <w:snapToGrid w:val="0"/>
                <w:sz w:val="22"/>
                <w:szCs w:val="22"/>
              </w:rPr>
              <w:t>31</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rPr>
            </w:pPr>
            <w:r w:rsidRPr="00684809">
              <w:rPr>
                <w:rFonts w:cs="Times New Roman"/>
                <w:spacing w:val="-4"/>
                <w:sz w:val="22"/>
                <w:szCs w:val="22"/>
              </w:rPr>
              <w:t>Materials and supplies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4,342</w:t>
            </w:r>
            <w:r w:rsidRPr="00684809">
              <w:rPr>
                <w:rFonts w:cs="Times New Roman"/>
                <w:snapToGrid w:val="0"/>
                <w:sz w:val="22"/>
                <w:szCs w:val="22"/>
                <w:cs/>
              </w:rPr>
              <w:t>.</w:t>
            </w:r>
            <w:r w:rsidRPr="00684809">
              <w:rPr>
                <w:rFonts w:cs="Times New Roman"/>
                <w:snapToGrid w:val="0"/>
                <w:sz w:val="22"/>
                <w:szCs w:val="22"/>
              </w:rPr>
              <w:t>64</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Other current assets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34</w:t>
            </w:r>
            <w:r w:rsidRPr="00684809">
              <w:rPr>
                <w:rFonts w:cs="Times New Roman"/>
                <w:snapToGrid w:val="0"/>
                <w:sz w:val="22"/>
                <w:szCs w:val="22"/>
                <w:cs/>
              </w:rPr>
              <w:t>.</w:t>
            </w:r>
            <w:r w:rsidRPr="00684809">
              <w:rPr>
                <w:rFonts w:cs="Times New Roman"/>
                <w:snapToGrid w:val="0"/>
                <w:sz w:val="22"/>
                <w:szCs w:val="22"/>
              </w:rPr>
              <w:t>89</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lang w:val="en-US"/>
              </w:rPr>
            </w:pPr>
            <w:r w:rsidRPr="00684809">
              <w:rPr>
                <w:rFonts w:cs="Times New Roman"/>
                <w:spacing w:val="-4"/>
                <w:sz w:val="22"/>
                <w:szCs w:val="22"/>
              </w:rPr>
              <w:t>Investments in associates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330</w:t>
            </w:r>
            <w:r w:rsidRPr="00684809">
              <w:rPr>
                <w:rFonts w:cs="Times New Roman"/>
                <w:snapToGrid w:val="0"/>
                <w:sz w:val="22"/>
                <w:szCs w:val="22"/>
                <w:cs/>
              </w:rPr>
              <w:t>.</w:t>
            </w:r>
            <w:r w:rsidRPr="00684809">
              <w:rPr>
                <w:rFonts w:cs="Times New Roman"/>
                <w:snapToGrid w:val="0"/>
                <w:sz w:val="22"/>
                <w:szCs w:val="22"/>
              </w:rPr>
              <w:t>03</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lang w:val="en-US"/>
              </w:rPr>
            </w:pPr>
            <w:r w:rsidRPr="00684809">
              <w:rPr>
                <w:rFonts w:cs="Times New Roman"/>
                <w:spacing w:val="-4"/>
                <w:sz w:val="22"/>
                <w:szCs w:val="22"/>
              </w:rPr>
              <w:t>Long</w:t>
            </w:r>
            <w:r w:rsidRPr="00684809">
              <w:rPr>
                <w:rFonts w:cs="Times New Roman"/>
                <w:spacing w:val="-4"/>
                <w:sz w:val="22"/>
                <w:szCs w:val="22"/>
                <w:cs/>
              </w:rPr>
              <w:t>-</w:t>
            </w:r>
            <w:r w:rsidRPr="00684809">
              <w:rPr>
                <w:rFonts w:cs="Times New Roman"/>
                <w:spacing w:val="-4"/>
                <w:sz w:val="22"/>
                <w:szCs w:val="22"/>
              </w:rPr>
              <w:t>term lending loans</w:t>
            </w:r>
          </w:p>
        </w:tc>
        <w:tc>
          <w:tcPr>
            <w:tcW w:w="1438" w:type="dxa"/>
            <w:shd w:val="clear" w:color="auto" w:fill="auto"/>
            <w:vAlign w:val="bottom"/>
          </w:tcPr>
          <w:p w:rsidR="004D6FA2" w:rsidRPr="00684809" w:rsidRDefault="00CB3F54" w:rsidP="004D6FA2">
            <w:pPr>
              <w:tabs>
                <w:tab w:val="decimal" w:pos="931"/>
              </w:tabs>
              <w:ind w:left="37" w:right="-86"/>
              <w:jc w:val="left"/>
              <w:rPr>
                <w:rFonts w:cs="Times New Roman"/>
                <w:snapToGrid w:val="0"/>
                <w:sz w:val="22"/>
                <w:szCs w:val="22"/>
              </w:rPr>
            </w:pPr>
            <w:r w:rsidRPr="00684809">
              <w:rPr>
                <w:rFonts w:cs="Times New Roman"/>
                <w:snapToGrid w:val="0"/>
                <w:sz w:val="22"/>
                <w:szCs w:val="22"/>
              </w:rPr>
              <w:t>4,020.32</w:t>
            </w:r>
          </w:p>
        </w:tc>
      </w:tr>
      <w:tr w:rsidR="00684809" w:rsidRPr="00684809" w:rsidTr="0027181D">
        <w:trPr>
          <w:trHeight w:val="369"/>
        </w:trPr>
        <w:tc>
          <w:tcPr>
            <w:tcW w:w="7067" w:type="dxa"/>
            <w:shd w:val="clear" w:color="auto" w:fill="auto"/>
            <w:vAlign w:val="bottom"/>
            <w:hideMark/>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 xml:space="preserve">Property, plant and equipment </w:t>
            </w:r>
            <w:r w:rsidRPr="00684809">
              <w:rPr>
                <w:rFonts w:cs="Times New Roman"/>
                <w:spacing w:val="-4"/>
                <w:sz w:val="22"/>
                <w:szCs w:val="22"/>
                <w:cs/>
                <w:lang w:val="en-US"/>
              </w:rPr>
              <w:t>(</w:t>
            </w:r>
            <w:r w:rsidRPr="00684809">
              <w:rPr>
                <w:rFonts w:cs="Times New Roman"/>
                <w:spacing w:val="-4"/>
                <w:sz w:val="22"/>
                <w:szCs w:val="22"/>
                <w:lang w:val="en-US"/>
              </w:rPr>
              <w:t>Note</w:t>
            </w:r>
            <w:r w:rsidRPr="00684809">
              <w:rPr>
                <w:rFonts w:cs="Times New Roman"/>
                <w:spacing w:val="-4"/>
                <w:sz w:val="22"/>
                <w:szCs w:val="22"/>
                <w:cs/>
              </w:rPr>
              <w:t xml:space="preserve"> 1</w:t>
            </w:r>
            <w:r w:rsidRPr="00684809">
              <w:rPr>
                <w:rFonts w:cs="Times New Roman"/>
                <w:spacing w:val="-4"/>
                <w:sz w:val="22"/>
                <w:szCs w:val="22"/>
                <w:lang w:val="en-US"/>
              </w:rPr>
              <w:t>6</w:t>
            </w:r>
            <w:r w:rsidRPr="00684809">
              <w:rPr>
                <w:rFonts w:cs="Times New Roman"/>
                <w:spacing w:val="-4"/>
                <w:sz w:val="22"/>
                <w:szCs w:val="22"/>
                <w:cs/>
                <w:lang w:val="en-US"/>
              </w:rPr>
              <w:t>)</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7</w:t>
            </w:r>
            <w:r w:rsidRPr="00684809">
              <w:rPr>
                <w:rFonts w:cs="Times New Roman"/>
                <w:snapToGrid w:val="0"/>
                <w:sz w:val="22"/>
                <w:szCs w:val="22"/>
                <w:lang w:val="en-US"/>
              </w:rPr>
              <w:t>5</w:t>
            </w:r>
            <w:r w:rsidRPr="00684809">
              <w:rPr>
                <w:rFonts w:cs="Times New Roman"/>
                <w:snapToGrid w:val="0"/>
                <w:sz w:val="22"/>
                <w:szCs w:val="22"/>
                <w:cs/>
              </w:rPr>
              <w:t>,</w:t>
            </w:r>
            <w:r w:rsidRPr="00684809">
              <w:rPr>
                <w:rFonts w:cs="Times New Roman"/>
                <w:snapToGrid w:val="0"/>
                <w:sz w:val="22"/>
                <w:szCs w:val="22"/>
              </w:rPr>
              <w:t>335.59</w:t>
            </w:r>
          </w:p>
        </w:tc>
      </w:tr>
      <w:tr w:rsidR="00684809" w:rsidRPr="00684809" w:rsidTr="0027181D">
        <w:trPr>
          <w:trHeight w:val="369"/>
        </w:trPr>
        <w:tc>
          <w:tcPr>
            <w:tcW w:w="7067" w:type="dxa"/>
            <w:shd w:val="clear" w:color="auto" w:fill="auto"/>
            <w:vAlign w:val="bottom"/>
            <w:hideMark/>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Intangible assets</w:t>
            </w:r>
            <w:r w:rsidRPr="00684809">
              <w:rPr>
                <w:rFonts w:cs="Times New Roman"/>
                <w:spacing w:val="-4"/>
                <w:sz w:val="22"/>
                <w:szCs w:val="22"/>
                <w:cs/>
              </w:rPr>
              <w:t xml:space="preserve"> </w:t>
            </w:r>
            <w:r w:rsidRPr="00684809">
              <w:rPr>
                <w:rFonts w:cs="Times New Roman"/>
                <w:spacing w:val="-4"/>
                <w:sz w:val="22"/>
                <w:szCs w:val="22"/>
                <w:cs/>
                <w:lang w:val="en-US"/>
              </w:rPr>
              <w:t>(</w:t>
            </w:r>
            <w:r w:rsidRPr="00684809">
              <w:rPr>
                <w:rFonts w:cs="Times New Roman"/>
                <w:spacing w:val="-4"/>
                <w:sz w:val="22"/>
                <w:szCs w:val="22"/>
              </w:rPr>
              <w:t>Note</w:t>
            </w:r>
            <w:r w:rsidRPr="00684809">
              <w:rPr>
                <w:rFonts w:cs="Times New Roman"/>
                <w:spacing w:val="-4"/>
                <w:sz w:val="22"/>
                <w:szCs w:val="22"/>
                <w:cs/>
              </w:rPr>
              <w:t xml:space="preserve"> </w:t>
            </w:r>
            <w:r w:rsidRPr="00684809">
              <w:rPr>
                <w:rFonts w:cs="Times New Roman"/>
                <w:spacing w:val="-4"/>
                <w:sz w:val="22"/>
                <w:szCs w:val="22"/>
              </w:rPr>
              <w:t>1</w:t>
            </w:r>
            <w:r w:rsidRPr="00684809">
              <w:rPr>
                <w:rFonts w:cs="Times New Roman"/>
                <w:spacing w:val="-4"/>
                <w:sz w:val="22"/>
                <w:szCs w:val="22"/>
                <w:lang w:val="en-US"/>
              </w:rPr>
              <w:t>8</w:t>
            </w:r>
            <w:r w:rsidRPr="00684809">
              <w:rPr>
                <w:rFonts w:cs="Times New Roman"/>
                <w:spacing w:val="-4"/>
                <w:sz w:val="22"/>
                <w:szCs w:val="22"/>
                <w:cs/>
                <w:lang w:val="en-US"/>
              </w:rPr>
              <w:t>)</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45,419.71</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Deferred tax assets</w:t>
            </w:r>
            <w:r w:rsidRPr="00684809">
              <w:rPr>
                <w:rFonts w:cs="Times New Roman"/>
                <w:spacing w:val="-4"/>
                <w:sz w:val="22"/>
                <w:szCs w:val="22"/>
                <w:cs/>
              </w:rPr>
              <w:t xml:space="preserve"> </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3,359</w:t>
            </w:r>
            <w:r w:rsidRPr="00684809">
              <w:rPr>
                <w:rFonts w:cs="Times New Roman"/>
                <w:snapToGrid w:val="0"/>
                <w:sz w:val="22"/>
                <w:szCs w:val="22"/>
                <w:cs/>
              </w:rPr>
              <w:t>.</w:t>
            </w:r>
            <w:r w:rsidRPr="00684809">
              <w:rPr>
                <w:rFonts w:cs="Times New Roman"/>
                <w:snapToGrid w:val="0"/>
                <w:sz w:val="22"/>
                <w:szCs w:val="22"/>
                <w:lang w:val="en-US"/>
              </w:rPr>
              <w:t>89</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Other non</w:t>
            </w:r>
            <w:r w:rsidRPr="00684809">
              <w:rPr>
                <w:rFonts w:cs="Times New Roman"/>
                <w:spacing w:val="-4"/>
                <w:sz w:val="22"/>
                <w:szCs w:val="22"/>
                <w:cs/>
                <w:lang w:val="en-US"/>
              </w:rPr>
              <w:t>-</w:t>
            </w:r>
            <w:r w:rsidRPr="00684809">
              <w:rPr>
                <w:rFonts w:cs="Times New Roman"/>
                <w:spacing w:val="-4"/>
                <w:sz w:val="22"/>
                <w:szCs w:val="22"/>
              </w:rPr>
              <w:t>current assets</w:t>
            </w:r>
          </w:p>
        </w:tc>
        <w:tc>
          <w:tcPr>
            <w:tcW w:w="1438" w:type="dxa"/>
            <w:shd w:val="clear" w:color="auto" w:fill="auto"/>
            <w:vAlign w:val="bottom"/>
          </w:tcPr>
          <w:p w:rsidR="004D6FA2" w:rsidRPr="00684809" w:rsidRDefault="00CB3F54" w:rsidP="004D6FA2">
            <w:pPr>
              <w:tabs>
                <w:tab w:val="decimal" w:pos="931"/>
              </w:tabs>
              <w:ind w:left="37" w:right="-86"/>
              <w:jc w:val="left"/>
              <w:rPr>
                <w:rFonts w:cs="Times New Roman"/>
                <w:snapToGrid w:val="0"/>
                <w:sz w:val="22"/>
                <w:szCs w:val="22"/>
              </w:rPr>
            </w:pPr>
            <w:r w:rsidRPr="00684809">
              <w:rPr>
                <w:rFonts w:cs="Times New Roman"/>
                <w:snapToGrid w:val="0"/>
                <w:sz w:val="22"/>
                <w:szCs w:val="22"/>
                <w:lang w:val="en-US"/>
              </w:rPr>
              <w:t>285.63</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lang w:val="en-US"/>
              </w:rPr>
            </w:pPr>
            <w:r w:rsidRPr="00684809">
              <w:rPr>
                <w:rFonts w:cs="Times New Roman"/>
                <w:spacing w:val="-4"/>
                <w:sz w:val="22"/>
                <w:szCs w:val="22"/>
                <w:lang w:val="en-US"/>
              </w:rPr>
              <w:t>Trade accounts payable</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3,128</w:t>
            </w:r>
            <w:r w:rsidRPr="00684809">
              <w:rPr>
                <w:rFonts w:cs="Times New Roman"/>
                <w:snapToGrid w:val="0"/>
                <w:sz w:val="22"/>
                <w:szCs w:val="22"/>
                <w:cs/>
              </w:rPr>
              <w:t>.</w:t>
            </w:r>
            <w:r w:rsidRPr="00684809">
              <w:rPr>
                <w:rFonts w:cs="Times New Roman"/>
                <w:snapToGrid w:val="0"/>
                <w:sz w:val="22"/>
                <w:szCs w:val="22"/>
              </w:rPr>
              <w:t>52</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Other accounts payable</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1,592</w:t>
            </w:r>
            <w:r w:rsidRPr="00684809">
              <w:rPr>
                <w:rFonts w:cs="Times New Roman"/>
                <w:snapToGrid w:val="0"/>
                <w:sz w:val="22"/>
                <w:szCs w:val="22"/>
                <w:cs/>
              </w:rPr>
              <w:t>.</w:t>
            </w:r>
            <w:r w:rsidRPr="00684809">
              <w:rPr>
                <w:rFonts w:cs="Times New Roman"/>
                <w:snapToGrid w:val="0"/>
                <w:sz w:val="22"/>
                <w:szCs w:val="22"/>
              </w:rPr>
              <w:t>04</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lang w:val="en-US"/>
              </w:rPr>
            </w:pPr>
            <w:r w:rsidRPr="00684809">
              <w:rPr>
                <w:rFonts w:cs="Times New Roman"/>
                <w:spacing w:val="-4"/>
                <w:sz w:val="22"/>
                <w:szCs w:val="22"/>
              </w:rPr>
              <w:t>Short</w:t>
            </w:r>
            <w:r w:rsidRPr="00684809">
              <w:rPr>
                <w:rFonts w:cs="Times New Roman"/>
                <w:spacing w:val="-4"/>
                <w:sz w:val="22"/>
                <w:szCs w:val="22"/>
                <w:cs/>
              </w:rPr>
              <w:t>-</w:t>
            </w:r>
            <w:r w:rsidRPr="00684809">
              <w:rPr>
                <w:rFonts w:cs="Times New Roman"/>
                <w:spacing w:val="-4"/>
                <w:sz w:val="22"/>
                <w:szCs w:val="22"/>
              </w:rPr>
              <w:t>term loans</w:t>
            </w:r>
            <w:r w:rsidRPr="00684809">
              <w:rPr>
                <w:rFonts w:cs="Times New Roman"/>
                <w:spacing w:val="-4"/>
                <w:sz w:val="22"/>
                <w:szCs w:val="22"/>
                <w:cs/>
                <w:lang w:val="en-US"/>
              </w:rPr>
              <w:t xml:space="preserve"> (</w:t>
            </w:r>
            <w:r w:rsidRPr="00684809">
              <w:rPr>
                <w:rFonts w:cs="Times New Roman"/>
                <w:spacing w:val="-4"/>
                <w:sz w:val="22"/>
                <w:szCs w:val="22"/>
                <w:lang w:val="en-US"/>
              </w:rPr>
              <w:t>Note</w:t>
            </w:r>
            <w:r w:rsidRPr="00684809">
              <w:rPr>
                <w:rFonts w:cs="Times New Roman"/>
                <w:spacing w:val="-4"/>
                <w:sz w:val="22"/>
                <w:szCs w:val="22"/>
                <w:cs/>
              </w:rPr>
              <w:t xml:space="preserve"> </w:t>
            </w:r>
            <w:r w:rsidRPr="00684809">
              <w:rPr>
                <w:rFonts w:cs="Times New Roman"/>
                <w:spacing w:val="-4"/>
                <w:sz w:val="22"/>
                <w:szCs w:val="22"/>
                <w:lang w:val="en-US"/>
              </w:rPr>
              <w:t>22</w:t>
            </w:r>
            <w:r w:rsidRPr="00684809">
              <w:rPr>
                <w:rFonts w:cs="Times New Roman"/>
                <w:spacing w:val="-4"/>
                <w:sz w:val="22"/>
                <w:szCs w:val="22"/>
                <w:cs/>
                <w:lang w:val="en-US"/>
              </w:rPr>
              <w:t>)</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cs/>
              </w:rPr>
            </w:pPr>
            <w:r w:rsidRPr="00684809">
              <w:rPr>
                <w:rFonts w:cs="Times New Roman"/>
                <w:snapToGrid w:val="0"/>
                <w:sz w:val="22"/>
                <w:szCs w:val="22"/>
                <w:cs/>
              </w:rPr>
              <w:t>(</w:t>
            </w:r>
            <w:r w:rsidRPr="00684809">
              <w:rPr>
                <w:rFonts w:cs="Times New Roman"/>
                <w:snapToGrid w:val="0"/>
                <w:sz w:val="22"/>
                <w:szCs w:val="22"/>
              </w:rPr>
              <w:t>701</w:t>
            </w:r>
            <w:r w:rsidRPr="00684809">
              <w:rPr>
                <w:rFonts w:cs="Times New Roman"/>
                <w:snapToGrid w:val="0"/>
                <w:sz w:val="22"/>
                <w:szCs w:val="22"/>
                <w:cs/>
              </w:rPr>
              <w:t>.</w:t>
            </w:r>
            <w:r w:rsidRPr="00684809">
              <w:rPr>
                <w:rFonts w:cs="Times New Roman"/>
                <w:snapToGrid w:val="0"/>
                <w:sz w:val="22"/>
                <w:szCs w:val="22"/>
              </w:rPr>
              <w:t>55</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rPr>
            </w:pPr>
            <w:r w:rsidRPr="00684809">
              <w:rPr>
                <w:rFonts w:cs="Times New Roman"/>
                <w:spacing w:val="-4"/>
                <w:sz w:val="22"/>
                <w:szCs w:val="22"/>
              </w:rPr>
              <w:t>Current portion of long</w:t>
            </w:r>
            <w:r w:rsidRPr="00684809">
              <w:rPr>
                <w:rFonts w:cs="Times New Roman"/>
                <w:spacing w:val="-4"/>
                <w:sz w:val="22"/>
                <w:szCs w:val="22"/>
                <w:cs/>
              </w:rPr>
              <w:t>-</w:t>
            </w:r>
            <w:r w:rsidRPr="00684809">
              <w:rPr>
                <w:rFonts w:cs="Times New Roman"/>
                <w:spacing w:val="-4"/>
                <w:sz w:val="22"/>
                <w:szCs w:val="22"/>
              </w:rPr>
              <w:t>term loans</w:t>
            </w:r>
            <w:r w:rsidRPr="00684809">
              <w:rPr>
                <w:rFonts w:cs="Times New Roman"/>
                <w:spacing w:val="-4"/>
                <w:sz w:val="22"/>
                <w:szCs w:val="22"/>
                <w:cs/>
              </w:rPr>
              <w:t xml:space="preserve"> </w:t>
            </w:r>
            <w:r w:rsidRPr="00684809">
              <w:rPr>
                <w:rFonts w:cs="Times New Roman"/>
                <w:spacing w:val="-4"/>
                <w:sz w:val="22"/>
                <w:szCs w:val="22"/>
                <w:cs/>
                <w:lang w:val="en-US"/>
              </w:rPr>
              <w:t>(</w:t>
            </w:r>
            <w:r w:rsidRPr="00684809">
              <w:rPr>
                <w:rFonts w:cs="Times New Roman"/>
                <w:spacing w:val="-4"/>
                <w:sz w:val="22"/>
                <w:szCs w:val="22"/>
                <w:lang w:val="en-US"/>
              </w:rPr>
              <w:t>Note</w:t>
            </w:r>
            <w:r w:rsidRPr="00684809">
              <w:rPr>
                <w:rFonts w:cs="Times New Roman"/>
                <w:spacing w:val="-4"/>
                <w:sz w:val="22"/>
                <w:szCs w:val="22"/>
                <w:cs/>
              </w:rPr>
              <w:t xml:space="preserve"> </w:t>
            </w:r>
            <w:r w:rsidRPr="00684809">
              <w:rPr>
                <w:rFonts w:cs="Times New Roman"/>
                <w:spacing w:val="-4"/>
                <w:sz w:val="22"/>
                <w:szCs w:val="22"/>
                <w:lang w:val="en-US"/>
              </w:rPr>
              <w:t>22</w:t>
            </w:r>
            <w:r w:rsidRPr="00684809">
              <w:rPr>
                <w:rFonts w:cs="Times New Roman"/>
                <w:spacing w:val="-4"/>
                <w:sz w:val="22"/>
                <w:szCs w:val="22"/>
                <w:cs/>
                <w:lang w:val="en-US"/>
              </w:rPr>
              <w:t>)</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cs/>
              </w:rPr>
            </w:pPr>
            <w:r w:rsidRPr="00684809">
              <w:rPr>
                <w:rFonts w:cs="Times New Roman"/>
                <w:snapToGrid w:val="0"/>
                <w:sz w:val="22"/>
                <w:szCs w:val="22"/>
                <w:cs/>
              </w:rPr>
              <w:t>(</w:t>
            </w:r>
            <w:r w:rsidRPr="00684809">
              <w:rPr>
                <w:rFonts w:cs="Times New Roman"/>
                <w:snapToGrid w:val="0"/>
                <w:sz w:val="22"/>
                <w:szCs w:val="22"/>
              </w:rPr>
              <w:t>4</w:t>
            </w:r>
            <w:r w:rsidRPr="00684809">
              <w:rPr>
                <w:rFonts w:cs="Times New Roman"/>
                <w:snapToGrid w:val="0"/>
                <w:sz w:val="22"/>
                <w:szCs w:val="22"/>
                <w:cs/>
              </w:rPr>
              <w:t>,</w:t>
            </w:r>
            <w:r w:rsidRPr="00684809">
              <w:rPr>
                <w:rFonts w:cs="Times New Roman"/>
                <w:snapToGrid w:val="0"/>
                <w:sz w:val="22"/>
                <w:szCs w:val="22"/>
              </w:rPr>
              <w:t>802</w:t>
            </w:r>
            <w:r w:rsidRPr="00684809">
              <w:rPr>
                <w:rFonts w:cs="Times New Roman"/>
                <w:snapToGrid w:val="0"/>
                <w:sz w:val="22"/>
                <w:szCs w:val="22"/>
                <w:cs/>
              </w:rPr>
              <w:t>.</w:t>
            </w:r>
            <w:r w:rsidRPr="00684809">
              <w:rPr>
                <w:rFonts w:cs="Times New Roman"/>
                <w:snapToGrid w:val="0"/>
                <w:sz w:val="22"/>
                <w:szCs w:val="22"/>
              </w:rPr>
              <w:t>84</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lang w:val="en-US"/>
              </w:rPr>
            </w:pPr>
            <w:r w:rsidRPr="00684809">
              <w:rPr>
                <w:rFonts w:cs="Times New Roman"/>
                <w:spacing w:val="-4"/>
                <w:sz w:val="22"/>
                <w:szCs w:val="22"/>
              </w:rPr>
              <w:t>Income tax payable</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cs/>
              </w:rPr>
            </w:pPr>
            <w:r w:rsidRPr="00684809">
              <w:rPr>
                <w:rFonts w:cs="Times New Roman"/>
                <w:snapToGrid w:val="0"/>
                <w:sz w:val="22"/>
                <w:szCs w:val="22"/>
                <w:cs/>
              </w:rPr>
              <w:t>(</w:t>
            </w:r>
            <w:r w:rsidRPr="00684809">
              <w:rPr>
                <w:rFonts w:cs="Times New Roman"/>
                <w:snapToGrid w:val="0"/>
                <w:sz w:val="22"/>
                <w:szCs w:val="22"/>
              </w:rPr>
              <w:t>677</w:t>
            </w:r>
            <w:r w:rsidRPr="00684809">
              <w:rPr>
                <w:rFonts w:cs="Times New Roman"/>
                <w:snapToGrid w:val="0"/>
                <w:sz w:val="22"/>
                <w:szCs w:val="22"/>
                <w:cs/>
              </w:rPr>
              <w:t>.</w:t>
            </w:r>
            <w:r w:rsidRPr="00684809">
              <w:rPr>
                <w:rFonts w:cs="Times New Roman"/>
                <w:snapToGrid w:val="0"/>
                <w:sz w:val="22"/>
                <w:szCs w:val="22"/>
              </w:rPr>
              <w:t>25</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Other current liabilities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778</w:t>
            </w:r>
            <w:r w:rsidRPr="00684809">
              <w:rPr>
                <w:rFonts w:cs="Times New Roman"/>
                <w:snapToGrid w:val="0"/>
                <w:sz w:val="22"/>
                <w:szCs w:val="22"/>
                <w:cs/>
              </w:rPr>
              <w:t>.</w:t>
            </w:r>
            <w:r w:rsidRPr="00684809">
              <w:rPr>
                <w:rFonts w:cs="Times New Roman"/>
                <w:snapToGrid w:val="0"/>
                <w:sz w:val="22"/>
                <w:szCs w:val="22"/>
              </w:rPr>
              <w:t>2</w:t>
            </w:r>
            <w:r w:rsidRPr="00684809">
              <w:rPr>
                <w:rFonts w:cs="Times New Roman"/>
                <w:snapToGrid w:val="0"/>
                <w:sz w:val="22"/>
                <w:szCs w:val="22"/>
                <w:lang w:val="en-US"/>
              </w:rPr>
              <w:t>3</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lang w:val="en-US"/>
              </w:rPr>
            </w:pPr>
            <w:r w:rsidRPr="00684809">
              <w:rPr>
                <w:rFonts w:cs="Times New Roman"/>
                <w:spacing w:val="-4"/>
                <w:sz w:val="22"/>
                <w:szCs w:val="22"/>
              </w:rPr>
              <w:t>Long</w:t>
            </w:r>
            <w:r w:rsidRPr="00684809">
              <w:rPr>
                <w:rFonts w:cs="Times New Roman"/>
                <w:spacing w:val="-4"/>
                <w:sz w:val="22"/>
                <w:szCs w:val="22"/>
                <w:cs/>
              </w:rPr>
              <w:t>-</w:t>
            </w:r>
            <w:r w:rsidRPr="00684809">
              <w:rPr>
                <w:rFonts w:cs="Times New Roman"/>
                <w:spacing w:val="-4"/>
                <w:sz w:val="22"/>
                <w:szCs w:val="22"/>
              </w:rPr>
              <w:t>term loans</w:t>
            </w:r>
            <w:r w:rsidRPr="00684809">
              <w:rPr>
                <w:rFonts w:cs="Times New Roman"/>
                <w:spacing w:val="-4"/>
                <w:sz w:val="22"/>
                <w:szCs w:val="22"/>
                <w:cs/>
                <w:lang w:val="en-US"/>
              </w:rPr>
              <w:t xml:space="preserve"> (</w:t>
            </w:r>
            <w:r w:rsidRPr="00684809">
              <w:rPr>
                <w:rFonts w:cs="Times New Roman"/>
                <w:spacing w:val="-4"/>
                <w:sz w:val="22"/>
                <w:szCs w:val="22"/>
                <w:lang w:val="en-US"/>
              </w:rPr>
              <w:t>Note</w:t>
            </w:r>
            <w:r w:rsidRPr="00684809">
              <w:rPr>
                <w:rFonts w:cs="Times New Roman"/>
                <w:spacing w:val="-4"/>
                <w:sz w:val="22"/>
                <w:szCs w:val="22"/>
                <w:cs/>
              </w:rPr>
              <w:t xml:space="preserve"> </w:t>
            </w:r>
            <w:r w:rsidRPr="00684809">
              <w:rPr>
                <w:rFonts w:cs="Times New Roman"/>
                <w:spacing w:val="-4"/>
                <w:sz w:val="22"/>
                <w:szCs w:val="22"/>
                <w:lang w:val="en-US"/>
              </w:rPr>
              <w:t>22</w:t>
            </w:r>
            <w:r w:rsidRPr="00684809">
              <w:rPr>
                <w:rFonts w:cs="Times New Roman"/>
                <w:spacing w:val="-4"/>
                <w:sz w:val="22"/>
                <w:szCs w:val="22"/>
                <w:cs/>
                <w:lang w:val="en-US"/>
              </w:rPr>
              <w:t>)</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3</w:t>
            </w:r>
            <w:r w:rsidRPr="00684809">
              <w:rPr>
                <w:rFonts w:cs="Times New Roman"/>
                <w:snapToGrid w:val="0"/>
                <w:sz w:val="22"/>
                <w:szCs w:val="22"/>
                <w:lang w:val="en-US"/>
              </w:rPr>
              <w:t>1</w:t>
            </w:r>
            <w:r w:rsidRPr="00684809">
              <w:rPr>
                <w:rFonts w:cs="Times New Roman"/>
                <w:snapToGrid w:val="0"/>
                <w:sz w:val="22"/>
                <w:szCs w:val="22"/>
                <w:cs/>
              </w:rPr>
              <w:t>,</w:t>
            </w:r>
            <w:r w:rsidRPr="00684809">
              <w:rPr>
                <w:rFonts w:cs="Times New Roman"/>
                <w:snapToGrid w:val="0"/>
                <w:sz w:val="22"/>
                <w:szCs w:val="22"/>
              </w:rPr>
              <w:t>295</w:t>
            </w:r>
            <w:r w:rsidRPr="00684809">
              <w:rPr>
                <w:rFonts w:cs="Times New Roman"/>
                <w:snapToGrid w:val="0"/>
                <w:sz w:val="22"/>
                <w:szCs w:val="22"/>
                <w:cs/>
              </w:rPr>
              <w:t>.</w:t>
            </w:r>
            <w:r w:rsidRPr="00684809">
              <w:rPr>
                <w:rFonts w:cs="Times New Roman"/>
                <w:snapToGrid w:val="0"/>
                <w:sz w:val="22"/>
                <w:szCs w:val="22"/>
              </w:rPr>
              <w:t>70</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lang w:val="en-US"/>
              </w:rPr>
            </w:pPr>
            <w:r w:rsidRPr="00684809">
              <w:rPr>
                <w:rFonts w:cs="Times New Roman"/>
                <w:spacing w:val="-4"/>
                <w:sz w:val="22"/>
                <w:szCs w:val="22"/>
              </w:rPr>
              <w:t>Deferred tax liabilities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cs/>
              </w:rPr>
            </w:pPr>
            <w:r w:rsidRPr="00684809">
              <w:rPr>
                <w:rFonts w:cs="Times New Roman"/>
                <w:snapToGrid w:val="0"/>
                <w:sz w:val="22"/>
                <w:szCs w:val="22"/>
                <w:cs/>
              </w:rPr>
              <w:t>(</w:t>
            </w:r>
            <w:r w:rsidRPr="00684809">
              <w:rPr>
                <w:rFonts w:cs="Times New Roman"/>
                <w:snapToGrid w:val="0"/>
                <w:sz w:val="22"/>
                <w:szCs w:val="22"/>
              </w:rPr>
              <w:t>10,706</w:t>
            </w:r>
            <w:r w:rsidRPr="00684809">
              <w:rPr>
                <w:rFonts w:cs="Times New Roman"/>
                <w:snapToGrid w:val="0"/>
                <w:sz w:val="22"/>
                <w:szCs w:val="22"/>
                <w:cs/>
              </w:rPr>
              <w:t>.</w:t>
            </w:r>
            <w:r w:rsidRPr="00684809">
              <w:rPr>
                <w:rFonts w:cs="Times New Roman"/>
                <w:snapToGrid w:val="0"/>
                <w:sz w:val="22"/>
                <w:szCs w:val="22"/>
              </w:rPr>
              <w:t>65</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lang w:val="en-US"/>
              </w:rPr>
            </w:pPr>
            <w:r w:rsidRPr="00684809">
              <w:rPr>
                <w:rFonts w:cs="Times New Roman"/>
                <w:spacing w:val="-4"/>
                <w:sz w:val="22"/>
                <w:szCs w:val="22"/>
              </w:rPr>
              <w:t>Provisions for employee benefit</w:t>
            </w:r>
            <w:r w:rsidRPr="00684809">
              <w:rPr>
                <w:rFonts w:cs="Times New Roman"/>
                <w:spacing w:val="-4"/>
                <w:sz w:val="22"/>
                <w:szCs w:val="22"/>
                <w:cs/>
                <w:lang w:val="en-US"/>
              </w:rPr>
              <w:t xml:space="preserve"> (</w:t>
            </w:r>
            <w:r w:rsidRPr="00684809">
              <w:rPr>
                <w:rFonts w:cs="Times New Roman"/>
                <w:spacing w:val="-4"/>
                <w:sz w:val="22"/>
                <w:szCs w:val="22"/>
                <w:lang w:val="en-US"/>
              </w:rPr>
              <w:t>Note</w:t>
            </w:r>
            <w:r w:rsidRPr="00684809">
              <w:rPr>
                <w:rFonts w:cs="Times New Roman"/>
                <w:spacing w:val="-4"/>
                <w:sz w:val="22"/>
                <w:szCs w:val="22"/>
                <w:cs/>
              </w:rPr>
              <w:t xml:space="preserve"> </w:t>
            </w:r>
            <w:r w:rsidRPr="00684809">
              <w:rPr>
                <w:rFonts w:cs="Times New Roman"/>
                <w:spacing w:val="-4"/>
                <w:sz w:val="22"/>
                <w:szCs w:val="22"/>
              </w:rPr>
              <w:t>23</w:t>
            </w:r>
            <w:r w:rsidRPr="00684809">
              <w:rPr>
                <w:rFonts w:cs="Times New Roman"/>
                <w:spacing w:val="-4"/>
                <w:sz w:val="22"/>
                <w:szCs w:val="22"/>
                <w:cs/>
                <w:lang w:val="en-US"/>
              </w:rPr>
              <w:t>)</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cs/>
              </w:rPr>
            </w:pPr>
            <w:r w:rsidRPr="00684809">
              <w:rPr>
                <w:rFonts w:cs="Times New Roman"/>
                <w:snapToGrid w:val="0"/>
                <w:sz w:val="22"/>
                <w:szCs w:val="22"/>
                <w:cs/>
              </w:rPr>
              <w:t>(</w:t>
            </w:r>
            <w:r w:rsidRPr="00684809">
              <w:rPr>
                <w:rFonts w:cs="Times New Roman"/>
                <w:snapToGrid w:val="0"/>
                <w:sz w:val="22"/>
                <w:szCs w:val="22"/>
              </w:rPr>
              <w:t>255</w:t>
            </w:r>
            <w:r w:rsidRPr="00684809">
              <w:rPr>
                <w:rFonts w:cs="Times New Roman"/>
                <w:snapToGrid w:val="0"/>
                <w:sz w:val="22"/>
                <w:szCs w:val="22"/>
                <w:cs/>
              </w:rPr>
              <w:t>.</w:t>
            </w:r>
            <w:r w:rsidRPr="00684809">
              <w:rPr>
                <w:rFonts w:cs="Times New Roman"/>
                <w:snapToGrid w:val="0"/>
                <w:sz w:val="22"/>
                <w:szCs w:val="22"/>
              </w:rPr>
              <w:t>61</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rPr>
            </w:pPr>
            <w:r w:rsidRPr="00684809">
              <w:rPr>
                <w:rFonts w:cs="Times New Roman"/>
                <w:spacing w:val="-4"/>
                <w:sz w:val="22"/>
                <w:szCs w:val="22"/>
              </w:rPr>
              <w:t>Provision for decommissioning costs</w:t>
            </w:r>
            <w:r w:rsidRPr="00684809">
              <w:rPr>
                <w:rFonts w:cs="Times New Roman"/>
                <w:spacing w:val="-4"/>
                <w:sz w:val="22"/>
                <w:szCs w:val="22"/>
                <w:cs/>
              </w:rPr>
              <w:t xml:space="preserve"> (</w:t>
            </w:r>
            <w:r w:rsidRPr="00684809">
              <w:rPr>
                <w:rFonts w:cs="Times New Roman"/>
                <w:spacing w:val="-4"/>
                <w:sz w:val="22"/>
                <w:szCs w:val="22"/>
              </w:rPr>
              <w:t>Note</w:t>
            </w:r>
            <w:r w:rsidRPr="00684809">
              <w:rPr>
                <w:rFonts w:cs="Times New Roman"/>
                <w:spacing w:val="-4"/>
                <w:sz w:val="22"/>
                <w:szCs w:val="22"/>
                <w:cs/>
              </w:rPr>
              <w:t xml:space="preserve"> </w:t>
            </w:r>
            <w:r w:rsidRPr="00684809">
              <w:rPr>
                <w:rFonts w:cs="Times New Roman"/>
                <w:spacing w:val="-4"/>
                <w:sz w:val="22"/>
                <w:szCs w:val="22"/>
              </w:rPr>
              <w:t>24</w:t>
            </w:r>
            <w:r w:rsidRPr="00684809">
              <w:rPr>
                <w:rFonts w:cs="Times New Roman"/>
                <w:spacing w:val="-4"/>
                <w:sz w:val="22"/>
                <w:szCs w:val="22"/>
                <w:cs/>
              </w:rPr>
              <w:t>)</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192</w:t>
            </w:r>
            <w:r w:rsidRPr="00684809">
              <w:rPr>
                <w:rFonts w:cs="Times New Roman"/>
                <w:snapToGrid w:val="0"/>
                <w:sz w:val="22"/>
                <w:szCs w:val="22"/>
                <w:cs/>
              </w:rPr>
              <w:t>.</w:t>
            </w:r>
            <w:r w:rsidRPr="00684809">
              <w:rPr>
                <w:rFonts w:cs="Times New Roman"/>
                <w:snapToGrid w:val="0"/>
                <w:sz w:val="22"/>
                <w:szCs w:val="22"/>
              </w:rPr>
              <w:t>43</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Other non</w:t>
            </w:r>
            <w:r w:rsidRPr="00684809">
              <w:rPr>
                <w:rFonts w:cs="Times New Roman"/>
                <w:spacing w:val="-4"/>
                <w:sz w:val="22"/>
                <w:szCs w:val="22"/>
                <w:cs/>
              </w:rPr>
              <w:t>-</w:t>
            </w:r>
            <w:r w:rsidRPr="00684809">
              <w:rPr>
                <w:rFonts w:cs="Times New Roman"/>
                <w:spacing w:val="-4"/>
                <w:sz w:val="22"/>
                <w:szCs w:val="22"/>
              </w:rPr>
              <w:t xml:space="preserve">current liabilities </w:t>
            </w:r>
          </w:p>
        </w:tc>
        <w:tc>
          <w:tcPr>
            <w:tcW w:w="1438" w:type="dxa"/>
            <w:shd w:val="clear" w:color="auto" w:fill="auto"/>
            <w:vAlign w:val="bottom"/>
          </w:tcPr>
          <w:p w:rsidR="004D6FA2" w:rsidRPr="00684809" w:rsidRDefault="004D6FA2" w:rsidP="004D6FA2">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12</w:t>
            </w:r>
            <w:r w:rsidRPr="00684809">
              <w:rPr>
                <w:rFonts w:cs="Times New Roman"/>
                <w:snapToGrid w:val="0"/>
                <w:sz w:val="22"/>
                <w:szCs w:val="22"/>
                <w:cs/>
              </w:rPr>
              <w:t>,</w:t>
            </w:r>
            <w:r w:rsidRPr="00684809">
              <w:rPr>
                <w:rFonts w:cs="Times New Roman"/>
                <w:snapToGrid w:val="0"/>
                <w:sz w:val="22"/>
                <w:szCs w:val="22"/>
              </w:rPr>
              <w:t>366</w:t>
            </w:r>
            <w:r w:rsidRPr="00684809">
              <w:rPr>
                <w:rFonts w:cs="Times New Roman"/>
                <w:snapToGrid w:val="0"/>
                <w:sz w:val="22"/>
                <w:szCs w:val="22"/>
                <w:cs/>
              </w:rPr>
              <w:t>.</w:t>
            </w:r>
            <w:r w:rsidRPr="00684809">
              <w:rPr>
                <w:rFonts w:cs="Times New Roman"/>
                <w:snapToGrid w:val="0"/>
                <w:sz w:val="22"/>
                <w:szCs w:val="22"/>
              </w:rPr>
              <w:t>5</w:t>
            </w:r>
            <w:r w:rsidRPr="00684809">
              <w:rPr>
                <w:rFonts w:cs="Times New Roman"/>
                <w:snapToGrid w:val="0"/>
                <w:sz w:val="22"/>
                <w:szCs w:val="28"/>
                <w:lang w:val="en-US"/>
              </w:rPr>
              <w:t>1</w:t>
            </w:r>
            <w:r w:rsidRPr="00684809">
              <w:rPr>
                <w:rFonts w:cs="Times New Roman"/>
                <w:snapToGrid w:val="0"/>
                <w:sz w:val="22"/>
                <w:szCs w:val="22"/>
                <w:cs/>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rPr>
            </w:pPr>
            <w:r w:rsidRPr="00684809">
              <w:rPr>
                <w:rFonts w:cs="Times New Roman"/>
                <w:spacing w:val="-4"/>
                <w:sz w:val="22"/>
                <w:szCs w:val="22"/>
              </w:rPr>
              <w:t>Fair value of net assets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lang w:val="en-US"/>
              </w:rPr>
            </w:pPr>
            <w:r w:rsidRPr="00684809">
              <w:rPr>
                <w:rFonts w:cs="Times New Roman"/>
                <w:snapToGrid w:val="0"/>
                <w:sz w:val="22"/>
                <w:szCs w:val="22"/>
                <w:cs/>
              </w:rPr>
              <w:t>89,003.0</w:t>
            </w:r>
            <w:r w:rsidRPr="00684809">
              <w:rPr>
                <w:rFonts w:cs="Times New Roman"/>
                <w:snapToGrid w:val="0"/>
                <w:sz w:val="22"/>
                <w:szCs w:val="22"/>
                <w:lang w:val="en-US"/>
              </w:rPr>
              <w:t>1</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u w:val="single"/>
              </w:rPr>
              <w:t>Less</w:t>
            </w:r>
            <w:r w:rsidRPr="00684809">
              <w:rPr>
                <w:rFonts w:cs="Times New Roman"/>
                <w:spacing w:val="-4"/>
                <w:sz w:val="22"/>
                <w:szCs w:val="22"/>
                <w:cs/>
              </w:rPr>
              <w:t xml:space="preserve"> </w:t>
            </w:r>
            <w:r w:rsidRPr="00684809">
              <w:rPr>
                <w:rFonts w:cs="Times New Roman"/>
                <w:spacing w:val="-4"/>
                <w:sz w:val="22"/>
                <w:szCs w:val="22"/>
              </w:rPr>
              <w:t>Non</w:t>
            </w:r>
            <w:r w:rsidRPr="00684809">
              <w:rPr>
                <w:rFonts w:cs="Times New Roman"/>
                <w:spacing w:val="-4"/>
                <w:sz w:val="22"/>
                <w:szCs w:val="22"/>
                <w:cs/>
              </w:rPr>
              <w:t>-</w:t>
            </w:r>
            <w:r w:rsidRPr="00684809">
              <w:rPr>
                <w:rFonts w:cs="Times New Roman"/>
                <w:spacing w:val="-4"/>
                <w:sz w:val="22"/>
                <w:szCs w:val="22"/>
              </w:rPr>
              <w:t>controlling interests</w:t>
            </w:r>
          </w:p>
        </w:tc>
        <w:tc>
          <w:tcPr>
            <w:tcW w:w="1438" w:type="dxa"/>
            <w:shd w:val="clear" w:color="auto" w:fill="auto"/>
            <w:vAlign w:val="bottom"/>
          </w:tcPr>
          <w:p w:rsidR="004D6FA2" w:rsidRPr="00684809" w:rsidRDefault="004D6FA2" w:rsidP="004D6FA2">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cs/>
              </w:rPr>
              <w:t>(32,091.92)</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Fair value of net assets</w:t>
            </w:r>
            <w:r w:rsidRPr="00684809">
              <w:rPr>
                <w:rFonts w:cs="Times New Roman"/>
                <w:spacing w:val="-4"/>
                <w:sz w:val="22"/>
                <w:szCs w:val="22"/>
                <w:cs/>
              </w:rPr>
              <w:t xml:space="preserve"> </w:t>
            </w:r>
            <w:r w:rsidRPr="00684809">
              <w:rPr>
                <w:rFonts w:cs="Times New Roman"/>
                <w:spacing w:val="-4"/>
                <w:sz w:val="22"/>
                <w:szCs w:val="22"/>
              </w:rPr>
              <w:t>acquired</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cs/>
              </w:rPr>
              <w:t>56</w:t>
            </w:r>
            <w:r w:rsidRPr="00684809">
              <w:rPr>
                <w:rFonts w:cs="Times New Roman"/>
                <w:snapToGrid w:val="0"/>
                <w:sz w:val="22"/>
                <w:szCs w:val="22"/>
              </w:rPr>
              <w:t>,911.09</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u w:val="single"/>
              </w:rPr>
              <w:t>Add</w:t>
            </w:r>
            <w:r w:rsidRPr="00684809">
              <w:rPr>
                <w:rFonts w:cs="Times New Roman"/>
                <w:spacing w:val="-4"/>
                <w:sz w:val="22"/>
                <w:szCs w:val="22"/>
              </w:rPr>
              <w:t xml:space="preserve"> Goodwill</w:t>
            </w:r>
            <w:r w:rsidRPr="00684809">
              <w:rPr>
                <w:rFonts w:cs="Times New Roman"/>
                <w:spacing w:val="-4"/>
                <w:sz w:val="22"/>
                <w:szCs w:val="22"/>
                <w:cs/>
              </w:rPr>
              <w:t xml:space="preserve"> (</w:t>
            </w:r>
            <w:r w:rsidRPr="00684809">
              <w:rPr>
                <w:rFonts w:cs="Times New Roman"/>
                <w:spacing w:val="-4"/>
                <w:sz w:val="22"/>
                <w:szCs w:val="22"/>
              </w:rPr>
              <w:t>Note</w:t>
            </w:r>
            <w:r w:rsidRPr="00684809">
              <w:rPr>
                <w:rFonts w:cs="Times New Roman"/>
                <w:spacing w:val="-4"/>
                <w:sz w:val="22"/>
                <w:szCs w:val="22"/>
                <w:cs/>
              </w:rPr>
              <w:t xml:space="preserve"> 1</w:t>
            </w:r>
            <w:r w:rsidRPr="00684809">
              <w:rPr>
                <w:rFonts w:cs="Times New Roman"/>
                <w:spacing w:val="-4"/>
                <w:sz w:val="22"/>
                <w:szCs w:val="22"/>
              </w:rPr>
              <w:t>7</w:t>
            </w:r>
            <w:r w:rsidRPr="00684809">
              <w:rPr>
                <w:rFonts w:cs="Times New Roman"/>
                <w:spacing w:val="-4"/>
                <w:sz w:val="22"/>
                <w:szCs w:val="22"/>
                <w:cs/>
              </w:rPr>
              <w:t>)</w:t>
            </w:r>
          </w:p>
        </w:tc>
        <w:tc>
          <w:tcPr>
            <w:tcW w:w="1438" w:type="dxa"/>
            <w:shd w:val="clear" w:color="auto" w:fill="auto"/>
            <w:vAlign w:val="bottom"/>
          </w:tcPr>
          <w:p w:rsidR="004D6FA2" w:rsidRPr="00684809" w:rsidRDefault="004D6FA2" w:rsidP="004D6FA2">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cs/>
              </w:rPr>
              <w:t>36</w:t>
            </w:r>
            <w:r w:rsidRPr="00684809">
              <w:rPr>
                <w:rFonts w:cs="Times New Roman"/>
                <w:snapToGrid w:val="0"/>
                <w:sz w:val="22"/>
                <w:szCs w:val="22"/>
              </w:rPr>
              <w:t>,089.84</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Total purchase consideration transferred</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93,000</w:t>
            </w:r>
            <w:r w:rsidRPr="00684809">
              <w:rPr>
                <w:rFonts w:cs="Times New Roman"/>
                <w:snapToGrid w:val="0"/>
                <w:sz w:val="22"/>
                <w:szCs w:val="22"/>
                <w:cs/>
              </w:rPr>
              <w:t>.</w:t>
            </w:r>
            <w:r w:rsidRPr="00684809">
              <w:rPr>
                <w:rFonts w:cs="Times New Roman"/>
                <w:snapToGrid w:val="0"/>
                <w:sz w:val="22"/>
                <w:szCs w:val="22"/>
              </w:rPr>
              <w:t>93</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u w:val="single"/>
              </w:rPr>
              <w:t>Less</w:t>
            </w:r>
            <w:r w:rsidRPr="00684809">
              <w:rPr>
                <w:rFonts w:cs="Times New Roman"/>
                <w:spacing w:val="-4"/>
                <w:sz w:val="22"/>
                <w:szCs w:val="22"/>
                <w:cs/>
              </w:rPr>
              <w:t xml:space="preserve"> </w:t>
            </w:r>
            <w:r w:rsidRPr="00684809">
              <w:rPr>
                <w:rFonts w:cs="Times New Roman"/>
                <w:spacing w:val="-4"/>
                <w:sz w:val="22"/>
                <w:szCs w:val="22"/>
              </w:rPr>
              <w:t>Cash and cash equivalents</w:t>
            </w:r>
            <w:r w:rsidRPr="00684809">
              <w:rPr>
                <w:rFonts w:cs="Times New Roman"/>
                <w:spacing w:val="-4"/>
                <w:sz w:val="22"/>
                <w:szCs w:val="22"/>
                <w:cs/>
              </w:rPr>
              <w:t xml:space="preserve"> </w:t>
            </w:r>
            <w:r w:rsidRPr="00684809">
              <w:rPr>
                <w:rFonts w:cs="Times New Roman"/>
                <w:spacing w:val="-4"/>
                <w:sz w:val="22"/>
                <w:szCs w:val="22"/>
              </w:rPr>
              <w:t>of</w:t>
            </w:r>
            <w:r w:rsidRPr="00684809">
              <w:rPr>
                <w:rFonts w:cs="Times New Roman"/>
                <w:spacing w:val="-4"/>
                <w:sz w:val="22"/>
                <w:szCs w:val="22"/>
                <w:cs/>
              </w:rPr>
              <w:t xml:space="preserve"> </w:t>
            </w:r>
            <w:r w:rsidRPr="00684809">
              <w:rPr>
                <w:rFonts w:cs="Times New Roman"/>
                <w:spacing w:val="-4"/>
                <w:sz w:val="22"/>
                <w:szCs w:val="22"/>
              </w:rPr>
              <w:t>subsidiaries</w:t>
            </w:r>
          </w:p>
        </w:tc>
        <w:tc>
          <w:tcPr>
            <w:tcW w:w="1438" w:type="dxa"/>
            <w:shd w:val="clear" w:color="auto" w:fill="auto"/>
            <w:vAlign w:val="bottom"/>
          </w:tcPr>
          <w:p w:rsidR="004D6FA2" w:rsidRPr="00684809" w:rsidRDefault="004D6FA2" w:rsidP="004D6FA2">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14,487</w:t>
            </w:r>
            <w:r w:rsidRPr="00684809">
              <w:rPr>
                <w:rFonts w:cs="Times New Roman"/>
                <w:snapToGrid w:val="0"/>
                <w:sz w:val="22"/>
                <w:szCs w:val="22"/>
                <w:cs/>
              </w:rPr>
              <w:t>.</w:t>
            </w:r>
            <w:r w:rsidRPr="00684809">
              <w:rPr>
                <w:rFonts w:cs="Times New Roman"/>
                <w:snapToGrid w:val="0"/>
                <w:sz w:val="22"/>
                <w:szCs w:val="22"/>
              </w:rPr>
              <w:t>72</w:t>
            </w:r>
            <w:r w:rsidRPr="00684809">
              <w:rPr>
                <w:rFonts w:cs="Times New Roman"/>
                <w:snapToGrid w:val="0"/>
                <w:sz w:val="22"/>
                <w:szCs w:val="22"/>
                <w:cs/>
              </w:rPr>
              <w:t>)</w:t>
            </w:r>
          </w:p>
        </w:tc>
      </w:tr>
      <w:tr w:rsidR="004D6FA2"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Cash outflow on the business acquisition</w:t>
            </w:r>
          </w:p>
        </w:tc>
        <w:tc>
          <w:tcPr>
            <w:tcW w:w="1438" w:type="dxa"/>
            <w:shd w:val="clear" w:color="auto" w:fill="auto"/>
            <w:vAlign w:val="bottom"/>
          </w:tcPr>
          <w:p w:rsidR="004D6FA2" w:rsidRPr="00684809" w:rsidRDefault="004D6FA2" w:rsidP="004D6FA2">
            <w:pPr>
              <w:pBdr>
                <w:bottom w:val="doub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rPr>
              <w:t>78,513</w:t>
            </w:r>
            <w:r w:rsidRPr="00684809">
              <w:rPr>
                <w:rFonts w:cs="Times New Roman"/>
                <w:snapToGrid w:val="0"/>
                <w:sz w:val="22"/>
                <w:szCs w:val="22"/>
                <w:cs/>
              </w:rPr>
              <w:t>.</w:t>
            </w:r>
            <w:r w:rsidRPr="00684809">
              <w:rPr>
                <w:rFonts w:cs="Times New Roman"/>
                <w:snapToGrid w:val="0"/>
                <w:sz w:val="22"/>
                <w:szCs w:val="22"/>
              </w:rPr>
              <w:t>21</w:t>
            </w:r>
          </w:p>
        </w:tc>
      </w:tr>
    </w:tbl>
    <w:p w:rsidR="004D6FA2" w:rsidRPr="00684809" w:rsidRDefault="004D6FA2" w:rsidP="004D6FA2">
      <w:pPr>
        <w:ind w:left="567" w:right="6"/>
        <w:rPr>
          <w:rFonts w:cs="Times New Roman"/>
          <w:sz w:val="22"/>
          <w:szCs w:val="22"/>
          <w:cs/>
          <w:lang w:val="en-US"/>
        </w:rPr>
      </w:pPr>
    </w:p>
    <w:p w:rsidR="004D6FA2" w:rsidRPr="00684809" w:rsidRDefault="004D6FA2" w:rsidP="004D6FA2">
      <w:pPr>
        <w:jc w:val="left"/>
        <w:rPr>
          <w:rFonts w:cs="Times New Roman"/>
          <w:sz w:val="22"/>
          <w:szCs w:val="22"/>
          <w:cs/>
          <w:lang w:val="en-US"/>
        </w:rPr>
      </w:pPr>
      <w:r w:rsidRPr="00684809">
        <w:rPr>
          <w:rFonts w:cs="Times New Roman"/>
          <w:sz w:val="22"/>
          <w:szCs w:val="22"/>
          <w:cs/>
          <w:lang w:val="en-US"/>
        </w:rPr>
        <w:br w:type="page"/>
      </w:r>
    </w:p>
    <w:p w:rsidR="004D6FA2" w:rsidRPr="00684809" w:rsidRDefault="004D6FA2" w:rsidP="004D6FA2">
      <w:pPr>
        <w:ind w:left="567" w:hanging="567"/>
        <w:rPr>
          <w:rFonts w:cs="Times New Roman"/>
          <w:b/>
          <w:bCs/>
          <w:sz w:val="22"/>
          <w:szCs w:val="22"/>
          <w:lang w:val="en-US" w:eastAsia="th-TH"/>
        </w:rPr>
      </w:pPr>
      <w:r w:rsidRPr="00684809">
        <w:rPr>
          <w:rFonts w:cs="Times New Roman"/>
          <w:b/>
          <w:bCs/>
          <w:sz w:val="22"/>
          <w:szCs w:val="22"/>
          <w:lang w:val="en-US" w:eastAsia="th-TH"/>
        </w:rPr>
        <w:lastRenderedPageBreak/>
        <w:t>32</w:t>
      </w:r>
      <w:r w:rsidRPr="00684809">
        <w:rPr>
          <w:rFonts w:cs="Times New Roman"/>
          <w:b/>
          <w:bCs/>
          <w:sz w:val="22"/>
          <w:szCs w:val="22"/>
          <w:cs/>
          <w:lang w:val="en-US" w:eastAsia="th-TH"/>
        </w:rPr>
        <w:t>.</w:t>
      </w:r>
      <w:r w:rsidRPr="00684809">
        <w:rPr>
          <w:rFonts w:cs="Times New Roman"/>
          <w:b/>
          <w:bCs/>
          <w:sz w:val="22"/>
          <w:szCs w:val="22"/>
          <w:cs/>
          <w:lang w:val="en-US" w:eastAsia="th-TH"/>
        </w:rPr>
        <w:tab/>
      </w:r>
      <w:r w:rsidRPr="00684809">
        <w:rPr>
          <w:rFonts w:cs="Times New Roman"/>
          <w:b/>
          <w:bCs/>
          <w:sz w:val="22"/>
          <w:szCs w:val="28"/>
          <w:lang w:val="en-US" w:eastAsia="th-TH"/>
        </w:rPr>
        <w:t xml:space="preserve">Business Acquisition </w:t>
      </w:r>
      <w:r w:rsidRPr="00684809">
        <w:rPr>
          <w:rFonts w:cs="Times New Roman"/>
          <w:sz w:val="22"/>
          <w:szCs w:val="22"/>
          <w:cs/>
          <w:lang w:val="en-US" w:eastAsia="th-TH"/>
        </w:rPr>
        <w:t>(</w:t>
      </w:r>
      <w:r w:rsidRPr="00684809">
        <w:rPr>
          <w:rFonts w:cs="Times New Roman"/>
          <w:sz w:val="22"/>
          <w:szCs w:val="22"/>
          <w:lang w:val="en-US" w:eastAsia="th-TH"/>
        </w:rPr>
        <w:t>Continued</w:t>
      </w:r>
      <w:r w:rsidRPr="00684809">
        <w:rPr>
          <w:rFonts w:cs="Times New Roman"/>
          <w:sz w:val="22"/>
          <w:szCs w:val="22"/>
          <w:cs/>
          <w:lang w:val="en-US" w:eastAsia="th-TH"/>
        </w:rPr>
        <w:t>)</w:t>
      </w:r>
    </w:p>
    <w:p w:rsidR="004D6FA2" w:rsidRPr="00684809" w:rsidRDefault="004D6FA2" w:rsidP="004D6FA2">
      <w:pPr>
        <w:ind w:left="567" w:right="6" w:hanging="567"/>
        <w:rPr>
          <w:rFonts w:cs="Times New Roman"/>
          <w:b/>
          <w:bCs/>
          <w:sz w:val="22"/>
          <w:szCs w:val="28"/>
          <w:cs/>
          <w:lang w:val="en-US"/>
        </w:rPr>
      </w:pPr>
    </w:p>
    <w:p w:rsidR="004D6FA2" w:rsidRPr="00684809" w:rsidRDefault="004D6FA2" w:rsidP="004D6FA2">
      <w:pPr>
        <w:ind w:left="567" w:right="6" w:hanging="567"/>
        <w:rPr>
          <w:rFonts w:cs="Times New Roman"/>
          <w:spacing w:val="-4"/>
          <w:sz w:val="22"/>
          <w:szCs w:val="22"/>
          <w:lang w:val="en-US"/>
        </w:rPr>
      </w:pPr>
      <w:r w:rsidRPr="00684809">
        <w:rPr>
          <w:rFonts w:cs="Times New Roman"/>
          <w:sz w:val="22"/>
          <w:szCs w:val="22"/>
          <w:lang w:val="en-US"/>
        </w:rPr>
        <w:t>32</w:t>
      </w:r>
      <w:r w:rsidRPr="00684809">
        <w:rPr>
          <w:rFonts w:cs="Times New Roman"/>
          <w:sz w:val="22"/>
          <w:szCs w:val="22"/>
          <w:cs/>
        </w:rPr>
        <w:t>.</w:t>
      </w:r>
      <w:r w:rsidRPr="00684809">
        <w:rPr>
          <w:rFonts w:cs="Times New Roman"/>
          <w:sz w:val="22"/>
          <w:szCs w:val="22"/>
        </w:rPr>
        <w:t>1</w:t>
      </w:r>
      <w:r w:rsidRPr="00684809">
        <w:rPr>
          <w:rFonts w:cs="Times New Roman"/>
          <w:sz w:val="22"/>
          <w:szCs w:val="22"/>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pacing w:val="-4"/>
          <w:sz w:val="22"/>
          <w:szCs w:val="22"/>
          <w:lang w:val="en-US"/>
        </w:rPr>
        <w:t>Rights to customer contracts which represented as intangible assets are amortised using the straight line</w:t>
      </w:r>
    </w:p>
    <w:p w:rsidR="004D6FA2" w:rsidRPr="00684809" w:rsidRDefault="004D6FA2" w:rsidP="004D6FA2">
      <w:pPr>
        <w:ind w:left="540"/>
        <w:jc w:val="thaiDistribute"/>
        <w:rPr>
          <w:rFonts w:cs="Times New Roman"/>
          <w:sz w:val="22"/>
          <w:szCs w:val="22"/>
          <w:lang w:val="en-US"/>
        </w:rPr>
      </w:pPr>
      <w:r w:rsidRPr="00684809">
        <w:rPr>
          <w:rFonts w:cs="Times New Roman"/>
          <w:sz w:val="22"/>
          <w:szCs w:val="22"/>
          <w:lang w:val="en-US"/>
        </w:rPr>
        <w:t xml:space="preserve">method based on their estimated useful lives between 5 - 31 years. Goodwill is not amortised but is </w:t>
      </w:r>
      <w:r w:rsidRPr="00684809">
        <w:rPr>
          <w:rFonts w:cs="Times New Roman"/>
          <w:spacing w:val="-4"/>
          <w:sz w:val="22"/>
          <w:szCs w:val="22"/>
          <w:lang w:val="en-US"/>
        </w:rPr>
        <w:t>tested</w:t>
      </w:r>
      <w:r w:rsidR="00A82D07" w:rsidRPr="00684809">
        <w:rPr>
          <w:rFonts w:cs="Times New Roman"/>
          <w:spacing w:val="-4"/>
          <w:sz w:val="22"/>
          <w:szCs w:val="22"/>
          <w:lang w:val="en-US"/>
        </w:rPr>
        <w:t xml:space="preserve"> annually for impairment</w:t>
      </w:r>
      <w:r w:rsidRPr="00684809">
        <w:rPr>
          <w:rFonts w:cs="Times New Roman"/>
          <w:sz w:val="22"/>
          <w:szCs w:val="22"/>
          <w:lang w:val="en-US"/>
        </w:rPr>
        <w:t>.</w:t>
      </w:r>
    </w:p>
    <w:p w:rsidR="004D6FA2" w:rsidRPr="00684809" w:rsidRDefault="004D6FA2" w:rsidP="004D6FA2">
      <w:pPr>
        <w:ind w:left="540"/>
        <w:jc w:val="thaiDistribute"/>
        <w:rPr>
          <w:rFonts w:cs="Times New Roman"/>
          <w:sz w:val="22"/>
          <w:szCs w:val="22"/>
          <w:lang w:val="en-US"/>
        </w:rPr>
      </w:pPr>
    </w:p>
    <w:p w:rsidR="004D6FA2" w:rsidRPr="00684809" w:rsidRDefault="004D6FA2" w:rsidP="004D6FA2">
      <w:pPr>
        <w:ind w:left="567" w:right="6"/>
        <w:rPr>
          <w:rFonts w:cs="Times New Roman"/>
          <w:sz w:val="22"/>
          <w:szCs w:val="22"/>
          <w:lang w:val="en-US"/>
        </w:rPr>
      </w:pPr>
      <w:r w:rsidRPr="00684809">
        <w:rPr>
          <w:rFonts w:cs="Times New Roman"/>
          <w:sz w:val="22"/>
          <w:szCs w:val="22"/>
          <w:lang w:val="en-US"/>
        </w:rPr>
        <w:t xml:space="preserve">On May 24, 2019, GPSC acquired 382,358,783 GLOW shares for Baht 34,723.38 million with a tender offer for securities of Baht 90.81 per share. This increased direct and indirect shareholding interests in GLOW from 69.11% to 95.25% of registered and paid-up capital. </w:t>
      </w:r>
      <w:r w:rsidRPr="00684809">
        <w:rPr>
          <w:rFonts w:cs="Times New Roman"/>
          <w:spacing w:val="-4"/>
          <w:sz w:val="22"/>
          <w:szCs w:val="22"/>
          <w:lang w:val="en-US"/>
        </w:rPr>
        <w:t xml:space="preserve">The Group recognized </w:t>
      </w:r>
      <w:r w:rsidRPr="00684809">
        <w:rPr>
          <w:rFonts w:cs="Times New Roman"/>
          <w:spacing w:val="-6"/>
          <w:sz w:val="22"/>
          <w:szCs w:val="22"/>
        </w:rPr>
        <w:t>deficit</w:t>
      </w:r>
      <w:r w:rsidRPr="00684809">
        <w:rPr>
          <w:rFonts w:cs="Times New Roman"/>
          <w:spacing w:val="-4"/>
          <w:sz w:val="22"/>
          <w:szCs w:val="22"/>
          <w:lang w:val="en-US"/>
        </w:rPr>
        <w:t xml:space="preserve"> from the change in the ownership interests in subsidiaries amounting to </w:t>
      </w:r>
      <w:r w:rsidRPr="00684809">
        <w:rPr>
          <w:rFonts w:cs="Times New Roman"/>
          <w:sz w:val="22"/>
          <w:szCs w:val="22"/>
          <w:lang w:val="en-US"/>
        </w:rPr>
        <w:t xml:space="preserve">Baht </w:t>
      </w:r>
      <w:r w:rsidR="004303F1" w:rsidRPr="00684809">
        <w:rPr>
          <w:rFonts w:cs="Times New Roman"/>
          <w:spacing w:val="-4"/>
          <w:sz w:val="22"/>
          <w:szCs w:val="22"/>
          <w:lang w:val="en-US"/>
        </w:rPr>
        <w:t xml:space="preserve">6,513.00 </w:t>
      </w:r>
      <w:r w:rsidRPr="00684809">
        <w:rPr>
          <w:rFonts w:cs="Times New Roman"/>
          <w:sz w:val="22"/>
          <w:szCs w:val="22"/>
          <w:lang w:val="en-US"/>
        </w:rPr>
        <w:t>million under shareholders’ equity in the consolidated financial statements</w:t>
      </w:r>
      <w:r w:rsidRPr="00684809">
        <w:rPr>
          <w:rFonts w:cs="Times New Roman"/>
          <w:sz w:val="22"/>
          <w:szCs w:val="22"/>
          <w:cs/>
          <w:lang w:val="en-US"/>
        </w:rPr>
        <w:t>.</w:t>
      </w:r>
    </w:p>
    <w:p w:rsidR="004D6FA2" w:rsidRPr="00684809" w:rsidRDefault="004D6FA2" w:rsidP="004D6FA2">
      <w:pPr>
        <w:ind w:left="567" w:right="6"/>
        <w:rPr>
          <w:rFonts w:cs="Times New Roman"/>
          <w:sz w:val="22"/>
          <w:szCs w:val="22"/>
          <w:lang w:val="en-US"/>
        </w:rPr>
      </w:pPr>
    </w:p>
    <w:p w:rsidR="004D6FA2" w:rsidRPr="00684809" w:rsidRDefault="004D6FA2" w:rsidP="004D6FA2">
      <w:pPr>
        <w:ind w:left="567" w:right="6"/>
        <w:rPr>
          <w:rFonts w:cs="Times New Roman"/>
          <w:sz w:val="22"/>
          <w:szCs w:val="22"/>
          <w:lang w:val="en-US"/>
        </w:rPr>
      </w:pPr>
      <w:r w:rsidRPr="00684809">
        <w:rPr>
          <w:rFonts w:cs="Times New Roman"/>
          <w:sz w:val="22"/>
          <w:szCs w:val="22"/>
          <w:lang w:val="en-US"/>
        </w:rPr>
        <w:t xml:space="preserve">On June 19, 2019, the </w:t>
      </w:r>
      <w:r w:rsidR="00465DA1" w:rsidRPr="00684809">
        <w:rPr>
          <w:rFonts w:cs="Times New Roman"/>
          <w:sz w:val="22"/>
          <w:szCs w:val="22"/>
          <w:lang w:val="en-US"/>
        </w:rPr>
        <w:t xml:space="preserve">GPSC’s </w:t>
      </w:r>
      <w:r w:rsidRPr="00684809">
        <w:rPr>
          <w:rFonts w:cs="Times New Roman"/>
          <w:sz w:val="22"/>
          <w:szCs w:val="22"/>
          <w:lang w:val="en-US"/>
        </w:rPr>
        <w:t>Board of Directors</w:t>
      </w:r>
      <w:r w:rsidR="00465DA1" w:rsidRPr="00684809">
        <w:rPr>
          <w:rFonts w:cs="Times New Roman"/>
          <w:sz w:val="22"/>
          <w:szCs w:val="22"/>
          <w:lang w:val="en-US"/>
        </w:rPr>
        <w:t xml:space="preserve"> </w:t>
      </w:r>
      <w:r w:rsidRPr="00684809">
        <w:rPr>
          <w:rFonts w:cs="Times New Roman"/>
          <w:sz w:val="22"/>
          <w:szCs w:val="22"/>
          <w:lang w:val="en-US"/>
        </w:rPr>
        <w:t xml:space="preserve">Meeting passed a resolution to delist GLOW securities from the Stock Exchange of Thailand (SET) by making a tender offer of Baht 90.81 for the </w:t>
      </w:r>
      <w:r w:rsidRPr="00684809">
        <w:rPr>
          <w:rFonts w:cs="Times New Roman"/>
          <w:spacing w:val="-4"/>
          <w:sz w:val="22"/>
          <w:szCs w:val="22"/>
          <w:lang w:val="en-US"/>
        </w:rPr>
        <w:t>remaining 69,530,219 shares or 4.75% of registered and paid-</w:t>
      </w:r>
      <w:r w:rsidR="004303F1" w:rsidRPr="00684809">
        <w:rPr>
          <w:rFonts w:cs="Times New Roman"/>
          <w:spacing w:val="-4"/>
          <w:sz w:val="22"/>
          <w:szCs w:val="22"/>
          <w:lang w:val="en-US"/>
        </w:rPr>
        <w:t>up capital, totalling Baht 6,</w:t>
      </w:r>
      <w:r w:rsidR="00420B3E" w:rsidRPr="00684809">
        <w:rPr>
          <w:rFonts w:cs="Times New Roman"/>
          <w:spacing w:val="-4"/>
          <w:sz w:val="22"/>
          <w:szCs w:val="22"/>
          <w:lang w:val="en-US"/>
        </w:rPr>
        <w:t>3</w:t>
      </w:r>
      <w:r w:rsidR="004303F1" w:rsidRPr="00684809">
        <w:rPr>
          <w:rFonts w:cs="Times New Roman"/>
          <w:spacing w:val="-4"/>
          <w:sz w:val="22"/>
          <w:szCs w:val="22"/>
          <w:lang w:val="en-US"/>
        </w:rPr>
        <w:t>14.29</w:t>
      </w:r>
      <w:r w:rsidRPr="00684809">
        <w:rPr>
          <w:rFonts w:cs="Times New Roman"/>
          <w:spacing w:val="-4"/>
          <w:sz w:val="22"/>
          <w:szCs w:val="22"/>
          <w:lang w:val="en-US"/>
        </w:rPr>
        <w:t xml:space="preserve"> million.</w:t>
      </w:r>
      <w:r w:rsidRPr="00684809">
        <w:rPr>
          <w:rFonts w:cs="Times New Roman"/>
          <w:sz w:val="22"/>
          <w:szCs w:val="22"/>
          <w:lang w:val="en-US"/>
        </w:rPr>
        <w:t xml:space="preserve"> The tender offer will be made after the required conditions are satisfied.</w:t>
      </w:r>
    </w:p>
    <w:p w:rsidR="004D6FA2" w:rsidRPr="00684809" w:rsidRDefault="004D6FA2" w:rsidP="004D6FA2">
      <w:pPr>
        <w:ind w:left="567" w:right="6"/>
        <w:rPr>
          <w:rFonts w:cs="Times New Roman"/>
          <w:sz w:val="22"/>
          <w:szCs w:val="22"/>
          <w:lang w:val="en-US"/>
        </w:rPr>
      </w:pPr>
    </w:p>
    <w:p w:rsidR="004D6FA2" w:rsidRPr="00684809" w:rsidRDefault="004D6FA2" w:rsidP="004D6FA2">
      <w:pPr>
        <w:ind w:left="567" w:right="6"/>
        <w:rPr>
          <w:rFonts w:cs="Times New Roman"/>
          <w:sz w:val="22"/>
          <w:szCs w:val="22"/>
          <w:lang w:val="en-US"/>
        </w:rPr>
      </w:pPr>
      <w:r w:rsidRPr="00684809">
        <w:rPr>
          <w:rFonts w:cs="Times New Roman"/>
          <w:sz w:val="22"/>
          <w:szCs w:val="22"/>
          <w:lang w:val="en-US"/>
        </w:rPr>
        <w:t>On September 24, 2019, GPSC submitted a tender offer for securities of GLOW (Form 247-4) to the Board of Governors of the SET to delist GLOW securities from the SET</w:t>
      </w:r>
      <w:r w:rsidR="00C40E92" w:rsidRPr="00684809">
        <w:rPr>
          <w:rFonts w:cs="Times New Roman"/>
          <w:sz w:val="22"/>
          <w:szCs w:val="22"/>
          <w:lang w:val="en-US"/>
        </w:rPr>
        <w:t>.</w:t>
      </w:r>
    </w:p>
    <w:p w:rsidR="004D6FA2" w:rsidRPr="00684809" w:rsidRDefault="004D6FA2" w:rsidP="004D6FA2">
      <w:pPr>
        <w:jc w:val="left"/>
        <w:rPr>
          <w:rFonts w:cs="Times New Roman"/>
          <w:b/>
          <w:bCs/>
          <w:sz w:val="22"/>
          <w:szCs w:val="28"/>
          <w:lang w:val="en-US"/>
        </w:rPr>
      </w:pPr>
    </w:p>
    <w:p w:rsidR="004D6FA2" w:rsidRPr="00684809" w:rsidRDefault="004D6FA2" w:rsidP="004D6FA2">
      <w:pPr>
        <w:jc w:val="left"/>
        <w:rPr>
          <w:rFonts w:cs="Times New Roman"/>
          <w:b/>
          <w:bCs/>
          <w:sz w:val="22"/>
          <w:szCs w:val="28"/>
          <w:lang w:val="en-US"/>
        </w:rPr>
      </w:pPr>
    </w:p>
    <w:p w:rsidR="004D6FA2" w:rsidRPr="00684809" w:rsidRDefault="004D6FA2" w:rsidP="004D6FA2">
      <w:pPr>
        <w:ind w:left="567" w:right="6" w:hanging="567"/>
        <w:rPr>
          <w:rFonts w:cs="Times New Roman"/>
          <w:sz w:val="22"/>
          <w:szCs w:val="22"/>
          <w:lang w:val="en-US"/>
        </w:rPr>
      </w:pPr>
      <w:r w:rsidRPr="00684809">
        <w:rPr>
          <w:rFonts w:cs="Times New Roman"/>
          <w:sz w:val="22"/>
          <w:szCs w:val="22"/>
          <w:lang w:val="en-US"/>
        </w:rPr>
        <w:t>32</w:t>
      </w:r>
      <w:r w:rsidRPr="00684809">
        <w:rPr>
          <w:rFonts w:cs="Times New Roman"/>
          <w:sz w:val="22"/>
          <w:szCs w:val="22"/>
          <w:cs/>
          <w:lang w:val="en-US"/>
        </w:rPr>
        <w:t>.2</w:t>
      </w:r>
      <w:r w:rsidRPr="00684809">
        <w:rPr>
          <w:rFonts w:cs="Times New Roman"/>
          <w:sz w:val="22"/>
          <w:szCs w:val="22"/>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t xml:space="preserve">On December </w:t>
      </w:r>
      <w:r w:rsidRPr="00684809">
        <w:rPr>
          <w:rFonts w:cs="Times New Roman"/>
          <w:sz w:val="22"/>
          <w:szCs w:val="22"/>
          <w:cs/>
          <w:lang w:val="en-US"/>
        </w:rPr>
        <w:t>17</w:t>
      </w:r>
      <w:r w:rsidRPr="00684809">
        <w:rPr>
          <w:rFonts w:cs="Times New Roman"/>
          <w:sz w:val="22"/>
          <w:szCs w:val="22"/>
          <w:lang w:val="en-US"/>
        </w:rPr>
        <w:t xml:space="preserve">, </w:t>
      </w:r>
      <w:r w:rsidRPr="00684809">
        <w:rPr>
          <w:rFonts w:cs="Times New Roman"/>
          <w:sz w:val="22"/>
          <w:szCs w:val="22"/>
          <w:cs/>
          <w:lang w:val="en-US"/>
        </w:rPr>
        <w:t>2018</w:t>
      </w:r>
      <w:r w:rsidRPr="00684809">
        <w:rPr>
          <w:rFonts w:cs="Times New Roman"/>
          <w:sz w:val="22"/>
          <w:szCs w:val="22"/>
          <w:lang w:val="en-US"/>
        </w:rPr>
        <w:t>, the PTTGM Group entered into a Share Purchase Agreement with</w:t>
      </w:r>
      <w:r w:rsidRPr="00684809">
        <w:rPr>
          <w:rFonts w:cs="Times New Roman"/>
          <w:sz w:val="22"/>
          <w:szCs w:val="22"/>
          <w:lang w:val="en-US"/>
        </w:rPr>
        <w:br/>
        <w:t>PT Sentika Mitra Persada</w:t>
      </w:r>
      <w:r w:rsidRPr="00684809">
        <w:rPr>
          <w:rFonts w:cs="Times New Roman"/>
          <w:sz w:val="22"/>
          <w:szCs w:val="22"/>
          <w:cs/>
          <w:lang w:val="en-US"/>
        </w:rPr>
        <w:t xml:space="preserve"> (</w:t>
      </w:r>
      <w:r w:rsidRPr="00684809">
        <w:rPr>
          <w:rFonts w:cs="Times New Roman"/>
          <w:sz w:val="22"/>
          <w:szCs w:val="22"/>
          <w:lang w:val="en-US"/>
        </w:rPr>
        <w:t>SMP</w:t>
      </w:r>
      <w:r w:rsidRPr="00684809">
        <w:rPr>
          <w:rFonts w:cs="Times New Roman"/>
          <w:sz w:val="22"/>
          <w:szCs w:val="22"/>
          <w:cs/>
          <w:lang w:val="en-US"/>
        </w:rPr>
        <w:t xml:space="preserve">) </w:t>
      </w:r>
      <w:r w:rsidRPr="00684809">
        <w:rPr>
          <w:rFonts w:cs="Times New Roman"/>
          <w:sz w:val="22"/>
          <w:szCs w:val="22"/>
          <w:lang w:val="en-US"/>
        </w:rPr>
        <w:t>and PT Mutiara Kapuas</w:t>
      </w:r>
      <w:r w:rsidRPr="00684809">
        <w:rPr>
          <w:rFonts w:cs="Times New Roman"/>
          <w:sz w:val="22"/>
          <w:szCs w:val="22"/>
          <w:cs/>
          <w:lang w:val="en-US"/>
        </w:rPr>
        <w:t xml:space="preserve"> (</w:t>
      </w:r>
      <w:r w:rsidRPr="00684809">
        <w:rPr>
          <w:rFonts w:cs="Times New Roman"/>
          <w:sz w:val="22"/>
          <w:szCs w:val="22"/>
          <w:lang w:val="en-US"/>
        </w:rPr>
        <w:t>MK</w:t>
      </w:r>
      <w:r w:rsidRPr="00684809">
        <w:rPr>
          <w:rFonts w:cs="Times New Roman"/>
          <w:sz w:val="22"/>
          <w:szCs w:val="22"/>
          <w:cs/>
          <w:lang w:val="en-US"/>
        </w:rPr>
        <w:t>)</w:t>
      </w:r>
      <w:r w:rsidRPr="00684809">
        <w:rPr>
          <w:rFonts w:cs="Times New Roman"/>
          <w:sz w:val="22"/>
          <w:szCs w:val="22"/>
          <w:lang w:val="en-US"/>
        </w:rPr>
        <w:t>, the companies have potential coal resources located in Indonesia</w:t>
      </w:r>
      <w:r w:rsidRPr="00684809">
        <w:rPr>
          <w:rFonts w:cs="Times New Roman"/>
          <w:sz w:val="22"/>
          <w:szCs w:val="22"/>
          <w:cs/>
          <w:lang w:val="en-US"/>
        </w:rPr>
        <w:t>.</w:t>
      </w:r>
      <w:r w:rsidRPr="00684809">
        <w:rPr>
          <w:rFonts w:cs="Times New Roman"/>
          <w:sz w:val="22"/>
          <w:szCs w:val="22"/>
          <w:lang w:val="en-US"/>
        </w:rPr>
        <w:t xml:space="preserve"> The acquisition was completed on May 3, 2019 and paid</w:t>
      </w:r>
      <w:r w:rsidRPr="00684809">
        <w:rPr>
          <w:rFonts w:cs="Times New Roman"/>
          <w:sz w:val="22"/>
          <w:szCs w:val="22"/>
          <w:cs/>
          <w:lang w:val="en-US"/>
        </w:rPr>
        <w:t>-</w:t>
      </w:r>
      <w:r w:rsidRPr="00684809">
        <w:rPr>
          <w:rFonts w:cs="Times New Roman"/>
          <w:sz w:val="22"/>
          <w:szCs w:val="22"/>
          <w:lang w:val="en-US"/>
        </w:rPr>
        <w:t>up capital at the purchase price totaling Baht 268.12 million</w:t>
      </w:r>
      <w:r w:rsidRPr="00684809">
        <w:rPr>
          <w:rFonts w:cs="Times New Roman"/>
          <w:sz w:val="22"/>
          <w:szCs w:val="22"/>
          <w:cs/>
          <w:lang w:val="en-US"/>
        </w:rPr>
        <w:t xml:space="preserve"> </w:t>
      </w:r>
      <w:r w:rsidRPr="00684809">
        <w:rPr>
          <w:rFonts w:cs="Times New Roman"/>
          <w:sz w:val="22"/>
          <w:szCs w:val="22"/>
          <w:lang w:val="en-US"/>
        </w:rPr>
        <w:t>and Baht 101.70 million, respectively.</w:t>
      </w:r>
    </w:p>
    <w:p w:rsidR="004D6FA2" w:rsidRPr="00684809" w:rsidRDefault="004D6FA2" w:rsidP="004D6FA2">
      <w:pPr>
        <w:ind w:left="567" w:right="6" w:hanging="567"/>
        <w:rPr>
          <w:rFonts w:cs="Times New Roman"/>
          <w:sz w:val="22"/>
          <w:szCs w:val="22"/>
          <w:lang w:val="en-US"/>
        </w:rPr>
      </w:pPr>
    </w:p>
    <w:p w:rsidR="004D6FA2" w:rsidRPr="00684809" w:rsidRDefault="004D6FA2" w:rsidP="004D6FA2">
      <w:pPr>
        <w:ind w:left="567" w:right="6"/>
        <w:rPr>
          <w:rFonts w:cs="Times New Roman"/>
          <w:sz w:val="22"/>
          <w:szCs w:val="22"/>
          <w:lang w:val="en-US"/>
        </w:rPr>
      </w:pPr>
      <w:r w:rsidRPr="00684809">
        <w:rPr>
          <w:rFonts w:cs="Times New Roman"/>
          <w:sz w:val="22"/>
          <w:szCs w:val="22"/>
          <w:lang w:val="en-US"/>
        </w:rPr>
        <w:t>Details of net assets acquired and goodwill at the acquisition date are as follows</w:t>
      </w:r>
      <w:r w:rsidRPr="00684809">
        <w:rPr>
          <w:rFonts w:cs="Times New Roman"/>
          <w:sz w:val="22"/>
          <w:szCs w:val="22"/>
          <w:cs/>
          <w:lang w:val="en-US"/>
        </w:rPr>
        <w:t>:</w:t>
      </w:r>
    </w:p>
    <w:p w:rsidR="004D6FA2" w:rsidRPr="00684809" w:rsidRDefault="004D6FA2" w:rsidP="004D6FA2">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5624"/>
        <w:gridCol w:w="1437"/>
        <w:gridCol w:w="1437"/>
        <w:gridCol w:w="6"/>
      </w:tblGrid>
      <w:tr w:rsidR="00684809" w:rsidRPr="00684809" w:rsidTr="0027181D">
        <w:trPr>
          <w:trHeight w:val="397"/>
        </w:trPr>
        <w:tc>
          <w:tcPr>
            <w:tcW w:w="8504" w:type="dxa"/>
            <w:gridSpan w:val="4"/>
            <w:vAlign w:val="bottom"/>
          </w:tcPr>
          <w:p w:rsidR="004D6FA2" w:rsidRPr="00684809" w:rsidRDefault="004D6FA2" w:rsidP="004D6FA2">
            <w:pPr>
              <w:ind w:right="-37"/>
              <w:jc w:val="right"/>
              <w:rPr>
                <w:rFonts w:cs="Times New Roman"/>
                <w:sz w:val="22"/>
                <w:szCs w:val="22"/>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gridAfter w:val="1"/>
          <w:wAfter w:w="6" w:type="dxa"/>
          <w:trHeight w:val="397"/>
        </w:trPr>
        <w:tc>
          <w:tcPr>
            <w:tcW w:w="5624" w:type="dxa"/>
            <w:vAlign w:val="bottom"/>
          </w:tcPr>
          <w:p w:rsidR="004D6FA2" w:rsidRPr="00684809" w:rsidRDefault="004D6FA2" w:rsidP="004D6FA2">
            <w:pPr>
              <w:tabs>
                <w:tab w:val="left" w:pos="1560"/>
              </w:tabs>
              <w:ind w:left="-108"/>
              <w:rPr>
                <w:rFonts w:cs="Times New Roman"/>
                <w:sz w:val="22"/>
                <w:szCs w:val="22"/>
                <w:lang w:val="en-US"/>
              </w:rPr>
            </w:pPr>
          </w:p>
        </w:tc>
        <w:tc>
          <w:tcPr>
            <w:tcW w:w="1437" w:type="dxa"/>
            <w:vAlign w:val="bottom"/>
          </w:tcPr>
          <w:p w:rsidR="004D6FA2" w:rsidRPr="00684809" w:rsidRDefault="004D6FA2" w:rsidP="004D6FA2">
            <w:pPr>
              <w:pBdr>
                <w:bottom w:val="single" w:sz="4" w:space="1" w:color="auto"/>
              </w:pBdr>
              <w:tabs>
                <w:tab w:val="decimal" w:pos="873"/>
              </w:tabs>
              <w:ind w:left="37" w:right="-117"/>
              <w:rPr>
                <w:rFonts w:cs="Times New Roman"/>
                <w:snapToGrid w:val="0"/>
                <w:sz w:val="22"/>
                <w:szCs w:val="22"/>
              </w:rPr>
            </w:pPr>
            <w:r w:rsidRPr="00684809">
              <w:rPr>
                <w:rFonts w:cs="Times New Roman"/>
                <w:snapToGrid w:val="0"/>
                <w:sz w:val="22"/>
                <w:szCs w:val="22"/>
              </w:rPr>
              <w:t>SMP</w:t>
            </w:r>
          </w:p>
        </w:tc>
        <w:tc>
          <w:tcPr>
            <w:tcW w:w="1437" w:type="dxa"/>
            <w:vAlign w:val="bottom"/>
          </w:tcPr>
          <w:p w:rsidR="004D6FA2" w:rsidRPr="00684809" w:rsidRDefault="004D6FA2" w:rsidP="004D6FA2">
            <w:pPr>
              <w:pBdr>
                <w:bottom w:val="single" w:sz="4" w:space="1" w:color="auto"/>
              </w:pBdr>
              <w:tabs>
                <w:tab w:val="decimal" w:pos="873"/>
              </w:tabs>
              <w:ind w:left="37" w:right="-93"/>
              <w:rPr>
                <w:rFonts w:cs="Times New Roman"/>
                <w:snapToGrid w:val="0"/>
                <w:sz w:val="22"/>
                <w:szCs w:val="22"/>
              </w:rPr>
            </w:pPr>
            <w:r w:rsidRPr="00684809">
              <w:rPr>
                <w:rFonts w:cs="Times New Roman"/>
                <w:snapToGrid w:val="0"/>
                <w:sz w:val="22"/>
                <w:szCs w:val="22"/>
              </w:rPr>
              <w:t>MK</w:t>
            </w:r>
          </w:p>
        </w:tc>
      </w:tr>
      <w:tr w:rsidR="00684809" w:rsidRPr="00684809" w:rsidTr="0027181D">
        <w:trPr>
          <w:gridAfter w:val="1"/>
          <w:wAfter w:w="6" w:type="dxa"/>
          <w:trHeight w:val="397"/>
        </w:trPr>
        <w:tc>
          <w:tcPr>
            <w:tcW w:w="5624" w:type="dxa"/>
            <w:vAlign w:val="bottom"/>
          </w:tcPr>
          <w:p w:rsidR="004D6FA2" w:rsidRPr="00684809" w:rsidRDefault="004D6FA2" w:rsidP="004D6FA2">
            <w:pPr>
              <w:tabs>
                <w:tab w:val="left" w:pos="1560"/>
              </w:tabs>
              <w:ind w:left="-108"/>
              <w:rPr>
                <w:rFonts w:cs="Times New Roman"/>
                <w:sz w:val="22"/>
                <w:szCs w:val="22"/>
                <w:lang w:val="en-US"/>
              </w:rPr>
            </w:pPr>
            <w:r w:rsidRPr="00684809">
              <w:rPr>
                <w:rFonts w:cs="Times New Roman"/>
                <w:sz w:val="22"/>
                <w:szCs w:val="22"/>
                <w:lang w:val="en-US"/>
              </w:rPr>
              <w:t>Purchase consideration</w:t>
            </w:r>
          </w:p>
        </w:tc>
        <w:tc>
          <w:tcPr>
            <w:tcW w:w="1437" w:type="dxa"/>
            <w:vAlign w:val="bottom"/>
          </w:tcPr>
          <w:p w:rsidR="004D6FA2" w:rsidRPr="00684809" w:rsidRDefault="004D6FA2" w:rsidP="004D6FA2">
            <w:pPr>
              <w:tabs>
                <w:tab w:val="decimal" w:pos="873"/>
              </w:tabs>
              <w:ind w:left="37" w:right="-93"/>
              <w:jc w:val="left"/>
              <w:rPr>
                <w:rFonts w:cs="Times New Roman"/>
                <w:snapToGrid w:val="0"/>
                <w:sz w:val="22"/>
                <w:szCs w:val="22"/>
              </w:rPr>
            </w:pPr>
            <w:r w:rsidRPr="00684809">
              <w:rPr>
                <w:rFonts w:cs="Times New Roman"/>
                <w:snapToGrid w:val="0"/>
                <w:sz w:val="22"/>
                <w:szCs w:val="22"/>
              </w:rPr>
              <w:t>268.12</w:t>
            </w:r>
          </w:p>
        </w:tc>
        <w:tc>
          <w:tcPr>
            <w:tcW w:w="1437" w:type="dxa"/>
            <w:vAlign w:val="bottom"/>
          </w:tcPr>
          <w:p w:rsidR="004D6FA2" w:rsidRPr="00684809" w:rsidRDefault="004D6FA2" w:rsidP="004D6FA2">
            <w:pPr>
              <w:tabs>
                <w:tab w:val="decimal" w:pos="890"/>
              </w:tabs>
              <w:ind w:left="37" w:right="-93"/>
              <w:jc w:val="left"/>
              <w:rPr>
                <w:rFonts w:cs="Times New Roman"/>
                <w:snapToGrid w:val="0"/>
                <w:sz w:val="22"/>
                <w:szCs w:val="22"/>
              </w:rPr>
            </w:pPr>
            <w:r w:rsidRPr="00684809">
              <w:rPr>
                <w:rFonts w:cs="Times New Roman"/>
                <w:snapToGrid w:val="0"/>
                <w:sz w:val="22"/>
                <w:szCs w:val="22"/>
              </w:rPr>
              <w:t>101.70</w:t>
            </w:r>
          </w:p>
        </w:tc>
      </w:tr>
      <w:tr w:rsidR="00684809" w:rsidRPr="00684809" w:rsidTr="0027181D">
        <w:trPr>
          <w:gridAfter w:val="1"/>
          <w:wAfter w:w="6" w:type="dxa"/>
          <w:trHeight w:val="397"/>
        </w:trPr>
        <w:tc>
          <w:tcPr>
            <w:tcW w:w="5624" w:type="dxa"/>
            <w:vAlign w:val="bottom"/>
          </w:tcPr>
          <w:p w:rsidR="004D6FA2" w:rsidRPr="00684809" w:rsidRDefault="004D6FA2" w:rsidP="004D6FA2">
            <w:pPr>
              <w:tabs>
                <w:tab w:val="left" w:pos="1560"/>
              </w:tabs>
              <w:ind w:left="-108"/>
              <w:rPr>
                <w:rFonts w:cs="Times New Roman"/>
                <w:sz w:val="22"/>
                <w:szCs w:val="22"/>
                <w:lang w:val="en-US"/>
              </w:rPr>
            </w:pPr>
            <w:r w:rsidRPr="00684809">
              <w:rPr>
                <w:rFonts w:cs="Times New Roman"/>
                <w:sz w:val="22"/>
                <w:szCs w:val="22"/>
                <w:lang w:val="en-US"/>
              </w:rPr>
              <w:t>Fair value of net assets acquired</w:t>
            </w:r>
          </w:p>
        </w:tc>
        <w:tc>
          <w:tcPr>
            <w:tcW w:w="1437" w:type="dxa"/>
            <w:vAlign w:val="bottom"/>
          </w:tcPr>
          <w:p w:rsidR="004D6FA2" w:rsidRPr="00684809" w:rsidRDefault="004D6FA2" w:rsidP="004D6FA2">
            <w:pPr>
              <w:pBdr>
                <w:bottom w:val="single" w:sz="4" w:space="1" w:color="auto"/>
              </w:pBdr>
              <w:tabs>
                <w:tab w:val="decimal" w:pos="873"/>
              </w:tabs>
              <w:ind w:left="37" w:right="-93"/>
              <w:jc w:val="left"/>
              <w:rPr>
                <w:rFonts w:cs="Times New Roman"/>
                <w:snapToGrid w:val="0"/>
                <w:sz w:val="22"/>
                <w:szCs w:val="22"/>
                <w:cs/>
              </w:rPr>
            </w:pPr>
            <w:r w:rsidRPr="00684809">
              <w:rPr>
                <w:rFonts w:cs="Times New Roman"/>
                <w:snapToGrid w:val="0"/>
                <w:sz w:val="22"/>
                <w:szCs w:val="22"/>
              </w:rPr>
              <w:t>(268.12)</w:t>
            </w:r>
          </w:p>
        </w:tc>
        <w:tc>
          <w:tcPr>
            <w:tcW w:w="1437" w:type="dxa"/>
            <w:vAlign w:val="bottom"/>
          </w:tcPr>
          <w:p w:rsidR="004D6FA2" w:rsidRPr="00684809" w:rsidRDefault="004D6FA2" w:rsidP="004D6FA2">
            <w:pPr>
              <w:pBdr>
                <w:bottom w:val="single" w:sz="4" w:space="1" w:color="auto"/>
              </w:pBdr>
              <w:tabs>
                <w:tab w:val="decimal" w:pos="890"/>
              </w:tabs>
              <w:ind w:left="37" w:right="-93"/>
              <w:jc w:val="left"/>
              <w:rPr>
                <w:rFonts w:cs="Times New Roman"/>
                <w:snapToGrid w:val="0"/>
                <w:sz w:val="22"/>
                <w:szCs w:val="22"/>
                <w:cs/>
              </w:rPr>
            </w:pPr>
            <w:r w:rsidRPr="00684809">
              <w:rPr>
                <w:rFonts w:cs="Times New Roman"/>
                <w:snapToGrid w:val="0"/>
                <w:sz w:val="22"/>
                <w:szCs w:val="22"/>
                <w:lang w:val="en-US"/>
              </w:rPr>
              <w:t>(101.70)</w:t>
            </w:r>
          </w:p>
        </w:tc>
      </w:tr>
      <w:tr w:rsidR="00684809" w:rsidRPr="00684809" w:rsidTr="0027181D">
        <w:trPr>
          <w:gridAfter w:val="1"/>
          <w:wAfter w:w="6" w:type="dxa"/>
          <w:trHeight w:val="397"/>
        </w:trPr>
        <w:tc>
          <w:tcPr>
            <w:tcW w:w="5624" w:type="dxa"/>
            <w:vAlign w:val="bottom"/>
          </w:tcPr>
          <w:p w:rsidR="004D6FA2" w:rsidRPr="00684809" w:rsidRDefault="004D6FA2" w:rsidP="004D6FA2">
            <w:pPr>
              <w:tabs>
                <w:tab w:val="left" w:pos="1560"/>
              </w:tabs>
              <w:ind w:left="-108"/>
              <w:rPr>
                <w:rFonts w:cs="Times New Roman"/>
                <w:sz w:val="22"/>
                <w:szCs w:val="22"/>
                <w:lang w:val="en-US"/>
              </w:rPr>
            </w:pPr>
            <w:r w:rsidRPr="00684809">
              <w:rPr>
                <w:rFonts w:cs="Times New Roman"/>
                <w:sz w:val="22"/>
                <w:szCs w:val="22"/>
                <w:lang w:val="en-US"/>
              </w:rPr>
              <w:t xml:space="preserve">Goodwill </w:t>
            </w:r>
            <w:r w:rsidRPr="00684809">
              <w:rPr>
                <w:rFonts w:cs="Times New Roman"/>
                <w:sz w:val="22"/>
                <w:szCs w:val="22"/>
                <w:cs/>
                <w:lang w:val="en-US"/>
              </w:rPr>
              <w:t>(</w:t>
            </w:r>
            <w:r w:rsidRPr="00684809">
              <w:rPr>
                <w:rFonts w:cs="Times New Roman"/>
                <w:sz w:val="22"/>
                <w:szCs w:val="22"/>
                <w:lang w:val="en-US"/>
              </w:rPr>
              <w:t>Note 17</w:t>
            </w:r>
            <w:r w:rsidRPr="00684809">
              <w:rPr>
                <w:rFonts w:cs="Times New Roman"/>
                <w:sz w:val="22"/>
                <w:szCs w:val="22"/>
                <w:cs/>
                <w:lang w:val="en-US"/>
              </w:rPr>
              <w:t>)</w:t>
            </w:r>
          </w:p>
        </w:tc>
        <w:tc>
          <w:tcPr>
            <w:tcW w:w="1437" w:type="dxa"/>
            <w:vAlign w:val="bottom"/>
          </w:tcPr>
          <w:p w:rsidR="004D6FA2" w:rsidRPr="00684809" w:rsidRDefault="004D6FA2" w:rsidP="004D6FA2">
            <w:pPr>
              <w:pBdr>
                <w:bottom w:val="double" w:sz="4" w:space="1" w:color="auto"/>
              </w:pBdr>
              <w:tabs>
                <w:tab w:val="decimal" w:pos="873"/>
              </w:tabs>
              <w:ind w:left="37" w:right="-93"/>
              <w:jc w:val="left"/>
              <w:rPr>
                <w:rFonts w:cs="Times New Roman"/>
                <w:snapToGrid w:val="0"/>
                <w:sz w:val="22"/>
                <w:szCs w:val="22"/>
              </w:rPr>
            </w:pPr>
            <w:r w:rsidRPr="00684809">
              <w:rPr>
                <w:rFonts w:cs="Times New Roman"/>
                <w:snapToGrid w:val="0"/>
                <w:sz w:val="22"/>
                <w:szCs w:val="22"/>
              </w:rPr>
              <w:t>-</w:t>
            </w:r>
          </w:p>
        </w:tc>
        <w:tc>
          <w:tcPr>
            <w:tcW w:w="1437" w:type="dxa"/>
            <w:vAlign w:val="bottom"/>
          </w:tcPr>
          <w:p w:rsidR="004D6FA2" w:rsidRPr="00684809" w:rsidRDefault="004D6FA2" w:rsidP="004D6FA2">
            <w:pPr>
              <w:pBdr>
                <w:bottom w:val="double" w:sz="4" w:space="1" w:color="auto"/>
              </w:pBdr>
              <w:tabs>
                <w:tab w:val="decimal" w:pos="890"/>
              </w:tabs>
              <w:ind w:left="37" w:right="-93"/>
              <w:jc w:val="left"/>
              <w:rPr>
                <w:rFonts w:cs="Times New Roman"/>
                <w:snapToGrid w:val="0"/>
                <w:sz w:val="22"/>
                <w:szCs w:val="22"/>
                <w:cs/>
              </w:rPr>
            </w:pPr>
            <w:r w:rsidRPr="00684809">
              <w:rPr>
                <w:rFonts w:cs="Times New Roman"/>
                <w:snapToGrid w:val="0"/>
                <w:sz w:val="22"/>
                <w:szCs w:val="22"/>
                <w:cs/>
              </w:rPr>
              <w:t>-</w:t>
            </w:r>
          </w:p>
        </w:tc>
      </w:tr>
    </w:tbl>
    <w:p w:rsidR="004D6FA2" w:rsidRPr="00684809" w:rsidRDefault="004D6FA2" w:rsidP="004D6FA2">
      <w:pPr>
        <w:jc w:val="left"/>
        <w:rPr>
          <w:rFonts w:cs="Times New Roman"/>
          <w:b/>
          <w:bCs/>
          <w:sz w:val="22"/>
          <w:szCs w:val="28"/>
          <w:lang w:val="en-US"/>
        </w:rPr>
      </w:pPr>
      <w:r w:rsidRPr="00684809">
        <w:rPr>
          <w:rFonts w:cs="Times New Roman"/>
          <w:b/>
          <w:bCs/>
          <w:sz w:val="22"/>
          <w:szCs w:val="28"/>
          <w:lang w:val="en-US"/>
        </w:rPr>
        <w:br w:type="page"/>
      </w:r>
    </w:p>
    <w:p w:rsidR="004D6FA2" w:rsidRPr="00684809" w:rsidRDefault="004D6FA2" w:rsidP="004D6FA2">
      <w:pPr>
        <w:ind w:left="567" w:right="6" w:hanging="567"/>
        <w:rPr>
          <w:rFonts w:cs="Times New Roman"/>
          <w:sz w:val="22"/>
          <w:szCs w:val="22"/>
          <w:lang w:val="en-US"/>
        </w:rPr>
      </w:pPr>
      <w:r w:rsidRPr="00684809">
        <w:rPr>
          <w:rFonts w:cs="Times New Roman"/>
          <w:b/>
          <w:bCs/>
          <w:sz w:val="22"/>
          <w:szCs w:val="28"/>
          <w:lang w:val="en-US"/>
        </w:rPr>
        <w:lastRenderedPageBreak/>
        <w:t>32</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8"/>
          <w:lang w:val="en-US"/>
        </w:rPr>
        <w:t xml:space="preserve">Business Acquisition </w:t>
      </w:r>
      <w:r w:rsidRPr="00684809">
        <w:rPr>
          <w:rFonts w:cs="Times New Roman"/>
          <w:sz w:val="22"/>
          <w:szCs w:val="22"/>
          <w:cs/>
          <w:lang w:val="en-US"/>
        </w:rPr>
        <w:t>(</w:t>
      </w:r>
      <w:r w:rsidRPr="00684809">
        <w:rPr>
          <w:rFonts w:cs="Times New Roman"/>
          <w:sz w:val="22"/>
          <w:szCs w:val="22"/>
        </w:rPr>
        <w:t>Continued</w:t>
      </w:r>
      <w:r w:rsidRPr="00684809">
        <w:rPr>
          <w:rFonts w:cs="Times New Roman"/>
          <w:sz w:val="22"/>
          <w:szCs w:val="22"/>
          <w:cs/>
          <w:lang w:val="en-US"/>
        </w:rPr>
        <w:t>)</w:t>
      </w:r>
    </w:p>
    <w:p w:rsidR="004D6FA2" w:rsidRPr="00684809" w:rsidRDefault="004D6FA2" w:rsidP="004D6FA2">
      <w:pPr>
        <w:ind w:left="567" w:right="6" w:hanging="567"/>
        <w:rPr>
          <w:rFonts w:cs="Times New Roman"/>
          <w:b/>
          <w:bCs/>
          <w:sz w:val="22"/>
          <w:szCs w:val="28"/>
          <w:lang w:val="en-US"/>
        </w:rPr>
      </w:pPr>
    </w:p>
    <w:p w:rsidR="004D6FA2" w:rsidRPr="00684809" w:rsidRDefault="004D6FA2" w:rsidP="004D6FA2">
      <w:pPr>
        <w:ind w:left="567" w:right="6" w:hanging="567"/>
        <w:rPr>
          <w:rFonts w:cs="Times New Roman"/>
          <w:sz w:val="22"/>
          <w:szCs w:val="22"/>
          <w:lang w:val="en-US"/>
        </w:rPr>
      </w:pPr>
      <w:r w:rsidRPr="00684809">
        <w:rPr>
          <w:rFonts w:cs="Times New Roman"/>
          <w:sz w:val="22"/>
          <w:szCs w:val="22"/>
          <w:lang w:val="en-US"/>
        </w:rPr>
        <w:t>32</w:t>
      </w:r>
      <w:r w:rsidRPr="00684809">
        <w:rPr>
          <w:rFonts w:cs="Times New Roman"/>
          <w:sz w:val="22"/>
          <w:szCs w:val="22"/>
          <w:cs/>
          <w:lang w:val="en-US"/>
        </w:rPr>
        <w:t>.2</w:t>
      </w:r>
      <w:r w:rsidRPr="00684809">
        <w:rPr>
          <w:rFonts w:cs="Times New Roman"/>
          <w:sz w:val="22"/>
          <w:szCs w:val="22"/>
        </w:rPr>
        <w:tab/>
      </w:r>
      <w:r w:rsidRPr="00684809">
        <w:rPr>
          <w:rFonts w:cs="Times New Roman"/>
          <w:sz w:val="22"/>
          <w:szCs w:val="22"/>
          <w:lang w:val="en-US"/>
        </w:rPr>
        <w:t>Assets and liabilities arising from the business acquisition at the acquisition date are as follows</w:t>
      </w:r>
      <w:r w:rsidRPr="00684809">
        <w:rPr>
          <w:rFonts w:cs="Times New Roman"/>
          <w:sz w:val="22"/>
          <w:szCs w:val="22"/>
          <w:cs/>
          <w:lang w:val="en-US"/>
        </w:rPr>
        <w:t>:</w:t>
      </w:r>
      <w:r w:rsidRPr="00684809">
        <w:rPr>
          <w:rFonts w:cs="Times New Roman"/>
          <w:sz w:val="22"/>
          <w:szCs w:val="22"/>
          <w:lang w:val="en-US"/>
        </w:rPr>
        <w:t xml:space="preserve"> </w:t>
      </w:r>
    </w:p>
    <w:p w:rsidR="004D6FA2" w:rsidRPr="00684809" w:rsidRDefault="004D6FA2" w:rsidP="004D6FA2">
      <w:pPr>
        <w:ind w:left="567" w:right="6" w:hanging="567"/>
        <w:rPr>
          <w:rFonts w:cs="Times New Roman"/>
          <w:sz w:val="22"/>
          <w:szCs w:val="22"/>
          <w:lang w:val="en-US"/>
        </w:rPr>
      </w:pPr>
    </w:p>
    <w:tbl>
      <w:tblPr>
        <w:tblW w:w="8505" w:type="dxa"/>
        <w:tblInd w:w="588" w:type="dxa"/>
        <w:tblLayout w:type="fixed"/>
        <w:tblLook w:val="01E0" w:firstRow="1" w:lastRow="1" w:firstColumn="1" w:lastColumn="1" w:noHBand="0" w:noVBand="0"/>
      </w:tblPr>
      <w:tblGrid>
        <w:gridCol w:w="5624"/>
        <w:gridCol w:w="1440"/>
        <w:gridCol w:w="1441"/>
      </w:tblGrid>
      <w:tr w:rsidR="00684809" w:rsidRPr="00684809" w:rsidTr="0027181D">
        <w:trPr>
          <w:trHeight w:val="397"/>
        </w:trPr>
        <w:tc>
          <w:tcPr>
            <w:tcW w:w="8505" w:type="dxa"/>
            <w:gridSpan w:val="3"/>
            <w:shd w:val="clear" w:color="auto" w:fill="auto"/>
            <w:vAlign w:val="bottom"/>
          </w:tcPr>
          <w:p w:rsidR="004D6FA2" w:rsidRPr="00684809" w:rsidRDefault="004D6FA2" w:rsidP="004D6FA2">
            <w:pPr>
              <w:jc w:val="right"/>
              <w:rPr>
                <w:rFonts w:cs="Times New Roman"/>
                <w:spacing w:val="-4"/>
                <w:sz w:val="22"/>
                <w:szCs w:val="22"/>
                <w:rtl/>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97"/>
        </w:trPr>
        <w:tc>
          <w:tcPr>
            <w:tcW w:w="5624" w:type="dxa"/>
            <w:shd w:val="clear" w:color="auto" w:fill="auto"/>
            <w:vAlign w:val="bottom"/>
          </w:tcPr>
          <w:p w:rsidR="004D6FA2" w:rsidRPr="00684809" w:rsidRDefault="004D6FA2" w:rsidP="004D6FA2">
            <w:pPr>
              <w:ind w:left="-108"/>
              <w:rPr>
                <w:rFonts w:cs="Times New Roman"/>
                <w:spacing w:val="-4"/>
                <w:sz w:val="22"/>
                <w:szCs w:val="22"/>
                <w:lang w:val="en-US"/>
              </w:rPr>
            </w:pPr>
          </w:p>
        </w:tc>
        <w:tc>
          <w:tcPr>
            <w:tcW w:w="1440" w:type="dxa"/>
            <w:vAlign w:val="bottom"/>
          </w:tcPr>
          <w:p w:rsidR="004D6FA2" w:rsidRPr="00684809" w:rsidRDefault="004D6FA2" w:rsidP="004D6FA2">
            <w:pPr>
              <w:pBdr>
                <w:bottom w:val="single" w:sz="4" w:space="1" w:color="auto"/>
              </w:pBdr>
              <w:ind w:left="37" w:right="-86"/>
              <w:jc w:val="center"/>
              <w:rPr>
                <w:rFonts w:cs="Times New Roman"/>
                <w:snapToGrid w:val="0"/>
                <w:sz w:val="22"/>
                <w:szCs w:val="22"/>
              </w:rPr>
            </w:pPr>
            <w:r w:rsidRPr="00684809">
              <w:rPr>
                <w:rFonts w:cs="Times New Roman"/>
                <w:snapToGrid w:val="0"/>
                <w:sz w:val="22"/>
                <w:szCs w:val="22"/>
              </w:rPr>
              <w:t>SMP</w:t>
            </w:r>
          </w:p>
        </w:tc>
        <w:tc>
          <w:tcPr>
            <w:tcW w:w="1441" w:type="dxa"/>
            <w:shd w:val="clear" w:color="auto" w:fill="auto"/>
            <w:vAlign w:val="bottom"/>
          </w:tcPr>
          <w:p w:rsidR="004D6FA2" w:rsidRPr="00684809" w:rsidRDefault="004D6FA2" w:rsidP="004D6FA2">
            <w:pPr>
              <w:pBdr>
                <w:bottom w:val="single" w:sz="4" w:space="1" w:color="auto"/>
              </w:pBdr>
              <w:ind w:left="37" w:right="-86"/>
              <w:jc w:val="center"/>
              <w:rPr>
                <w:rFonts w:cs="Times New Roman"/>
                <w:snapToGrid w:val="0"/>
                <w:sz w:val="22"/>
                <w:szCs w:val="22"/>
              </w:rPr>
            </w:pPr>
            <w:r w:rsidRPr="00684809">
              <w:rPr>
                <w:rFonts w:cs="Times New Roman"/>
                <w:snapToGrid w:val="0"/>
                <w:sz w:val="22"/>
                <w:szCs w:val="22"/>
              </w:rPr>
              <w:t>MK</w:t>
            </w:r>
          </w:p>
        </w:tc>
      </w:tr>
      <w:tr w:rsidR="00684809" w:rsidRPr="00684809" w:rsidTr="0027181D">
        <w:trPr>
          <w:trHeight w:val="397"/>
        </w:trPr>
        <w:tc>
          <w:tcPr>
            <w:tcW w:w="5624" w:type="dxa"/>
            <w:shd w:val="clear" w:color="auto" w:fill="auto"/>
            <w:vAlign w:val="bottom"/>
          </w:tcPr>
          <w:p w:rsidR="004D6FA2" w:rsidRPr="00684809" w:rsidRDefault="004D6FA2" w:rsidP="004D6FA2">
            <w:pPr>
              <w:ind w:left="-108"/>
              <w:rPr>
                <w:rFonts w:cs="Times New Roman"/>
                <w:sz w:val="20"/>
                <w:szCs w:val="20"/>
                <w:lang w:val="en-US"/>
              </w:rPr>
            </w:pPr>
            <w:r w:rsidRPr="00684809">
              <w:rPr>
                <w:rFonts w:cs="Times New Roman"/>
                <w:spacing w:val="-4"/>
                <w:sz w:val="22"/>
                <w:szCs w:val="22"/>
              </w:rPr>
              <w:t>Other accounts receivable</w:t>
            </w:r>
          </w:p>
        </w:tc>
        <w:tc>
          <w:tcPr>
            <w:tcW w:w="1440" w:type="dxa"/>
            <w:vAlign w:val="bottom"/>
          </w:tcPr>
          <w:p w:rsidR="004D6FA2" w:rsidRPr="00684809" w:rsidRDefault="004D6FA2" w:rsidP="004D6FA2">
            <w:pPr>
              <w:tabs>
                <w:tab w:val="decimal" w:pos="931"/>
              </w:tabs>
              <w:ind w:left="37" w:right="-86"/>
              <w:jc w:val="left"/>
              <w:rPr>
                <w:rFonts w:cs="Times New Roman"/>
                <w:snapToGrid w:val="0"/>
                <w:sz w:val="22"/>
                <w:szCs w:val="22"/>
                <w:lang w:val="en-US"/>
              </w:rPr>
            </w:pPr>
            <w:r w:rsidRPr="00684809">
              <w:rPr>
                <w:rFonts w:cs="Times New Roman"/>
                <w:snapToGrid w:val="0"/>
                <w:sz w:val="22"/>
                <w:szCs w:val="22"/>
                <w:lang w:val="en-US"/>
              </w:rPr>
              <w:t>5.14</w:t>
            </w:r>
          </w:p>
        </w:tc>
        <w:tc>
          <w:tcPr>
            <w:tcW w:w="1441" w:type="dxa"/>
            <w:shd w:val="clear" w:color="auto" w:fill="auto"/>
            <w:vAlign w:val="bottom"/>
          </w:tcPr>
          <w:p w:rsidR="004D6FA2" w:rsidRPr="00684809" w:rsidRDefault="004D6FA2" w:rsidP="004D6FA2">
            <w:pPr>
              <w:tabs>
                <w:tab w:val="decimal" w:pos="908"/>
              </w:tabs>
              <w:ind w:left="37" w:right="-86"/>
              <w:jc w:val="left"/>
              <w:rPr>
                <w:rFonts w:cs="Times New Roman"/>
                <w:snapToGrid w:val="0"/>
                <w:sz w:val="22"/>
                <w:szCs w:val="22"/>
                <w:cs/>
              </w:rPr>
            </w:pPr>
            <w:r w:rsidRPr="00684809">
              <w:rPr>
                <w:rFonts w:cs="Times New Roman"/>
                <w:snapToGrid w:val="0"/>
                <w:sz w:val="22"/>
                <w:szCs w:val="22"/>
              </w:rPr>
              <w:t>1.02</w:t>
            </w:r>
          </w:p>
        </w:tc>
      </w:tr>
      <w:tr w:rsidR="00684809" w:rsidRPr="00684809" w:rsidTr="0027181D">
        <w:trPr>
          <w:trHeight w:val="397"/>
        </w:trPr>
        <w:tc>
          <w:tcPr>
            <w:tcW w:w="5624" w:type="dxa"/>
            <w:shd w:val="clear" w:color="auto" w:fill="auto"/>
            <w:vAlign w:val="bottom"/>
          </w:tcPr>
          <w:p w:rsidR="004D6FA2" w:rsidRPr="00684809" w:rsidRDefault="004D6FA2" w:rsidP="004D6FA2">
            <w:pPr>
              <w:ind w:left="-108"/>
              <w:rPr>
                <w:rFonts w:cs="Times New Roman"/>
                <w:sz w:val="20"/>
                <w:szCs w:val="20"/>
                <w:lang w:val="en-US"/>
              </w:rPr>
            </w:pPr>
            <w:r w:rsidRPr="00684809">
              <w:rPr>
                <w:rFonts w:cs="Times New Roman"/>
                <w:spacing w:val="-4"/>
                <w:sz w:val="22"/>
                <w:szCs w:val="22"/>
              </w:rPr>
              <w:t xml:space="preserve">Property, plant and equipment </w:t>
            </w:r>
            <w:r w:rsidRPr="00684809">
              <w:rPr>
                <w:rFonts w:cs="Times New Roman"/>
                <w:spacing w:val="-4"/>
                <w:sz w:val="22"/>
                <w:szCs w:val="22"/>
                <w:cs/>
                <w:lang w:val="en-US"/>
              </w:rPr>
              <w:t>(</w:t>
            </w:r>
            <w:r w:rsidRPr="00684809">
              <w:rPr>
                <w:rFonts w:cs="Times New Roman"/>
                <w:spacing w:val="-4"/>
                <w:sz w:val="22"/>
                <w:szCs w:val="22"/>
                <w:lang w:val="en-US"/>
              </w:rPr>
              <w:t>Note</w:t>
            </w:r>
            <w:r w:rsidRPr="00684809">
              <w:rPr>
                <w:rFonts w:cs="Times New Roman"/>
                <w:spacing w:val="-4"/>
                <w:sz w:val="22"/>
                <w:szCs w:val="22"/>
                <w:cs/>
              </w:rPr>
              <w:t xml:space="preserve"> 1</w:t>
            </w:r>
            <w:r w:rsidRPr="00684809">
              <w:rPr>
                <w:rFonts w:cs="Times New Roman"/>
                <w:spacing w:val="-4"/>
                <w:sz w:val="22"/>
                <w:szCs w:val="22"/>
                <w:lang w:val="en-US"/>
              </w:rPr>
              <w:t>6</w:t>
            </w:r>
            <w:r w:rsidRPr="00684809">
              <w:rPr>
                <w:rFonts w:cs="Times New Roman"/>
                <w:spacing w:val="-4"/>
                <w:sz w:val="22"/>
                <w:szCs w:val="22"/>
                <w:cs/>
                <w:lang w:val="en-US"/>
              </w:rPr>
              <w:t>)</w:t>
            </w:r>
          </w:p>
        </w:tc>
        <w:tc>
          <w:tcPr>
            <w:tcW w:w="1440" w:type="dxa"/>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274.14</w:t>
            </w:r>
          </w:p>
        </w:tc>
        <w:tc>
          <w:tcPr>
            <w:tcW w:w="1441" w:type="dxa"/>
            <w:shd w:val="clear" w:color="auto" w:fill="auto"/>
            <w:vAlign w:val="bottom"/>
          </w:tcPr>
          <w:p w:rsidR="004D6FA2" w:rsidRPr="00684809" w:rsidRDefault="004D6FA2" w:rsidP="004D6FA2">
            <w:pPr>
              <w:tabs>
                <w:tab w:val="decimal" w:pos="908"/>
              </w:tabs>
              <w:ind w:left="37" w:right="-86"/>
              <w:jc w:val="left"/>
              <w:rPr>
                <w:rFonts w:cs="Times New Roman"/>
                <w:snapToGrid w:val="0"/>
                <w:sz w:val="22"/>
                <w:szCs w:val="22"/>
                <w:cs/>
              </w:rPr>
            </w:pPr>
            <w:r w:rsidRPr="00684809">
              <w:rPr>
                <w:rFonts w:cs="Times New Roman"/>
                <w:snapToGrid w:val="0"/>
                <w:sz w:val="22"/>
                <w:szCs w:val="22"/>
              </w:rPr>
              <w:t>121.17</w:t>
            </w:r>
          </w:p>
        </w:tc>
      </w:tr>
      <w:tr w:rsidR="00684809" w:rsidRPr="00684809" w:rsidTr="0027181D">
        <w:trPr>
          <w:trHeight w:val="397"/>
        </w:trPr>
        <w:tc>
          <w:tcPr>
            <w:tcW w:w="5624" w:type="dxa"/>
            <w:shd w:val="clear" w:color="auto" w:fill="auto"/>
            <w:vAlign w:val="bottom"/>
          </w:tcPr>
          <w:p w:rsidR="004D6FA2" w:rsidRPr="00684809" w:rsidRDefault="004D6FA2" w:rsidP="004D6FA2">
            <w:pPr>
              <w:ind w:left="-108"/>
              <w:rPr>
                <w:rFonts w:cs="Times New Roman"/>
                <w:sz w:val="20"/>
                <w:szCs w:val="20"/>
                <w:cs/>
                <w:lang w:val="en-US"/>
              </w:rPr>
            </w:pPr>
            <w:r w:rsidRPr="00684809">
              <w:rPr>
                <w:rFonts w:cs="Times New Roman"/>
                <w:spacing w:val="-4"/>
                <w:sz w:val="22"/>
                <w:szCs w:val="22"/>
              </w:rPr>
              <w:t>Intangible assets</w:t>
            </w:r>
            <w:r w:rsidRPr="00684809">
              <w:rPr>
                <w:rFonts w:cs="Times New Roman"/>
                <w:spacing w:val="-4"/>
                <w:sz w:val="22"/>
                <w:szCs w:val="22"/>
                <w:cs/>
              </w:rPr>
              <w:t xml:space="preserve"> </w:t>
            </w:r>
            <w:r w:rsidRPr="00684809">
              <w:rPr>
                <w:rFonts w:cs="Times New Roman"/>
                <w:spacing w:val="-4"/>
                <w:sz w:val="22"/>
                <w:szCs w:val="22"/>
                <w:cs/>
                <w:lang w:val="en-US"/>
              </w:rPr>
              <w:t>(</w:t>
            </w:r>
            <w:r w:rsidRPr="00684809">
              <w:rPr>
                <w:rFonts w:cs="Times New Roman"/>
                <w:spacing w:val="-4"/>
                <w:sz w:val="22"/>
                <w:szCs w:val="22"/>
              </w:rPr>
              <w:t>Note</w:t>
            </w:r>
            <w:r w:rsidRPr="00684809">
              <w:rPr>
                <w:rFonts w:cs="Times New Roman"/>
                <w:spacing w:val="-4"/>
                <w:sz w:val="22"/>
                <w:szCs w:val="22"/>
                <w:cs/>
              </w:rPr>
              <w:t xml:space="preserve"> </w:t>
            </w:r>
            <w:r w:rsidRPr="00684809">
              <w:rPr>
                <w:rFonts w:cs="Times New Roman"/>
                <w:spacing w:val="-4"/>
                <w:sz w:val="22"/>
                <w:szCs w:val="22"/>
              </w:rPr>
              <w:t>1</w:t>
            </w:r>
            <w:r w:rsidRPr="00684809">
              <w:rPr>
                <w:rFonts w:cs="Times New Roman"/>
                <w:spacing w:val="-4"/>
                <w:sz w:val="22"/>
                <w:szCs w:val="22"/>
                <w:lang w:val="en-US"/>
              </w:rPr>
              <w:t>8</w:t>
            </w:r>
            <w:r w:rsidRPr="00684809">
              <w:rPr>
                <w:rFonts w:cs="Times New Roman"/>
                <w:spacing w:val="-4"/>
                <w:sz w:val="22"/>
                <w:szCs w:val="22"/>
                <w:cs/>
                <w:lang w:val="en-US"/>
              </w:rPr>
              <w:t>)</w:t>
            </w:r>
          </w:p>
        </w:tc>
        <w:tc>
          <w:tcPr>
            <w:tcW w:w="1440" w:type="dxa"/>
            <w:vAlign w:val="bottom"/>
          </w:tcPr>
          <w:p w:rsidR="004D6FA2" w:rsidRPr="00684809" w:rsidRDefault="004D6FA2" w:rsidP="004D6FA2">
            <w:pPr>
              <w:tabs>
                <w:tab w:val="decimal" w:pos="931"/>
              </w:tabs>
              <w:ind w:left="37" w:right="-86"/>
              <w:jc w:val="left"/>
              <w:rPr>
                <w:rFonts w:cs="Times New Roman"/>
                <w:snapToGrid w:val="0"/>
                <w:sz w:val="22"/>
                <w:szCs w:val="22"/>
                <w:cs/>
              </w:rPr>
            </w:pPr>
            <w:r w:rsidRPr="00684809">
              <w:rPr>
                <w:rFonts w:cs="Times New Roman"/>
                <w:snapToGrid w:val="0"/>
                <w:sz w:val="22"/>
                <w:szCs w:val="22"/>
              </w:rPr>
              <w:t>20.03</w:t>
            </w:r>
          </w:p>
        </w:tc>
        <w:tc>
          <w:tcPr>
            <w:tcW w:w="1441" w:type="dxa"/>
            <w:shd w:val="clear" w:color="auto" w:fill="auto"/>
            <w:vAlign w:val="bottom"/>
          </w:tcPr>
          <w:p w:rsidR="004D6FA2" w:rsidRPr="00684809" w:rsidRDefault="004D6FA2" w:rsidP="004D6FA2">
            <w:pPr>
              <w:tabs>
                <w:tab w:val="decimal" w:pos="908"/>
              </w:tabs>
              <w:ind w:left="37" w:right="-86"/>
              <w:jc w:val="left"/>
              <w:rPr>
                <w:rFonts w:cs="Times New Roman"/>
                <w:snapToGrid w:val="0"/>
                <w:sz w:val="22"/>
                <w:szCs w:val="22"/>
                <w:cs/>
              </w:rPr>
            </w:pPr>
            <w:r w:rsidRPr="00684809">
              <w:rPr>
                <w:rFonts w:cs="Times New Roman"/>
                <w:snapToGrid w:val="0"/>
                <w:sz w:val="22"/>
                <w:szCs w:val="22"/>
              </w:rPr>
              <w:t>-</w:t>
            </w:r>
          </w:p>
        </w:tc>
      </w:tr>
      <w:tr w:rsidR="00684809" w:rsidRPr="00684809" w:rsidTr="0027181D">
        <w:trPr>
          <w:trHeight w:val="397"/>
        </w:trPr>
        <w:tc>
          <w:tcPr>
            <w:tcW w:w="5624" w:type="dxa"/>
            <w:shd w:val="clear" w:color="auto" w:fill="auto"/>
            <w:vAlign w:val="bottom"/>
          </w:tcPr>
          <w:p w:rsidR="004D6FA2" w:rsidRPr="00684809" w:rsidRDefault="004D6FA2" w:rsidP="004D6FA2">
            <w:pPr>
              <w:ind w:left="-108"/>
              <w:rPr>
                <w:rFonts w:cs="Times New Roman"/>
                <w:spacing w:val="-4"/>
                <w:sz w:val="22"/>
                <w:szCs w:val="22"/>
              </w:rPr>
            </w:pPr>
            <w:r w:rsidRPr="00684809">
              <w:rPr>
                <w:rFonts w:cs="Times New Roman"/>
                <w:spacing w:val="-4"/>
                <w:sz w:val="22"/>
                <w:szCs w:val="22"/>
              </w:rPr>
              <w:t xml:space="preserve">Exploration and Evaluation Assets </w:t>
            </w:r>
            <w:r w:rsidRPr="00684809">
              <w:rPr>
                <w:rFonts w:cs="Times New Roman"/>
                <w:spacing w:val="-4"/>
                <w:sz w:val="22"/>
                <w:szCs w:val="22"/>
                <w:cs/>
                <w:lang w:val="en-US"/>
              </w:rPr>
              <w:t>(</w:t>
            </w:r>
            <w:r w:rsidRPr="00684809">
              <w:rPr>
                <w:rFonts w:cs="Times New Roman"/>
                <w:spacing w:val="-4"/>
                <w:sz w:val="22"/>
                <w:szCs w:val="22"/>
              </w:rPr>
              <w:t>Note</w:t>
            </w:r>
            <w:r w:rsidRPr="00684809">
              <w:rPr>
                <w:rFonts w:cs="Times New Roman"/>
                <w:spacing w:val="-4"/>
                <w:sz w:val="22"/>
                <w:szCs w:val="22"/>
                <w:cs/>
              </w:rPr>
              <w:t xml:space="preserve"> </w:t>
            </w:r>
            <w:r w:rsidRPr="00684809">
              <w:rPr>
                <w:rFonts w:cs="Times New Roman"/>
                <w:spacing w:val="-4"/>
                <w:sz w:val="22"/>
                <w:szCs w:val="22"/>
              </w:rPr>
              <w:t>1</w:t>
            </w:r>
            <w:r w:rsidRPr="00684809">
              <w:rPr>
                <w:rFonts w:cs="Times New Roman"/>
                <w:spacing w:val="-4"/>
                <w:sz w:val="22"/>
                <w:szCs w:val="22"/>
                <w:lang w:val="en-US"/>
              </w:rPr>
              <w:t>9</w:t>
            </w:r>
            <w:r w:rsidRPr="00684809">
              <w:rPr>
                <w:rFonts w:cs="Times New Roman"/>
                <w:spacing w:val="-4"/>
                <w:sz w:val="22"/>
                <w:szCs w:val="22"/>
                <w:cs/>
                <w:lang w:val="en-US"/>
              </w:rPr>
              <w:t>)</w:t>
            </w:r>
          </w:p>
        </w:tc>
        <w:tc>
          <w:tcPr>
            <w:tcW w:w="1440" w:type="dxa"/>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23.64</w:t>
            </w:r>
          </w:p>
        </w:tc>
        <w:tc>
          <w:tcPr>
            <w:tcW w:w="1441" w:type="dxa"/>
            <w:shd w:val="clear" w:color="auto" w:fill="auto"/>
            <w:vAlign w:val="bottom"/>
          </w:tcPr>
          <w:p w:rsidR="004D6FA2" w:rsidRPr="00684809" w:rsidRDefault="004D6FA2" w:rsidP="004D6FA2">
            <w:pPr>
              <w:tabs>
                <w:tab w:val="decimal" w:pos="908"/>
              </w:tabs>
              <w:ind w:left="37" w:right="-86"/>
              <w:jc w:val="left"/>
              <w:rPr>
                <w:rFonts w:cs="Times New Roman"/>
                <w:snapToGrid w:val="0"/>
                <w:sz w:val="22"/>
                <w:szCs w:val="22"/>
              </w:rPr>
            </w:pPr>
            <w:r w:rsidRPr="00684809">
              <w:rPr>
                <w:rFonts w:cs="Times New Roman"/>
                <w:snapToGrid w:val="0"/>
                <w:sz w:val="22"/>
                <w:szCs w:val="22"/>
              </w:rPr>
              <w:t>3.74</w:t>
            </w:r>
          </w:p>
        </w:tc>
      </w:tr>
      <w:tr w:rsidR="00684809" w:rsidRPr="00684809" w:rsidTr="0027181D">
        <w:trPr>
          <w:trHeight w:val="397"/>
        </w:trPr>
        <w:tc>
          <w:tcPr>
            <w:tcW w:w="5624"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Deferred tax liabilities</w:t>
            </w:r>
          </w:p>
        </w:tc>
        <w:tc>
          <w:tcPr>
            <w:tcW w:w="1440" w:type="dxa"/>
            <w:vAlign w:val="bottom"/>
          </w:tcPr>
          <w:p w:rsidR="004D6FA2" w:rsidRPr="00684809" w:rsidRDefault="004D6FA2" w:rsidP="004D6FA2">
            <w:pPr>
              <w:pBdr>
                <w:bottom w:val="single" w:sz="4" w:space="1" w:color="auto"/>
              </w:pBdr>
              <w:tabs>
                <w:tab w:val="decimal" w:pos="931"/>
              </w:tabs>
              <w:ind w:left="37" w:right="-86"/>
              <w:jc w:val="left"/>
              <w:rPr>
                <w:rFonts w:cs="Times New Roman"/>
                <w:snapToGrid w:val="0"/>
                <w:sz w:val="22"/>
                <w:szCs w:val="22"/>
                <w:cs/>
              </w:rPr>
            </w:pPr>
            <w:r w:rsidRPr="00684809">
              <w:rPr>
                <w:rFonts w:cs="Times New Roman"/>
                <w:snapToGrid w:val="0"/>
                <w:sz w:val="22"/>
                <w:szCs w:val="22"/>
              </w:rPr>
              <w:t>(54.83)</w:t>
            </w:r>
          </w:p>
        </w:tc>
        <w:tc>
          <w:tcPr>
            <w:tcW w:w="1441" w:type="dxa"/>
            <w:shd w:val="clear" w:color="auto" w:fill="auto"/>
            <w:vAlign w:val="bottom"/>
          </w:tcPr>
          <w:p w:rsidR="004D6FA2" w:rsidRPr="00684809" w:rsidRDefault="004D6FA2" w:rsidP="004D6FA2">
            <w:pPr>
              <w:pBdr>
                <w:bottom w:val="single" w:sz="4" w:space="1" w:color="auto"/>
              </w:pBdr>
              <w:tabs>
                <w:tab w:val="decimal" w:pos="908"/>
              </w:tabs>
              <w:ind w:left="37" w:right="-86"/>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lang w:val="en-US"/>
              </w:rPr>
              <w:t>24.23</w:t>
            </w:r>
            <w:r w:rsidRPr="00684809">
              <w:rPr>
                <w:rFonts w:cs="Times New Roman"/>
                <w:snapToGrid w:val="0"/>
                <w:sz w:val="22"/>
                <w:szCs w:val="22"/>
                <w:cs/>
              </w:rPr>
              <w:t>)</w:t>
            </w:r>
          </w:p>
        </w:tc>
      </w:tr>
      <w:tr w:rsidR="004D6FA2" w:rsidRPr="00684809" w:rsidTr="0027181D">
        <w:trPr>
          <w:trHeight w:val="397"/>
        </w:trPr>
        <w:tc>
          <w:tcPr>
            <w:tcW w:w="5624" w:type="dxa"/>
            <w:shd w:val="clear" w:color="auto" w:fill="auto"/>
            <w:vAlign w:val="bottom"/>
            <w:hideMark/>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Total purchase consideration transferred</w:t>
            </w:r>
          </w:p>
        </w:tc>
        <w:tc>
          <w:tcPr>
            <w:tcW w:w="1440" w:type="dxa"/>
            <w:vAlign w:val="bottom"/>
          </w:tcPr>
          <w:p w:rsidR="004D6FA2" w:rsidRPr="00684809" w:rsidRDefault="004D6FA2" w:rsidP="004D6FA2">
            <w:pPr>
              <w:pBdr>
                <w:bottom w:val="doub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rPr>
              <w:t>268.12</w:t>
            </w:r>
          </w:p>
        </w:tc>
        <w:tc>
          <w:tcPr>
            <w:tcW w:w="1441" w:type="dxa"/>
            <w:shd w:val="clear" w:color="auto" w:fill="auto"/>
            <w:vAlign w:val="bottom"/>
          </w:tcPr>
          <w:p w:rsidR="004D6FA2" w:rsidRPr="00684809" w:rsidRDefault="004D6FA2" w:rsidP="004D6FA2">
            <w:pPr>
              <w:pBdr>
                <w:bottom w:val="double" w:sz="4" w:space="1" w:color="auto"/>
              </w:pBdr>
              <w:tabs>
                <w:tab w:val="decimal" w:pos="908"/>
              </w:tabs>
              <w:ind w:left="37" w:right="-86"/>
              <w:jc w:val="left"/>
              <w:rPr>
                <w:rFonts w:cs="Times New Roman"/>
                <w:snapToGrid w:val="0"/>
                <w:sz w:val="22"/>
                <w:szCs w:val="22"/>
                <w:lang w:val="en-US"/>
              </w:rPr>
            </w:pPr>
            <w:r w:rsidRPr="00684809">
              <w:rPr>
                <w:rFonts w:cs="Times New Roman"/>
                <w:snapToGrid w:val="0"/>
                <w:sz w:val="22"/>
                <w:szCs w:val="22"/>
              </w:rPr>
              <w:t>101.70</w:t>
            </w:r>
          </w:p>
        </w:tc>
      </w:tr>
    </w:tbl>
    <w:p w:rsidR="004D6FA2" w:rsidRPr="00684809" w:rsidRDefault="004D6FA2" w:rsidP="004D6FA2">
      <w:pPr>
        <w:ind w:left="567" w:right="6" w:hanging="567"/>
        <w:rPr>
          <w:rFonts w:cs="Times New Roman"/>
          <w:spacing w:val="-2"/>
          <w:sz w:val="22"/>
          <w:szCs w:val="22"/>
          <w:lang w:val="en-US"/>
        </w:rPr>
      </w:pPr>
    </w:p>
    <w:p w:rsidR="004D6FA2" w:rsidRPr="00684809" w:rsidRDefault="004D6FA2" w:rsidP="004D6FA2">
      <w:pPr>
        <w:ind w:left="567" w:right="6"/>
        <w:rPr>
          <w:rFonts w:cs="Times New Roman"/>
          <w:sz w:val="22"/>
          <w:szCs w:val="22"/>
          <w:lang w:val="en-US"/>
        </w:rPr>
      </w:pPr>
      <w:r w:rsidRPr="00684809">
        <w:rPr>
          <w:rFonts w:cs="Times New Roman"/>
          <w:sz w:val="22"/>
          <w:szCs w:val="22"/>
          <w:lang w:val="en-US"/>
        </w:rPr>
        <w:t>The PTTGM Group has attributed the excess of consideration paid and the fair value of the assets and liabilities in SMP and MK to mineral rights (coal reserves), which represented as intangible assets. A corresponding deferred tax liabilities was recognized.</w:t>
      </w:r>
    </w:p>
    <w:p w:rsidR="004D6FA2" w:rsidRPr="00684809" w:rsidRDefault="004D6FA2" w:rsidP="004D6FA2">
      <w:pPr>
        <w:ind w:left="567" w:right="6"/>
        <w:rPr>
          <w:rFonts w:cs="Times New Roman"/>
          <w:sz w:val="22"/>
          <w:szCs w:val="22"/>
        </w:rPr>
      </w:pPr>
    </w:p>
    <w:p w:rsidR="004D6FA2" w:rsidRPr="00684809" w:rsidRDefault="004D6FA2" w:rsidP="004D6FA2">
      <w:pPr>
        <w:autoSpaceDE w:val="0"/>
        <w:autoSpaceDN w:val="0"/>
        <w:adjustRightInd w:val="0"/>
        <w:ind w:left="567"/>
        <w:rPr>
          <w:rFonts w:cs="Times New Roman"/>
          <w:sz w:val="22"/>
          <w:szCs w:val="22"/>
          <w:lang w:val="en-US"/>
        </w:rPr>
      </w:pPr>
      <w:r w:rsidRPr="00684809">
        <w:rPr>
          <w:rFonts w:cs="Times New Roman"/>
          <w:sz w:val="22"/>
          <w:szCs w:val="22"/>
          <w:lang w:val="en-US"/>
        </w:rPr>
        <w:t xml:space="preserve">Management is currently performing the purchase price allocation exercise to determine the fair </w:t>
      </w:r>
      <w:r w:rsidRPr="00684809">
        <w:rPr>
          <w:rFonts w:cs="Times New Roman"/>
          <w:spacing w:val="4"/>
          <w:sz w:val="22"/>
          <w:szCs w:val="22"/>
          <w:lang w:val="en-US"/>
        </w:rPr>
        <w:t>value of the identifiable assets and liabilities at the date of acquisition. This process will to be</w:t>
      </w:r>
      <w:r w:rsidRPr="00684809">
        <w:rPr>
          <w:rFonts w:cs="Times New Roman"/>
          <w:sz w:val="22"/>
          <w:szCs w:val="22"/>
          <w:lang w:val="en-US"/>
        </w:rPr>
        <w:t xml:space="preserve"> finalized within 12 months from the date of acquisition.</w:t>
      </w:r>
    </w:p>
    <w:p w:rsidR="004D6FA2" w:rsidRPr="00684809" w:rsidRDefault="004D6FA2" w:rsidP="004D6FA2">
      <w:pPr>
        <w:ind w:left="567" w:right="6"/>
        <w:rPr>
          <w:rFonts w:cs="Times New Roman"/>
          <w:sz w:val="22"/>
          <w:szCs w:val="22"/>
          <w:lang w:val="en-US"/>
        </w:rPr>
      </w:pPr>
    </w:p>
    <w:p w:rsidR="004D6FA2" w:rsidRPr="00684809" w:rsidRDefault="004D6FA2" w:rsidP="004D6FA2">
      <w:pPr>
        <w:ind w:left="567" w:right="6" w:hanging="567"/>
        <w:rPr>
          <w:rFonts w:cs="Times New Roman"/>
          <w:sz w:val="22"/>
          <w:szCs w:val="22"/>
          <w:lang w:val="en-US"/>
        </w:rPr>
      </w:pPr>
      <w:r w:rsidRPr="00684809">
        <w:rPr>
          <w:rFonts w:cs="Times New Roman"/>
          <w:sz w:val="22"/>
          <w:szCs w:val="22"/>
          <w:lang w:val="en-US"/>
        </w:rPr>
        <w:t>32</w:t>
      </w:r>
      <w:r w:rsidRPr="00684809">
        <w:rPr>
          <w:rFonts w:cs="Times New Roman"/>
          <w:sz w:val="22"/>
          <w:szCs w:val="22"/>
          <w:cs/>
          <w:lang w:val="en-US"/>
        </w:rPr>
        <w:t>.3</w:t>
      </w:r>
      <w:r w:rsidRPr="00684809">
        <w:rPr>
          <w:rFonts w:cs="Times New Roman"/>
          <w:sz w:val="22"/>
          <w:szCs w:val="22"/>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r>
      <w:r w:rsidRPr="00684809">
        <w:rPr>
          <w:rFonts w:cs="Times New Roman"/>
          <w:sz w:val="22"/>
          <w:szCs w:val="22"/>
          <w:lang w:val="en-US"/>
        </w:rPr>
        <w:tab/>
        <w:t xml:space="preserve">On March 21, 2019, PTTEP HK Offshore Limited </w:t>
      </w:r>
      <w:r w:rsidRPr="00684809">
        <w:rPr>
          <w:rFonts w:cs="Times New Roman"/>
          <w:sz w:val="22"/>
          <w:szCs w:val="22"/>
          <w:cs/>
          <w:lang w:val="en-US"/>
        </w:rPr>
        <w:t>(</w:t>
      </w:r>
      <w:r w:rsidRPr="00684809">
        <w:rPr>
          <w:rFonts w:cs="Times New Roman"/>
          <w:sz w:val="22"/>
          <w:szCs w:val="22"/>
          <w:lang w:val="en-US"/>
        </w:rPr>
        <w:t>PTTEP HKO</w:t>
      </w:r>
      <w:r w:rsidRPr="00684809">
        <w:rPr>
          <w:rFonts w:cs="Times New Roman"/>
          <w:sz w:val="22"/>
          <w:szCs w:val="22"/>
          <w:cs/>
          <w:lang w:val="en-US"/>
        </w:rPr>
        <w:t>)</w:t>
      </w:r>
      <w:r w:rsidRPr="00684809">
        <w:rPr>
          <w:rFonts w:cs="Times New Roman"/>
          <w:sz w:val="22"/>
          <w:szCs w:val="22"/>
          <w:lang w:val="en-US"/>
        </w:rPr>
        <w:t xml:space="preserve">, a subsidiary of the PTTEP </w:t>
      </w:r>
      <w:r w:rsidRPr="00684809">
        <w:rPr>
          <w:rFonts w:cs="Times New Roman"/>
          <w:spacing w:val="-2"/>
          <w:sz w:val="22"/>
          <w:szCs w:val="22"/>
          <w:lang w:val="en-US"/>
        </w:rPr>
        <w:t>Group, had signed the Share Sale and Purchase Agreement (SSPA</w:t>
      </w:r>
      <w:r w:rsidRPr="00684809">
        <w:rPr>
          <w:rFonts w:cs="Times New Roman"/>
          <w:spacing w:val="-2"/>
          <w:sz w:val="22"/>
          <w:szCs w:val="22"/>
          <w:cs/>
          <w:lang w:val="en-US"/>
        </w:rPr>
        <w:t xml:space="preserve">) </w:t>
      </w:r>
      <w:r w:rsidRPr="00684809">
        <w:rPr>
          <w:rFonts w:cs="Times New Roman"/>
          <w:spacing w:val="-2"/>
          <w:sz w:val="22"/>
          <w:szCs w:val="22"/>
          <w:lang w:val="en-US"/>
        </w:rPr>
        <w:t>to acquire the 100</w:t>
      </w:r>
      <w:r w:rsidRPr="00684809">
        <w:rPr>
          <w:rFonts w:cs="Times New Roman"/>
          <w:spacing w:val="-2"/>
          <w:sz w:val="22"/>
          <w:szCs w:val="22"/>
          <w:cs/>
          <w:lang w:val="en-US"/>
        </w:rPr>
        <w:t xml:space="preserve">% </w:t>
      </w:r>
      <w:r w:rsidRPr="00684809">
        <w:rPr>
          <w:rFonts w:cs="Times New Roman"/>
          <w:sz w:val="22"/>
          <w:szCs w:val="22"/>
          <w:lang w:val="en-US"/>
        </w:rPr>
        <w:t xml:space="preserve">shareholding interests of Murphy Oil Corporation </w:t>
      </w:r>
      <w:r w:rsidRPr="00684809">
        <w:rPr>
          <w:rFonts w:cs="Times New Roman"/>
          <w:sz w:val="22"/>
          <w:szCs w:val="22"/>
          <w:cs/>
          <w:lang w:val="en-US"/>
        </w:rPr>
        <w:t>(</w:t>
      </w:r>
      <w:r w:rsidRPr="00684809">
        <w:rPr>
          <w:rFonts w:cs="Times New Roman"/>
          <w:sz w:val="22"/>
          <w:szCs w:val="22"/>
          <w:lang w:val="en-US"/>
        </w:rPr>
        <w:t>Murphy</w:t>
      </w:r>
      <w:r w:rsidRPr="00684809">
        <w:rPr>
          <w:rFonts w:cs="Times New Roman"/>
          <w:sz w:val="22"/>
          <w:szCs w:val="22"/>
          <w:cs/>
          <w:lang w:val="en-US"/>
        </w:rPr>
        <w:t xml:space="preserve">) </w:t>
      </w:r>
      <w:r w:rsidRPr="00684809">
        <w:rPr>
          <w:rFonts w:cs="Times New Roman"/>
          <w:sz w:val="22"/>
          <w:szCs w:val="22"/>
          <w:lang w:val="en-US"/>
        </w:rPr>
        <w:t xml:space="preserve">in Malaysia through acquisition of shares in </w:t>
      </w:r>
      <w:r w:rsidRPr="00684809">
        <w:rPr>
          <w:rFonts w:cs="Times New Roman"/>
          <w:spacing w:val="2"/>
          <w:sz w:val="22"/>
          <w:szCs w:val="22"/>
          <w:lang w:val="en-US"/>
        </w:rPr>
        <w:t>subsidiaries, which are Murphy Sabah Oil Co</w:t>
      </w:r>
      <w:r w:rsidRPr="00684809">
        <w:rPr>
          <w:rFonts w:cs="Times New Roman"/>
          <w:spacing w:val="2"/>
          <w:sz w:val="22"/>
          <w:szCs w:val="22"/>
          <w:cs/>
          <w:lang w:val="en-US"/>
        </w:rPr>
        <w:t xml:space="preserve">. </w:t>
      </w:r>
      <w:r w:rsidRPr="00684809">
        <w:rPr>
          <w:rFonts w:cs="Times New Roman"/>
          <w:spacing w:val="2"/>
          <w:sz w:val="22"/>
          <w:szCs w:val="22"/>
          <w:lang w:val="en-US"/>
        </w:rPr>
        <w:t>Ltd</w:t>
      </w:r>
      <w:r w:rsidRPr="00684809">
        <w:rPr>
          <w:rFonts w:cs="Times New Roman"/>
          <w:spacing w:val="2"/>
          <w:sz w:val="22"/>
          <w:szCs w:val="22"/>
          <w:cs/>
          <w:lang w:val="en-US"/>
        </w:rPr>
        <w:t>. (</w:t>
      </w:r>
      <w:r w:rsidRPr="00684809">
        <w:rPr>
          <w:rFonts w:cs="Times New Roman"/>
          <w:spacing w:val="2"/>
          <w:sz w:val="22"/>
          <w:szCs w:val="22"/>
          <w:lang w:val="en-US"/>
        </w:rPr>
        <w:t>Murphy Sabah</w:t>
      </w:r>
      <w:r w:rsidRPr="00684809">
        <w:rPr>
          <w:rFonts w:cs="Times New Roman"/>
          <w:spacing w:val="2"/>
          <w:sz w:val="22"/>
          <w:szCs w:val="22"/>
          <w:cs/>
          <w:lang w:val="en-US"/>
        </w:rPr>
        <w:t xml:space="preserve">) </w:t>
      </w:r>
      <w:r w:rsidRPr="00684809">
        <w:rPr>
          <w:rFonts w:cs="Times New Roman"/>
          <w:spacing w:val="2"/>
          <w:sz w:val="22"/>
          <w:szCs w:val="22"/>
          <w:lang w:val="en-US"/>
        </w:rPr>
        <w:t>and Murphy Sarawak Oil Co</w:t>
      </w:r>
      <w:r w:rsidRPr="00684809">
        <w:rPr>
          <w:rFonts w:cs="Times New Roman"/>
          <w:spacing w:val="2"/>
          <w:sz w:val="22"/>
          <w:szCs w:val="22"/>
          <w:cs/>
          <w:lang w:val="en-US"/>
        </w:rPr>
        <w:t>.</w:t>
      </w:r>
      <w:r w:rsidRPr="00684809">
        <w:rPr>
          <w:rFonts w:cs="Times New Roman"/>
          <w:sz w:val="22"/>
          <w:szCs w:val="22"/>
          <w:cs/>
          <w:lang w:val="en-US"/>
        </w:rPr>
        <w:t xml:space="preserve"> </w:t>
      </w:r>
      <w:r w:rsidRPr="00684809">
        <w:rPr>
          <w:rFonts w:cs="Times New Roman"/>
          <w:sz w:val="22"/>
          <w:szCs w:val="22"/>
          <w:lang w:val="en-US"/>
        </w:rPr>
        <w:t>Ltd</w:t>
      </w:r>
      <w:r w:rsidRPr="00684809">
        <w:rPr>
          <w:rFonts w:cs="Times New Roman"/>
          <w:sz w:val="22"/>
          <w:szCs w:val="22"/>
          <w:cs/>
          <w:lang w:val="en-US"/>
        </w:rPr>
        <w:t>. (</w:t>
      </w:r>
      <w:r w:rsidRPr="00684809">
        <w:rPr>
          <w:rFonts w:cs="Times New Roman"/>
          <w:sz w:val="22"/>
          <w:szCs w:val="22"/>
          <w:lang w:val="en-US"/>
        </w:rPr>
        <w:t>Murphy Sarawak</w:t>
      </w:r>
      <w:r w:rsidRPr="00684809">
        <w:rPr>
          <w:rFonts w:cs="Times New Roman"/>
          <w:sz w:val="22"/>
          <w:szCs w:val="22"/>
          <w:cs/>
          <w:lang w:val="en-US"/>
        </w:rPr>
        <w:t xml:space="preserve">). </w:t>
      </w:r>
      <w:r w:rsidRPr="00684809">
        <w:rPr>
          <w:rFonts w:cs="Times New Roman"/>
          <w:sz w:val="22"/>
          <w:szCs w:val="22"/>
          <w:lang w:val="en-US"/>
        </w:rPr>
        <w:t>The acquisition covers the petroleum exploration, development and production projects of 5 projects, which are the Sabah K project, the SK309 and SK311 project, the Sabah H project, the SK314A project and the SK405B project with total acquisition value of approximately USD 2,094.41 million (Baht 64,600.06 million), to be adjusted for changes in working capital according to the agreement</w:t>
      </w:r>
      <w:r w:rsidRPr="00684809">
        <w:rPr>
          <w:rFonts w:cs="Times New Roman"/>
          <w:sz w:val="22"/>
          <w:szCs w:val="22"/>
          <w:cs/>
          <w:lang w:val="en-US"/>
        </w:rPr>
        <w:t xml:space="preserve">. </w:t>
      </w:r>
      <w:r w:rsidR="00B45D6C" w:rsidRPr="00684809">
        <w:rPr>
          <w:rFonts w:cs="Times New Roman"/>
          <w:sz w:val="22"/>
          <w:szCs w:val="22"/>
          <w:lang w:val="en-US"/>
        </w:rPr>
        <w:t>Moreover,</w:t>
      </w:r>
      <w:r w:rsidR="00B45D6C" w:rsidRPr="00684809">
        <w:rPr>
          <w:rFonts w:cs="Times New Roman" w:hint="cs"/>
          <w:sz w:val="22"/>
          <w:szCs w:val="22"/>
          <w:cs/>
          <w:lang w:val="en-US"/>
        </w:rPr>
        <w:t xml:space="preserve"> </w:t>
      </w:r>
      <w:r w:rsidR="00B45D6C" w:rsidRPr="00684809">
        <w:rPr>
          <w:rFonts w:cs="Times New Roman"/>
          <w:sz w:val="22"/>
          <w:szCs w:val="22"/>
          <w:lang w:val="en-US"/>
        </w:rPr>
        <w:t>according to the SSPA,</w:t>
      </w:r>
      <w:r w:rsidR="00B45D6C" w:rsidRPr="00684809">
        <w:rPr>
          <w:rFonts w:asciiTheme="minorBidi" w:hAnsiTheme="minorBidi" w:cstheme="minorBidi"/>
          <w:sz w:val="28"/>
          <w:szCs w:val="28"/>
        </w:rPr>
        <w:t xml:space="preserve"> </w:t>
      </w:r>
      <w:r w:rsidR="00B45D6C" w:rsidRPr="00684809">
        <w:rPr>
          <w:rFonts w:cs="Times New Roman"/>
          <w:sz w:val="22"/>
          <w:szCs w:val="22"/>
          <w:lang w:val="en-US"/>
        </w:rPr>
        <w:t>t</w:t>
      </w:r>
      <w:r w:rsidRPr="00684809">
        <w:rPr>
          <w:rFonts w:cs="Times New Roman"/>
          <w:sz w:val="22"/>
          <w:szCs w:val="22"/>
          <w:lang w:val="en-US"/>
        </w:rPr>
        <w:t>here may be additional considerations of not exceeding USD 100</w:t>
      </w:r>
      <w:r w:rsidR="009868F1" w:rsidRPr="00684809">
        <w:rPr>
          <w:rFonts w:cs="Times New Roman"/>
          <w:sz w:val="22"/>
          <w:szCs w:val="22"/>
          <w:lang w:val="en-US"/>
        </w:rPr>
        <w:t>.00</w:t>
      </w:r>
      <w:r w:rsidRPr="00684809">
        <w:rPr>
          <w:rFonts w:cs="Times New Roman"/>
          <w:sz w:val="22"/>
          <w:szCs w:val="22"/>
          <w:lang w:val="en-US"/>
        </w:rPr>
        <w:t xml:space="preserve"> million if there is significant petroleum found from exploration of SK405B project</w:t>
      </w:r>
      <w:r w:rsidRPr="00684809">
        <w:rPr>
          <w:rFonts w:cs="Times New Roman"/>
          <w:sz w:val="22"/>
          <w:szCs w:val="22"/>
          <w:cs/>
          <w:lang w:val="en-US"/>
        </w:rPr>
        <w:t xml:space="preserve">. </w:t>
      </w:r>
      <w:r w:rsidRPr="00684809">
        <w:rPr>
          <w:rFonts w:cs="Times New Roman"/>
          <w:sz w:val="22"/>
          <w:szCs w:val="22"/>
          <w:lang w:val="en-US"/>
        </w:rPr>
        <w:t xml:space="preserve">The acquisition was </w:t>
      </w:r>
      <w:r w:rsidRPr="00684809">
        <w:rPr>
          <w:rFonts w:cs="Times New Roman"/>
          <w:sz w:val="22"/>
          <w:szCs w:val="28"/>
          <w:lang w:val="en-US"/>
        </w:rPr>
        <w:t>completed</w:t>
      </w:r>
      <w:r w:rsidRPr="00684809">
        <w:rPr>
          <w:rFonts w:cs="Times New Roman"/>
          <w:sz w:val="22"/>
          <w:szCs w:val="22"/>
          <w:lang w:val="en-US"/>
        </w:rPr>
        <w:t xml:space="preserve"> on July 10, 2019.</w:t>
      </w:r>
    </w:p>
    <w:p w:rsidR="004D6FA2" w:rsidRPr="00684809" w:rsidRDefault="004D6FA2" w:rsidP="004D6FA2">
      <w:pPr>
        <w:ind w:left="567" w:right="6" w:hanging="567"/>
        <w:rPr>
          <w:rFonts w:cs="Times New Roman"/>
          <w:sz w:val="22"/>
          <w:szCs w:val="22"/>
          <w:lang w:val="en-US"/>
        </w:rPr>
      </w:pPr>
    </w:p>
    <w:p w:rsidR="004D6FA2" w:rsidRPr="00684809" w:rsidRDefault="004D6FA2" w:rsidP="004D6FA2">
      <w:pPr>
        <w:ind w:left="567" w:right="6"/>
        <w:rPr>
          <w:rFonts w:cs="Times New Roman"/>
          <w:sz w:val="22"/>
          <w:szCs w:val="22"/>
          <w:lang w:val="en-US"/>
        </w:rPr>
      </w:pPr>
      <w:r w:rsidRPr="00684809">
        <w:rPr>
          <w:rFonts w:cs="Times New Roman"/>
          <w:sz w:val="22"/>
          <w:szCs w:val="22"/>
          <w:lang w:val="en-US"/>
        </w:rPr>
        <w:t>Details of net assets acquired and goodwill at the acquisition date are as follows</w:t>
      </w:r>
      <w:r w:rsidRPr="00684809">
        <w:rPr>
          <w:rFonts w:cs="Times New Roman"/>
          <w:sz w:val="22"/>
          <w:szCs w:val="22"/>
          <w:cs/>
          <w:lang w:val="en-US"/>
        </w:rPr>
        <w:t>:</w:t>
      </w:r>
    </w:p>
    <w:p w:rsidR="004D6FA2" w:rsidRPr="00684809" w:rsidRDefault="004D6FA2" w:rsidP="004D6FA2">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684809" w:rsidRPr="00684809" w:rsidTr="00A65D8E">
        <w:trPr>
          <w:trHeight w:val="369"/>
        </w:trPr>
        <w:tc>
          <w:tcPr>
            <w:tcW w:w="8504" w:type="dxa"/>
            <w:gridSpan w:val="2"/>
            <w:vAlign w:val="bottom"/>
          </w:tcPr>
          <w:p w:rsidR="00CE2E4F" w:rsidRPr="00684809" w:rsidRDefault="00CE2E4F" w:rsidP="00A65D8E">
            <w:pPr>
              <w:ind w:right="-37"/>
              <w:jc w:val="right"/>
              <w:rPr>
                <w:rFonts w:cs="Times New Roman"/>
                <w:sz w:val="22"/>
                <w:szCs w:val="22"/>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A65D8E">
        <w:trPr>
          <w:trHeight w:val="369"/>
        </w:trPr>
        <w:tc>
          <w:tcPr>
            <w:tcW w:w="7067" w:type="dxa"/>
            <w:vAlign w:val="bottom"/>
          </w:tcPr>
          <w:p w:rsidR="00CE2E4F" w:rsidRPr="00684809" w:rsidRDefault="00CE2E4F" w:rsidP="00A65D8E">
            <w:pPr>
              <w:tabs>
                <w:tab w:val="left" w:pos="1560"/>
              </w:tabs>
              <w:ind w:left="-108"/>
              <w:rPr>
                <w:rFonts w:cs="Times New Roman"/>
                <w:sz w:val="22"/>
                <w:szCs w:val="22"/>
                <w:lang w:val="en-US"/>
              </w:rPr>
            </w:pPr>
            <w:r w:rsidRPr="00684809">
              <w:rPr>
                <w:rFonts w:cs="Times New Roman"/>
                <w:sz w:val="22"/>
                <w:szCs w:val="22"/>
                <w:lang w:val="en-US"/>
              </w:rPr>
              <w:t>Purchase consideration</w:t>
            </w:r>
          </w:p>
        </w:tc>
        <w:tc>
          <w:tcPr>
            <w:tcW w:w="1437" w:type="dxa"/>
            <w:vAlign w:val="bottom"/>
          </w:tcPr>
          <w:p w:rsidR="00CE2E4F" w:rsidRPr="00684809" w:rsidRDefault="00CE2E4F" w:rsidP="00A65D8E">
            <w:pPr>
              <w:tabs>
                <w:tab w:val="decimal" w:pos="944"/>
              </w:tabs>
              <w:ind w:left="-22" w:right="-87"/>
              <w:jc w:val="left"/>
              <w:rPr>
                <w:rFonts w:cs="Times New Roman"/>
                <w:snapToGrid w:val="0"/>
                <w:sz w:val="22"/>
                <w:szCs w:val="22"/>
              </w:rPr>
            </w:pPr>
            <w:r w:rsidRPr="00684809">
              <w:rPr>
                <w:rFonts w:cs="Times New Roman"/>
                <w:snapToGrid w:val="0"/>
                <w:sz w:val="22"/>
                <w:szCs w:val="22"/>
              </w:rPr>
              <w:t>64,600.06</w:t>
            </w:r>
          </w:p>
        </w:tc>
      </w:tr>
      <w:tr w:rsidR="00684809" w:rsidRPr="00684809" w:rsidTr="00A65D8E">
        <w:trPr>
          <w:trHeight w:val="369"/>
        </w:trPr>
        <w:tc>
          <w:tcPr>
            <w:tcW w:w="7067" w:type="dxa"/>
            <w:vAlign w:val="bottom"/>
          </w:tcPr>
          <w:p w:rsidR="00CE2E4F" w:rsidRPr="00684809" w:rsidRDefault="00CE2E4F" w:rsidP="00A65D8E">
            <w:pPr>
              <w:tabs>
                <w:tab w:val="left" w:pos="1560"/>
              </w:tabs>
              <w:ind w:left="-108"/>
              <w:rPr>
                <w:rFonts w:cs="Times New Roman"/>
                <w:sz w:val="22"/>
                <w:szCs w:val="22"/>
                <w:lang w:val="en-US"/>
              </w:rPr>
            </w:pPr>
            <w:r w:rsidRPr="00684809">
              <w:rPr>
                <w:rFonts w:cs="Times New Roman"/>
                <w:sz w:val="22"/>
                <w:szCs w:val="22"/>
                <w:lang w:val="en-US"/>
              </w:rPr>
              <w:t>Fair value of net assets acquired</w:t>
            </w:r>
          </w:p>
        </w:tc>
        <w:tc>
          <w:tcPr>
            <w:tcW w:w="1437" w:type="dxa"/>
            <w:vAlign w:val="bottom"/>
          </w:tcPr>
          <w:p w:rsidR="00CE2E4F" w:rsidRPr="00684809" w:rsidRDefault="00CE2E4F" w:rsidP="00CE2E4F">
            <w:pPr>
              <w:pBdr>
                <w:bottom w:val="single" w:sz="4" w:space="1" w:color="auto"/>
              </w:pBdr>
              <w:tabs>
                <w:tab w:val="decimal" w:pos="944"/>
              </w:tabs>
              <w:ind w:left="-22" w:right="-87"/>
              <w:jc w:val="left"/>
              <w:rPr>
                <w:rFonts w:cstheme="minorBidi"/>
                <w:snapToGrid w:val="0"/>
                <w:sz w:val="22"/>
                <w:szCs w:val="22"/>
                <w:lang w:val="en-US"/>
              </w:rPr>
            </w:pPr>
            <w:r w:rsidRPr="00684809">
              <w:rPr>
                <w:rFonts w:cstheme="minorBidi"/>
                <w:snapToGrid w:val="0"/>
                <w:sz w:val="22"/>
                <w:szCs w:val="22"/>
                <w:lang w:val="en-US"/>
              </w:rPr>
              <w:t>(49,403.35)</w:t>
            </w:r>
          </w:p>
        </w:tc>
      </w:tr>
      <w:tr w:rsidR="00CE2E4F" w:rsidRPr="00684809" w:rsidTr="00A65D8E">
        <w:trPr>
          <w:trHeight w:val="369"/>
        </w:trPr>
        <w:tc>
          <w:tcPr>
            <w:tcW w:w="7067" w:type="dxa"/>
            <w:vAlign w:val="bottom"/>
          </w:tcPr>
          <w:p w:rsidR="00CE2E4F" w:rsidRPr="00684809" w:rsidRDefault="00CE2E4F" w:rsidP="00A65D8E">
            <w:pPr>
              <w:tabs>
                <w:tab w:val="left" w:pos="1560"/>
              </w:tabs>
              <w:ind w:left="-108"/>
              <w:rPr>
                <w:rFonts w:cs="Times New Roman"/>
                <w:sz w:val="22"/>
                <w:szCs w:val="22"/>
                <w:lang w:val="en-US"/>
              </w:rPr>
            </w:pPr>
            <w:r w:rsidRPr="00684809">
              <w:rPr>
                <w:rFonts w:cs="Times New Roman"/>
                <w:sz w:val="22"/>
                <w:szCs w:val="22"/>
                <w:lang w:val="en-US"/>
              </w:rPr>
              <w:t xml:space="preserve">Goodwill </w:t>
            </w:r>
            <w:r w:rsidRPr="00684809">
              <w:rPr>
                <w:rFonts w:cs="Times New Roman"/>
                <w:sz w:val="22"/>
                <w:szCs w:val="22"/>
                <w:cs/>
                <w:lang w:val="en-US"/>
              </w:rPr>
              <w:t>(</w:t>
            </w:r>
            <w:r w:rsidRPr="00684809">
              <w:rPr>
                <w:rFonts w:cs="Times New Roman"/>
                <w:sz w:val="22"/>
                <w:szCs w:val="22"/>
                <w:lang w:val="en-US"/>
              </w:rPr>
              <w:t>Note 17</w:t>
            </w:r>
            <w:r w:rsidRPr="00684809">
              <w:rPr>
                <w:rFonts w:cs="Times New Roman"/>
                <w:sz w:val="22"/>
                <w:szCs w:val="22"/>
                <w:cs/>
                <w:lang w:val="en-US"/>
              </w:rPr>
              <w:t>)</w:t>
            </w:r>
          </w:p>
        </w:tc>
        <w:tc>
          <w:tcPr>
            <w:tcW w:w="1437" w:type="dxa"/>
            <w:vAlign w:val="bottom"/>
          </w:tcPr>
          <w:p w:rsidR="00CE2E4F" w:rsidRPr="00684809" w:rsidRDefault="00CE2E4F" w:rsidP="00CE2E4F">
            <w:pPr>
              <w:pBdr>
                <w:bottom w:val="double" w:sz="4" w:space="1" w:color="auto"/>
              </w:pBdr>
              <w:tabs>
                <w:tab w:val="decimal" w:pos="944"/>
              </w:tabs>
              <w:ind w:right="-87"/>
              <w:jc w:val="left"/>
              <w:rPr>
                <w:rFonts w:cstheme="minorBidi"/>
                <w:snapToGrid w:val="0"/>
                <w:sz w:val="22"/>
                <w:szCs w:val="22"/>
                <w:lang w:val="en-US"/>
              </w:rPr>
            </w:pPr>
            <w:r w:rsidRPr="00684809">
              <w:rPr>
                <w:rFonts w:cstheme="minorBidi"/>
                <w:snapToGrid w:val="0"/>
                <w:sz w:val="22"/>
                <w:szCs w:val="22"/>
                <w:lang w:val="en-US"/>
              </w:rPr>
              <w:t>15,196.71</w:t>
            </w:r>
          </w:p>
        </w:tc>
      </w:tr>
    </w:tbl>
    <w:p w:rsidR="00CE2E4F" w:rsidRPr="00684809" w:rsidRDefault="00CE2E4F" w:rsidP="004D6FA2">
      <w:pPr>
        <w:ind w:left="567" w:right="6"/>
        <w:rPr>
          <w:rFonts w:cs="Times New Roman"/>
          <w:sz w:val="22"/>
          <w:szCs w:val="22"/>
          <w:lang w:val="en-US"/>
        </w:rPr>
      </w:pPr>
    </w:p>
    <w:p w:rsidR="004D6FA2" w:rsidRPr="00684809" w:rsidRDefault="004D6FA2" w:rsidP="004D6FA2">
      <w:pPr>
        <w:jc w:val="left"/>
        <w:rPr>
          <w:rFonts w:eastAsia="Times New Roman" w:cs="Times New Roman"/>
          <w:sz w:val="22"/>
          <w:szCs w:val="22"/>
          <w:lang w:val="en-US" w:eastAsia="x-none"/>
        </w:rPr>
      </w:pPr>
      <w:r w:rsidRPr="00684809">
        <w:rPr>
          <w:rFonts w:eastAsia="Times New Roman" w:cs="Times New Roman"/>
          <w:sz w:val="22"/>
          <w:szCs w:val="22"/>
          <w:lang w:val="en-US" w:eastAsia="x-none"/>
        </w:rPr>
        <w:br w:type="page"/>
      </w:r>
    </w:p>
    <w:p w:rsidR="004D6FA2" w:rsidRPr="00684809" w:rsidRDefault="004D6FA2" w:rsidP="004D6FA2">
      <w:pPr>
        <w:ind w:left="567" w:hanging="567"/>
        <w:rPr>
          <w:rFonts w:cs="Times New Roman"/>
          <w:b/>
          <w:bCs/>
          <w:sz w:val="22"/>
          <w:szCs w:val="22"/>
          <w:lang w:val="en-US" w:eastAsia="th-TH"/>
        </w:rPr>
      </w:pPr>
      <w:r w:rsidRPr="00684809">
        <w:rPr>
          <w:rFonts w:cs="Times New Roman"/>
          <w:b/>
          <w:bCs/>
          <w:sz w:val="22"/>
          <w:szCs w:val="22"/>
          <w:lang w:val="en-US" w:eastAsia="th-TH"/>
        </w:rPr>
        <w:lastRenderedPageBreak/>
        <w:t>32</w:t>
      </w:r>
      <w:r w:rsidRPr="00684809">
        <w:rPr>
          <w:rFonts w:cs="Times New Roman"/>
          <w:b/>
          <w:bCs/>
          <w:sz w:val="22"/>
          <w:szCs w:val="22"/>
          <w:cs/>
          <w:lang w:val="en-US" w:eastAsia="th-TH"/>
        </w:rPr>
        <w:t>.</w:t>
      </w:r>
      <w:r w:rsidRPr="00684809">
        <w:rPr>
          <w:rFonts w:cs="Times New Roman"/>
          <w:b/>
          <w:bCs/>
          <w:sz w:val="22"/>
          <w:szCs w:val="22"/>
          <w:cs/>
          <w:lang w:val="en-US" w:eastAsia="th-TH"/>
        </w:rPr>
        <w:tab/>
      </w:r>
      <w:r w:rsidRPr="00684809">
        <w:rPr>
          <w:rFonts w:cs="Times New Roman"/>
          <w:b/>
          <w:bCs/>
          <w:sz w:val="22"/>
          <w:szCs w:val="28"/>
          <w:lang w:val="en-US" w:eastAsia="th-TH"/>
        </w:rPr>
        <w:t xml:space="preserve">Business Acquisition </w:t>
      </w:r>
      <w:r w:rsidRPr="00684809">
        <w:rPr>
          <w:rFonts w:cs="Times New Roman"/>
          <w:sz w:val="22"/>
          <w:szCs w:val="22"/>
          <w:cs/>
          <w:lang w:val="en-US" w:eastAsia="th-TH"/>
        </w:rPr>
        <w:t>(</w:t>
      </w:r>
      <w:r w:rsidRPr="00684809">
        <w:rPr>
          <w:rFonts w:cs="Times New Roman"/>
          <w:sz w:val="22"/>
          <w:szCs w:val="22"/>
          <w:lang w:val="en-US" w:eastAsia="th-TH"/>
        </w:rPr>
        <w:t>Continued</w:t>
      </w:r>
      <w:r w:rsidRPr="00684809">
        <w:rPr>
          <w:rFonts w:cs="Times New Roman"/>
          <w:sz w:val="22"/>
          <w:szCs w:val="22"/>
          <w:cs/>
          <w:lang w:val="en-US" w:eastAsia="th-TH"/>
        </w:rPr>
        <w:t>)</w:t>
      </w:r>
    </w:p>
    <w:p w:rsidR="004D6FA2" w:rsidRPr="00684809" w:rsidRDefault="004D6FA2" w:rsidP="004D6FA2">
      <w:pPr>
        <w:ind w:left="567" w:right="6" w:hanging="567"/>
        <w:rPr>
          <w:rFonts w:cs="Times New Roman"/>
          <w:b/>
          <w:bCs/>
          <w:sz w:val="22"/>
          <w:szCs w:val="28"/>
          <w:cs/>
          <w:lang w:val="en-US"/>
        </w:rPr>
      </w:pPr>
    </w:p>
    <w:p w:rsidR="004D6FA2" w:rsidRPr="00684809" w:rsidRDefault="004D6FA2" w:rsidP="004D6FA2">
      <w:pPr>
        <w:ind w:left="567" w:right="6" w:hanging="567"/>
        <w:rPr>
          <w:rFonts w:cs="Times New Roman"/>
          <w:sz w:val="22"/>
          <w:szCs w:val="22"/>
          <w:lang w:val="en-US"/>
        </w:rPr>
      </w:pPr>
      <w:r w:rsidRPr="00684809">
        <w:rPr>
          <w:rFonts w:cs="Times New Roman"/>
          <w:sz w:val="22"/>
          <w:szCs w:val="22"/>
          <w:lang w:val="en-US"/>
        </w:rPr>
        <w:t>32</w:t>
      </w:r>
      <w:r w:rsidRPr="00684809">
        <w:rPr>
          <w:rFonts w:cs="Times New Roman"/>
          <w:sz w:val="22"/>
          <w:szCs w:val="22"/>
          <w:cs/>
        </w:rPr>
        <w:t>.</w:t>
      </w:r>
      <w:r w:rsidRPr="00684809">
        <w:rPr>
          <w:rFonts w:cs="Times New Roman"/>
          <w:sz w:val="22"/>
          <w:szCs w:val="22"/>
        </w:rPr>
        <w:t>3</w:t>
      </w:r>
      <w:r w:rsidRPr="00684809">
        <w:rPr>
          <w:rFonts w:cs="Times New Roman"/>
          <w:sz w:val="22"/>
          <w:szCs w:val="22"/>
        </w:rPr>
        <w:tab/>
      </w:r>
      <w:r w:rsidRPr="00684809">
        <w:rPr>
          <w:rFonts w:cs="Times New Roman"/>
          <w:sz w:val="22"/>
          <w:szCs w:val="22"/>
          <w:lang w:val="en-US"/>
        </w:rPr>
        <w:t>Assets and liabilities arising from the business acquisition at the acquisition date are as follows</w:t>
      </w:r>
      <w:r w:rsidRPr="00684809">
        <w:rPr>
          <w:rFonts w:cs="Times New Roman"/>
          <w:sz w:val="22"/>
          <w:szCs w:val="22"/>
          <w:cs/>
          <w:lang w:val="en-US"/>
        </w:rPr>
        <w:t>:</w:t>
      </w:r>
    </w:p>
    <w:p w:rsidR="004D6FA2" w:rsidRPr="00684809" w:rsidRDefault="004D6FA2" w:rsidP="004D6FA2">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684809" w:rsidRPr="00684809" w:rsidTr="00A65D8E">
        <w:trPr>
          <w:trHeight w:val="369"/>
        </w:trPr>
        <w:tc>
          <w:tcPr>
            <w:tcW w:w="8505" w:type="dxa"/>
            <w:gridSpan w:val="2"/>
            <w:shd w:val="clear" w:color="auto" w:fill="auto"/>
            <w:vAlign w:val="bottom"/>
          </w:tcPr>
          <w:p w:rsidR="00293160" w:rsidRPr="00684809" w:rsidRDefault="00293160" w:rsidP="00A65D8E">
            <w:pPr>
              <w:jc w:val="right"/>
              <w:rPr>
                <w:rFonts w:cs="Times New Roman"/>
                <w:spacing w:val="-4"/>
                <w:sz w:val="22"/>
                <w:szCs w:val="22"/>
                <w:rtl/>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A65D8E">
        <w:trPr>
          <w:trHeight w:val="369"/>
        </w:trPr>
        <w:tc>
          <w:tcPr>
            <w:tcW w:w="7067" w:type="dxa"/>
            <w:shd w:val="clear" w:color="auto" w:fill="auto"/>
            <w:vAlign w:val="bottom"/>
            <w:hideMark/>
          </w:tcPr>
          <w:p w:rsidR="00293160" w:rsidRPr="00684809" w:rsidRDefault="00293160" w:rsidP="00293160">
            <w:pPr>
              <w:ind w:left="-108"/>
              <w:rPr>
                <w:rFonts w:cs="Times New Roman"/>
                <w:spacing w:val="-4"/>
                <w:sz w:val="22"/>
                <w:szCs w:val="22"/>
              </w:rPr>
            </w:pPr>
            <w:r w:rsidRPr="00684809">
              <w:rPr>
                <w:rFonts w:cs="Times New Roman"/>
                <w:spacing w:val="-4"/>
                <w:sz w:val="22"/>
                <w:szCs w:val="22"/>
              </w:rPr>
              <w:t>Cash and cash equivalents</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1,816.86</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rPr>
            </w:pPr>
            <w:r w:rsidRPr="00684809">
              <w:rPr>
                <w:rFonts w:cs="Times New Roman"/>
                <w:spacing w:val="-4"/>
                <w:sz w:val="22"/>
                <w:szCs w:val="22"/>
              </w:rPr>
              <w:t>Trade accounts receivable</w:t>
            </w:r>
          </w:p>
        </w:tc>
        <w:tc>
          <w:tcPr>
            <w:tcW w:w="1438" w:type="dxa"/>
            <w:shd w:val="clear" w:color="auto" w:fill="auto"/>
            <w:vAlign w:val="bottom"/>
          </w:tcPr>
          <w:p w:rsidR="00293160" w:rsidRPr="00684809" w:rsidRDefault="00293160" w:rsidP="00293160">
            <w:pPr>
              <w:tabs>
                <w:tab w:val="decimal" w:pos="931"/>
              </w:tabs>
              <w:ind w:left="37" w:right="-86"/>
              <w:jc w:val="left"/>
              <w:rPr>
                <w:snapToGrid w:val="0"/>
                <w:sz w:val="22"/>
                <w:szCs w:val="28"/>
                <w:lang w:val="en-US"/>
              </w:rPr>
            </w:pPr>
            <w:r w:rsidRPr="00684809">
              <w:rPr>
                <w:snapToGrid w:val="0"/>
                <w:sz w:val="22"/>
                <w:szCs w:val="28"/>
                <w:lang w:val="en-US"/>
              </w:rPr>
              <w:t>3,211.67</w:t>
            </w:r>
          </w:p>
        </w:tc>
      </w:tr>
      <w:tr w:rsidR="00684809" w:rsidRPr="00684809" w:rsidTr="00A65D8E">
        <w:trPr>
          <w:trHeight w:val="369"/>
        </w:trPr>
        <w:tc>
          <w:tcPr>
            <w:tcW w:w="7067" w:type="dxa"/>
            <w:shd w:val="clear" w:color="auto" w:fill="auto"/>
            <w:vAlign w:val="bottom"/>
            <w:hideMark/>
          </w:tcPr>
          <w:p w:rsidR="00293160" w:rsidRPr="00684809" w:rsidRDefault="00293160" w:rsidP="00293160">
            <w:pPr>
              <w:ind w:left="-108"/>
              <w:rPr>
                <w:rFonts w:cs="Times New Roman"/>
                <w:spacing w:val="-4"/>
                <w:sz w:val="22"/>
                <w:szCs w:val="22"/>
                <w:lang w:val="en-US"/>
              </w:rPr>
            </w:pPr>
            <w:r w:rsidRPr="00684809">
              <w:rPr>
                <w:rFonts w:cs="Times New Roman"/>
                <w:spacing w:val="-4"/>
                <w:sz w:val="22"/>
                <w:szCs w:val="22"/>
              </w:rPr>
              <w:t>Other accounts receivable</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3,535.51</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lang w:val="en-US"/>
              </w:rPr>
            </w:pPr>
            <w:r w:rsidRPr="00684809">
              <w:rPr>
                <w:rFonts w:cs="Times New Roman"/>
                <w:spacing w:val="-4"/>
                <w:sz w:val="22"/>
                <w:szCs w:val="22"/>
              </w:rPr>
              <w:t>Inventories</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348.59</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rPr>
            </w:pPr>
            <w:r w:rsidRPr="00684809">
              <w:rPr>
                <w:rFonts w:cs="Times New Roman"/>
                <w:spacing w:val="-4"/>
                <w:sz w:val="22"/>
                <w:szCs w:val="22"/>
              </w:rPr>
              <w:t>Materials and supplies</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243.31</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rPr>
            </w:pPr>
            <w:r w:rsidRPr="00684809">
              <w:rPr>
                <w:rFonts w:cs="Times New Roman"/>
                <w:spacing w:val="-4"/>
                <w:sz w:val="22"/>
                <w:szCs w:val="22"/>
              </w:rPr>
              <w:t>Other current assets</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522.54</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rPr>
            </w:pPr>
            <w:r w:rsidRPr="00684809">
              <w:rPr>
                <w:rFonts w:cs="Times New Roman"/>
                <w:spacing w:val="-4"/>
                <w:sz w:val="22"/>
                <w:szCs w:val="22"/>
              </w:rPr>
              <w:t xml:space="preserve">Property, plant and equipment </w:t>
            </w:r>
            <w:r w:rsidRPr="00684809">
              <w:rPr>
                <w:rFonts w:cs="Times New Roman"/>
                <w:spacing w:val="-4"/>
                <w:sz w:val="22"/>
                <w:szCs w:val="22"/>
                <w:cs/>
                <w:lang w:val="en-US"/>
              </w:rPr>
              <w:t>(</w:t>
            </w:r>
            <w:r w:rsidRPr="00684809">
              <w:rPr>
                <w:rFonts w:cs="Times New Roman"/>
                <w:spacing w:val="-4"/>
                <w:sz w:val="22"/>
                <w:szCs w:val="22"/>
                <w:lang w:val="en-US"/>
              </w:rPr>
              <w:t>Note</w:t>
            </w:r>
            <w:r w:rsidRPr="00684809">
              <w:rPr>
                <w:rFonts w:cs="Times New Roman"/>
                <w:spacing w:val="-4"/>
                <w:sz w:val="22"/>
                <w:szCs w:val="22"/>
                <w:cs/>
              </w:rPr>
              <w:t xml:space="preserve"> 1</w:t>
            </w:r>
            <w:r w:rsidRPr="00684809">
              <w:rPr>
                <w:rFonts w:cs="Times New Roman"/>
                <w:spacing w:val="-4"/>
                <w:sz w:val="22"/>
                <w:szCs w:val="22"/>
                <w:lang w:val="en-US"/>
              </w:rPr>
              <w:t>6</w:t>
            </w:r>
            <w:r w:rsidRPr="00684809">
              <w:rPr>
                <w:rFonts w:cs="Times New Roman"/>
                <w:spacing w:val="-4"/>
                <w:sz w:val="22"/>
                <w:szCs w:val="22"/>
                <w:cs/>
                <w:lang w:val="en-US"/>
              </w:rPr>
              <w:t>)</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48,300.39</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heme="minorBidi"/>
                <w:spacing w:val="-4"/>
                <w:sz w:val="22"/>
                <w:szCs w:val="22"/>
                <w:cs/>
              </w:rPr>
            </w:pPr>
            <w:r w:rsidRPr="00684809">
              <w:rPr>
                <w:rFonts w:cs="Times New Roman"/>
                <w:spacing w:val="-4"/>
                <w:sz w:val="22"/>
                <w:szCs w:val="22"/>
              </w:rPr>
              <w:t>Intangible assets</w:t>
            </w:r>
            <w:r w:rsidRPr="00684809">
              <w:rPr>
                <w:rFonts w:cs="Times New Roman"/>
                <w:spacing w:val="-4"/>
                <w:sz w:val="22"/>
                <w:szCs w:val="22"/>
                <w:cs/>
              </w:rPr>
              <w:t xml:space="preserve"> </w:t>
            </w:r>
            <w:r w:rsidRPr="00684809">
              <w:rPr>
                <w:rFonts w:cs="Times New Roman"/>
                <w:spacing w:val="-4"/>
                <w:sz w:val="22"/>
                <w:szCs w:val="22"/>
                <w:cs/>
                <w:lang w:val="en-US"/>
              </w:rPr>
              <w:t>(</w:t>
            </w:r>
            <w:r w:rsidRPr="00684809">
              <w:rPr>
                <w:rFonts w:cs="Times New Roman"/>
                <w:spacing w:val="-4"/>
                <w:sz w:val="22"/>
                <w:szCs w:val="22"/>
              </w:rPr>
              <w:t>Note</w:t>
            </w:r>
            <w:r w:rsidRPr="00684809">
              <w:rPr>
                <w:rFonts w:cs="Times New Roman"/>
                <w:spacing w:val="-4"/>
                <w:sz w:val="22"/>
                <w:szCs w:val="22"/>
                <w:cs/>
              </w:rPr>
              <w:t xml:space="preserve"> </w:t>
            </w:r>
            <w:r w:rsidRPr="00684809">
              <w:rPr>
                <w:rFonts w:cs="Times New Roman"/>
                <w:spacing w:val="-4"/>
                <w:sz w:val="22"/>
                <w:szCs w:val="22"/>
              </w:rPr>
              <w:t>1</w:t>
            </w:r>
            <w:r w:rsidRPr="00684809">
              <w:rPr>
                <w:rFonts w:cs="Times New Roman"/>
                <w:spacing w:val="-4"/>
                <w:sz w:val="22"/>
                <w:szCs w:val="22"/>
                <w:lang w:val="en-US"/>
              </w:rPr>
              <w:t>8</w:t>
            </w:r>
            <w:r w:rsidRPr="00684809">
              <w:rPr>
                <w:rFonts w:cs="Times New Roman"/>
                <w:spacing w:val="-4"/>
                <w:sz w:val="22"/>
                <w:szCs w:val="22"/>
                <w:cs/>
                <w:lang w:val="en-US"/>
              </w:rPr>
              <w:t>)</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75.14</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rPr>
            </w:pPr>
            <w:r w:rsidRPr="00684809">
              <w:rPr>
                <w:rFonts w:cs="Times New Roman"/>
                <w:spacing w:val="-4"/>
                <w:sz w:val="22"/>
                <w:szCs w:val="22"/>
              </w:rPr>
              <w:t xml:space="preserve">Exploration and Evaluation Assets </w:t>
            </w:r>
            <w:r w:rsidRPr="00684809">
              <w:rPr>
                <w:rFonts w:cs="Times New Roman"/>
                <w:spacing w:val="-4"/>
                <w:sz w:val="22"/>
                <w:szCs w:val="22"/>
                <w:cs/>
                <w:lang w:val="en-US"/>
              </w:rPr>
              <w:t>(</w:t>
            </w:r>
            <w:r w:rsidRPr="00684809">
              <w:rPr>
                <w:rFonts w:cs="Times New Roman"/>
                <w:spacing w:val="-4"/>
                <w:sz w:val="22"/>
                <w:szCs w:val="22"/>
              </w:rPr>
              <w:t>Note</w:t>
            </w:r>
            <w:r w:rsidRPr="00684809">
              <w:rPr>
                <w:rFonts w:cs="Times New Roman"/>
                <w:spacing w:val="-4"/>
                <w:sz w:val="22"/>
                <w:szCs w:val="22"/>
                <w:cs/>
              </w:rPr>
              <w:t xml:space="preserve"> </w:t>
            </w:r>
            <w:r w:rsidRPr="00684809">
              <w:rPr>
                <w:rFonts w:cs="Times New Roman"/>
                <w:spacing w:val="-4"/>
                <w:sz w:val="22"/>
                <w:szCs w:val="22"/>
              </w:rPr>
              <w:t>1</w:t>
            </w:r>
            <w:r w:rsidRPr="00684809">
              <w:rPr>
                <w:rFonts w:cs="Times New Roman"/>
                <w:spacing w:val="-4"/>
                <w:sz w:val="22"/>
                <w:szCs w:val="22"/>
                <w:lang w:val="en-US"/>
              </w:rPr>
              <w:t>9</w:t>
            </w:r>
            <w:r w:rsidRPr="00684809">
              <w:rPr>
                <w:rFonts w:cs="Times New Roman"/>
                <w:spacing w:val="-4"/>
                <w:sz w:val="22"/>
                <w:szCs w:val="22"/>
                <w:cs/>
                <w:lang w:val="en-US"/>
              </w:rPr>
              <w:t>)</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10,159.06</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heme="minorBidi"/>
                <w:spacing w:val="-4"/>
                <w:sz w:val="22"/>
                <w:szCs w:val="22"/>
                <w:cs/>
              </w:rPr>
            </w:pPr>
            <w:r w:rsidRPr="00684809">
              <w:rPr>
                <w:rFonts w:cs="Times New Roman"/>
                <w:spacing w:val="-4"/>
                <w:sz w:val="22"/>
                <w:szCs w:val="22"/>
              </w:rPr>
              <w:t>Deferred tax assets</w:t>
            </w:r>
            <w:r w:rsidRPr="00684809">
              <w:rPr>
                <w:rFonts w:cs="Times New Roman"/>
                <w:spacing w:val="-4"/>
                <w:sz w:val="22"/>
                <w:szCs w:val="22"/>
                <w:cs/>
              </w:rPr>
              <w:t xml:space="preserve"> </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6,372.61</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heme="minorBidi"/>
                <w:spacing w:val="-4"/>
                <w:sz w:val="22"/>
                <w:szCs w:val="22"/>
                <w:cs/>
              </w:rPr>
            </w:pPr>
            <w:r w:rsidRPr="00684809">
              <w:rPr>
                <w:rFonts w:cs="Times New Roman"/>
                <w:spacing w:val="-4"/>
                <w:sz w:val="22"/>
                <w:szCs w:val="22"/>
              </w:rPr>
              <w:t>Other non</w:t>
            </w:r>
            <w:r w:rsidRPr="00684809">
              <w:rPr>
                <w:rFonts w:cs="Times New Roman"/>
                <w:spacing w:val="-4"/>
                <w:sz w:val="22"/>
                <w:szCs w:val="22"/>
                <w:cs/>
                <w:lang w:val="en-US"/>
              </w:rPr>
              <w:t>-</w:t>
            </w:r>
            <w:r w:rsidRPr="00684809">
              <w:rPr>
                <w:rFonts w:cs="Times New Roman"/>
                <w:spacing w:val="-4"/>
                <w:sz w:val="22"/>
                <w:szCs w:val="22"/>
              </w:rPr>
              <w:t>current assets</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1,663.42</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lang w:val="en-US"/>
              </w:rPr>
            </w:pPr>
            <w:r w:rsidRPr="00684809">
              <w:rPr>
                <w:rFonts w:cs="Times New Roman"/>
                <w:spacing w:val="-4"/>
                <w:sz w:val="22"/>
                <w:szCs w:val="22"/>
                <w:lang w:val="en-US"/>
              </w:rPr>
              <w:t>Trade accounts payable</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(2,870.93)</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rPr>
            </w:pPr>
            <w:r w:rsidRPr="00684809">
              <w:rPr>
                <w:rFonts w:cs="Times New Roman"/>
                <w:spacing w:val="-4"/>
                <w:sz w:val="22"/>
                <w:szCs w:val="22"/>
              </w:rPr>
              <w:t>Other accounts payable</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(2,698.22)</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rPr>
            </w:pPr>
            <w:r w:rsidRPr="00684809">
              <w:rPr>
                <w:rFonts w:cs="Times New Roman"/>
                <w:spacing w:val="-4"/>
                <w:sz w:val="22"/>
                <w:szCs w:val="22"/>
              </w:rPr>
              <w:t>Current portion of long</w:t>
            </w:r>
            <w:r w:rsidRPr="00684809">
              <w:rPr>
                <w:rFonts w:cs="Times New Roman"/>
                <w:spacing w:val="-4"/>
                <w:sz w:val="22"/>
                <w:szCs w:val="22"/>
                <w:cs/>
              </w:rPr>
              <w:t>-</w:t>
            </w:r>
            <w:r w:rsidRPr="00684809">
              <w:rPr>
                <w:rFonts w:cs="Times New Roman"/>
                <w:spacing w:val="-4"/>
                <w:sz w:val="22"/>
                <w:szCs w:val="22"/>
              </w:rPr>
              <w:t>term loans</w:t>
            </w:r>
            <w:r w:rsidRPr="00684809">
              <w:rPr>
                <w:rFonts w:cs="Times New Roman"/>
                <w:spacing w:val="-4"/>
                <w:sz w:val="22"/>
                <w:szCs w:val="22"/>
                <w:cs/>
              </w:rPr>
              <w:t xml:space="preserve"> </w:t>
            </w:r>
            <w:r w:rsidRPr="00684809">
              <w:rPr>
                <w:rFonts w:cs="Times New Roman"/>
                <w:spacing w:val="-4"/>
                <w:sz w:val="22"/>
                <w:szCs w:val="22"/>
                <w:cs/>
                <w:lang w:val="en-US"/>
              </w:rPr>
              <w:t>(</w:t>
            </w:r>
            <w:r w:rsidRPr="00684809">
              <w:rPr>
                <w:rFonts w:cs="Times New Roman"/>
                <w:spacing w:val="-4"/>
                <w:sz w:val="22"/>
                <w:szCs w:val="22"/>
                <w:lang w:val="en-US"/>
              </w:rPr>
              <w:t>Note</w:t>
            </w:r>
            <w:r w:rsidRPr="00684809">
              <w:rPr>
                <w:rFonts w:cs="Times New Roman"/>
                <w:spacing w:val="-4"/>
                <w:sz w:val="22"/>
                <w:szCs w:val="22"/>
                <w:cs/>
              </w:rPr>
              <w:t xml:space="preserve"> </w:t>
            </w:r>
            <w:r w:rsidRPr="00684809">
              <w:rPr>
                <w:rFonts w:cs="Times New Roman"/>
                <w:spacing w:val="-4"/>
                <w:sz w:val="22"/>
                <w:szCs w:val="22"/>
                <w:lang w:val="en-US"/>
              </w:rPr>
              <w:t>22</w:t>
            </w:r>
            <w:r w:rsidRPr="00684809">
              <w:rPr>
                <w:rFonts w:cs="Times New Roman"/>
                <w:spacing w:val="-4"/>
                <w:sz w:val="22"/>
                <w:szCs w:val="22"/>
                <w:cs/>
                <w:lang w:val="en-US"/>
              </w:rPr>
              <w:t>)</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(529.45)</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rPr>
            </w:pPr>
            <w:r w:rsidRPr="00684809">
              <w:rPr>
                <w:rFonts w:cs="Times New Roman"/>
                <w:spacing w:val="-4"/>
                <w:sz w:val="22"/>
                <w:szCs w:val="22"/>
              </w:rPr>
              <w:t>Current portion of provision for decommissioning costs</w:t>
            </w:r>
            <w:r w:rsidRPr="00684809">
              <w:rPr>
                <w:rFonts w:cs="Times New Roman"/>
                <w:spacing w:val="-4"/>
                <w:sz w:val="22"/>
                <w:szCs w:val="22"/>
                <w:cs/>
              </w:rPr>
              <w:t xml:space="preserve"> (</w:t>
            </w:r>
            <w:r w:rsidRPr="00684809">
              <w:rPr>
                <w:rFonts w:cs="Times New Roman"/>
                <w:spacing w:val="-4"/>
                <w:sz w:val="22"/>
                <w:szCs w:val="22"/>
              </w:rPr>
              <w:t>Note</w:t>
            </w:r>
            <w:r w:rsidRPr="00684809">
              <w:rPr>
                <w:rFonts w:cs="Times New Roman"/>
                <w:spacing w:val="-4"/>
                <w:sz w:val="22"/>
                <w:szCs w:val="22"/>
                <w:cs/>
              </w:rPr>
              <w:t xml:space="preserve"> </w:t>
            </w:r>
            <w:r w:rsidRPr="00684809">
              <w:rPr>
                <w:rFonts w:cs="Times New Roman"/>
                <w:spacing w:val="-4"/>
                <w:sz w:val="22"/>
                <w:szCs w:val="22"/>
              </w:rPr>
              <w:t>24</w:t>
            </w:r>
            <w:r w:rsidRPr="00684809">
              <w:rPr>
                <w:rFonts w:cs="Times New Roman"/>
                <w:spacing w:val="-4"/>
                <w:sz w:val="22"/>
                <w:szCs w:val="22"/>
                <w:cs/>
              </w:rPr>
              <w:t>)</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(237.47)</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rPr>
            </w:pPr>
            <w:r w:rsidRPr="00684809">
              <w:rPr>
                <w:rFonts w:cs="Times New Roman"/>
                <w:spacing w:val="-4"/>
                <w:sz w:val="22"/>
                <w:szCs w:val="22"/>
              </w:rPr>
              <w:t>Other current liabilities</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(1,110.12)</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lang w:val="en-US"/>
              </w:rPr>
            </w:pPr>
            <w:r w:rsidRPr="00684809">
              <w:rPr>
                <w:rFonts w:cs="Times New Roman"/>
                <w:spacing w:val="-4"/>
                <w:sz w:val="22"/>
                <w:szCs w:val="22"/>
              </w:rPr>
              <w:t>Long</w:t>
            </w:r>
            <w:r w:rsidRPr="00684809">
              <w:rPr>
                <w:rFonts w:cs="Times New Roman"/>
                <w:spacing w:val="-4"/>
                <w:sz w:val="22"/>
                <w:szCs w:val="22"/>
                <w:cs/>
              </w:rPr>
              <w:t>-</w:t>
            </w:r>
            <w:r w:rsidRPr="00684809">
              <w:rPr>
                <w:rFonts w:cs="Times New Roman"/>
                <w:spacing w:val="-4"/>
                <w:sz w:val="22"/>
                <w:szCs w:val="22"/>
              </w:rPr>
              <w:t>term loans</w:t>
            </w:r>
            <w:r w:rsidRPr="00684809">
              <w:rPr>
                <w:rFonts w:cs="Times New Roman"/>
                <w:spacing w:val="-4"/>
                <w:sz w:val="22"/>
                <w:szCs w:val="22"/>
                <w:cs/>
                <w:lang w:val="en-US"/>
              </w:rPr>
              <w:t xml:space="preserve"> (</w:t>
            </w:r>
            <w:r w:rsidRPr="00684809">
              <w:rPr>
                <w:rFonts w:cs="Times New Roman"/>
                <w:spacing w:val="-4"/>
                <w:sz w:val="22"/>
                <w:szCs w:val="22"/>
                <w:lang w:val="en-US"/>
              </w:rPr>
              <w:t>Note</w:t>
            </w:r>
            <w:r w:rsidRPr="00684809">
              <w:rPr>
                <w:rFonts w:cs="Times New Roman"/>
                <w:spacing w:val="-4"/>
                <w:sz w:val="22"/>
                <w:szCs w:val="22"/>
                <w:cs/>
              </w:rPr>
              <w:t xml:space="preserve"> </w:t>
            </w:r>
            <w:r w:rsidRPr="00684809">
              <w:rPr>
                <w:rFonts w:cs="Times New Roman"/>
                <w:spacing w:val="-4"/>
                <w:sz w:val="22"/>
                <w:szCs w:val="22"/>
                <w:lang w:val="en-US"/>
              </w:rPr>
              <w:t>22</w:t>
            </w:r>
            <w:r w:rsidRPr="00684809">
              <w:rPr>
                <w:rFonts w:cs="Times New Roman"/>
                <w:spacing w:val="-4"/>
                <w:sz w:val="22"/>
                <w:szCs w:val="22"/>
                <w:cs/>
                <w:lang w:val="en-US"/>
              </w:rPr>
              <w:t>)</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(4,101.63)</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lang w:val="en-US"/>
              </w:rPr>
            </w:pPr>
            <w:r w:rsidRPr="00684809">
              <w:rPr>
                <w:rFonts w:cs="Times New Roman"/>
                <w:spacing w:val="-4"/>
                <w:sz w:val="22"/>
                <w:szCs w:val="22"/>
              </w:rPr>
              <w:t>Deferred tax liabilities</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(7,084.82)</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rPr>
            </w:pPr>
            <w:r w:rsidRPr="00684809">
              <w:rPr>
                <w:rFonts w:cs="Times New Roman"/>
                <w:spacing w:val="-4"/>
                <w:sz w:val="22"/>
                <w:szCs w:val="22"/>
              </w:rPr>
              <w:t>Provision for decommissioning costs</w:t>
            </w:r>
            <w:r w:rsidRPr="00684809">
              <w:rPr>
                <w:rFonts w:cs="Times New Roman"/>
                <w:spacing w:val="-4"/>
                <w:sz w:val="22"/>
                <w:szCs w:val="22"/>
                <w:cs/>
              </w:rPr>
              <w:t xml:space="preserve"> (</w:t>
            </w:r>
            <w:r w:rsidRPr="00684809">
              <w:rPr>
                <w:rFonts w:cs="Times New Roman"/>
                <w:spacing w:val="-4"/>
                <w:sz w:val="22"/>
                <w:szCs w:val="22"/>
              </w:rPr>
              <w:t>Note</w:t>
            </w:r>
            <w:r w:rsidRPr="00684809">
              <w:rPr>
                <w:rFonts w:cs="Times New Roman"/>
                <w:spacing w:val="-4"/>
                <w:sz w:val="22"/>
                <w:szCs w:val="22"/>
                <w:cs/>
              </w:rPr>
              <w:t xml:space="preserve"> </w:t>
            </w:r>
            <w:r w:rsidRPr="00684809">
              <w:rPr>
                <w:rFonts w:cs="Times New Roman"/>
                <w:spacing w:val="-4"/>
                <w:sz w:val="22"/>
                <w:szCs w:val="22"/>
              </w:rPr>
              <w:t>24</w:t>
            </w:r>
            <w:r w:rsidRPr="00684809">
              <w:rPr>
                <w:rFonts w:cs="Times New Roman"/>
                <w:spacing w:val="-4"/>
                <w:sz w:val="22"/>
                <w:szCs w:val="22"/>
                <w:cs/>
              </w:rPr>
              <w:t>)</w:t>
            </w:r>
          </w:p>
        </w:tc>
        <w:tc>
          <w:tcPr>
            <w:tcW w:w="1438" w:type="dxa"/>
            <w:shd w:val="clear" w:color="auto" w:fill="auto"/>
            <w:vAlign w:val="bottom"/>
          </w:tcPr>
          <w:p w:rsidR="00293160" w:rsidRPr="00684809" w:rsidRDefault="00293160" w:rsidP="00B976A7">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rPr>
              <w:t>(8,213.11)</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rPr>
            </w:pPr>
            <w:r w:rsidRPr="00684809">
              <w:rPr>
                <w:rFonts w:cs="Times New Roman"/>
                <w:spacing w:val="-4"/>
                <w:sz w:val="22"/>
                <w:szCs w:val="22"/>
              </w:rPr>
              <w:t>Fair value of net assets</w:t>
            </w:r>
            <w:r w:rsidRPr="00684809">
              <w:rPr>
                <w:rFonts w:cs="Times New Roman"/>
                <w:spacing w:val="-4"/>
                <w:sz w:val="22"/>
                <w:szCs w:val="22"/>
                <w:cs/>
              </w:rPr>
              <w:t xml:space="preserve"> </w:t>
            </w:r>
            <w:r w:rsidRPr="00684809">
              <w:rPr>
                <w:rFonts w:cs="Times New Roman"/>
                <w:spacing w:val="-4"/>
                <w:sz w:val="22"/>
                <w:szCs w:val="22"/>
              </w:rPr>
              <w:t>acquired</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49,403.35</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heme="minorBidi"/>
                <w:spacing w:val="-4"/>
                <w:sz w:val="22"/>
                <w:szCs w:val="22"/>
                <w:cs/>
              </w:rPr>
            </w:pPr>
            <w:r w:rsidRPr="00684809">
              <w:rPr>
                <w:rFonts w:cs="Times New Roman"/>
                <w:spacing w:val="-4"/>
                <w:sz w:val="22"/>
                <w:szCs w:val="22"/>
                <w:u w:val="single"/>
              </w:rPr>
              <w:t>Add</w:t>
            </w:r>
            <w:r w:rsidRPr="00684809">
              <w:rPr>
                <w:rFonts w:cs="Times New Roman"/>
                <w:spacing w:val="-4"/>
                <w:sz w:val="22"/>
                <w:szCs w:val="22"/>
              </w:rPr>
              <w:t xml:space="preserve"> Goodwill</w:t>
            </w:r>
            <w:r w:rsidRPr="00684809">
              <w:rPr>
                <w:rFonts w:cs="Times New Roman"/>
                <w:spacing w:val="-4"/>
                <w:sz w:val="22"/>
                <w:szCs w:val="22"/>
                <w:cs/>
              </w:rPr>
              <w:t xml:space="preserve"> (</w:t>
            </w:r>
            <w:r w:rsidRPr="00684809">
              <w:rPr>
                <w:rFonts w:cs="Times New Roman"/>
                <w:spacing w:val="-4"/>
                <w:sz w:val="22"/>
                <w:szCs w:val="22"/>
              </w:rPr>
              <w:t>Note</w:t>
            </w:r>
            <w:r w:rsidRPr="00684809">
              <w:rPr>
                <w:rFonts w:cs="Times New Roman"/>
                <w:spacing w:val="-4"/>
                <w:sz w:val="22"/>
                <w:szCs w:val="22"/>
                <w:cs/>
              </w:rPr>
              <w:t xml:space="preserve"> 1</w:t>
            </w:r>
            <w:r w:rsidRPr="00684809">
              <w:rPr>
                <w:rFonts w:cs="Times New Roman"/>
                <w:spacing w:val="-4"/>
                <w:sz w:val="22"/>
                <w:szCs w:val="22"/>
              </w:rPr>
              <w:t>7</w:t>
            </w:r>
            <w:r w:rsidRPr="00684809">
              <w:rPr>
                <w:rFonts w:cs="Times New Roman"/>
                <w:spacing w:val="-4"/>
                <w:sz w:val="22"/>
                <w:szCs w:val="22"/>
                <w:cs/>
              </w:rPr>
              <w:t>)</w:t>
            </w:r>
          </w:p>
        </w:tc>
        <w:tc>
          <w:tcPr>
            <w:tcW w:w="1438" w:type="dxa"/>
            <w:shd w:val="clear" w:color="auto" w:fill="auto"/>
            <w:vAlign w:val="bottom"/>
          </w:tcPr>
          <w:p w:rsidR="00293160" w:rsidRPr="00684809" w:rsidRDefault="00293160" w:rsidP="00293160">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rPr>
              <w:t>15,196.71</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rPr>
            </w:pPr>
            <w:r w:rsidRPr="00684809">
              <w:rPr>
                <w:rFonts w:cs="Times New Roman"/>
                <w:spacing w:val="-4"/>
                <w:sz w:val="22"/>
                <w:szCs w:val="22"/>
              </w:rPr>
              <w:t>Total purchase consideration transferred</w:t>
            </w:r>
          </w:p>
        </w:tc>
        <w:tc>
          <w:tcPr>
            <w:tcW w:w="1438" w:type="dxa"/>
            <w:shd w:val="clear" w:color="auto" w:fill="auto"/>
            <w:vAlign w:val="bottom"/>
          </w:tcPr>
          <w:p w:rsidR="00293160" w:rsidRPr="00684809" w:rsidRDefault="00293160" w:rsidP="00293160">
            <w:pPr>
              <w:tabs>
                <w:tab w:val="decimal" w:pos="931"/>
              </w:tabs>
              <w:ind w:left="37" w:right="-86"/>
              <w:jc w:val="left"/>
              <w:rPr>
                <w:rFonts w:cs="Times New Roman"/>
                <w:snapToGrid w:val="0"/>
                <w:sz w:val="22"/>
                <w:szCs w:val="22"/>
              </w:rPr>
            </w:pPr>
            <w:r w:rsidRPr="00684809">
              <w:rPr>
                <w:rFonts w:cs="Times New Roman"/>
                <w:snapToGrid w:val="0"/>
                <w:sz w:val="22"/>
                <w:szCs w:val="22"/>
              </w:rPr>
              <w:t>64,600.06</w:t>
            </w:r>
          </w:p>
        </w:tc>
      </w:tr>
      <w:tr w:rsidR="00684809"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rPr>
            </w:pPr>
            <w:r w:rsidRPr="00684809">
              <w:rPr>
                <w:rFonts w:cs="Times New Roman"/>
                <w:spacing w:val="-4"/>
                <w:sz w:val="22"/>
                <w:szCs w:val="22"/>
                <w:u w:val="single"/>
              </w:rPr>
              <w:t>Less</w:t>
            </w:r>
            <w:r w:rsidRPr="00684809">
              <w:rPr>
                <w:rFonts w:cs="Times New Roman"/>
                <w:spacing w:val="-4"/>
                <w:sz w:val="22"/>
                <w:szCs w:val="22"/>
                <w:cs/>
              </w:rPr>
              <w:t xml:space="preserve"> </w:t>
            </w:r>
            <w:r w:rsidRPr="00684809">
              <w:rPr>
                <w:rFonts w:cs="Times New Roman"/>
                <w:spacing w:val="-4"/>
                <w:sz w:val="22"/>
                <w:szCs w:val="22"/>
              </w:rPr>
              <w:t>Cash and cash equivalents</w:t>
            </w:r>
            <w:r w:rsidRPr="00684809">
              <w:rPr>
                <w:rFonts w:cs="Times New Roman"/>
                <w:spacing w:val="-4"/>
                <w:sz w:val="22"/>
                <w:szCs w:val="22"/>
                <w:cs/>
              </w:rPr>
              <w:t xml:space="preserve"> </w:t>
            </w:r>
            <w:r w:rsidRPr="00684809">
              <w:rPr>
                <w:rFonts w:cs="Times New Roman"/>
                <w:spacing w:val="-4"/>
                <w:sz w:val="22"/>
                <w:szCs w:val="22"/>
              </w:rPr>
              <w:t>of</w:t>
            </w:r>
            <w:r w:rsidRPr="00684809">
              <w:rPr>
                <w:rFonts w:cs="Times New Roman"/>
                <w:spacing w:val="-4"/>
                <w:sz w:val="22"/>
                <w:szCs w:val="22"/>
                <w:cs/>
              </w:rPr>
              <w:t xml:space="preserve"> </w:t>
            </w:r>
            <w:r w:rsidRPr="00684809">
              <w:rPr>
                <w:rFonts w:cs="Times New Roman"/>
                <w:spacing w:val="-4"/>
                <w:sz w:val="22"/>
                <w:szCs w:val="22"/>
              </w:rPr>
              <w:t>subsidiaries</w:t>
            </w:r>
          </w:p>
        </w:tc>
        <w:tc>
          <w:tcPr>
            <w:tcW w:w="1438" w:type="dxa"/>
            <w:shd w:val="clear" w:color="auto" w:fill="auto"/>
            <w:vAlign w:val="bottom"/>
          </w:tcPr>
          <w:p w:rsidR="00293160" w:rsidRPr="00684809" w:rsidRDefault="00293160" w:rsidP="00293160">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rPr>
              <w:t>(1,816.86)</w:t>
            </w:r>
          </w:p>
        </w:tc>
      </w:tr>
      <w:tr w:rsidR="00293160" w:rsidRPr="00684809" w:rsidTr="00A65D8E">
        <w:trPr>
          <w:trHeight w:val="369"/>
        </w:trPr>
        <w:tc>
          <w:tcPr>
            <w:tcW w:w="7067" w:type="dxa"/>
            <w:shd w:val="clear" w:color="auto" w:fill="auto"/>
            <w:vAlign w:val="bottom"/>
          </w:tcPr>
          <w:p w:rsidR="00293160" w:rsidRPr="00684809" w:rsidRDefault="00293160" w:rsidP="00293160">
            <w:pPr>
              <w:ind w:left="-108"/>
              <w:rPr>
                <w:rFonts w:cs="Times New Roman"/>
                <w:spacing w:val="-4"/>
                <w:sz w:val="22"/>
                <w:szCs w:val="22"/>
                <w:cs/>
              </w:rPr>
            </w:pPr>
            <w:r w:rsidRPr="00684809">
              <w:rPr>
                <w:rFonts w:cs="Times New Roman"/>
                <w:spacing w:val="-4"/>
                <w:sz w:val="22"/>
                <w:szCs w:val="22"/>
              </w:rPr>
              <w:t>Cash outflow on the business acquisition</w:t>
            </w:r>
          </w:p>
        </w:tc>
        <w:tc>
          <w:tcPr>
            <w:tcW w:w="1438" w:type="dxa"/>
            <w:shd w:val="clear" w:color="auto" w:fill="auto"/>
            <w:vAlign w:val="bottom"/>
          </w:tcPr>
          <w:p w:rsidR="00293160" w:rsidRPr="00684809" w:rsidRDefault="00293160" w:rsidP="00293160">
            <w:pPr>
              <w:pBdr>
                <w:bottom w:val="doub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rPr>
              <w:t>62,783.20</w:t>
            </w:r>
          </w:p>
        </w:tc>
      </w:tr>
    </w:tbl>
    <w:p w:rsidR="00293160" w:rsidRPr="00684809" w:rsidRDefault="00293160" w:rsidP="004D6FA2">
      <w:pPr>
        <w:ind w:left="567" w:right="6"/>
        <w:rPr>
          <w:rFonts w:cs="Times New Roman"/>
          <w:sz w:val="22"/>
          <w:szCs w:val="22"/>
          <w:lang w:val="en-US"/>
        </w:rPr>
      </w:pPr>
    </w:p>
    <w:p w:rsidR="004D6FA2" w:rsidRPr="00684809" w:rsidRDefault="004D6FA2" w:rsidP="004D6FA2">
      <w:pPr>
        <w:ind w:left="567"/>
        <w:rPr>
          <w:rFonts w:cs="Times New Roman"/>
          <w:spacing w:val="-2"/>
          <w:sz w:val="22"/>
          <w:szCs w:val="22"/>
          <w:lang w:val="en-US"/>
        </w:rPr>
      </w:pPr>
      <w:r w:rsidRPr="00684809">
        <w:rPr>
          <w:rFonts w:cs="Times New Roman"/>
          <w:spacing w:val="-2"/>
          <w:sz w:val="22"/>
          <w:szCs w:val="22"/>
          <w:lang w:val="en-US"/>
        </w:rPr>
        <w:t>The PTTEP Group</w:t>
      </w:r>
      <w:r w:rsidRPr="00684809">
        <w:rPr>
          <w:rFonts w:cs="Times New Roman"/>
          <w:spacing w:val="-2"/>
          <w:sz w:val="22"/>
          <w:szCs w:val="22"/>
          <w:cs/>
          <w:lang w:val="en-US"/>
        </w:rPr>
        <w:t xml:space="preserve"> </w:t>
      </w:r>
      <w:r w:rsidRPr="00684809">
        <w:rPr>
          <w:rFonts w:cs="Times New Roman"/>
          <w:spacing w:val="-2"/>
          <w:sz w:val="22"/>
          <w:szCs w:val="22"/>
          <w:lang w:val="en-US"/>
        </w:rPr>
        <w:t>is currently under the process of determining the final value of the identifiable assets acquired and liabilities assumed from the acquisition. The result of further adjustments of final value will affect to the value of deferred tax liabilities and goodwill.</w:t>
      </w:r>
    </w:p>
    <w:p w:rsidR="004D6FA2" w:rsidRPr="00684809" w:rsidRDefault="004D6FA2" w:rsidP="004D6FA2">
      <w:pPr>
        <w:ind w:left="567" w:right="6"/>
        <w:rPr>
          <w:rFonts w:eastAsia="Times New Roman" w:cs="Times New Roman"/>
          <w:sz w:val="22"/>
          <w:szCs w:val="22"/>
          <w:lang w:val="en-US" w:eastAsia="x-none"/>
        </w:rPr>
      </w:pPr>
    </w:p>
    <w:p w:rsidR="004D6FA2" w:rsidRPr="00684809" w:rsidRDefault="004D6FA2" w:rsidP="004D6FA2">
      <w:pPr>
        <w:ind w:left="567" w:right="6"/>
        <w:rPr>
          <w:rFonts w:cs="Times New Roman"/>
          <w:spacing w:val="-2"/>
          <w:sz w:val="22"/>
          <w:szCs w:val="22"/>
          <w:lang w:val="en-US"/>
        </w:rPr>
      </w:pPr>
      <w:r w:rsidRPr="00684809">
        <w:rPr>
          <w:rFonts w:cs="Times New Roman"/>
          <w:spacing w:val="-2"/>
          <w:sz w:val="22"/>
          <w:szCs w:val="22"/>
          <w:lang w:val="en-US"/>
        </w:rPr>
        <w:t xml:space="preserve">Goodwill of USD 492.70 million (Baht 15,196.71 million) arises from the recognition of deferred tax liabilities of USD 229.70 million (Baht 7,084.82 million) arises from the difference between the fair value of net assets acquired from the acquisition and the book value which is the tax base of these net assets. The remaining of USD 263.00 million (Baht 8,111.89 million) derives from the expected </w:t>
      </w:r>
      <w:r w:rsidRPr="00684809">
        <w:rPr>
          <w:rFonts w:cs="Times New Roman"/>
          <w:spacing w:val="-6"/>
          <w:sz w:val="22"/>
          <w:szCs w:val="22"/>
          <w:lang w:val="en-US"/>
        </w:rPr>
        <w:t>benefits from the exploration projects and further development of petroleum potential from</w:t>
      </w:r>
      <w:r w:rsidRPr="00684809">
        <w:rPr>
          <w:rFonts w:cs="Times New Roman"/>
          <w:spacing w:val="-2"/>
          <w:sz w:val="22"/>
          <w:szCs w:val="22"/>
          <w:lang w:val="en-US"/>
        </w:rPr>
        <w:t xml:space="preserve"> production and development projects.</w:t>
      </w:r>
    </w:p>
    <w:p w:rsidR="004B7FAB" w:rsidRPr="00684809" w:rsidRDefault="004B7FAB">
      <w:pPr>
        <w:jc w:val="left"/>
        <w:rPr>
          <w:rFonts w:cs="Times New Roman"/>
          <w:b/>
          <w:bCs/>
          <w:sz w:val="22"/>
          <w:szCs w:val="22"/>
          <w:lang w:val="en-US" w:eastAsia="th-TH"/>
        </w:rPr>
      </w:pPr>
      <w:r w:rsidRPr="00684809">
        <w:rPr>
          <w:rFonts w:cs="Times New Roman"/>
          <w:b/>
          <w:bCs/>
          <w:sz w:val="22"/>
          <w:szCs w:val="22"/>
          <w:lang w:val="en-US" w:eastAsia="th-TH"/>
        </w:rPr>
        <w:br w:type="page"/>
      </w:r>
    </w:p>
    <w:p w:rsidR="004D6FA2" w:rsidRPr="00684809" w:rsidRDefault="004D6FA2" w:rsidP="004D6FA2">
      <w:pPr>
        <w:ind w:left="567" w:hanging="567"/>
        <w:rPr>
          <w:rFonts w:cs="Times New Roman"/>
          <w:b/>
          <w:bCs/>
          <w:sz w:val="22"/>
          <w:szCs w:val="22"/>
          <w:lang w:val="en-US" w:eastAsia="th-TH"/>
        </w:rPr>
      </w:pPr>
      <w:r w:rsidRPr="00684809">
        <w:rPr>
          <w:rFonts w:cs="Times New Roman"/>
          <w:b/>
          <w:bCs/>
          <w:sz w:val="22"/>
          <w:szCs w:val="22"/>
          <w:lang w:val="en-US" w:eastAsia="th-TH"/>
        </w:rPr>
        <w:lastRenderedPageBreak/>
        <w:t>32</w:t>
      </w:r>
      <w:r w:rsidRPr="00684809">
        <w:rPr>
          <w:rFonts w:cs="Times New Roman"/>
          <w:b/>
          <w:bCs/>
          <w:sz w:val="22"/>
          <w:szCs w:val="22"/>
          <w:cs/>
          <w:lang w:val="en-US" w:eastAsia="th-TH"/>
        </w:rPr>
        <w:t>.</w:t>
      </w:r>
      <w:r w:rsidRPr="00684809">
        <w:rPr>
          <w:rFonts w:cs="Times New Roman"/>
          <w:b/>
          <w:bCs/>
          <w:sz w:val="22"/>
          <w:szCs w:val="22"/>
          <w:cs/>
          <w:lang w:val="en-US" w:eastAsia="th-TH"/>
        </w:rPr>
        <w:tab/>
      </w:r>
      <w:r w:rsidRPr="00684809">
        <w:rPr>
          <w:rFonts w:cs="Times New Roman"/>
          <w:b/>
          <w:bCs/>
          <w:sz w:val="22"/>
          <w:szCs w:val="28"/>
          <w:lang w:val="en-US" w:eastAsia="th-TH"/>
        </w:rPr>
        <w:t xml:space="preserve">Business Acquisition </w:t>
      </w:r>
      <w:r w:rsidRPr="00684809">
        <w:rPr>
          <w:rFonts w:cs="Times New Roman"/>
          <w:sz w:val="22"/>
          <w:szCs w:val="22"/>
          <w:cs/>
          <w:lang w:val="en-US" w:eastAsia="th-TH"/>
        </w:rPr>
        <w:t>(</w:t>
      </w:r>
      <w:r w:rsidRPr="00684809">
        <w:rPr>
          <w:rFonts w:cs="Times New Roman"/>
          <w:sz w:val="22"/>
          <w:szCs w:val="22"/>
          <w:lang w:val="en-US" w:eastAsia="th-TH"/>
        </w:rPr>
        <w:t>Continued</w:t>
      </w:r>
      <w:r w:rsidRPr="00684809">
        <w:rPr>
          <w:rFonts w:cs="Times New Roman"/>
          <w:sz w:val="22"/>
          <w:szCs w:val="22"/>
          <w:cs/>
          <w:lang w:val="en-US" w:eastAsia="th-TH"/>
        </w:rPr>
        <w:t>)</w:t>
      </w:r>
    </w:p>
    <w:p w:rsidR="004D6FA2" w:rsidRPr="00684809" w:rsidRDefault="004D6FA2" w:rsidP="004D6FA2">
      <w:pPr>
        <w:ind w:left="567" w:right="6" w:hanging="567"/>
        <w:rPr>
          <w:rFonts w:cs="Times New Roman"/>
          <w:b/>
          <w:bCs/>
          <w:sz w:val="22"/>
          <w:szCs w:val="28"/>
          <w:cs/>
          <w:lang w:val="en-US"/>
        </w:rPr>
      </w:pPr>
    </w:p>
    <w:p w:rsidR="004D6FA2" w:rsidRPr="00684809" w:rsidRDefault="004D6FA2" w:rsidP="004D6FA2">
      <w:pPr>
        <w:ind w:left="567" w:right="6" w:hanging="567"/>
        <w:rPr>
          <w:rFonts w:cs="Times New Roman"/>
          <w:spacing w:val="-2"/>
          <w:sz w:val="22"/>
          <w:szCs w:val="22"/>
          <w:lang w:val="en-US"/>
        </w:rPr>
      </w:pPr>
      <w:r w:rsidRPr="00684809">
        <w:rPr>
          <w:rFonts w:cs="Times New Roman"/>
          <w:sz w:val="22"/>
          <w:szCs w:val="22"/>
          <w:lang w:val="en-US"/>
        </w:rPr>
        <w:t>32</w:t>
      </w:r>
      <w:r w:rsidRPr="00684809">
        <w:rPr>
          <w:rFonts w:cs="Times New Roman"/>
          <w:sz w:val="22"/>
          <w:szCs w:val="22"/>
          <w:cs/>
        </w:rPr>
        <w:t>.</w:t>
      </w:r>
      <w:r w:rsidRPr="00684809">
        <w:rPr>
          <w:rFonts w:cs="Times New Roman"/>
          <w:sz w:val="22"/>
          <w:szCs w:val="22"/>
        </w:rPr>
        <w:t>3</w:t>
      </w:r>
      <w:r w:rsidRPr="00684809">
        <w:rPr>
          <w:rFonts w:cs="Times New Roman"/>
          <w:sz w:val="22"/>
          <w:szCs w:val="22"/>
        </w:rPr>
        <w:tab/>
      </w:r>
      <w:r w:rsidRPr="00684809">
        <w:rPr>
          <w:rFonts w:cs="Times New Roman"/>
          <w:spacing w:val="-2"/>
          <w:sz w:val="22"/>
          <w:szCs w:val="22"/>
          <w:lang w:val="en-US"/>
        </w:rPr>
        <w:t>The fair value of total considerations transferred on the acquisition date of USD 2,094</w:t>
      </w:r>
      <w:r w:rsidR="00FF4E5F" w:rsidRPr="00684809">
        <w:rPr>
          <w:rFonts w:cs="Times New Roman"/>
          <w:spacing w:val="-2"/>
          <w:sz w:val="22"/>
          <w:szCs w:val="22"/>
          <w:lang w:val="en-US"/>
        </w:rPr>
        <w:t>.41 million (Baht 64,600.06 mill</w:t>
      </w:r>
      <w:r w:rsidRPr="00684809">
        <w:rPr>
          <w:rFonts w:cs="Times New Roman"/>
          <w:spacing w:val="-2"/>
          <w:sz w:val="22"/>
          <w:szCs w:val="22"/>
          <w:lang w:val="en-US"/>
        </w:rPr>
        <w:t>ion) consists of cash payment on acquisition date of USD 2,086.93 million (Baht 64,369.36 million) and deferred consideration of USD 7.48 million (Baht 230.70 million), to be adjusted for changes in working capital according to the agreement. The PTTEP Group expects that all payments will be completed within 2019.</w:t>
      </w:r>
    </w:p>
    <w:p w:rsidR="004D6FA2" w:rsidRPr="00684809" w:rsidRDefault="004D6FA2" w:rsidP="004D6FA2">
      <w:pPr>
        <w:ind w:left="567" w:right="6"/>
        <w:rPr>
          <w:rFonts w:cs="Times New Roman"/>
          <w:spacing w:val="-2"/>
          <w:sz w:val="22"/>
          <w:szCs w:val="22"/>
          <w:lang w:val="en-US"/>
        </w:rPr>
      </w:pPr>
    </w:p>
    <w:p w:rsidR="00214414" w:rsidRPr="00684809" w:rsidRDefault="004D6FA2" w:rsidP="00214414">
      <w:pPr>
        <w:ind w:left="567" w:right="6" w:hanging="567"/>
        <w:rPr>
          <w:rFonts w:cs="Times New Roman"/>
          <w:sz w:val="22"/>
          <w:szCs w:val="22"/>
        </w:rPr>
      </w:pPr>
      <w:r w:rsidRPr="00684809">
        <w:rPr>
          <w:rFonts w:cs="Times New Roman"/>
          <w:sz w:val="22"/>
          <w:szCs w:val="22"/>
          <w:lang w:val="en-US"/>
        </w:rPr>
        <w:t>32</w:t>
      </w:r>
      <w:r w:rsidRPr="00684809">
        <w:rPr>
          <w:rFonts w:cs="Times New Roman"/>
          <w:sz w:val="22"/>
          <w:szCs w:val="22"/>
          <w:cs/>
        </w:rPr>
        <w:t>.</w:t>
      </w:r>
      <w:r w:rsidRPr="00684809">
        <w:rPr>
          <w:rFonts w:cs="Times New Roman"/>
          <w:sz w:val="22"/>
          <w:szCs w:val="22"/>
          <w:lang w:val="en-US"/>
        </w:rPr>
        <w:t>4</w:t>
      </w:r>
      <w:r w:rsidRPr="00684809">
        <w:rPr>
          <w:rFonts w:cs="Times New Roman"/>
          <w:sz w:val="22"/>
          <w:szCs w:val="22"/>
        </w:rPr>
        <w:tab/>
      </w:r>
      <w:r w:rsidR="00214414" w:rsidRPr="00684809">
        <w:rPr>
          <w:rFonts w:cs="Times New Roman"/>
          <w:spacing w:val="-2"/>
          <w:sz w:val="22"/>
          <w:szCs w:val="22"/>
          <w:lang w:val="en-US"/>
        </w:rPr>
        <w:t xml:space="preserve">On September 12, 2019, TOP Solvent Company Limited (TS), </w:t>
      </w:r>
      <w:r w:rsidR="00214414" w:rsidRPr="00684809">
        <w:rPr>
          <w:rFonts w:cs="Times New Roman"/>
          <w:sz w:val="22"/>
          <w:szCs w:val="22"/>
          <w:lang w:val="en-US"/>
        </w:rPr>
        <w:t xml:space="preserve">a subsidiary of the TOP </w:t>
      </w:r>
      <w:r w:rsidR="00214414" w:rsidRPr="00684809">
        <w:rPr>
          <w:rFonts w:cs="Times New Roman"/>
          <w:spacing w:val="-2"/>
          <w:sz w:val="22"/>
          <w:szCs w:val="22"/>
          <w:lang w:val="en-US"/>
        </w:rPr>
        <w:t>Group, purchased the shares for investment in PT. Tirta Surya Raya (TSR), from the existing</w:t>
      </w:r>
      <w:r w:rsidR="00214414" w:rsidRPr="00684809">
        <w:rPr>
          <w:rFonts w:cs="Times New Roman"/>
          <w:sz w:val="22"/>
          <w:szCs w:val="22"/>
        </w:rPr>
        <w:t xml:space="preserve"> </w:t>
      </w:r>
      <w:r w:rsidR="00214414" w:rsidRPr="00684809">
        <w:rPr>
          <w:rFonts w:cs="Times New Roman"/>
          <w:spacing w:val="-2"/>
          <w:sz w:val="22"/>
          <w:szCs w:val="22"/>
          <w:lang w:val="en-US"/>
        </w:rPr>
        <w:t>shareholders of TSR representing 67.00% shareholding interest. TS purchased 15,410 shares, totalling USD 1.47 million</w:t>
      </w:r>
      <w:r w:rsidR="00214414" w:rsidRPr="00684809">
        <w:rPr>
          <w:rFonts w:cs="Times New Roman"/>
          <w:sz w:val="22"/>
          <w:szCs w:val="22"/>
        </w:rPr>
        <w:t xml:space="preserve"> </w:t>
      </w:r>
      <w:r w:rsidR="00214414" w:rsidRPr="00684809">
        <w:rPr>
          <w:rFonts w:cs="Times New Roman"/>
          <w:spacing w:val="-2"/>
          <w:sz w:val="22"/>
          <w:szCs w:val="22"/>
          <w:lang w:val="en-US"/>
        </w:rPr>
        <w:t>or equivalent to Baht 45.30 million. TSR is a company registered in Indonesia and engages in distributing solvent and</w:t>
      </w:r>
      <w:r w:rsidR="00214414" w:rsidRPr="00684809">
        <w:rPr>
          <w:rFonts w:cs="Times New Roman"/>
          <w:sz w:val="22"/>
          <w:szCs w:val="22"/>
        </w:rPr>
        <w:t xml:space="preserve"> </w:t>
      </w:r>
      <w:r w:rsidR="00214414" w:rsidRPr="00684809">
        <w:rPr>
          <w:rFonts w:cs="Times New Roman"/>
          <w:spacing w:val="-2"/>
          <w:sz w:val="22"/>
          <w:szCs w:val="22"/>
          <w:lang w:val="en-US"/>
        </w:rPr>
        <w:t>chemical products.</w:t>
      </w:r>
    </w:p>
    <w:p w:rsidR="00214414" w:rsidRPr="00684809" w:rsidRDefault="00214414" w:rsidP="004D6FA2">
      <w:pPr>
        <w:ind w:left="567" w:right="6" w:hanging="567"/>
        <w:rPr>
          <w:rFonts w:cs="Times New Roman"/>
          <w:spacing w:val="-2"/>
          <w:sz w:val="22"/>
          <w:szCs w:val="22"/>
          <w:lang w:val="en-US"/>
        </w:rPr>
      </w:pPr>
    </w:p>
    <w:p w:rsidR="00214414" w:rsidRPr="00684809" w:rsidRDefault="00214414" w:rsidP="00214414">
      <w:pPr>
        <w:ind w:left="567" w:right="6"/>
        <w:rPr>
          <w:rFonts w:cs="Times New Roman"/>
          <w:sz w:val="22"/>
          <w:szCs w:val="22"/>
          <w:lang w:val="en-US"/>
        </w:rPr>
      </w:pPr>
      <w:r w:rsidRPr="00684809">
        <w:rPr>
          <w:rFonts w:cs="Times New Roman"/>
          <w:sz w:val="22"/>
          <w:szCs w:val="22"/>
          <w:lang w:val="en-US"/>
        </w:rPr>
        <w:t>Details of net assets acquired and goodwill at the acquisition date are as follows</w:t>
      </w:r>
      <w:r w:rsidRPr="00684809">
        <w:rPr>
          <w:rFonts w:cs="Times New Roman"/>
          <w:sz w:val="22"/>
          <w:szCs w:val="22"/>
          <w:cs/>
          <w:lang w:val="en-US"/>
        </w:rPr>
        <w:t>:</w:t>
      </w:r>
    </w:p>
    <w:p w:rsidR="004D6FA2" w:rsidRPr="00684809" w:rsidRDefault="004D6FA2" w:rsidP="00214414">
      <w:pPr>
        <w:ind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684809" w:rsidRPr="00684809" w:rsidTr="0027181D">
        <w:trPr>
          <w:trHeight w:val="369"/>
        </w:trPr>
        <w:tc>
          <w:tcPr>
            <w:tcW w:w="8504" w:type="dxa"/>
            <w:gridSpan w:val="2"/>
            <w:vAlign w:val="bottom"/>
          </w:tcPr>
          <w:p w:rsidR="004D6FA2" w:rsidRPr="00684809" w:rsidRDefault="004D6FA2" w:rsidP="004D6FA2">
            <w:pPr>
              <w:ind w:right="-37"/>
              <w:jc w:val="right"/>
              <w:rPr>
                <w:rFonts w:cs="Times New Roman"/>
                <w:sz w:val="22"/>
                <w:szCs w:val="22"/>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69"/>
        </w:trPr>
        <w:tc>
          <w:tcPr>
            <w:tcW w:w="7067" w:type="dxa"/>
            <w:vAlign w:val="bottom"/>
          </w:tcPr>
          <w:p w:rsidR="004D6FA2" w:rsidRPr="00684809" w:rsidRDefault="004D6FA2" w:rsidP="004D6FA2">
            <w:pPr>
              <w:tabs>
                <w:tab w:val="left" w:pos="1560"/>
              </w:tabs>
              <w:ind w:left="-108"/>
              <w:rPr>
                <w:rFonts w:cs="Times New Roman"/>
                <w:sz w:val="22"/>
                <w:szCs w:val="22"/>
                <w:lang w:val="en-US"/>
              </w:rPr>
            </w:pPr>
            <w:r w:rsidRPr="00684809">
              <w:rPr>
                <w:rFonts w:cs="Times New Roman"/>
                <w:sz w:val="22"/>
                <w:szCs w:val="22"/>
                <w:lang w:val="en-US"/>
              </w:rPr>
              <w:t>Purchase consideration</w:t>
            </w:r>
          </w:p>
        </w:tc>
        <w:tc>
          <w:tcPr>
            <w:tcW w:w="1437" w:type="dxa"/>
            <w:vAlign w:val="bottom"/>
          </w:tcPr>
          <w:p w:rsidR="004D6FA2" w:rsidRPr="00684809" w:rsidRDefault="00D12FAA" w:rsidP="004D6FA2">
            <w:pPr>
              <w:tabs>
                <w:tab w:val="decimal" w:pos="944"/>
              </w:tabs>
              <w:ind w:left="-22" w:right="-87"/>
              <w:jc w:val="left"/>
              <w:rPr>
                <w:rFonts w:cs="Times New Roman"/>
                <w:snapToGrid w:val="0"/>
                <w:sz w:val="22"/>
                <w:szCs w:val="22"/>
              </w:rPr>
            </w:pPr>
            <w:r w:rsidRPr="00684809">
              <w:rPr>
                <w:rFonts w:cs="Times New Roman"/>
                <w:snapToGrid w:val="0"/>
                <w:sz w:val="22"/>
                <w:szCs w:val="22"/>
              </w:rPr>
              <w:t>45.30</w:t>
            </w:r>
          </w:p>
        </w:tc>
      </w:tr>
      <w:tr w:rsidR="00684809" w:rsidRPr="00684809" w:rsidTr="0027181D">
        <w:trPr>
          <w:trHeight w:val="369"/>
        </w:trPr>
        <w:tc>
          <w:tcPr>
            <w:tcW w:w="7067" w:type="dxa"/>
            <w:vAlign w:val="bottom"/>
          </w:tcPr>
          <w:p w:rsidR="004D6FA2" w:rsidRPr="00684809" w:rsidRDefault="004D6FA2" w:rsidP="004D6FA2">
            <w:pPr>
              <w:tabs>
                <w:tab w:val="left" w:pos="1560"/>
              </w:tabs>
              <w:ind w:left="-108"/>
              <w:rPr>
                <w:rFonts w:cs="Times New Roman"/>
                <w:sz w:val="22"/>
                <w:szCs w:val="22"/>
                <w:lang w:val="en-US"/>
              </w:rPr>
            </w:pPr>
            <w:r w:rsidRPr="00684809">
              <w:rPr>
                <w:rFonts w:cs="Times New Roman"/>
                <w:sz w:val="22"/>
                <w:szCs w:val="22"/>
                <w:lang w:val="en-US"/>
              </w:rPr>
              <w:t>Fair value of net assets acquired</w:t>
            </w:r>
          </w:p>
        </w:tc>
        <w:tc>
          <w:tcPr>
            <w:tcW w:w="1437" w:type="dxa"/>
            <w:vAlign w:val="bottom"/>
          </w:tcPr>
          <w:p w:rsidR="004D6FA2" w:rsidRPr="00684809" w:rsidRDefault="004D6FA2" w:rsidP="004D6FA2">
            <w:pPr>
              <w:pBdr>
                <w:bottom w:val="single" w:sz="4" w:space="1" w:color="auto"/>
              </w:pBdr>
              <w:tabs>
                <w:tab w:val="decimal" w:pos="944"/>
              </w:tabs>
              <w:ind w:left="-22" w:right="-87"/>
              <w:jc w:val="left"/>
              <w:rPr>
                <w:rFonts w:cs="Times New Roman"/>
                <w:snapToGrid w:val="0"/>
                <w:sz w:val="22"/>
                <w:szCs w:val="22"/>
                <w:cs/>
              </w:rPr>
            </w:pPr>
            <w:r w:rsidRPr="00684809">
              <w:rPr>
                <w:rFonts w:cs="Times New Roman"/>
                <w:snapToGrid w:val="0"/>
                <w:sz w:val="22"/>
                <w:szCs w:val="22"/>
                <w:cs/>
              </w:rPr>
              <w:t>(</w:t>
            </w:r>
            <w:r w:rsidR="00D12FAA" w:rsidRPr="00684809">
              <w:rPr>
                <w:rFonts w:cs="Times New Roman"/>
                <w:snapToGrid w:val="0"/>
                <w:sz w:val="22"/>
                <w:szCs w:val="22"/>
                <w:lang w:val="en-US"/>
              </w:rPr>
              <w:t>45.30</w:t>
            </w:r>
            <w:r w:rsidRPr="00684809">
              <w:rPr>
                <w:rFonts w:cs="Times New Roman"/>
                <w:snapToGrid w:val="0"/>
                <w:sz w:val="22"/>
                <w:szCs w:val="22"/>
                <w:cs/>
              </w:rPr>
              <w:t>)</w:t>
            </w:r>
          </w:p>
        </w:tc>
      </w:tr>
      <w:tr w:rsidR="004D6FA2" w:rsidRPr="00684809" w:rsidTr="0027181D">
        <w:trPr>
          <w:trHeight w:val="369"/>
        </w:trPr>
        <w:tc>
          <w:tcPr>
            <w:tcW w:w="7067" w:type="dxa"/>
            <w:vAlign w:val="bottom"/>
          </w:tcPr>
          <w:p w:rsidR="004D6FA2" w:rsidRPr="00684809" w:rsidRDefault="004D6FA2" w:rsidP="004D6FA2">
            <w:pPr>
              <w:tabs>
                <w:tab w:val="left" w:pos="1560"/>
              </w:tabs>
              <w:ind w:left="-108"/>
              <w:rPr>
                <w:rFonts w:cs="Times New Roman"/>
                <w:sz w:val="22"/>
                <w:szCs w:val="22"/>
                <w:lang w:val="en-US"/>
              </w:rPr>
            </w:pPr>
            <w:r w:rsidRPr="00684809">
              <w:rPr>
                <w:rFonts w:cs="Times New Roman"/>
                <w:sz w:val="22"/>
                <w:szCs w:val="22"/>
                <w:lang w:val="en-US"/>
              </w:rPr>
              <w:t xml:space="preserve">Goodwill </w:t>
            </w:r>
            <w:r w:rsidRPr="00684809">
              <w:rPr>
                <w:rFonts w:cs="Times New Roman"/>
                <w:sz w:val="22"/>
                <w:szCs w:val="22"/>
                <w:cs/>
                <w:lang w:val="en-US"/>
              </w:rPr>
              <w:t>(</w:t>
            </w:r>
            <w:r w:rsidRPr="00684809">
              <w:rPr>
                <w:rFonts w:cs="Times New Roman"/>
                <w:sz w:val="22"/>
                <w:szCs w:val="22"/>
                <w:lang w:val="en-US"/>
              </w:rPr>
              <w:t>Note 17</w:t>
            </w:r>
            <w:r w:rsidRPr="00684809">
              <w:rPr>
                <w:rFonts w:cs="Times New Roman"/>
                <w:sz w:val="22"/>
                <w:szCs w:val="22"/>
                <w:cs/>
                <w:lang w:val="en-US"/>
              </w:rPr>
              <w:t>)</w:t>
            </w:r>
          </w:p>
        </w:tc>
        <w:tc>
          <w:tcPr>
            <w:tcW w:w="1437" w:type="dxa"/>
            <w:vAlign w:val="bottom"/>
          </w:tcPr>
          <w:p w:rsidR="004D6FA2" w:rsidRPr="00684809" w:rsidRDefault="004D6FA2" w:rsidP="004D6FA2">
            <w:pPr>
              <w:pBdr>
                <w:bottom w:val="double" w:sz="4" w:space="1" w:color="auto"/>
              </w:pBdr>
              <w:tabs>
                <w:tab w:val="decimal" w:pos="944"/>
              </w:tabs>
              <w:ind w:left="-22" w:right="-87"/>
              <w:jc w:val="left"/>
              <w:rPr>
                <w:rFonts w:cs="Times New Roman"/>
                <w:snapToGrid w:val="0"/>
                <w:sz w:val="22"/>
                <w:szCs w:val="22"/>
                <w:cs/>
              </w:rPr>
            </w:pPr>
            <w:r w:rsidRPr="00684809">
              <w:rPr>
                <w:rFonts w:cs="Times New Roman"/>
                <w:snapToGrid w:val="0"/>
                <w:sz w:val="22"/>
                <w:szCs w:val="22"/>
              </w:rPr>
              <w:t>-</w:t>
            </w:r>
          </w:p>
        </w:tc>
      </w:tr>
    </w:tbl>
    <w:p w:rsidR="004D6FA2" w:rsidRPr="00684809" w:rsidRDefault="004D6FA2" w:rsidP="004D6FA2">
      <w:pPr>
        <w:jc w:val="left"/>
        <w:rPr>
          <w:rFonts w:cs="Times New Roman"/>
          <w:b/>
          <w:bCs/>
          <w:sz w:val="22"/>
          <w:szCs w:val="22"/>
          <w:lang w:eastAsia="th-TH"/>
        </w:rPr>
      </w:pPr>
    </w:p>
    <w:p w:rsidR="004D6FA2" w:rsidRPr="00684809" w:rsidRDefault="004D6FA2" w:rsidP="004D6FA2">
      <w:pPr>
        <w:ind w:left="567" w:right="6"/>
        <w:rPr>
          <w:rFonts w:cs="Times New Roman"/>
          <w:sz w:val="22"/>
          <w:szCs w:val="22"/>
          <w:lang w:val="en-US"/>
        </w:rPr>
      </w:pPr>
      <w:r w:rsidRPr="00684809">
        <w:rPr>
          <w:rFonts w:cs="Times New Roman"/>
          <w:sz w:val="22"/>
          <w:szCs w:val="22"/>
          <w:lang w:val="en-US"/>
        </w:rPr>
        <w:t>Assets and liabilities arising from the business acquisition at the acquisition date are as follows</w:t>
      </w:r>
      <w:r w:rsidRPr="00684809">
        <w:rPr>
          <w:rFonts w:cs="Times New Roman"/>
          <w:sz w:val="22"/>
          <w:szCs w:val="22"/>
          <w:cs/>
          <w:lang w:val="en-US"/>
        </w:rPr>
        <w:t>:</w:t>
      </w:r>
      <w:r w:rsidRPr="00684809">
        <w:rPr>
          <w:rFonts w:cs="Times New Roman"/>
          <w:sz w:val="22"/>
          <w:szCs w:val="22"/>
          <w:lang w:val="en-US"/>
        </w:rPr>
        <w:t xml:space="preserve"> </w:t>
      </w:r>
    </w:p>
    <w:p w:rsidR="004D6FA2" w:rsidRPr="00684809" w:rsidRDefault="004D6FA2" w:rsidP="004D6FA2">
      <w:pPr>
        <w:jc w:val="left"/>
        <w:rPr>
          <w:rFonts w:cs="Times New Roman"/>
          <w:b/>
          <w:bCs/>
          <w:sz w:val="22"/>
          <w:szCs w:val="22"/>
          <w:lang w:eastAsia="th-TH"/>
        </w:rPr>
      </w:pPr>
    </w:p>
    <w:tbl>
      <w:tblPr>
        <w:tblW w:w="8505" w:type="dxa"/>
        <w:tblInd w:w="588" w:type="dxa"/>
        <w:tblLayout w:type="fixed"/>
        <w:tblLook w:val="01E0" w:firstRow="1" w:lastRow="1" w:firstColumn="1" w:lastColumn="1" w:noHBand="0" w:noVBand="0"/>
      </w:tblPr>
      <w:tblGrid>
        <w:gridCol w:w="7067"/>
        <w:gridCol w:w="1438"/>
      </w:tblGrid>
      <w:tr w:rsidR="00684809" w:rsidRPr="00684809" w:rsidTr="0027181D">
        <w:trPr>
          <w:trHeight w:val="369"/>
        </w:trPr>
        <w:tc>
          <w:tcPr>
            <w:tcW w:w="8505" w:type="dxa"/>
            <w:gridSpan w:val="2"/>
            <w:shd w:val="clear" w:color="auto" w:fill="auto"/>
            <w:vAlign w:val="bottom"/>
          </w:tcPr>
          <w:p w:rsidR="004D6FA2" w:rsidRPr="00684809" w:rsidRDefault="004D6FA2" w:rsidP="004D6FA2">
            <w:pPr>
              <w:jc w:val="right"/>
              <w:rPr>
                <w:rFonts w:cs="Times New Roman"/>
                <w:spacing w:val="-4"/>
                <w:sz w:val="22"/>
                <w:szCs w:val="22"/>
                <w:rtl/>
                <w:cs/>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69"/>
        </w:trPr>
        <w:tc>
          <w:tcPr>
            <w:tcW w:w="7067" w:type="dxa"/>
            <w:shd w:val="clear" w:color="auto" w:fill="auto"/>
            <w:vAlign w:val="bottom"/>
            <w:hideMark/>
          </w:tcPr>
          <w:p w:rsidR="004D6FA2" w:rsidRPr="00684809" w:rsidRDefault="004D6FA2" w:rsidP="004D6FA2">
            <w:pPr>
              <w:ind w:left="-108"/>
              <w:rPr>
                <w:rFonts w:cs="Times New Roman"/>
                <w:spacing w:val="-4"/>
                <w:sz w:val="22"/>
                <w:szCs w:val="22"/>
              </w:rPr>
            </w:pPr>
            <w:r w:rsidRPr="00684809">
              <w:rPr>
                <w:rFonts w:cs="Times New Roman"/>
                <w:spacing w:val="-4"/>
                <w:sz w:val="22"/>
                <w:szCs w:val="22"/>
              </w:rPr>
              <w:t>Cash and cash equivalents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1.46</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rPr>
            </w:pPr>
            <w:r w:rsidRPr="00684809">
              <w:rPr>
                <w:rFonts w:cs="Times New Roman"/>
                <w:spacing w:val="-4"/>
                <w:sz w:val="22"/>
                <w:szCs w:val="22"/>
              </w:rPr>
              <w:t>Trade accounts receivable</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14.77</w:t>
            </w:r>
          </w:p>
        </w:tc>
      </w:tr>
      <w:tr w:rsidR="00684809" w:rsidRPr="00684809" w:rsidTr="0027181D">
        <w:trPr>
          <w:trHeight w:val="369"/>
        </w:trPr>
        <w:tc>
          <w:tcPr>
            <w:tcW w:w="7067" w:type="dxa"/>
            <w:shd w:val="clear" w:color="auto" w:fill="auto"/>
            <w:vAlign w:val="bottom"/>
            <w:hideMark/>
          </w:tcPr>
          <w:p w:rsidR="004D6FA2" w:rsidRPr="00684809" w:rsidRDefault="004D6FA2" w:rsidP="004D6FA2">
            <w:pPr>
              <w:ind w:left="-108"/>
              <w:rPr>
                <w:rFonts w:cs="Times New Roman"/>
                <w:spacing w:val="-4"/>
                <w:sz w:val="22"/>
                <w:szCs w:val="22"/>
                <w:lang w:val="en-US"/>
              </w:rPr>
            </w:pPr>
            <w:r w:rsidRPr="00684809">
              <w:rPr>
                <w:rFonts w:cs="Times New Roman"/>
                <w:spacing w:val="-4"/>
                <w:sz w:val="22"/>
                <w:szCs w:val="22"/>
              </w:rPr>
              <w:t>Other accounts receivable</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29.43</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lang w:val="en-US"/>
              </w:rPr>
            </w:pPr>
            <w:r w:rsidRPr="00684809">
              <w:rPr>
                <w:rFonts w:cs="Times New Roman"/>
                <w:spacing w:val="-4"/>
                <w:sz w:val="22"/>
                <w:szCs w:val="22"/>
              </w:rPr>
              <w:t>Inventories</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4.41</w:t>
            </w:r>
          </w:p>
        </w:tc>
      </w:tr>
      <w:tr w:rsidR="00684809" w:rsidRPr="00684809" w:rsidTr="0027181D">
        <w:trPr>
          <w:trHeight w:val="369"/>
        </w:trPr>
        <w:tc>
          <w:tcPr>
            <w:tcW w:w="7067" w:type="dxa"/>
            <w:shd w:val="clear" w:color="auto" w:fill="auto"/>
            <w:vAlign w:val="bottom"/>
            <w:hideMark/>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 xml:space="preserve">Property, plant and equipment </w:t>
            </w:r>
            <w:r w:rsidRPr="00684809">
              <w:rPr>
                <w:rFonts w:cs="Times New Roman"/>
                <w:spacing w:val="-4"/>
                <w:sz w:val="22"/>
                <w:szCs w:val="22"/>
                <w:cs/>
                <w:lang w:val="en-US"/>
              </w:rPr>
              <w:t>(</w:t>
            </w:r>
            <w:r w:rsidRPr="00684809">
              <w:rPr>
                <w:rFonts w:cs="Times New Roman"/>
                <w:spacing w:val="-4"/>
                <w:sz w:val="22"/>
                <w:szCs w:val="22"/>
                <w:lang w:val="en-US"/>
              </w:rPr>
              <w:t>Note</w:t>
            </w:r>
            <w:r w:rsidRPr="00684809">
              <w:rPr>
                <w:rFonts w:cs="Times New Roman"/>
                <w:spacing w:val="-4"/>
                <w:sz w:val="22"/>
                <w:szCs w:val="22"/>
                <w:cs/>
              </w:rPr>
              <w:t xml:space="preserve"> 1</w:t>
            </w:r>
            <w:r w:rsidRPr="00684809">
              <w:rPr>
                <w:rFonts w:cs="Times New Roman"/>
                <w:spacing w:val="-4"/>
                <w:sz w:val="22"/>
                <w:szCs w:val="22"/>
                <w:lang w:val="en-US"/>
              </w:rPr>
              <w:t>6</w:t>
            </w:r>
            <w:r w:rsidRPr="00684809">
              <w:rPr>
                <w:rFonts w:cs="Times New Roman"/>
                <w:spacing w:val="-4"/>
                <w:sz w:val="22"/>
                <w:szCs w:val="22"/>
                <w:cs/>
                <w:lang w:val="en-US"/>
              </w:rPr>
              <w:t>)</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3.01</w:t>
            </w:r>
          </w:p>
        </w:tc>
      </w:tr>
      <w:tr w:rsidR="00684809" w:rsidRPr="00684809" w:rsidTr="0027181D">
        <w:trPr>
          <w:trHeight w:val="369"/>
        </w:trPr>
        <w:tc>
          <w:tcPr>
            <w:tcW w:w="7067" w:type="dxa"/>
            <w:shd w:val="clear" w:color="auto" w:fill="auto"/>
            <w:vAlign w:val="bottom"/>
            <w:hideMark/>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Intangible assets</w:t>
            </w:r>
            <w:r w:rsidRPr="00684809">
              <w:rPr>
                <w:rFonts w:cs="Times New Roman"/>
                <w:spacing w:val="-4"/>
                <w:sz w:val="22"/>
                <w:szCs w:val="22"/>
                <w:cs/>
              </w:rPr>
              <w:t xml:space="preserve"> </w:t>
            </w:r>
            <w:r w:rsidRPr="00684809">
              <w:rPr>
                <w:rFonts w:cs="Times New Roman"/>
                <w:spacing w:val="-4"/>
                <w:sz w:val="22"/>
                <w:szCs w:val="22"/>
                <w:cs/>
                <w:lang w:val="en-US"/>
              </w:rPr>
              <w:t>(</w:t>
            </w:r>
            <w:r w:rsidRPr="00684809">
              <w:rPr>
                <w:rFonts w:cs="Times New Roman"/>
                <w:spacing w:val="-4"/>
                <w:sz w:val="22"/>
                <w:szCs w:val="22"/>
              </w:rPr>
              <w:t>Note</w:t>
            </w:r>
            <w:r w:rsidRPr="00684809">
              <w:rPr>
                <w:rFonts w:cs="Times New Roman"/>
                <w:spacing w:val="-4"/>
                <w:sz w:val="22"/>
                <w:szCs w:val="22"/>
                <w:cs/>
              </w:rPr>
              <w:t xml:space="preserve"> </w:t>
            </w:r>
            <w:r w:rsidRPr="00684809">
              <w:rPr>
                <w:rFonts w:cs="Times New Roman"/>
                <w:spacing w:val="-4"/>
                <w:sz w:val="22"/>
                <w:szCs w:val="22"/>
              </w:rPr>
              <w:t>1</w:t>
            </w:r>
            <w:r w:rsidRPr="00684809">
              <w:rPr>
                <w:rFonts w:cs="Times New Roman"/>
                <w:spacing w:val="-4"/>
                <w:sz w:val="22"/>
                <w:szCs w:val="22"/>
                <w:lang w:val="en-US"/>
              </w:rPr>
              <w:t>8</w:t>
            </w:r>
            <w:r w:rsidRPr="00684809">
              <w:rPr>
                <w:rFonts w:cs="Times New Roman"/>
                <w:spacing w:val="-4"/>
                <w:sz w:val="22"/>
                <w:szCs w:val="22"/>
                <w:cs/>
                <w:lang w:val="en-US"/>
              </w:rPr>
              <w:t>)</w:t>
            </w:r>
          </w:p>
        </w:tc>
        <w:tc>
          <w:tcPr>
            <w:tcW w:w="1438" w:type="dxa"/>
            <w:shd w:val="clear" w:color="auto" w:fill="auto"/>
            <w:vAlign w:val="bottom"/>
          </w:tcPr>
          <w:p w:rsidR="004D6FA2" w:rsidRPr="00684809" w:rsidRDefault="004D6FA2" w:rsidP="004D6FA2">
            <w:pPr>
              <w:tabs>
                <w:tab w:val="decimal" w:pos="931"/>
              </w:tabs>
              <w:ind w:left="37" w:right="-86"/>
              <w:jc w:val="left"/>
              <w:rPr>
                <w:rFonts w:cs="Times New Roman"/>
                <w:snapToGrid w:val="0"/>
                <w:sz w:val="22"/>
                <w:szCs w:val="22"/>
              </w:rPr>
            </w:pPr>
            <w:r w:rsidRPr="00684809">
              <w:rPr>
                <w:rFonts w:cs="Times New Roman"/>
                <w:snapToGrid w:val="0"/>
                <w:sz w:val="22"/>
                <w:szCs w:val="22"/>
              </w:rPr>
              <w:t>18.23</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Other non</w:t>
            </w:r>
            <w:r w:rsidRPr="00684809">
              <w:rPr>
                <w:rFonts w:cs="Times New Roman"/>
                <w:spacing w:val="-4"/>
                <w:sz w:val="22"/>
                <w:szCs w:val="22"/>
                <w:cs/>
              </w:rPr>
              <w:t>-</w:t>
            </w:r>
            <w:r w:rsidRPr="00684809">
              <w:rPr>
                <w:rFonts w:cs="Times New Roman"/>
                <w:spacing w:val="-4"/>
                <w:sz w:val="22"/>
                <w:szCs w:val="22"/>
              </w:rPr>
              <w:t xml:space="preserve">current liabilities </w:t>
            </w:r>
          </w:p>
        </w:tc>
        <w:tc>
          <w:tcPr>
            <w:tcW w:w="1438" w:type="dxa"/>
            <w:shd w:val="clear" w:color="auto" w:fill="auto"/>
            <w:vAlign w:val="bottom"/>
          </w:tcPr>
          <w:p w:rsidR="004D6FA2" w:rsidRPr="00684809" w:rsidRDefault="00D12FAA" w:rsidP="004D6FA2">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rPr>
              <w:t>(12.68</w:t>
            </w:r>
            <w:r w:rsidR="004D6FA2" w:rsidRPr="00684809">
              <w:rPr>
                <w:rFonts w:cs="Times New Roman"/>
                <w:snapToGrid w:val="0"/>
                <w:sz w:val="22"/>
                <w:szCs w:val="22"/>
              </w:rPr>
              <w:t>)</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rPr>
            </w:pPr>
            <w:r w:rsidRPr="00684809">
              <w:rPr>
                <w:rFonts w:cs="Times New Roman"/>
                <w:spacing w:val="-4"/>
                <w:sz w:val="22"/>
                <w:szCs w:val="22"/>
              </w:rPr>
              <w:t>Fair value of net assets</w:t>
            </w:r>
          </w:p>
        </w:tc>
        <w:tc>
          <w:tcPr>
            <w:tcW w:w="1438" w:type="dxa"/>
            <w:shd w:val="clear" w:color="auto" w:fill="auto"/>
            <w:vAlign w:val="bottom"/>
          </w:tcPr>
          <w:p w:rsidR="004D6FA2" w:rsidRPr="00684809" w:rsidRDefault="00D12FAA" w:rsidP="004D6FA2">
            <w:pPr>
              <w:tabs>
                <w:tab w:val="decimal" w:pos="931"/>
              </w:tabs>
              <w:ind w:left="37" w:right="-86"/>
              <w:jc w:val="left"/>
              <w:rPr>
                <w:rFonts w:cs="Times New Roman"/>
                <w:snapToGrid w:val="0"/>
                <w:sz w:val="22"/>
                <w:szCs w:val="22"/>
                <w:lang w:val="en-US"/>
              </w:rPr>
            </w:pPr>
            <w:r w:rsidRPr="00684809">
              <w:rPr>
                <w:rFonts w:cs="Times New Roman"/>
                <w:snapToGrid w:val="0"/>
                <w:sz w:val="22"/>
                <w:szCs w:val="22"/>
                <w:lang w:val="en-US"/>
              </w:rPr>
              <w:t>58.63</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u w:val="single"/>
              </w:rPr>
              <w:t>Less</w:t>
            </w:r>
            <w:r w:rsidRPr="00684809">
              <w:rPr>
                <w:rFonts w:cs="Times New Roman"/>
                <w:spacing w:val="-4"/>
                <w:sz w:val="22"/>
                <w:szCs w:val="22"/>
                <w:cs/>
              </w:rPr>
              <w:t xml:space="preserve"> </w:t>
            </w:r>
            <w:r w:rsidRPr="00684809">
              <w:rPr>
                <w:rFonts w:cs="Times New Roman"/>
                <w:spacing w:val="-4"/>
                <w:sz w:val="22"/>
                <w:szCs w:val="22"/>
              </w:rPr>
              <w:t>Non</w:t>
            </w:r>
            <w:r w:rsidRPr="00684809">
              <w:rPr>
                <w:rFonts w:cs="Times New Roman"/>
                <w:spacing w:val="-4"/>
                <w:sz w:val="22"/>
                <w:szCs w:val="22"/>
                <w:cs/>
              </w:rPr>
              <w:t>-</w:t>
            </w:r>
            <w:r w:rsidRPr="00684809">
              <w:rPr>
                <w:rFonts w:cs="Times New Roman"/>
                <w:spacing w:val="-4"/>
                <w:sz w:val="22"/>
                <w:szCs w:val="22"/>
              </w:rPr>
              <w:t>controlling interests</w:t>
            </w:r>
          </w:p>
        </w:tc>
        <w:tc>
          <w:tcPr>
            <w:tcW w:w="1438" w:type="dxa"/>
            <w:shd w:val="clear" w:color="auto" w:fill="auto"/>
            <w:vAlign w:val="bottom"/>
          </w:tcPr>
          <w:p w:rsidR="004D6FA2" w:rsidRPr="00684809" w:rsidRDefault="004D6FA2" w:rsidP="004D6FA2">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rPr>
              <w:t>(13.33)</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Total purchase consideration transferred</w:t>
            </w:r>
          </w:p>
        </w:tc>
        <w:tc>
          <w:tcPr>
            <w:tcW w:w="1438" w:type="dxa"/>
            <w:shd w:val="clear" w:color="auto" w:fill="auto"/>
            <w:vAlign w:val="bottom"/>
          </w:tcPr>
          <w:p w:rsidR="004D6FA2" w:rsidRPr="00684809" w:rsidRDefault="00D12FAA" w:rsidP="004D6FA2">
            <w:pPr>
              <w:tabs>
                <w:tab w:val="decimal" w:pos="931"/>
              </w:tabs>
              <w:ind w:left="37" w:right="-86"/>
              <w:jc w:val="left"/>
              <w:rPr>
                <w:rFonts w:cs="Times New Roman"/>
                <w:snapToGrid w:val="0"/>
                <w:sz w:val="22"/>
                <w:szCs w:val="22"/>
              </w:rPr>
            </w:pPr>
            <w:r w:rsidRPr="00684809">
              <w:rPr>
                <w:rFonts w:cs="Times New Roman"/>
                <w:snapToGrid w:val="0"/>
                <w:sz w:val="22"/>
                <w:szCs w:val="22"/>
              </w:rPr>
              <w:t>45.30</w:t>
            </w:r>
          </w:p>
        </w:tc>
      </w:tr>
      <w:tr w:rsidR="00684809"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u w:val="single"/>
              </w:rPr>
              <w:t>Less</w:t>
            </w:r>
            <w:r w:rsidRPr="00684809">
              <w:rPr>
                <w:rFonts w:cs="Times New Roman"/>
                <w:spacing w:val="-4"/>
                <w:sz w:val="22"/>
                <w:szCs w:val="22"/>
                <w:cs/>
              </w:rPr>
              <w:t xml:space="preserve"> </w:t>
            </w:r>
            <w:r w:rsidRPr="00684809">
              <w:rPr>
                <w:rFonts w:cs="Times New Roman"/>
                <w:spacing w:val="-4"/>
                <w:sz w:val="22"/>
                <w:szCs w:val="22"/>
              </w:rPr>
              <w:t>Cash and cash equivalents</w:t>
            </w:r>
            <w:r w:rsidRPr="00684809">
              <w:rPr>
                <w:rFonts w:cs="Times New Roman"/>
                <w:spacing w:val="-4"/>
                <w:sz w:val="22"/>
                <w:szCs w:val="22"/>
                <w:cs/>
              </w:rPr>
              <w:t xml:space="preserve"> </w:t>
            </w:r>
            <w:r w:rsidRPr="00684809">
              <w:rPr>
                <w:rFonts w:cs="Times New Roman"/>
                <w:spacing w:val="-4"/>
                <w:sz w:val="22"/>
                <w:szCs w:val="22"/>
              </w:rPr>
              <w:t>of</w:t>
            </w:r>
            <w:r w:rsidRPr="00684809">
              <w:rPr>
                <w:rFonts w:cs="Times New Roman"/>
                <w:spacing w:val="-4"/>
                <w:sz w:val="22"/>
                <w:szCs w:val="22"/>
                <w:cs/>
              </w:rPr>
              <w:t xml:space="preserve"> </w:t>
            </w:r>
            <w:r w:rsidRPr="00684809">
              <w:rPr>
                <w:rFonts w:cs="Times New Roman"/>
                <w:spacing w:val="-4"/>
                <w:sz w:val="22"/>
                <w:szCs w:val="22"/>
              </w:rPr>
              <w:t>subsidiaries</w:t>
            </w:r>
          </w:p>
        </w:tc>
        <w:tc>
          <w:tcPr>
            <w:tcW w:w="1438" w:type="dxa"/>
            <w:shd w:val="clear" w:color="auto" w:fill="auto"/>
            <w:vAlign w:val="bottom"/>
          </w:tcPr>
          <w:p w:rsidR="004D6FA2" w:rsidRPr="00684809" w:rsidRDefault="004D6FA2" w:rsidP="004D6FA2">
            <w:pPr>
              <w:pBdr>
                <w:bottom w:val="single" w:sz="4" w:space="1" w:color="auto"/>
              </w:pBdr>
              <w:tabs>
                <w:tab w:val="decimal" w:pos="931"/>
              </w:tabs>
              <w:ind w:left="37" w:right="-86"/>
              <w:jc w:val="left"/>
              <w:rPr>
                <w:rFonts w:cs="Times New Roman"/>
                <w:snapToGrid w:val="0"/>
                <w:sz w:val="22"/>
                <w:szCs w:val="22"/>
              </w:rPr>
            </w:pPr>
            <w:r w:rsidRPr="00684809">
              <w:rPr>
                <w:rFonts w:cs="Times New Roman"/>
                <w:snapToGrid w:val="0"/>
                <w:sz w:val="22"/>
                <w:szCs w:val="22"/>
                <w:cs/>
              </w:rPr>
              <w:t>(</w:t>
            </w:r>
            <w:r w:rsidRPr="00684809">
              <w:rPr>
                <w:rFonts w:cs="Times New Roman"/>
                <w:snapToGrid w:val="0"/>
                <w:sz w:val="22"/>
                <w:szCs w:val="22"/>
              </w:rPr>
              <w:t>1</w:t>
            </w:r>
            <w:r w:rsidRPr="00684809">
              <w:rPr>
                <w:rFonts w:cs="Times New Roman"/>
                <w:snapToGrid w:val="0"/>
                <w:sz w:val="22"/>
                <w:szCs w:val="22"/>
                <w:lang w:val="en-US"/>
              </w:rPr>
              <w:t>.46</w:t>
            </w:r>
            <w:r w:rsidRPr="00684809">
              <w:rPr>
                <w:rFonts w:cs="Times New Roman"/>
                <w:snapToGrid w:val="0"/>
                <w:sz w:val="22"/>
                <w:szCs w:val="22"/>
                <w:cs/>
              </w:rPr>
              <w:t>)</w:t>
            </w:r>
          </w:p>
        </w:tc>
      </w:tr>
      <w:tr w:rsidR="004D6FA2" w:rsidRPr="00684809" w:rsidTr="0027181D">
        <w:trPr>
          <w:trHeight w:val="369"/>
        </w:trPr>
        <w:tc>
          <w:tcPr>
            <w:tcW w:w="7067" w:type="dxa"/>
            <w:shd w:val="clear" w:color="auto" w:fill="auto"/>
            <w:vAlign w:val="bottom"/>
          </w:tcPr>
          <w:p w:rsidR="004D6FA2" w:rsidRPr="00684809" w:rsidRDefault="004D6FA2" w:rsidP="004D6FA2">
            <w:pPr>
              <w:ind w:left="-108"/>
              <w:rPr>
                <w:rFonts w:cs="Times New Roman"/>
                <w:spacing w:val="-4"/>
                <w:sz w:val="22"/>
                <w:szCs w:val="22"/>
                <w:cs/>
              </w:rPr>
            </w:pPr>
            <w:r w:rsidRPr="00684809">
              <w:rPr>
                <w:rFonts w:cs="Times New Roman"/>
                <w:spacing w:val="-4"/>
                <w:sz w:val="22"/>
                <w:szCs w:val="22"/>
              </w:rPr>
              <w:t>Cash outflow on the business acquisition</w:t>
            </w:r>
          </w:p>
        </w:tc>
        <w:tc>
          <w:tcPr>
            <w:tcW w:w="1438" w:type="dxa"/>
            <w:shd w:val="clear" w:color="auto" w:fill="auto"/>
            <w:vAlign w:val="bottom"/>
          </w:tcPr>
          <w:p w:rsidR="004D6FA2" w:rsidRPr="00684809" w:rsidRDefault="003610E9" w:rsidP="004D6FA2">
            <w:pPr>
              <w:pBdr>
                <w:bottom w:val="double" w:sz="4" w:space="1" w:color="auto"/>
              </w:pBdr>
              <w:tabs>
                <w:tab w:val="decimal" w:pos="931"/>
              </w:tabs>
              <w:ind w:right="-86"/>
              <w:jc w:val="left"/>
              <w:rPr>
                <w:rFonts w:cs="Times New Roman"/>
                <w:snapToGrid w:val="0"/>
                <w:sz w:val="22"/>
                <w:szCs w:val="22"/>
                <w:lang w:val="en-US"/>
              </w:rPr>
            </w:pPr>
            <w:r w:rsidRPr="00684809">
              <w:rPr>
                <w:rFonts w:cs="Times New Roman"/>
                <w:snapToGrid w:val="0"/>
                <w:sz w:val="22"/>
                <w:szCs w:val="22"/>
                <w:lang w:val="en-US"/>
              </w:rPr>
              <w:t>43</w:t>
            </w:r>
            <w:r w:rsidR="00D12FAA" w:rsidRPr="00684809">
              <w:rPr>
                <w:rFonts w:cs="Times New Roman"/>
                <w:snapToGrid w:val="0"/>
                <w:sz w:val="22"/>
                <w:szCs w:val="22"/>
                <w:lang w:val="en-US"/>
              </w:rPr>
              <w:t>.84</w:t>
            </w:r>
          </w:p>
        </w:tc>
      </w:tr>
    </w:tbl>
    <w:p w:rsidR="004D6FA2" w:rsidRPr="00684809" w:rsidRDefault="004D6FA2" w:rsidP="004D6FA2">
      <w:pPr>
        <w:jc w:val="left"/>
        <w:rPr>
          <w:rFonts w:cs="Times New Roman"/>
          <w:b/>
          <w:bCs/>
          <w:sz w:val="22"/>
          <w:szCs w:val="22"/>
          <w:lang w:eastAsia="th-TH"/>
        </w:rPr>
      </w:pPr>
    </w:p>
    <w:p w:rsidR="009F4A7F" w:rsidRPr="00684809" w:rsidRDefault="009F4A7F" w:rsidP="00A2205F">
      <w:pPr>
        <w:autoSpaceDE w:val="0"/>
        <w:autoSpaceDN w:val="0"/>
        <w:adjustRightInd w:val="0"/>
        <w:ind w:left="567"/>
        <w:jc w:val="left"/>
        <w:rPr>
          <w:rFonts w:cs="Times New Roman"/>
          <w:spacing w:val="-2"/>
          <w:sz w:val="22"/>
          <w:szCs w:val="22"/>
          <w:lang w:val="en-US"/>
        </w:rPr>
      </w:pPr>
      <w:r w:rsidRPr="00684809">
        <w:rPr>
          <w:rFonts w:cs="Times New Roman"/>
          <w:spacing w:val="-2"/>
          <w:sz w:val="22"/>
          <w:szCs w:val="22"/>
          <w:lang w:val="en-US"/>
        </w:rPr>
        <w:t xml:space="preserve">The </w:t>
      </w:r>
      <w:r w:rsidR="00A2205F" w:rsidRPr="00684809">
        <w:rPr>
          <w:rFonts w:cs="Times New Roman"/>
          <w:spacing w:val="-2"/>
          <w:sz w:val="22"/>
          <w:szCs w:val="22"/>
          <w:lang w:val="en-US"/>
        </w:rPr>
        <w:t xml:space="preserve">TOP </w:t>
      </w:r>
      <w:r w:rsidRPr="00684809">
        <w:rPr>
          <w:rFonts w:cs="Times New Roman"/>
          <w:spacing w:val="-2"/>
          <w:sz w:val="22"/>
          <w:szCs w:val="22"/>
          <w:lang w:val="en-US"/>
        </w:rPr>
        <w:t xml:space="preserve">Group is under the process of determining fair value of the acquired net assets which is expected to be </w:t>
      </w:r>
      <w:r w:rsidR="00A2205F" w:rsidRPr="00684809">
        <w:rPr>
          <w:rFonts w:cs="Times New Roman"/>
          <w:spacing w:val="-2"/>
          <w:sz w:val="22"/>
          <w:szCs w:val="22"/>
          <w:lang w:val="en-US"/>
        </w:rPr>
        <w:t xml:space="preserve">finalized </w:t>
      </w:r>
      <w:r w:rsidRPr="00684809">
        <w:rPr>
          <w:rFonts w:cs="Times New Roman"/>
          <w:spacing w:val="-2"/>
          <w:sz w:val="22"/>
          <w:szCs w:val="22"/>
          <w:lang w:val="en-US"/>
        </w:rPr>
        <w:t>within 12 months from the acquisition date.</w:t>
      </w:r>
    </w:p>
    <w:p w:rsidR="004D6FA2" w:rsidRPr="00684809" w:rsidRDefault="004D6FA2" w:rsidP="009F4A7F">
      <w:pPr>
        <w:ind w:left="567"/>
        <w:jc w:val="left"/>
        <w:rPr>
          <w:rFonts w:cs="Times New Roman"/>
          <w:b/>
          <w:bCs/>
          <w:sz w:val="22"/>
          <w:szCs w:val="22"/>
          <w:lang w:val="en-US" w:eastAsia="th-TH"/>
        </w:rPr>
      </w:pPr>
      <w:r w:rsidRPr="00684809">
        <w:rPr>
          <w:rFonts w:cs="Times New Roman"/>
          <w:b/>
          <w:bCs/>
          <w:sz w:val="22"/>
          <w:szCs w:val="22"/>
          <w:lang w:eastAsia="th-TH"/>
        </w:rPr>
        <w:br w:type="page"/>
      </w:r>
    </w:p>
    <w:p w:rsidR="004D6FA2" w:rsidRPr="00684809" w:rsidRDefault="004D6FA2" w:rsidP="004D6FA2">
      <w:pPr>
        <w:tabs>
          <w:tab w:val="left" w:pos="567"/>
          <w:tab w:val="left" w:pos="1134"/>
        </w:tabs>
        <w:ind w:left="567" w:right="11" w:hanging="567"/>
        <w:jc w:val="thaiDistribute"/>
        <w:rPr>
          <w:rFonts w:cs="Times New Roman"/>
          <w:b/>
          <w:bCs/>
          <w:sz w:val="22"/>
          <w:szCs w:val="22"/>
          <w:lang w:val="en-US"/>
        </w:rPr>
      </w:pPr>
      <w:r w:rsidRPr="00684809">
        <w:rPr>
          <w:rFonts w:cs="Times New Roman"/>
          <w:b/>
          <w:bCs/>
          <w:sz w:val="22"/>
          <w:szCs w:val="22"/>
          <w:lang w:eastAsia="th-TH"/>
        </w:rPr>
        <w:lastRenderedPageBreak/>
        <w:t>3</w:t>
      </w:r>
      <w:r w:rsidRPr="00684809">
        <w:rPr>
          <w:rFonts w:cs="Times New Roman"/>
          <w:b/>
          <w:bCs/>
          <w:sz w:val="22"/>
          <w:szCs w:val="22"/>
          <w:lang w:val="en-US" w:eastAsia="th-TH"/>
        </w:rPr>
        <w:t>3</w:t>
      </w:r>
      <w:r w:rsidRPr="00684809">
        <w:rPr>
          <w:rFonts w:cs="Times New Roman"/>
          <w:b/>
          <w:bCs/>
          <w:sz w:val="22"/>
          <w:szCs w:val="22"/>
          <w:cs/>
          <w:lang w:val="en-US" w:eastAsia="th-TH"/>
        </w:rPr>
        <w:t>.</w:t>
      </w:r>
      <w:r w:rsidRPr="00684809">
        <w:rPr>
          <w:rFonts w:cs="Times New Roman"/>
          <w:b/>
          <w:bCs/>
          <w:sz w:val="22"/>
          <w:szCs w:val="22"/>
          <w:lang w:val="en-US" w:eastAsia="th-TH"/>
        </w:rPr>
        <w:tab/>
        <w:t>Proceeding regarding the</w:t>
      </w:r>
      <w:r w:rsidRPr="00684809">
        <w:rPr>
          <w:rFonts w:cs="Times New Roman"/>
          <w:b/>
          <w:bCs/>
          <w:spacing w:val="-4"/>
          <w:sz w:val="22"/>
          <w:szCs w:val="22"/>
        </w:rPr>
        <w:t xml:space="preserve"> Central Administrative Court</w:t>
      </w:r>
      <w:r w:rsidRPr="00684809">
        <w:rPr>
          <w:rFonts w:cs="Times New Roman"/>
          <w:b/>
          <w:bCs/>
          <w:spacing w:val="-4"/>
          <w:sz w:val="22"/>
          <w:szCs w:val="22"/>
          <w:cs/>
        </w:rPr>
        <w:t>’</w:t>
      </w:r>
      <w:r w:rsidRPr="00684809">
        <w:rPr>
          <w:rFonts w:cs="Times New Roman"/>
          <w:b/>
          <w:bCs/>
          <w:spacing w:val="-4"/>
          <w:sz w:val="22"/>
          <w:szCs w:val="22"/>
        </w:rPr>
        <w:t>s Ordering Temporary Suspension o</w:t>
      </w:r>
      <w:r w:rsidRPr="00684809">
        <w:rPr>
          <w:rFonts w:cs="Times New Roman"/>
          <w:b/>
          <w:bCs/>
          <w:sz w:val="22"/>
          <w:szCs w:val="22"/>
        </w:rPr>
        <w:t>f Projects in Map Ta Phut Area</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rPr>
          <w:rFonts w:cs="Times New Roman"/>
          <w:sz w:val="22"/>
          <w:szCs w:val="22"/>
          <w:lang w:val="en-US" w:eastAsia="th-TH"/>
        </w:rPr>
      </w:pPr>
      <w:r w:rsidRPr="00684809">
        <w:rPr>
          <w:rFonts w:cs="Times New Roman"/>
          <w:sz w:val="22"/>
          <w:szCs w:val="22"/>
          <w:lang w:val="en-US" w:eastAsia="th-TH"/>
        </w:rPr>
        <w:t xml:space="preserve">On June 19, 2009, the Stop Global Warming Association and a group of individuals totaling </w:t>
      </w:r>
      <w:r w:rsidRPr="00684809">
        <w:rPr>
          <w:rFonts w:cs="Times New Roman"/>
          <w:sz w:val="22"/>
          <w:szCs w:val="22"/>
          <w:lang w:val="en-US" w:eastAsia="th-TH"/>
        </w:rPr>
        <w:br/>
        <w:t xml:space="preserve">43 parties </w:t>
      </w:r>
      <w:r w:rsidRPr="00684809">
        <w:rPr>
          <w:rFonts w:cs="Times New Roman"/>
          <w:sz w:val="22"/>
          <w:szCs w:val="22"/>
          <w:cs/>
          <w:lang w:val="en-US" w:eastAsia="th-TH"/>
        </w:rPr>
        <w:t>(</w:t>
      </w:r>
      <w:r w:rsidRPr="00684809">
        <w:rPr>
          <w:rFonts w:cs="Times New Roman"/>
          <w:sz w:val="22"/>
          <w:szCs w:val="22"/>
          <w:lang w:val="en-US" w:eastAsia="th-TH"/>
        </w:rPr>
        <w:t>the Petitioners</w:t>
      </w:r>
      <w:r w:rsidRPr="00684809">
        <w:rPr>
          <w:rFonts w:cs="Times New Roman"/>
          <w:sz w:val="22"/>
          <w:szCs w:val="22"/>
          <w:cs/>
          <w:lang w:val="en-US" w:eastAsia="th-TH"/>
        </w:rPr>
        <w:t xml:space="preserve">) </w:t>
      </w:r>
      <w:r w:rsidRPr="00684809">
        <w:rPr>
          <w:rFonts w:cs="Times New Roman"/>
          <w:sz w:val="22"/>
          <w:szCs w:val="22"/>
          <w:lang w:val="en-US" w:eastAsia="th-TH"/>
        </w:rPr>
        <w:t xml:space="preserve">filed a complaint with the Central Administrative Court </w:t>
      </w:r>
      <w:r w:rsidRPr="00684809">
        <w:rPr>
          <w:rFonts w:cs="Times New Roman"/>
          <w:sz w:val="22"/>
          <w:szCs w:val="22"/>
          <w:cs/>
          <w:lang w:val="en-US" w:eastAsia="th-TH"/>
        </w:rPr>
        <w:t>(</w:t>
      </w:r>
      <w:r w:rsidRPr="00684809">
        <w:rPr>
          <w:rFonts w:cs="Times New Roman"/>
          <w:sz w:val="22"/>
          <w:szCs w:val="22"/>
          <w:lang w:val="en-US" w:eastAsia="th-TH"/>
        </w:rPr>
        <w:t>the Court</w:t>
      </w:r>
      <w:r w:rsidRPr="00684809">
        <w:rPr>
          <w:rFonts w:cs="Times New Roman"/>
          <w:sz w:val="22"/>
          <w:szCs w:val="22"/>
          <w:cs/>
          <w:lang w:val="en-US" w:eastAsia="th-TH"/>
        </w:rPr>
        <w:t xml:space="preserve">) </w:t>
      </w:r>
      <w:r w:rsidRPr="00684809">
        <w:rPr>
          <w:rFonts w:cs="Times New Roman"/>
          <w:sz w:val="22"/>
          <w:szCs w:val="22"/>
          <w:lang w:val="en-US" w:eastAsia="th-TH"/>
        </w:rPr>
        <w:t>as the black case No</w:t>
      </w:r>
      <w:r w:rsidRPr="00684809">
        <w:rPr>
          <w:rFonts w:cs="Times New Roman"/>
          <w:sz w:val="22"/>
          <w:szCs w:val="22"/>
          <w:cs/>
          <w:lang w:val="en-US" w:eastAsia="th-TH"/>
        </w:rPr>
        <w:t xml:space="preserve">. </w:t>
      </w:r>
      <w:r w:rsidRPr="00684809">
        <w:rPr>
          <w:rFonts w:cs="Times New Roman"/>
          <w:sz w:val="22"/>
          <w:szCs w:val="22"/>
          <w:lang w:val="en-US" w:eastAsia="th-TH"/>
        </w:rPr>
        <w:t>908</w:t>
      </w:r>
      <w:r w:rsidRPr="00684809">
        <w:rPr>
          <w:rFonts w:cs="Times New Roman"/>
          <w:sz w:val="22"/>
          <w:szCs w:val="22"/>
          <w:cs/>
          <w:lang w:val="en-US" w:eastAsia="th-TH"/>
        </w:rPr>
        <w:t>/</w:t>
      </w:r>
      <w:r w:rsidRPr="00684809">
        <w:rPr>
          <w:rFonts w:cs="Times New Roman"/>
          <w:sz w:val="22"/>
          <w:szCs w:val="22"/>
          <w:lang w:val="en-US" w:eastAsia="th-TH"/>
        </w:rPr>
        <w:t xml:space="preserve">2552, against eight government agencies, together with a motion seeking </w:t>
      </w:r>
      <w:r w:rsidRPr="00684809">
        <w:rPr>
          <w:rFonts w:cs="Times New Roman"/>
          <w:sz w:val="22"/>
          <w:szCs w:val="22"/>
          <w:lang w:val="en-US" w:eastAsia="th-TH"/>
        </w:rPr>
        <w:br/>
        <w:t xml:space="preserve">the Court injunction to temporarily suspend all operations and activities of </w:t>
      </w:r>
      <w:r w:rsidRPr="00684809">
        <w:rPr>
          <w:rFonts w:cs="Times New Roman"/>
          <w:sz w:val="22"/>
          <w:szCs w:val="22"/>
          <w:cs/>
          <w:lang w:val="en-US" w:eastAsia="th-TH"/>
        </w:rPr>
        <w:t xml:space="preserve">76 </w:t>
      </w:r>
      <w:r w:rsidRPr="00684809">
        <w:rPr>
          <w:rFonts w:cs="Times New Roman"/>
          <w:sz w:val="22"/>
          <w:szCs w:val="22"/>
          <w:lang w:val="en-US" w:eastAsia="th-TH"/>
        </w:rPr>
        <w:t>industrial projects in the Map Ta Phut area in Rayong Province</w:t>
      </w:r>
      <w:r w:rsidRPr="00684809">
        <w:rPr>
          <w:rFonts w:cs="Times New Roman"/>
          <w:sz w:val="22"/>
          <w:szCs w:val="22"/>
          <w:cs/>
          <w:lang w:val="en-US" w:eastAsia="th-TH"/>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rPr>
          <w:rFonts w:cs="Times New Roman"/>
          <w:sz w:val="22"/>
          <w:szCs w:val="22"/>
          <w:lang w:val="en-US" w:eastAsia="th-TH"/>
        </w:rPr>
      </w:pPr>
      <w:r w:rsidRPr="00684809">
        <w:rPr>
          <w:rFonts w:cs="Times New Roman"/>
          <w:sz w:val="22"/>
          <w:szCs w:val="22"/>
          <w:lang w:val="en-US" w:eastAsia="th-TH"/>
        </w:rPr>
        <w:t>On September 29, 2009, the Court ordered the temporary injunction by requiring the eight accused government agencies to issue the order to temporarily suspend all 76 projects pending the Court</w:t>
      </w:r>
      <w:r w:rsidRPr="00684809">
        <w:rPr>
          <w:rFonts w:cs="Times New Roman"/>
          <w:sz w:val="22"/>
          <w:szCs w:val="22"/>
          <w:cs/>
          <w:lang w:val="en-US" w:eastAsia="th-TH"/>
        </w:rPr>
        <w:t>’</w:t>
      </w:r>
      <w:r w:rsidRPr="00684809">
        <w:rPr>
          <w:rFonts w:cs="Times New Roman"/>
          <w:sz w:val="22"/>
          <w:szCs w:val="22"/>
          <w:lang w:val="en-US" w:eastAsia="th-TH"/>
        </w:rPr>
        <w:t>s judgment or order otherwise, except for those projects or activities which received the permits before the effective date of the Constitution of Kingdom of Thailand B</w:t>
      </w:r>
      <w:r w:rsidRPr="00684809">
        <w:rPr>
          <w:rFonts w:cs="Times New Roman"/>
          <w:sz w:val="22"/>
          <w:szCs w:val="22"/>
          <w:cs/>
          <w:lang w:val="en-US" w:eastAsia="th-TH"/>
        </w:rPr>
        <w:t>.</w:t>
      </w:r>
      <w:r w:rsidRPr="00684809">
        <w:rPr>
          <w:rFonts w:cs="Times New Roman"/>
          <w:sz w:val="22"/>
          <w:szCs w:val="22"/>
          <w:lang w:val="en-US" w:eastAsia="th-TH"/>
        </w:rPr>
        <w:t>E</w:t>
      </w:r>
      <w:r w:rsidRPr="00684809">
        <w:rPr>
          <w:rFonts w:cs="Times New Roman"/>
          <w:sz w:val="22"/>
          <w:szCs w:val="22"/>
          <w:cs/>
          <w:lang w:val="en-US" w:eastAsia="th-TH"/>
        </w:rPr>
        <w:t xml:space="preserve">. </w:t>
      </w:r>
      <w:r w:rsidRPr="00684809">
        <w:rPr>
          <w:rFonts w:cs="Times New Roman"/>
          <w:sz w:val="22"/>
          <w:szCs w:val="22"/>
          <w:lang w:val="en-US" w:eastAsia="th-TH"/>
        </w:rPr>
        <w:t xml:space="preserve">2550 or which were not required to prepare the Environmental Impact Assessment </w:t>
      </w:r>
      <w:r w:rsidRPr="00684809">
        <w:rPr>
          <w:rFonts w:cs="Times New Roman"/>
          <w:sz w:val="22"/>
          <w:szCs w:val="22"/>
          <w:cs/>
          <w:lang w:val="en-US" w:eastAsia="th-TH"/>
        </w:rPr>
        <w:t>(</w:t>
      </w:r>
      <w:r w:rsidRPr="00684809">
        <w:rPr>
          <w:rFonts w:cs="Times New Roman"/>
          <w:sz w:val="22"/>
          <w:szCs w:val="22"/>
          <w:lang w:val="en-US" w:eastAsia="th-TH"/>
        </w:rPr>
        <w:t>EIA</w:t>
      </w:r>
      <w:r w:rsidRPr="00684809">
        <w:rPr>
          <w:rFonts w:cs="Times New Roman"/>
          <w:sz w:val="22"/>
          <w:szCs w:val="22"/>
          <w:cs/>
          <w:lang w:val="en-US" w:eastAsia="th-TH"/>
        </w:rPr>
        <w:t xml:space="preserve">) </w:t>
      </w:r>
      <w:r w:rsidRPr="00684809">
        <w:rPr>
          <w:rFonts w:cs="Times New Roman"/>
          <w:sz w:val="22"/>
          <w:szCs w:val="22"/>
          <w:lang w:val="en-US" w:eastAsia="th-TH"/>
        </w:rPr>
        <w:t>reports pursuant to the</w:t>
      </w:r>
      <w:r w:rsidRPr="00684809">
        <w:rPr>
          <w:rFonts w:cs="Times New Roman"/>
          <w:sz w:val="22"/>
          <w:szCs w:val="22"/>
          <w:cs/>
          <w:lang w:val="en-US" w:eastAsia="th-TH"/>
        </w:rPr>
        <w:t xml:space="preserve"> </w:t>
      </w:r>
      <w:r w:rsidRPr="00684809">
        <w:rPr>
          <w:rFonts w:cs="Times New Roman"/>
          <w:sz w:val="22"/>
          <w:szCs w:val="22"/>
          <w:lang w:val="en-US" w:eastAsia="th-TH"/>
        </w:rPr>
        <w:t xml:space="preserve">Ministerial Announcement of Ministry of Natural Resources and Environment dated </w:t>
      </w:r>
      <w:r w:rsidRPr="00684809">
        <w:rPr>
          <w:rFonts w:cs="Times New Roman"/>
          <w:spacing w:val="-4"/>
          <w:sz w:val="22"/>
          <w:szCs w:val="22"/>
          <w:lang w:val="en-US" w:eastAsia="th-TH"/>
        </w:rPr>
        <w:t>June 16, 2009</w:t>
      </w:r>
      <w:r w:rsidRPr="00684809">
        <w:rPr>
          <w:rFonts w:cs="Times New Roman"/>
          <w:spacing w:val="-4"/>
          <w:sz w:val="22"/>
          <w:szCs w:val="22"/>
          <w:cs/>
          <w:lang w:val="en-US" w:eastAsia="th-TH"/>
        </w:rPr>
        <w:t>.</w:t>
      </w:r>
      <w:r w:rsidRPr="00684809">
        <w:rPr>
          <w:rFonts w:cs="Times New Roman"/>
          <w:spacing w:val="-4"/>
          <w:sz w:val="22"/>
          <w:szCs w:val="22"/>
          <w:lang w:val="en-US" w:eastAsia="th-TH"/>
        </w:rPr>
        <w:t xml:space="preserve"> 25 projects of the Group were under the suspension order, and 3 of those 25 projects </w:t>
      </w:r>
      <w:r w:rsidRPr="00684809">
        <w:rPr>
          <w:rFonts w:cs="Times New Roman"/>
          <w:sz w:val="22"/>
          <w:szCs w:val="22"/>
          <w:lang w:val="en-US" w:eastAsia="th-TH"/>
        </w:rPr>
        <w:t>belonged to the Company</w:t>
      </w:r>
      <w:r w:rsidRPr="00684809">
        <w:rPr>
          <w:rFonts w:cs="Times New Roman"/>
          <w:sz w:val="22"/>
          <w:szCs w:val="22"/>
          <w:cs/>
          <w:lang w:val="en-US" w:eastAsia="th-TH"/>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rPr>
          <w:rFonts w:cs="Times New Roman"/>
          <w:sz w:val="22"/>
          <w:szCs w:val="22"/>
          <w:lang w:val="en-US" w:eastAsia="th-TH"/>
        </w:rPr>
      </w:pPr>
      <w:r w:rsidRPr="00684809">
        <w:rPr>
          <w:rFonts w:cs="Times New Roman"/>
          <w:sz w:val="22"/>
          <w:szCs w:val="22"/>
          <w:lang w:val="en-US" w:eastAsia="th-TH"/>
        </w:rPr>
        <w:t>On October 16, 2009, the Group, as an interested person, submitted a motion to appeal the Court</w:t>
      </w:r>
      <w:r w:rsidRPr="00684809">
        <w:rPr>
          <w:rFonts w:cs="Times New Roman"/>
          <w:sz w:val="22"/>
          <w:szCs w:val="22"/>
          <w:cs/>
          <w:lang w:val="en-US" w:eastAsia="th-TH"/>
        </w:rPr>
        <w:t>’</w:t>
      </w:r>
      <w:r w:rsidRPr="00684809">
        <w:rPr>
          <w:rFonts w:cs="Times New Roman"/>
          <w:sz w:val="22"/>
          <w:szCs w:val="22"/>
          <w:lang w:val="en-US" w:eastAsia="th-TH"/>
        </w:rPr>
        <w:t>s order to the Supreme Administrative Court</w:t>
      </w:r>
      <w:r w:rsidRPr="00684809">
        <w:rPr>
          <w:rFonts w:cs="Times New Roman"/>
          <w:sz w:val="22"/>
          <w:szCs w:val="22"/>
          <w:cs/>
          <w:lang w:val="en-US" w:eastAsia="th-TH"/>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rPr>
          <w:rFonts w:cs="Times New Roman"/>
          <w:sz w:val="22"/>
          <w:szCs w:val="22"/>
        </w:rPr>
      </w:pPr>
      <w:r w:rsidRPr="00684809">
        <w:rPr>
          <w:rFonts w:cs="Times New Roman"/>
          <w:sz w:val="22"/>
          <w:szCs w:val="22"/>
        </w:rPr>
        <w:t>On December 2, 2009, the Supreme Administrative Court issued an order No</w:t>
      </w:r>
      <w:r w:rsidRPr="00684809">
        <w:rPr>
          <w:rFonts w:cs="Times New Roman"/>
          <w:sz w:val="22"/>
          <w:szCs w:val="22"/>
          <w:cs/>
        </w:rPr>
        <w:t xml:space="preserve">. </w:t>
      </w:r>
      <w:r w:rsidRPr="00684809">
        <w:rPr>
          <w:rFonts w:cs="Times New Roman"/>
          <w:sz w:val="22"/>
          <w:szCs w:val="22"/>
        </w:rPr>
        <w:t>592</w:t>
      </w:r>
      <w:r w:rsidRPr="00684809">
        <w:rPr>
          <w:rFonts w:cs="Times New Roman"/>
          <w:sz w:val="22"/>
          <w:szCs w:val="22"/>
          <w:cs/>
        </w:rPr>
        <w:t>/</w:t>
      </w:r>
      <w:r w:rsidRPr="00684809">
        <w:rPr>
          <w:rFonts w:cs="Times New Roman"/>
          <w:sz w:val="22"/>
          <w:szCs w:val="22"/>
        </w:rPr>
        <w:t>2552 amending the Court</w:t>
      </w:r>
      <w:r w:rsidRPr="00684809">
        <w:rPr>
          <w:rFonts w:cs="Times New Roman"/>
          <w:sz w:val="22"/>
          <w:szCs w:val="22"/>
          <w:cs/>
        </w:rPr>
        <w:t>’</w:t>
      </w:r>
      <w:r w:rsidRPr="00684809">
        <w:rPr>
          <w:rFonts w:cs="Times New Roman"/>
          <w:sz w:val="22"/>
          <w:szCs w:val="22"/>
        </w:rPr>
        <w:t>s injunction by requiring the eight accused government agencies to order the temporary suspension of all projects or activities listed in the complaint except for 11 projects,</w:t>
      </w:r>
      <w:r w:rsidRPr="00684809">
        <w:rPr>
          <w:rFonts w:cs="Times New Roman"/>
          <w:sz w:val="32"/>
          <w:szCs w:val="32"/>
          <w:cs/>
        </w:rPr>
        <w:t xml:space="preserve"> </w:t>
      </w:r>
      <w:r w:rsidRPr="00684809">
        <w:rPr>
          <w:rFonts w:cs="Times New Roman"/>
          <w:sz w:val="22"/>
          <w:szCs w:val="22"/>
        </w:rPr>
        <w:t>which clearly, according to the Supreme Administrative Court, did not severely affect the community but were projects intended to mitigate pollution or only additional installation to the existing projects</w:t>
      </w:r>
      <w:r w:rsidRPr="00684809">
        <w:rPr>
          <w:rFonts w:cs="Times New Roman"/>
          <w:sz w:val="22"/>
          <w:szCs w:val="22"/>
          <w:cs/>
        </w:rPr>
        <w:t xml:space="preserve">. </w:t>
      </w:r>
      <w:r w:rsidRPr="00684809">
        <w:rPr>
          <w:rFonts w:cs="Times New Roman"/>
          <w:sz w:val="22"/>
          <w:szCs w:val="22"/>
        </w:rPr>
        <w:t xml:space="preserve">Among those 11 projects, </w:t>
      </w:r>
      <w:r w:rsidRPr="00684809">
        <w:rPr>
          <w:rFonts w:cs="Times New Roman"/>
          <w:sz w:val="22"/>
          <w:szCs w:val="28"/>
        </w:rPr>
        <w:t>7</w:t>
      </w:r>
      <w:r w:rsidRPr="00684809">
        <w:rPr>
          <w:rFonts w:cs="Times New Roman"/>
          <w:sz w:val="22"/>
          <w:szCs w:val="22"/>
        </w:rPr>
        <w:t xml:space="preserve"> of them belonged to the Group, comprising 1 project of the Company and 6 projects of the other companies in the Group</w:t>
      </w:r>
      <w:r w:rsidRPr="00684809">
        <w:rPr>
          <w:rFonts w:cs="Times New Roman"/>
          <w:sz w:val="22"/>
          <w:szCs w:val="22"/>
          <w:cs/>
        </w:rPr>
        <w:t xml:space="preserve">. </w:t>
      </w:r>
      <w:r w:rsidRPr="00684809">
        <w:rPr>
          <w:rFonts w:cs="Times New Roman"/>
          <w:sz w:val="22"/>
          <w:szCs w:val="22"/>
        </w:rPr>
        <w:t>2 projects of the Company were still under the Court</w:t>
      </w:r>
      <w:r w:rsidRPr="00684809">
        <w:rPr>
          <w:rFonts w:cs="Times New Roman"/>
          <w:sz w:val="22"/>
          <w:szCs w:val="22"/>
          <w:cs/>
        </w:rPr>
        <w:t>’</w:t>
      </w:r>
      <w:r w:rsidRPr="00684809">
        <w:rPr>
          <w:rFonts w:cs="Times New Roman"/>
          <w:sz w:val="22"/>
          <w:szCs w:val="22"/>
        </w:rPr>
        <w:t>s order to suspend</w:t>
      </w:r>
      <w:r w:rsidRPr="00684809">
        <w:rPr>
          <w:rFonts w:cs="Times New Roman"/>
          <w:sz w:val="22"/>
          <w:szCs w:val="22"/>
          <w:cs/>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rPr>
          <w:rFonts w:cs="Times New Roman"/>
          <w:sz w:val="22"/>
          <w:szCs w:val="22"/>
          <w:lang w:val="en-US" w:eastAsia="th-TH"/>
        </w:rPr>
      </w:pPr>
      <w:r w:rsidRPr="00684809">
        <w:rPr>
          <w:rFonts w:cs="Times New Roman"/>
          <w:sz w:val="22"/>
          <w:szCs w:val="22"/>
          <w:lang w:val="en-US" w:eastAsia="th-TH"/>
        </w:rPr>
        <w:t>On December 18, 2009, the public prosecutor submitted the answer rejecting all allegations in the complaint</w:t>
      </w:r>
      <w:r w:rsidRPr="00684809">
        <w:rPr>
          <w:rFonts w:cs="Times New Roman"/>
          <w:sz w:val="22"/>
          <w:szCs w:val="22"/>
          <w:cs/>
          <w:lang w:val="en-US" w:eastAsia="th-TH"/>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rPr>
          <w:rFonts w:cs="Times New Roman"/>
          <w:sz w:val="22"/>
          <w:szCs w:val="22"/>
          <w:lang w:val="en-US" w:eastAsia="th-TH"/>
        </w:rPr>
      </w:pPr>
      <w:r w:rsidRPr="00684809">
        <w:rPr>
          <w:rFonts w:cs="Times New Roman"/>
          <w:sz w:val="22"/>
          <w:szCs w:val="22"/>
          <w:lang w:val="en-US" w:eastAsia="th-TH"/>
        </w:rPr>
        <w:t xml:space="preserve">On September 2, 2010, the Court rendered a judgment revoking the permit of the projects listed in the complaint which, according to the law, were categorized as project that might severely </w:t>
      </w:r>
      <w:r w:rsidRPr="00684809">
        <w:rPr>
          <w:rFonts w:cs="Times New Roman"/>
          <w:spacing w:val="-2"/>
          <w:sz w:val="22"/>
          <w:szCs w:val="22"/>
          <w:lang w:val="en-US" w:eastAsia="th-TH"/>
        </w:rPr>
        <w:t>affect the community and did not comply with the procedures set forth in Section 67 paragraph 2</w:t>
      </w:r>
      <w:r w:rsidRPr="00684809">
        <w:rPr>
          <w:rFonts w:cs="Times New Roman"/>
          <w:sz w:val="22"/>
          <w:szCs w:val="22"/>
          <w:lang w:val="en-US" w:eastAsia="th-TH"/>
        </w:rPr>
        <w:t xml:space="preserve"> of the Constitution, B</w:t>
      </w:r>
      <w:r w:rsidRPr="00684809">
        <w:rPr>
          <w:rFonts w:cs="Times New Roman"/>
          <w:sz w:val="22"/>
          <w:szCs w:val="22"/>
          <w:cs/>
          <w:lang w:val="en-US" w:eastAsia="th-TH"/>
        </w:rPr>
        <w:t>.</w:t>
      </w:r>
      <w:r w:rsidRPr="00684809">
        <w:rPr>
          <w:rFonts w:cs="Times New Roman"/>
          <w:sz w:val="22"/>
          <w:szCs w:val="22"/>
          <w:lang w:val="en-US" w:eastAsia="th-TH"/>
        </w:rPr>
        <w:t>E</w:t>
      </w:r>
      <w:r w:rsidRPr="00684809">
        <w:rPr>
          <w:rFonts w:cs="Times New Roman"/>
          <w:sz w:val="22"/>
          <w:szCs w:val="22"/>
          <w:cs/>
          <w:lang w:val="en-US" w:eastAsia="th-TH"/>
        </w:rPr>
        <w:t xml:space="preserve">. </w:t>
      </w:r>
      <w:r w:rsidRPr="00684809">
        <w:rPr>
          <w:rFonts w:cs="Times New Roman"/>
          <w:sz w:val="22"/>
          <w:szCs w:val="22"/>
          <w:lang w:val="en-US" w:eastAsia="th-TH"/>
        </w:rPr>
        <w:t>2550</w:t>
      </w:r>
      <w:r w:rsidRPr="00684809">
        <w:rPr>
          <w:rFonts w:cs="Times New Roman"/>
          <w:sz w:val="22"/>
          <w:szCs w:val="22"/>
          <w:cs/>
          <w:lang w:val="en-US" w:eastAsia="th-TH"/>
        </w:rPr>
        <w:t xml:space="preserve">. </w:t>
      </w:r>
      <w:r w:rsidRPr="00684809">
        <w:rPr>
          <w:rFonts w:cs="Times New Roman"/>
          <w:sz w:val="22"/>
          <w:szCs w:val="22"/>
          <w:lang w:val="en-US" w:eastAsia="th-TH"/>
        </w:rPr>
        <w:t>The revocation was effective as of the date of the judgment</w:t>
      </w:r>
      <w:r w:rsidRPr="00684809">
        <w:rPr>
          <w:rFonts w:cs="Times New Roman"/>
          <w:sz w:val="22"/>
          <w:szCs w:val="22"/>
          <w:cs/>
          <w:lang w:val="en-US" w:eastAsia="th-TH"/>
        </w:rPr>
        <w:t xml:space="preserve">. </w:t>
      </w:r>
      <w:r w:rsidRPr="00684809">
        <w:rPr>
          <w:rFonts w:cs="Times New Roman"/>
          <w:sz w:val="22"/>
          <w:szCs w:val="22"/>
          <w:lang w:val="en-US" w:eastAsia="th-TH"/>
        </w:rPr>
        <w:t>1 project of the Group is within the scope of the judgment</w:t>
      </w:r>
      <w:r w:rsidRPr="00684809">
        <w:rPr>
          <w:rFonts w:cs="Times New Roman"/>
          <w:sz w:val="22"/>
          <w:szCs w:val="22"/>
          <w:cs/>
          <w:lang w:val="en-US" w:eastAsia="th-TH"/>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rPr>
          <w:rFonts w:cstheme="minorBidi"/>
          <w:sz w:val="22"/>
          <w:szCs w:val="22"/>
          <w:lang w:val="en-US" w:eastAsia="th-TH"/>
        </w:rPr>
      </w:pPr>
      <w:r w:rsidRPr="00684809">
        <w:rPr>
          <w:rFonts w:cs="Times New Roman"/>
          <w:spacing w:val="-6"/>
          <w:sz w:val="22"/>
          <w:szCs w:val="22"/>
          <w:lang w:val="en-US" w:eastAsia="th-TH"/>
        </w:rPr>
        <w:t>On October 1, 2010, the 43 prosecutors appealed the Court</w:t>
      </w:r>
      <w:r w:rsidRPr="00684809">
        <w:rPr>
          <w:rFonts w:cs="Times New Roman"/>
          <w:spacing w:val="-6"/>
          <w:sz w:val="22"/>
          <w:szCs w:val="22"/>
          <w:cs/>
          <w:lang w:val="en-US" w:eastAsia="th-TH"/>
        </w:rPr>
        <w:t>’</w:t>
      </w:r>
      <w:r w:rsidRPr="00684809">
        <w:rPr>
          <w:rFonts w:cs="Times New Roman"/>
          <w:spacing w:val="-6"/>
          <w:sz w:val="22"/>
          <w:szCs w:val="22"/>
          <w:lang w:val="en-US" w:eastAsia="th-TH"/>
        </w:rPr>
        <w:t>s judgment to the Supreme Administrative</w:t>
      </w:r>
      <w:r w:rsidRPr="00684809">
        <w:rPr>
          <w:rFonts w:cs="Times New Roman"/>
          <w:sz w:val="22"/>
          <w:szCs w:val="22"/>
          <w:lang w:val="en-US" w:eastAsia="th-TH"/>
        </w:rPr>
        <w:t xml:space="preserve"> Court</w:t>
      </w:r>
      <w:r w:rsidRPr="00684809">
        <w:rPr>
          <w:rFonts w:cs="Times New Roman"/>
          <w:sz w:val="22"/>
          <w:szCs w:val="22"/>
          <w:cs/>
          <w:lang w:val="en-US" w:eastAsia="th-TH"/>
        </w:rPr>
        <w:t xml:space="preserve">. </w:t>
      </w:r>
      <w:r w:rsidRPr="00684809">
        <w:rPr>
          <w:rFonts w:cs="Times New Roman"/>
          <w:sz w:val="22"/>
          <w:szCs w:val="22"/>
          <w:lang w:val="en-US" w:eastAsia="th-TH"/>
        </w:rPr>
        <w:t>On December 7, 2010, the eight accused government agencies by the public prosecutors submitted a reply to the appeal</w:t>
      </w:r>
      <w:r w:rsidRPr="00684809">
        <w:rPr>
          <w:rFonts w:cs="Times New Roman"/>
          <w:sz w:val="22"/>
          <w:szCs w:val="22"/>
          <w:cs/>
          <w:lang w:val="en-US" w:eastAsia="th-TH"/>
        </w:rPr>
        <w:t xml:space="preserve">. </w:t>
      </w:r>
      <w:r w:rsidRPr="00684809">
        <w:rPr>
          <w:rFonts w:cs="Times New Roman"/>
          <w:sz w:val="22"/>
          <w:szCs w:val="22"/>
          <w:lang w:val="en-US" w:eastAsia="th-TH"/>
        </w:rPr>
        <w:t>The appeal is currently under the consideration of the Supreme Administrative Court</w:t>
      </w:r>
      <w:r w:rsidRPr="00684809">
        <w:rPr>
          <w:rFonts w:cs="Times New Roman"/>
          <w:sz w:val="22"/>
          <w:szCs w:val="22"/>
          <w:cs/>
          <w:lang w:val="en-US" w:eastAsia="th-TH"/>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hanging="567"/>
        <w:rPr>
          <w:rFonts w:cs="Times New Roman"/>
          <w:b/>
          <w:bCs/>
          <w:sz w:val="22"/>
          <w:szCs w:val="22"/>
          <w:lang w:val="en-US"/>
        </w:rPr>
      </w:pPr>
      <w:r w:rsidRPr="00684809">
        <w:rPr>
          <w:rFonts w:cs="Times New Roman"/>
          <w:sz w:val="22"/>
          <w:szCs w:val="22"/>
          <w:cs/>
        </w:rPr>
        <w:br w:type="page"/>
      </w:r>
      <w:r w:rsidRPr="00684809">
        <w:rPr>
          <w:rFonts w:cs="Times New Roman"/>
          <w:b/>
          <w:bCs/>
          <w:sz w:val="22"/>
          <w:szCs w:val="22"/>
        </w:rPr>
        <w:lastRenderedPageBreak/>
        <w:t>3</w:t>
      </w:r>
      <w:r w:rsidRPr="00684809">
        <w:rPr>
          <w:rFonts w:cs="Times New Roman"/>
          <w:b/>
          <w:bCs/>
          <w:sz w:val="22"/>
          <w:szCs w:val="22"/>
          <w:lang w:val="en-US"/>
        </w:rPr>
        <w:t>4</w:t>
      </w:r>
      <w:r w:rsidRPr="00684809">
        <w:rPr>
          <w:rFonts w:cs="Times New Roman"/>
          <w:b/>
          <w:bCs/>
          <w:sz w:val="22"/>
          <w:szCs w:val="22"/>
          <w:cs/>
        </w:rPr>
        <w:t>.</w:t>
      </w:r>
      <w:r w:rsidRPr="00684809">
        <w:rPr>
          <w:rFonts w:cs="Times New Roman"/>
          <w:b/>
          <w:bCs/>
          <w:sz w:val="22"/>
          <w:szCs w:val="22"/>
        </w:rPr>
        <w:tab/>
        <w:t>Commitments and Contingent Liabilities</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rPr>
          <w:rFonts w:cs="Times New Roman"/>
          <w:sz w:val="22"/>
          <w:szCs w:val="22"/>
          <w:lang w:val="en-US" w:eastAsia="th-TH"/>
        </w:rPr>
      </w:pPr>
      <w:r w:rsidRPr="00684809">
        <w:rPr>
          <w:rFonts w:cs="Times New Roman"/>
          <w:sz w:val="22"/>
          <w:szCs w:val="22"/>
          <w:lang w:val="en-US" w:eastAsia="th-TH"/>
        </w:rPr>
        <w:t>Details of significant changes in commitments and contingent liabilities are as follows</w:t>
      </w:r>
      <w:r w:rsidRPr="00684809">
        <w:rPr>
          <w:rFonts w:cs="Times New Roman"/>
          <w:sz w:val="22"/>
          <w:szCs w:val="22"/>
          <w:cs/>
          <w:lang w:val="en-US" w:eastAsia="th-TH"/>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567" w:right="3" w:hanging="567"/>
        <w:rPr>
          <w:rFonts w:cs="Times New Roman"/>
          <w:sz w:val="22"/>
          <w:szCs w:val="22"/>
        </w:rPr>
      </w:pPr>
      <w:r w:rsidRPr="00684809">
        <w:rPr>
          <w:rFonts w:cs="Times New Roman"/>
          <w:sz w:val="22"/>
          <w:szCs w:val="22"/>
          <w:lang w:val="en-US"/>
        </w:rPr>
        <w:t>34</w:t>
      </w:r>
      <w:r w:rsidRPr="00684809">
        <w:rPr>
          <w:rFonts w:cs="Times New Roman"/>
          <w:sz w:val="22"/>
          <w:szCs w:val="22"/>
          <w:cs/>
        </w:rPr>
        <w:t>.</w:t>
      </w:r>
      <w:r w:rsidRPr="00684809">
        <w:rPr>
          <w:rFonts w:cs="Times New Roman"/>
          <w:sz w:val="22"/>
          <w:szCs w:val="22"/>
        </w:rPr>
        <w:t>1</w:t>
      </w:r>
      <w:r w:rsidRPr="00684809">
        <w:rPr>
          <w:rFonts w:cs="Times New Roman"/>
          <w:sz w:val="22"/>
          <w:szCs w:val="22"/>
        </w:rPr>
        <w:tab/>
        <w:t>Details of commitments to subsidiaries and</w:t>
      </w:r>
      <w:r w:rsidRPr="00684809">
        <w:rPr>
          <w:rFonts w:cs="Times New Roman"/>
          <w:sz w:val="22"/>
          <w:szCs w:val="22"/>
          <w:cs/>
        </w:rPr>
        <w:t xml:space="preserve"> </w:t>
      </w:r>
      <w:r w:rsidRPr="00684809">
        <w:rPr>
          <w:rFonts w:cs="Times New Roman"/>
          <w:sz w:val="22"/>
          <w:szCs w:val="22"/>
          <w:lang w:val="en-US"/>
        </w:rPr>
        <w:t>joint ventures</w:t>
      </w:r>
      <w:r w:rsidRPr="00684809">
        <w:rPr>
          <w:rFonts w:cs="Times New Roman"/>
          <w:sz w:val="22"/>
          <w:szCs w:val="22"/>
        </w:rPr>
        <w:t xml:space="preserve"> are as follows</w:t>
      </w:r>
      <w:r w:rsidRPr="00684809">
        <w:rPr>
          <w:rFonts w:cs="Times New Roman"/>
          <w:sz w:val="22"/>
          <w:szCs w:val="22"/>
          <w:cs/>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1276" w:right="3" w:hanging="709"/>
        <w:rPr>
          <w:rFonts w:cs="Times New Roman"/>
          <w:sz w:val="22"/>
          <w:szCs w:val="22"/>
        </w:rPr>
      </w:pPr>
      <w:r w:rsidRPr="00684809">
        <w:rPr>
          <w:rFonts w:cs="Times New Roman"/>
          <w:sz w:val="22"/>
          <w:szCs w:val="22"/>
        </w:rPr>
        <w:t>34</w:t>
      </w:r>
      <w:r w:rsidRPr="00684809">
        <w:rPr>
          <w:rFonts w:cs="Times New Roman"/>
          <w:sz w:val="22"/>
          <w:szCs w:val="22"/>
          <w:cs/>
        </w:rPr>
        <w:t>.</w:t>
      </w:r>
      <w:r w:rsidRPr="00684809">
        <w:rPr>
          <w:rFonts w:cs="Times New Roman"/>
          <w:sz w:val="22"/>
          <w:szCs w:val="22"/>
        </w:rPr>
        <w:t>1</w:t>
      </w:r>
      <w:r w:rsidRPr="00684809">
        <w:rPr>
          <w:rFonts w:cs="Times New Roman"/>
          <w:sz w:val="22"/>
          <w:szCs w:val="22"/>
          <w:cs/>
        </w:rPr>
        <w:t>.</w:t>
      </w:r>
      <w:r w:rsidRPr="00684809">
        <w:rPr>
          <w:rFonts w:cs="Times New Roman"/>
          <w:sz w:val="22"/>
          <w:szCs w:val="22"/>
        </w:rPr>
        <w:t>1</w:t>
      </w:r>
      <w:r w:rsidRPr="00684809">
        <w:rPr>
          <w:rFonts w:cs="Times New Roman"/>
          <w:sz w:val="22"/>
          <w:szCs w:val="22"/>
        </w:rPr>
        <w:tab/>
        <w:t>The</w:t>
      </w:r>
      <w:r w:rsidRPr="00684809">
        <w:rPr>
          <w:rFonts w:cs="Times New Roman"/>
          <w:sz w:val="22"/>
          <w:szCs w:val="22"/>
          <w:cs/>
        </w:rPr>
        <w:t xml:space="preserve"> </w:t>
      </w:r>
      <w:r w:rsidRPr="00684809">
        <w:rPr>
          <w:rFonts w:cs="Times New Roman"/>
          <w:sz w:val="22"/>
          <w:szCs w:val="22"/>
          <w:lang w:val="en-US"/>
        </w:rPr>
        <w:t>Company</w:t>
      </w:r>
      <w:r w:rsidRPr="00684809">
        <w:rPr>
          <w:rFonts w:cs="Times New Roman"/>
          <w:sz w:val="22"/>
          <w:szCs w:val="22"/>
        </w:rPr>
        <w:t xml:space="preserve"> has provided loans to its subsidiaries</w:t>
      </w:r>
      <w:r w:rsidRPr="00684809">
        <w:rPr>
          <w:rFonts w:cs="Times New Roman"/>
          <w:sz w:val="22"/>
          <w:szCs w:val="22"/>
          <w:cs/>
        </w:rPr>
        <w:t xml:space="preserve"> </w:t>
      </w:r>
      <w:r w:rsidRPr="00684809">
        <w:rPr>
          <w:rFonts w:cs="Times New Roman"/>
          <w:sz w:val="22"/>
          <w:szCs w:val="22"/>
        </w:rPr>
        <w:t>with credit limits totaling Baht 162,130.56  million</w:t>
      </w:r>
      <w:r w:rsidRPr="00684809">
        <w:rPr>
          <w:rFonts w:cs="Times New Roman"/>
          <w:sz w:val="22"/>
          <w:szCs w:val="22"/>
          <w:cs/>
        </w:rPr>
        <w:t xml:space="preserve">. </w:t>
      </w:r>
      <w:r w:rsidRPr="00684809">
        <w:rPr>
          <w:rFonts w:cs="Times New Roman"/>
          <w:sz w:val="22"/>
          <w:szCs w:val="22"/>
        </w:rPr>
        <w:t>As at September 30, 2019, the Company made</w:t>
      </w:r>
      <w:r w:rsidRPr="00684809">
        <w:rPr>
          <w:rFonts w:cs="Times New Roman"/>
          <w:sz w:val="22"/>
          <w:szCs w:val="22"/>
          <w:cs/>
        </w:rPr>
        <w:t xml:space="preserve"> </w:t>
      </w:r>
      <w:r w:rsidRPr="00684809">
        <w:rPr>
          <w:rFonts w:cs="Times New Roman"/>
          <w:sz w:val="22"/>
          <w:szCs w:val="22"/>
          <w:lang w:val="en-US"/>
        </w:rPr>
        <w:t xml:space="preserve">these </w:t>
      </w:r>
      <w:r w:rsidRPr="00684809">
        <w:rPr>
          <w:rFonts w:cs="Times New Roman"/>
          <w:sz w:val="22"/>
          <w:szCs w:val="22"/>
        </w:rPr>
        <w:t>loans payments to its subsidiaries</w:t>
      </w:r>
      <w:r w:rsidRPr="00684809">
        <w:rPr>
          <w:rFonts w:cs="Times New Roman"/>
          <w:sz w:val="22"/>
          <w:szCs w:val="22"/>
          <w:cs/>
        </w:rPr>
        <w:t xml:space="preserve"> </w:t>
      </w:r>
      <w:r w:rsidRPr="00684809">
        <w:rPr>
          <w:rFonts w:cs="Times New Roman"/>
          <w:sz w:val="22"/>
          <w:szCs w:val="22"/>
        </w:rPr>
        <w:t>totaling Baht 63,110.78</w:t>
      </w:r>
      <w:r w:rsidRPr="00684809">
        <w:rPr>
          <w:rFonts w:cs="Times New Roman"/>
          <w:sz w:val="22"/>
          <w:szCs w:val="22"/>
          <w:cs/>
        </w:rPr>
        <w:t xml:space="preserve"> </w:t>
      </w:r>
      <w:r w:rsidRPr="00684809">
        <w:rPr>
          <w:rFonts w:cs="Times New Roman"/>
          <w:sz w:val="22"/>
          <w:szCs w:val="22"/>
        </w:rPr>
        <w:t>million</w:t>
      </w:r>
      <w:r w:rsidRPr="00684809">
        <w:rPr>
          <w:rFonts w:cs="Times New Roman"/>
          <w:sz w:val="22"/>
          <w:szCs w:val="22"/>
          <w:cs/>
        </w:rPr>
        <w:t xml:space="preserve">. </w:t>
      </w:r>
      <w:r w:rsidRPr="00684809">
        <w:rPr>
          <w:rFonts w:cs="Times New Roman"/>
          <w:sz w:val="22"/>
          <w:szCs w:val="22"/>
        </w:rPr>
        <w:t xml:space="preserve">The remaining credit limits were Baht </w:t>
      </w:r>
      <w:r w:rsidRPr="00684809">
        <w:rPr>
          <w:rFonts w:cs="Times New Roman"/>
          <w:sz w:val="22"/>
          <w:szCs w:val="22"/>
          <w:lang w:val="en-US"/>
        </w:rPr>
        <w:t>99,019.78</w:t>
      </w:r>
      <w:r w:rsidRPr="00684809">
        <w:rPr>
          <w:rFonts w:cs="Times New Roman"/>
          <w:sz w:val="22"/>
          <w:szCs w:val="22"/>
        </w:rPr>
        <w:t xml:space="preserve"> million</w:t>
      </w:r>
      <w:r w:rsidRPr="00684809">
        <w:rPr>
          <w:rFonts w:cs="Times New Roman"/>
          <w:sz w:val="22"/>
          <w:szCs w:val="22"/>
          <w:cs/>
        </w:rPr>
        <w:t>.</w:t>
      </w:r>
    </w:p>
    <w:p w:rsidR="004D6FA2" w:rsidRPr="00684809" w:rsidRDefault="004D6FA2" w:rsidP="004D6FA2">
      <w:pPr>
        <w:ind w:left="1276" w:right="3" w:hanging="709"/>
        <w:rPr>
          <w:rFonts w:cs="Times New Roman"/>
          <w:sz w:val="22"/>
          <w:szCs w:val="22"/>
        </w:rPr>
      </w:pPr>
      <w:r w:rsidRPr="00684809">
        <w:rPr>
          <w:rFonts w:cs="Times New Roman"/>
          <w:sz w:val="22"/>
          <w:szCs w:val="22"/>
          <w:cs/>
        </w:rPr>
        <w:t xml:space="preserve"> </w:t>
      </w:r>
    </w:p>
    <w:p w:rsidR="004D6FA2" w:rsidRPr="00684809" w:rsidRDefault="004D6FA2" w:rsidP="004D6FA2">
      <w:pPr>
        <w:tabs>
          <w:tab w:val="left" w:pos="9356"/>
        </w:tabs>
        <w:ind w:left="1276" w:right="3" w:hanging="709"/>
        <w:rPr>
          <w:rFonts w:cs="Times New Roman"/>
          <w:sz w:val="22"/>
          <w:szCs w:val="22"/>
        </w:rPr>
      </w:pPr>
      <w:r w:rsidRPr="00684809">
        <w:rPr>
          <w:rFonts w:cs="Times New Roman"/>
          <w:sz w:val="22"/>
          <w:szCs w:val="22"/>
          <w:lang w:val="en-US"/>
        </w:rPr>
        <w:t>34</w:t>
      </w:r>
      <w:r w:rsidRPr="00684809">
        <w:rPr>
          <w:rFonts w:cs="Times New Roman"/>
          <w:sz w:val="22"/>
          <w:szCs w:val="22"/>
          <w:cs/>
        </w:rPr>
        <w:t>.</w:t>
      </w:r>
      <w:r w:rsidRPr="00684809">
        <w:rPr>
          <w:rFonts w:cs="Times New Roman"/>
          <w:sz w:val="22"/>
          <w:szCs w:val="22"/>
        </w:rPr>
        <w:t>1</w:t>
      </w:r>
      <w:r w:rsidRPr="00684809">
        <w:rPr>
          <w:rFonts w:cs="Times New Roman"/>
          <w:sz w:val="22"/>
          <w:szCs w:val="22"/>
          <w:cs/>
        </w:rPr>
        <w:t>.</w:t>
      </w:r>
      <w:r w:rsidRPr="00684809">
        <w:rPr>
          <w:rFonts w:cs="Times New Roman"/>
          <w:sz w:val="22"/>
          <w:szCs w:val="22"/>
        </w:rPr>
        <w:t>2</w:t>
      </w:r>
      <w:r w:rsidRPr="00684809">
        <w:rPr>
          <w:rFonts w:cs="Times New Roman"/>
          <w:sz w:val="22"/>
          <w:szCs w:val="22"/>
        </w:rPr>
        <w:tab/>
        <w:t xml:space="preserve">The Company entered into the Sponsor Support Agreements with subsidiaries and </w:t>
      </w:r>
      <w:r w:rsidRPr="00684809">
        <w:rPr>
          <w:rFonts w:cs="Times New Roman"/>
          <w:sz w:val="22"/>
          <w:szCs w:val="22"/>
          <w:lang w:val="en-US"/>
        </w:rPr>
        <w:t xml:space="preserve">joint ventures </w:t>
      </w:r>
      <w:r w:rsidRPr="00684809">
        <w:rPr>
          <w:rFonts w:cs="Times New Roman"/>
          <w:sz w:val="22"/>
          <w:szCs w:val="22"/>
        </w:rPr>
        <w:t xml:space="preserve">with credit limits equal to the sum of the loan obligations to financial </w:t>
      </w:r>
      <w:r w:rsidRPr="00684809">
        <w:rPr>
          <w:rFonts w:cs="Times New Roman"/>
          <w:spacing w:val="4"/>
          <w:sz w:val="22"/>
          <w:szCs w:val="22"/>
        </w:rPr>
        <w:t>institutions of such subsidiaries and joint ventures</w:t>
      </w:r>
      <w:r w:rsidRPr="00684809">
        <w:rPr>
          <w:rFonts w:cs="Times New Roman"/>
          <w:spacing w:val="4"/>
          <w:sz w:val="22"/>
          <w:szCs w:val="22"/>
          <w:cs/>
        </w:rPr>
        <w:t xml:space="preserve">. </w:t>
      </w:r>
      <w:r w:rsidRPr="00684809">
        <w:rPr>
          <w:rFonts w:cs="Times New Roman"/>
          <w:spacing w:val="4"/>
          <w:sz w:val="22"/>
          <w:szCs w:val="22"/>
        </w:rPr>
        <w:t>Under these agreements, as at</w:t>
      </w:r>
      <w:r w:rsidRPr="00684809">
        <w:rPr>
          <w:rFonts w:cs="Times New Roman"/>
          <w:cs/>
        </w:rPr>
        <w:t xml:space="preserve"> </w:t>
      </w:r>
      <w:r w:rsidRPr="00684809">
        <w:rPr>
          <w:rFonts w:cs="Times New Roman"/>
          <w:spacing w:val="4"/>
          <w:sz w:val="22"/>
          <w:szCs w:val="22"/>
        </w:rPr>
        <w:t>September 30, 2019</w:t>
      </w:r>
      <w:r w:rsidRPr="00684809">
        <w:rPr>
          <w:rFonts w:cs="Times New Roman"/>
          <w:sz w:val="22"/>
          <w:szCs w:val="22"/>
        </w:rPr>
        <w:t xml:space="preserve">, the Company had commitments of USD 27.61 million or </w:t>
      </w:r>
      <w:r w:rsidRPr="00684809">
        <w:rPr>
          <w:rFonts w:cs="Times New Roman"/>
          <w:spacing w:val="-2"/>
          <w:sz w:val="22"/>
          <w:szCs w:val="22"/>
          <w:lang w:val="en-US"/>
        </w:rPr>
        <w:t>equivalent to</w:t>
      </w:r>
      <w:r w:rsidRPr="00684809">
        <w:rPr>
          <w:rFonts w:cs="Times New Roman"/>
          <w:sz w:val="22"/>
          <w:szCs w:val="22"/>
        </w:rPr>
        <w:t xml:space="preserve"> Baht 849.45 million</w:t>
      </w:r>
      <w:r w:rsidRPr="00684809">
        <w:rPr>
          <w:rFonts w:cs="Times New Roman"/>
          <w:sz w:val="22"/>
          <w:szCs w:val="22"/>
          <w:cs/>
        </w:rPr>
        <w:t>.</w:t>
      </w:r>
    </w:p>
    <w:p w:rsidR="004D6FA2" w:rsidRPr="00684809" w:rsidRDefault="004D6FA2" w:rsidP="004D6FA2">
      <w:pPr>
        <w:ind w:left="567" w:right="3"/>
        <w:rPr>
          <w:rFonts w:cs="Times New Roman"/>
          <w:sz w:val="22"/>
          <w:szCs w:val="22"/>
          <w:lang w:val="en-US" w:eastAsia="th-TH"/>
        </w:rPr>
      </w:pPr>
    </w:p>
    <w:p w:rsidR="004D6FA2" w:rsidRPr="00684809" w:rsidRDefault="004D6FA2" w:rsidP="004D6FA2">
      <w:pPr>
        <w:ind w:left="1276" w:right="3" w:hanging="709"/>
        <w:rPr>
          <w:rFonts w:cs="Times New Roman"/>
          <w:sz w:val="22"/>
          <w:szCs w:val="22"/>
          <w:cs/>
        </w:rPr>
      </w:pPr>
      <w:r w:rsidRPr="00684809">
        <w:rPr>
          <w:rFonts w:cs="Times New Roman"/>
          <w:sz w:val="22"/>
          <w:szCs w:val="22"/>
          <w:lang w:val="en-US"/>
        </w:rPr>
        <w:t>34</w:t>
      </w:r>
      <w:r w:rsidRPr="00684809">
        <w:rPr>
          <w:rFonts w:cs="Times New Roman"/>
          <w:sz w:val="22"/>
          <w:szCs w:val="22"/>
          <w:cs/>
        </w:rPr>
        <w:t>.</w:t>
      </w:r>
      <w:r w:rsidRPr="00684809">
        <w:rPr>
          <w:rFonts w:cs="Times New Roman"/>
          <w:sz w:val="22"/>
          <w:szCs w:val="22"/>
        </w:rPr>
        <w:t>1</w:t>
      </w:r>
      <w:r w:rsidRPr="00684809">
        <w:rPr>
          <w:rFonts w:cs="Times New Roman"/>
          <w:sz w:val="22"/>
          <w:szCs w:val="22"/>
          <w:cs/>
        </w:rPr>
        <w:t>.</w:t>
      </w:r>
      <w:r w:rsidRPr="00684809">
        <w:rPr>
          <w:rFonts w:cs="Times New Roman"/>
          <w:sz w:val="22"/>
          <w:szCs w:val="22"/>
        </w:rPr>
        <w:t>3</w:t>
      </w:r>
      <w:r w:rsidRPr="00684809">
        <w:rPr>
          <w:rFonts w:cs="Times New Roman"/>
          <w:sz w:val="22"/>
          <w:szCs w:val="22"/>
        </w:rPr>
        <w:tab/>
      </w:r>
      <w:r w:rsidRPr="00684809">
        <w:rPr>
          <w:rFonts w:cs="Times New Roman"/>
          <w:spacing w:val="-4"/>
          <w:sz w:val="22"/>
          <w:szCs w:val="22"/>
        </w:rPr>
        <w:t xml:space="preserve">The Company had obligations under the Shareholder Agreements to pay for ordinary shares </w:t>
      </w:r>
      <w:r w:rsidRPr="00684809">
        <w:rPr>
          <w:rFonts w:cs="Times New Roman"/>
          <w:sz w:val="22"/>
          <w:szCs w:val="22"/>
        </w:rPr>
        <w:t>in proportion to its shareholding</w:t>
      </w:r>
      <w:r w:rsidRPr="00684809">
        <w:rPr>
          <w:rFonts w:cs="Times New Roman"/>
          <w:sz w:val="22"/>
          <w:szCs w:val="22"/>
          <w:cs/>
        </w:rPr>
        <w:t xml:space="preserve">. </w:t>
      </w:r>
      <w:r w:rsidRPr="00684809">
        <w:rPr>
          <w:rFonts w:cs="Times New Roman"/>
          <w:sz w:val="22"/>
          <w:szCs w:val="22"/>
        </w:rPr>
        <w:t xml:space="preserve">As at September 30, 2019, the Company had remaining obligations amounting to Baht </w:t>
      </w:r>
      <w:r w:rsidRPr="00684809">
        <w:rPr>
          <w:rFonts w:cs="Times New Roman"/>
          <w:sz w:val="22"/>
          <w:szCs w:val="22"/>
          <w:lang w:val="en-US"/>
        </w:rPr>
        <w:t xml:space="preserve">3,230.13 </w:t>
      </w:r>
      <w:r w:rsidRPr="00684809">
        <w:rPr>
          <w:rFonts w:cs="Times New Roman"/>
          <w:sz w:val="22"/>
          <w:szCs w:val="22"/>
        </w:rPr>
        <w:t>million</w:t>
      </w:r>
      <w:r w:rsidRPr="00684809">
        <w:rPr>
          <w:rFonts w:cs="Times New Roman"/>
          <w:sz w:val="22"/>
          <w:szCs w:val="22"/>
          <w:cs/>
        </w:rPr>
        <w:t xml:space="preserve">. </w:t>
      </w:r>
    </w:p>
    <w:p w:rsidR="004D6FA2" w:rsidRPr="00684809" w:rsidRDefault="004D6FA2" w:rsidP="004D6FA2">
      <w:pPr>
        <w:ind w:left="567" w:right="3"/>
        <w:rPr>
          <w:rFonts w:cs="Times New Roman"/>
          <w:sz w:val="22"/>
          <w:szCs w:val="22"/>
          <w:lang w:eastAsia="th-TH"/>
        </w:rPr>
      </w:pPr>
    </w:p>
    <w:p w:rsidR="004D6FA2" w:rsidRPr="00684809" w:rsidRDefault="004D6FA2" w:rsidP="004D6FA2">
      <w:pPr>
        <w:spacing w:before="120"/>
        <w:ind w:left="567" w:right="3" w:hanging="567"/>
        <w:rPr>
          <w:rFonts w:cs="Times New Roman"/>
          <w:sz w:val="22"/>
          <w:szCs w:val="28"/>
          <w:lang w:eastAsia="x-none"/>
        </w:rPr>
      </w:pPr>
      <w:r w:rsidRPr="00684809">
        <w:rPr>
          <w:rFonts w:cs="Times New Roman"/>
          <w:sz w:val="22"/>
          <w:szCs w:val="22"/>
          <w:lang w:eastAsia="x-none"/>
        </w:rPr>
        <w:t>34</w:t>
      </w:r>
      <w:r w:rsidRPr="00684809">
        <w:rPr>
          <w:rFonts w:cs="Times New Roman"/>
          <w:sz w:val="22"/>
          <w:szCs w:val="22"/>
          <w:cs/>
          <w:lang w:eastAsia="x-none"/>
        </w:rPr>
        <w:t>.</w:t>
      </w:r>
      <w:r w:rsidRPr="00684809">
        <w:rPr>
          <w:rFonts w:cs="Times New Roman"/>
          <w:sz w:val="22"/>
          <w:szCs w:val="22"/>
          <w:lang w:eastAsia="x-none"/>
        </w:rPr>
        <w:t>2</w:t>
      </w:r>
      <w:r w:rsidRPr="00684809">
        <w:rPr>
          <w:rFonts w:cs="Times New Roman"/>
          <w:sz w:val="22"/>
          <w:szCs w:val="22"/>
          <w:lang w:eastAsia="x-none"/>
        </w:rPr>
        <w:tab/>
        <w:t xml:space="preserve">Commitments under operating leases </w:t>
      </w:r>
      <w:r w:rsidRPr="00684809">
        <w:rPr>
          <w:rFonts w:cs="Times New Roman"/>
          <w:sz w:val="22"/>
          <w:szCs w:val="22"/>
          <w:cs/>
          <w:lang w:eastAsia="x-none"/>
        </w:rPr>
        <w:t xml:space="preserve">- </w:t>
      </w:r>
      <w:r w:rsidRPr="00684809">
        <w:rPr>
          <w:rFonts w:cs="Times New Roman"/>
          <w:sz w:val="22"/>
          <w:szCs w:val="22"/>
          <w:lang w:eastAsia="x-none"/>
        </w:rPr>
        <w:t>the Group as a lessee</w:t>
      </w:r>
      <w:r w:rsidRPr="00684809">
        <w:rPr>
          <w:rFonts w:cs="Times New Roman"/>
          <w:sz w:val="22"/>
          <w:szCs w:val="28"/>
          <w:lang w:val="en-US" w:eastAsia="x-none"/>
        </w:rPr>
        <w:t xml:space="preserve">, </w:t>
      </w:r>
      <w:r w:rsidRPr="00684809">
        <w:rPr>
          <w:rFonts w:cs="Times New Roman"/>
          <w:spacing w:val="-2"/>
          <w:sz w:val="22"/>
          <w:szCs w:val="22"/>
          <w:lang w:eastAsia="x-none"/>
        </w:rPr>
        <w:t>the future minimum lease payments under uncancellable operating leases as at September 30, 2019 and December 31, 2018 are as follows</w:t>
      </w:r>
      <w:r w:rsidRPr="00684809">
        <w:rPr>
          <w:rFonts w:cs="Times New Roman"/>
          <w:spacing w:val="-2"/>
          <w:sz w:val="22"/>
          <w:szCs w:val="22"/>
          <w:cs/>
          <w:lang w:eastAsia="x-none"/>
        </w:rPr>
        <w:t>:</w:t>
      </w:r>
    </w:p>
    <w:p w:rsidR="004D6FA2" w:rsidRPr="00684809" w:rsidRDefault="004D6FA2" w:rsidP="004D6FA2">
      <w:pPr>
        <w:ind w:right="3"/>
        <w:rPr>
          <w:rFonts w:cs="Times New Roman"/>
          <w:sz w:val="22"/>
          <w:szCs w:val="22"/>
        </w:rPr>
      </w:pPr>
    </w:p>
    <w:tbl>
      <w:tblPr>
        <w:tblW w:w="8506" w:type="dxa"/>
        <w:tblInd w:w="675" w:type="dxa"/>
        <w:tblLayout w:type="fixed"/>
        <w:tblLook w:val="04A0" w:firstRow="1" w:lastRow="0" w:firstColumn="1" w:lastColumn="0" w:noHBand="0" w:noVBand="1"/>
      </w:tblPr>
      <w:tblGrid>
        <w:gridCol w:w="3107"/>
        <w:gridCol w:w="1349"/>
        <w:gridCol w:w="1350"/>
        <w:gridCol w:w="1349"/>
        <w:gridCol w:w="1351"/>
      </w:tblGrid>
      <w:tr w:rsidR="00684809" w:rsidRPr="00684809" w:rsidTr="0027181D">
        <w:trPr>
          <w:trHeight w:val="397"/>
        </w:trPr>
        <w:tc>
          <w:tcPr>
            <w:tcW w:w="3107" w:type="dxa"/>
            <w:shd w:val="clear" w:color="auto" w:fill="auto"/>
            <w:vAlign w:val="bottom"/>
          </w:tcPr>
          <w:p w:rsidR="004D6FA2" w:rsidRPr="00684809" w:rsidRDefault="004D6FA2" w:rsidP="004D6FA2">
            <w:pPr>
              <w:ind w:right="-5"/>
              <w:jc w:val="center"/>
              <w:rPr>
                <w:rFonts w:cs="Times New Roman"/>
                <w:sz w:val="22"/>
                <w:szCs w:val="22"/>
                <w:cs/>
              </w:rPr>
            </w:pPr>
          </w:p>
        </w:tc>
        <w:tc>
          <w:tcPr>
            <w:tcW w:w="2699" w:type="dxa"/>
            <w:gridSpan w:val="2"/>
            <w:shd w:val="clear" w:color="auto" w:fill="auto"/>
            <w:vAlign w:val="bottom"/>
          </w:tcPr>
          <w:p w:rsidR="004D6FA2" w:rsidRPr="00684809" w:rsidRDefault="004D6FA2" w:rsidP="004D6FA2">
            <w:pPr>
              <w:ind w:right="-53"/>
              <w:jc w:val="center"/>
              <w:rPr>
                <w:rFonts w:cs="Times New Roman"/>
                <w:sz w:val="22"/>
                <w:szCs w:val="22"/>
                <w:cs/>
              </w:rPr>
            </w:pPr>
          </w:p>
        </w:tc>
        <w:tc>
          <w:tcPr>
            <w:tcW w:w="2700" w:type="dxa"/>
            <w:gridSpan w:val="2"/>
            <w:shd w:val="clear" w:color="auto" w:fill="auto"/>
            <w:vAlign w:val="center"/>
          </w:tcPr>
          <w:p w:rsidR="004D6FA2" w:rsidRPr="00684809" w:rsidRDefault="004D6FA2" w:rsidP="004D6FA2">
            <w:pPr>
              <w:ind w:right="-53"/>
              <w:jc w:val="right"/>
              <w:rPr>
                <w:rFonts w:cs="Times New Roman"/>
                <w:sz w:val="22"/>
                <w:szCs w:val="22"/>
              </w:rPr>
            </w:pPr>
            <w:r w:rsidRPr="00684809">
              <w:rPr>
                <w:rFonts w:cs="Times New Roman"/>
                <w:sz w:val="22"/>
                <w:szCs w:val="22"/>
              </w:rPr>
              <w:t>Unit</w:t>
            </w:r>
            <w:r w:rsidRPr="00684809">
              <w:rPr>
                <w:rFonts w:cs="Times New Roman"/>
                <w:sz w:val="22"/>
                <w:szCs w:val="22"/>
                <w:cs/>
              </w:rPr>
              <w:t xml:space="preserve">: </w:t>
            </w:r>
            <w:r w:rsidRPr="00684809">
              <w:rPr>
                <w:rFonts w:cs="Times New Roman"/>
                <w:sz w:val="22"/>
                <w:szCs w:val="22"/>
              </w:rPr>
              <w:t>Million Baht</w:t>
            </w:r>
          </w:p>
        </w:tc>
      </w:tr>
      <w:tr w:rsidR="00684809" w:rsidRPr="00684809" w:rsidTr="0027181D">
        <w:trPr>
          <w:trHeight w:val="397"/>
        </w:trPr>
        <w:tc>
          <w:tcPr>
            <w:tcW w:w="3107" w:type="dxa"/>
            <w:shd w:val="clear" w:color="auto" w:fill="auto"/>
            <w:vAlign w:val="bottom"/>
          </w:tcPr>
          <w:p w:rsidR="004D6FA2" w:rsidRPr="00684809" w:rsidRDefault="004D6FA2" w:rsidP="004D6FA2">
            <w:pPr>
              <w:ind w:right="-5"/>
              <w:jc w:val="center"/>
              <w:rPr>
                <w:rFonts w:cs="Times New Roman"/>
                <w:sz w:val="22"/>
                <w:szCs w:val="22"/>
              </w:rPr>
            </w:pPr>
          </w:p>
        </w:tc>
        <w:tc>
          <w:tcPr>
            <w:tcW w:w="2699" w:type="dxa"/>
            <w:gridSpan w:val="2"/>
            <w:shd w:val="clear" w:color="auto" w:fill="auto"/>
            <w:vAlign w:val="bottom"/>
          </w:tcPr>
          <w:p w:rsidR="004D6FA2" w:rsidRPr="00684809" w:rsidRDefault="004D6FA2" w:rsidP="004D6FA2">
            <w:pPr>
              <w:pBdr>
                <w:bottom w:val="single" w:sz="4" w:space="1" w:color="auto"/>
              </w:pBdr>
              <w:ind w:left="-24" w:right="-53"/>
              <w:jc w:val="center"/>
              <w:rPr>
                <w:rFonts w:cs="Times New Roman"/>
                <w:sz w:val="22"/>
                <w:szCs w:val="22"/>
              </w:rPr>
            </w:pPr>
            <w:r w:rsidRPr="00684809">
              <w:rPr>
                <w:rFonts w:cs="Times New Roman"/>
                <w:sz w:val="22"/>
                <w:szCs w:val="22"/>
              </w:rPr>
              <w:t>Consolidated</w:t>
            </w:r>
          </w:p>
          <w:p w:rsidR="004D6FA2" w:rsidRPr="00684809" w:rsidRDefault="004D6FA2" w:rsidP="004D6FA2">
            <w:pPr>
              <w:pBdr>
                <w:bottom w:val="single" w:sz="4" w:space="1" w:color="auto"/>
              </w:pBdr>
              <w:ind w:left="-24" w:right="-53"/>
              <w:jc w:val="center"/>
              <w:rPr>
                <w:rFonts w:cs="Times New Roman"/>
                <w:sz w:val="22"/>
                <w:szCs w:val="22"/>
              </w:rPr>
            </w:pPr>
            <w:r w:rsidRPr="00684809">
              <w:rPr>
                <w:rFonts w:cs="Times New Roman"/>
                <w:sz w:val="22"/>
                <w:szCs w:val="22"/>
              </w:rPr>
              <w:t>financial</w:t>
            </w:r>
            <w:r w:rsidRPr="00684809">
              <w:rPr>
                <w:rFonts w:cs="Times New Roman"/>
                <w:sz w:val="22"/>
                <w:szCs w:val="22"/>
                <w:cs/>
              </w:rPr>
              <w:t xml:space="preserve"> </w:t>
            </w:r>
            <w:r w:rsidRPr="00684809">
              <w:rPr>
                <w:rFonts w:cs="Times New Roman"/>
                <w:sz w:val="22"/>
                <w:szCs w:val="22"/>
              </w:rPr>
              <w:t>statements</w:t>
            </w:r>
          </w:p>
        </w:tc>
        <w:tc>
          <w:tcPr>
            <w:tcW w:w="2700" w:type="dxa"/>
            <w:gridSpan w:val="2"/>
            <w:shd w:val="clear" w:color="auto" w:fill="auto"/>
            <w:vAlign w:val="bottom"/>
          </w:tcPr>
          <w:p w:rsidR="004D6FA2" w:rsidRPr="00684809" w:rsidRDefault="004D6FA2" w:rsidP="004D6FA2">
            <w:pPr>
              <w:pBdr>
                <w:bottom w:val="single" w:sz="4" w:space="1" w:color="auto"/>
              </w:pBdr>
              <w:ind w:left="-7" w:right="-53"/>
              <w:jc w:val="center"/>
              <w:rPr>
                <w:rFonts w:cs="Times New Roman"/>
                <w:sz w:val="22"/>
                <w:szCs w:val="22"/>
              </w:rPr>
            </w:pPr>
            <w:r w:rsidRPr="00684809">
              <w:rPr>
                <w:rFonts w:cs="Times New Roman"/>
                <w:sz w:val="22"/>
                <w:szCs w:val="22"/>
              </w:rPr>
              <w:t>Separate</w:t>
            </w:r>
          </w:p>
          <w:p w:rsidR="004D6FA2" w:rsidRPr="00684809" w:rsidRDefault="004D6FA2" w:rsidP="004D6FA2">
            <w:pPr>
              <w:pBdr>
                <w:bottom w:val="single" w:sz="4" w:space="1" w:color="auto"/>
              </w:pBdr>
              <w:ind w:left="-7" w:right="-53"/>
              <w:jc w:val="center"/>
              <w:rPr>
                <w:rFonts w:cs="Times New Roman"/>
                <w:sz w:val="22"/>
                <w:szCs w:val="22"/>
              </w:rPr>
            </w:pPr>
            <w:r w:rsidRPr="00684809">
              <w:rPr>
                <w:rFonts w:cs="Times New Roman"/>
                <w:sz w:val="22"/>
                <w:szCs w:val="22"/>
              </w:rPr>
              <w:t>financial statements</w:t>
            </w:r>
          </w:p>
        </w:tc>
      </w:tr>
      <w:tr w:rsidR="00684809" w:rsidRPr="00684809" w:rsidTr="0027181D">
        <w:trPr>
          <w:trHeight w:val="397"/>
        </w:trPr>
        <w:tc>
          <w:tcPr>
            <w:tcW w:w="3107" w:type="dxa"/>
            <w:shd w:val="clear" w:color="auto" w:fill="auto"/>
            <w:vAlign w:val="bottom"/>
          </w:tcPr>
          <w:p w:rsidR="004D6FA2" w:rsidRPr="00684809" w:rsidRDefault="004D6FA2" w:rsidP="004D6FA2">
            <w:pPr>
              <w:ind w:right="-5"/>
              <w:jc w:val="center"/>
              <w:rPr>
                <w:rFonts w:cs="Times New Roman"/>
                <w:sz w:val="22"/>
                <w:szCs w:val="22"/>
              </w:rPr>
            </w:pPr>
          </w:p>
        </w:tc>
        <w:tc>
          <w:tcPr>
            <w:tcW w:w="1349" w:type="dxa"/>
            <w:shd w:val="clear" w:color="auto" w:fill="auto"/>
            <w:vAlign w:val="bottom"/>
          </w:tcPr>
          <w:p w:rsidR="004D6FA2" w:rsidRPr="00684809" w:rsidRDefault="004D6FA2" w:rsidP="004D6FA2">
            <w:pPr>
              <w:pBdr>
                <w:bottom w:val="single" w:sz="4" w:space="1" w:color="auto"/>
              </w:pBdr>
              <w:ind w:left="-18" w:right="-87"/>
              <w:jc w:val="center"/>
              <w:rPr>
                <w:rFonts w:cs="Times New Roman"/>
                <w:spacing w:val="-4"/>
                <w:sz w:val="22"/>
                <w:szCs w:val="22"/>
              </w:rPr>
            </w:pPr>
            <w:r w:rsidRPr="00684809">
              <w:rPr>
                <w:rFonts w:cs="Times New Roman"/>
                <w:spacing w:val="-4"/>
                <w:sz w:val="22"/>
                <w:szCs w:val="22"/>
              </w:rPr>
              <w:t xml:space="preserve">September 30, </w:t>
            </w:r>
          </w:p>
          <w:p w:rsidR="004D6FA2" w:rsidRPr="00684809" w:rsidRDefault="004D6FA2" w:rsidP="004D6FA2">
            <w:pPr>
              <w:pBdr>
                <w:bottom w:val="single" w:sz="4" w:space="1" w:color="auto"/>
              </w:pBdr>
              <w:ind w:left="-18" w:right="-87"/>
              <w:jc w:val="center"/>
              <w:rPr>
                <w:rFonts w:cs="Times New Roman"/>
                <w:sz w:val="22"/>
                <w:szCs w:val="22"/>
              </w:rPr>
            </w:pPr>
            <w:r w:rsidRPr="00684809">
              <w:rPr>
                <w:rFonts w:cs="Times New Roman"/>
                <w:sz w:val="22"/>
                <w:szCs w:val="22"/>
              </w:rPr>
              <w:t>2019</w:t>
            </w:r>
          </w:p>
        </w:tc>
        <w:tc>
          <w:tcPr>
            <w:tcW w:w="1350" w:type="dxa"/>
            <w:shd w:val="clear" w:color="auto" w:fill="auto"/>
            <w:vAlign w:val="bottom"/>
          </w:tcPr>
          <w:p w:rsidR="004D6FA2" w:rsidRPr="00684809" w:rsidRDefault="004D6FA2" w:rsidP="004D6FA2">
            <w:pPr>
              <w:pBdr>
                <w:bottom w:val="single" w:sz="4" w:space="1" w:color="auto"/>
              </w:pBdr>
              <w:ind w:left="-18" w:right="-87"/>
              <w:jc w:val="center"/>
              <w:rPr>
                <w:rFonts w:cs="Times New Roman"/>
                <w:sz w:val="22"/>
                <w:szCs w:val="22"/>
              </w:rPr>
            </w:pPr>
            <w:r w:rsidRPr="00684809">
              <w:rPr>
                <w:rFonts w:cs="Times New Roman"/>
                <w:sz w:val="22"/>
                <w:szCs w:val="22"/>
              </w:rPr>
              <w:t>December 31, 2018</w:t>
            </w:r>
          </w:p>
        </w:tc>
        <w:tc>
          <w:tcPr>
            <w:tcW w:w="1349" w:type="dxa"/>
            <w:shd w:val="clear" w:color="auto" w:fill="auto"/>
            <w:vAlign w:val="bottom"/>
          </w:tcPr>
          <w:p w:rsidR="004D6FA2" w:rsidRPr="00684809" w:rsidRDefault="004D6FA2" w:rsidP="004D6FA2">
            <w:pPr>
              <w:pBdr>
                <w:bottom w:val="single" w:sz="4" w:space="1" w:color="auto"/>
              </w:pBdr>
              <w:ind w:left="-18" w:right="-87"/>
              <w:jc w:val="center"/>
              <w:rPr>
                <w:rFonts w:cs="Times New Roman"/>
                <w:spacing w:val="-4"/>
                <w:sz w:val="22"/>
                <w:szCs w:val="22"/>
              </w:rPr>
            </w:pPr>
            <w:r w:rsidRPr="00684809">
              <w:rPr>
                <w:rFonts w:cs="Times New Roman"/>
                <w:spacing w:val="-4"/>
                <w:sz w:val="22"/>
                <w:szCs w:val="22"/>
              </w:rPr>
              <w:t xml:space="preserve">September 30, </w:t>
            </w:r>
          </w:p>
          <w:p w:rsidR="004D6FA2" w:rsidRPr="00684809" w:rsidRDefault="004D6FA2" w:rsidP="004D6FA2">
            <w:pPr>
              <w:pBdr>
                <w:bottom w:val="single" w:sz="4" w:space="1" w:color="auto"/>
              </w:pBdr>
              <w:ind w:left="-18" w:right="-87"/>
              <w:jc w:val="center"/>
              <w:rPr>
                <w:rFonts w:cs="Times New Roman"/>
                <w:sz w:val="22"/>
                <w:szCs w:val="22"/>
              </w:rPr>
            </w:pPr>
            <w:r w:rsidRPr="00684809">
              <w:rPr>
                <w:rFonts w:cs="Times New Roman"/>
                <w:sz w:val="22"/>
                <w:szCs w:val="22"/>
              </w:rPr>
              <w:t>2019</w:t>
            </w:r>
          </w:p>
        </w:tc>
        <w:tc>
          <w:tcPr>
            <w:tcW w:w="1351" w:type="dxa"/>
            <w:shd w:val="clear" w:color="auto" w:fill="auto"/>
            <w:vAlign w:val="bottom"/>
          </w:tcPr>
          <w:p w:rsidR="004D6FA2" w:rsidRPr="00684809" w:rsidRDefault="004D6FA2" w:rsidP="004D6FA2">
            <w:pPr>
              <w:pBdr>
                <w:bottom w:val="single" w:sz="4" w:space="1" w:color="auto"/>
              </w:pBdr>
              <w:ind w:left="-18" w:right="-87"/>
              <w:jc w:val="center"/>
              <w:rPr>
                <w:rFonts w:cs="Times New Roman"/>
                <w:sz w:val="22"/>
                <w:szCs w:val="22"/>
              </w:rPr>
            </w:pPr>
            <w:r w:rsidRPr="00684809">
              <w:rPr>
                <w:rFonts w:cs="Times New Roman"/>
                <w:sz w:val="22"/>
                <w:szCs w:val="22"/>
              </w:rPr>
              <w:t>December 31, 2018</w:t>
            </w:r>
          </w:p>
        </w:tc>
      </w:tr>
      <w:tr w:rsidR="00684809" w:rsidRPr="00684809" w:rsidTr="0027181D">
        <w:trPr>
          <w:trHeight w:val="397"/>
        </w:trPr>
        <w:tc>
          <w:tcPr>
            <w:tcW w:w="3107" w:type="dxa"/>
            <w:shd w:val="clear" w:color="auto" w:fill="auto"/>
            <w:vAlign w:val="bottom"/>
          </w:tcPr>
          <w:p w:rsidR="004D6FA2" w:rsidRPr="00684809" w:rsidRDefault="004D6FA2" w:rsidP="004D6FA2">
            <w:pPr>
              <w:tabs>
                <w:tab w:val="left" w:pos="567"/>
                <w:tab w:val="left" w:pos="1701"/>
                <w:tab w:val="center" w:pos="3402"/>
                <w:tab w:val="center" w:pos="4536"/>
                <w:tab w:val="center" w:pos="5670"/>
                <w:tab w:val="center" w:pos="6804"/>
                <w:tab w:val="right" w:pos="7655"/>
              </w:tabs>
              <w:ind w:left="-108"/>
              <w:jc w:val="left"/>
              <w:outlineLvl w:val="5"/>
              <w:rPr>
                <w:rFonts w:cs="Times New Roman"/>
                <w:sz w:val="21"/>
                <w:szCs w:val="21"/>
                <w:lang w:val="en-US"/>
              </w:rPr>
            </w:pPr>
            <w:r w:rsidRPr="00684809">
              <w:rPr>
                <w:rFonts w:cs="Times New Roman"/>
                <w:sz w:val="21"/>
                <w:szCs w:val="21"/>
                <w:cs/>
              </w:rPr>
              <w:t xml:space="preserve">- </w:t>
            </w:r>
            <w:r w:rsidRPr="00684809">
              <w:rPr>
                <w:rFonts w:cs="Times New Roman"/>
                <w:sz w:val="21"/>
                <w:szCs w:val="21"/>
              </w:rPr>
              <w:t>Within 1 year</w:t>
            </w:r>
          </w:p>
        </w:tc>
        <w:tc>
          <w:tcPr>
            <w:tcW w:w="1349" w:type="dxa"/>
            <w:shd w:val="clear" w:color="auto" w:fill="auto"/>
            <w:vAlign w:val="bottom"/>
          </w:tcPr>
          <w:p w:rsidR="004D6FA2" w:rsidRPr="00684809" w:rsidRDefault="00AD6540" w:rsidP="004D6FA2">
            <w:pPr>
              <w:tabs>
                <w:tab w:val="decimal" w:pos="858"/>
              </w:tabs>
              <w:ind w:left="-18" w:right="-53"/>
              <w:jc w:val="left"/>
              <w:rPr>
                <w:rFonts w:cs="Times New Roman"/>
                <w:sz w:val="22"/>
                <w:szCs w:val="22"/>
                <w:lang w:val="en-US"/>
              </w:rPr>
            </w:pPr>
            <w:r w:rsidRPr="00684809">
              <w:rPr>
                <w:rFonts w:cs="Times New Roman"/>
                <w:sz w:val="22"/>
                <w:szCs w:val="22"/>
                <w:lang w:val="en-US"/>
              </w:rPr>
              <w:t>2,726.99</w:t>
            </w:r>
          </w:p>
        </w:tc>
        <w:tc>
          <w:tcPr>
            <w:tcW w:w="1350" w:type="dxa"/>
            <w:shd w:val="clear" w:color="auto" w:fill="auto"/>
            <w:vAlign w:val="bottom"/>
          </w:tcPr>
          <w:p w:rsidR="004D6FA2" w:rsidRPr="00684809" w:rsidRDefault="004D6FA2" w:rsidP="004D6FA2">
            <w:pPr>
              <w:tabs>
                <w:tab w:val="decimal" w:pos="858"/>
              </w:tabs>
              <w:ind w:left="-18" w:right="-53"/>
              <w:jc w:val="left"/>
              <w:rPr>
                <w:rFonts w:cs="Times New Roman"/>
                <w:sz w:val="22"/>
                <w:szCs w:val="22"/>
                <w:lang w:val="en-US"/>
              </w:rPr>
            </w:pPr>
            <w:r w:rsidRPr="00684809">
              <w:rPr>
                <w:rFonts w:cs="Times New Roman"/>
                <w:sz w:val="22"/>
                <w:szCs w:val="22"/>
                <w:cs/>
                <w:lang w:val="en-US"/>
              </w:rPr>
              <w:t>2</w:t>
            </w:r>
            <w:r w:rsidRPr="00684809">
              <w:rPr>
                <w:rFonts w:cs="Times New Roman"/>
                <w:sz w:val="22"/>
                <w:szCs w:val="22"/>
                <w:lang w:val="en-US"/>
              </w:rPr>
              <w:t>,</w:t>
            </w:r>
            <w:r w:rsidRPr="00684809">
              <w:rPr>
                <w:rFonts w:cs="Times New Roman"/>
                <w:sz w:val="22"/>
                <w:szCs w:val="22"/>
                <w:cs/>
                <w:lang w:val="en-US"/>
              </w:rPr>
              <w:t>190.36</w:t>
            </w:r>
          </w:p>
        </w:tc>
        <w:tc>
          <w:tcPr>
            <w:tcW w:w="1349" w:type="dxa"/>
            <w:shd w:val="clear" w:color="auto" w:fill="auto"/>
            <w:vAlign w:val="bottom"/>
          </w:tcPr>
          <w:p w:rsidR="004D6FA2" w:rsidRPr="00684809" w:rsidRDefault="004D6FA2" w:rsidP="004D6FA2">
            <w:pPr>
              <w:tabs>
                <w:tab w:val="decimal" w:pos="858"/>
              </w:tabs>
              <w:ind w:left="-18" w:right="-53"/>
              <w:jc w:val="left"/>
              <w:rPr>
                <w:rFonts w:cs="Times New Roman"/>
                <w:sz w:val="22"/>
                <w:szCs w:val="22"/>
                <w:lang w:val="en-US"/>
              </w:rPr>
            </w:pPr>
            <w:r w:rsidRPr="00684809">
              <w:rPr>
                <w:rFonts w:cs="Times New Roman"/>
                <w:sz w:val="22"/>
                <w:szCs w:val="22"/>
                <w:lang w:val="en-US"/>
              </w:rPr>
              <w:t>141.65</w:t>
            </w:r>
          </w:p>
        </w:tc>
        <w:tc>
          <w:tcPr>
            <w:tcW w:w="1351" w:type="dxa"/>
            <w:shd w:val="clear" w:color="auto" w:fill="auto"/>
            <w:vAlign w:val="bottom"/>
          </w:tcPr>
          <w:p w:rsidR="004D6FA2" w:rsidRPr="00684809" w:rsidRDefault="004D6FA2" w:rsidP="004D6FA2">
            <w:pPr>
              <w:tabs>
                <w:tab w:val="decimal" w:pos="858"/>
              </w:tabs>
              <w:ind w:left="-18" w:right="-53"/>
              <w:jc w:val="left"/>
              <w:rPr>
                <w:rFonts w:cs="Times New Roman"/>
                <w:sz w:val="22"/>
                <w:szCs w:val="22"/>
                <w:lang w:val="en-US"/>
              </w:rPr>
            </w:pPr>
            <w:r w:rsidRPr="00684809">
              <w:rPr>
                <w:rFonts w:cs="Times New Roman"/>
                <w:sz w:val="22"/>
                <w:szCs w:val="22"/>
                <w:lang w:val="en-US"/>
              </w:rPr>
              <w:t>24</w:t>
            </w:r>
            <w:r w:rsidRPr="00684809">
              <w:rPr>
                <w:rFonts w:cs="Times New Roman"/>
                <w:sz w:val="22"/>
                <w:szCs w:val="22"/>
                <w:cs/>
                <w:lang w:val="en-US"/>
              </w:rPr>
              <w:t>.</w:t>
            </w:r>
            <w:r w:rsidRPr="00684809">
              <w:rPr>
                <w:rFonts w:cs="Times New Roman"/>
                <w:sz w:val="22"/>
                <w:szCs w:val="22"/>
                <w:lang w:val="en-US"/>
              </w:rPr>
              <w:t>86</w:t>
            </w:r>
          </w:p>
        </w:tc>
      </w:tr>
      <w:tr w:rsidR="00684809" w:rsidRPr="00684809" w:rsidTr="0027181D">
        <w:trPr>
          <w:trHeight w:val="397"/>
        </w:trPr>
        <w:tc>
          <w:tcPr>
            <w:tcW w:w="3107" w:type="dxa"/>
            <w:shd w:val="clear" w:color="auto" w:fill="auto"/>
            <w:vAlign w:val="bottom"/>
          </w:tcPr>
          <w:p w:rsidR="004D6FA2" w:rsidRPr="00684809" w:rsidRDefault="004D6FA2" w:rsidP="004D6FA2">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684809">
              <w:rPr>
                <w:rFonts w:cs="Times New Roman"/>
                <w:sz w:val="21"/>
                <w:szCs w:val="21"/>
                <w:cs/>
                <w:lang w:val="en-US"/>
              </w:rPr>
              <w:t xml:space="preserve">- </w:t>
            </w:r>
            <w:r w:rsidRPr="00684809">
              <w:rPr>
                <w:rFonts w:cs="Times New Roman"/>
                <w:sz w:val="21"/>
                <w:szCs w:val="21"/>
                <w:lang w:val="en-US"/>
              </w:rPr>
              <w:t>Over 1 year but not over 5 years</w:t>
            </w:r>
          </w:p>
        </w:tc>
        <w:tc>
          <w:tcPr>
            <w:tcW w:w="1349" w:type="dxa"/>
            <w:shd w:val="clear" w:color="auto" w:fill="auto"/>
            <w:vAlign w:val="bottom"/>
          </w:tcPr>
          <w:p w:rsidR="004D6FA2" w:rsidRPr="00684809" w:rsidRDefault="00AD6540" w:rsidP="00AD6540">
            <w:pPr>
              <w:tabs>
                <w:tab w:val="decimal" w:pos="858"/>
              </w:tabs>
              <w:ind w:left="-18" w:right="-53"/>
              <w:jc w:val="left"/>
              <w:rPr>
                <w:rFonts w:cs="Times New Roman"/>
                <w:sz w:val="22"/>
                <w:szCs w:val="22"/>
                <w:lang w:val="en-US"/>
              </w:rPr>
            </w:pPr>
            <w:r w:rsidRPr="00684809">
              <w:rPr>
                <w:rFonts w:cs="Times New Roman"/>
                <w:sz w:val="22"/>
                <w:szCs w:val="22"/>
                <w:lang w:val="en-US"/>
              </w:rPr>
              <w:t>9</w:t>
            </w:r>
            <w:r w:rsidR="004D6FA2" w:rsidRPr="00684809">
              <w:rPr>
                <w:rFonts w:cs="Times New Roman"/>
                <w:sz w:val="22"/>
                <w:szCs w:val="22"/>
                <w:lang w:val="en-US"/>
              </w:rPr>
              <w:t>,</w:t>
            </w:r>
            <w:r w:rsidRPr="00684809">
              <w:rPr>
                <w:rFonts w:cs="Times New Roman"/>
                <w:sz w:val="22"/>
                <w:szCs w:val="22"/>
                <w:lang w:val="en-US"/>
              </w:rPr>
              <w:t>726.78</w:t>
            </w:r>
          </w:p>
        </w:tc>
        <w:tc>
          <w:tcPr>
            <w:tcW w:w="1350" w:type="dxa"/>
            <w:shd w:val="clear" w:color="auto" w:fill="auto"/>
            <w:vAlign w:val="bottom"/>
          </w:tcPr>
          <w:p w:rsidR="004D6FA2" w:rsidRPr="00684809" w:rsidRDefault="004D6FA2" w:rsidP="004D6FA2">
            <w:pPr>
              <w:tabs>
                <w:tab w:val="decimal" w:pos="858"/>
              </w:tabs>
              <w:ind w:left="-18" w:right="-53"/>
              <w:jc w:val="left"/>
              <w:rPr>
                <w:rFonts w:cs="Times New Roman"/>
                <w:sz w:val="22"/>
                <w:szCs w:val="22"/>
                <w:lang w:val="en-US"/>
              </w:rPr>
            </w:pPr>
            <w:r w:rsidRPr="00684809">
              <w:rPr>
                <w:rFonts w:cs="Times New Roman"/>
                <w:sz w:val="22"/>
                <w:szCs w:val="22"/>
                <w:lang w:val="en-US"/>
              </w:rPr>
              <w:t>4,912</w:t>
            </w:r>
            <w:r w:rsidRPr="00684809">
              <w:rPr>
                <w:rFonts w:cs="Times New Roman"/>
                <w:sz w:val="22"/>
                <w:szCs w:val="22"/>
                <w:cs/>
                <w:lang w:val="en-US"/>
              </w:rPr>
              <w:t>.</w:t>
            </w:r>
            <w:r w:rsidRPr="00684809">
              <w:rPr>
                <w:rFonts w:cs="Times New Roman"/>
                <w:sz w:val="22"/>
                <w:szCs w:val="22"/>
                <w:lang w:val="en-US"/>
              </w:rPr>
              <w:t>73</w:t>
            </w:r>
          </w:p>
        </w:tc>
        <w:tc>
          <w:tcPr>
            <w:tcW w:w="1349" w:type="dxa"/>
            <w:shd w:val="clear" w:color="auto" w:fill="auto"/>
            <w:vAlign w:val="bottom"/>
          </w:tcPr>
          <w:p w:rsidR="004D6FA2" w:rsidRPr="00684809" w:rsidRDefault="004D6FA2" w:rsidP="004D6FA2">
            <w:pPr>
              <w:tabs>
                <w:tab w:val="decimal" w:pos="858"/>
              </w:tabs>
              <w:ind w:left="-18" w:right="-53"/>
              <w:jc w:val="left"/>
              <w:rPr>
                <w:rFonts w:cs="Times New Roman"/>
                <w:sz w:val="22"/>
                <w:szCs w:val="22"/>
                <w:lang w:val="en-US"/>
              </w:rPr>
            </w:pPr>
            <w:r w:rsidRPr="00684809">
              <w:rPr>
                <w:rFonts w:cs="Times New Roman"/>
                <w:sz w:val="22"/>
                <w:szCs w:val="22"/>
                <w:lang w:val="en-US"/>
              </w:rPr>
              <w:t>247.41</w:t>
            </w:r>
          </w:p>
        </w:tc>
        <w:tc>
          <w:tcPr>
            <w:tcW w:w="1351" w:type="dxa"/>
            <w:shd w:val="clear" w:color="auto" w:fill="auto"/>
            <w:vAlign w:val="bottom"/>
          </w:tcPr>
          <w:p w:rsidR="004D6FA2" w:rsidRPr="00684809" w:rsidRDefault="004D6FA2" w:rsidP="004D6FA2">
            <w:pPr>
              <w:tabs>
                <w:tab w:val="decimal" w:pos="858"/>
              </w:tabs>
              <w:ind w:left="-18" w:right="-53"/>
              <w:jc w:val="left"/>
              <w:rPr>
                <w:rFonts w:cs="Times New Roman"/>
                <w:sz w:val="22"/>
                <w:szCs w:val="22"/>
                <w:lang w:val="en-US"/>
              </w:rPr>
            </w:pPr>
            <w:r w:rsidRPr="00684809">
              <w:rPr>
                <w:rFonts w:cs="Times New Roman"/>
                <w:sz w:val="22"/>
                <w:szCs w:val="22"/>
                <w:lang w:val="en-US"/>
              </w:rPr>
              <w:t>155</w:t>
            </w:r>
            <w:r w:rsidRPr="00684809">
              <w:rPr>
                <w:rFonts w:cs="Times New Roman"/>
                <w:sz w:val="22"/>
                <w:szCs w:val="22"/>
                <w:cs/>
                <w:lang w:val="en-US"/>
              </w:rPr>
              <w:t>.</w:t>
            </w:r>
            <w:r w:rsidRPr="00684809">
              <w:rPr>
                <w:rFonts w:cs="Times New Roman"/>
                <w:sz w:val="22"/>
                <w:szCs w:val="22"/>
                <w:lang w:val="en-US"/>
              </w:rPr>
              <w:t>23</w:t>
            </w:r>
          </w:p>
        </w:tc>
      </w:tr>
      <w:tr w:rsidR="00684809" w:rsidRPr="00684809" w:rsidTr="0027181D">
        <w:trPr>
          <w:trHeight w:val="397"/>
        </w:trPr>
        <w:tc>
          <w:tcPr>
            <w:tcW w:w="3107" w:type="dxa"/>
            <w:shd w:val="clear" w:color="auto" w:fill="auto"/>
            <w:vAlign w:val="bottom"/>
          </w:tcPr>
          <w:p w:rsidR="004D6FA2" w:rsidRPr="00684809" w:rsidRDefault="004D6FA2" w:rsidP="004D6FA2">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684809">
              <w:rPr>
                <w:rFonts w:cs="Times New Roman"/>
                <w:sz w:val="21"/>
                <w:szCs w:val="21"/>
                <w:cs/>
                <w:lang w:val="en-US"/>
              </w:rPr>
              <w:t xml:space="preserve">- </w:t>
            </w:r>
            <w:r w:rsidRPr="00684809">
              <w:rPr>
                <w:rFonts w:cs="Times New Roman"/>
                <w:sz w:val="21"/>
                <w:szCs w:val="21"/>
                <w:lang w:val="en-US"/>
              </w:rPr>
              <w:t>Over 5 years</w:t>
            </w:r>
          </w:p>
        </w:tc>
        <w:tc>
          <w:tcPr>
            <w:tcW w:w="1349" w:type="dxa"/>
            <w:shd w:val="clear" w:color="auto" w:fill="auto"/>
            <w:vAlign w:val="bottom"/>
          </w:tcPr>
          <w:p w:rsidR="004D6FA2" w:rsidRPr="00684809" w:rsidRDefault="00AD6540" w:rsidP="004D6FA2">
            <w:pPr>
              <w:pBdr>
                <w:bottom w:val="single" w:sz="4" w:space="1" w:color="auto"/>
              </w:pBdr>
              <w:tabs>
                <w:tab w:val="decimal" w:pos="858"/>
              </w:tabs>
              <w:ind w:left="-18" w:right="-53"/>
              <w:jc w:val="left"/>
              <w:rPr>
                <w:rFonts w:cs="Times New Roman"/>
                <w:sz w:val="22"/>
                <w:szCs w:val="22"/>
                <w:lang w:val="en-US"/>
              </w:rPr>
            </w:pPr>
            <w:r w:rsidRPr="00684809">
              <w:rPr>
                <w:rFonts w:cs="Times New Roman"/>
                <w:sz w:val="22"/>
                <w:szCs w:val="22"/>
                <w:lang w:val="en-US"/>
              </w:rPr>
              <w:t>26,035.19</w:t>
            </w:r>
          </w:p>
        </w:tc>
        <w:tc>
          <w:tcPr>
            <w:tcW w:w="1350" w:type="dxa"/>
            <w:shd w:val="clear" w:color="auto" w:fill="auto"/>
            <w:vAlign w:val="bottom"/>
          </w:tcPr>
          <w:p w:rsidR="004D6FA2" w:rsidRPr="00684809" w:rsidRDefault="004D6FA2" w:rsidP="004D6FA2">
            <w:pPr>
              <w:pBdr>
                <w:bottom w:val="single" w:sz="4" w:space="1" w:color="auto"/>
              </w:pBdr>
              <w:tabs>
                <w:tab w:val="decimal" w:pos="858"/>
              </w:tabs>
              <w:ind w:left="-18" w:right="-53"/>
              <w:jc w:val="left"/>
              <w:rPr>
                <w:rFonts w:cs="Times New Roman"/>
                <w:sz w:val="22"/>
                <w:szCs w:val="22"/>
                <w:lang w:val="en-US"/>
              </w:rPr>
            </w:pPr>
            <w:r w:rsidRPr="00684809">
              <w:rPr>
                <w:rFonts w:cs="Times New Roman"/>
                <w:sz w:val="22"/>
                <w:szCs w:val="22"/>
                <w:lang w:val="en-US"/>
              </w:rPr>
              <w:t>25,221</w:t>
            </w:r>
            <w:r w:rsidRPr="00684809">
              <w:rPr>
                <w:rFonts w:cs="Times New Roman"/>
                <w:sz w:val="22"/>
                <w:szCs w:val="22"/>
                <w:cs/>
                <w:lang w:val="en-US"/>
              </w:rPr>
              <w:t>.</w:t>
            </w:r>
            <w:r w:rsidRPr="00684809">
              <w:rPr>
                <w:rFonts w:cs="Times New Roman"/>
                <w:sz w:val="22"/>
                <w:szCs w:val="22"/>
                <w:lang w:val="en-US"/>
              </w:rPr>
              <w:t>61</w:t>
            </w:r>
          </w:p>
        </w:tc>
        <w:tc>
          <w:tcPr>
            <w:tcW w:w="1349" w:type="dxa"/>
            <w:shd w:val="clear" w:color="auto" w:fill="auto"/>
            <w:vAlign w:val="bottom"/>
          </w:tcPr>
          <w:p w:rsidR="004D6FA2" w:rsidRPr="00684809" w:rsidRDefault="004D6FA2" w:rsidP="004D6FA2">
            <w:pPr>
              <w:pBdr>
                <w:bottom w:val="single" w:sz="4" w:space="1" w:color="auto"/>
              </w:pBdr>
              <w:tabs>
                <w:tab w:val="decimal" w:pos="858"/>
              </w:tabs>
              <w:ind w:left="-18" w:right="-53"/>
              <w:jc w:val="left"/>
              <w:rPr>
                <w:rFonts w:cs="Times New Roman"/>
                <w:sz w:val="22"/>
                <w:szCs w:val="22"/>
                <w:lang w:val="en-US"/>
              </w:rPr>
            </w:pPr>
            <w:r w:rsidRPr="00684809">
              <w:rPr>
                <w:rFonts w:cs="Times New Roman"/>
                <w:sz w:val="22"/>
                <w:szCs w:val="22"/>
                <w:lang w:val="en-US"/>
              </w:rPr>
              <w:t>380.06</w:t>
            </w:r>
          </w:p>
        </w:tc>
        <w:tc>
          <w:tcPr>
            <w:tcW w:w="1351" w:type="dxa"/>
            <w:shd w:val="clear" w:color="auto" w:fill="auto"/>
            <w:vAlign w:val="bottom"/>
          </w:tcPr>
          <w:p w:rsidR="004D6FA2" w:rsidRPr="00684809" w:rsidRDefault="004D6FA2" w:rsidP="004D6FA2">
            <w:pPr>
              <w:pBdr>
                <w:bottom w:val="single" w:sz="4" w:space="1" w:color="auto"/>
              </w:pBdr>
              <w:tabs>
                <w:tab w:val="decimal" w:pos="858"/>
              </w:tabs>
              <w:ind w:left="-18" w:right="-53"/>
              <w:jc w:val="left"/>
              <w:rPr>
                <w:rFonts w:cs="Times New Roman"/>
                <w:sz w:val="22"/>
                <w:szCs w:val="22"/>
                <w:lang w:val="en-US"/>
              </w:rPr>
            </w:pPr>
            <w:r w:rsidRPr="00684809">
              <w:rPr>
                <w:rFonts w:cs="Times New Roman"/>
                <w:sz w:val="22"/>
                <w:szCs w:val="22"/>
                <w:lang w:val="en-US"/>
              </w:rPr>
              <w:t>481</w:t>
            </w:r>
            <w:r w:rsidRPr="00684809">
              <w:rPr>
                <w:rFonts w:cs="Times New Roman"/>
                <w:sz w:val="22"/>
                <w:szCs w:val="22"/>
                <w:cs/>
                <w:lang w:val="en-US"/>
              </w:rPr>
              <w:t>.</w:t>
            </w:r>
            <w:r w:rsidRPr="00684809">
              <w:rPr>
                <w:rFonts w:cs="Times New Roman"/>
                <w:sz w:val="22"/>
                <w:szCs w:val="22"/>
                <w:lang w:val="en-US"/>
              </w:rPr>
              <w:t>10</w:t>
            </w:r>
          </w:p>
        </w:tc>
      </w:tr>
      <w:tr w:rsidR="004D6FA2" w:rsidRPr="00684809" w:rsidTr="0027181D">
        <w:trPr>
          <w:trHeight w:val="397"/>
        </w:trPr>
        <w:tc>
          <w:tcPr>
            <w:tcW w:w="3107" w:type="dxa"/>
            <w:shd w:val="clear" w:color="auto" w:fill="auto"/>
            <w:vAlign w:val="bottom"/>
          </w:tcPr>
          <w:p w:rsidR="004D6FA2" w:rsidRPr="00684809" w:rsidRDefault="004D6FA2" w:rsidP="004D6FA2">
            <w:pPr>
              <w:tabs>
                <w:tab w:val="left" w:pos="1134"/>
                <w:tab w:val="left" w:pos="1276"/>
                <w:tab w:val="center" w:pos="3402"/>
                <w:tab w:val="center" w:pos="4536"/>
                <w:tab w:val="center" w:pos="5670"/>
                <w:tab w:val="center" w:pos="6804"/>
                <w:tab w:val="right" w:pos="7655"/>
              </w:tabs>
              <w:ind w:left="-108"/>
              <w:jc w:val="left"/>
              <w:rPr>
                <w:rFonts w:cs="Times New Roman"/>
                <w:sz w:val="21"/>
                <w:szCs w:val="21"/>
              </w:rPr>
            </w:pPr>
            <w:r w:rsidRPr="00684809">
              <w:rPr>
                <w:rFonts w:cs="Times New Roman"/>
                <w:sz w:val="21"/>
                <w:szCs w:val="21"/>
              </w:rPr>
              <w:t>Total</w:t>
            </w:r>
          </w:p>
        </w:tc>
        <w:tc>
          <w:tcPr>
            <w:tcW w:w="1349" w:type="dxa"/>
            <w:shd w:val="clear" w:color="auto" w:fill="auto"/>
            <w:vAlign w:val="bottom"/>
          </w:tcPr>
          <w:p w:rsidR="004D6FA2" w:rsidRPr="00684809" w:rsidRDefault="00AD6540" w:rsidP="004D6FA2">
            <w:pPr>
              <w:pBdr>
                <w:bottom w:val="double" w:sz="4" w:space="0" w:color="auto"/>
              </w:pBdr>
              <w:tabs>
                <w:tab w:val="decimal" w:pos="858"/>
              </w:tabs>
              <w:ind w:left="-18" w:right="-53"/>
              <w:jc w:val="left"/>
              <w:rPr>
                <w:rFonts w:cs="Times New Roman"/>
                <w:sz w:val="22"/>
                <w:szCs w:val="22"/>
                <w:lang w:val="en-US"/>
              </w:rPr>
            </w:pPr>
            <w:r w:rsidRPr="00684809">
              <w:rPr>
                <w:rFonts w:cs="Times New Roman"/>
                <w:sz w:val="22"/>
                <w:szCs w:val="22"/>
                <w:lang w:val="en-US"/>
              </w:rPr>
              <w:t>38,488.96</w:t>
            </w:r>
          </w:p>
        </w:tc>
        <w:tc>
          <w:tcPr>
            <w:tcW w:w="1350" w:type="dxa"/>
            <w:shd w:val="clear" w:color="auto" w:fill="auto"/>
            <w:vAlign w:val="bottom"/>
          </w:tcPr>
          <w:p w:rsidR="004D6FA2" w:rsidRPr="00684809" w:rsidRDefault="004D6FA2" w:rsidP="004D6FA2">
            <w:pPr>
              <w:pBdr>
                <w:bottom w:val="double" w:sz="4" w:space="0" w:color="auto"/>
              </w:pBdr>
              <w:tabs>
                <w:tab w:val="decimal" w:pos="858"/>
              </w:tabs>
              <w:ind w:left="-18" w:right="-53"/>
              <w:jc w:val="left"/>
              <w:rPr>
                <w:rFonts w:cs="Times New Roman"/>
                <w:sz w:val="22"/>
                <w:szCs w:val="22"/>
                <w:lang w:val="en-US"/>
              </w:rPr>
            </w:pPr>
            <w:r w:rsidRPr="00684809">
              <w:rPr>
                <w:rFonts w:cs="Times New Roman"/>
                <w:sz w:val="22"/>
                <w:szCs w:val="22"/>
                <w:lang w:val="en-US"/>
              </w:rPr>
              <w:t>32,324</w:t>
            </w:r>
            <w:r w:rsidRPr="00684809">
              <w:rPr>
                <w:rFonts w:cs="Times New Roman"/>
                <w:sz w:val="22"/>
                <w:szCs w:val="22"/>
                <w:cs/>
                <w:lang w:val="en-US"/>
              </w:rPr>
              <w:t>.</w:t>
            </w:r>
            <w:r w:rsidRPr="00684809">
              <w:rPr>
                <w:rFonts w:cs="Times New Roman"/>
                <w:sz w:val="22"/>
                <w:szCs w:val="22"/>
                <w:lang w:val="en-US"/>
              </w:rPr>
              <w:t>70</w:t>
            </w:r>
          </w:p>
        </w:tc>
        <w:tc>
          <w:tcPr>
            <w:tcW w:w="1349" w:type="dxa"/>
            <w:shd w:val="clear" w:color="auto" w:fill="auto"/>
            <w:vAlign w:val="bottom"/>
          </w:tcPr>
          <w:p w:rsidR="004D6FA2" w:rsidRPr="00684809" w:rsidRDefault="004D6FA2" w:rsidP="004D6FA2">
            <w:pPr>
              <w:pBdr>
                <w:bottom w:val="double" w:sz="4" w:space="0" w:color="auto"/>
              </w:pBdr>
              <w:tabs>
                <w:tab w:val="decimal" w:pos="858"/>
              </w:tabs>
              <w:ind w:left="-18" w:right="-53"/>
              <w:jc w:val="left"/>
              <w:rPr>
                <w:rFonts w:cs="Times New Roman"/>
                <w:sz w:val="22"/>
                <w:szCs w:val="22"/>
                <w:lang w:val="en-US"/>
              </w:rPr>
            </w:pPr>
            <w:r w:rsidRPr="00684809">
              <w:rPr>
                <w:rFonts w:cs="Times New Roman"/>
                <w:sz w:val="22"/>
                <w:szCs w:val="22"/>
                <w:lang w:val="en-US"/>
              </w:rPr>
              <w:t>769.12</w:t>
            </w:r>
          </w:p>
        </w:tc>
        <w:tc>
          <w:tcPr>
            <w:tcW w:w="1351" w:type="dxa"/>
            <w:shd w:val="clear" w:color="auto" w:fill="auto"/>
            <w:vAlign w:val="bottom"/>
          </w:tcPr>
          <w:p w:rsidR="004D6FA2" w:rsidRPr="00684809" w:rsidRDefault="004D6FA2" w:rsidP="004D6FA2">
            <w:pPr>
              <w:pBdr>
                <w:bottom w:val="double" w:sz="4" w:space="0" w:color="auto"/>
              </w:pBdr>
              <w:tabs>
                <w:tab w:val="decimal" w:pos="858"/>
              </w:tabs>
              <w:ind w:left="-18" w:right="-53"/>
              <w:jc w:val="left"/>
              <w:rPr>
                <w:rFonts w:cs="Times New Roman"/>
                <w:sz w:val="22"/>
                <w:szCs w:val="22"/>
                <w:lang w:val="en-US"/>
              </w:rPr>
            </w:pPr>
            <w:r w:rsidRPr="00684809">
              <w:rPr>
                <w:rFonts w:cs="Times New Roman"/>
                <w:sz w:val="22"/>
                <w:szCs w:val="22"/>
                <w:lang w:val="en-US"/>
              </w:rPr>
              <w:t>661</w:t>
            </w:r>
            <w:r w:rsidRPr="00684809">
              <w:rPr>
                <w:rFonts w:cs="Times New Roman"/>
                <w:sz w:val="22"/>
                <w:szCs w:val="22"/>
                <w:cs/>
                <w:lang w:val="en-US"/>
              </w:rPr>
              <w:t>.</w:t>
            </w:r>
            <w:r w:rsidRPr="00684809">
              <w:rPr>
                <w:rFonts w:cs="Times New Roman"/>
                <w:sz w:val="22"/>
                <w:szCs w:val="22"/>
                <w:lang w:val="en-US"/>
              </w:rPr>
              <w:t>19</w:t>
            </w:r>
          </w:p>
        </w:tc>
      </w:tr>
    </w:tbl>
    <w:p w:rsidR="004D6FA2" w:rsidRPr="00684809" w:rsidRDefault="004D6FA2" w:rsidP="004D6FA2">
      <w:pPr>
        <w:ind w:left="567" w:right="6" w:hanging="567"/>
        <w:rPr>
          <w:rFonts w:cs="Times New Roman"/>
          <w:sz w:val="22"/>
          <w:szCs w:val="22"/>
        </w:rPr>
      </w:pPr>
    </w:p>
    <w:p w:rsidR="004D6FA2" w:rsidRPr="00684809" w:rsidRDefault="004D6FA2" w:rsidP="004D6FA2">
      <w:pPr>
        <w:ind w:left="567" w:right="6" w:hanging="567"/>
        <w:rPr>
          <w:rFonts w:cs="Times New Roman"/>
          <w:sz w:val="22"/>
          <w:szCs w:val="22"/>
          <w:lang w:val="en-US"/>
        </w:rPr>
      </w:pPr>
      <w:r w:rsidRPr="00684809">
        <w:rPr>
          <w:rFonts w:cs="Times New Roman"/>
          <w:sz w:val="22"/>
          <w:szCs w:val="22"/>
        </w:rPr>
        <w:t>3</w:t>
      </w:r>
      <w:r w:rsidRPr="00684809">
        <w:rPr>
          <w:rFonts w:cs="Times New Roman"/>
          <w:sz w:val="22"/>
          <w:szCs w:val="22"/>
          <w:lang w:val="en-US"/>
        </w:rPr>
        <w:t>4</w:t>
      </w:r>
      <w:r w:rsidRPr="00684809">
        <w:rPr>
          <w:rFonts w:cs="Times New Roman"/>
          <w:sz w:val="22"/>
          <w:szCs w:val="22"/>
          <w:cs/>
        </w:rPr>
        <w:t>.</w:t>
      </w:r>
      <w:r w:rsidRPr="00684809">
        <w:rPr>
          <w:rFonts w:cs="Times New Roman"/>
          <w:sz w:val="22"/>
          <w:szCs w:val="22"/>
        </w:rPr>
        <w:t>3</w:t>
      </w:r>
      <w:r w:rsidRPr="00684809">
        <w:rPr>
          <w:rFonts w:cs="Times New Roman"/>
          <w:sz w:val="22"/>
          <w:szCs w:val="22"/>
        </w:rPr>
        <w:tab/>
        <w:t>As at September 30, 2019, the Group had cap</w:t>
      </w:r>
      <w:r w:rsidR="00AD6540" w:rsidRPr="00684809">
        <w:rPr>
          <w:rFonts w:cs="Times New Roman"/>
          <w:sz w:val="22"/>
          <w:szCs w:val="22"/>
        </w:rPr>
        <w:t>ital commitments of Baht 104,956.38</w:t>
      </w:r>
      <w:r w:rsidRPr="00684809">
        <w:rPr>
          <w:rFonts w:cs="Times New Roman"/>
          <w:cs/>
        </w:rPr>
        <w:t xml:space="preserve"> </w:t>
      </w:r>
      <w:r w:rsidRPr="00684809">
        <w:rPr>
          <w:rFonts w:cs="Times New Roman"/>
          <w:sz w:val="22"/>
          <w:szCs w:val="22"/>
        </w:rPr>
        <w:t xml:space="preserve">million </w:t>
      </w:r>
      <w:r w:rsidRPr="00684809">
        <w:rPr>
          <w:rFonts w:cs="Times New Roman"/>
          <w:sz w:val="22"/>
          <w:szCs w:val="22"/>
          <w:lang w:val="en-US"/>
        </w:rPr>
        <w:t>in the consolidated financial statements</w:t>
      </w:r>
      <w:r w:rsidRPr="00684809">
        <w:rPr>
          <w:rFonts w:cs="Times New Roman"/>
          <w:sz w:val="22"/>
          <w:szCs w:val="22"/>
          <w:cs/>
          <w:lang w:val="en-US"/>
        </w:rPr>
        <w:t>.</w:t>
      </w:r>
    </w:p>
    <w:p w:rsidR="004D6FA2" w:rsidRPr="00684809" w:rsidRDefault="004D6FA2" w:rsidP="004D6FA2">
      <w:pPr>
        <w:ind w:left="567" w:right="6"/>
        <w:rPr>
          <w:rFonts w:cs="Times New Roman"/>
          <w:sz w:val="22"/>
          <w:szCs w:val="22"/>
          <w:lang w:val="en-US"/>
        </w:rPr>
      </w:pPr>
    </w:p>
    <w:p w:rsidR="004D6FA2" w:rsidRPr="00684809" w:rsidRDefault="004D6FA2" w:rsidP="004D6FA2">
      <w:pPr>
        <w:ind w:left="567" w:right="6" w:hanging="567"/>
        <w:rPr>
          <w:rFonts w:cs="Times New Roman"/>
          <w:sz w:val="22"/>
          <w:szCs w:val="22"/>
          <w:cs/>
        </w:rPr>
      </w:pPr>
      <w:r w:rsidRPr="00684809">
        <w:rPr>
          <w:rFonts w:cs="Times New Roman"/>
          <w:sz w:val="22"/>
          <w:szCs w:val="22"/>
          <w:lang w:val="en-US"/>
        </w:rPr>
        <w:t>34</w:t>
      </w:r>
      <w:r w:rsidRPr="00684809">
        <w:rPr>
          <w:rFonts w:cs="Times New Roman"/>
          <w:sz w:val="22"/>
          <w:szCs w:val="22"/>
          <w:cs/>
        </w:rPr>
        <w:t>.</w:t>
      </w:r>
      <w:r w:rsidRPr="00684809">
        <w:rPr>
          <w:rFonts w:cs="Times New Roman"/>
          <w:sz w:val="22"/>
          <w:szCs w:val="22"/>
        </w:rPr>
        <w:t>4</w:t>
      </w:r>
      <w:r w:rsidRPr="00684809">
        <w:rPr>
          <w:rFonts w:cs="Times New Roman"/>
          <w:sz w:val="22"/>
          <w:szCs w:val="22"/>
        </w:rPr>
        <w:tab/>
      </w:r>
      <w:r w:rsidRPr="00684809">
        <w:rPr>
          <w:rFonts w:cs="Times New Roman"/>
          <w:spacing w:val="-2"/>
          <w:sz w:val="22"/>
          <w:szCs w:val="22"/>
        </w:rPr>
        <w:t xml:space="preserve">As at </w:t>
      </w:r>
      <w:r w:rsidRPr="00684809">
        <w:rPr>
          <w:rFonts w:cs="Times New Roman"/>
          <w:sz w:val="22"/>
          <w:szCs w:val="22"/>
        </w:rPr>
        <w:t>September 30, 2019</w:t>
      </w:r>
      <w:r w:rsidRPr="00684809">
        <w:rPr>
          <w:rFonts w:cs="Times New Roman"/>
          <w:spacing w:val="-2"/>
          <w:sz w:val="22"/>
          <w:szCs w:val="22"/>
        </w:rPr>
        <w:t xml:space="preserve">, the Group had outstanding letters of credit of Baht </w:t>
      </w:r>
      <w:r w:rsidRPr="00684809">
        <w:rPr>
          <w:rFonts w:cs="Times New Roman"/>
          <w:spacing w:val="-2"/>
          <w:sz w:val="22"/>
          <w:szCs w:val="22"/>
          <w:lang w:val="en-US"/>
        </w:rPr>
        <w:t>37,389.80</w:t>
      </w:r>
      <w:r w:rsidRPr="00684809">
        <w:rPr>
          <w:rFonts w:cs="Times New Roman"/>
          <w:spacing w:val="-2"/>
          <w:sz w:val="22"/>
          <w:szCs w:val="22"/>
        </w:rPr>
        <w:t xml:space="preserve"> million in the consolidated financial statements and Baht 1,866.27 million in the separate financial statements</w:t>
      </w:r>
      <w:r w:rsidRPr="00684809">
        <w:rPr>
          <w:rFonts w:cs="Times New Roman"/>
          <w:spacing w:val="-2"/>
          <w:sz w:val="22"/>
          <w:szCs w:val="22"/>
          <w:cs/>
        </w:rPr>
        <w:t>.</w:t>
      </w:r>
      <w:r w:rsidRPr="00684809">
        <w:rPr>
          <w:rFonts w:cs="Times New Roman"/>
          <w:sz w:val="22"/>
          <w:szCs w:val="22"/>
          <w:cs/>
        </w:rPr>
        <w:t xml:space="preserve"> </w:t>
      </w:r>
    </w:p>
    <w:p w:rsidR="004D6FA2" w:rsidRPr="00684809" w:rsidRDefault="004D6FA2" w:rsidP="004D6FA2">
      <w:pPr>
        <w:ind w:left="567" w:right="3"/>
        <w:rPr>
          <w:rFonts w:cs="Times New Roman"/>
          <w:sz w:val="22"/>
          <w:szCs w:val="22"/>
          <w:lang w:eastAsia="th-TH"/>
        </w:rPr>
      </w:pPr>
    </w:p>
    <w:p w:rsidR="004D6FA2" w:rsidRPr="00684809" w:rsidRDefault="004D6FA2" w:rsidP="004D6FA2">
      <w:pPr>
        <w:tabs>
          <w:tab w:val="left" w:pos="9356"/>
        </w:tabs>
        <w:ind w:left="567" w:right="6" w:hanging="567"/>
        <w:rPr>
          <w:rFonts w:cs="Times New Roman"/>
          <w:sz w:val="22"/>
          <w:szCs w:val="22"/>
          <w:cs/>
        </w:rPr>
      </w:pPr>
      <w:r w:rsidRPr="00684809">
        <w:rPr>
          <w:rFonts w:cs="Times New Roman"/>
          <w:sz w:val="22"/>
          <w:szCs w:val="22"/>
          <w:lang w:val="en-US"/>
        </w:rPr>
        <w:t>3</w:t>
      </w:r>
      <w:r w:rsidRPr="00684809">
        <w:rPr>
          <w:rFonts w:cs="Times New Roman"/>
          <w:sz w:val="22"/>
          <w:szCs w:val="22"/>
        </w:rPr>
        <w:t>4</w:t>
      </w:r>
      <w:r w:rsidRPr="00684809">
        <w:rPr>
          <w:rFonts w:cs="Times New Roman"/>
          <w:sz w:val="22"/>
          <w:szCs w:val="22"/>
          <w:cs/>
        </w:rPr>
        <w:t>.</w:t>
      </w:r>
      <w:r w:rsidRPr="00684809">
        <w:rPr>
          <w:rFonts w:cs="Times New Roman"/>
          <w:sz w:val="22"/>
          <w:szCs w:val="22"/>
        </w:rPr>
        <w:t>5</w:t>
      </w:r>
      <w:r w:rsidRPr="00684809">
        <w:rPr>
          <w:rFonts w:cs="Times New Roman"/>
          <w:sz w:val="22"/>
          <w:szCs w:val="22"/>
          <w:cs/>
        </w:rPr>
        <w:tab/>
      </w:r>
      <w:r w:rsidRPr="00684809">
        <w:rPr>
          <w:rFonts w:cs="Times New Roman"/>
          <w:sz w:val="22"/>
          <w:szCs w:val="22"/>
        </w:rPr>
        <w:t xml:space="preserve">As at September 30, 2019, the Group had contingent liabilities in the form of letter of guarantee </w:t>
      </w:r>
      <w:r w:rsidRPr="00684809">
        <w:rPr>
          <w:rFonts w:cs="Times New Roman"/>
          <w:spacing w:val="-6"/>
          <w:sz w:val="22"/>
          <w:szCs w:val="22"/>
        </w:rPr>
        <w:t>amounting to Baht 28,963.44</w:t>
      </w:r>
      <w:r w:rsidRPr="00684809">
        <w:rPr>
          <w:rFonts w:cs="Times New Roman"/>
          <w:spacing w:val="-6"/>
          <w:sz w:val="22"/>
          <w:szCs w:val="22"/>
          <w:cs/>
        </w:rPr>
        <w:t xml:space="preserve"> </w:t>
      </w:r>
      <w:r w:rsidRPr="00684809">
        <w:rPr>
          <w:rFonts w:cs="Times New Roman"/>
          <w:spacing w:val="-6"/>
          <w:sz w:val="22"/>
          <w:szCs w:val="22"/>
        </w:rPr>
        <w:t>million in the consolidated financial statements</w:t>
      </w:r>
      <w:r w:rsidRPr="00684809">
        <w:rPr>
          <w:rFonts w:cs="Times New Roman"/>
          <w:spacing w:val="-6"/>
          <w:sz w:val="22"/>
          <w:szCs w:val="22"/>
          <w:cs/>
        </w:rPr>
        <w:t xml:space="preserve"> </w:t>
      </w:r>
      <w:r w:rsidRPr="00684809">
        <w:rPr>
          <w:rFonts w:cs="Times New Roman"/>
          <w:spacing w:val="-6"/>
          <w:sz w:val="22"/>
          <w:szCs w:val="22"/>
        </w:rPr>
        <w:t xml:space="preserve">and Baht 106.29 million </w:t>
      </w:r>
      <w:r w:rsidRPr="00684809">
        <w:rPr>
          <w:rFonts w:cs="Times New Roman"/>
          <w:sz w:val="22"/>
          <w:szCs w:val="22"/>
        </w:rPr>
        <w:t>in the separate financial statements</w:t>
      </w:r>
      <w:r w:rsidRPr="00684809">
        <w:rPr>
          <w:rFonts w:cs="Times New Roman"/>
          <w:sz w:val="22"/>
          <w:szCs w:val="22"/>
          <w:cs/>
        </w:rPr>
        <w:t>.</w:t>
      </w:r>
    </w:p>
    <w:p w:rsidR="004D6FA2" w:rsidRPr="00684809" w:rsidRDefault="004D6FA2" w:rsidP="004D6FA2">
      <w:pPr>
        <w:ind w:left="567" w:right="3"/>
        <w:rPr>
          <w:rFonts w:cs="Times New Roman"/>
          <w:sz w:val="22"/>
          <w:szCs w:val="22"/>
          <w:lang w:val="en-US" w:eastAsia="th-TH"/>
        </w:rPr>
      </w:pPr>
      <w:r w:rsidRPr="00684809">
        <w:rPr>
          <w:rFonts w:cs="Times New Roman"/>
          <w:sz w:val="22"/>
          <w:szCs w:val="22"/>
          <w:cs/>
          <w:lang w:eastAsia="th-TH"/>
        </w:rPr>
        <w:t xml:space="preserve"> </w:t>
      </w:r>
    </w:p>
    <w:p w:rsidR="004D6FA2" w:rsidRPr="00684809" w:rsidRDefault="004D6FA2" w:rsidP="004D6FA2">
      <w:pPr>
        <w:ind w:left="567" w:right="3" w:hanging="567"/>
        <w:rPr>
          <w:rFonts w:cs="Times New Roman"/>
          <w:sz w:val="22"/>
          <w:szCs w:val="22"/>
          <w:cs/>
        </w:rPr>
      </w:pPr>
      <w:r w:rsidRPr="00684809">
        <w:rPr>
          <w:rFonts w:cs="Times New Roman"/>
          <w:b/>
          <w:bCs/>
          <w:sz w:val="22"/>
          <w:szCs w:val="22"/>
          <w:cs/>
        </w:rPr>
        <w:br w:type="page"/>
      </w:r>
      <w:r w:rsidRPr="00684809">
        <w:rPr>
          <w:rFonts w:cs="Times New Roman"/>
          <w:b/>
          <w:bCs/>
          <w:sz w:val="22"/>
          <w:szCs w:val="22"/>
          <w:lang w:val="en-US"/>
        </w:rPr>
        <w:lastRenderedPageBreak/>
        <w:t>3</w:t>
      </w:r>
      <w:r w:rsidRPr="00684809">
        <w:rPr>
          <w:rFonts w:cs="Times New Roman"/>
          <w:b/>
          <w:bCs/>
          <w:sz w:val="22"/>
          <w:szCs w:val="22"/>
        </w:rPr>
        <w:t>4</w:t>
      </w:r>
      <w:r w:rsidRPr="00684809">
        <w:rPr>
          <w:rFonts w:cs="Times New Roman"/>
          <w:b/>
          <w:bCs/>
          <w:sz w:val="22"/>
          <w:szCs w:val="22"/>
          <w:cs/>
        </w:rPr>
        <w:t>.</w:t>
      </w:r>
      <w:r w:rsidRPr="00684809">
        <w:rPr>
          <w:rFonts w:cs="Times New Roman"/>
          <w:b/>
          <w:bCs/>
          <w:sz w:val="22"/>
          <w:szCs w:val="22"/>
        </w:rPr>
        <w:tab/>
        <w:t xml:space="preserve">Commitments and Contingent Liabilities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ind w:left="567" w:right="3" w:hanging="567"/>
        <w:rPr>
          <w:rFonts w:cs="Times New Roman"/>
          <w:sz w:val="22"/>
          <w:szCs w:val="22"/>
        </w:rPr>
      </w:pPr>
    </w:p>
    <w:p w:rsidR="004D6FA2" w:rsidRPr="00684809" w:rsidRDefault="004D6FA2" w:rsidP="004D6FA2">
      <w:pPr>
        <w:ind w:left="567" w:right="3"/>
        <w:jc w:val="left"/>
        <w:rPr>
          <w:rFonts w:cs="Times New Roman"/>
          <w:spacing w:val="-4"/>
          <w:sz w:val="22"/>
          <w:szCs w:val="22"/>
          <w:lang w:val="en-US" w:eastAsia="th-TH"/>
        </w:rPr>
      </w:pPr>
      <w:r w:rsidRPr="00684809">
        <w:rPr>
          <w:rFonts w:cs="Times New Roman"/>
          <w:spacing w:val="-4"/>
          <w:sz w:val="22"/>
          <w:szCs w:val="22"/>
          <w:lang w:val="en-US" w:eastAsia="th-TH"/>
        </w:rPr>
        <w:t>Details of significant changes in commitments and contingent liabilities are as follows</w:t>
      </w:r>
      <w:r w:rsidRPr="00684809">
        <w:rPr>
          <w:rFonts w:cs="Times New Roman"/>
          <w:spacing w:val="-4"/>
          <w:sz w:val="22"/>
          <w:szCs w:val="22"/>
          <w:cs/>
          <w:lang w:val="en-US" w:eastAsia="th-TH"/>
        </w:rPr>
        <w:t>: (</w:t>
      </w:r>
      <w:r w:rsidRPr="00684809">
        <w:rPr>
          <w:rFonts w:cs="Times New Roman"/>
          <w:spacing w:val="-4"/>
          <w:sz w:val="22"/>
          <w:szCs w:val="22"/>
          <w:lang w:val="en-US" w:eastAsia="th-TH"/>
        </w:rPr>
        <w:t>Continued</w:t>
      </w:r>
      <w:r w:rsidRPr="00684809">
        <w:rPr>
          <w:rFonts w:cs="Times New Roman"/>
          <w:spacing w:val="-4"/>
          <w:sz w:val="22"/>
          <w:szCs w:val="22"/>
          <w:cs/>
          <w:lang w:val="en-US" w:eastAsia="th-TH"/>
        </w:rPr>
        <w:t>)</w:t>
      </w:r>
    </w:p>
    <w:p w:rsidR="004D6FA2" w:rsidRPr="00684809" w:rsidRDefault="004D6FA2" w:rsidP="004D6FA2">
      <w:pPr>
        <w:ind w:left="567" w:right="6"/>
        <w:rPr>
          <w:rFonts w:cs="Times New Roman"/>
          <w:sz w:val="22"/>
          <w:szCs w:val="22"/>
          <w:lang w:val="en-US"/>
        </w:rPr>
      </w:pPr>
    </w:p>
    <w:p w:rsidR="004D6FA2" w:rsidRPr="00684809" w:rsidRDefault="004D6FA2" w:rsidP="004D6FA2">
      <w:pPr>
        <w:tabs>
          <w:tab w:val="left" w:pos="9356"/>
        </w:tabs>
        <w:ind w:left="567" w:right="6" w:hanging="567"/>
        <w:rPr>
          <w:rFonts w:cs="Times New Roman"/>
          <w:sz w:val="22"/>
          <w:szCs w:val="28"/>
          <w:lang w:val="en-US"/>
        </w:rPr>
      </w:pPr>
      <w:r w:rsidRPr="00684809">
        <w:rPr>
          <w:rFonts w:cs="Times New Roman"/>
          <w:sz w:val="22"/>
          <w:szCs w:val="22"/>
        </w:rPr>
        <w:t>34</w:t>
      </w:r>
      <w:r w:rsidRPr="00684809">
        <w:rPr>
          <w:rFonts w:cs="Times New Roman"/>
          <w:sz w:val="22"/>
          <w:szCs w:val="22"/>
          <w:cs/>
        </w:rPr>
        <w:t>.</w:t>
      </w:r>
      <w:r w:rsidRPr="00684809">
        <w:rPr>
          <w:rFonts w:cs="Times New Roman"/>
          <w:sz w:val="22"/>
          <w:szCs w:val="22"/>
        </w:rPr>
        <w:t>6</w:t>
      </w:r>
      <w:r w:rsidRPr="00684809">
        <w:rPr>
          <w:rFonts w:cs="Times New Roman"/>
          <w:sz w:val="22"/>
          <w:szCs w:val="22"/>
        </w:rPr>
        <w:tab/>
      </w:r>
      <w:r w:rsidRPr="00684809">
        <w:rPr>
          <w:rFonts w:cs="Times New Roman"/>
          <w:sz w:val="22"/>
          <w:szCs w:val="28"/>
          <w:lang w:val="en-US"/>
        </w:rPr>
        <w:t>A subsidiary entered into a contract to sell a product to the Company and the Company entered into a contract to resell the same product to a listed company</w:t>
      </w:r>
      <w:r w:rsidRPr="00684809">
        <w:rPr>
          <w:rFonts w:cs="Times New Roman"/>
          <w:sz w:val="22"/>
          <w:szCs w:val="22"/>
          <w:cs/>
          <w:lang w:val="en-US"/>
        </w:rPr>
        <w:t xml:space="preserve">. </w:t>
      </w:r>
      <w:r w:rsidRPr="00684809">
        <w:rPr>
          <w:rFonts w:cs="Times New Roman"/>
          <w:sz w:val="22"/>
          <w:szCs w:val="28"/>
          <w:lang w:val="en-US"/>
        </w:rPr>
        <w:t>The term of the two contracts was 15 years, expiring on January 31, 2012</w:t>
      </w:r>
      <w:r w:rsidRPr="00684809">
        <w:rPr>
          <w:rFonts w:cs="Times New Roman"/>
          <w:sz w:val="22"/>
          <w:szCs w:val="22"/>
          <w:cs/>
          <w:lang w:val="en-US"/>
        </w:rPr>
        <w:t xml:space="preserve">. </w:t>
      </w:r>
      <w:r w:rsidRPr="00684809">
        <w:rPr>
          <w:rFonts w:cs="Times New Roman"/>
          <w:sz w:val="22"/>
          <w:szCs w:val="28"/>
          <w:lang w:val="en-US"/>
        </w:rPr>
        <w:t>Before the expiration of the contract, the subsidiary notified the Company that the contract would not be renewed</w:t>
      </w:r>
      <w:r w:rsidRPr="00684809">
        <w:rPr>
          <w:rFonts w:cs="Times New Roman"/>
          <w:sz w:val="22"/>
          <w:szCs w:val="22"/>
          <w:cs/>
          <w:lang w:val="en-US"/>
        </w:rPr>
        <w:t xml:space="preserve">. </w:t>
      </w:r>
      <w:r w:rsidRPr="00684809">
        <w:rPr>
          <w:rFonts w:cs="Times New Roman"/>
          <w:sz w:val="22"/>
          <w:szCs w:val="28"/>
          <w:lang w:val="en-US"/>
        </w:rPr>
        <w:t>Consequently, without product to resell, the Company had to notify the listed company that the contract would also not be renewed</w:t>
      </w:r>
      <w:r w:rsidRPr="00684809">
        <w:rPr>
          <w:rFonts w:cs="Times New Roman"/>
          <w:sz w:val="22"/>
          <w:szCs w:val="22"/>
          <w:cs/>
          <w:lang w:val="en-US"/>
        </w:rPr>
        <w:t xml:space="preserve">. </w:t>
      </w:r>
      <w:r w:rsidRPr="00684809">
        <w:rPr>
          <w:rFonts w:cs="Times New Roman"/>
          <w:sz w:val="22"/>
          <w:szCs w:val="28"/>
          <w:lang w:val="en-US"/>
        </w:rPr>
        <w:t>The Company</w:t>
      </w:r>
      <w:r w:rsidRPr="00684809">
        <w:rPr>
          <w:rFonts w:cs="Times New Roman"/>
          <w:sz w:val="22"/>
          <w:szCs w:val="22"/>
          <w:cs/>
          <w:lang w:val="en-US"/>
        </w:rPr>
        <w:t>’</w:t>
      </w:r>
      <w:r w:rsidRPr="00684809">
        <w:rPr>
          <w:rFonts w:cs="Times New Roman"/>
          <w:sz w:val="22"/>
          <w:szCs w:val="28"/>
          <w:lang w:val="en-US"/>
        </w:rPr>
        <w:t>s notice was served to the listed company in accordance with the terms and conditions set forth in the contract</w:t>
      </w:r>
      <w:r w:rsidRPr="00684809">
        <w:rPr>
          <w:rFonts w:cs="Times New Roman"/>
          <w:sz w:val="22"/>
          <w:szCs w:val="22"/>
          <w:cs/>
          <w:lang w:val="en-US"/>
        </w:rPr>
        <w:t xml:space="preserve">. </w:t>
      </w:r>
      <w:r w:rsidRPr="00684809">
        <w:rPr>
          <w:rFonts w:cs="Times New Roman"/>
          <w:sz w:val="22"/>
          <w:szCs w:val="28"/>
          <w:lang w:val="en-US"/>
        </w:rPr>
        <w:t xml:space="preserve">On December 3, 2009, the listed company submitted claims with the Thai Arbitration Institute </w:t>
      </w:r>
      <w:r w:rsidRPr="00684809">
        <w:rPr>
          <w:rFonts w:cs="Times New Roman"/>
          <w:sz w:val="22"/>
          <w:szCs w:val="22"/>
          <w:cs/>
          <w:lang w:val="en-US"/>
        </w:rPr>
        <w:t>(</w:t>
      </w:r>
      <w:r w:rsidRPr="00684809">
        <w:rPr>
          <w:rFonts w:cs="Times New Roman"/>
          <w:sz w:val="22"/>
          <w:szCs w:val="28"/>
          <w:lang w:val="en-US"/>
        </w:rPr>
        <w:t>the Institute</w:t>
      </w:r>
      <w:r w:rsidRPr="00684809">
        <w:rPr>
          <w:rFonts w:cs="Times New Roman"/>
          <w:sz w:val="22"/>
          <w:szCs w:val="22"/>
          <w:cs/>
          <w:lang w:val="en-US"/>
        </w:rPr>
        <w:t xml:space="preserve">) </w:t>
      </w:r>
      <w:r w:rsidRPr="00684809">
        <w:rPr>
          <w:rFonts w:cs="Times New Roman"/>
          <w:sz w:val="22"/>
          <w:szCs w:val="28"/>
          <w:lang w:val="en-US"/>
        </w:rPr>
        <w:t xml:space="preserve">requesting the Company and the subsidiary, as the seller and the </w:t>
      </w:r>
      <w:r w:rsidRPr="00684809">
        <w:rPr>
          <w:rFonts w:cs="Times New Roman"/>
          <w:spacing w:val="-6"/>
          <w:sz w:val="22"/>
          <w:szCs w:val="28"/>
          <w:lang w:val="en-US"/>
        </w:rPr>
        <w:t xml:space="preserve">supplier, respectively, to comply with the contracts by continuing to sell </w:t>
      </w:r>
      <w:r w:rsidRPr="00684809">
        <w:rPr>
          <w:rFonts w:cs="Times New Roman"/>
          <w:spacing w:val="-2"/>
          <w:sz w:val="22"/>
          <w:szCs w:val="28"/>
          <w:lang w:val="en-US"/>
        </w:rPr>
        <w:t>the product</w:t>
      </w:r>
      <w:r w:rsidRPr="00684809">
        <w:rPr>
          <w:rFonts w:cs="Times New Roman"/>
          <w:sz w:val="22"/>
          <w:szCs w:val="28"/>
          <w:lang w:val="en-US"/>
        </w:rPr>
        <w:t xml:space="preserve"> to the listed company or be jointly liable to pay damages</w:t>
      </w:r>
      <w:r w:rsidRPr="00684809">
        <w:rPr>
          <w:rFonts w:cs="Times New Roman"/>
          <w:sz w:val="22"/>
          <w:szCs w:val="22"/>
          <w:cs/>
          <w:lang w:val="en-US"/>
        </w:rPr>
        <w:t>.</w:t>
      </w:r>
    </w:p>
    <w:p w:rsidR="004D6FA2" w:rsidRPr="00684809" w:rsidRDefault="004D6FA2" w:rsidP="004D6FA2">
      <w:pPr>
        <w:tabs>
          <w:tab w:val="left" w:pos="9356"/>
        </w:tabs>
        <w:ind w:left="567" w:right="6" w:hanging="567"/>
        <w:rPr>
          <w:rFonts w:cs="Times New Roman"/>
          <w:sz w:val="22"/>
          <w:szCs w:val="28"/>
          <w:lang w:val="en-US"/>
        </w:rPr>
      </w:pPr>
    </w:p>
    <w:p w:rsidR="004D6FA2" w:rsidRPr="00684809" w:rsidRDefault="004D6FA2" w:rsidP="004D6FA2">
      <w:pPr>
        <w:tabs>
          <w:tab w:val="left" w:pos="9356"/>
        </w:tabs>
        <w:ind w:left="567" w:right="6"/>
        <w:rPr>
          <w:rFonts w:cs="Times New Roman"/>
          <w:sz w:val="22"/>
          <w:szCs w:val="28"/>
          <w:lang w:val="en-US"/>
        </w:rPr>
      </w:pPr>
      <w:r w:rsidRPr="00684809">
        <w:rPr>
          <w:rFonts w:cs="Times New Roman"/>
          <w:sz w:val="22"/>
          <w:szCs w:val="28"/>
          <w:lang w:val="en-US"/>
        </w:rPr>
        <w:t xml:space="preserve">On February 10, 2010, the subsidiary submitted motion with the Institute asking to dismiss </w:t>
      </w:r>
      <w:r w:rsidRPr="00684809">
        <w:rPr>
          <w:rFonts w:cs="Times New Roman"/>
          <w:sz w:val="22"/>
          <w:szCs w:val="28"/>
          <w:lang w:val="en-US"/>
        </w:rPr>
        <w:br/>
        <w:t>the claims against it from the case list</w:t>
      </w:r>
      <w:r w:rsidRPr="00684809">
        <w:rPr>
          <w:rFonts w:cs="Times New Roman"/>
          <w:sz w:val="22"/>
          <w:szCs w:val="22"/>
          <w:cs/>
          <w:lang w:val="en-US"/>
        </w:rPr>
        <w:t xml:space="preserve">. </w:t>
      </w:r>
      <w:r w:rsidRPr="00684809">
        <w:rPr>
          <w:rFonts w:cs="Times New Roman"/>
          <w:sz w:val="22"/>
          <w:szCs w:val="28"/>
          <w:lang w:val="en-US"/>
        </w:rPr>
        <w:t>The Institute issued an order to dismiss the claims relating to the subsidiary</w:t>
      </w:r>
      <w:r w:rsidRPr="00684809">
        <w:rPr>
          <w:rFonts w:cs="Times New Roman"/>
          <w:sz w:val="22"/>
          <w:szCs w:val="22"/>
          <w:cs/>
          <w:lang w:val="en-US"/>
        </w:rPr>
        <w:t>.</w:t>
      </w:r>
    </w:p>
    <w:p w:rsidR="004D6FA2" w:rsidRPr="00684809" w:rsidRDefault="004D6FA2" w:rsidP="004D6FA2">
      <w:pPr>
        <w:tabs>
          <w:tab w:val="left" w:pos="9356"/>
        </w:tabs>
        <w:ind w:left="567" w:right="6"/>
        <w:rPr>
          <w:rFonts w:cs="Times New Roman"/>
          <w:sz w:val="22"/>
          <w:szCs w:val="28"/>
          <w:lang w:val="en-US"/>
        </w:rPr>
      </w:pPr>
    </w:p>
    <w:p w:rsidR="004D6FA2" w:rsidRPr="00684809" w:rsidRDefault="004D6FA2" w:rsidP="004D6FA2">
      <w:pPr>
        <w:tabs>
          <w:tab w:val="left" w:pos="9356"/>
        </w:tabs>
        <w:ind w:left="567" w:right="6"/>
        <w:rPr>
          <w:rFonts w:cs="Times New Roman"/>
          <w:sz w:val="22"/>
          <w:szCs w:val="28"/>
          <w:lang w:val="en-US"/>
        </w:rPr>
      </w:pPr>
      <w:r w:rsidRPr="00684809">
        <w:rPr>
          <w:rFonts w:cs="Times New Roman"/>
          <w:sz w:val="22"/>
          <w:szCs w:val="22"/>
        </w:rPr>
        <w:t xml:space="preserve">The Company forwarded the case to the Office of the Attorney General to submit a defense to </w:t>
      </w:r>
      <w:r w:rsidRPr="00684809">
        <w:rPr>
          <w:rFonts w:cs="Times New Roman"/>
          <w:sz w:val="22"/>
          <w:szCs w:val="22"/>
        </w:rPr>
        <w:br/>
        <w:t>the Institute</w:t>
      </w:r>
      <w:r w:rsidRPr="00684809">
        <w:rPr>
          <w:rFonts w:cs="Times New Roman"/>
          <w:sz w:val="22"/>
          <w:szCs w:val="22"/>
          <w:cs/>
        </w:rPr>
        <w:t xml:space="preserve">. </w:t>
      </w:r>
      <w:r w:rsidRPr="00684809">
        <w:rPr>
          <w:rFonts w:cs="Times New Roman"/>
          <w:sz w:val="22"/>
          <w:szCs w:val="22"/>
        </w:rPr>
        <w:t>On April 28, 2010, the public prosecutor submitted the defense with the Institute for the Company</w:t>
      </w:r>
      <w:r w:rsidRPr="00684809">
        <w:rPr>
          <w:rFonts w:cs="Times New Roman"/>
          <w:sz w:val="22"/>
          <w:szCs w:val="22"/>
          <w:cs/>
        </w:rPr>
        <w:t xml:space="preserve">. </w:t>
      </w:r>
      <w:r w:rsidRPr="00684809">
        <w:rPr>
          <w:rFonts w:cs="Times New Roman"/>
          <w:sz w:val="22"/>
          <w:szCs w:val="22"/>
        </w:rPr>
        <w:t>The tribunal finished the witness examination</w:t>
      </w:r>
      <w:r w:rsidRPr="00684809">
        <w:rPr>
          <w:rFonts w:cs="Times New Roman"/>
          <w:sz w:val="22"/>
          <w:szCs w:val="22"/>
          <w:cs/>
        </w:rPr>
        <w:t xml:space="preserve">. </w:t>
      </w:r>
      <w:r w:rsidRPr="00684809">
        <w:rPr>
          <w:rFonts w:cs="Times New Roman"/>
          <w:sz w:val="22"/>
          <w:szCs w:val="22"/>
        </w:rPr>
        <w:t>Consequently, on March 25, 2016, the tribunal ruled that the Company make a partial payment for compensations to the listed company</w:t>
      </w:r>
      <w:r w:rsidRPr="00684809">
        <w:rPr>
          <w:rFonts w:cs="Times New Roman"/>
          <w:sz w:val="22"/>
          <w:szCs w:val="22"/>
          <w:cs/>
        </w:rPr>
        <w:t xml:space="preserve">. </w:t>
      </w:r>
      <w:r w:rsidRPr="00684809">
        <w:rPr>
          <w:rFonts w:cs="Times New Roman"/>
          <w:sz w:val="22"/>
          <w:szCs w:val="22"/>
        </w:rPr>
        <w:t>However, the Company was of the opinion that the arbitral award might be both factually and legally inconsistent</w:t>
      </w:r>
      <w:r w:rsidRPr="00684809">
        <w:rPr>
          <w:rFonts w:cs="Times New Roman"/>
          <w:sz w:val="22"/>
          <w:szCs w:val="22"/>
          <w:cs/>
        </w:rPr>
        <w:t xml:space="preserve">. </w:t>
      </w:r>
      <w:r w:rsidRPr="00684809">
        <w:rPr>
          <w:rFonts w:cs="Times New Roman"/>
          <w:sz w:val="22"/>
          <w:szCs w:val="22"/>
        </w:rPr>
        <w:t>Therefore, the Company could exercise its legal right by filing a motion with the court requesting the arbitral award to be revoked</w:t>
      </w:r>
      <w:r w:rsidRPr="00684809">
        <w:rPr>
          <w:rFonts w:cs="Times New Roman"/>
          <w:sz w:val="22"/>
          <w:szCs w:val="22"/>
          <w:cs/>
        </w:rPr>
        <w:t xml:space="preserve">. </w:t>
      </w:r>
      <w:r w:rsidRPr="00684809">
        <w:rPr>
          <w:rFonts w:cs="Times New Roman"/>
          <w:sz w:val="22"/>
          <w:szCs w:val="22"/>
        </w:rPr>
        <w:t>On June 30, 2016, the Company by the public prosecutor filed a motion to revoke the arbitral award with the Civil Court</w:t>
      </w:r>
      <w:r w:rsidRPr="00684809">
        <w:rPr>
          <w:rFonts w:cs="Times New Roman"/>
          <w:sz w:val="22"/>
          <w:szCs w:val="22"/>
          <w:cs/>
        </w:rPr>
        <w:t xml:space="preserve">. </w:t>
      </w:r>
      <w:r w:rsidRPr="00684809">
        <w:rPr>
          <w:rFonts w:cs="Times New Roman"/>
          <w:sz w:val="22"/>
          <w:szCs w:val="22"/>
        </w:rPr>
        <w:t>Subsequently, on December 16, 2016, the listed company submitted a motion with the Civil Court asking for the enforcement of the arbitral award</w:t>
      </w:r>
      <w:r w:rsidRPr="00684809">
        <w:rPr>
          <w:rFonts w:cs="Times New Roman"/>
          <w:sz w:val="22"/>
          <w:szCs w:val="22"/>
          <w:cs/>
        </w:rPr>
        <w:t xml:space="preserve">. </w:t>
      </w:r>
      <w:r w:rsidRPr="00684809">
        <w:rPr>
          <w:rFonts w:cs="Times New Roman"/>
          <w:sz w:val="22"/>
          <w:szCs w:val="22"/>
        </w:rPr>
        <w:t>The Company by the public prosecutor submitted the objection with the Civil Court</w:t>
      </w:r>
      <w:r w:rsidRPr="00684809">
        <w:rPr>
          <w:rFonts w:cs="Times New Roman"/>
          <w:sz w:val="22"/>
          <w:szCs w:val="22"/>
          <w:cs/>
        </w:rPr>
        <w:t xml:space="preserve">. </w:t>
      </w:r>
      <w:r w:rsidRPr="00684809">
        <w:rPr>
          <w:rFonts w:cs="Times New Roman"/>
          <w:sz w:val="22"/>
          <w:szCs w:val="22"/>
        </w:rPr>
        <w:t>On September 19, 2019, the Civil Court rendered a judgment to enforce the arbitral award that the Company to make payment of damages according to the abovementioned award in the amount of Baht 390.00 million per annum from February 1, 2012 to March 25, 2016 with the interest thereof at the rate of 7.50% per annum accrued from the date of the arbitral award to the date on which the Company makes full payment. However, the Company respectfully cannot concur with the judgment and, therefore, will appeal the Civil Court</w:t>
      </w:r>
      <w:r w:rsidRPr="00684809">
        <w:rPr>
          <w:rFonts w:cs="Times New Roman"/>
          <w:sz w:val="22"/>
          <w:szCs w:val="22"/>
          <w:cs/>
        </w:rPr>
        <w:t>’</w:t>
      </w:r>
      <w:r w:rsidRPr="00684809">
        <w:rPr>
          <w:rFonts w:cs="Times New Roman"/>
          <w:sz w:val="22"/>
          <w:szCs w:val="22"/>
        </w:rPr>
        <w:t>s judgment with the Supreme Court in accordance with the law</w:t>
      </w:r>
      <w:r w:rsidRPr="00684809">
        <w:rPr>
          <w:rFonts w:cs="Times New Roman"/>
          <w:sz w:val="22"/>
          <w:szCs w:val="22"/>
          <w:cs/>
        </w:rPr>
        <w:t>.</w:t>
      </w:r>
      <w:r w:rsidRPr="00684809">
        <w:rPr>
          <w:rFonts w:cs="Times New Roman"/>
          <w:sz w:val="22"/>
          <w:szCs w:val="22"/>
          <w:cs/>
        </w:rPr>
        <w:br w:type="page"/>
      </w:r>
    </w:p>
    <w:p w:rsidR="004D6FA2" w:rsidRPr="00684809" w:rsidRDefault="004D6FA2" w:rsidP="004D6FA2">
      <w:pPr>
        <w:tabs>
          <w:tab w:val="left" w:pos="567"/>
          <w:tab w:val="left" w:pos="9356"/>
        </w:tabs>
        <w:ind w:right="6"/>
        <w:rPr>
          <w:rFonts w:cs="Times New Roman"/>
          <w:b/>
          <w:bCs/>
          <w:sz w:val="22"/>
          <w:szCs w:val="22"/>
          <w:lang w:val="en-US"/>
        </w:rPr>
      </w:pPr>
      <w:r w:rsidRPr="00684809">
        <w:rPr>
          <w:rFonts w:cs="Times New Roman"/>
          <w:b/>
          <w:bCs/>
          <w:sz w:val="22"/>
          <w:szCs w:val="22"/>
          <w:lang w:val="en-US"/>
        </w:rPr>
        <w:lastRenderedPageBreak/>
        <w:t>34</w:t>
      </w:r>
      <w:r w:rsidRPr="00684809">
        <w:rPr>
          <w:rFonts w:cs="Times New Roman"/>
          <w:b/>
          <w:bCs/>
          <w:sz w:val="22"/>
          <w:szCs w:val="22"/>
          <w:cs/>
        </w:rPr>
        <w:t>.</w:t>
      </w:r>
      <w:r w:rsidRPr="00684809">
        <w:rPr>
          <w:rFonts w:cs="Times New Roman"/>
          <w:b/>
          <w:bCs/>
          <w:sz w:val="22"/>
          <w:szCs w:val="22"/>
        </w:rPr>
        <w:tab/>
        <w:t xml:space="preserve">Commitments and Contingent Liabilities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tabs>
          <w:tab w:val="left" w:pos="9356"/>
        </w:tabs>
        <w:ind w:right="6" w:firstLine="709"/>
        <w:rPr>
          <w:rFonts w:cs="Times New Roman"/>
          <w:sz w:val="22"/>
          <w:szCs w:val="22"/>
          <w:lang w:val="en-US"/>
        </w:rPr>
      </w:pPr>
    </w:p>
    <w:p w:rsidR="004D6FA2" w:rsidRPr="00684809" w:rsidRDefault="004D6FA2" w:rsidP="004D6FA2">
      <w:pPr>
        <w:ind w:left="567" w:right="3"/>
        <w:jc w:val="left"/>
        <w:rPr>
          <w:rFonts w:cs="Times New Roman"/>
          <w:spacing w:val="-4"/>
          <w:sz w:val="22"/>
          <w:szCs w:val="22"/>
          <w:cs/>
          <w:lang w:val="en-US" w:eastAsia="th-TH"/>
        </w:rPr>
      </w:pPr>
      <w:r w:rsidRPr="00684809">
        <w:rPr>
          <w:rFonts w:cs="Times New Roman"/>
          <w:spacing w:val="-4"/>
          <w:sz w:val="22"/>
          <w:szCs w:val="22"/>
          <w:lang w:val="en-US" w:eastAsia="th-TH"/>
        </w:rPr>
        <w:t>Details of significant changes in commitments and contingent liabilities are as follows</w:t>
      </w:r>
      <w:r w:rsidRPr="00684809">
        <w:rPr>
          <w:rFonts w:cs="Times New Roman"/>
          <w:spacing w:val="-4"/>
          <w:sz w:val="22"/>
          <w:szCs w:val="22"/>
          <w:cs/>
          <w:lang w:val="en-US" w:eastAsia="th-TH"/>
        </w:rPr>
        <w:t>: (</w:t>
      </w:r>
      <w:r w:rsidRPr="00684809">
        <w:rPr>
          <w:rFonts w:cs="Times New Roman"/>
          <w:spacing w:val="-4"/>
          <w:sz w:val="22"/>
          <w:szCs w:val="22"/>
          <w:lang w:val="en-US" w:eastAsia="th-TH"/>
        </w:rPr>
        <w:t>Continued</w:t>
      </w:r>
      <w:r w:rsidRPr="00684809">
        <w:rPr>
          <w:rFonts w:cs="Times New Roman"/>
          <w:spacing w:val="-4"/>
          <w:sz w:val="22"/>
          <w:szCs w:val="22"/>
          <w:cs/>
          <w:lang w:val="en-US" w:eastAsia="th-TH"/>
        </w:rPr>
        <w:t>)</w:t>
      </w:r>
    </w:p>
    <w:p w:rsidR="004D6FA2" w:rsidRPr="00684809" w:rsidRDefault="004D6FA2" w:rsidP="004D6FA2">
      <w:pPr>
        <w:ind w:left="1276" w:right="6" w:hanging="709"/>
        <w:rPr>
          <w:rFonts w:cs="Times New Roman"/>
          <w:sz w:val="22"/>
          <w:szCs w:val="22"/>
          <w:lang w:val="en-US"/>
        </w:rPr>
      </w:pPr>
    </w:p>
    <w:p w:rsidR="004D6FA2" w:rsidRPr="00684809" w:rsidRDefault="004D6FA2" w:rsidP="004D6FA2">
      <w:pPr>
        <w:tabs>
          <w:tab w:val="left" w:pos="142"/>
        </w:tabs>
        <w:ind w:left="567" w:right="11" w:hanging="567"/>
        <w:jc w:val="thaiDistribute"/>
        <w:rPr>
          <w:rFonts w:cs="Times New Roman"/>
          <w:spacing w:val="-2"/>
          <w:sz w:val="22"/>
          <w:szCs w:val="22"/>
        </w:rPr>
      </w:pPr>
      <w:r w:rsidRPr="00684809">
        <w:rPr>
          <w:rFonts w:cs="Times New Roman"/>
          <w:spacing w:val="-2"/>
          <w:sz w:val="22"/>
          <w:szCs w:val="22"/>
        </w:rPr>
        <w:t>34</w:t>
      </w:r>
      <w:r w:rsidRPr="00684809">
        <w:rPr>
          <w:rFonts w:cs="Times New Roman"/>
          <w:spacing w:val="-2"/>
          <w:sz w:val="22"/>
          <w:szCs w:val="22"/>
          <w:cs/>
        </w:rPr>
        <w:t>.</w:t>
      </w:r>
      <w:r w:rsidRPr="00684809">
        <w:rPr>
          <w:rFonts w:cs="Times New Roman"/>
          <w:spacing w:val="-2"/>
          <w:sz w:val="22"/>
          <w:szCs w:val="22"/>
        </w:rPr>
        <w:t>7</w:t>
      </w:r>
      <w:r w:rsidRPr="00684809">
        <w:rPr>
          <w:rFonts w:cs="Times New Roman"/>
          <w:spacing w:val="-2"/>
          <w:sz w:val="22"/>
          <w:szCs w:val="22"/>
        </w:rPr>
        <w:tab/>
      </w:r>
      <w:r w:rsidRPr="00684809">
        <w:rPr>
          <w:rFonts w:cs="Times New Roman"/>
          <w:spacing w:val="-2"/>
          <w:sz w:val="22"/>
          <w:szCs w:val="22"/>
        </w:rPr>
        <w:tab/>
        <w:t>On May 26, 2010, the contractor for an onshore natural gas pipeline construction project</w:t>
      </w:r>
      <w:r w:rsidRPr="00684809">
        <w:rPr>
          <w:rFonts w:cs="Times New Roman"/>
          <w:spacing w:val="-2"/>
          <w:sz w:val="22"/>
          <w:szCs w:val="22"/>
          <w:cs/>
        </w:rPr>
        <w:t xml:space="preserve"> </w:t>
      </w:r>
      <w:r w:rsidRPr="00684809">
        <w:rPr>
          <w:rFonts w:cs="Times New Roman"/>
          <w:spacing w:val="-2"/>
          <w:sz w:val="22"/>
          <w:szCs w:val="22"/>
        </w:rPr>
        <w:br/>
      </w:r>
      <w:r w:rsidRPr="00684809">
        <w:rPr>
          <w:rFonts w:cs="Times New Roman"/>
          <w:spacing w:val="-2"/>
          <w:sz w:val="22"/>
          <w:szCs w:val="22"/>
          <w:cs/>
        </w:rPr>
        <w:t>(</w:t>
      </w:r>
      <w:r w:rsidRPr="00684809">
        <w:rPr>
          <w:rFonts w:cs="Times New Roman"/>
          <w:spacing w:val="-2"/>
          <w:sz w:val="22"/>
          <w:szCs w:val="22"/>
        </w:rPr>
        <w:t xml:space="preserve">the </w:t>
      </w:r>
      <w:r w:rsidRPr="00684809">
        <w:rPr>
          <w:rFonts w:cs="Times New Roman"/>
          <w:spacing w:val="-2"/>
          <w:sz w:val="22"/>
          <w:szCs w:val="22"/>
          <w:cs/>
        </w:rPr>
        <w:t>“</w:t>
      </w:r>
      <w:r w:rsidRPr="00684809">
        <w:rPr>
          <w:rFonts w:cs="Times New Roman"/>
          <w:spacing w:val="-2"/>
          <w:sz w:val="22"/>
          <w:szCs w:val="22"/>
        </w:rPr>
        <w:t>Contractor</w:t>
      </w:r>
      <w:r w:rsidRPr="00684809">
        <w:rPr>
          <w:rFonts w:cs="Times New Roman"/>
          <w:spacing w:val="-2"/>
          <w:sz w:val="22"/>
          <w:szCs w:val="22"/>
          <w:cs/>
        </w:rPr>
        <w:t xml:space="preserve">”) </w:t>
      </w:r>
      <w:r w:rsidRPr="00684809">
        <w:rPr>
          <w:rFonts w:cs="Times New Roman"/>
          <w:spacing w:val="-2"/>
          <w:sz w:val="22"/>
          <w:szCs w:val="22"/>
        </w:rPr>
        <w:t xml:space="preserve">submitted claims to the Thai Arbitration Institute </w:t>
      </w:r>
      <w:r w:rsidRPr="00684809">
        <w:rPr>
          <w:rFonts w:cs="Times New Roman"/>
          <w:spacing w:val="-2"/>
          <w:sz w:val="22"/>
          <w:szCs w:val="22"/>
          <w:cs/>
        </w:rPr>
        <w:t>(</w:t>
      </w:r>
      <w:r w:rsidRPr="00684809">
        <w:rPr>
          <w:rFonts w:cs="Times New Roman"/>
          <w:spacing w:val="-2"/>
          <w:sz w:val="22"/>
          <w:szCs w:val="22"/>
        </w:rPr>
        <w:t>the Institute</w:t>
      </w:r>
      <w:r w:rsidRPr="00684809">
        <w:rPr>
          <w:rFonts w:cs="Times New Roman"/>
          <w:spacing w:val="-2"/>
          <w:sz w:val="22"/>
          <w:szCs w:val="22"/>
          <w:cs/>
        </w:rPr>
        <w:t xml:space="preserve">) </w:t>
      </w:r>
      <w:r w:rsidRPr="00684809">
        <w:rPr>
          <w:rFonts w:cs="Times New Roman"/>
          <w:spacing w:val="-2"/>
          <w:sz w:val="22"/>
          <w:szCs w:val="22"/>
        </w:rPr>
        <w:t>seeking</w:t>
      </w:r>
      <w:r w:rsidRPr="00684809">
        <w:rPr>
          <w:rFonts w:cs="Times New Roman"/>
          <w:spacing w:val="-2"/>
          <w:sz w:val="22"/>
          <w:szCs w:val="22"/>
          <w:cs/>
        </w:rPr>
        <w:t xml:space="preserve">  </w:t>
      </w:r>
      <w:r w:rsidRPr="00684809">
        <w:rPr>
          <w:rFonts w:cs="Times New Roman"/>
          <w:spacing w:val="-2"/>
          <w:sz w:val="22"/>
          <w:szCs w:val="22"/>
        </w:rPr>
        <w:t>overdue payment and damages for the work performed in the aforementioned  project from the Company</w:t>
      </w:r>
      <w:r w:rsidRPr="00684809">
        <w:rPr>
          <w:rFonts w:cs="Times New Roman"/>
          <w:spacing w:val="-2"/>
          <w:sz w:val="22"/>
          <w:szCs w:val="22"/>
          <w:cs/>
        </w:rPr>
        <w:t xml:space="preserve">. </w:t>
      </w:r>
      <w:r w:rsidRPr="00684809">
        <w:rPr>
          <w:rFonts w:cs="Times New Roman"/>
          <w:spacing w:val="-2"/>
          <w:sz w:val="22"/>
          <w:szCs w:val="22"/>
        </w:rPr>
        <w:t>The Company, however, considered that the submission of the claims was incompliant with the dispute resolution procedure agreed upon the contract</w:t>
      </w:r>
      <w:r w:rsidRPr="00684809">
        <w:rPr>
          <w:rFonts w:cs="Times New Roman"/>
          <w:spacing w:val="-2"/>
          <w:sz w:val="22"/>
          <w:szCs w:val="22"/>
          <w:cs/>
        </w:rPr>
        <w:t xml:space="preserve">. </w:t>
      </w:r>
      <w:r w:rsidRPr="00684809">
        <w:rPr>
          <w:rFonts w:cs="Times New Roman"/>
          <w:spacing w:val="-2"/>
          <w:sz w:val="22"/>
          <w:szCs w:val="22"/>
        </w:rPr>
        <w:t>Therefore, the Company filed an opposition to the Contractor</w:t>
      </w:r>
      <w:r w:rsidRPr="00684809">
        <w:rPr>
          <w:rFonts w:cs="Times New Roman"/>
          <w:spacing w:val="-2"/>
          <w:sz w:val="22"/>
          <w:szCs w:val="22"/>
          <w:cs/>
        </w:rPr>
        <w:t>’</w:t>
      </w:r>
      <w:r w:rsidRPr="00684809">
        <w:rPr>
          <w:rFonts w:cs="Times New Roman"/>
          <w:spacing w:val="-2"/>
          <w:sz w:val="22"/>
          <w:szCs w:val="22"/>
        </w:rPr>
        <w:t>s claim submission with the Institute and reserved right to protest such contractually incompliant claim submission in the arbitration procedure</w:t>
      </w:r>
      <w:r w:rsidRPr="00684809">
        <w:rPr>
          <w:rFonts w:cs="Times New Roman"/>
          <w:spacing w:val="-2"/>
          <w:sz w:val="22"/>
          <w:szCs w:val="22"/>
          <w:cs/>
        </w:rPr>
        <w:t xml:space="preserve">. </w:t>
      </w:r>
      <w:r w:rsidRPr="00684809">
        <w:rPr>
          <w:rFonts w:cs="Times New Roman"/>
          <w:spacing w:val="-2"/>
          <w:sz w:val="22"/>
          <w:szCs w:val="22"/>
        </w:rPr>
        <w:t>After the claim submission, the Central Bankruptcy Court ordered the Contractor to be under an absolute receivership which rendered the official receiver to have sole power in any litigation pertaining to the Contractor</w:t>
      </w:r>
      <w:r w:rsidRPr="00684809">
        <w:rPr>
          <w:rFonts w:cs="Times New Roman"/>
          <w:spacing w:val="-2"/>
          <w:sz w:val="22"/>
          <w:szCs w:val="22"/>
          <w:cs/>
        </w:rPr>
        <w:t>’</w:t>
      </w:r>
      <w:r w:rsidRPr="00684809">
        <w:rPr>
          <w:rFonts w:cs="Times New Roman"/>
          <w:spacing w:val="-2"/>
          <w:sz w:val="22"/>
          <w:szCs w:val="22"/>
        </w:rPr>
        <w:t>s assets</w:t>
      </w:r>
      <w:r w:rsidRPr="00684809">
        <w:rPr>
          <w:rFonts w:cs="Times New Roman"/>
          <w:spacing w:val="-2"/>
          <w:sz w:val="22"/>
          <w:szCs w:val="22"/>
          <w:cs/>
        </w:rPr>
        <w:t xml:space="preserve">. </w:t>
      </w:r>
      <w:r w:rsidRPr="00684809">
        <w:rPr>
          <w:rFonts w:cs="Times New Roman"/>
          <w:spacing w:val="-2"/>
          <w:sz w:val="22"/>
          <w:szCs w:val="22"/>
        </w:rPr>
        <w:t>Subsequently, the Contractor</w:t>
      </w:r>
      <w:r w:rsidRPr="00684809">
        <w:rPr>
          <w:rFonts w:cs="Times New Roman"/>
          <w:spacing w:val="-2"/>
          <w:sz w:val="22"/>
          <w:szCs w:val="22"/>
          <w:cs/>
        </w:rPr>
        <w:t>’</w:t>
      </w:r>
      <w:r w:rsidRPr="00684809">
        <w:rPr>
          <w:rFonts w:cs="Times New Roman"/>
          <w:spacing w:val="-2"/>
          <w:sz w:val="22"/>
          <w:szCs w:val="22"/>
        </w:rPr>
        <w:t>s official receiver has petitioned the Institute to substitute the Contractor in the dispute against the Company</w:t>
      </w:r>
      <w:r w:rsidRPr="00684809">
        <w:rPr>
          <w:rFonts w:cs="Times New Roman"/>
          <w:spacing w:val="-2"/>
          <w:sz w:val="22"/>
          <w:szCs w:val="22"/>
          <w:cs/>
        </w:rPr>
        <w:t xml:space="preserve">. </w:t>
      </w:r>
      <w:r w:rsidRPr="00684809">
        <w:rPr>
          <w:rFonts w:cs="Times New Roman"/>
          <w:spacing w:val="-2"/>
          <w:sz w:val="22"/>
          <w:szCs w:val="22"/>
        </w:rPr>
        <w:t>Regarding the Contractor</w:t>
      </w:r>
      <w:r w:rsidRPr="00684809">
        <w:rPr>
          <w:rFonts w:cs="Times New Roman"/>
          <w:spacing w:val="-2"/>
          <w:sz w:val="22"/>
          <w:szCs w:val="22"/>
          <w:cs/>
        </w:rPr>
        <w:t>’</w:t>
      </w:r>
      <w:r w:rsidRPr="00684809">
        <w:rPr>
          <w:rFonts w:cs="Times New Roman"/>
          <w:spacing w:val="-2"/>
          <w:sz w:val="22"/>
          <w:szCs w:val="22"/>
        </w:rPr>
        <w:t>s bankruptcy case, the Company submitted a motion for receiving a debt payment in accordance with the law as a creditor</w:t>
      </w:r>
      <w:r w:rsidRPr="00684809">
        <w:rPr>
          <w:rFonts w:cs="Times New Roman"/>
          <w:spacing w:val="-2"/>
          <w:sz w:val="22"/>
          <w:szCs w:val="22"/>
          <w:cs/>
        </w:rPr>
        <w:t xml:space="preserve">. </w:t>
      </w:r>
      <w:r w:rsidRPr="00684809">
        <w:rPr>
          <w:rFonts w:cs="Times New Roman"/>
          <w:spacing w:val="-2"/>
          <w:sz w:val="22"/>
          <w:szCs w:val="22"/>
        </w:rPr>
        <w:t>With respect to the arbitration process, the Company submitted the defense together with counterclaims seeking damages from the Contractor</w:t>
      </w:r>
      <w:r w:rsidRPr="00684809">
        <w:rPr>
          <w:rFonts w:cs="Times New Roman"/>
          <w:spacing w:val="-2"/>
          <w:sz w:val="22"/>
          <w:szCs w:val="22"/>
          <w:cs/>
        </w:rPr>
        <w:t xml:space="preserve">. </w:t>
      </w:r>
      <w:r w:rsidRPr="00684809">
        <w:rPr>
          <w:rFonts w:cs="Times New Roman"/>
          <w:spacing w:val="-2"/>
          <w:sz w:val="22"/>
          <w:szCs w:val="22"/>
        </w:rPr>
        <w:t>Subsequently, the Arbitral Tribunal rendered an award ordering the Company to</w:t>
      </w:r>
      <w:r w:rsidRPr="00684809">
        <w:rPr>
          <w:rFonts w:cs="Times New Roman"/>
          <w:spacing w:val="-2"/>
          <w:sz w:val="22"/>
          <w:szCs w:val="22"/>
          <w:cs/>
        </w:rPr>
        <w:t xml:space="preserve"> </w:t>
      </w:r>
      <w:r w:rsidRPr="00684809">
        <w:rPr>
          <w:rFonts w:cs="Times New Roman"/>
          <w:spacing w:val="-2"/>
          <w:sz w:val="22"/>
          <w:szCs w:val="22"/>
        </w:rPr>
        <w:t>partially pay for the Contractor</w:t>
      </w:r>
      <w:r w:rsidRPr="00684809">
        <w:rPr>
          <w:rFonts w:cs="Times New Roman"/>
          <w:spacing w:val="-2"/>
          <w:sz w:val="22"/>
          <w:szCs w:val="22"/>
          <w:cs/>
        </w:rPr>
        <w:t>’</w:t>
      </w:r>
      <w:r w:rsidRPr="00684809">
        <w:rPr>
          <w:rFonts w:cs="Times New Roman"/>
          <w:spacing w:val="-2"/>
          <w:sz w:val="22"/>
          <w:szCs w:val="22"/>
        </w:rPr>
        <w:t>s claims</w:t>
      </w:r>
      <w:r w:rsidRPr="00684809">
        <w:rPr>
          <w:rFonts w:cs="Times New Roman"/>
          <w:spacing w:val="-2"/>
          <w:sz w:val="22"/>
          <w:szCs w:val="22"/>
          <w:cs/>
        </w:rPr>
        <w:t xml:space="preserve">. </w:t>
      </w:r>
      <w:r w:rsidRPr="00684809">
        <w:rPr>
          <w:rFonts w:cs="Times New Roman"/>
          <w:spacing w:val="-2"/>
          <w:sz w:val="22"/>
          <w:szCs w:val="22"/>
        </w:rPr>
        <w:t>However, the Company considered that</w:t>
      </w:r>
      <w:r w:rsidRPr="00684809">
        <w:rPr>
          <w:rFonts w:cs="Times New Roman"/>
          <w:spacing w:val="-2"/>
          <w:sz w:val="22"/>
          <w:szCs w:val="22"/>
          <w:cs/>
        </w:rPr>
        <w:t xml:space="preserve"> </w:t>
      </w:r>
      <w:r w:rsidRPr="00684809">
        <w:rPr>
          <w:rFonts w:cs="Times New Roman"/>
          <w:spacing w:val="-2"/>
          <w:sz w:val="22"/>
          <w:szCs w:val="22"/>
        </w:rPr>
        <w:t>the arbitral award is materially both factually and legally inconsistent</w:t>
      </w:r>
      <w:r w:rsidRPr="00684809">
        <w:rPr>
          <w:rFonts w:cs="Times New Roman"/>
          <w:spacing w:val="-2"/>
          <w:sz w:val="22"/>
          <w:szCs w:val="22"/>
          <w:cs/>
        </w:rPr>
        <w:t xml:space="preserve">. </w:t>
      </w:r>
      <w:r w:rsidRPr="00684809">
        <w:rPr>
          <w:rFonts w:cs="Times New Roman"/>
          <w:spacing w:val="-2"/>
          <w:sz w:val="22"/>
          <w:szCs w:val="22"/>
        </w:rPr>
        <w:t>The Company, therefore, filed</w:t>
      </w:r>
      <w:r w:rsidRPr="00684809">
        <w:rPr>
          <w:rFonts w:cs="Times New Roman"/>
          <w:spacing w:val="-2"/>
          <w:sz w:val="22"/>
          <w:szCs w:val="22"/>
          <w:cs/>
        </w:rPr>
        <w:t xml:space="preserve"> </w:t>
      </w:r>
      <w:r w:rsidRPr="00684809">
        <w:rPr>
          <w:rFonts w:cs="Times New Roman"/>
          <w:spacing w:val="-2"/>
          <w:sz w:val="22"/>
          <w:szCs w:val="22"/>
        </w:rPr>
        <w:t>a motion to revoke the arbitral award, while the contractor submitted a motion with the Civil Court to enforce the arbitral award</w:t>
      </w:r>
      <w:r w:rsidRPr="00684809">
        <w:rPr>
          <w:rFonts w:cs="Times New Roman"/>
          <w:spacing w:val="-2"/>
          <w:sz w:val="22"/>
          <w:szCs w:val="22"/>
          <w:cs/>
        </w:rPr>
        <w:t xml:space="preserve">. </w:t>
      </w:r>
      <w:r w:rsidRPr="00684809">
        <w:rPr>
          <w:rFonts w:cs="Times New Roman"/>
          <w:spacing w:val="-2"/>
          <w:sz w:val="22"/>
          <w:szCs w:val="22"/>
        </w:rPr>
        <w:t>On October 17, 2017, the Civil Court delivered a judgment to enforce the arbitral award whereby</w:t>
      </w:r>
      <w:r w:rsidRPr="00684809">
        <w:rPr>
          <w:rFonts w:cs="Times New Roman"/>
          <w:spacing w:val="-2"/>
          <w:sz w:val="22"/>
          <w:szCs w:val="22"/>
          <w:cs/>
        </w:rPr>
        <w:t xml:space="preserve"> </w:t>
      </w:r>
      <w:r w:rsidRPr="00684809">
        <w:rPr>
          <w:rFonts w:cs="Times New Roman"/>
          <w:spacing w:val="-2"/>
          <w:sz w:val="22"/>
          <w:szCs w:val="22"/>
        </w:rPr>
        <w:t>some penalty amounts were reduced</w:t>
      </w:r>
      <w:r w:rsidRPr="00684809">
        <w:rPr>
          <w:rFonts w:cs="Times New Roman"/>
          <w:spacing w:val="-2"/>
          <w:sz w:val="22"/>
          <w:szCs w:val="22"/>
          <w:cs/>
        </w:rPr>
        <w:t xml:space="preserve">. </w:t>
      </w:r>
      <w:r w:rsidRPr="00684809">
        <w:rPr>
          <w:rFonts w:cs="Times New Roman"/>
          <w:spacing w:val="-2"/>
          <w:sz w:val="22"/>
          <w:szCs w:val="22"/>
        </w:rPr>
        <w:t>However, The Company submitted with the Supreme Court an appeal of the Civil Court's judgment and, together with the appeal, the Company also placed with the Civil Court a Company's book bank as a security to stay the enforcement of the judgment as stated in Note 20</w:t>
      </w:r>
      <w:r w:rsidRPr="00684809">
        <w:rPr>
          <w:rFonts w:cs="Times New Roman"/>
          <w:spacing w:val="-2"/>
          <w:sz w:val="22"/>
          <w:szCs w:val="22"/>
          <w:cs/>
        </w:rPr>
        <w:t>.</w:t>
      </w:r>
      <w:r w:rsidRPr="00684809">
        <w:rPr>
          <w:rFonts w:cs="Times New Roman"/>
          <w:spacing w:val="-2"/>
          <w:sz w:val="22"/>
          <w:szCs w:val="22"/>
        </w:rPr>
        <w:t xml:space="preserve"> Subsequently, the Contractor</w:t>
      </w:r>
      <w:r w:rsidRPr="00684809">
        <w:rPr>
          <w:rFonts w:cs="Times New Roman"/>
          <w:spacing w:val="-2"/>
          <w:sz w:val="22"/>
          <w:szCs w:val="22"/>
          <w:cs/>
        </w:rPr>
        <w:t xml:space="preserve"> </w:t>
      </w:r>
      <w:r w:rsidRPr="00684809">
        <w:rPr>
          <w:rFonts w:cs="Times New Roman"/>
          <w:spacing w:val="-2"/>
          <w:sz w:val="22"/>
          <w:szCs w:val="22"/>
        </w:rPr>
        <w:t>also submitted with the Supreme Court an appeal of the Civil Court's judgment</w:t>
      </w:r>
      <w:r w:rsidRPr="00684809">
        <w:rPr>
          <w:rFonts w:cs="Times New Roman"/>
          <w:spacing w:val="-2"/>
          <w:sz w:val="22"/>
          <w:szCs w:val="22"/>
          <w:cs/>
        </w:rPr>
        <w:t xml:space="preserve">. </w:t>
      </w:r>
      <w:r w:rsidRPr="00684809">
        <w:rPr>
          <w:rFonts w:cs="Times New Roman"/>
          <w:spacing w:val="-2"/>
          <w:sz w:val="22"/>
          <w:szCs w:val="22"/>
        </w:rPr>
        <w:t>The case is under the consideration of the Supreme Court</w:t>
      </w:r>
      <w:r w:rsidRPr="00684809">
        <w:rPr>
          <w:rFonts w:cs="Times New Roman"/>
          <w:spacing w:val="-2"/>
          <w:sz w:val="22"/>
          <w:szCs w:val="22"/>
          <w:cs/>
        </w:rPr>
        <w:t>.</w:t>
      </w:r>
    </w:p>
    <w:p w:rsidR="004D6FA2" w:rsidRPr="00684809" w:rsidRDefault="004D6FA2" w:rsidP="004D6FA2">
      <w:pPr>
        <w:tabs>
          <w:tab w:val="left" w:pos="142"/>
        </w:tabs>
        <w:ind w:left="567" w:right="11"/>
        <w:jc w:val="thaiDistribute"/>
        <w:rPr>
          <w:rFonts w:cs="Times New Roman"/>
          <w:sz w:val="22"/>
          <w:szCs w:val="22"/>
          <w:cs/>
        </w:rPr>
      </w:pPr>
    </w:p>
    <w:p w:rsidR="004D6FA2" w:rsidRPr="00684809" w:rsidRDefault="004D6FA2" w:rsidP="004D6FA2">
      <w:pPr>
        <w:tabs>
          <w:tab w:val="left" w:pos="142"/>
        </w:tabs>
        <w:ind w:left="567" w:right="11"/>
        <w:jc w:val="thaiDistribute"/>
        <w:rPr>
          <w:rFonts w:cs="Times New Roman"/>
          <w:spacing w:val="-4"/>
          <w:sz w:val="22"/>
          <w:szCs w:val="22"/>
        </w:rPr>
      </w:pPr>
      <w:r w:rsidRPr="00684809">
        <w:rPr>
          <w:rFonts w:cs="Times New Roman"/>
          <w:spacing w:val="-2"/>
          <w:sz w:val="22"/>
          <w:szCs w:val="22"/>
        </w:rPr>
        <w:t>On September 8, 2010, the Contractor by the official receiver submitted another claim to the Institute seeking overdue payment and damages from the Company for the work performed in connection</w:t>
      </w:r>
      <w:r w:rsidRPr="00684809">
        <w:rPr>
          <w:rFonts w:cs="Times New Roman"/>
          <w:sz w:val="22"/>
          <w:szCs w:val="22"/>
          <w:cs/>
        </w:rPr>
        <w:t xml:space="preserve"> </w:t>
      </w:r>
      <w:r w:rsidRPr="00684809">
        <w:rPr>
          <w:rFonts w:cs="Times New Roman"/>
          <w:spacing w:val="-3"/>
          <w:sz w:val="22"/>
          <w:szCs w:val="22"/>
        </w:rPr>
        <w:t>with another pipeline construction project</w:t>
      </w:r>
      <w:r w:rsidRPr="00684809">
        <w:rPr>
          <w:rFonts w:cs="Times New Roman"/>
          <w:spacing w:val="-3"/>
          <w:sz w:val="22"/>
          <w:szCs w:val="22"/>
          <w:cs/>
        </w:rPr>
        <w:t xml:space="preserve">. </w:t>
      </w:r>
      <w:r w:rsidRPr="00684809">
        <w:rPr>
          <w:rFonts w:cs="Times New Roman"/>
          <w:spacing w:val="-3"/>
          <w:sz w:val="22"/>
          <w:szCs w:val="22"/>
        </w:rPr>
        <w:t>The Company, however, considered that the submission</w:t>
      </w:r>
      <w:r w:rsidRPr="00684809">
        <w:rPr>
          <w:rFonts w:cs="Times New Roman"/>
          <w:sz w:val="22"/>
          <w:szCs w:val="22"/>
          <w:cs/>
        </w:rPr>
        <w:t xml:space="preserve"> </w:t>
      </w:r>
      <w:r w:rsidRPr="00684809">
        <w:rPr>
          <w:rFonts w:cs="Times New Roman"/>
          <w:spacing w:val="-4"/>
          <w:sz w:val="22"/>
          <w:szCs w:val="22"/>
        </w:rPr>
        <w:t>of the claims was incompliant with the dispute resolution procedure agreed upon the contract</w:t>
      </w:r>
      <w:r w:rsidRPr="00684809">
        <w:rPr>
          <w:rFonts w:cs="Times New Roman"/>
          <w:spacing w:val="-4"/>
          <w:sz w:val="22"/>
          <w:szCs w:val="22"/>
          <w:cs/>
        </w:rPr>
        <w:t>.</w:t>
      </w:r>
      <w:r w:rsidRPr="00684809">
        <w:rPr>
          <w:rFonts w:cs="Times New Roman"/>
          <w:sz w:val="22"/>
          <w:szCs w:val="22"/>
          <w:cs/>
        </w:rPr>
        <w:t xml:space="preserve"> </w:t>
      </w:r>
      <w:r w:rsidRPr="00684809">
        <w:rPr>
          <w:rFonts w:cs="Times New Roman"/>
          <w:spacing w:val="-3"/>
          <w:sz w:val="22"/>
          <w:szCs w:val="22"/>
        </w:rPr>
        <w:t>Therefore, the Company filed an opposition to the Contractor</w:t>
      </w:r>
      <w:r w:rsidRPr="00684809">
        <w:rPr>
          <w:rFonts w:cs="Times New Roman"/>
          <w:spacing w:val="-3"/>
          <w:sz w:val="22"/>
          <w:szCs w:val="22"/>
          <w:cs/>
        </w:rPr>
        <w:t>’</w:t>
      </w:r>
      <w:r w:rsidRPr="00684809">
        <w:rPr>
          <w:rFonts w:cs="Times New Roman"/>
          <w:spacing w:val="-3"/>
          <w:sz w:val="22"/>
          <w:szCs w:val="22"/>
        </w:rPr>
        <w:t>s claim submission with the Institute</w:t>
      </w:r>
      <w:r w:rsidRPr="00684809">
        <w:rPr>
          <w:rFonts w:cs="Times New Roman"/>
          <w:sz w:val="22"/>
          <w:szCs w:val="22"/>
          <w:cs/>
        </w:rPr>
        <w:t xml:space="preserve"> </w:t>
      </w:r>
      <w:r w:rsidRPr="00684809">
        <w:rPr>
          <w:rFonts w:cs="Times New Roman"/>
          <w:spacing w:val="-3"/>
          <w:sz w:val="22"/>
          <w:szCs w:val="22"/>
        </w:rPr>
        <w:t>and reserved the right to protest such contractually incompliant claim submission in the arbitration procedure</w:t>
      </w:r>
      <w:r w:rsidRPr="00684809">
        <w:rPr>
          <w:rFonts w:cs="Times New Roman"/>
          <w:spacing w:val="-3"/>
          <w:sz w:val="22"/>
          <w:szCs w:val="22"/>
          <w:cs/>
        </w:rPr>
        <w:t xml:space="preserve">. </w:t>
      </w:r>
      <w:r w:rsidRPr="00684809">
        <w:rPr>
          <w:rFonts w:cs="Times New Roman"/>
          <w:spacing w:val="-3"/>
          <w:sz w:val="22"/>
          <w:szCs w:val="22"/>
        </w:rPr>
        <w:t xml:space="preserve">In </w:t>
      </w:r>
      <w:r w:rsidRPr="00684809">
        <w:rPr>
          <w:rFonts w:cs="Times New Roman"/>
          <w:spacing w:val="6"/>
          <w:sz w:val="22"/>
          <w:szCs w:val="22"/>
        </w:rPr>
        <w:t>contention against the alleged claims, the Company submitted the defense together with</w:t>
      </w:r>
      <w:r w:rsidR="005337FC" w:rsidRPr="00684809">
        <w:rPr>
          <w:rFonts w:cstheme="minorBidi"/>
          <w:sz w:val="22"/>
          <w:szCs w:val="22"/>
          <w:cs/>
        </w:rPr>
        <w:br/>
      </w:r>
      <w:r w:rsidRPr="00684809">
        <w:rPr>
          <w:rFonts w:cs="Times New Roman"/>
          <w:spacing w:val="-4"/>
          <w:sz w:val="22"/>
          <w:szCs w:val="22"/>
        </w:rPr>
        <w:t>counterclaims seeking damages from the Contractor</w:t>
      </w:r>
      <w:r w:rsidRPr="00684809">
        <w:rPr>
          <w:rFonts w:cs="Times New Roman"/>
          <w:spacing w:val="-4"/>
          <w:sz w:val="22"/>
          <w:szCs w:val="22"/>
          <w:cs/>
        </w:rPr>
        <w:t>.</w:t>
      </w:r>
      <w:r w:rsidRPr="00684809">
        <w:rPr>
          <w:rFonts w:cs="Times New Roman"/>
          <w:spacing w:val="-4"/>
          <w:sz w:val="22"/>
          <w:szCs w:val="22"/>
        </w:rPr>
        <w:t>Subsequently, the Arbitral Tribunal was mutually appointed to consider the disputes</w:t>
      </w:r>
      <w:r w:rsidRPr="00684809">
        <w:rPr>
          <w:rFonts w:cs="Times New Roman"/>
          <w:spacing w:val="-4"/>
          <w:sz w:val="22"/>
          <w:szCs w:val="22"/>
          <w:cs/>
        </w:rPr>
        <w:t xml:space="preserve">. </w:t>
      </w:r>
      <w:r w:rsidRPr="00684809">
        <w:rPr>
          <w:rFonts w:cs="Times New Roman"/>
          <w:spacing w:val="-4"/>
          <w:sz w:val="22"/>
          <w:szCs w:val="22"/>
        </w:rPr>
        <w:t>On November 30, 2018, the tribunal rendered an award that both claims and counterclaims were dismissed</w:t>
      </w:r>
      <w:r w:rsidRPr="00684809">
        <w:rPr>
          <w:rFonts w:cs="Times New Roman"/>
          <w:spacing w:val="-4"/>
          <w:sz w:val="22"/>
          <w:szCs w:val="22"/>
          <w:cs/>
        </w:rPr>
        <w:t xml:space="preserve">. </w:t>
      </w:r>
      <w:r w:rsidRPr="00684809">
        <w:rPr>
          <w:rFonts w:cs="Times New Roman"/>
          <w:spacing w:val="-4"/>
          <w:sz w:val="22"/>
          <w:szCs w:val="22"/>
        </w:rPr>
        <w:t>However, the Company already submitted the application of repayment of debt in the bankruptcy case</w:t>
      </w:r>
      <w:r w:rsidRPr="00684809">
        <w:rPr>
          <w:rFonts w:cs="Times New Roman"/>
          <w:spacing w:val="-4"/>
          <w:sz w:val="22"/>
          <w:szCs w:val="22"/>
          <w:cs/>
        </w:rPr>
        <w:t xml:space="preserve">. </w:t>
      </w:r>
      <w:r w:rsidRPr="00684809">
        <w:rPr>
          <w:rFonts w:cs="Times New Roman"/>
          <w:spacing w:val="-4"/>
          <w:sz w:val="22"/>
          <w:szCs w:val="22"/>
        </w:rPr>
        <w:t>The Contractor, then, file a motion for revocation of the arbitral award</w:t>
      </w:r>
      <w:r w:rsidRPr="00684809">
        <w:rPr>
          <w:rFonts w:cs="Times New Roman"/>
          <w:spacing w:val="-4"/>
          <w:sz w:val="22"/>
          <w:szCs w:val="22"/>
          <w:cs/>
        </w:rPr>
        <w:t xml:space="preserve"> </w:t>
      </w:r>
      <w:r w:rsidRPr="00684809">
        <w:rPr>
          <w:rFonts w:cs="Times New Roman"/>
          <w:spacing w:val="-4"/>
          <w:sz w:val="22"/>
          <w:szCs w:val="22"/>
        </w:rPr>
        <w:t>with the Civil Court and the Company</w:t>
      </w:r>
      <w:r w:rsidRPr="00684809">
        <w:rPr>
          <w:rFonts w:cs="Times New Roman"/>
          <w:spacing w:val="-4"/>
          <w:sz w:val="22"/>
          <w:szCs w:val="22"/>
          <w:cs/>
        </w:rPr>
        <w:t xml:space="preserve"> </w:t>
      </w:r>
      <w:r w:rsidRPr="00684809">
        <w:rPr>
          <w:rFonts w:cs="Times New Roman"/>
          <w:spacing w:val="-4"/>
          <w:sz w:val="22"/>
          <w:szCs w:val="22"/>
        </w:rPr>
        <w:t>by the Office of the Attorney General submitted the motion to object the revocation of the arbitral award with the Civil Court</w:t>
      </w:r>
      <w:r w:rsidRPr="00684809">
        <w:rPr>
          <w:rFonts w:cs="Times New Roman"/>
          <w:spacing w:val="-4"/>
          <w:sz w:val="22"/>
          <w:szCs w:val="22"/>
          <w:cs/>
        </w:rPr>
        <w:t xml:space="preserve">. </w:t>
      </w:r>
      <w:r w:rsidRPr="00684809">
        <w:rPr>
          <w:rFonts w:cs="Times New Roman"/>
          <w:spacing w:val="-4"/>
          <w:sz w:val="22"/>
          <w:szCs w:val="22"/>
        </w:rPr>
        <w:t>The case is currently under the consideration of the Civil Court</w:t>
      </w:r>
      <w:r w:rsidRPr="00684809">
        <w:rPr>
          <w:rFonts w:cs="Times New Roman"/>
          <w:spacing w:val="-4"/>
          <w:sz w:val="22"/>
          <w:szCs w:val="22"/>
          <w:cs/>
        </w:rPr>
        <w:t>.</w:t>
      </w:r>
    </w:p>
    <w:p w:rsidR="004D6FA2" w:rsidRPr="00684809" w:rsidRDefault="004D6FA2" w:rsidP="004D6FA2">
      <w:pPr>
        <w:tabs>
          <w:tab w:val="left" w:pos="142"/>
        </w:tabs>
        <w:ind w:left="567" w:right="11"/>
        <w:jc w:val="thaiDistribute"/>
        <w:rPr>
          <w:rFonts w:cs="Times New Roman"/>
          <w:sz w:val="22"/>
          <w:szCs w:val="22"/>
          <w:lang w:val="en-US"/>
        </w:rPr>
      </w:pPr>
    </w:p>
    <w:p w:rsidR="004D6FA2" w:rsidRPr="00684809" w:rsidRDefault="004D6FA2" w:rsidP="004D6FA2">
      <w:pPr>
        <w:tabs>
          <w:tab w:val="left" w:pos="567"/>
        </w:tabs>
        <w:ind w:left="567" w:right="6" w:hanging="567"/>
        <w:rPr>
          <w:rFonts w:cs="Times New Roman"/>
          <w:sz w:val="22"/>
          <w:szCs w:val="22"/>
          <w:lang w:val="en-US"/>
        </w:rPr>
      </w:pPr>
      <w:r w:rsidRPr="00684809">
        <w:rPr>
          <w:rFonts w:cs="Times New Roman"/>
          <w:sz w:val="22"/>
          <w:szCs w:val="22"/>
        </w:rPr>
        <w:t>34</w:t>
      </w:r>
      <w:r w:rsidRPr="00684809">
        <w:rPr>
          <w:rFonts w:cs="Times New Roman"/>
          <w:sz w:val="22"/>
          <w:szCs w:val="22"/>
          <w:cs/>
        </w:rPr>
        <w:t>.</w:t>
      </w:r>
      <w:r w:rsidRPr="00684809">
        <w:rPr>
          <w:rFonts w:cs="Times New Roman"/>
          <w:sz w:val="22"/>
          <w:szCs w:val="22"/>
          <w:lang w:val="en-US"/>
        </w:rPr>
        <w:t xml:space="preserve">8 </w:t>
      </w:r>
      <w:r w:rsidRPr="00684809">
        <w:rPr>
          <w:rFonts w:cs="Times New Roman"/>
          <w:sz w:val="22"/>
          <w:szCs w:val="22"/>
          <w:lang w:val="en-US"/>
        </w:rPr>
        <w:tab/>
        <w:t xml:space="preserve">On February 25, 2014, the contractor for an onshore natural gas pipeline construction project </w:t>
      </w:r>
      <w:r w:rsidRPr="00684809">
        <w:rPr>
          <w:rFonts w:cs="Times New Roman"/>
          <w:sz w:val="22"/>
          <w:szCs w:val="22"/>
          <w:cs/>
          <w:lang w:val="en-US"/>
        </w:rPr>
        <w:t>(</w:t>
      </w:r>
      <w:r w:rsidRPr="00684809">
        <w:rPr>
          <w:rFonts w:cs="Times New Roman"/>
          <w:sz w:val="22"/>
          <w:szCs w:val="22"/>
          <w:lang w:val="en-US"/>
        </w:rPr>
        <w:t xml:space="preserve">the </w:t>
      </w:r>
      <w:r w:rsidRPr="00684809">
        <w:rPr>
          <w:rFonts w:cs="Times New Roman"/>
          <w:sz w:val="22"/>
          <w:szCs w:val="22"/>
          <w:cs/>
          <w:lang w:val="en-US"/>
        </w:rPr>
        <w:t>“</w:t>
      </w:r>
      <w:r w:rsidRPr="00684809">
        <w:rPr>
          <w:rFonts w:cs="Times New Roman"/>
          <w:sz w:val="22"/>
          <w:szCs w:val="22"/>
          <w:lang w:val="en-US"/>
        </w:rPr>
        <w:t>Contractor</w:t>
      </w:r>
      <w:r w:rsidRPr="00684809">
        <w:rPr>
          <w:rFonts w:cs="Times New Roman"/>
          <w:sz w:val="22"/>
          <w:szCs w:val="22"/>
          <w:cs/>
          <w:lang w:val="en-US"/>
        </w:rPr>
        <w:t xml:space="preserve">”) </w:t>
      </w:r>
      <w:r w:rsidRPr="00684809">
        <w:rPr>
          <w:rFonts w:cs="Times New Roman"/>
          <w:sz w:val="22"/>
          <w:szCs w:val="22"/>
          <w:lang w:val="en-US"/>
        </w:rPr>
        <w:t>filed a lawsuit against the Company with the Civil Court on the grounds of wrongful termination and breach of contract</w:t>
      </w:r>
      <w:r w:rsidRPr="00684809">
        <w:rPr>
          <w:rFonts w:cs="Times New Roman"/>
          <w:cs/>
        </w:rPr>
        <w:t xml:space="preserve"> </w:t>
      </w:r>
      <w:r w:rsidRPr="00684809">
        <w:rPr>
          <w:rFonts w:cs="Times New Roman"/>
          <w:sz w:val="22"/>
          <w:szCs w:val="22"/>
          <w:lang w:val="en-US"/>
        </w:rPr>
        <w:t>and claimed for outstanding payment of the work and damages</w:t>
      </w:r>
      <w:r w:rsidRPr="00684809">
        <w:rPr>
          <w:rFonts w:cs="Times New Roman"/>
          <w:sz w:val="22"/>
          <w:szCs w:val="22"/>
          <w:cs/>
          <w:lang w:val="en-US"/>
        </w:rPr>
        <w:t xml:space="preserve">. </w:t>
      </w:r>
      <w:r w:rsidRPr="00684809">
        <w:rPr>
          <w:rFonts w:cs="Times New Roman"/>
          <w:sz w:val="22"/>
          <w:szCs w:val="22"/>
          <w:lang w:val="en-US"/>
        </w:rPr>
        <w:t>On the contrary, the Company considered that all of the Company</w:t>
      </w:r>
      <w:r w:rsidRPr="00684809">
        <w:rPr>
          <w:rFonts w:cs="Times New Roman"/>
          <w:sz w:val="22"/>
          <w:szCs w:val="22"/>
          <w:cs/>
          <w:lang w:val="en-US"/>
        </w:rPr>
        <w:t>’</w:t>
      </w:r>
      <w:r w:rsidRPr="00684809">
        <w:rPr>
          <w:rFonts w:cs="Times New Roman"/>
          <w:sz w:val="22"/>
          <w:szCs w:val="22"/>
          <w:lang w:val="en-US"/>
        </w:rPr>
        <w:t>s actions have been in accordance with the terms and conditions of the contract</w:t>
      </w:r>
      <w:r w:rsidRPr="00684809">
        <w:rPr>
          <w:rFonts w:cs="Times New Roman"/>
          <w:sz w:val="22"/>
          <w:szCs w:val="22"/>
          <w:cs/>
          <w:lang w:val="en-US"/>
        </w:rPr>
        <w:t xml:space="preserve">. </w:t>
      </w:r>
      <w:r w:rsidRPr="00684809">
        <w:rPr>
          <w:rFonts w:cs="Times New Roman"/>
          <w:sz w:val="22"/>
          <w:szCs w:val="22"/>
          <w:lang w:val="en-US"/>
        </w:rPr>
        <w:t>Therefore, the Company forwarded the case to the Office of the Attorney General for consideration to arguing the case</w:t>
      </w:r>
      <w:r w:rsidRPr="00684809">
        <w:rPr>
          <w:rFonts w:cs="Times New Roman"/>
          <w:sz w:val="22"/>
          <w:szCs w:val="22"/>
          <w:cs/>
          <w:lang w:val="en-US"/>
        </w:rPr>
        <w:t xml:space="preserve"> </w:t>
      </w:r>
      <w:r w:rsidRPr="00684809">
        <w:rPr>
          <w:rFonts w:cs="Times New Roman"/>
          <w:spacing w:val="2"/>
          <w:sz w:val="22"/>
          <w:szCs w:val="22"/>
          <w:lang w:val="en-US"/>
        </w:rPr>
        <w:t>for the Company</w:t>
      </w:r>
      <w:r w:rsidRPr="00684809">
        <w:rPr>
          <w:rFonts w:cs="Times New Roman"/>
          <w:spacing w:val="2"/>
          <w:cs/>
        </w:rPr>
        <w:t xml:space="preserve"> </w:t>
      </w:r>
      <w:r w:rsidRPr="00684809">
        <w:rPr>
          <w:rFonts w:cs="Times New Roman"/>
          <w:spacing w:val="2"/>
          <w:sz w:val="22"/>
          <w:szCs w:val="22"/>
          <w:lang w:val="en-US"/>
        </w:rPr>
        <w:t>and the prosecutor has submitted the answer with the Court</w:t>
      </w:r>
      <w:r w:rsidRPr="00684809">
        <w:rPr>
          <w:rFonts w:cs="Times New Roman"/>
          <w:spacing w:val="2"/>
          <w:sz w:val="22"/>
          <w:szCs w:val="22"/>
          <w:cs/>
          <w:lang w:val="en-US"/>
        </w:rPr>
        <w:t xml:space="preserve">. </w:t>
      </w:r>
      <w:r w:rsidRPr="00684809">
        <w:rPr>
          <w:rFonts w:cs="Times New Roman"/>
          <w:spacing w:val="2"/>
          <w:sz w:val="22"/>
          <w:szCs w:val="22"/>
          <w:lang w:val="en-US"/>
        </w:rPr>
        <w:t xml:space="preserve">Consequently, </w:t>
      </w:r>
      <w:r w:rsidRPr="00684809">
        <w:rPr>
          <w:rFonts w:cs="Times New Roman"/>
          <w:spacing w:val="-4"/>
          <w:sz w:val="22"/>
          <w:szCs w:val="22"/>
          <w:lang w:val="en-US"/>
        </w:rPr>
        <w:t>the Civil Court ordered the case be transferred to the Central Administrative Court for consideration</w:t>
      </w:r>
      <w:r w:rsidRPr="00684809">
        <w:rPr>
          <w:rFonts w:cs="Times New Roman"/>
          <w:sz w:val="22"/>
          <w:szCs w:val="22"/>
          <w:cs/>
          <w:lang w:val="en-US"/>
        </w:rPr>
        <w:t xml:space="preserve"> </w:t>
      </w:r>
      <w:r w:rsidRPr="00684809">
        <w:rPr>
          <w:rFonts w:cs="Times New Roman"/>
          <w:spacing w:val="-2"/>
          <w:sz w:val="22"/>
          <w:szCs w:val="22"/>
          <w:lang w:val="en-US"/>
        </w:rPr>
        <w:t xml:space="preserve">and judgment because the Civil Court and the Central Administrative Court has the corresponding </w:t>
      </w:r>
      <w:r w:rsidRPr="00684809">
        <w:rPr>
          <w:rFonts w:cs="Times New Roman"/>
          <w:spacing w:val="4"/>
          <w:sz w:val="22"/>
          <w:szCs w:val="22"/>
          <w:lang w:val="en-US"/>
        </w:rPr>
        <w:t>opinions that this case was an administrative case</w:t>
      </w:r>
      <w:r w:rsidRPr="00684809">
        <w:rPr>
          <w:rFonts w:cs="Times New Roman"/>
          <w:spacing w:val="4"/>
          <w:sz w:val="22"/>
          <w:szCs w:val="22"/>
          <w:cs/>
          <w:lang w:val="en-US"/>
        </w:rPr>
        <w:t xml:space="preserve">. </w:t>
      </w:r>
      <w:r w:rsidRPr="00684809">
        <w:rPr>
          <w:rFonts w:cs="Times New Roman"/>
          <w:spacing w:val="4"/>
          <w:sz w:val="22"/>
          <w:szCs w:val="22"/>
          <w:lang w:val="en-US"/>
        </w:rPr>
        <w:t>The Civil Court transferred this case to the Central Administrative</w:t>
      </w:r>
      <w:r w:rsidRPr="00684809">
        <w:rPr>
          <w:rFonts w:cs="Times New Roman"/>
          <w:sz w:val="22"/>
          <w:szCs w:val="22"/>
          <w:lang w:val="en-US"/>
        </w:rPr>
        <w:t xml:space="preserve"> Court</w:t>
      </w:r>
      <w:r w:rsidRPr="00684809">
        <w:rPr>
          <w:rFonts w:cs="Times New Roman"/>
          <w:sz w:val="22"/>
          <w:szCs w:val="22"/>
          <w:cs/>
          <w:lang w:val="en-US"/>
        </w:rPr>
        <w:t xml:space="preserve">. </w:t>
      </w:r>
      <w:r w:rsidRPr="00684809">
        <w:rPr>
          <w:rFonts w:cs="Times New Roman"/>
          <w:sz w:val="22"/>
          <w:szCs w:val="22"/>
          <w:lang w:val="en-US"/>
        </w:rPr>
        <w:t>Currently, the case is under the consideration of the Central Administrative Court</w:t>
      </w:r>
      <w:r w:rsidRPr="00684809">
        <w:rPr>
          <w:rFonts w:cs="Times New Roman"/>
          <w:sz w:val="22"/>
          <w:szCs w:val="22"/>
          <w:cs/>
          <w:lang w:val="en-US"/>
        </w:rPr>
        <w:t>.</w:t>
      </w:r>
    </w:p>
    <w:p w:rsidR="004D6FA2" w:rsidRPr="00684809" w:rsidRDefault="004D6FA2" w:rsidP="004D6FA2">
      <w:pPr>
        <w:jc w:val="left"/>
        <w:rPr>
          <w:rFonts w:cs="Times New Roman"/>
          <w:b/>
          <w:bCs/>
          <w:sz w:val="22"/>
          <w:szCs w:val="22"/>
          <w:lang w:val="en-US"/>
        </w:rPr>
      </w:pPr>
      <w:r w:rsidRPr="00684809">
        <w:rPr>
          <w:rFonts w:cs="Times New Roman"/>
          <w:b/>
          <w:bCs/>
          <w:sz w:val="22"/>
          <w:szCs w:val="22"/>
          <w:cs/>
          <w:lang w:val="en-US"/>
        </w:rPr>
        <w:br w:type="page"/>
      </w:r>
    </w:p>
    <w:p w:rsidR="004D6FA2" w:rsidRPr="00684809" w:rsidRDefault="004D6FA2" w:rsidP="004D6FA2">
      <w:pPr>
        <w:tabs>
          <w:tab w:val="left" w:pos="567"/>
          <w:tab w:val="left" w:pos="9356"/>
        </w:tabs>
        <w:ind w:right="6"/>
        <w:rPr>
          <w:rFonts w:cs="Times New Roman"/>
          <w:b/>
          <w:bCs/>
          <w:sz w:val="22"/>
          <w:szCs w:val="22"/>
          <w:lang w:val="en-US"/>
        </w:rPr>
      </w:pPr>
      <w:r w:rsidRPr="00684809">
        <w:rPr>
          <w:rFonts w:cs="Times New Roman"/>
          <w:b/>
          <w:bCs/>
          <w:sz w:val="22"/>
          <w:szCs w:val="22"/>
          <w:lang w:val="en-US"/>
        </w:rPr>
        <w:lastRenderedPageBreak/>
        <w:t>34</w:t>
      </w:r>
      <w:r w:rsidRPr="00684809">
        <w:rPr>
          <w:rFonts w:cs="Times New Roman"/>
          <w:b/>
          <w:bCs/>
          <w:sz w:val="22"/>
          <w:szCs w:val="22"/>
          <w:cs/>
        </w:rPr>
        <w:t>.</w:t>
      </w:r>
      <w:r w:rsidRPr="00684809">
        <w:rPr>
          <w:rFonts w:cs="Times New Roman"/>
          <w:b/>
          <w:bCs/>
          <w:sz w:val="22"/>
          <w:szCs w:val="22"/>
        </w:rPr>
        <w:tab/>
        <w:t xml:space="preserve">Commitments and Contingent Liabilities </w:t>
      </w:r>
      <w:r w:rsidRPr="00684809">
        <w:rPr>
          <w:rFonts w:cs="Times New Roman"/>
          <w:sz w:val="22"/>
          <w:szCs w:val="22"/>
          <w:cs/>
        </w:rPr>
        <w:t>(</w:t>
      </w:r>
      <w:r w:rsidRPr="00684809">
        <w:rPr>
          <w:rFonts w:cs="Times New Roman"/>
          <w:sz w:val="22"/>
          <w:szCs w:val="22"/>
        </w:rPr>
        <w:t>Continued</w:t>
      </w:r>
      <w:r w:rsidRPr="00684809">
        <w:rPr>
          <w:rFonts w:cs="Times New Roman"/>
          <w:sz w:val="22"/>
          <w:szCs w:val="22"/>
          <w:cs/>
        </w:rPr>
        <w:t>)</w:t>
      </w:r>
    </w:p>
    <w:p w:rsidR="004D6FA2" w:rsidRPr="00684809" w:rsidRDefault="004D6FA2" w:rsidP="004D6FA2">
      <w:pPr>
        <w:ind w:left="567" w:right="3"/>
        <w:rPr>
          <w:rFonts w:cs="Times New Roman"/>
          <w:sz w:val="22"/>
          <w:szCs w:val="22"/>
          <w:cs/>
          <w:lang w:val="en-US" w:eastAsia="th-TH"/>
        </w:rPr>
      </w:pPr>
    </w:p>
    <w:p w:rsidR="004D6FA2" w:rsidRPr="00684809" w:rsidRDefault="004D6FA2" w:rsidP="004D6FA2">
      <w:pPr>
        <w:ind w:left="567" w:right="3"/>
        <w:jc w:val="left"/>
        <w:rPr>
          <w:rFonts w:cs="Times New Roman"/>
          <w:spacing w:val="-4"/>
          <w:sz w:val="22"/>
          <w:szCs w:val="22"/>
          <w:cs/>
          <w:lang w:val="en-US" w:eastAsia="th-TH"/>
        </w:rPr>
      </w:pPr>
      <w:r w:rsidRPr="00684809">
        <w:rPr>
          <w:rFonts w:cs="Times New Roman"/>
          <w:spacing w:val="-4"/>
          <w:sz w:val="22"/>
          <w:szCs w:val="22"/>
          <w:lang w:val="en-US" w:eastAsia="th-TH"/>
        </w:rPr>
        <w:t>Details of significant changes in commitments and contingent liabilities are as follows</w:t>
      </w:r>
      <w:r w:rsidRPr="00684809">
        <w:rPr>
          <w:rFonts w:cs="Times New Roman"/>
          <w:spacing w:val="-4"/>
          <w:sz w:val="22"/>
          <w:szCs w:val="22"/>
          <w:cs/>
          <w:lang w:val="en-US" w:eastAsia="th-TH"/>
        </w:rPr>
        <w:t>: (</w:t>
      </w:r>
      <w:r w:rsidRPr="00684809">
        <w:rPr>
          <w:rFonts w:cs="Times New Roman"/>
          <w:spacing w:val="-4"/>
          <w:sz w:val="22"/>
          <w:szCs w:val="22"/>
          <w:lang w:val="en-US" w:eastAsia="th-TH"/>
        </w:rPr>
        <w:t>Continued</w:t>
      </w:r>
      <w:r w:rsidRPr="00684809">
        <w:rPr>
          <w:rFonts w:cs="Times New Roman"/>
          <w:spacing w:val="-4"/>
          <w:sz w:val="22"/>
          <w:szCs w:val="22"/>
          <w:cs/>
          <w:lang w:val="en-US" w:eastAsia="th-TH"/>
        </w:rPr>
        <w:t>)</w:t>
      </w:r>
    </w:p>
    <w:p w:rsidR="004D6FA2" w:rsidRPr="00684809" w:rsidRDefault="004D6FA2" w:rsidP="004D6FA2">
      <w:pPr>
        <w:ind w:left="1276" w:right="6" w:hanging="709"/>
        <w:rPr>
          <w:rFonts w:cs="Times New Roman"/>
          <w:sz w:val="22"/>
          <w:szCs w:val="22"/>
          <w:lang w:val="en-US"/>
        </w:rPr>
      </w:pPr>
    </w:p>
    <w:p w:rsidR="004D6FA2" w:rsidRPr="00684809" w:rsidRDefault="004D6FA2" w:rsidP="004D6FA2">
      <w:pPr>
        <w:tabs>
          <w:tab w:val="left" w:pos="567"/>
        </w:tabs>
        <w:ind w:left="567" w:right="6" w:hanging="567"/>
        <w:rPr>
          <w:rFonts w:cs="Times New Roman"/>
          <w:sz w:val="22"/>
          <w:szCs w:val="22"/>
          <w:lang w:val="en-US"/>
        </w:rPr>
      </w:pPr>
      <w:r w:rsidRPr="00684809">
        <w:rPr>
          <w:rFonts w:cs="Times New Roman"/>
          <w:sz w:val="22"/>
          <w:szCs w:val="22"/>
          <w:lang w:val="en-US"/>
        </w:rPr>
        <w:t>34</w:t>
      </w:r>
      <w:r w:rsidRPr="00684809">
        <w:rPr>
          <w:rFonts w:cs="Times New Roman"/>
          <w:sz w:val="22"/>
          <w:szCs w:val="22"/>
          <w:cs/>
        </w:rPr>
        <w:t>.</w:t>
      </w:r>
      <w:r w:rsidRPr="00684809">
        <w:rPr>
          <w:rFonts w:cs="Times New Roman"/>
          <w:sz w:val="22"/>
          <w:szCs w:val="22"/>
          <w:lang w:val="en-US"/>
        </w:rPr>
        <w:t>8</w:t>
      </w:r>
      <w:r w:rsidRPr="00684809">
        <w:rPr>
          <w:rFonts w:cs="Times New Roman"/>
          <w:sz w:val="22"/>
          <w:szCs w:val="22"/>
          <w:lang w:val="en-US"/>
        </w:rPr>
        <w:tab/>
        <w:t>After the Company terminated the contract with the Contractor, the Company completed an onshore natural gas pipeline construction project</w:t>
      </w:r>
      <w:r w:rsidRPr="00684809">
        <w:rPr>
          <w:rFonts w:cs="Times New Roman"/>
          <w:sz w:val="22"/>
          <w:szCs w:val="22"/>
          <w:cs/>
          <w:lang w:val="en-US"/>
        </w:rPr>
        <w:t xml:space="preserve">. </w:t>
      </w:r>
      <w:r w:rsidRPr="00684809">
        <w:rPr>
          <w:rFonts w:cs="Times New Roman"/>
          <w:sz w:val="22"/>
          <w:szCs w:val="22"/>
          <w:lang w:val="en-US"/>
        </w:rPr>
        <w:t>Subsequently, on June 20, 2018,  the Company filed a lawsuit against the Contractor with the Central Administrative Court on the grounds of breach of contract and absent from service</w:t>
      </w:r>
      <w:r w:rsidRPr="00684809">
        <w:rPr>
          <w:rFonts w:cs="Times New Roman"/>
          <w:cs/>
        </w:rPr>
        <w:t xml:space="preserve"> </w:t>
      </w:r>
      <w:r w:rsidRPr="00684809">
        <w:rPr>
          <w:rFonts w:cs="Times New Roman"/>
          <w:sz w:val="22"/>
          <w:szCs w:val="22"/>
          <w:lang w:val="en-US"/>
        </w:rPr>
        <w:t>and claimed for damages</w:t>
      </w:r>
      <w:r w:rsidRPr="00684809">
        <w:rPr>
          <w:rFonts w:cs="Times New Roman"/>
          <w:sz w:val="22"/>
          <w:szCs w:val="22"/>
          <w:cs/>
          <w:lang w:val="en-US"/>
        </w:rPr>
        <w:t xml:space="preserve">. </w:t>
      </w:r>
      <w:r w:rsidRPr="00684809">
        <w:rPr>
          <w:rFonts w:cs="Times New Roman"/>
          <w:sz w:val="22"/>
          <w:szCs w:val="22"/>
          <w:lang w:val="en-US"/>
        </w:rPr>
        <w:t>Currently, the case is under the consideration of the Central Administrative Court</w:t>
      </w:r>
      <w:r w:rsidRPr="00684809">
        <w:rPr>
          <w:rFonts w:cs="Times New Roman"/>
          <w:sz w:val="22"/>
          <w:szCs w:val="22"/>
          <w:cs/>
          <w:lang w:val="en-US"/>
        </w:rPr>
        <w:t>.</w:t>
      </w:r>
    </w:p>
    <w:p w:rsidR="004D6FA2" w:rsidRPr="00684809" w:rsidRDefault="004D6FA2" w:rsidP="004D6FA2">
      <w:pPr>
        <w:tabs>
          <w:tab w:val="left" w:pos="567"/>
        </w:tabs>
        <w:ind w:left="567" w:right="6" w:hanging="567"/>
        <w:rPr>
          <w:rFonts w:cs="Times New Roman"/>
          <w:sz w:val="22"/>
          <w:szCs w:val="22"/>
          <w:cs/>
          <w:lang w:val="en-US"/>
        </w:rPr>
      </w:pPr>
    </w:p>
    <w:p w:rsidR="004D6FA2" w:rsidRPr="00684809" w:rsidRDefault="004D6FA2" w:rsidP="00E1108B">
      <w:pPr>
        <w:tabs>
          <w:tab w:val="left" w:pos="567"/>
        </w:tabs>
        <w:ind w:left="567" w:right="6" w:hanging="567"/>
        <w:rPr>
          <w:rFonts w:cs="Times New Roman"/>
          <w:sz w:val="22"/>
          <w:szCs w:val="22"/>
          <w:lang w:val="en-US"/>
        </w:rPr>
      </w:pPr>
      <w:r w:rsidRPr="00684809">
        <w:rPr>
          <w:rFonts w:cs="Times New Roman"/>
          <w:sz w:val="22"/>
          <w:szCs w:val="22"/>
          <w:lang w:val="en-US"/>
        </w:rPr>
        <w:t>34</w:t>
      </w:r>
      <w:r w:rsidRPr="00684809">
        <w:rPr>
          <w:rFonts w:cs="Times New Roman"/>
          <w:sz w:val="22"/>
          <w:szCs w:val="22"/>
          <w:cs/>
        </w:rPr>
        <w:t>.</w:t>
      </w:r>
      <w:r w:rsidRPr="00684809">
        <w:rPr>
          <w:rFonts w:cs="Times New Roman"/>
          <w:sz w:val="22"/>
          <w:szCs w:val="22"/>
          <w:lang w:val="en-US"/>
        </w:rPr>
        <w:t xml:space="preserve">9 </w:t>
      </w:r>
      <w:r w:rsidRPr="00684809">
        <w:rPr>
          <w:rFonts w:cs="Times New Roman"/>
          <w:sz w:val="22"/>
          <w:szCs w:val="22"/>
          <w:lang w:val="en-US"/>
        </w:rPr>
        <w:tab/>
        <w:t xml:space="preserve">On March 11, 2016, PTTEP AA received a letter from a firm of Australia lawyers representing a group of West Timorese seaweed farmers, notifying PTTEP AA of their intention to commence a legal action for compensation relating to </w:t>
      </w:r>
      <w:r w:rsidR="00E1108B" w:rsidRPr="00684809">
        <w:rPr>
          <w:rFonts w:cs="Times New Roman"/>
          <w:sz w:val="22"/>
          <w:szCs w:val="22"/>
          <w:lang w:val="en-US"/>
        </w:rPr>
        <w:t xml:space="preserve">the Montara oil spill incident in the Timor Sea in 2009. </w:t>
      </w:r>
      <w:r w:rsidRPr="00684809">
        <w:rPr>
          <w:rFonts w:cs="Times New Roman"/>
          <w:sz w:val="22"/>
          <w:szCs w:val="22"/>
          <w:lang w:val="en-US"/>
        </w:rPr>
        <w:t xml:space="preserve">Subsequently, on August 9, 2016, PTTEP AA was notified of a claim made in the Sydney Registry of the Federal Court of Australia seeking damages on behalf of a group of seaweed farmers </w:t>
      </w:r>
      <w:r w:rsidRPr="00684809">
        <w:rPr>
          <w:rFonts w:cs="Times New Roman"/>
          <w:sz w:val="22"/>
          <w:szCs w:val="22"/>
          <w:cs/>
          <w:lang w:val="en-US"/>
        </w:rPr>
        <w:t>(</w:t>
      </w:r>
      <w:r w:rsidRPr="00684809">
        <w:rPr>
          <w:rFonts w:cs="Times New Roman"/>
          <w:sz w:val="22"/>
          <w:szCs w:val="22"/>
          <w:lang w:val="en-US"/>
        </w:rPr>
        <w:t>Class Action</w:t>
      </w:r>
      <w:r w:rsidRPr="00684809">
        <w:rPr>
          <w:rFonts w:cs="Times New Roman"/>
          <w:sz w:val="22"/>
          <w:szCs w:val="22"/>
          <w:cs/>
          <w:lang w:val="en-US"/>
        </w:rPr>
        <w:t xml:space="preserve">). </w:t>
      </w:r>
      <w:r w:rsidRPr="00684809">
        <w:rPr>
          <w:rFonts w:cs="Times New Roman"/>
          <w:sz w:val="22"/>
          <w:szCs w:val="22"/>
          <w:lang w:val="en-US"/>
        </w:rPr>
        <w:t>The Statement of Claim as filed does not quantify the claim, and no supporting evidence has yet been presented to the court</w:t>
      </w:r>
      <w:r w:rsidRPr="00684809">
        <w:rPr>
          <w:rFonts w:cs="Times New Roman"/>
          <w:sz w:val="22"/>
          <w:szCs w:val="22"/>
          <w:cs/>
          <w:lang w:val="en-US"/>
        </w:rPr>
        <w:t xml:space="preserve">.  </w:t>
      </w:r>
      <w:r w:rsidRPr="00684809">
        <w:rPr>
          <w:rFonts w:cs="Times New Roman"/>
          <w:sz w:val="22"/>
          <w:szCs w:val="22"/>
          <w:lang w:val="en-US"/>
        </w:rPr>
        <w:t>PTTEP AA has appointed lawyers and is defending the claim</w:t>
      </w:r>
      <w:r w:rsidRPr="00684809">
        <w:rPr>
          <w:rFonts w:cs="Times New Roman"/>
          <w:sz w:val="22"/>
          <w:szCs w:val="22"/>
          <w:cs/>
          <w:lang w:val="en-US"/>
        </w:rPr>
        <w:t>.</w:t>
      </w:r>
    </w:p>
    <w:p w:rsidR="004D6FA2" w:rsidRPr="00684809" w:rsidRDefault="004D6FA2" w:rsidP="004D6FA2">
      <w:pPr>
        <w:tabs>
          <w:tab w:val="left" w:pos="1418"/>
        </w:tabs>
        <w:ind w:left="567"/>
        <w:jc w:val="thaiDistribute"/>
        <w:rPr>
          <w:rFonts w:cs="Times New Roman"/>
          <w:sz w:val="22"/>
          <w:szCs w:val="22"/>
          <w:lang w:val="en-US"/>
        </w:rPr>
      </w:pPr>
    </w:p>
    <w:p w:rsidR="004D6FA2" w:rsidRPr="00684809" w:rsidRDefault="004D6FA2" w:rsidP="004D6FA2">
      <w:pPr>
        <w:tabs>
          <w:tab w:val="left" w:pos="1418"/>
        </w:tabs>
        <w:spacing w:before="120" w:after="120"/>
        <w:ind w:left="567"/>
        <w:contextualSpacing/>
        <w:jc w:val="thaiDistribute"/>
        <w:rPr>
          <w:rFonts w:cs="Times New Roman"/>
          <w:sz w:val="22"/>
          <w:szCs w:val="22"/>
          <w:cs/>
          <w:lang w:val="en-US"/>
        </w:rPr>
      </w:pPr>
      <w:r w:rsidRPr="00684809">
        <w:rPr>
          <w:rFonts w:cs="Times New Roman"/>
          <w:spacing w:val="-4"/>
          <w:sz w:val="22"/>
          <w:szCs w:val="22"/>
          <w:lang w:val="en-US"/>
        </w:rPr>
        <w:t>PTTEP considers that the claims from representative of West Timorese seaweed farmers related to Montara oil spill incident remain unproven due to insufficient evidence to support the claim</w:t>
      </w:r>
      <w:r w:rsidRPr="00684809">
        <w:rPr>
          <w:rFonts w:cs="Times New Roman"/>
          <w:spacing w:val="-4"/>
          <w:sz w:val="22"/>
          <w:szCs w:val="22"/>
          <w:cs/>
          <w:lang w:val="en-US"/>
        </w:rPr>
        <w:t>.</w:t>
      </w:r>
    </w:p>
    <w:p w:rsidR="004D6FA2" w:rsidRPr="00684809" w:rsidRDefault="004D6FA2" w:rsidP="004D6FA2">
      <w:pPr>
        <w:tabs>
          <w:tab w:val="left" w:pos="1418"/>
        </w:tabs>
        <w:ind w:left="567"/>
        <w:jc w:val="thaiDistribute"/>
        <w:rPr>
          <w:rFonts w:cs="Times New Roman"/>
          <w:sz w:val="22"/>
          <w:szCs w:val="22"/>
          <w:lang w:val="en-US"/>
        </w:rPr>
      </w:pPr>
    </w:p>
    <w:p w:rsidR="004D6FA2" w:rsidRPr="00684809" w:rsidRDefault="004D6FA2" w:rsidP="00712EC6">
      <w:pPr>
        <w:tabs>
          <w:tab w:val="left" w:pos="567"/>
        </w:tabs>
        <w:spacing w:after="20" w:line="240" w:lineRule="atLeast"/>
        <w:ind w:left="567" w:hanging="567"/>
        <w:jc w:val="thaiDistribute"/>
        <w:outlineLvl w:val="0"/>
        <w:rPr>
          <w:rFonts w:eastAsia="Times New Roman" w:cs="Times New Roman"/>
          <w:sz w:val="22"/>
          <w:szCs w:val="22"/>
          <w:lang w:val="en-US" w:bidi="ar-SA"/>
        </w:rPr>
      </w:pPr>
      <w:r w:rsidRPr="00684809">
        <w:rPr>
          <w:rFonts w:eastAsia="Times New Roman" w:cs="Times New Roman"/>
          <w:sz w:val="22"/>
          <w:szCs w:val="22"/>
          <w:lang w:val="en-US" w:bidi="ar-SA"/>
        </w:rPr>
        <w:t>3</w:t>
      </w:r>
      <w:r w:rsidRPr="00684809">
        <w:rPr>
          <w:rFonts w:eastAsia="Times New Roman" w:cs="Times New Roman"/>
          <w:sz w:val="22"/>
          <w:szCs w:val="22"/>
          <w:lang w:val="en-US"/>
        </w:rPr>
        <w:t>4</w:t>
      </w:r>
      <w:r w:rsidRPr="00684809">
        <w:rPr>
          <w:rFonts w:eastAsia="Times New Roman" w:cs="Times New Roman"/>
          <w:sz w:val="22"/>
          <w:szCs w:val="22"/>
          <w:rtl/>
          <w:cs/>
          <w:lang w:val="en-US"/>
        </w:rPr>
        <w:t>.</w:t>
      </w:r>
      <w:r w:rsidRPr="00684809">
        <w:rPr>
          <w:rFonts w:eastAsia="Times New Roman" w:cs="Times New Roman"/>
          <w:sz w:val="22"/>
          <w:szCs w:val="22"/>
          <w:lang w:val="en-AU" w:bidi="ar-SA"/>
        </w:rPr>
        <w:t>10</w:t>
      </w:r>
      <w:r w:rsidRPr="00684809">
        <w:rPr>
          <w:rFonts w:eastAsia="Times New Roman" w:cs="Times New Roman"/>
          <w:sz w:val="22"/>
          <w:szCs w:val="22"/>
          <w:rtl/>
          <w:cs/>
          <w:lang w:val="en-AU" w:bidi="ar-SA"/>
        </w:rPr>
        <w:tab/>
      </w:r>
      <w:r w:rsidRPr="00684809">
        <w:rPr>
          <w:rFonts w:eastAsia="Times New Roman" w:cs="Times New Roman"/>
          <w:spacing w:val="2"/>
          <w:sz w:val="22"/>
          <w:szCs w:val="22"/>
          <w:lang w:val="en-US" w:bidi="ar-SA"/>
        </w:rPr>
        <w:t>During the third quarter of 2014, the number of people in Rayong filed several lawsuits with the</w:t>
      </w:r>
      <w:r w:rsidRPr="00684809">
        <w:rPr>
          <w:rFonts w:eastAsia="Times New Roman" w:cs="Times New Roman"/>
          <w:sz w:val="22"/>
          <w:szCs w:val="22"/>
          <w:lang w:val="en-US" w:bidi="ar-SA"/>
        </w:rPr>
        <w:t xml:space="preserve"> Civil Court and </w:t>
      </w:r>
      <w:r w:rsidR="00712EC6" w:rsidRPr="00684809">
        <w:rPr>
          <w:rFonts w:eastAsia="Times New Roman" w:cs="Times New Roman"/>
          <w:sz w:val="22"/>
          <w:szCs w:val="22"/>
          <w:lang w:val="en-US" w:bidi="ar-SA"/>
        </w:rPr>
        <w:t xml:space="preserve">the </w:t>
      </w:r>
      <w:r w:rsidRPr="00684809">
        <w:rPr>
          <w:rFonts w:eastAsia="Times New Roman" w:cs="Times New Roman"/>
          <w:sz w:val="22"/>
          <w:szCs w:val="22"/>
          <w:lang w:val="en-US" w:bidi="ar-SA"/>
        </w:rPr>
        <w:t>Rayong Provincial Court against PTTGC to claim the extra compensation from oil spill incident and to perform the rehabilitation of the sea and natural environmental recovery</w:t>
      </w:r>
      <w:r w:rsidRPr="00684809">
        <w:rPr>
          <w:rFonts w:eastAsia="Times New Roman" w:cs="Times New Roman"/>
          <w:sz w:val="22"/>
          <w:szCs w:val="22"/>
          <w:cs/>
          <w:lang w:val="en-US"/>
        </w:rPr>
        <w:t xml:space="preserve">. </w:t>
      </w:r>
      <w:r w:rsidRPr="00684809">
        <w:rPr>
          <w:rFonts w:eastAsia="Times New Roman" w:cs="Times New Roman"/>
          <w:sz w:val="22"/>
          <w:szCs w:val="22"/>
          <w:lang w:val="en-US"/>
        </w:rPr>
        <w:t>Some</w:t>
      </w:r>
      <w:r w:rsidRPr="00684809">
        <w:rPr>
          <w:rFonts w:eastAsia="Times New Roman" w:cs="Times New Roman"/>
          <w:sz w:val="22"/>
          <w:szCs w:val="22"/>
          <w:lang w:val="en-US" w:bidi="ar-SA"/>
        </w:rPr>
        <w:t xml:space="preserve"> cases have been dismissed and some cases have been passed a judgment by the Civil Court </w:t>
      </w:r>
      <w:r w:rsidRPr="00684809">
        <w:rPr>
          <w:rFonts w:eastAsia="Times New Roman" w:cs="Times New Roman"/>
          <w:spacing w:val="-4"/>
          <w:sz w:val="22"/>
          <w:szCs w:val="22"/>
          <w:lang w:val="en-US" w:bidi="ar-SA"/>
        </w:rPr>
        <w:t xml:space="preserve">on August 25, 2016 ordered </w:t>
      </w:r>
      <w:r w:rsidR="00712EC6" w:rsidRPr="00684809">
        <w:rPr>
          <w:rFonts w:eastAsia="Times New Roman" w:cs="Times New Roman"/>
          <w:spacing w:val="-4"/>
          <w:sz w:val="22"/>
          <w:szCs w:val="22"/>
          <w:lang w:val="en-US" w:bidi="ar-SA"/>
        </w:rPr>
        <w:t>PTTGC to compensate for damages</w:t>
      </w:r>
      <w:r w:rsidRPr="00684809">
        <w:rPr>
          <w:rFonts w:eastAsia="Times New Roman" w:cs="Times New Roman"/>
          <w:spacing w:val="-4"/>
          <w:sz w:val="22"/>
          <w:szCs w:val="22"/>
          <w:lang w:val="en-US" w:bidi="ar-SA"/>
        </w:rPr>
        <w:t xml:space="preserve"> includ</w:t>
      </w:r>
      <w:r w:rsidR="00712EC6" w:rsidRPr="00684809">
        <w:rPr>
          <w:rFonts w:eastAsia="Times New Roman" w:cs="Times New Roman"/>
          <w:spacing w:val="-4"/>
          <w:sz w:val="22"/>
          <w:szCs w:val="22"/>
          <w:lang w:val="en-US" w:bidi="ar-SA"/>
        </w:rPr>
        <w:t>ing interest and</w:t>
      </w:r>
      <w:r w:rsidR="00712EC6" w:rsidRPr="00684809">
        <w:rPr>
          <w:rFonts w:eastAsia="Times New Roman" w:cs="Times New Roman"/>
          <w:sz w:val="22"/>
          <w:szCs w:val="22"/>
          <w:lang w:val="en-US" w:bidi="ar-SA"/>
        </w:rPr>
        <w:t xml:space="preserve"> rehabilitation </w:t>
      </w:r>
      <w:r w:rsidRPr="00684809">
        <w:rPr>
          <w:rFonts w:eastAsia="Times New Roman" w:cs="Times New Roman"/>
          <w:sz w:val="22"/>
          <w:szCs w:val="22"/>
          <w:lang w:val="en-US" w:bidi="ar-SA"/>
        </w:rPr>
        <w:t>of approximately Baht 11</w:t>
      </w:r>
      <w:r w:rsidRPr="00684809">
        <w:rPr>
          <w:rFonts w:eastAsia="Times New Roman" w:cs="Times New Roman"/>
          <w:sz w:val="22"/>
          <w:szCs w:val="22"/>
          <w:cs/>
          <w:lang w:val="en-US"/>
        </w:rPr>
        <w:t>.</w:t>
      </w:r>
      <w:r w:rsidRPr="00684809">
        <w:rPr>
          <w:rFonts w:eastAsia="Times New Roman" w:cs="Times New Roman"/>
          <w:sz w:val="22"/>
          <w:szCs w:val="22"/>
          <w:lang w:val="en-US" w:bidi="ar-SA"/>
        </w:rPr>
        <w:t>26 million</w:t>
      </w:r>
      <w:r w:rsidRPr="00684809">
        <w:rPr>
          <w:rFonts w:eastAsia="Times New Roman" w:cs="Times New Roman"/>
          <w:sz w:val="22"/>
          <w:szCs w:val="22"/>
          <w:cs/>
          <w:lang w:val="en-US"/>
        </w:rPr>
        <w:t>.</w:t>
      </w:r>
      <w:r w:rsidRPr="00684809">
        <w:rPr>
          <w:rFonts w:eastAsia="Times New Roman" w:cs="Times New Roman"/>
          <w:sz w:val="22"/>
          <w:szCs w:val="22"/>
          <w:lang w:val="en-US" w:bidi="ar-SA"/>
        </w:rPr>
        <w:t xml:space="preserve"> PTTGC</w:t>
      </w:r>
      <w:r w:rsidRPr="00684809">
        <w:rPr>
          <w:rFonts w:eastAsia="Times New Roman" w:cs="Times New Roman"/>
          <w:sz w:val="22"/>
          <w:szCs w:val="22"/>
          <w:cs/>
          <w:lang w:val="en-US"/>
        </w:rPr>
        <w:t xml:space="preserve"> </w:t>
      </w:r>
      <w:r w:rsidRPr="00684809">
        <w:rPr>
          <w:rFonts w:eastAsia="Times New Roman" w:cs="Times New Roman"/>
          <w:sz w:val="22"/>
          <w:szCs w:val="22"/>
          <w:lang w:val="en-US" w:bidi="ar-SA"/>
        </w:rPr>
        <w:t>has appealed on February 17, 2017</w:t>
      </w:r>
      <w:r w:rsidRPr="00684809">
        <w:rPr>
          <w:rFonts w:eastAsia="Times New Roman" w:cs="Times New Roman"/>
          <w:sz w:val="22"/>
          <w:szCs w:val="22"/>
          <w:cs/>
          <w:lang w:val="en-US"/>
        </w:rPr>
        <w:t xml:space="preserve">. </w:t>
      </w:r>
      <w:r w:rsidRPr="00684809">
        <w:rPr>
          <w:rFonts w:eastAsia="Times New Roman" w:cs="Times New Roman"/>
          <w:sz w:val="22"/>
          <w:szCs w:val="22"/>
          <w:lang w:val="en-US" w:bidi="ar-SA"/>
        </w:rPr>
        <w:t xml:space="preserve">Subsequently, on May 11, 2018, PTTGC made a compromise agreement with </w:t>
      </w:r>
      <w:r w:rsidR="00712EC6" w:rsidRPr="00684809">
        <w:rPr>
          <w:rFonts w:eastAsia="Times New Roman" w:cs="Times New Roman"/>
          <w:sz w:val="22"/>
          <w:szCs w:val="22"/>
          <w:lang w:val="en-US" w:bidi="ar-SA"/>
        </w:rPr>
        <w:t xml:space="preserve">majority </w:t>
      </w:r>
      <w:r w:rsidRPr="00684809">
        <w:rPr>
          <w:rFonts w:eastAsia="Times New Roman" w:cs="Times New Roman"/>
          <w:sz w:val="22"/>
          <w:szCs w:val="22"/>
          <w:lang w:val="en-US" w:bidi="ar-SA"/>
        </w:rPr>
        <w:t>plaintiffs at the Civil Court</w:t>
      </w:r>
      <w:r w:rsidRPr="00684809">
        <w:rPr>
          <w:rFonts w:eastAsia="Times New Roman" w:cs="Times New Roman"/>
          <w:sz w:val="22"/>
          <w:szCs w:val="22"/>
          <w:cs/>
          <w:lang w:val="en-US"/>
        </w:rPr>
        <w:t xml:space="preserve">. </w:t>
      </w:r>
      <w:r w:rsidRPr="00684809">
        <w:rPr>
          <w:rFonts w:eastAsia="Times New Roman" w:cs="Times New Roman"/>
          <w:sz w:val="22"/>
          <w:szCs w:val="22"/>
          <w:lang w:val="en-US" w:bidi="ar-SA"/>
        </w:rPr>
        <w:t xml:space="preserve">On December 20, 2018, the </w:t>
      </w:r>
      <w:r w:rsidR="00712EC6" w:rsidRPr="00684809">
        <w:rPr>
          <w:rFonts w:eastAsia="Times New Roman" w:cs="Times New Roman"/>
          <w:sz w:val="22"/>
          <w:szCs w:val="22"/>
          <w:lang w:val="en-US" w:bidi="ar-SA"/>
        </w:rPr>
        <w:t xml:space="preserve">Court of </w:t>
      </w:r>
      <w:r w:rsidRPr="00684809">
        <w:rPr>
          <w:rFonts w:eastAsia="Times New Roman" w:cs="Times New Roman"/>
          <w:sz w:val="22"/>
          <w:szCs w:val="22"/>
          <w:lang w:val="en-US" w:bidi="ar-SA"/>
        </w:rPr>
        <w:t xml:space="preserve">Appeal </w:t>
      </w:r>
      <w:r w:rsidR="00712EC6" w:rsidRPr="00684809">
        <w:rPr>
          <w:rFonts w:eastAsia="Times New Roman" w:cs="Times New Roman"/>
          <w:sz w:val="22"/>
          <w:szCs w:val="22"/>
          <w:lang w:val="en-US" w:bidi="ar-SA"/>
        </w:rPr>
        <w:t>has passed the</w:t>
      </w:r>
      <w:r w:rsidRPr="00684809">
        <w:rPr>
          <w:rFonts w:eastAsia="Times New Roman" w:cs="Times New Roman"/>
          <w:sz w:val="22"/>
          <w:szCs w:val="22"/>
          <w:lang w:val="en-US" w:bidi="ar-SA"/>
        </w:rPr>
        <w:t xml:space="preserve"> judgment according to the compromise contracts which PTTGC has already paid compensation in full amount</w:t>
      </w:r>
      <w:r w:rsidRPr="00684809">
        <w:rPr>
          <w:rFonts w:eastAsia="Times New Roman" w:cs="Times New Roman"/>
          <w:sz w:val="22"/>
          <w:szCs w:val="22"/>
          <w:cs/>
          <w:lang w:val="en-US"/>
        </w:rPr>
        <w:t xml:space="preserve">. </w:t>
      </w:r>
      <w:r w:rsidRPr="00684809">
        <w:rPr>
          <w:rFonts w:eastAsia="Times New Roman" w:cs="Times New Roman"/>
          <w:sz w:val="22"/>
          <w:szCs w:val="22"/>
          <w:lang w:val="en-US" w:bidi="ar-SA"/>
        </w:rPr>
        <w:t xml:space="preserve">For the remaining plaintiffs, the </w:t>
      </w:r>
      <w:r w:rsidR="00712EC6" w:rsidRPr="00684809">
        <w:rPr>
          <w:rFonts w:eastAsia="Times New Roman" w:cs="Times New Roman"/>
          <w:sz w:val="22"/>
          <w:szCs w:val="22"/>
          <w:lang w:val="en-US" w:bidi="ar-SA"/>
        </w:rPr>
        <w:t xml:space="preserve">Court of Appeal </w:t>
      </w:r>
      <w:r w:rsidRPr="00684809">
        <w:rPr>
          <w:rFonts w:eastAsia="Times New Roman" w:cs="Times New Roman"/>
          <w:sz w:val="22"/>
          <w:szCs w:val="22"/>
          <w:lang w:val="en-US" w:bidi="ar-SA"/>
        </w:rPr>
        <w:t xml:space="preserve">orders PTTGC to pay compensation with its interest according to </w:t>
      </w:r>
      <w:r w:rsidR="00712EC6" w:rsidRPr="00684809">
        <w:rPr>
          <w:rFonts w:eastAsia="Times New Roman" w:cs="Times New Roman"/>
          <w:sz w:val="22"/>
          <w:szCs w:val="22"/>
          <w:lang w:val="en-US" w:bidi="ar-SA"/>
        </w:rPr>
        <w:t>the judgement of the Court of First Instance and reduced the amount of interest</w:t>
      </w:r>
      <w:r w:rsidRPr="00684809">
        <w:rPr>
          <w:rFonts w:eastAsia="Times New Roman" w:cs="Times New Roman"/>
          <w:sz w:val="22"/>
          <w:szCs w:val="22"/>
          <w:cs/>
          <w:lang w:val="en-US"/>
        </w:rPr>
        <w:t xml:space="preserve">. </w:t>
      </w:r>
      <w:r w:rsidRPr="00684809">
        <w:rPr>
          <w:rFonts w:eastAsia="Times New Roman" w:cs="Times New Roman"/>
          <w:sz w:val="22"/>
          <w:szCs w:val="22"/>
          <w:lang w:val="en-US" w:bidi="ar-SA"/>
        </w:rPr>
        <w:t>PTTGC has paid compensat</w:t>
      </w:r>
      <w:r w:rsidR="00712EC6" w:rsidRPr="00684809">
        <w:rPr>
          <w:rFonts w:eastAsia="Times New Roman" w:cs="Times New Roman"/>
          <w:sz w:val="22"/>
          <w:szCs w:val="22"/>
          <w:lang w:val="en-US" w:bidi="ar-SA"/>
        </w:rPr>
        <w:t>ion to all plaintiff completely</w:t>
      </w:r>
      <w:r w:rsidRPr="00684809">
        <w:rPr>
          <w:rFonts w:eastAsia="Times New Roman" w:cs="Times New Roman"/>
          <w:sz w:val="22"/>
          <w:szCs w:val="22"/>
          <w:lang w:val="en-US" w:bidi="ar-SA"/>
        </w:rPr>
        <w:t xml:space="preserve"> and no petition is submitted to Supreme Court by any of plaintiff</w:t>
      </w:r>
      <w:r w:rsidRPr="00684809">
        <w:rPr>
          <w:rFonts w:eastAsia="Times New Roman" w:cs="Times New Roman"/>
          <w:sz w:val="22"/>
          <w:szCs w:val="22"/>
          <w:cs/>
          <w:lang w:val="en-US"/>
        </w:rPr>
        <w:t xml:space="preserve">. </w:t>
      </w:r>
      <w:r w:rsidR="00712EC6" w:rsidRPr="00684809">
        <w:rPr>
          <w:rFonts w:eastAsia="Times New Roman" w:cs="Times New Roman"/>
          <w:sz w:val="22"/>
          <w:szCs w:val="22"/>
          <w:lang w:val="en-US" w:bidi="ar-SA"/>
        </w:rPr>
        <w:t>This case has become final.</w:t>
      </w:r>
    </w:p>
    <w:p w:rsidR="009F1C2C" w:rsidRPr="00684809" w:rsidRDefault="009F1C2C" w:rsidP="009F1C2C">
      <w:pPr>
        <w:tabs>
          <w:tab w:val="left" w:pos="1418"/>
        </w:tabs>
        <w:ind w:left="567"/>
        <w:jc w:val="thaiDistribute"/>
        <w:rPr>
          <w:rFonts w:cs="Times New Roman"/>
          <w:sz w:val="22"/>
          <w:szCs w:val="22"/>
          <w:lang w:val="en-US"/>
        </w:rPr>
      </w:pPr>
    </w:p>
    <w:p w:rsidR="00571CF0" w:rsidRPr="00684809" w:rsidRDefault="002E0EBB" w:rsidP="002E0EBB">
      <w:pPr>
        <w:autoSpaceDE w:val="0"/>
        <w:autoSpaceDN w:val="0"/>
        <w:adjustRightInd w:val="0"/>
        <w:ind w:left="567"/>
        <w:rPr>
          <w:rFonts w:eastAsia="Calibri" w:cs="Times New Roman"/>
          <w:sz w:val="22"/>
          <w:szCs w:val="22"/>
          <w:rtl/>
          <w:cs/>
          <w:lang w:val="en-US"/>
        </w:rPr>
      </w:pPr>
      <w:r w:rsidRPr="00684809">
        <w:rPr>
          <w:rFonts w:eastAsia="Times New Roman" w:cs="Times New Roman"/>
          <w:spacing w:val="-2"/>
          <w:sz w:val="22"/>
          <w:szCs w:val="22"/>
          <w:lang w:val="en-AU"/>
        </w:rPr>
        <w:tab/>
      </w:r>
      <w:r w:rsidR="004D6FA2" w:rsidRPr="00684809">
        <w:rPr>
          <w:rFonts w:eastAsia="Times New Roman" w:cs="Times New Roman"/>
          <w:spacing w:val="-2"/>
          <w:sz w:val="22"/>
          <w:szCs w:val="22"/>
          <w:lang w:val="en-AU"/>
        </w:rPr>
        <w:tab/>
      </w:r>
      <w:r w:rsidRPr="00684809">
        <w:rPr>
          <w:rFonts w:eastAsia="Calibri" w:cs="Times New Roman"/>
          <w:sz w:val="22"/>
          <w:szCs w:val="22"/>
          <w:lang w:val="en-US"/>
        </w:rPr>
        <w:t xml:space="preserve">For the case at Rayong Provincial Court, </w:t>
      </w:r>
      <w:r w:rsidRPr="00684809">
        <w:rPr>
          <w:rFonts w:eastAsia="Times New Roman" w:cs="Times New Roman"/>
          <w:sz w:val="22"/>
          <w:szCs w:val="22"/>
          <w:lang w:val="en-US" w:bidi="ar-SA"/>
        </w:rPr>
        <w:t>o</w:t>
      </w:r>
      <w:r w:rsidR="004D6FA2" w:rsidRPr="00684809">
        <w:rPr>
          <w:rFonts w:eastAsia="Times New Roman" w:cs="Times New Roman"/>
          <w:sz w:val="22"/>
          <w:szCs w:val="22"/>
          <w:lang w:bidi="ar-SA"/>
        </w:rPr>
        <w:t xml:space="preserve">n September 28, 2018, </w:t>
      </w:r>
      <w:r w:rsidRPr="00684809">
        <w:rPr>
          <w:rFonts w:eastAsia="Calibri" w:cs="Times New Roman"/>
          <w:sz w:val="22"/>
          <w:szCs w:val="22"/>
          <w:lang w:val="en-US"/>
        </w:rPr>
        <w:t>the Court has made the judgement ordering</w:t>
      </w:r>
      <w:r w:rsidRPr="00684809">
        <w:rPr>
          <w:rFonts w:eastAsia="Times New Roman" w:cs="Times New Roman"/>
          <w:sz w:val="22"/>
          <w:szCs w:val="22"/>
          <w:lang w:bidi="ar-SA"/>
        </w:rPr>
        <w:t xml:space="preserve"> </w:t>
      </w:r>
      <w:r w:rsidR="004D6FA2" w:rsidRPr="00684809">
        <w:rPr>
          <w:rFonts w:eastAsia="Times New Roman" w:cs="Times New Roman"/>
          <w:sz w:val="22"/>
          <w:szCs w:val="22"/>
          <w:lang w:bidi="ar-SA"/>
        </w:rPr>
        <w:t>PTTGC to pay damage cost with its interest approximately Bath 37</w:t>
      </w:r>
      <w:r w:rsidR="004D6FA2" w:rsidRPr="00684809">
        <w:rPr>
          <w:rFonts w:eastAsia="Times New Roman" w:cs="Times New Roman"/>
          <w:sz w:val="22"/>
          <w:szCs w:val="22"/>
          <w:cs/>
        </w:rPr>
        <w:t>.</w:t>
      </w:r>
      <w:r w:rsidR="004D6FA2" w:rsidRPr="00684809">
        <w:rPr>
          <w:rFonts w:eastAsia="Times New Roman" w:cs="Times New Roman"/>
          <w:sz w:val="22"/>
          <w:szCs w:val="22"/>
          <w:lang w:bidi="ar-SA"/>
        </w:rPr>
        <w:t>74 million by deducting the remedy payment paid to the plaintiffs of Baht 24</w:t>
      </w:r>
      <w:r w:rsidR="004D6FA2" w:rsidRPr="00684809">
        <w:rPr>
          <w:rFonts w:eastAsia="Times New Roman" w:cs="Times New Roman"/>
          <w:sz w:val="22"/>
          <w:szCs w:val="22"/>
          <w:cs/>
        </w:rPr>
        <w:t>.</w:t>
      </w:r>
      <w:r w:rsidR="004D6FA2" w:rsidRPr="00684809">
        <w:rPr>
          <w:rFonts w:eastAsia="Times New Roman" w:cs="Times New Roman"/>
          <w:sz w:val="22"/>
          <w:szCs w:val="22"/>
          <w:lang w:bidi="ar-SA"/>
        </w:rPr>
        <w:t>00 million</w:t>
      </w:r>
      <w:r w:rsidR="004D6FA2" w:rsidRPr="00684809">
        <w:rPr>
          <w:rFonts w:eastAsia="Times New Roman" w:cs="Times New Roman"/>
          <w:sz w:val="22"/>
          <w:szCs w:val="22"/>
          <w:cs/>
        </w:rPr>
        <w:t xml:space="preserve">. </w:t>
      </w:r>
      <w:r w:rsidR="004D6FA2" w:rsidRPr="00684809">
        <w:rPr>
          <w:rFonts w:eastAsia="Times New Roman" w:cs="Times New Roman"/>
          <w:sz w:val="22"/>
          <w:szCs w:val="22"/>
          <w:lang w:bidi="ar-SA"/>
        </w:rPr>
        <w:t>PTTGC deposited</w:t>
      </w:r>
      <w:r w:rsidR="004D6FA2" w:rsidRPr="00684809">
        <w:rPr>
          <w:rFonts w:cs="Times New Roman"/>
          <w:sz w:val="22"/>
          <w:szCs w:val="22"/>
          <w:cs/>
        </w:rPr>
        <w:t xml:space="preserve"> </w:t>
      </w:r>
      <w:r w:rsidR="004D6FA2" w:rsidRPr="00684809">
        <w:rPr>
          <w:rFonts w:cs="Times New Roman"/>
          <w:sz w:val="22"/>
          <w:szCs w:val="22"/>
          <w:lang w:val="en-US"/>
        </w:rPr>
        <w:t>the remaining damage cost</w:t>
      </w:r>
      <w:r w:rsidR="004D6FA2" w:rsidRPr="00684809">
        <w:rPr>
          <w:rFonts w:cs="Times New Roman"/>
          <w:sz w:val="22"/>
          <w:szCs w:val="22"/>
        </w:rPr>
        <w:t xml:space="preserve"> </w:t>
      </w:r>
      <w:r w:rsidR="00571CF0" w:rsidRPr="00684809">
        <w:rPr>
          <w:rFonts w:cs="Times New Roman"/>
          <w:sz w:val="22"/>
          <w:szCs w:val="22"/>
        </w:rPr>
        <w:t xml:space="preserve">with its </w:t>
      </w:r>
      <w:r w:rsidR="00BD469B" w:rsidRPr="00684809">
        <w:rPr>
          <w:rFonts w:cs="Times New Roman"/>
          <w:sz w:val="22"/>
          <w:szCs w:val="22"/>
        </w:rPr>
        <w:t xml:space="preserve">interest </w:t>
      </w:r>
      <w:r w:rsidR="00571CF0" w:rsidRPr="00684809">
        <w:rPr>
          <w:rFonts w:cs="Times New Roman"/>
          <w:sz w:val="22"/>
          <w:szCs w:val="22"/>
        </w:rPr>
        <w:t>t</w:t>
      </w:r>
      <w:r w:rsidR="00571CF0" w:rsidRPr="00684809">
        <w:rPr>
          <w:rFonts w:eastAsia="Times New Roman" w:cs="Times New Roman"/>
          <w:sz w:val="22"/>
          <w:szCs w:val="22"/>
          <w:lang w:bidi="ar-SA"/>
        </w:rPr>
        <w:t xml:space="preserve">o </w:t>
      </w:r>
      <w:r w:rsidR="00571CF0" w:rsidRPr="00684809">
        <w:rPr>
          <w:rFonts w:eastAsia="Times New Roman" w:cs="Times New Roman"/>
          <w:sz w:val="22"/>
          <w:szCs w:val="22"/>
        </w:rPr>
        <w:t>the Rayong Provincial Court</w:t>
      </w:r>
      <w:r w:rsidR="00571CF0" w:rsidRPr="00684809">
        <w:rPr>
          <w:rFonts w:eastAsia="Times New Roman" w:cs="Times New Roman"/>
          <w:sz w:val="22"/>
          <w:szCs w:val="22"/>
          <w:lang w:bidi="ar-SA"/>
        </w:rPr>
        <w:t xml:space="preserve"> </w:t>
      </w:r>
      <w:r w:rsidR="00571CF0" w:rsidRPr="00684809">
        <w:rPr>
          <w:rFonts w:cs="Times New Roman"/>
          <w:sz w:val="22"/>
          <w:szCs w:val="22"/>
        </w:rPr>
        <w:t>on</w:t>
      </w:r>
      <w:r w:rsidR="00571CF0" w:rsidRPr="00684809">
        <w:rPr>
          <w:rFonts w:eastAsia="Times New Roman" w:cs="Times New Roman"/>
          <w:sz w:val="22"/>
          <w:szCs w:val="22"/>
          <w:lang w:bidi="ar-SA"/>
        </w:rPr>
        <w:t xml:space="preserve"> February 25, 2019</w:t>
      </w:r>
      <w:r w:rsidR="00571CF0" w:rsidRPr="00684809">
        <w:rPr>
          <w:rFonts w:eastAsia="Times New Roman" w:cs="Times New Roman"/>
          <w:sz w:val="22"/>
          <w:szCs w:val="22"/>
          <w:cs/>
        </w:rPr>
        <w:t xml:space="preserve">. </w:t>
      </w:r>
      <w:r w:rsidR="00571CF0" w:rsidRPr="00684809">
        <w:rPr>
          <w:rFonts w:eastAsia="Times New Roman" w:cs="Times New Roman"/>
          <w:sz w:val="22"/>
          <w:szCs w:val="22"/>
          <w:lang w:bidi="ar-SA"/>
        </w:rPr>
        <w:t xml:space="preserve">Some plaintiffs filed </w:t>
      </w:r>
      <w:r w:rsidR="00571CF0" w:rsidRPr="00684809">
        <w:rPr>
          <w:rFonts w:eastAsia="Times New Roman" w:cs="Times New Roman"/>
          <w:sz w:val="22"/>
          <w:szCs w:val="22"/>
        </w:rPr>
        <w:t>an appeal with</w:t>
      </w:r>
      <w:r w:rsidR="00571CF0" w:rsidRPr="00684809">
        <w:rPr>
          <w:rFonts w:eastAsia="Times New Roman" w:cs="Times New Roman"/>
          <w:sz w:val="22"/>
          <w:szCs w:val="22"/>
          <w:lang w:bidi="ar-SA"/>
        </w:rPr>
        <w:t xml:space="preserve"> the Rayong </w:t>
      </w:r>
      <w:r w:rsidR="00571CF0" w:rsidRPr="00684809">
        <w:rPr>
          <w:rFonts w:cs="Times New Roman"/>
          <w:sz w:val="22"/>
          <w:szCs w:val="22"/>
        </w:rPr>
        <w:t xml:space="preserve">Provincial </w:t>
      </w:r>
      <w:r w:rsidR="00571CF0" w:rsidRPr="00684809">
        <w:rPr>
          <w:rFonts w:eastAsia="Times New Roman" w:cs="Times New Roman"/>
          <w:sz w:val="22"/>
          <w:szCs w:val="22"/>
          <w:lang w:bidi="ar-SA"/>
        </w:rPr>
        <w:t>Court and PTTGC has filed an answer to the appeal with</w:t>
      </w:r>
      <w:r w:rsidR="00571CF0" w:rsidRPr="00684809">
        <w:rPr>
          <w:rFonts w:eastAsia="Times New Roman" w:cs="Times New Roman"/>
          <w:sz w:val="22"/>
          <w:szCs w:val="22"/>
          <w:cs/>
        </w:rPr>
        <w:t xml:space="preserve"> </w:t>
      </w:r>
      <w:r w:rsidR="00571CF0" w:rsidRPr="00684809">
        <w:rPr>
          <w:rFonts w:eastAsia="Times New Roman" w:cs="Times New Roman"/>
          <w:sz w:val="22"/>
          <w:szCs w:val="22"/>
          <w:lang w:bidi="ar-SA"/>
        </w:rPr>
        <w:t>the Rayong Provincial Court on October 2, 2019.</w:t>
      </w:r>
    </w:p>
    <w:p w:rsidR="004D6FA2" w:rsidRPr="00684809" w:rsidRDefault="004D6FA2" w:rsidP="002E0EBB">
      <w:pPr>
        <w:tabs>
          <w:tab w:val="left" w:pos="567"/>
        </w:tabs>
        <w:spacing w:after="20" w:line="240" w:lineRule="atLeast"/>
        <w:jc w:val="thaiDistribute"/>
        <w:outlineLvl w:val="0"/>
        <w:rPr>
          <w:rFonts w:cstheme="minorBidi"/>
          <w:sz w:val="22"/>
          <w:szCs w:val="22"/>
          <w:cs/>
        </w:rPr>
      </w:pPr>
      <w:r w:rsidRPr="00684809">
        <w:rPr>
          <w:rFonts w:cs="Times New Roman"/>
          <w:sz w:val="22"/>
          <w:szCs w:val="22"/>
          <w:cs/>
        </w:rPr>
        <w:br w:type="page"/>
      </w:r>
    </w:p>
    <w:p w:rsidR="004D6FA2" w:rsidRPr="00684809" w:rsidRDefault="004D6FA2" w:rsidP="004D6FA2">
      <w:pPr>
        <w:tabs>
          <w:tab w:val="left" w:pos="567"/>
        </w:tabs>
        <w:spacing w:after="20" w:line="240" w:lineRule="atLeast"/>
        <w:ind w:left="567" w:hanging="567"/>
        <w:jc w:val="thaiDistribute"/>
        <w:outlineLvl w:val="0"/>
        <w:rPr>
          <w:rFonts w:cs="Times New Roman"/>
          <w:b/>
          <w:bCs/>
          <w:sz w:val="22"/>
          <w:szCs w:val="22"/>
        </w:rPr>
      </w:pPr>
      <w:r w:rsidRPr="00684809">
        <w:rPr>
          <w:rFonts w:cs="Times New Roman"/>
          <w:b/>
          <w:bCs/>
          <w:sz w:val="22"/>
          <w:szCs w:val="22"/>
          <w:lang w:val="en-US"/>
        </w:rPr>
        <w:lastRenderedPageBreak/>
        <w:t>3</w:t>
      </w:r>
      <w:r w:rsidRPr="00684809">
        <w:rPr>
          <w:rFonts w:cs="Times New Roman"/>
          <w:b/>
          <w:bCs/>
          <w:sz w:val="22"/>
          <w:szCs w:val="22"/>
        </w:rPr>
        <w:t>5</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Other Event</w:t>
      </w:r>
    </w:p>
    <w:p w:rsidR="004D6FA2" w:rsidRPr="00684809" w:rsidRDefault="004D6FA2" w:rsidP="004D6FA2">
      <w:pPr>
        <w:ind w:left="567" w:right="6" w:hanging="567"/>
        <w:rPr>
          <w:rFonts w:cs="Times New Roman"/>
          <w:b/>
          <w:bCs/>
          <w:sz w:val="22"/>
          <w:szCs w:val="22"/>
          <w:cs/>
        </w:rPr>
      </w:pPr>
    </w:p>
    <w:p w:rsidR="004D6FA2" w:rsidRPr="00684809" w:rsidRDefault="004D6FA2" w:rsidP="004D6FA2">
      <w:pPr>
        <w:tabs>
          <w:tab w:val="left" w:pos="567"/>
        </w:tabs>
        <w:ind w:left="567" w:hanging="567"/>
        <w:jc w:val="thaiDistribute"/>
        <w:rPr>
          <w:rFonts w:cs="Times New Roman"/>
          <w:sz w:val="22"/>
          <w:szCs w:val="22"/>
          <w:lang w:val="en-US" w:eastAsia="x-none"/>
        </w:rPr>
      </w:pPr>
      <w:r w:rsidRPr="00684809">
        <w:rPr>
          <w:rFonts w:cs="Times New Roman"/>
          <w:sz w:val="22"/>
          <w:szCs w:val="22"/>
          <w:lang w:val="en-US" w:eastAsia="x-none"/>
        </w:rPr>
        <w:tab/>
        <w:t xml:space="preserve">On April 4, 2016, the Ombudsman of Thailand submitted a complaint to the Administrative Court against the Minister of Finance, the Minister of Energy, the Company and other defendants as </w:t>
      </w:r>
      <w:r w:rsidRPr="00684809">
        <w:rPr>
          <w:rFonts w:cs="Times New Roman"/>
          <w:sz w:val="22"/>
          <w:szCs w:val="28"/>
          <w:lang w:val="en-US" w:eastAsia="x-none"/>
        </w:rPr>
        <w:t>a</w:t>
      </w:r>
      <w:r w:rsidRPr="00684809">
        <w:rPr>
          <w:rFonts w:cs="Times New Roman"/>
          <w:sz w:val="22"/>
          <w:szCs w:val="22"/>
          <w:lang w:val="en-US" w:eastAsia="x-none"/>
        </w:rPr>
        <w:t xml:space="preserve"> black case No</w:t>
      </w:r>
      <w:r w:rsidRPr="00684809">
        <w:rPr>
          <w:rFonts w:cs="Times New Roman"/>
          <w:sz w:val="22"/>
          <w:szCs w:val="22"/>
          <w:cs/>
          <w:lang w:val="en-US" w:eastAsia="x-none"/>
        </w:rPr>
        <w:t xml:space="preserve">. </w:t>
      </w:r>
      <w:r w:rsidRPr="00684809">
        <w:rPr>
          <w:rFonts w:cs="Times New Roman"/>
          <w:sz w:val="22"/>
          <w:szCs w:val="22"/>
          <w:lang w:val="en-US" w:eastAsia="x-none"/>
        </w:rPr>
        <w:t>510</w:t>
      </w:r>
      <w:r w:rsidRPr="00684809">
        <w:rPr>
          <w:rFonts w:cs="Times New Roman"/>
          <w:sz w:val="22"/>
          <w:szCs w:val="22"/>
          <w:cs/>
          <w:lang w:val="en-US" w:eastAsia="x-none"/>
        </w:rPr>
        <w:t>/</w:t>
      </w:r>
      <w:r w:rsidRPr="00684809">
        <w:rPr>
          <w:rFonts w:cs="Times New Roman"/>
          <w:sz w:val="22"/>
          <w:szCs w:val="22"/>
          <w:lang w:val="en-US" w:eastAsia="x-none"/>
        </w:rPr>
        <w:t>2559, requesting the Court as follows</w:t>
      </w:r>
      <w:r w:rsidRPr="00684809">
        <w:rPr>
          <w:rFonts w:cs="Times New Roman"/>
          <w:sz w:val="22"/>
          <w:szCs w:val="22"/>
          <w:cs/>
          <w:lang w:val="en-US" w:eastAsia="x-none"/>
        </w:rPr>
        <w:t xml:space="preserve">: </w:t>
      </w:r>
    </w:p>
    <w:p w:rsidR="004D6FA2" w:rsidRPr="00684809" w:rsidRDefault="004D6FA2" w:rsidP="004D6FA2">
      <w:pPr>
        <w:tabs>
          <w:tab w:val="left" w:pos="567"/>
        </w:tabs>
        <w:ind w:left="567"/>
        <w:jc w:val="thaiDistribute"/>
        <w:rPr>
          <w:rFonts w:cs="Times New Roman"/>
          <w:spacing w:val="4"/>
          <w:sz w:val="22"/>
          <w:szCs w:val="22"/>
          <w:lang w:val="en-US" w:eastAsia="x-none"/>
        </w:rPr>
      </w:pPr>
    </w:p>
    <w:p w:rsidR="004D6FA2" w:rsidRPr="00684809" w:rsidRDefault="004D6FA2" w:rsidP="004D6FA2">
      <w:pPr>
        <w:numPr>
          <w:ilvl w:val="0"/>
          <w:numId w:val="3"/>
        </w:numPr>
        <w:tabs>
          <w:tab w:val="left" w:pos="993"/>
        </w:tabs>
        <w:ind w:left="5760" w:hanging="5193"/>
        <w:jc w:val="thaiDistribute"/>
        <w:rPr>
          <w:rFonts w:cs="Times New Roman"/>
          <w:sz w:val="22"/>
          <w:szCs w:val="22"/>
          <w:lang w:val="en-US" w:eastAsia="x-none"/>
        </w:rPr>
      </w:pPr>
      <w:r w:rsidRPr="00684809">
        <w:rPr>
          <w:rFonts w:cs="Times New Roman"/>
          <w:sz w:val="22"/>
          <w:szCs w:val="22"/>
          <w:lang w:val="en-US" w:eastAsia="x-none"/>
        </w:rPr>
        <w:t>To revoke the Cabinet Resolutions on December 18, 2007 and August 10, 2010</w:t>
      </w:r>
      <w:r w:rsidRPr="00684809">
        <w:rPr>
          <w:rFonts w:cs="Times New Roman"/>
          <w:sz w:val="22"/>
          <w:szCs w:val="22"/>
          <w:cs/>
          <w:lang w:val="en-US" w:eastAsia="x-none"/>
        </w:rPr>
        <w:t xml:space="preserve">. </w:t>
      </w:r>
    </w:p>
    <w:p w:rsidR="004D6FA2" w:rsidRPr="00684809" w:rsidRDefault="004D6FA2" w:rsidP="004D6FA2">
      <w:pPr>
        <w:numPr>
          <w:ilvl w:val="0"/>
          <w:numId w:val="3"/>
        </w:numPr>
        <w:tabs>
          <w:tab w:val="left" w:pos="993"/>
        </w:tabs>
        <w:ind w:left="993" w:hanging="425"/>
        <w:jc w:val="thaiDistribute"/>
        <w:rPr>
          <w:rFonts w:cs="Times New Roman"/>
          <w:sz w:val="22"/>
          <w:szCs w:val="22"/>
          <w:lang w:val="en-US" w:eastAsia="x-none"/>
        </w:rPr>
      </w:pPr>
      <w:r w:rsidRPr="00684809">
        <w:rPr>
          <w:rFonts w:cs="Times New Roman"/>
          <w:spacing w:val="6"/>
          <w:sz w:val="22"/>
          <w:szCs w:val="22"/>
          <w:lang w:val="en-US" w:eastAsia="x-none"/>
        </w:rPr>
        <w:t xml:space="preserve">To order the Minister of Finance, the Minister of Energy and the Company to conduct </w:t>
      </w:r>
      <w:r w:rsidRPr="00684809">
        <w:rPr>
          <w:rFonts w:cs="Times New Roman"/>
          <w:spacing w:val="2"/>
          <w:sz w:val="22"/>
          <w:szCs w:val="22"/>
          <w:lang w:val="en-US" w:eastAsia="x-none"/>
        </w:rPr>
        <w:t xml:space="preserve">a </w:t>
      </w:r>
      <w:r w:rsidRPr="00684809">
        <w:rPr>
          <w:rFonts w:cs="Times New Roman"/>
          <w:spacing w:val="-3"/>
          <w:sz w:val="22"/>
          <w:szCs w:val="22"/>
          <w:lang w:val="en-US" w:eastAsia="x-none"/>
        </w:rPr>
        <w:t>segregate and transfer of net assets according to the plaintiff</w:t>
      </w:r>
      <w:r w:rsidRPr="00684809">
        <w:rPr>
          <w:rFonts w:cs="Times New Roman"/>
          <w:spacing w:val="-3"/>
          <w:sz w:val="22"/>
          <w:szCs w:val="22"/>
          <w:cs/>
          <w:lang w:val="en-US" w:eastAsia="x-none"/>
        </w:rPr>
        <w:t>’</w:t>
      </w:r>
      <w:r w:rsidRPr="00684809">
        <w:rPr>
          <w:rFonts w:cs="Times New Roman"/>
          <w:spacing w:val="-3"/>
          <w:sz w:val="22"/>
          <w:szCs w:val="22"/>
          <w:lang w:val="en-US" w:eastAsia="x-none"/>
        </w:rPr>
        <w:t>s allegation as of September 30, 2001</w:t>
      </w:r>
      <w:r w:rsidRPr="00684809">
        <w:rPr>
          <w:rFonts w:cs="Times New Roman"/>
          <w:spacing w:val="-2"/>
          <w:sz w:val="22"/>
          <w:szCs w:val="22"/>
          <w:lang w:val="en-US" w:eastAsia="x-none"/>
        </w:rPr>
        <w:t xml:space="preserve"> amounting to Baht 68,569</w:t>
      </w:r>
      <w:r w:rsidRPr="00684809">
        <w:rPr>
          <w:rFonts w:cs="Times New Roman"/>
          <w:spacing w:val="-2"/>
          <w:sz w:val="22"/>
          <w:szCs w:val="22"/>
          <w:cs/>
          <w:lang w:val="en-US" w:eastAsia="x-none"/>
        </w:rPr>
        <w:t>.</w:t>
      </w:r>
      <w:r w:rsidRPr="00684809">
        <w:rPr>
          <w:rFonts w:cs="Times New Roman"/>
          <w:spacing w:val="-2"/>
          <w:sz w:val="22"/>
          <w:szCs w:val="22"/>
          <w:lang w:val="en-US" w:eastAsia="x-none"/>
        </w:rPr>
        <w:t>69 million, including other compensations</w:t>
      </w:r>
      <w:r w:rsidRPr="00684809">
        <w:rPr>
          <w:rFonts w:cs="Times New Roman"/>
          <w:sz w:val="22"/>
          <w:szCs w:val="22"/>
          <w:lang w:val="en-US" w:eastAsia="x-none"/>
        </w:rPr>
        <w:t xml:space="preserve"> and benefits</w:t>
      </w:r>
      <w:r w:rsidRPr="00684809">
        <w:rPr>
          <w:rFonts w:cs="Times New Roman"/>
          <w:sz w:val="22"/>
          <w:szCs w:val="22"/>
          <w:cs/>
          <w:lang w:val="en-US" w:eastAsia="x-none"/>
        </w:rPr>
        <w:t>.</w:t>
      </w:r>
    </w:p>
    <w:p w:rsidR="004D6FA2" w:rsidRPr="00684809" w:rsidRDefault="004D6FA2" w:rsidP="004D6FA2">
      <w:pPr>
        <w:numPr>
          <w:ilvl w:val="0"/>
          <w:numId w:val="3"/>
        </w:numPr>
        <w:ind w:left="993" w:hanging="426"/>
        <w:jc w:val="thaiDistribute"/>
        <w:rPr>
          <w:rFonts w:cs="Times New Roman"/>
          <w:sz w:val="22"/>
          <w:szCs w:val="22"/>
          <w:lang w:val="en-US" w:eastAsia="x-none"/>
        </w:rPr>
      </w:pPr>
      <w:r w:rsidRPr="00684809">
        <w:rPr>
          <w:rFonts w:cs="Times New Roman"/>
          <w:sz w:val="22"/>
          <w:szCs w:val="22"/>
          <w:lang w:val="en-US" w:eastAsia="x-none"/>
        </w:rPr>
        <w:t>To revoke the segregate of public assets and the preferential rights to establish the gas pipeline system according to the plaintiff</w:t>
      </w:r>
      <w:r w:rsidRPr="00684809">
        <w:rPr>
          <w:rFonts w:cs="Times New Roman"/>
          <w:sz w:val="22"/>
          <w:szCs w:val="22"/>
          <w:cs/>
          <w:lang w:val="en-US" w:eastAsia="x-none"/>
        </w:rPr>
        <w:t>’</w:t>
      </w:r>
      <w:r w:rsidRPr="00684809">
        <w:rPr>
          <w:rFonts w:cs="Times New Roman"/>
          <w:sz w:val="22"/>
          <w:szCs w:val="22"/>
          <w:lang w:val="en-US" w:eastAsia="x-none"/>
        </w:rPr>
        <w:t>s allegation</w:t>
      </w:r>
      <w:r w:rsidRPr="00684809">
        <w:rPr>
          <w:rFonts w:cs="Times New Roman"/>
          <w:sz w:val="22"/>
          <w:szCs w:val="22"/>
          <w:cs/>
          <w:lang w:val="en-US" w:eastAsia="x-none"/>
        </w:rPr>
        <w:t xml:space="preserve">. </w:t>
      </w:r>
    </w:p>
    <w:p w:rsidR="004D6FA2" w:rsidRPr="00684809" w:rsidRDefault="004D6FA2" w:rsidP="004D6FA2">
      <w:pPr>
        <w:tabs>
          <w:tab w:val="left" w:pos="567"/>
        </w:tabs>
        <w:ind w:left="567"/>
        <w:jc w:val="thaiDistribute"/>
        <w:rPr>
          <w:rFonts w:cs="Times New Roman"/>
          <w:spacing w:val="4"/>
          <w:sz w:val="22"/>
          <w:szCs w:val="22"/>
          <w:cs/>
          <w:lang w:val="en-US" w:eastAsia="x-none"/>
        </w:rPr>
      </w:pPr>
    </w:p>
    <w:p w:rsidR="004D6FA2" w:rsidRPr="00684809" w:rsidRDefault="004D6FA2" w:rsidP="004D6FA2">
      <w:pPr>
        <w:tabs>
          <w:tab w:val="left" w:pos="567"/>
        </w:tabs>
        <w:ind w:left="567"/>
        <w:rPr>
          <w:rFonts w:cs="Times New Roman"/>
          <w:spacing w:val="-4"/>
          <w:sz w:val="22"/>
          <w:szCs w:val="22"/>
          <w:lang w:val="en-US" w:eastAsia="x-none"/>
        </w:rPr>
      </w:pPr>
      <w:r w:rsidRPr="00684809">
        <w:rPr>
          <w:rFonts w:cs="Times New Roman"/>
          <w:spacing w:val="-2"/>
          <w:sz w:val="22"/>
          <w:szCs w:val="22"/>
          <w:lang w:val="en-US" w:eastAsia="x-none"/>
        </w:rPr>
        <w:t>On May 26, 2016, the Administrative Court ordered the Company to submit a defense, responding to the particular</w:t>
      </w:r>
      <w:r w:rsidRPr="00684809">
        <w:rPr>
          <w:rFonts w:cs="Times New Roman"/>
          <w:sz w:val="22"/>
          <w:szCs w:val="22"/>
          <w:lang w:val="en-US" w:eastAsia="x-none"/>
        </w:rPr>
        <w:t xml:space="preserve"> issue that was whether the Company completely transferred the assets of the Petroleum Authority of Thailand </w:t>
      </w:r>
      <w:r w:rsidRPr="00684809">
        <w:rPr>
          <w:rFonts w:cs="Times New Roman"/>
          <w:sz w:val="22"/>
          <w:szCs w:val="22"/>
          <w:cs/>
          <w:lang w:val="en-US" w:eastAsia="x-none"/>
        </w:rPr>
        <w:t>(</w:t>
      </w:r>
      <w:r w:rsidRPr="00684809">
        <w:rPr>
          <w:rFonts w:cs="Times New Roman"/>
          <w:sz w:val="22"/>
          <w:szCs w:val="22"/>
          <w:lang w:val="en-US" w:eastAsia="x-none"/>
        </w:rPr>
        <w:t>the tenth defendant</w:t>
      </w:r>
      <w:r w:rsidRPr="00684809">
        <w:rPr>
          <w:rFonts w:cs="Times New Roman"/>
          <w:sz w:val="22"/>
          <w:szCs w:val="22"/>
          <w:cs/>
          <w:lang w:val="en-US" w:eastAsia="x-none"/>
        </w:rPr>
        <w:t>)</w:t>
      </w:r>
      <w:r w:rsidRPr="00684809">
        <w:rPr>
          <w:rFonts w:cs="Times New Roman"/>
          <w:sz w:val="22"/>
          <w:szCs w:val="22"/>
          <w:lang w:val="en-US" w:eastAsia="x-none"/>
        </w:rPr>
        <w:t xml:space="preserve">, which were public assets, to the first </w:t>
      </w:r>
      <w:r w:rsidRPr="00684809">
        <w:rPr>
          <w:rFonts w:cs="Times New Roman"/>
          <w:spacing w:val="-4"/>
          <w:sz w:val="22"/>
          <w:szCs w:val="22"/>
          <w:lang w:val="en-US" w:eastAsia="x-none"/>
        </w:rPr>
        <w:t xml:space="preserve">defendant </w:t>
      </w:r>
      <w:r w:rsidRPr="00684809">
        <w:rPr>
          <w:rFonts w:cs="Times New Roman"/>
          <w:spacing w:val="-4"/>
          <w:sz w:val="22"/>
          <w:szCs w:val="22"/>
          <w:cs/>
          <w:lang w:val="en-US" w:eastAsia="x-none"/>
        </w:rPr>
        <w:t>(</w:t>
      </w:r>
      <w:r w:rsidRPr="00684809">
        <w:rPr>
          <w:rFonts w:cs="Times New Roman"/>
          <w:spacing w:val="-4"/>
          <w:sz w:val="22"/>
          <w:szCs w:val="22"/>
          <w:lang w:val="en-US" w:eastAsia="x-none"/>
        </w:rPr>
        <w:t>the Minister of Finance</w:t>
      </w:r>
      <w:r w:rsidRPr="00684809">
        <w:rPr>
          <w:rFonts w:cs="Times New Roman"/>
          <w:spacing w:val="-4"/>
          <w:sz w:val="22"/>
          <w:szCs w:val="22"/>
          <w:cs/>
          <w:lang w:val="en-US" w:eastAsia="x-none"/>
        </w:rPr>
        <w:t xml:space="preserve">) </w:t>
      </w:r>
      <w:r w:rsidRPr="00684809">
        <w:rPr>
          <w:rFonts w:cs="Times New Roman"/>
          <w:spacing w:val="-4"/>
          <w:sz w:val="22"/>
          <w:szCs w:val="22"/>
          <w:lang w:val="en-US" w:eastAsia="x-none"/>
        </w:rPr>
        <w:t>in accordance with the Cabinet Resolution on December 18, 2007</w:t>
      </w:r>
      <w:r w:rsidRPr="00684809">
        <w:rPr>
          <w:rFonts w:cs="Times New Roman"/>
          <w:spacing w:val="-4"/>
          <w:sz w:val="22"/>
          <w:szCs w:val="22"/>
          <w:cs/>
          <w:lang w:val="en-US" w:eastAsia="x-none"/>
        </w:rPr>
        <w:t>.</w:t>
      </w:r>
      <w:r w:rsidRPr="00684809">
        <w:rPr>
          <w:rFonts w:cs="Times New Roman"/>
          <w:sz w:val="22"/>
          <w:szCs w:val="22"/>
          <w:lang w:val="en-US" w:eastAsia="x-none"/>
        </w:rPr>
        <w:br/>
        <w:t xml:space="preserve">The Company </w:t>
      </w:r>
      <w:r w:rsidRPr="00684809">
        <w:rPr>
          <w:rFonts w:cs="Times New Roman"/>
          <w:spacing w:val="-4"/>
          <w:sz w:val="22"/>
          <w:szCs w:val="22"/>
          <w:lang w:val="en-US" w:eastAsia="x-none"/>
        </w:rPr>
        <w:t xml:space="preserve">had the public prosecutor prepared the statement and additional statement for submission to the </w:t>
      </w:r>
      <w:r w:rsidRPr="00684809">
        <w:rPr>
          <w:rFonts w:cs="Times New Roman"/>
          <w:spacing w:val="-2"/>
          <w:sz w:val="22"/>
          <w:szCs w:val="22"/>
          <w:lang w:val="en-US" w:eastAsia="x-none"/>
        </w:rPr>
        <w:t>Administrative</w:t>
      </w:r>
      <w:r w:rsidRPr="00684809">
        <w:rPr>
          <w:rFonts w:cs="Times New Roman"/>
          <w:spacing w:val="-4"/>
          <w:sz w:val="22"/>
          <w:szCs w:val="22"/>
          <w:lang w:val="en-US" w:eastAsia="x-none"/>
        </w:rPr>
        <w:t xml:space="preserve"> Court</w:t>
      </w:r>
      <w:r w:rsidRPr="00684809">
        <w:rPr>
          <w:rFonts w:cs="Times New Roman"/>
          <w:spacing w:val="-2"/>
          <w:sz w:val="22"/>
          <w:szCs w:val="22"/>
          <w:cs/>
          <w:lang w:val="en-US" w:eastAsia="x-none"/>
        </w:rPr>
        <w:t xml:space="preserve">. </w:t>
      </w:r>
      <w:r w:rsidRPr="00684809">
        <w:rPr>
          <w:rFonts w:cs="Times New Roman"/>
          <w:spacing w:val="-2"/>
          <w:sz w:val="22"/>
          <w:szCs w:val="22"/>
          <w:lang w:val="en-US" w:eastAsia="x-none"/>
        </w:rPr>
        <w:t xml:space="preserve">On May 11, 2018, the Administrative Court issued an </w:t>
      </w:r>
      <w:r w:rsidRPr="00684809">
        <w:rPr>
          <w:rFonts w:cs="Times New Roman"/>
          <w:spacing w:val="-4"/>
          <w:sz w:val="22"/>
          <w:szCs w:val="22"/>
          <w:lang w:val="en-US" w:eastAsia="x-none"/>
        </w:rPr>
        <w:t>order to end the fact finding process</w:t>
      </w:r>
      <w:r w:rsidRPr="00684809">
        <w:rPr>
          <w:rFonts w:cs="Times New Roman"/>
          <w:spacing w:val="-4"/>
          <w:sz w:val="22"/>
          <w:szCs w:val="22"/>
          <w:cs/>
          <w:lang w:val="en-US" w:eastAsia="x-none"/>
        </w:rPr>
        <w:t xml:space="preserve">. </w:t>
      </w:r>
      <w:r w:rsidRPr="00684809">
        <w:rPr>
          <w:rFonts w:cs="Times New Roman"/>
          <w:spacing w:val="-4"/>
          <w:sz w:val="22"/>
          <w:szCs w:val="22"/>
          <w:lang w:val="en-US" w:eastAsia="x-none"/>
        </w:rPr>
        <w:t>Currently, the case is under the consideration of the Administrative Court</w:t>
      </w:r>
      <w:r w:rsidRPr="00684809">
        <w:rPr>
          <w:rFonts w:cs="Times New Roman"/>
          <w:spacing w:val="-4"/>
          <w:sz w:val="22"/>
          <w:szCs w:val="22"/>
          <w:cs/>
          <w:lang w:val="en-US" w:eastAsia="x-none"/>
        </w:rPr>
        <w:t>.</w:t>
      </w:r>
    </w:p>
    <w:p w:rsidR="004D6FA2" w:rsidRPr="00684809" w:rsidRDefault="004D6FA2" w:rsidP="004D6FA2">
      <w:pPr>
        <w:ind w:left="567" w:right="11"/>
        <w:jc w:val="thaiDistribute"/>
        <w:rPr>
          <w:rFonts w:cs="Times New Roman"/>
          <w:spacing w:val="5"/>
          <w:sz w:val="22"/>
          <w:szCs w:val="22"/>
          <w:lang w:val="en-US" w:eastAsia="x-none"/>
        </w:rPr>
      </w:pPr>
    </w:p>
    <w:p w:rsidR="004D6FA2" w:rsidRPr="00684809" w:rsidRDefault="004D6FA2" w:rsidP="004D6FA2">
      <w:pPr>
        <w:ind w:left="567" w:right="11"/>
        <w:rPr>
          <w:rFonts w:cs="Times New Roman"/>
          <w:sz w:val="22"/>
          <w:szCs w:val="22"/>
          <w:lang w:val="en-US" w:eastAsia="x-none"/>
        </w:rPr>
      </w:pPr>
      <w:r w:rsidRPr="00684809">
        <w:rPr>
          <w:rFonts w:cs="Times New Roman"/>
          <w:spacing w:val="-6"/>
          <w:sz w:val="22"/>
          <w:szCs w:val="22"/>
          <w:lang w:val="en-US" w:eastAsia="x-none"/>
        </w:rPr>
        <w:t>Nevertheless, on December 14, 2007, the Supreme Administrative Court in a red case No</w:t>
      </w:r>
      <w:r w:rsidRPr="00684809">
        <w:rPr>
          <w:rFonts w:cs="Times New Roman"/>
          <w:spacing w:val="-6"/>
          <w:sz w:val="22"/>
          <w:szCs w:val="22"/>
          <w:cs/>
          <w:lang w:val="en-US" w:eastAsia="x-none"/>
        </w:rPr>
        <w:t xml:space="preserve">. </w:t>
      </w:r>
      <w:r w:rsidRPr="00684809">
        <w:rPr>
          <w:rFonts w:cs="Times New Roman"/>
          <w:spacing w:val="-6"/>
          <w:sz w:val="22"/>
          <w:szCs w:val="22"/>
          <w:lang w:val="en-US" w:eastAsia="x-none"/>
        </w:rPr>
        <w:t>Fo</w:t>
      </w:r>
      <w:r w:rsidRPr="00684809">
        <w:rPr>
          <w:rFonts w:cs="Times New Roman"/>
          <w:spacing w:val="-6"/>
          <w:sz w:val="22"/>
          <w:szCs w:val="22"/>
          <w:cs/>
          <w:lang w:val="en-US" w:eastAsia="x-none"/>
        </w:rPr>
        <w:t xml:space="preserve">. </w:t>
      </w:r>
      <w:r w:rsidRPr="00684809">
        <w:rPr>
          <w:rFonts w:cs="Times New Roman"/>
          <w:spacing w:val="-6"/>
          <w:sz w:val="22"/>
          <w:szCs w:val="22"/>
          <w:lang w:val="en-US" w:eastAsia="x-none"/>
        </w:rPr>
        <w:t>35</w:t>
      </w:r>
      <w:r w:rsidRPr="00684809">
        <w:rPr>
          <w:rFonts w:cs="Times New Roman"/>
          <w:spacing w:val="-6"/>
          <w:sz w:val="22"/>
          <w:szCs w:val="22"/>
          <w:cs/>
          <w:lang w:val="en-US" w:eastAsia="x-none"/>
        </w:rPr>
        <w:t>/</w:t>
      </w:r>
      <w:r w:rsidRPr="00684809">
        <w:rPr>
          <w:rFonts w:cs="Times New Roman"/>
          <w:spacing w:val="-6"/>
          <w:sz w:val="22"/>
          <w:szCs w:val="22"/>
          <w:lang w:val="en-US" w:eastAsia="x-none"/>
        </w:rPr>
        <w:t>2550</w:t>
      </w:r>
      <w:r w:rsidRPr="00684809">
        <w:rPr>
          <w:rFonts w:cs="Times New Roman"/>
          <w:sz w:val="22"/>
          <w:szCs w:val="22"/>
          <w:lang w:val="en-US" w:eastAsia="x-none"/>
        </w:rPr>
        <w:t xml:space="preserve">, ordered the defendants to jointly segregate the public assets to the Minister of Finance, </w:t>
      </w:r>
      <w:r w:rsidRPr="00684809">
        <w:rPr>
          <w:rFonts w:cs="Times New Roman"/>
          <w:sz w:val="22"/>
          <w:szCs w:val="22"/>
          <w:lang w:val="en-US" w:eastAsia="x-none"/>
        </w:rPr>
        <w:br/>
        <w:t>in accordance with the judgment</w:t>
      </w:r>
      <w:r w:rsidRPr="00684809">
        <w:rPr>
          <w:rFonts w:cs="Times New Roman"/>
          <w:sz w:val="22"/>
          <w:szCs w:val="22"/>
          <w:cs/>
          <w:lang w:val="en-US" w:eastAsia="x-none"/>
        </w:rPr>
        <w:t xml:space="preserve">. </w:t>
      </w:r>
      <w:r w:rsidRPr="00684809">
        <w:rPr>
          <w:rFonts w:cs="Times New Roman"/>
          <w:sz w:val="22"/>
          <w:szCs w:val="22"/>
          <w:lang w:val="en-US" w:eastAsia="x-none"/>
        </w:rPr>
        <w:t>Therefore, on December 18, 2007, the Cabinet acknowledged the aforesaid judgment and assigned the Minister of Finance and the Minister of Energy to jointly segregate the public assets to comply with the judgment</w:t>
      </w:r>
      <w:r w:rsidRPr="00684809">
        <w:rPr>
          <w:rFonts w:cs="Times New Roman"/>
          <w:sz w:val="22"/>
          <w:szCs w:val="22"/>
          <w:cs/>
          <w:lang w:val="en-US" w:eastAsia="x-none"/>
        </w:rPr>
        <w:t xml:space="preserve">. </w:t>
      </w:r>
      <w:r w:rsidRPr="00684809">
        <w:rPr>
          <w:rFonts w:cs="Times New Roman"/>
          <w:sz w:val="22"/>
          <w:szCs w:val="22"/>
          <w:lang w:val="en-US" w:eastAsia="x-none"/>
        </w:rPr>
        <w:t xml:space="preserve">Consequently, on December 26, 2008, the </w:t>
      </w:r>
      <w:r w:rsidRPr="00684809">
        <w:rPr>
          <w:rFonts w:cs="Times New Roman"/>
          <w:spacing w:val="-6"/>
          <w:sz w:val="22"/>
          <w:szCs w:val="22"/>
          <w:lang w:val="en-US" w:eastAsia="x-none"/>
        </w:rPr>
        <w:t xml:space="preserve">Supreme Administrative </w:t>
      </w:r>
      <w:r w:rsidRPr="00684809">
        <w:rPr>
          <w:rFonts w:cs="Times New Roman"/>
          <w:sz w:val="22"/>
          <w:szCs w:val="22"/>
          <w:lang w:val="en-US" w:eastAsia="x-none"/>
        </w:rPr>
        <w:t>Court declared that the defendants had completely complied with the judgment of the Court</w:t>
      </w:r>
      <w:r w:rsidRPr="00684809">
        <w:rPr>
          <w:rFonts w:cs="Times New Roman"/>
          <w:sz w:val="22"/>
          <w:szCs w:val="22"/>
          <w:cs/>
          <w:lang w:val="en-US" w:eastAsia="x-none"/>
        </w:rPr>
        <w:t xml:space="preserve">. </w:t>
      </w:r>
      <w:r w:rsidRPr="00684809">
        <w:rPr>
          <w:rFonts w:cs="Times New Roman"/>
          <w:sz w:val="22"/>
          <w:szCs w:val="22"/>
          <w:lang w:val="en-US" w:eastAsia="x-none"/>
        </w:rPr>
        <w:t>Furthermore, the plaintiff and the co</w:t>
      </w:r>
      <w:r w:rsidRPr="00684809">
        <w:rPr>
          <w:rFonts w:cs="Times New Roman"/>
          <w:sz w:val="22"/>
          <w:szCs w:val="22"/>
          <w:cs/>
          <w:lang w:val="en-US" w:eastAsia="x-none"/>
        </w:rPr>
        <w:t>-</w:t>
      </w:r>
      <w:r w:rsidRPr="00684809">
        <w:rPr>
          <w:rFonts w:cs="Times New Roman"/>
          <w:sz w:val="22"/>
          <w:szCs w:val="22"/>
          <w:lang w:val="en-US" w:eastAsia="x-none"/>
        </w:rPr>
        <w:t xml:space="preserve">plaintiffs had submitted complaints regarding such segregation of public assets to the Court for four times but the Court ordered to dismiss such complaints and reaffirmed that the judgment of </w:t>
      </w:r>
      <w:r w:rsidRPr="00684809">
        <w:rPr>
          <w:rFonts w:cs="Times New Roman"/>
          <w:spacing w:val="-6"/>
          <w:sz w:val="22"/>
          <w:szCs w:val="22"/>
          <w:lang w:val="en-US" w:eastAsia="x-none"/>
        </w:rPr>
        <w:t>the Supreme Administrative Court in</w:t>
      </w:r>
      <w:r w:rsidRPr="00684809">
        <w:rPr>
          <w:rFonts w:cs="Times New Roman"/>
          <w:sz w:val="22"/>
          <w:szCs w:val="22"/>
          <w:lang w:val="en-US" w:eastAsia="x-none"/>
        </w:rPr>
        <w:t xml:space="preserve"> the red case No</w:t>
      </w:r>
      <w:r w:rsidRPr="00684809">
        <w:rPr>
          <w:rFonts w:cs="Times New Roman"/>
          <w:sz w:val="22"/>
          <w:szCs w:val="22"/>
          <w:cs/>
          <w:lang w:val="en-US" w:eastAsia="x-none"/>
        </w:rPr>
        <w:t xml:space="preserve">. </w:t>
      </w:r>
      <w:r w:rsidRPr="00684809">
        <w:rPr>
          <w:rFonts w:cs="Times New Roman"/>
          <w:sz w:val="22"/>
          <w:szCs w:val="22"/>
          <w:lang w:val="en-US" w:eastAsia="x-none"/>
        </w:rPr>
        <w:t>Fo</w:t>
      </w:r>
      <w:r w:rsidRPr="00684809">
        <w:rPr>
          <w:rFonts w:cs="Times New Roman"/>
          <w:sz w:val="22"/>
          <w:szCs w:val="22"/>
          <w:cs/>
          <w:lang w:val="en-US" w:eastAsia="x-none"/>
        </w:rPr>
        <w:t xml:space="preserve">. </w:t>
      </w:r>
      <w:r w:rsidRPr="00684809">
        <w:rPr>
          <w:rFonts w:cs="Times New Roman"/>
          <w:sz w:val="22"/>
          <w:szCs w:val="22"/>
          <w:lang w:val="en-US" w:eastAsia="x-none"/>
        </w:rPr>
        <w:t>35</w:t>
      </w:r>
      <w:r w:rsidRPr="00684809">
        <w:rPr>
          <w:rFonts w:cs="Times New Roman"/>
          <w:sz w:val="22"/>
          <w:szCs w:val="22"/>
          <w:cs/>
          <w:lang w:val="en-US" w:eastAsia="x-none"/>
        </w:rPr>
        <w:t>/</w:t>
      </w:r>
      <w:r w:rsidRPr="00684809">
        <w:rPr>
          <w:rFonts w:cs="Times New Roman"/>
          <w:sz w:val="22"/>
          <w:szCs w:val="22"/>
          <w:lang w:val="en-US" w:eastAsia="x-none"/>
        </w:rPr>
        <w:t>2550 was completed</w:t>
      </w:r>
      <w:r w:rsidRPr="00684809">
        <w:rPr>
          <w:rFonts w:cs="Times New Roman"/>
          <w:sz w:val="22"/>
          <w:szCs w:val="22"/>
          <w:cs/>
          <w:lang w:val="en-US" w:eastAsia="x-none"/>
        </w:rPr>
        <w:t xml:space="preserve">. </w:t>
      </w:r>
      <w:r w:rsidRPr="00684809">
        <w:rPr>
          <w:rFonts w:cs="Times New Roman"/>
          <w:sz w:val="22"/>
          <w:szCs w:val="22"/>
          <w:lang w:val="en-US" w:eastAsia="x-none"/>
        </w:rPr>
        <w:t>Consequently, on August 10, 2010, the Cabinet acknowledged the conduct followed the Supreme Administrative Court</w:t>
      </w:r>
      <w:r w:rsidRPr="00684809">
        <w:rPr>
          <w:rFonts w:cs="Times New Roman"/>
          <w:sz w:val="22"/>
          <w:szCs w:val="22"/>
          <w:cs/>
          <w:lang w:val="en-US" w:eastAsia="x-none"/>
        </w:rPr>
        <w:t>’</w:t>
      </w:r>
      <w:r w:rsidRPr="00684809">
        <w:rPr>
          <w:rFonts w:cs="Times New Roman"/>
          <w:sz w:val="22"/>
          <w:szCs w:val="22"/>
          <w:lang w:val="en-US" w:eastAsia="x-none"/>
        </w:rPr>
        <w:t>s judgment in accordance with the proposals of the Minister of Energy and the Minister of Finance</w:t>
      </w:r>
      <w:r w:rsidRPr="00684809">
        <w:rPr>
          <w:rFonts w:cs="Times New Roman"/>
          <w:sz w:val="22"/>
          <w:szCs w:val="22"/>
          <w:cs/>
          <w:lang w:val="en-US" w:eastAsia="x-none"/>
        </w:rPr>
        <w:t>.</w:t>
      </w:r>
    </w:p>
    <w:p w:rsidR="004D6FA2" w:rsidRPr="00684809" w:rsidRDefault="004D6FA2" w:rsidP="004D6FA2">
      <w:pPr>
        <w:jc w:val="left"/>
        <w:rPr>
          <w:rFonts w:cs="Times New Roman"/>
          <w:sz w:val="22"/>
          <w:szCs w:val="22"/>
          <w:lang w:val="en-US" w:eastAsia="x-none"/>
        </w:rPr>
      </w:pPr>
      <w:r w:rsidRPr="00684809">
        <w:rPr>
          <w:rFonts w:cs="Times New Roman"/>
          <w:sz w:val="22"/>
          <w:szCs w:val="22"/>
          <w:lang w:val="en-US" w:eastAsia="x-none"/>
        </w:rPr>
        <w:br w:type="page"/>
      </w:r>
    </w:p>
    <w:p w:rsidR="004D6FA2" w:rsidRPr="00684809" w:rsidRDefault="004D6FA2" w:rsidP="004D6FA2">
      <w:pPr>
        <w:tabs>
          <w:tab w:val="left" w:pos="567"/>
        </w:tabs>
        <w:jc w:val="left"/>
        <w:rPr>
          <w:rFonts w:cs="Times New Roman"/>
          <w:b/>
          <w:bCs/>
          <w:sz w:val="22"/>
          <w:szCs w:val="22"/>
          <w:cs/>
        </w:rPr>
      </w:pPr>
      <w:r w:rsidRPr="00684809">
        <w:rPr>
          <w:rFonts w:cs="Times New Roman"/>
          <w:b/>
          <w:bCs/>
          <w:sz w:val="22"/>
          <w:szCs w:val="22"/>
        </w:rPr>
        <w:lastRenderedPageBreak/>
        <w:t>36</w:t>
      </w:r>
      <w:r w:rsidRPr="00684809">
        <w:rPr>
          <w:rFonts w:cs="Times New Roman"/>
          <w:b/>
          <w:bCs/>
          <w:sz w:val="22"/>
          <w:szCs w:val="22"/>
          <w:cs/>
        </w:rPr>
        <w:t>.</w:t>
      </w:r>
      <w:r w:rsidRPr="00684809">
        <w:rPr>
          <w:rFonts w:cs="Times New Roman"/>
          <w:b/>
          <w:bCs/>
          <w:sz w:val="22"/>
          <w:szCs w:val="22"/>
          <w:cs/>
        </w:rPr>
        <w:tab/>
      </w:r>
      <w:r w:rsidRPr="00684809">
        <w:rPr>
          <w:rFonts w:cs="Times New Roman"/>
          <w:b/>
          <w:bCs/>
          <w:sz w:val="22"/>
          <w:szCs w:val="22"/>
        </w:rPr>
        <w:t>Events after the Reporting Period</w:t>
      </w:r>
    </w:p>
    <w:p w:rsidR="004D6FA2" w:rsidRPr="00684809" w:rsidRDefault="004D6FA2" w:rsidP="004D6FA2">
      <w:pPr>
        <w:ind w:left="567" w:right="6" w:hanging="567"/>
        <w:rPr>
          <w:rFonts w:cs="Times New Roman"/>
          <w:sz w:val="22"/>
          <w:szCs w:val="22"/>
          <w:lang w:val="en-US"/>
        </w:rPr>
      </w:pPr>
    </w:p>
    <w:p w:rsidR="004D6FA2" w:rsidRPr="00684809" w:rsidRDefault="004D6FA2" w:rsidP="00E55599">
      <w:pPr>
        <w:tabs>
          <w:tab w:val="left" w:pos="567"/>
        </w:tabs>
        <w:ind w:left="567" w:hanging="567"/>
        <w:rPr>
          <w:rFonts w:cs="Times New Roman"/>
          <w:sz w:val="22"/>
          <w:szCs w:val="28"/>
          <w:lang w:val="en-US"/>
        </w:rPr>
      </w:pPr>
      <w:r w:rsidRPr="00684809">
        <w:rPr>
          <w:rFonts w:cs="Times New Roman"/>
          <w:sz w:val="22"/>
          <w:szCs w:val="22"/>
          <w:lang w:val="en-US"/>
        </w:rPr>
        <w:t>36</w:t>
      </w:r>
      <w:r w:rsidRPr="00684809">
        <w:rPr>
          <w:rFonts w:cs="Times New Roman"/>
          <w:sz w:val="22"/>
          <w:szCs w:val="22"/>
          <w:cs/>
          <w:lang w:val="en-US"/>
        </w:rPr>
        <w:t>.</w:t>
      </w:r>
      <w:r w:rsidRPr="00684809">
        <w:rPr>
          <w:rFonts w:cs="Times New Roman"/>
          <w:sz w:val="22"/>
          <w:szCs w:val="22"/>
          <w:lang w:val="en-US"/>
        </w:rPr>
        <w:t>1</w:t>
      </w:r>
      <w:r w:rsidRPr="00684809">
        <w:rPr>
          <w:rFonts w:cs="Times New Roman"/>
          <w:sz w:val="22"/>
          <w:szCs w:val="22"/>
          <w:lang w:val="en-US"/>
        </w:rPr>
        <w:tab/>
      </w:r>
      <w:r w:rsidRPr="00684809">
        <w:rPr>
          <w:rFonts w:cs="Times New Roman"/>
          <w:sz w:val="22"/>
          <w:szCs w:val="28"/>
        </w:rPr>
        <w:t xml:space="preserve">The Company has carried out a debt management through repurchasing US Dollar debentures which were issued and sold to foreign investors in 2005 and 2012, </w:t>
      </w:r>
      <w:r w:rsidRPr="00684809">
        <w:rPr>
          <w:rFonts w:cs="Times New Roman"/>
          <w:sz w:val="22"/>
          <w:szCs w:val="28"/>
          <w:lang w:val="en-US"/>
        </w:rPr>
        <w:t xml:space="preserve">amounting to USD </w:t>
      </w:r>
      <w:r w:rsidRPr="00684809">
        <w:rPr>
          <w:rFonts w:cs="Times New Roman"/>
          <w:sz w:val="22"/>
          <w:szCs w:val="28"/>
        </w:rPr>
        <w:t>868.85</w:t>
      </w:r>
      <w:r w:rsidRPr="00684809">
        <w:rPr>
          <w:rFonts w:cs="Times New Roman"/>
          <w:sz w:val="22"/>
          <w:szCs w:val="28"/>
          <w:lang w:val="en-US"/>
        </w:rPr>
        <w:t xml:space="preserve"> </w:t>
      </w:r>
      <w:r w:rsidRPr="00684809">
        <w:rPr>
          <w:rFonts w:cs="Times New Roman"/>
          <w:spacing w:val="6"/>
          <w:sz w:val="22"/>
          <w:szCs w:val="28"/>
          <w:lang w:val="en-US"/>
        </w:rPr>
        <w:t>million</w:t>
      </w:r>
      <w:r w:rsidRPr="00684809">
        <w:rPr>
          <w:rFonts w:cs="Times New Roman"/>
          <w:spacing w:val="6"/>
          <w:sz w:val="22"/>
          <w:szCs w:val="28"/>
        </w:rPr>
        <w:t xml:space="preserve"> as at </w:t>
      </w:r>
      <w:r w:rsidR="008B6CBB" w:rsidRPr="00684809">
        <w:rPr>
          <w:rFonts w:cs="Times New Roman"/>
          <w:spacing w:val="6"/>
          <w:sz w:val="22"/>
          <w:szCs w:val="28"/>
        </w:rPr>
        <w:t>June</w:t>
      </w:r>
      <w:r w:rsidRPr="00684809">
        <w:rPr>
          <w:rFonts w:cs="Times New Roman"/>
          <w:spacing w:val="6"/>
          <w:sz w:val="22"/>
          <w:szCs w:val="28"/>
        </w:rPr>
        <w:t xml:space="preserve"> 30</w:t>
      </w:r>
      <w:r w:rsidRPr="00684809">
        <w:rPr>
          <w:rFonts w:cs="Times New Roman"/>
          <w:spacing w:val="6"/>
          <w:sz w:val="22"/>
          <w:szCs w:val="28"/>
          <w:lang w:val="en-US"/>
        </w:rPr>
        <w:t>, 2019</w:t>
      </w:r>
      <w:r w:rsidRPr="00684809">
        <w:rPr>
          <w:rFonts w:cs="Times New Roman"/>
          <w:spacing w:val="6"/>
          <w:sz w:val="22"/>
          <w:szCs w:val="28"/>
        </w:rPr>
        <w:t xml:space="preserve">. </w:t>
      </w:r>
      <w:r w:rsidRPr="00684809">
        <w:rPr>
          <w:rFonts w:cs="Times New Roman"/>
          <w:spacing w:val="6"/>
          <w:sz w:val="22"/>
          <w:szCs w:val="28"/>
          <w:lang w:val="en-US"/>
        </w:rPr>
        <w:t>On October 24, 2019, the Company repurchased the existing</w:t>
      </w:r>
      <w:r w:rsidRPr="00684809">
        <w:rPr>
          <w:rFonts w:cs="Times New Roman"/>
          <w:sz w:val="22"/>
          <w:szCs w:val="28"/>
          <w:lang w:val="en-US"/>
        </w:rPr>
        <w:t xml:space="preserve"> debentures. Concurrently, PTT Treasury Center Company Limited (PT</w:t>
      </w:r>
      <w:r w:rsidR="00C24122" w:rsidRPr="00684809">
        <w:rPr>
          <w:rFonts w:cs="Times New Roman"/>
          <w:sz w:val="22"/>
          <w:szCs w:val="28"/>
          <w:lang w:val="en-US"/>
        </w:rPr>
        <w:t xml:space="preserve">T TCC), a subsidiary of PTT, </w:t>
      </w:r>
      <w:r w:rsidRPr="00684809">
        <w:rPr>
          <w:rFonts w:cs="Times New Roman"/>
          <w:sz w:val="22"/>
          <w:szCs w:val="28"/>
          <w:lang w:val="en-US"/>
        </w:rPr>
        <w:t>issue</w:t>
      </w:r>
      <w:r w:rsidR="00C24122" w:rsidRPr="00684809">
        <w:rPr>
          <w:rFonts w:cs="Times New Roman"/>
          <w:sz w:val="22"/>
          <w:szCs w:val="28"/>
          <w:lang w:val="en-US"/>
        </w:rPr>
        <w:t>d</w:t>
      </w:r>
      <w:r w:rsidRPr="00684809">
        <w:rPr>
          <w:rFonts w:cs="Times New Roman"/>
          <w:sz w:val="22"/>
          <w:szCs w:val="28"/>
          <w:lang w:val="en-US"/>
        </w:rPr>
        <w:t xml:space="preserve"> two series of new debentures, fully guaranteed by the Company, in an amount equal to the amount of debentures repurchased by the Company. The offering of such two series of the newly- issued debentures shall be made to the holders who intend to tender the existing debentures to the Company during September 20, 2019 – October 18, 2019. The net proceeds from the issuance of the newly- issued debentures will be used to on-lend to the Company. These debentures were issued in the two following series:</w:t>
      </w:r>
    </w:p>
    <w:p w:rsidR="004D6FA2" w:rsidRPr="00684809" w:rsidRDefault="004D6FA2" w:rsidP="004D6FA2">
      <w:pPr>
        <w:ind w:right="6"/>
        <w:rPr>
          <w:rFonts w:cs="Times New Roman"/>
          <w:spacing w:val="-4"/>
          <w:sz w:val="22"/>
          <w:szCs w:val="28"/>
          <w:lang w:val="en-US"/>
        </w:rPr>
      </w:pPr>
    </w:p>
    <w:p w:rsidR="004D6FA2" w:rsidRPr="00684809" w:rsidRDefault="004D6FA2" w:rsidP="004D6FA2">
      <w:pPr>
        <w:numPr>
          <w:ilvl w:val="0"/>
          <w:numId w:val="16"/>
        </w:numPr>
        <w:autoSpaceDE w:val="0"/>
        <w:autoSpaceDN w:val="0"/>
        <w:adjustRightInd w:val="0"/>
        <w:ind w:left="851" w:hanging="284"/>
        <w:contextualSpacing/>
        <w:rPr>
          <w:rFonts w:cs="Times New Roman"/>
          <w:sz w:val="22"/>
          <w:szCs w:val="28"/>
          <w:lang w:val="en-US"/>
        </w:rPr>
      </w:pPr>
      <w:r w:rsidRPr="00684809">
        <w:rPr>
          <w:rFonts w:cs="Times New Roman"/>
          <w:sz w:val="22"/>
          <w:szCs w:val="28"/>
          <w:lang w:val="en-US"/>
        </w:rPr>
        <w:t xml:space="preserve">Series 1 – Senior Notes due 2035: Issued and offered in 2005, on June 30, 2019 in the amount of USD 298.25 million, due in 2035 and bearing a fixed interest rate of 5.88% per annum. The Company repurchased the notes having the aggregate principal value of USD 244.96 million, equivalent to approximately Baht 7,417.24 million. (at the conversion rate of Baht 30.28 to </w:t>
      </w:r>
      <w:r w:rsidRPr="00684809">
        <w:rPr>
          <w:rFonts w:cs="Times New Roman"/>
          <w:sz w:val="22"/>
          <w:szCs w:val="28"/>
          <w:lang w:val="en-US"/>
        </w:rPr>
        <w:br/>
        <w:t>USD 1)</w:t>
      </w:r>
    </w:p>
    <w:p w:rsidR="004D6FA2" w:rsidRPr="00684809" w:rsidRDefault="004D6FA2" w:rsidP="004D6FA2">
      <w:pPr>
        <w:numPr>
          <w:ilvl w:val="0"/>
          <w:numId w:val="16"/>
        </w:numPr>
        <w:autoSpaceDE w:val="0"/>
        <w:autoSpaceDN w:val="0"/>
        <w:adjustRightInd w:val="0"/>
        <w:ind w:left="851" w:hanging="284"/>
        <w:contextualSpacing/>
        <w:rPr>
          <w:rFonts w:cs="Times New Roman"/>
          <w:sz w:val="22"/>
          <w:szCs w:val="28"/>
          <w:lang w:val="en-US"/>
        </w:rPr>
      </w:pPr>
      <w:r w:rsidRPr="00684809">
        <w:rPr>
          <w:rFonts w:cs="Times New Roman"/>
          <w:sz w:val="22"/>
          <w:szCs w:val="28"/>
          <w:lang w:val="en-US"/>
        </w:rPr>
        <w:t xml:space="preserve">Series 2 – Senior Notes due 2042: Issued and offered in 2012, on June 30, 2019 in the amount of USD 570.60 million, due in 2042 and bearing a fixed interest rate of 4.50% per annum. The Company repurchased the notes having the aggregate principal value of USD 330.09 million, equivalent to approximately Baht 9,995.13 million. (at the conversion rate of Baht 30.28 to </w:t>
      </w:r>
      <w:r w:rsidRPr="00684809">
        <w:rPr>
          <w:rFonts w:cs="Times New Roman"/>
          <w:sz w:val="22"/>
          <w:szCs w:val="28"/>
          <w:lang w:val="en-US"/>
        </w:rPr>
        <w:br/>
        <w:t>USD 1)</w:t>
      </w:r>
    </w:p>
    <w:p w:rsidR="004D6FA2" w:rsidRPr="00684809" w:rsidRDefault="004D6FA2" w:rsidP="004D6FA2">
      <w:pPr>
        <w:ind w:right="6"/>
        <w:rPr>
          <w:rFonts w:cs="Times New Roman"/>
          <w:spacing w:val="-4"/>
          <w:sz w:val="22"/>
          <w:szCs w:val="28"/>
          <w:lang w:val="en-US"/>
        </w:rPr>
      </w:pPr>
    </w:p>
    <w:p w:rsidR="004D6FA2" w:rsidRPr="00684809" w:rsidRDefault="004D6FA2" w:rsidP="004D6FA2">
      <w:pPr>
        <w:autoSpaceDE w:val="0"/>
        <w:autoSpaceDN w:val="0"/>
        <w:adjustRightInd w:val="0"/>
        <w:ind w:left="567"/>
        <w:rPr>
          <w:rFonts w:cs="Times New Roman"/>
          <w:sz w:val="22"/>
          <w:szCs w:val="28"/>
          <w:lang w:val="en-US"/>
        </w:rPr>
      </w:pPr>
      <w:r w:rsidRPr="00684809">
        <w:rPr>
          <w:rFonts w:cs="Times New Roman"/>
          <w:sz w:val="22"/>
          <w:szCs w:val="28"/>
          <w:lang w:val="en-US"/>
        </w:rPr>
        <w:t>Overall, the above-mentioned liquidity management has no impact on the Group’s consolidated financ</w:t>
      </w:r>
      <w:r w:rsidR="008D2FD4" w:rsidRPr="00684809">
        <w:rPr>
          <w:rFonts w:cs="Times New Roman"/>
          <w:sz w:val="22"/>
          <w:szCs w:val="28"/>
          <w:lang w:val="en-US"/>
        </w:rPr>
        <w:t>ial statements due to the Company and its subsidiary, PTT TCC, involving</w:t>
      </w:r>
      <w:r w:rsidRPr="00684809">
        <w:rPr>
          <w:rFonts w:cs="Times New Roman"/>
          <w:sz w:val="22"/>
          <w:szCs w:val="28"/>
          <w:lang w:val="en-US"/>
        </w:rPr>
        <w:t xml:space="preserve"> the repurchase of the old securities and the issuance of the new securities in equal amounts.</w:t>
      </w:r>
    </w:p>
    <w:p w:rsidR="004D6FA2" w:rsidRPr="00684809" w:rsidRDefault="004D6FA2" w:rsidP="004D6FA2">
      <w:pPr>
        <w:ind w:left="567" w:right="6" w:hanging="567"/>
        <w:rPr>
          <w:rFonts w:cs="Times New Roman"/>
          <w:spacing w:val="-4"/>
          <w:sz w:val="22"/>
          <w:szCs w:val="28"/>
          <w:lang w:val="en-US"/>
        </w:rPr>
      </w:pPr>
    </w:p>
    <w:p w:rsidR="004D6FA2" w:rsidRPr="00684809" w:rsidRDefault="004D6FA2" w:rsidP="00886AA8">
      <w:pPr>
        <w:tabs>
          <w:tab w:val="left" w:pos="567"/>
        </w:tabs>
        <w:ind w:left="567" w:hanging="567"/>
        <w:jc w:val="thaiDistribute"/>
        <w:rPr>
          <w:rFonts w:cs="Times New Roman"/>
          <w:sz w:val="22"/>
          <w:szCs w:val="28"/>
          <w:lang w:val="en-US"/>
        </w:rPr>
      </w:pPr>
      <w:r w:rsidRPr="00684809">
        <w:rPr>
          <w:rFonts w:cs="Times New Roman"/>
          <w:sz w:val="22"/>
          <w:szCs w:val="28"/>
          <w:lang w:val="en-US"/>
        </w:rPr>
        <w:t>3</w:t>
      </w:r>
      <w:r w:rsidRPr="00684809">
        <w:rPr>
          <w:rFonts w:cs="Times New Roman"/>
          <w:sz w:val="22"/>
          <w:szCs w:val="22"/>
          <w:lang w:val="en-US"/>
        </w:rPr>
        <w:t>6</w:t>
      </w:r>
      <w:r w:rsidRPr="00684809">
        <w:rPr>
          <w:rFonts w:cs="Times New Roman"/>
          <w:sz w:val="22"/>
          <w:szCs w:val="22"/>
          <w:cs/>
          <w:lang w:val="en-US"/>
        </w:rPr>
        <w:t>.</w:t>
      </w:r>
      <w:r w:rsidRPr="00684809">
        <w:rPr>
          <w:rFonts w:cs="Times New Roman"/>
          <w:sz w:val="22"/>
          <w:szCs w:val="28"/>
          <w:lang w:val="en-US"/>
        </w:rPr>
        <w:t>2</w:t>
      </w:r>
      <w:r w:rsidRPr="00684809">
        <w:rPr>
          <w:rFonts w:cs="Times New Roman"/>
          <w:sz w:val="22"/>
          <w:szCs w:val="28"/>
          <w:lang w:val="en-US"/>
        </w:rPr>
        <w:tab/>
        <w:t>On August 28, 2019, the Extraordinary General Meeting of Shareholders No. 1/2019, passed a resolution approving the registered capital increase of GPSC amounting to Baht 13,214.28 million</w:t>
      </w:r>
      <w:r w:rsidR="00AD0CB0" w:rsidRPr="00684809">
        <w:rPr>
          <w:rFonts w:cs="Times New Roman"/>
          <w:sz w:val="22"/>
          <w:szCs w:val="28"/>
          <w:lang w:val="en-US"/>
        </w:rPr>
        <w:t xml:space="preserve">, </w:t>
      </w:r>
      <w:r w:rsidR="00491982" w:rsidRPr="00684809">
        <w:rPr>
          <w:rFonts w:cs="Times New Roman"/>
          <w:sz w:val="22"/>
          <w:szCs w:val="28"/>
          <w:lang w:val="en-US"/>
        </w:rPr>
        <w:t>1,321,428,571</w:t>
      </w:r>
      <w:r w:rsidR="00AD0CB0" w:rsidRPr="00684809">
        <w:rPr>
          <w:rFonts w:cs="Times New Roman"/>
          <w:sz w:val="22"/>
          <w:szCs w:val="28"/>
          <w:lang w:val="en-US"/>
        </w:rPr>
        <w:t xml:space="preserve"> shares with a par value of Baht 10.00 per share. </w:t>
      </w:r>
      <w:r w:rsidRPr="00684809">
        <w:rPr>
          <w:rFonts w:cs="Times New Roman"/>
          <w:sz w:val="22"/>
          <w:szCs w:val="28"/>
          <w:lang w:val="en-US"/>
        </w:rPr>
        <w:t>From the original registered capital amounting to Baht 14,983.01 million to a new registered capital amounting to Baht 28,197.29 million</w:t>
      </w:r>
      <w:r w:rsidR="004B0FA8" w:rsidRPr="00684809">
        <w:rPr>
          <w:rFonts w:cs="Times New Roman"/>
          <w:sz w:val="22"/>
          <w:szCs w:val="28"/>
          <w:lang w:val="en-US"/>
        </w:rPr>
        <w:t xml:space="preserve"> and GPSC has received the payment for the said shares amounting to Baht 13,214.28 million. </w:t>
      </w:r>
      <w:r w:rsidRPr="00684809">
        <w:rPr>
          <w:rFonts w:cs="Times New Roman"/>
          <w:sz w:val="22"/>
          <w:szCs w:val="28"/>
          <w:lang w:val="en-US"/>
        </w:rPr>
        <w:t>On October 9, 2019, GPSC has already registered the change of registered capital.</w:t>
      </w:r>
    </w:p>
    <w:p w:rsidR="004D6FA2" w:rsidRPr="00684809" w:rsidRDefault="004D6FA2" w:rsidP="004D6FA2">
      <w:pPr>
        <w:ind w:left="567" w:right="6" w:hanging="567"/>
        <w:rPr>
          <w:rFonts w:cs="Times New Roman"/>
          <w:spacing w:val="-4"/>
          <w:sz w:val="22"/>
          <w:szCs w:val="28"/>
          <w:lang w:val="en-US"/>
        </w:rPr>
      </w:pPr>
    </w:p>
    <w:p w:rsidR="00536530" w:rsidRPr="00684809" w:rsidRDefault="004D6FA2" w:rsidP="00536530">
      <w:pPr>
        <w:ind w:left="567" w:right="6"/>
        <w:rPr>
          <w:rFonts w:cs="Times New Roman"/>
          <w:sz w:val="22"/>
          <w:szCs w:val="28"/>
          <w:cs/>
          <w:lang w:val="en-US"/>
        </w:rPr>
      </w:pPr>
      <w:r w:rsidRPr="00684809">
        <w:rPr>
          <w:rFonts w:cs="Times New Roman"/>
          <w:sz w:val="22"/>
          <w:szCs w:val="28"/>
          <w:lang w:val="en-US"/>
        </w:rPr>
        <w:t xml:space="preserve">The Board of Directors of the Company, PTTGC, TOP and TP resolved to approve the provision </w:t>
      </w:r>
      <w:r w:rsidRPr="00684809">
        <w:rPr>
          <w:rFonts w:cs="Times New Roman"/>
          <w:spacing w:val="-6"/>
          <w:sz w:val="22"/>
          <w:szCs w:val="28"/>
          <w:lang w:val="en-US"/>
        </w:rPr>
        <w:t>of support to the registered capital increase plan of GPSC. The Company purchased the</w:t>
      </w:r>
      <w:r w:rsidR="00582B76" w:rsidRPr="00684809">
        <w:rPr>
          <w:rFonts w:cs="Times New Roman"/>
          <w:spacing w:val="-6"/>
          <w:sz w:val="22"/>
          <w:szCs w:val="28"/>
          <w:lang w:val="en-US"/>
        </w:rPr>
        <w:t xml:space="preserve"> </w:t>
      </w:r>
      <w:r w:rsidRPr="00684809">
        <w:rPr>
          <w:rFonts w:cs="Times New Roman"/>
          <w:spacing w:val="-6"/>
          <w:sz w:val="22"/>
          <w:szCs w:val="28"/>
          <w:lang w:val="en-US"/>
        </w:rPr>
        <w:t>newly-issued</w:t>
      </w:r>
      <w:r w:rsidRPr="00684809">
        <w:rPr>
          <w:rFonts w:cs="Times New Roman"/>
          <w:sz w:val="22"/>
          <w:szCs w:val="28"/>
          <w:lang w:val="en-US"/>
        </w:rPr>
        <w:t xml:space="preserve"> ordinary shares</w:t>
      </w:r>
      <w:r w:rsidR="00536530" w:rsidRPr="00684809">
        <w:rPr>
          <w:rFonts w:cs="Times New Roman"/>
          <w:sz w:val="22"/>
          <w:szCs w:val="28"/>
          <w:lang w:val="en-US"/>
        </w:rPr>
        <w:t xml:space="preserve"> </w:t>
      </w:r>
      <w:r w:rsidRPr="00684809">
        <w:rPr>
          <w:rFonts w:cs="Times New Roman"/>
          <w:sz w:val="22"/>
          <w:szCs w:val="28"/>
          <w:lang w:val="en-US"/>
        </w:rPr>
        <w:t>in a proportionated amount of the Company’s existing shareholding in GPSC,</w:t>
      </w:r>
      <w:r w:rsidR="00582B76" w:rsidRPr="00684809">
        <w:rPr>
          <w:rFonts w:cs="Times New Roman"/>
          <w:sz w:val="22"/>
          <w:szCs w:val="28"/>
          <w:lang w:val="en-US"/>
        </w:rPr>
        <w:br/>
      </w:r>
      <w:r w:rsidRPr="00684809">
        <w:rPr>
          <w:rFonts w:cs="Times New Roman"/>
          <w:sz w:val="22"/>
          <w:szCs w:val="28"/>
          <w:lang w:val="en-US"/>
        </w:rPr>
        <w:t xml:space="preserve">as well as the remaining shares from the existing shareholders of GPSC who have fully subscribed for the shares </w:t>
      </w:r>
      <w:r w:rsidR="00536530" w:rsidRPr="00684809">
        <w:rPr>
          <w:rFonts w:cs="Times New Roman"/>
          <w:sz w:val="22"/>
          <w:szCs w:val="28"/>
          <w:lang w:val="en-US"/>
        </w:rPr>
        <w:t xml:space="preserve">in accordance with their rights. </w:t>
      </w:r>
      <w:r w:rsidRPr="00684809">
        <w:rPr>
          <w:rFonts w:cs="Times New Roman"/>
          <w:sz w:val="22"/>
          <w:szCs w:val="28"/>
          <w:lang w:val="en-US"/>
        </w:rPr>
        <w:t>PTTGC, TOP and TP purchased the newly-issued ordinary shares in a proportionated amount of their existing shareholding in GPSC.</w:t>
      </w:r>
      <w:r w:rsidR="001F4FA5" w:rsidRPr="00684809">
        <w:rPr>
          <w:rFonts w:cs="Times New Roman"/>
          <w:sz w:val="22"/>
          <w:szCs w:val="28"/>
          <w:lang w:val="en-US"/>
        </w:rPr>
        <w:t xml:space="preserve"> </w:t>
      </w:r>
    </w:p>
    <w:p w:rsidR="004D6FA2" w:rsidRPr="00684809" w:rsidRDefault="004D6FA2" w:rsidP="004D6FA2">
      <w:pPr>
        <w:ind w:left="567" w:right="6" w:hanging="567"/>
        <w:rPr>
          <w:rFonts w:cs="Times New Roman"/>
          <w:spacing w:val="-4"/>
          <w:sz w:val="22"/>
          <w:szCs w:val="28"/>
          <w:lang w:val="en-US"/>
        </w:rPr>
      </w:pPr>
    </w:p>
    <w:p w:rsidR="004D6FA2" w:rsidRPr="00684809" w:rsidRDefault="004D6FA2" w:rsidP="004D6FA2">
      <w:pPr>
        <w:ind w:left="567" w:right="6" w:hanging="567"/>
        <w:jc w:val="thaiDistribute"/>
        <w:rPr>
          <w:rFonts w:cs="Times New Roman"/>
          <w:sz w:val="22"/>
          <w:szCs w:val="22"/>
          <w:lang w:val="en-US"/>
        </w:rPr>
      </w:pPr>
      <w:r w:rsidRPr="00684809">
        <w:rPr>
          <w:rFonts w:cs="Times New Roman"/>
          <w:sz w:val="22"/>
          <w:szCs w:val="22"/>
          <w:lang w:val="en-US"/>
        </w:rPr>
        <w:t>36</w:t>
      </w:r>
      <w:r w:rsidRPr="00684809">
        <w:rPr>
          <w:rFonts w:cs="Times New Roman"/>
          <w:sz w:val="22"/>
          <w:szCs w:val="22"/>
          <w:cs/>
          <w:lang w:val="en-US"/>
        </w:rPr>
        <w:t>.</w:t>
      </w:r>
      <w:r w:rsidRPr="00684809">
        <w:rPr>
          <w:rFonts w:cs="Times New Roman"/>
          <w:sz w:val="22"/>
          <w:szCs w:val="22"/>
          <w:lang w:val="en-US"/>
        </w:rPr>
        <w:t>3</w:t>
      </w:r>
      <w:r w:rsidRPr="00684809">
        <w:rPr>
          <w:rFonts w:cs="Times New Roman"/>
          <w:sz w:val="22"/>
          <w:szCs w:val="22"/>
          <w:lang w:val="en-US"/>
        </w:rPr>
        <w:tab/>
        <w:t xml:space="preserve">The Audit Committee of the </w:t>
      </w:r>
      <w:r w:rsidRPr="00684809">
        <w:rPr>
          <w:rFonts w:cs="Times New Roman"/>
          <w:sz w:val="22"/>
          <w:szCs w:val="22"/>
        </w:rPr>
        <w:t>Company approved these financial statements for public issuance on November 12, 2019</w:t>
      </w:r>
      <w:r w:rsidRPr="00684809">
        <w:rPr>
          <w:rFonts w:cs="Times New Roman"/>
          <w:sz w:val="22"/>
          <w:szCs w:val="22"/>
          <w:cs/>
        </w:rPr>
        <w:t>.</w:t>
      </w:r>
    </w:p>
    <w:p w:rsidR="004D6FA2" w:rsidRPr="00684809" w:rsidRDefault="004D6FA2" w:rsidP="004D6FA2">
      <w:pPr>
        <w:ind w:right="6"/>
        <w:rPr>
          <w:rFonts w:cs="Times New Roman"/>
          <w:sz w:val="22"/>
          <w:szCs w:val="22"/>
        </w:rPr>
      </w:pPr>
    </w:p>
    <w:p w:rsidR="004D6FA2" w:rsidRPr="00684809" w:rsidRDefault="004D6FA2" w:rsidP="004D6FA2">
      <w:pPr>
        <w:ind w:right="6"/>
        <w:rPr>
          <w:rFonts w:cs="Times New Roman"/>
          <w:sz w:val="22"/>
          <w:szCs w:val="22"/>
          <w:lang w:val="en-US" w:eastAsia="th-TH"/>
        </w:rPr>
      </w:pPr>
      <w:r w:rsidRPr="00684809">
        <w:rPr>
          <w:rFonts w:cs="Times New Roman"/>
          <w:noProof/>
          <w:sz w:val="22"/>
          <w:szCs w:val="22"/>
          <w:lang w:val="en-US"/>
        </w:rPr>
        <mc:AlternateContent>
          <mc:Choice Requires="wps">
            <w:drawing>
              <wp:anchor distT="4294967294" distB="4294967294" distL="114300" distR="114300" simplePos="0" relativeHeight="251659264" behindDoc="0" locked="0" layoutInCell="1" allowOverlap="1" wp14:anchorId="55984BD6" wp14:editId="4EA22B08">
                <wp:simplePos x="0" y="0"/>
                <wp:positionH relativeFrom="column">
                  <wp:posOffset>1551305</wp:posOffset>
                </wp:positionH>
                <wp:positionV relativeFrom="paragraph">
                  <wp:posOffset>111124</wp:posOffset>
                </wp:positionV>
                <wp:extent cx="2857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56B5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2.15pt,8.75pt" to="347.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et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8+TVO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"/>
            </w:pict>
          </mc:Fallback>
        </mc:AlternateContent>
      </w:r>
    </w:p>
    <w:p w:rsidR="004D6FA2" w:rsidRPr="00684809" w:rsidRDefault="004D6FA2" w:rsidP="004D6FA2">
      <w:pPr>
        <w:jc w:val="left"/>
        <w:rPr>
          <w:rFonts w:cs="Times New Roman"/>
          <w:spacing w:val="-4"/>
          <w:sz w:val="22"/>
          <w:szCs w:val="22"/>
          <w:cs/>
          <w:lang w:val="en-US"/>
        </w:rPr>
      </w:pPr>
    </w:p>
    <w:p w:rsidR="0067374E" w:rsidRPr="00684809" w:rsidRDefault="0067374E" w:rsidP="0067374E">
      <w:pPr>
        <w:tabs>
          <w:tab w:val="left" w:pos="-3402"/>
          <w:tab w:val="left" w:pos="-3261"/>
          <w:tab w:val="left" w:pos="-3119"/>
          <w:tab w:val="left" w:pos="540"/>
        </w:tabs>
        <w:ind w:right="-14"/>
        <w:outlineLvl w:val="0"/>
        <w:rPr>
          <w:rFonts w:cs="Times New Roman"/>
          <w:spacing w:val="-4"/>
          <w:sz w:val="22"/>
          <w:szCs w:val="22"/>
          <w:cs/>
        </w:rPr>
      </w:pPr>
    </w:p>
    <w:p w:rsidR="0044397E" w:rsidRPr="00684809" w:rsidRDefault="0044397E">
      <w:pPr>
        <w:jc w:val="left"/>
        <w:rPr>
          <w:rFonts w:cs="Times New Roman"/>
          <w:b/>
          <w:bCs/>
          <w:sz w:val="22"/>
          <w:szCs w:val="22"/>
          <w:lang w:val="en-US"/>
        </w:rPr>
      </w:pPr>
    </w:p>
    <w:sectPr w:rsidR="0044397E" w:rsidRPr="00684809" w:rsidSect="00DD6E8E">
      <w:headerReference w:type="even" r:id="rId41"/>
      <w:footerReference w:type="even" r:id="rId42"/>
      <w:headerReference w:type="first" r:id="rId43"/>
      <w:pgSz w:w="11906" w:h="16838"/>
      <w:pgMar w:top="992" w:right="1274"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D19" w:rsidRDefault="00107D19" w:rsidP="002E24E0">
      <w:r>
        <w:separator/>
      </w:r>
    </w:p>
  </w:endnote>
  <w:endnote w:type="continuationSeparator" w:id="0">
    <w:p w:rsidR="00107D19" w:rsidRDefault="00107D19"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PSL-TextMono">
    <w:altName w:val="Angsana New"/>
    <w:charset w:val="DE"/>
    <w:family w:val="modern"/>
    <w:pitch w:val="fixed"/>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8F231A" w:rsidRDefault="00107D19" w:rsidP="00434159">
    <w:pPr>
      <w:pStyle w:val="Footer"/>
      <w:jc w:val="center"/>
      <w:rPr>
        <w:rFonts w:ascii="Angsana New" w:hAnsi="Angsana New"/>
        <w:noProof/>
        <w:sz w:val="28"/>
        <w:szCs w:val="28"/>
        <w:lang w:val="en-US" w:eastAsia="zh-CN"/>
      </w:rPr>
    </w:pPr>
    <w:r w:rsidRPr="008F231A">
      <w:rPr>
        <w:rFonts w:ascii="Angsana New" w:hAnsi="Angsana New"/>
        <w:noProof/>
        <w:sz w:val="28"/>
        <w:szCs w:val="28"/>
        <w:lang w:val="en-US" w:eastAsia="zh-CN"/>
      </w:rPr>
      <w:fldChar w:fldCharType="begin"/>
    </w:r>
    <w:r w:rsidRPr="008F231A">
      <w:rPr>
        <w:rFonts w:ascii="Angsana New" w:hAnsi="Angsana New"/>
        <w:noProof/>
        <w:sz w:val="28"/>
        <w:szCs w:val="28"/>
        <w:lang w:val="en-US" w:eastAsia="zh-CN"/>
      </w:rPr>
      <w:instrText xml:space="preserve"> PAGE   \</w:instrText>
    </w:r>
    <w:r w:rsidRPr="008F231A">
      <w:rPr>
        <w:rFonts w:ascii="Angsana New" w:hAnsi="Angsana New"/>
        <w:noProof/>
        <w:sz w:val="28"/>
        <w:szCs w:val="28"/>
        <w:cs/>
        <w:lang w:val="en-US" w:eastAsia="zh-CN"/>
      </w:rPr>
      <w:instrText xml:space="preserve">* </w:instrText>
    </w:r>
    <w:r w:rsidRPr="008F231A">
      <w:rPr>
        <w:rFonts w:ascii="Angsana New" w:hAnsi="Angsana New"/>
        <w:noProof/>
        <w:sz w:val="28"/>
        <w:szCs w:val="28"/>
        <w:lang w:val="en-US" w:eastAsia="zh-CN"/>
      </w:rPr>
      <w:instrText xml:space="preserve">MERGEFORMAT </w:instrText>
    </w:r>
    <w:r w:rsidRPr="008F231A">
      <w:rPr>
        <w:rFonts w:ascii="Angsana New" w:hAnsi="Angsana New"/>
        <w:noProof/>
        <w:sz w:val="28"/>
        <w:szCs w:val="28"/>
        <w:lang w:val="en-US" w:eastAsia="zh-CN"/>
      </w:rPr>
      <w:fldChar w:fldCharType="separate"/>
    </w:r>
    <w:r w:rsidR="00684809">
      <w:rPr>
        <w:rFonts w:ascii="Angsana New" w:hAnsi="Angsana New"/>
        <w:noProof/>
        <w:sz w:val="28"/>
        <w:szCs w:val="28"/>
        <w:lang w:val="en-US" w:eastAsia="zh-CN"/>
      </w:rPr>
      <w:t>36</w:t>
    </w:r>
    <w:r w:rsidRPr="008F231A">
      <w:rPr>
        <w:rFonts w:ascii="Angsana New" w:hAnsi="Angsana New"/>
        <w:noProof/>
        <w:sz w:val="28"/>
        <w:szCs w:val="28"/>
        <w:lang w:val="en-US" w:eastAsia="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7D19" w:rsidRDefault="00107D19">
    <w:pPr>
      <w:pStyle w:val="Footer"/>
    </w:pPr>
  </w:p>
  <w:p w:rsidR="00107D19" w:rsidRDefault="00107D19"/>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C2525C" w:rsidRDefault="00107D19"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684809">
      <w:rPr>
        <w:noProof/>
        <w:sz w:val="18"/>
        <w:szCs w:val="18"/>
      </w:rPr>
      <w:t>77</w:t>
    </w:r>
    <w:r w:rsidRPr="00582740">
      <w:rPr>
        <w:noProof/>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7D19" w:rsidRDefault="00107D19">
    <w:pPr>
      <w:pStyle w:val="Footer"/>
    </w:pPr>
  </w:p>
  <w:p w:rsidR="00107D19" w:rsidRDefault="00107D19"/>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582740" w:rsidRDefault="00107D19"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684809">
      <w:rPr>
        <w:rFonts w:cs="Times New Roman"/>
        <w:noProof/>
        <w:sz w:val="18"/>
        <w:szCs w:val="18"/>
      </w:rPr>
      <w:t>100</w:t>
    </w:r>
    <w:r w:rsidRPr="00582740">
      <w:rPr>
        <w:rFonts w:cs="Times New Roman"/>
        <w:noProof/>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7D19" w:rsidRDefault="00107D19">
    <w:pPr>
      <w:pStyle w:val="Footer"/>
    </w:pPr>
  </w:p>
  <w:p w:rsidR="00107D19" w:rsidRDefault="00107D19"/>
  <w:p w:rsidR="00107D19" w:rsidRDefault="00107D19"/>
  <w:p w:rsidR="00107D19" w:rsidRDefault="00107D1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7D19" w:rsidRDefault="00107D19">
    <w:pPr>
      <w:pStyle w:val="Footer"/>
    </w:pPr>
  </w:p>
  <w:p w:rsidR="00107D19" w:rsidRDefault="00107D19"/>
  <w:p w:rsidR="00107D19" w:rsidRDefault="00107D19"/>
  <w:p w:rsidR="00107D19" w:rsidRDefault="00107D1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595689"/>
      <w:docPartObj>
        <w:docPartGallery w:val="Page Numbers (Bottom of Page)"/>
        <w:docPartUnique/>
      </w:docPartObj>
    </w:sdtPr>
    <w:sdtEndPr>
      <w:rPr>
        <w:rFonts w:cs="Times New Roman"/>
        <w:noProof/>
        <w:sz w:val="18"/>
        <w:szCs w:val="18"/>
      </w:rPr>
    </w:sdtEndPr>
    <w:sdtContent>
      <w:p w:rsidR="00107D19" w:rsidRPr="00EB5C78" w:rsidRDefault="00107D19" w:rsidP="00EB5C78">
        <w:pPr>
          <w:pStyle w:val="Footer"/>
          <w:jc w:val="center"/>
          <w:rPr>
            <w:rFonts w:cs="Times New Roman"/>
            <w:noProof/>
            <w:sz w:val="18"/>
            <w:szCs w:val="18"/>
          </w:rPr>
        </w:pPr>
        <w:r w:rsidRPr="00EB5C78">
          <w:rPr>
            <w:rFonts w:cs="Times New Roman"/>
            <w:noProof/>
            <w:sz w:val="18"/>
            <w:szCs w:val="18"/>
          </w:rPr>
          <w:fldChar w:fldCharType="begin"/>
        </w:r>
        <w:r w:rsidRPr="00EB5C78">
          <w:rPr>
            <w:rFonts w:cs="Times New Roman"/>
            <w:noProof/>
            <w:sz w:val="18"/>
            <w:szCs w:val="18"/>
          </w:rPr>
          <w:instrText xml:space="preserve"> PAGE   \* MERGEFORMAT </w:instrText>
        </w:r>
        <w:r w:rsidRPr="00EB5C78">
          <w:rPr>
            <w:rFonts w:cs="Times New Roman"/>
            <w:noProof/>
            <w:sz w:val="18"/>
            <w:szCs w:val="18"/>
          </w:rPr>
          <w:fldChar w:fldCharType="separate"/>
        </w:r>
        <w:r w:rsidR="00684809">
          <w:rPr>
            <w:rFonts w:cs="Times New Roman"/>
            <w:noProof/>
            <w:sz w:val="18"/>
            <w:szCs w:val="18"/>
          </w:rPr>
          <w:t>39</w:t>
        </w:r>
        <w:r w:rsidRPr="00EB5C78">
          <w:rPr>
            <w:rFonts w:cs="Times New Roman"/>
            <w:noProof/>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21065"/>
      <w:docPartObj>
        <w:docPartGallery w:val="Page Numbers (Bottom of Page)"/>
        <w:docPartUnique/>
      </w:docPartObj>
    </w:sdtPr>
    <w:sdtEndPr>
      <w:rPr>
        <w:rFonts w:cs="Times New Roman"/>
        <w:noProof/>
        <w:sz w:val="18"/>
        <w:szCs w:val="18"/>
      </w:rPr>
    </w:sdtEndPr>
    <w:sdtContent>
      <w:p w:rsidR="00107D19" w:rsidRPr="00EB5C78" w:rsidRDefault="00107D19">
        <w:pPr>
          <w:pStyle w:val="Footer"/>
          <w:jc w:val="center"/>
          <w:rPr>
            <w:rFonts w:cs="Times New Roman"/>
            <w:noProof/>
            <w:sz w:val="18"/>
            <w:szCs w:val="18"/>
          </w:rPr>
        </w:pPr>
        <w:r w:rsidRPr="00EB5C78">
          <w:rPr>
            <w:rFonts w:cs="Times New Roman"/>
            <w:noProof/>
            <w:sz w:val="18"/>
            <w:szCs w:val="18"/>
          </w:rPr>
          <w:fldChar w:fldCharType="begin"/>
        </w:r>
        <w:r w:rsidRPr="00EB5C78">
          <w:rPr>
            <w:rFonts w:cs="Times New Roman"/>
            <w:noProof/>
            <w:sz w:val="18"/>
            <w:szCs w:val="18"/>
          </w:rPr>
          <w:instrText xml:space="preserve"> PAGE   \* MERGEFORMAT </w:instrText>
        </w:r>
        <w:r w:rsidRPr="00EB5C78">
          <w:rPr>
            <w:rFonts w:cs="Times New Roman"/>
            <w:noProof/>
            <w:sz w:val="18"/>
            <w:szCs w:val="18"/>
          </w:rPr>
          <w:fldChar w:fldCharType="separate"/>
        </w:r>
        <w:r w:rsidR="00684809">
          <w:rPr>
            <w:rFonts w:cs="Times New Roman"/>
            <w:noProof/>
            <w:sz w:val="18"/>
            <w:szCs w:val="18"/>
          </w:rPr>
          <w:t>52</w:t>
        </w:r>
        <w:r w:rsidRPr="00EB5C78">
          <w:rPr>
            <w:rFonts w:cs="Times New Roman"/>
            <w:noProof/>
            <w:sz w:val="18"/>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582740" w:rsidRDefault="00107D19" w:rsidP="00582740">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684809">
      <w:rPr>
        <w:rFonts w:cs="Times New Roman"/>
        <w:noProof/>
        <w:sz w:val="18"/>
        <w:szCs w:val="18"/>
      </w:rPr>
      <w:t>54</w:t>
    </w:r>
    <w:r w:rsidRPr="00582740">
      <w:rPr>
        <w:rFonts w:cs="Times New Roman"/>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582740" w:rsidRDefault="00107D19" w:rsidP="004F7162">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684809">
      <w:rPr>
        <w:rFonts w:cs="Times New Roman"/>
        <w:noProof/>
        <w:sz w:val="18"/>
        <w:szCs w:val="18"/>
      </w:rPr>
      <w:t>55</w:t>
    </w:r>
    <w:r w:rsidRPr="00582740">
      <w:rPr>
        <w:rFonts w:cs="Times New Roman"/>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7D19" w:rsidRDefault="00107D19">
    <w:pPr>
      <w:pStyle w:val="Footer"/>
    </w:pPr>
  </w:p>
  <w:p w:rsidR="00107D19" w:rsidRDefault="00107D19"/>
  <w:p w:rsidR="00107D19" w:rsidRDefault="00107D19"/>
  <w:p w:rsidR="00107D19" w:rsidRDefault="00107D19"/>
  <w:p w:rsidR="00107D19" w:rsidRDefault="00107D19"/>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7D19" w:rsidRDefault="00107D19">
    <w:pPr>
      <w:pStyle w:val="Footer"/>
    </w:pPr>
  </w:p>
  <w:p w:rsidR="00107D19" w:rsidRDefault="00107D19"/>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C2525C" w:rsidRDefault="00107D19"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684809">
      <w:rPr>
        <w:noProof/>
        <w:sz w:val="18"/>
        <w:szCs w:val="18"/>
      </w:rPr>
      <w:t>67</w:t>
    </w:r>
    <w:r w:rsidRPr="0058274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D19" w:rsidRDefault="00107D19" w:rsidP="002E24E0">
      <w:r>
        <w:separator/>
      </w:r>
    </w:p>
  </w:footnote>
  <w:footnote w:type="continuationSeparator" w:id="0">
    <w:p w:rsidR="00107D19" w:rsidRDefault="00107D19"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rsidP="002578CA">
    <w:pPr>
      <w:pStyle w:val="Header"/>
      <w:jc w:val="center"/>
      <w:rPr>
        <w:sz w:val="18"/>
        <w:szCs w:val="18"/>
        <w:lang w:val="en-US"/>
      </w:rPr>
    </w:pPr>
    <w:r w:rsidRPr="002578CA">
      <w:rPr>
        <w:sz w:val="18"/>
        <w:szCs w:val="18"/>
        <w:lang w:val="en-US"/>
      </w:rPr>
      <w:t>(</w:t>
    </w:r>
    <w:r>
      <w:rPr>
        <w:sz w:val="18"/>
        <w:szCs w:val="18"/>
        <w:lang w:val="en-US"/>
      </w:rPr>
      <w:t xml:space="preserve">UNOFFICIAL </w:t>
    </w:r>
    <w:r w:rsidRPr="002578CA">
      <w:rPr>
        <w:sz w:val="18"/>
        <w:szCs w:val="18"/>
        <w:lang w:val="en-US"/>
      </w:rPr>
      <w:t>TRANSLATION)</w:t>
    </w:r>
  </w:p>
  <w:p w:rsidR="00107D19" w:rsidRPr="002578CA" w:rsidRDefault="00107D19" w:rsidP="002578CA">
    <w:pPr>
      <w:pStyle w:val="Header"/>
      <w:jc w:val="center"/>
      <w:rPr>
        <w:lang w:val="en-US"/>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rsidP="0017308D">
    <w:pPr>
      <w:pStyle w:val="Header"/>
      <w:jc w:val="center"/>
      <w:rPr>
        <w:rFonts w:cs="Times New Roman"/>
        <w:sz w:val="18"/>
        <w:szCs w:val="18"/>
        <w:lang w:val="en-US"/>
      </w:rPr>
    </w:pPr>
    <w:r w:rsidRPr="00530854">
      <w:rPr>
        <w:rFonts w:cs="Times New Roman"/>
        <w:sz w:val="18"/>
        <w:szCs w:val="18"/>
        <w:cs/>
        <w:lang w:val="en-US"/>
      </w:rPr>
      <w:t>(</w:t>
    </w:r>
    <w:r>
      <w:rPr>
        <w:rFonts w:cs="Times New Roman"/>
        <w:sz w:val="18"/>
        <w:szCs w:val="18"/>
        <w:lang w:val="en-US"/>
      </w:rPr>
      <w:t xml:space="preserve">UNOFFICIAL </w:t>
    </w:r>
    <w:r w:rsidRPr="00530854">
      <w:rPr>
        <w:rFonts w:cs="Times New Roman"/>
        <w:sz w:val="18"/>
        <w:szCs w:val="18"/>
      </w:rPr>
      <w:t>TRANSLATION</w:t>
    </w:r>
    <w:r w:rsidRPr="00530854">
      <w:rPr>
        <w:rFonts w:cs="Times New Roman"/>
        <w:sz w:val="18"/>
        <w:szCs w:val="18"/>
        <w:cs/>
        <w:lang w:val="en-US"/>
      </w:rPr>
      <w:t>)</w:t>
    </w:r>
  </w:p>
  <w:p w:rsidR="00107D19" w:rsidRPr="00C26E3C" w:rsidRDefault="00107D19" w:rsidP="0017308D">
    <w:pPr>
      <w:pStyle w:val="Header"/>
      <w:jc w:val="center"/>
      <w:rPr>
        <w:rFonts w:cs="Times New Roman"/>
        <w:lang w:val="en-US"/>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p w:rsidR="00107D19" w:rsidRDefault="00107D19"/>
  <w:p w:rsidR="00107D19" w:rsidRDefault="00107D19"/>
  <w:p w:rsidR="00107D19" w:rsidRDefault="00107D19"/>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rsidP="0017308D">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107D19" w:rsidRDefault="00107D19">
    <w:pPr>
      <w:pStyle w:val="Header"/>
    </w:pPr>
  </w:p>
  <w:p w:rsidR="00107D19" w:rsidRDefault="00107D19"/>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17308D" w:rsidRDefault="00107D19" w:rsidP="00F85CCE">
    <w:pPr>
      <w:pStyle w:val="Header"/>
      <w:jc w:val="center"/>
      <w:rPr>
        <w:sz w:val="18"/>
        <w:szCs w:val="18"/>
        <w:lang w:val="en-US"/>
      </w:rPr>
    </w:pPr>
    <w:r w:rsidRPr="00530854">
      <w:rPr>
        <w:rFonts w:cs="Times New Roman"/>
        <w:sz w:val="18"/>
        <w:szCs w:val="18"/>
        <w:cs/>
        <w:lang w:val="en-US"/>
      </w:rPr>
      <w:t>(</w:t>
    </w:r>
    <w:r>
      <w:rPr>
        <w:sz w:val="18"/>
        <w:szCs w:val="22"/>
        <w:lang w:val="en-US"/>
      </w:rPr>
      <w:t xml:space="preserve">UNOFFICIAL </w:t>
    </w:r>
    <w:r w:rsidRPr="00530854">
      <w:rPr>
        <w:rFonts w:cs="Times New Roman"/>
        <w:sz w:val="18"/>
        <w:szCs w:val="18"/>
      </w:rPr>
      <w:t>TRANSLATION</w:t>
    </w:r>
    <w:r w:rsidRPr="00530854">
      <w:rPr>
        <w:rFonts w:cs="Times New Roman"/>
        <w:sz w:val="18"/>
        <w:szCs w:val="18"/>
        <w:cs/>
        <w:lang w:val="en-US"/>
      </w:rPr>
      <w:t>)</w:t>
    </w:r>
  </w:p>
  <w:p w:rsidR="00107D19" w:rsidRDefault="00107D19"/>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17308D" w:rsidRDefault="00107D19" w:rsidP="00F85CCE">
    <w:pPr>
      <w:pStyle w:val="Header"/>
      <w:jc w:val="center"/>
      <w:rPr>
        <w:sz w:val="18"/>
        <w:szCs w:val="18"/>
        <w:lang w:val="en-US"/>
      </w:rPr>
    </w:pPr>
    <w:r w:rsidRPr="00530854">
      <w:rPr>
        <w:rFonts w:cs="Times New Roman"/>
        <w:sz w:val="18"/>
        <w:szCs w:val="18"/>
        <w:cs/>
        <w:lang w:val="en-US"/>
      </w:rPr>
      <w:t>(</w:t>
    </w:r>
    <w:r>
      <w:rPr>
        <w:sz w:val="18"/>
        <w:szCs w:val="22"/>
        <w:lang w:val="en-US"/>
      </w:rPr>
      <w:t xml:space="preserve">UNOFFICIAL </w:t>
    </w:r>
    <w:r w:rsidRPr="00530854">
      <w:rPr>
        <w:rFonts w:cs="Times New Roman"/>
        <w:sz w:val="18"/>
        <w:szCs w:val="18"/>
      </w:rPr>
      <w:t>TRANSLATION</w:t>
    </w:r>
    <w:r w:rsidRPr="00530854">
      <w:rPr>
        <w:rFonts w:cs="Times New Roman"/>
        <w:sz w:val="18"/>
        <w:szCs w:val="18"/>
        <w:cs/>
        <w:lang w:val="en-US"/>
      </w:rPr>
      <w:t>)</w:t>
    </w:r>
  </w:p>
  <w:p w:rsidR="00107D19" w:rsidRDefault="00107D19"/>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p w:rsidR="00107D19" w:rsidRDefault="00107D19"/>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17308D" w:rsidRDefault="00107D19" w:rsidP="00F85CCE">
    <w:pPr>
      <w:pStyle w:val="Header"/>
      <w:jc w:val="center"/>
      <w:rPr>
        <w:sz w:val="18"/>
        <w:szCs w:val="18"/>
        <w:lang w:val="en-US"/>
      </w:rPr>
    </w:pPr>
    <w:r w:rsidRPr="00530854">
      <w:rPr>
        <w:rFonts w:cs="Times New Roman"/>
        <w:sz w:val="18"/>
        <w:szCs w:val="18"/>
        <w:cs/>
        <w:lang w:val="en-US"/>
      </w:rPr>
      <w:t>(</w:t>
    </w:r>
    <w:r>
      <w:rPr>
        <w:rFonts w:cs="Times New Roman"/>
        <w:sz w:val="18"/>
        <w:szCs w:val="18"/>
      </w:rPr>
      <w:t xml:space="preserve">UNOFFICIAL </w:t>
    </w:r>
    <w:r w:rsidRPr="00530854">
      <w:rPr>
        <w:rFonts w:cs="Times New Roman"/>
        <w:sz w:val="18"/>
        <w:szCs w:val="18"/>
      </w:rPr>
      <w:t>TRANSLATION</w:t>
    </w:r>
    <w:r w:rsidRPr="00530854">
      <w:rPr>
        <w:rFonts w:cs="Times New Roman"/>
        <w:sz w:val="18"/>
        <w:szCs w:val="18"/>
        <w:cs/>
        <w:lang w:val="en-US"/>
      </w:rPr>
      <w:t>)</w:t>
    </w:r>
  </w:p>
  <w:p w:rsidR="00107D19" w:rsidRDefault="00107D1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4C1422" w:rsidRDefault="00107D19" w:rsidP="00434159">
    <w:pPr>
      <w:pStyle w:val="Header"/>
      <w:jc w:val="center"/>
      <w:rPr>
        <w:rFonts w:cstheme="minorBidi"/>
        <w:sz w:val="18"/>
        <w:szCs w:val="18"/>
      </w:rPr>
    </w:pPr>
  </w:p>
  <w:p w:rsidR="00107D19" w:rsidRDefault="00107D19">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p w:rsidR="00107D19" w:rsidRDefault="00107D19"/>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p w:rsidR="00107D19" w:rsidRDefault="00107D19"/>
  <w:p w:rsidR="00107D19" w:rsidRDefault="00107D19"/>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rsidP="0017308D">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107D19" w:rsidRDefault="00107D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p w:rsidR="00107D19" w:rsidRDefault="00107D19"/>
  <w:p w:rsidR="00107D19" w:rsidRDefault="00107D19"/>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rsidP="0017308D">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107D19" w:rsidRDefault="00107D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rsidP="009B1606">
    <w:pPr>
      <w:pStyle w:val="Header"/>
      <w:jc w:val="center"/>
      <w:rPr>
        <w:sz w:val="18"/>
        <w:szCs w:val="18"/>
        <w:lang w:val="en-US"/>
      </w:rPr>
    </w:pPr>
    <w:r w:rsidRPr="002578CA">
      <w:rPr>
        <w:sz w:val="18"/>
        <w:szCs w:val="18"/>
        <w:lang w:val="en-US"/>
      </w:rPr>
      <w:t>(</w:t>
    </w:r>
    <w:r>
      <w:rPr>
        <w:sz w:val="18"/>
        <w:szCs w:val="18"/>
        <w:lang w:val="en-US"/>
      </w:rPr>
      <w:t xml:space="preserve">UNOFFICIAL </w:t>
    </w:r>
    <w:r w:rsidRPr="002578CA">
      <w:rPr>
        <w:sz w:val="18"/>
        <w:szCs w:val="18"/>
        <w:lang w:val="en-US"/>
      </w:rPr>
      <w:t>TRANSLATION)</w:t>
    </w:r>
  </w:p>
  <w:p w:rsidR="00107D19" w:rsidRPr="00C26E3C" w:rsidRDefault="00107D19" w:rsidP="009B1606">
    <w:pPr>
      <w:pStyle w:val="Header"/>
      <w:jc w:val="cent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Pr="00530854" w:rsidRDefault="00107D19" w:rsidP="00530854">
    <w:pPr>
      <w:pStyle w:val="Header"/>
      <w:jc w:val="center"/>
      <w:rPr>
        <w:rFonts w:cs="Times New Roman"/>
        <w:sz w:val="18"/>
        <w:szCs w:val="18"/>
        <w:lang w:val="en-US"/>
      </w:rPr>
    </w:pPr>
    <w:r w:rsidRPr="00530854">
      <w:rPr>
        <w:rFonts w:cs="Times New Roman"/>
        <w:sz w:val="18"/>
        <w:szCs w:val="18"/>
        <w:cs/>
        <w:lang w:val="en-US"/>
      </w:rPr>
      <w:t>(</w:t>
    </w:r>
    <w:r>
      <w:rPr>
        <w:rFonts w:cs="Times New Roman"/>
        <w:sz w:val="18"/>
        <w:szCs w:val="18"/>
        <w:lang w:val="en-US"/>
      </w:rPr>
      <w:t xml:space="preserve">UNOFFICIAL </w:t>
    </w:r>
    <w:r w:rsidRPr="00530854">
      <w:rPr>
        <w:rFonts w:cs="Times New Roman"/>
        <w:sz w:val="18"/>
        <w:szCs w:val="18"/>
      </w:rPr>
      <w:t>TRANSLATION</w:t>
    </w:r>
    <w:r w:rsidRPr="00530854">
      <w:rPr>
        <w:rFonts w:cs="Times New Roman"/>
        <w:sz w:val="18"/>
        <w:szCs w:val="18"/>
        <w:cs/>
        <w:lang w:val="en-US"/>
      </w:rPr>
      <w:t>)</w:t>
    </w:r>
  </w:p>
  <w:p w:rsidR="00107D19" w:rsidRDefault="00107D1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19" w:rsidRDefault="00107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ECE4C18"/>
    <w:lvl w:ilvl="0">
      <w:start w:val="1"/>
      <w:numFmt w:val="decimal"/>
      <w:pStyle w:val="ListNumber2"/>
      <w:lvlText w:val="%1."/>
      <w:lvlJc w:val="left"/>
      <w:pPr>
        <w:tabs>
          <w:tab w:val="num" w:pos="1093"/>
        </w:tabs>
        <w:ind w:left="1093" w:hanging="360"/>
      </w:pPr>
    </w:lvl>
  </w:abstractNum>
  <w:abstractNum w:abstractNumId="1"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6046AE6"/>
    <w:multiLevelType w:val="hybridMultilevel"/>
    <w:tmpl w:val="B35C6F50"/>
    <w:lvl w:ilvl="0" w:tplc="E85214F4">
      <w:start w:val="1"/>
      <w:numFmt w:val="decimal"/>
      <w:pStyle w:val="nineptnormalbullet"/>
      <w:lvlText w:val="%1."/>
      <w:lvlJc w:val="left"/>
      <w:pPr>
        <w:tabs>
          <w:tab w:val="num" w:pos="900"/>
        </w:tabs>
        <w:ind w:left="900" w:hanging="360"/>
      </w:pPr>
      <w:rPr>
        <w:rFonts w:hint="default"/>
      </w:rPr>
    </w:lvl>
    <w:lvl w:ilvl="1" w:tplc="5578531A">
      <w:numFmt w:val="none"/>
      <w:lvlText w:val=""/>
      <w:lvlJc w:val="left"/>
      <w:pPr>
        <w:tabs>
          <w:tab w:val="num" w:pos="360"/>
        </w:tabs>
      </w:pPr>
    </w:lvl>
    <w:lvl w:ilvl="2" w:tplc="90B29C34">
      <w:numFmt w:val="none"/>
      <w:lvlText w:val=""/>
      <w:lvlJc w:val="left"/>
      <w:pPr>
        <w:tabs>
          <w:tab w:val="num" w:pos="360"/>
        </w:tabs>
      </w:pPr>
    </w:lvl>
    <w:lvl w:ilvl="3" w:tplc="EEF260E4">
      <w:numFmt w:val="none"/>
      <w:lvlText w:val=""/>
      <w:lvlJc w:val="left"/>
      <w:pPr>
        <w:tabs>
          <w:tab w:val="num" w:pos="360"/>
        </w:tabs>
      </w:pPr>
    </w:lvl>
    <w:lvl w:ilvl="4" w:tplc="7840CA1E">
      <w:numFmt w:val="none"/>
      <w:lvlText w:val=""/>
      <w:lvlJc w:val="left"/>
      <w:pPr>
        <w:tabs>
          <w:tab w:val="num" w:pos="360"/>
        </w:tabs>
      </w:pPr>
    </w:lvl>
    <w:lvl w:ilvl="5" w:tplc="8FB0B9C6">
      <w:numFmt w:val="none"/>
      <w:lvlText w:val=""/>
      <w:lvlJc w:val="left"/>
      <w:pPr>
        <w:tabs>
          <w:tab w:val="num" w:pos="360"/>
        </w:tabs>
      </w:pPr>
    </w:lvl>
    <w:lvl w:ilvl="6" w:tplc="6AB66586">
      <w:numFmt w:val="none"/>
      <w:lvlText w:val=""/>
      <w:lvlJc w:val="left"/>
      <w:pPr>
        <w:tabs>
          <w:tab w:val="num" w:pos="360"/>
        </w:tabs>
      </w:pPr>
    </w:lvl>
    <w:lvl w:ilvl="7" w:tplc="2DE2A8A2">
      <w:numFmt w:val="none"/>
      <w:lvlText w:val=""/>
      <w:lvlJc w:val="left"/>
      <w:pPr>
        <w:tabs>
          <w:tab w:val="num" w:pos="360"/>
        </w:tabs>
      </w:pPr>
    </w:lvl>
    <w:lvl w:ilvl="8" w:tplc="BC06E338">
      <w:numFmt w:val="none"/>
      <w:lvlText w:val=""/>
      <w:lvlJc w:val="left"/>
      <w:pPr>
        <w:tabs>
          <w:tab w:val="num" w:pos="360"/>
        </w:tabs>
      </w:pPr>
    </w:lvl>
  </w:abstractNum>
  <w:abstractNum w:abstractNumId="3" w15:restartNumberingAfterBreak="0">
    <w:nsid w:val="078F1A36"/>
    <w:multiLevelType w:val="hybridMultilevel"/>
    <w:tmpl w:val="74160B40"/>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tabletextheading"/>
      <w:lvlText w:val="%1"/>
      <w:lvlJc w:val="left"/>
      <w:pPr>
        <w:tabs>
          <w:tab w:val="num" w:pos="567"/>
        </w:tabs>
        <w:ind w:left="567" w:hanging="567"/>
      </w:pPr>
      <w:rPr>
        <w:rFonts w:hint="default"/>
        <w:sz w:val="22"/>
      </w:r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14D3A05"/>
    <w:multiLevelType w:val="hybridMultilevel"/>
    <w:tmpl w:val="19FACBC6"/>
    <w:lvl w:ilvl="0" w:tplc="FFFFFFFF">
      <w:start w:val="1"/>
      <w:numFmt w:val="bullet"/>
      <w:pStyle w:val="nineptbodytextbullet"/>
      <w:lvlText w:val=""/>
      <w:lvlJc w:val="left"/>
      <w:pPr>
        <w:tabs>
          <w:tab w:val="num" w:pos="1270"/>
        </w:tabs>
        <w:ind w:left="1270" w:hanging="360"/>
      </w:pPr>
      <w:rPr>
        <w:rFonts w:ascii="Symbol" w:hAnsi="Symbol" w:hint="default"/>
      </w:rPr>
    </w:lvl>
    <w:lvl w:ilvl="1" w:tplc="FFFFFFFF" w:tentative="1">
      <w:start w:val="1"/>
      <w:numFmt w:val="bullet"/>
      <w:lvlText w:val="o"/>
      <w:lvlJc w:val="left"/>
      <w:pPr>
        <w:tabs>
          <w:tab w:val="num" w:pos="1990"/>
        </w:tabs>
        <w:ind w:left="1990" w:hanging="360"/>
      </w:pPr>
      <w:rPr>
        <w:rFonts w:ascii="Courier New" w:hAnsi="Courier New" w:hint="default"/>
      </w:rPr>
    </w:lvl>
    <w:lvl w:ilvl="2" w:tplc="FFFFFFFF" w:tentative="1">
      <w:start w:val="1"/>
      <w:numFmt w:val="bullet"/>
      <w:lvlText w:val=""/>
      <w:lvlJc w:val="left"/>
      <w:pPr>
        <w:tabs>
          <w:tab w:val="num" w:pos="2710"/>
        </w:tabs>
        <w:ind w:left="2710" w:hanging="360"/>
      </w:pPr>
      <w:rPr>
        <w:rFonts w:ascii="Wingdings" w:hAnsi="Wingdings" w:hint="default"/>
      </w:rPr>
    </w:lvl>
    <w:lvl w:ilvl="3" w:tplc="FFFFFFFF" w:tentative="1">
      <w:start w:val="1"/>
      <w:numFmt w:val="bullet"/>
      <w:lvlText w:val=""/>
      <w:lvlJc w:val="left"/>
      <w:pPr>
        <w:tabs>
          <w:tab w:val="num" w:pos="3430"/>
        </w:tabs>
        <w:ind w:left="3430" w:hanging="360"/>
      </w:pPr>
      <w:rPr>
        <w:rFonts w:ascii="Symbol" w:hAnsi="Symbol" w:hint="default"/>
      </w:rPr>
    </w:lvl>
    <w:lvl w:ilvl="4" w:tplc="FFFFFFFF" w:tentative="1">
      <w:start w:val="1"/>
      <w:numFmt w:val="bullet"/>
      <w:lvlText w:val="o"/>
      <w:lvlJc w:val="left"/>
      <w:pPr>
        <w:tabs>
          <w:tab w:val="num" w:pos="4150"/>
        </w:tabs>
        <w:ind w:left="4150" w:hanging="360"/>
      </w:pPr>
      <w:rPr>
        <w:rFonts w:ascii="Courier New" w:hAnsi="Courier New" w:hint="default"/>
      </w:rPr>
    </w:lvl>
    <w:lvl w:ilvl="5" w:tplc="FFFFFFFF" w:tentative="1">
      <w:start w:val="1"/>
      <w:numFmt w:val="bullet"/>
      <w:lvlText w:val=""/>
      <w:lvlJc w:val="left"/>
      <w:pPr>
        <w:tabs>
          <w:tab w:val="num" w:pos="4870"/>
        </w:tabs>
        <w:ind w:left="4870" w:hanging="360"/>
      </w:pPr>
      <w:rPr>
        <w:rFonts w:ascii="Wingdings" w:hAnsi="Wingdings" w:hint="default"/>
      </w:rPr>
    </w:lvl>
    <w:lvl w:ilvl="6" w:tplc="FFFFFFFF" w:tentative="1">
      <w:start w:val="1"/>
      <w:numFmt w:val="bullet"/>
      <w:lvlText w:val=""/>
      <w:lvlJc w:val="left"/>
      <w:pPr>
        <w:tabs>
          <w:tab w:val="num" w:pos="5590"/>
        </w:tabs>
        <w:ind w:left="5590" w:hanging="360"/>
      </w:pPr>
      <w:rPr>
        <w:rFonts w:ascii="Symbol" w:hAnsi="Symbol" w:hint="default"/>
      </w:rPr>
    </w:lvl>
    <w:lvl w:ilvl="7" w:tplc="FFFFFFFF" w:tentative="1">
      <w:start w:val="1"/>
      <w:numFmt w:val="bullet"/>
      <w:lvlText w:val="o"/>
      <w:lvlJc w:val="left"/>
      <w:pPr>
        <w:tabs>
          <w:tab w:val="num" w:pos="6310"/>
        </w:tabs>
        <w:ind w:left="6310" w:hanging="360"/>
      </w:pPr>
      <w:rPr>
        <w:rFonts w:ascii="Courier New" w:hAnsi="Courier New" w:hint="default"/>
      </w:rPr>
    </w:lvl>
    <w:lvl w:ilvl="8" w:tplc="FFFFFFFF" w:tentative="1">
      <w:start w:val="1"/>
      <w:numFmt w:val="bullet"/>
      <w:lvlText w:val=""/>
      <w:lvlJc w:val="left"/>
      <w:pPr>
        <w:tabs>
          <w:tab w:val="num" w:pos="7030"/>
        </w:tabs>
        <w:ind w:left="7030" w:hanging="360"/>
      </w:pPr>
      <w:rPr>
        <w:rFonts w:ascii="Wingdings" w:hAnsi="Wingdings" w:hint="default"/>
      </w:rPr>
    </w:lvl>
  </w:abstractNum>
  <w:abstractNum w:abstractNumId="7" w15:restartNumberingAfterBreak="0">
    <w:nsid w:val="21613CF8"/>
    <w:multiLevelType w:val="hybridMultilevel"/>
    <w:tmpl w:val="EA2ACBD0"/>
    <w:lvl w:ilvl="0" w:tplc="04090001">
      <w:start w:val="1"/>
      <w:numFmt w:val="bullet"/>
      <w:lvlText w:val=""/>
      <w:lvlJc w:val="left"/>
      <w:pPr>
        <w:ind w:left="612" w:hanging="360"/>
      </w:pPr>
      <w:rPr>
        <w:rFonts w:ascii="Symbol" w:hAnsi="Symbol"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8" w15:restartNumberingAfterBreak="0">
    <w:nsid w:val="2A747203"/>
    <w:multiLevelType w:val="hybridMultilevel"/>
    <w:tmpl w:val="FBE896A6"/>
    <w:lvl w:ilvl="0" w:tplc="4170F852">
      <w:start w:val="1"/>
      <w:numFmt w:val="thaiLetters"/>
      <w:pStyle w:val="acctcolumnheadingnospaceaf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10" w15:restartNumberingAfterBreak="0">
    <w:nsid w:val="3ACB3D16"/>
    <w:multiLevelType w:val="hybridMultilevel"/>
    <w:tmpl w:val="DB0AAEA6"/>
    <w:lvl w:ilvl="0" w:tplc="FFFFFFFF">
      <w:start w:val="1"/>
      <w:numFmt w:val="decimal"/>
      <w:pStyle w:val="BodyTextbullet"/>
      <w:lvlText w:val="(%1)"/>
      <w:lvlJc w:val="left"/>
      <w:pPr>
        <w:tabs>
          <w:tab w:val="num" w:pos="1460"/>
        </w:tabs>
        <w:ind w:left="1460" w:hanging="360"/>
      </w:pPr>
      <w:rPr>
        <w:rFonts w:hint="default"/>
        <w:b w:val="0"/>
        <w:bCs/>
        <w:i/>
        <w:i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3" w15:restartNumberingAfterBreak="0">
    <w:nsid w:val="7356064B"/>
    <w:multiLevelType w:val="hybridMultilevel"/>
    <w:tmpl w:val="81FE8F48"/>
    <w:lvl w:ilvl="0" w:tplc="658E8100">
      <w:start w:val="51"/>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4"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3F2E2800">
      <w:start w:val="1"/>
      <w:numFmt w:val="bullet"/>
      <w:pStyle w:val="Normalbullet"/>
      <w:lvlText w:val=""/>
      <w:lvlJc w:val="left"/>
      <w:pPr>
        <w:tabs>
          <w:tab w:val="num" w:pos="1080"/>
        </w:tabs>
        <w:ind w:left="1080" w:hanging="360"/>
      </w:pPr>
      <w:rPr>
        <w:rFonts w:ascii="Symbol" w:hAnsi="Symbol" w:hint="default"/>
        <w:color w:val="auto"/>
        <w:sz w:val="22"/>
      </w:rPr>
    </w:lvl>
    <w:lvl w:ilvl="1" w:tplc="FB3CDEA0">
      <w:start w:val="1"/>
      <w:numFmt w:val="bullet"/>
      <w:lvlText w:val="o"/>
      <w:lvlJc w:val="left"/>
      <w:pPr>
        <w:tabs>
          <w:tab w:val="num" w:pos="2160"/>
        </w:tabs>
        <w:ind w:left="2160" w:hanging="360"/>
      </w:pPr>
      <w:rPr>
        <w:rFonts w:ascii="Courier New" w:hAnsi="Courier New" w:hint="default"/>
      </w:rPr>
    </w:lvl>
    <w:lvl w:ilvl="2" w:tplc="3948CC0A" w:tentative="1">
      <w:start w:val="1"/>
      <w:numFmt w:val="bullet"/>
      <w:lvlText w:val=""/>
      <w:lvlJc w:val="left"/>
      <w:pPr>
        <w:tabs>
          <w:tab w:val="num" w:pos="2880"/>
        </w:tabs>
        <w:ind w:left="2880" w:hanging="360"/>
      </w:pPr>
      <w:rPr>
        <w:rFonts w:ascii="Wingdings" w:hAnsi="Wingdings" w:hint="default"/>
      </w:rPr>
    </w:lvl>
    <w:lvl w:ilvl="3" w:tplc="2E40D24E" w:tentative="1">
      <w:start w:val="1"/>
      <w:numFmt w:val="bullet"/>
      <w:lvlText w:val=""/>
      <w:lvlJc w:val="left"/>
      <w:pPr>
        <w:tabs>
          <w:tab w:val="num" w:pos="3600"/>
        </w:tabs>
        <w:ind w:left="3600" w:hanging="360"/>
      </w:pPr>
      <w:rPr>
        <w:rFonts w:ascii="Symbol" w:hAnsi="Symbol" w:hint="default"/>
      </w:rPr>
    </w:lvl>
    <w:lvl w:ilvl="4" w:tplc="B4C8DDB4" w:tentative="1">
      <w:start w:val="1"/>
      <w:numFmt w:val="bullet"/>
      <w:lvlText w:val="o"/>
      <w:lvlJc w:val="left"/>
      <w:pPr>
        <w:tabs>
          <w:tab w:val="num" w:pos="4320"/>
        </w:tabs>
        <w:ind w:left="4320" w:hanging="360"/>
      </w:pPr>
      <w:rPr>
        <w:rFonts w:ascii="Courier New" w:hAnsi="Courier New" w:hint="default"/>
      </w:rPr>
    </w:lvl>
    <w:lvl w:ilvl="5" w:tplc="E70C6C40" w:tentative="1">
      <w:start w:val="1"/>
      <w:numFmt w:val="bullet"/>
      <w:lvlText w:val=""/>
      <w:lvlJc w:val="left"/>
      <w:pPr>
        <w:tabs>
          <w:tab w:val="num" w:pos="5040"/>
        </w:tabs>
        <w:ind w:left="5040" w:hanging="360"/>
      </w:pPr>
      <w:rPr>
        <w:rFonts w:ascii="Wingdings" w:hAnsi="Wingdings" w:hint="default"/>
      </w:rPr>
    </w:lvl>
    <w:lvl w:ilvl="6" w:tplc="48C2979A" w:tentative="1">
      <w:start w:val="1"/>
      <w:numFmt w:val="bullet"/>
      <w:lvlText w:val=""/>
      <w:lvlJc w:val="left"/>
      <w:pPr>
        <w:tabs>
          <w:tab w:val="num" w:pos="5760"/>
        </w:tabs>
        <w:ind w:left="5760" w:hanging="360"/>
      </w:pPr>
      <w:rPr>
        <w:rFonts w:ascii="Symbol" w:hAnsi="Symbol" w:hint="default"/>
      </w:rPr>
    </w:lvl>
    <w:lvl w:ilvl="7" w:tplc="9C7CD38A" w:tentative="1">
      <w:start w:val="1"/>
      <w:numFmt w:val="bullet"/>
      <w:lvlText w:val="o"/>
      <w:lvlJc w:val="left"/>
      <w:pPr>
        <w:tabs>
          <w:tab w:val="num" w:pos="6480"/>
        </w:tabs>
        <w:ind w:left="6480" w:hanging="360"/>
      </w:pPr>
      <w:rPr>
        <w:rFonts w:ascii="Courier New" w:hAnsi="Courier New" w:hint="default"/>
      </w:rPr>
    </w:lvl>
    <w:lvl w:ilvl="8" w:tplc="EC82C7C4" w:tentative="1">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11"/>
  </w:num>
  <w:num w:numId="3">
    <w:abstractNumId w:val="1"/>
  </w:num>
  <w:num w:numId="4">
    <w:abstractNumId w:val="9"/>
  </w:num>
  <w:num w:numId="5">
    <w:abstractNumId w:val="7"/>
  </w:num>
  <w:num w:numId="6">
    <w:abstractNumId w:val="5"/>
  </w:num>
  <w:num w:numId="7">
    <w:abstractNumId w:val="8"/>
  </w:num>
  <w:num w:numId="8">
    <w:abstractNumId w:val="6"/>
  </w:num>
  <w:num w:numId="9">
    <w:abstractNumId w:val="2"/>
  </w:num>
  <w:num w:numId="10">
    <w:abstractNumId w:val="15"/>
  </w:num>
  <w:num w:numId="11">
    <w:abstractNumId w:val="10"/>
  </w:num>
  <w:num w:numId="12">
    <w:abstractNumId w:val="4"/>
  </w:num>
  <w:num w:numId="13">
    <w:abstractNumId w:val="14"/>
  </w:num>
  <w:num w:numId="14">
    <w:abstractNumId w:val="0"/>
  </w:num>
  <w:num w:numId="15">
    <w:abstractNumId w:val="13"/>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0"/>
  <w:drawingGridHorizontalSpacing w:val="120"/>
  <w:displayHorizontalDrawingGridEvery w:val="2"/>
  <w:characterSpacingControl w:val="doNotCompress"/>
  <w:hdrShapeDefaults>
    <o:shapedefaults v:ext="edit" spidmax="3584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35B"/>
    <w:rsid w:val="0000044C"/>
    <w:rsid w:val="0000078E"/>
    <w:rsid w:val="0000095B"/>
    <w:rsid w:val="00000AAA"/>
    <w:rsid w:val="00000ABC"/>
    <w:rsid w:val="00001061"/>
    <w:rsid w:val="00001127"/>
    <w:rsid w:val="0000128E"/>
    <w:rsid w:val="000013DF"/>
    <w:rsid w:val="000013E1"/>
    <w:rsid w:val="00001421"/>
    <w:rsid w:val="0000164B"/>
    <w:rsid w:val="000016E7"/>
    <w:rsid w:val="000017A3"/>
    <w:rsid w:val="00001800"/>
    <w:rsid w:val="00001895"/>
    <w:rsid w:val="00002241"/>
    <w:rsid w:val="0000267A"/>
    <w:rsid w:val="000027C4"/>
    <w:rsid w:val="0000282F"/>
    <w:rsid w:val="00002B9D"/>
    <w:rsid w:val="00002CF0"/>
    <w:rsid w:val="00002F61"/>
    <w:rsid w:val="00003164"/>
    <w:rsid w:val="000031E8"/>
    <w:rsid w:val="000035F4"/>
    <w:rsid w:val="00003A2C"/>
    <w:rsid w:val="00003E9D"/>
    <w:rsid w:val="00004234"/>
    <w:rsid w:val="000042E9"/>
    <w:rsid w:val="000048F5"/>
    <w:rsid w:val="00004BB9"/>
    <w:rsid w:val="00004E06"/>
    <w:rsid w:val="00004FC1"/>
    <w:rsid w:val="00005416"/>
    <w:rsid w:val="000059D7"/>
    <w:rsid w:val="000061B9"/>
    <w:rsid w:val="000061DE"/>
    <w:rsid w:val="000063DC"/>
    <w:rsid w:val="000064C6"/>
    <w:rsid w:val="000066CD"/>
    <w:rsid w:val="00006CF8"/>
    <w:rsid w:val="00006F48"/>
    <w:rsid w:val="00006F6C"/>
    <w:rsid w:val="00007BE1"/>
    <w:rsid w:val="0001029D"/>
    <w:rsid w:val="00010522"/>
    <w:rsid w:val="0001058E"/>
    <w:rsid w:val="00010671"/>
    <w:rsid w:val="000107F5"/>
    <w:rsid w:val="00010BCA"/>
    <w:rsid w:val="00010D07"/>
    <w:rsid w:val="00010F68"/>
    <w:rsid w:val="00010FB7"/>
    <w:rsid w:val="0001139F"/>
    <w:rsid w:val="000113FA"/>
    <w:rsid w:val="000114A9"/>
    <w:rsid w:val="00011598"/>
    <w:rsid w:val="00011717"/>
    <w:rsid w:val="00011B23"/>
    <w:rsid w:val="00011D43"/>
    <w:rsid w:val="00011D84"/>
    <w:rsid w:val="00011F80"/>
    <w:rsid w:val="0001217C"/>
    <w:rsid w:val="000123F0"/>
    <w:rsid w:val="00012987"/>
    <w:rsid w:val="0001301D"/>
    <w:rsid w:val="0001318D"/>
    <w:rsid w:val="000138C3"/>
    <w:rsid w:val="00013910"/>
    <w:rsid w:val="00013A9D"/>
    <w:rsid w:val="00013DB1"/>
    <w:rsid w:val="00014355"/>
    <w:rsid w:val="000145A2"/>
    <w:rsid w:val="00014E6F"/>
    <w:rsid w:val="0001501B"/>
    <w:rsid w:val="0001509E"/>
    <w:rsid w:val="000154F2"/>
    <w:rsid w:val="000156E6"/>
    <w:rsid w:val="0001597C"/>
    <w:rsid w:val="00015AB7"/>
    <w:rsid w:val="000162B4"/>
    <w:rsid w:val="000162DA"/>
    <w:rsid w:val="00016894"/>
    <w:rsid w:val="00016E76"/>
    <w:rsid w:val="00016EA9"/>
    <w:rsid w:val="000170A8"/>
    <w:rsid w:val="000171A6"/>
    <w:rsid w:val="0001785C"/>
    <w:rsid w:val="00017A88"/>
    <w:rsid w:val="00017A9C"/>
    <w:rsid w:val="00017B2B"/>
    <w:rsid w:val="0002003A"/>
    <w:rsid w:val="000200C5"/>
    <w:rsid w:val="0002039B"/>
    <w:rsid w:val="000209CB"/>
    <w:rsid w:val="000211C1"/>
    <w:rsid w:val="00021279"/>
    <w:rsid w:val="0002128D"/>
    <w:rsid w:val="00021903"/>
    <w:rsid w:val="00021BB1"/>
    <w:rsid w:val="00021D37"/>
    <w:rsid w:val="00022184"/>
    <w:rsid w:val="00022708"/>
    <w:rsid w:val="00022760"/>
    <w:rsid w:val="00022924"/>
    <w:rsid w:val="00022AFB"/>
    <w:rsid w:val="00022B91"/>
    <w:rsid w:val="00023023"/>
    <w:rsid w:val="00023252"/>
    <w:rsid w:val="0002389D"/>
    <w:rsid w:val="00023B80"/>
    <w:rsid w:val="00023C23"/>
    <w:rsid w:val="00024470"/>
    <w:rsid w:val="000244AF"/>
    <w:rsid w:val="000248FD"/>
    <w:rsid w:val="00024BA7"/>
    <w:rsid w:val="00024BFF"/>
    <w:rsid w:val="00024C0F"/>
    <w:rsid w:val="00024F94"/>
    <w:rsid w:val="0002522B"/>
    <w:rsid w:val="000253F8"/>
    <w:rsid w:val="000256D4"/>
    <w:rsid w:val="00026430"/>
    <w:rsid w:val="000264A8"/>
    <w:rsid w:val="000266B2"/>
    <w:rsid w:val="000269F7"/>
    <w:rsid w:val="000270B1"/>
    <w:rsid w:val="000276DD"/>
    <w:rsid w:val="0002770F"/>
    <w:rsid w:val="000277D2"/>
    <w:rsid w:val="00027B43"/>
    <w:rsid w:val="00027F6E"/>
    <w:rsid w:val="0003050A"/>
    <w:rsid w:val="000309BA"/>
    <w:rsid w:val="00030D30"/>
    <w:rsid w:val="00030D52"/>
    <w:rsid w:val="00030DC2"/>
    <w:rsid w:val="000313BF"/>
    <w:rsid w:val="00031567"/>
    <w:rsid w:val="00031C57"/>
    <w:rsid w:val="00032276"/>
    <w:rsid w:val="000322CD"/>
    <w:rsid w:val="0003237F"/>
    <w:rsid w:val="00032714"/>
    <w:rsid w:val="00032D61"/>
    <w:rsid w:val="00032DC0"/>
    <w:rsid w:val="00032E41"/>
    <w:rsid w:val="000330D5"/>
    <w:rsid w:val="00033D04"/>
    <w:rsid w:val="00034345"/>
    <w:rsid w:val="000346DF"/>
    <w:rsid w:val="00034713"/>
    <w:rsid w:val="000347D6"/>
    <w:rsid w:val="000347F3"/>
    <w:rsid w:val="00034CC3"/>
    <w:rsid w:val="0003542D"/>
    <w:rsid w:val="00035800"/>
    <w:rsid w:val="000359CB"/>
    <w:rsid w:val="00035A04"/>
    <w:rsid w:val="00035E42"/>
    <w:rsid w:val="00036168"/>
    <w:rsid w:val="00036F10"/>
    <w:rsid w:val="00036F5C"/>
    <w:rsid w:val="00037507"/>
    <w:rsid w:val="00037622"/>
    <w:rsid w:val="000377B1"/>
    <w:rsid w:val="00037FF4"/>
    <w:rsid w:val="000402F7"/>
    <w:rsid w:val="000405AD"/>
    <w:rsid w:val="00040710"/>
    <w:rsid w:val="000407F8"/>
    <w:rsid w:val="00040865"/>
    <w:rsid w:val="000408CB"/>
    <w:rsid w:val="00040AA0"/>
    <w:rsid w:val="00040D85"/>
    <w:rsid w:val="000412C2"/>
    <w:rsid w:val="00041FAA"/>
    <w:rsid w:val="00042150"/>
    <w:rsid w:val="00042238"/>
    <w:rsid w:val="00042316"/>
    <w:rsid w:val="0004231A"/>
    <w:rsid w:val="000426F6"/>
    <w:rsid w:val="00042838"/>
    <w:rsid w:val="00042AB9"/>
    <w:rsid w:val="00042B04"/>
    <w:rsid w:val="00042C72"/>
    <w:rsid w:val="00042FB2"/>
    <w:rsid w:val="00043072"/>
    <w:rsid w:val="00043525"/>
    <w:rsid w:val="00043723"/>
    <w:rsid w:val="00043CDC"/>
    <w:rsid w:val="00043F04"/>
    <w:rsid w:val="000442C0"/>
    <w:rsid w:val="000442FB"/>
    <w:rsid w:val="00044708"/>
    <w:rsid w:val="00044774"/>
    <w:rsid w:val="000448DA"/>
    <w:rsid w:val="00044945"/>
    <w:rsid w:val="00044A78"/>
    <w:rsid w:val="00044B62"/>
    <w:rsid w:val="00044BBE"/>
    <w:rsid w:val="0004503C"/>
    <w:rsid w:val="000450E0"/>
    <w:rsid w:val="00045470"/>
    <w:rsid w:val="00045589"/>
    <w:rsid w:val="00045724"/>
    <w:rsid w:val="000459B7"/>
    <w:rsid w:val="000459DD"/>
    <w:rsid w:val="00045B24"/>
    <w:rsid w:val="000460AC"/>
    <w:rsid w:val="000464F4"/>
    <w:rsid w:val="00046B8E"/>
    <w:rsid w:val="00046CA9"/>
    <w:rsid w:val="00046F4A"/>
    <w:rsid w:val="000470A9"/>
    <w:rsid w:val="0004734B"/>
    <w:rsid w:val="00047365"/>
    <w:rsid w:val="00047B35"/>
    <w:rsid w:val="00047B7C"/>
    <w:rsid w:val="00047D40"/>
    <w:rsid w:val="00047E6D"/>
    <w:rsid w:val="00047E8F"/>
    <w:rsid w:val="0005007F"/>
    <w:rsid w:val="000504F9"/>
    <w:rsid w:val="000505FB"/>
    <w:rsid w:val="00050A0F"/>
    <w:rsid w:val="00050ADB"/>
    <w:rsid w:val="00050C29"/>
    <w:rsid w:val="00051049"/>
    <w:rsid w:val="00051490"/>
    <w:rsid w:val="000516E6"/>
    <w:rsid w:val="000518B4"/>
    <w:rsid w:val="00051BBB"/>
    <w:rsid w:val="000520F4"/>
    <w:rsid w:val="000522B9"/>
    <w:rsid w:val="0005238E"/>
    <w:rsid w:val="000528DA"/>
    <w:rsid w:val="00052A2E"/>
    <w:rsid w:val="00052AF7"/>
    <w:rsid w:val="00052E06"/>
    <w:rsid w:val="00052F36"/>
    <w:rsid w:val="00052F52"/>
    <w:rsid w:val="00052F96"/>
    <w:rsid w:val="0005319F"/>
    <w:rsid w:val="00053299"/>
    <w:rsid w:val="00053962"/>
    <w:rsid w:val="00053A99"/>
    <w:rsid w:val="00053BCC"/>
    <w:rsid w:val="00053D3E"/>
    <w:rsid w:val="00054217"/>
    <w:rsid w:val="000543A5"/>
    <w:rsid w:val="00054631"/>
    <w:rsid w:val="000546E4"/>
    <w:rsid w:val="00054ACB"/>
    <w:rsid w:val="00054BA7"/>
    <w:rsid w:val="00054DEC"/>
    <w:rsid w:val="00055001"/>
    <w:rsid w:val="0005524C"/>
    <w:rsid w:val="00055417"/>
    <w:rsid w:val="000558CE"/>
    <w:rsid w:val="00055903"/>
    <w:rsid w:val="000559D0"/>
    <w:rsid w:val="00056118"/>
    <w:rsid w:val="00056496"/>
    <w:rsid w:val="00056571"/>
    <w:rsid w:val="0005657C"/>
    <w:rsid w:val="0005679F"/>
    <w:rsid w:val="00056DA8"/>
    <w:rsid w:val="000578F1"/>
    <w:rsid w:val="00057C6D"/>
    <w:rsid w:val="00057CE8"/>
    <w:rsid w:val="00057E62"/>
    <w:rsid w:val="00057EAA"/>
    <w:rsid w:val="00057F21"/>
    <w:rsid w:val="0006001B"/>
    <w:rsid w:val="0006051A"/>
    <w:rsid w:val="000605CA"/>
    <w:rsid w:val="000606B8"/>
    <w:rsid w:val="000609D1"/>
    <w:rsid w:val="0006148B"/>
    <w:rsid w:val="000615FE"/>
    <w:rsid w:val="0006195F"/>
    <w:rsid w:val="00061C95"/>
    <w:rsid w:val="00061D75"/>
    <w:rsid w:val="00062188"/>
    <w:rsid w:val="00062206"/>
    <w:rsid w:val="000622D5"/>
    <w:rsid w:val="0006257B"/>
    <w:rsid w:val="000626EA"/>
    <w:rsid w:val="000626FF"/>
    <w:rsid w:val="00062782"/>
    <w:rsid w:val="000627B2"/>
    <w:rsid w:val="00062AC9"/>
    <w:rsid w:val="00062E6C"/>
    <w:rsid w:val="00062F55"/>
    <w:rsid w:val="00063007"/>
    <w:rsid w:val="0006390C"/>
    <w:rsid w:val="00063B4F"/>
    <w:rsid w:val="00063B79"/>
    <w:rsid w:val="00063BF3"/>
    <w:rsid w:val="00063C1A"/>
    <w:rsid w:val="00063C2D"/>
    <w:rsid w:val="00063E75"/>
    <w:rsid w:val="00063E86"/>
    <w:rsid w:val="00063ED7"/>
    <w:rsid w:val="00064218"/>
    <w:rsid w:val="0006453E"/>
    <w:rsid w:val="00064596"/>
    <w:rsid w:val="000646AA"/>
    <w:rsid w:val="000648E3"/>
    <w:rsid w:val="00064A13"/>
    <w:rsid w:val="00064C67"/>
    <w:rsid w:val="00065014"/>
    <w:rsid w:val="0006520A"/>
    <w:rsid w:val="00065856"/>
    <w:rsid w:val="000659C4"/>
    <w:rsid w:val="00065BFF"/>
    <w:rsid w:val="00065CD6"/>
    <w:rsid w:val="00065E01"/>
    <w:rsid w:val="00065F3E"/>
    <w:rsid w:val="00065FCF"/>
    <w:rsid w:val="00066724"/>
    <w:rsid w:val="00066CFB"/>
    <w:rsid w:val="00066D14"/>
    <w:rsid w:val="00066DEB"/>
    <w:rsid w:val="00066EF8"/>
    <w:rsid w:val="000670CB"/>
    <w:rsid w:val="00067248"/>
    <w:rsid w:val="000672A2"/>
    <w:rsid w:val="00067E16"/>
    <w:rsid w:val="00067F2A"/>
    <w:rsid w:val="00070303"/>
    <w:rsid w:val="000703E9"/>
    <w:rsid w:val="00070458"/>
    <w:rsid w:val="000704AB"/>
    <w:rsid w:val="000706C9"/>
    <w:rsid w:val="000706D3"/>
    <w:rsid w:val="00070DAC"/>
    <w:rsid w:val="00070E14"/>
    <w:rsid w:val="00071600"/>
    <w:rsid w:val="00071A64"/>
    <w:rsid w:val="00071D81"/>
    <w:rsid w:val="000724CC"/>
    <w:rsid w:val="0007251D"/>
    <w:rsid w:val="000727DF"/>
    <w:rsid w:val="00072BD7"/>
    <w:rsid w:val="00072FBD"/>
    <w:rsid w:val="00073024"/>
    <w:rsid w:val="000733EB"/>
    <w:rsid w:val="000737D2"/>
    <w:rsid w:val="00073835"/>
    <w:rsid w:val="00073A48"/>
    <w:rsid w:val="00073C1E"/>
    <w:rsid w:val="000742FB"/>
    <w:rsid w:val="000745B0"/>
    <w:rsid w:val="0007474A"/>
    <w:rsid w:val="00074F45"/>
    <w:rsid w:val="0007503C"/>
    <w:rsid w:val="000751D0"/>
    <w:rsid w:val="00075231"/>
    <w:rsid w:val="00075262"/>
    <w:rsid w:val="00075571"/>
    <w:rsid w:val="0007583F"/>
    <w:rsid w:val="00075D40"/>
    <w:rsid w:val="00075E81"/>
    <w:rsid w:val="00075FF5"/>
    <w:rsid w:val="00076070"/>
    <w:rsid w:val="0007614C"/>
    <w:rsid w:val="00076196"/>
    <w:rsid w:val="00076450"/>
    <w:rsid w:val="00076497"/>
    <w:rsid w:val="000767FE"/>
    <w:rsid w:val="00076FCF"/>
    <w:rsid w:val="00077010"/>
    <w:rsid w:val="0007710F"/>
    <w:rsid w:val="000772C6"/>
    <w:rsid w:val="000772CA"/>
    <w:rsid w:val="00077371"/>
    <w:rsid w:val="00077452"/>
    <w:rsid w:val="000776D0"/>
    <w:rsid w:val="00077726"/>
    <w:rsid w:val="00077894"/>
    <w:rsid w:val="00077939"/>
    <w:rsid w:val="00077A01"/>
    <w:rsid w:val="00077D59"/>
    <w:rsid w:val="000803AD"/>
    <w:rsid w:val="00080A9D"/>
    <w:rsid w:val="00080E04"/>
    <w:rsid w:val="0008134A"/>
    <w:rsid w:val="0008180C"/>
    <w:rsid w:val="00081849"/>
    <w:rsid w:val="0008186B"/>
    <w:rsid w:val="000818BC"/>
    <w:rsid w:val="00081BCA"/>
    <w:rsid w:val="00081CDE"/>
    <w:rsid w:val="00081D5E"/>
    <w:rsid w:val="00081E19"/>
    <w:rsid w:val="0008203C"/>
    <w:rsid w:val="000823BE"/>
    <w:rsid w:val="00082877"/>
    <w:rsid w:val="00082911"/>
    <w:rsid w:val="00082B5D"/>
    <w:rsid w:val="00082F14"/>
    <w:rsid w:val="000831A2"/>
    <w:rsid w:val="000833B7"/>
    <w:rsid w:val="00083490"/>
    <w:rsid w:val="00083882"/>
    <w:rsid w:val="0008389F"/>
    <w:rsid w:val="00083999"/>
    <w:rsid w:val="00083AE4"/>
    <w:rsid w:val="00083B4D"/>
    <w:rsid w:val="00083D4B"/>
    <w:rsid w:val="00083DEA"/>
    <w:rsid w:val="0008400C"/>
    <w:rsid w:val="0008413A"/>
    <w:rsid w:val="0008423F"/>
    <w:rsid w:val="00084301"/>
    <w:rsid w:val="00084487"/>
    <w:rsid w:val="00084DD7"/>
    <w:rsid w:val="00084FF3"/>
    <w:rsid w:val="000854A8"/>
    <w:rsid w:val="00085BB6"/>
    <w:rsid w:val="00085DB3"/>
    <w:rsid w:val="000860C1"/>
    <w:rsid w:val="0008634C"/>
    <w:rsid w:val="0008656C"/>
    <w:rsid w:val="00086701"/>
    <w:rsid w:val="00086945"/>
    <w:rsid w:val="00086947"/>
    <w:rsid w:val="00086A50"/>
    <w:rsid w:val="00086D28"/>
    <w:rsid w:val="00086DB5"/>
    <w:rsid w:val="000871D2"/>
    <w:rsid w:val="000874FA"/>
    <w:rsid w:val="00087631"/>
    <w:rsid w:val="0008765E"/>
    <w:rsid w:val="000878A2"/>
    <w:rsid w:val="000878E1"/>
    <w:rsid w:val="00087B60"/>
    <w:rsid w:val="000900F6"/>
    <w:rsid w:val="00090870"/>
    <w:rsid w:val="00090ADF"/>
    <w:rsid w:val="00090B25"/>
    <w:rsid w:val="00090DF7"/>
    <w:rsid w:val="00090EC3"/>
    <w:rsid w:val="00090FB6"/>
    <w:rsid w:val="00091401"/>
    <w:rsid w:val="00091459"/>
    <w:rsid w:val="00091606"/>
    <w:rsid w:val="000916D1"/>
    <w:rsid w:val="0009173A"/>
    <w:rsid w:val="00091A66"/>
    <w:rsid w:val="00091AEE"/>
    <w:rsid w:val="00091BB6"/>
    <w:rsid w:val="00091BE6"/>
    <w:rsid w:val="00091D2A"/>
    <w:rsid w:val="00092548"/>
    <w:rsid w:val="000925A2"/>
    <w:rsid w:val="00092720"/>
    <w:rsid w:val="000927C6"/>
    <w:rsid w:val="00092827"/>
    <w:rsid w:val="00092992"/>
    <w:rsid w:val="00092B89"/>
    <w:rsid w:val="0009318F"/>
    <w:rsid w:val="00093565"/>
    <w:rsid w:val="0009373C"/>
    <w:rsid w:val="00093B73"/>
    <w:rsid w:val="00093DB7"/>
    <w:rsid w:val="00093EC4"/>
    <w:rsid w:val="000943E4"/>
    <w:rsid w:val="00094494"/>
    <w:rsid w:val="000944B6"/>
    <w:rsid w:val="000949E6"/>
    <w:rsid w:val="00094C67"/>
    <w:rsid w:val="000950BE"/>
    <w:rsid w:val="00095759"/>
    <w:rsid w:val="000957F3"/>
    <w:rsid w:val="00095C59"/>
    <w:rsid w:val="0009608D"/>
    <w:rsid w:val="00096905"/>
    <w:rsid w:val="00096963"/>
    <w:rsid w:val="00096CFB"/>
    <w:rsid w:val="00097286"/>
    <w:rsid w:val="000973D5"/>
    <w:rsid w:val="000973D6"/>
    <w:rsid w:val="00097532"/>
    <w:rsid w:val="0009780C"/>
    <w:rsid w:val="000978EF"/>
    <w:rsid w:val="00097FB7"/>
    <w:rsid w:val="000A0081"/>
    <w:rsid w:val="000A04A6"/>
    <w:rsid w:val="000A04A7"/>
    <w:rsid w:val="000A0932"/>
    <w:rsid w:val="000A0D3A"/>
    <w:rsid w:val="000A0D55"/>
    <w:rsid w:val="000A0D6C"/>
    <w:rsid w:val="000A1475"/>
    <w:rsid w:val="000A1495"/>
    <w:rsid w:val="000A1506"/>
    <w:rsid w:val="000A17A3"/>
    <w:rsid w:val="000A1870"/>
    <w:rsid w:val="000A18B2"/>
    <w:rsid w:val="000A190D"/>
    <w:rsid w:val="000A1AD1"/>
    <w:rsid w:val="000A1BB1"/>
    <w:rsid w:val="000A26A5"/>
    <w:rsid w:val="000A2B99"/>
    <w:rsid w:val="000A2E69"/>
    <w:rsid w:val="000A3151"/>
    <w:rsid w:val="000A3155"/>
    <w:rsid w:val="000A32AE"/>
    <w:rsid w:val="000A3399"/>
    <w:rsid w:val="000A3651"/>
    <w:rsid w:val="000A3932"/>
    <w:rsid w:val="000A39CA"/>
    <w:rsid w:val="000A3B59"/>
    <w:rsid w:val="000A3C61"/>
    <w:rsid w:val="000A3C85"/>
    <w:rsid w:val="000A3DA1"/>
    <w:rsid w:val="000A40BC"/>
    <w:rsid w:val="000A4B63"/>
    <w:rsid w:val="000A4BFC"/>
    <w:rsid w:val="000A51C5"/>
    <w:rsid w:val="000A5398"/>
    <w:rsid w:val="000A5481"/>
    <w:rsid w:val="000A6655"/>
    <w:rsid w:val="000A670A"/>
    <w:rsid w:val="000A672C"/>
    <w:rsid w:val="000A6821"/>
    <w:rsid w:val="000A68DC"/>
    <w:rsid w:val="000A694D"/>
    <w:rsid w:val="000A6968"/>
    <w:rsid w:val="000A6995"/>
    <w:rsid w:val="000A6CB0"/>
    <w:rsid w:val="000A6E31"/>
    <w:rsid w:val="000A6EBB"/>
    <w:rsid w:val="000A6FCC"/>
    <w:rsid w:val="000A7385"/>
    <w:rsid w:val="000A79B6"/>
    <w:rsid w:val="000A7A54"/>
    <w:rsid w:val="000A7DAB"/>
    <w:rsid w:val="000B041C"/>
    <w:rsid w:val="000B0465"/>
    <w:rsid w:val="000B0481"/>
    <w:rsid w:val="000B0802"/>
    <w:rsid w:val="000B081C"/>
    <w:rsid w:val="000B0A1D"/>
    <w:rsid w:val="000B0EA3"/>
    <w:rsid w:val="000B0F6E"/>
    <w:rsid w:val="000B0FD1"/>
    <w:rsid w:val="000B1216"/>
    <w:rsid w:val="000B1407"/>
    <w:rsid w:val="000B14AF"/>
    <w:rsid w:val="000B14C0"/>
    <w:rsid w:val="000B1567"/>
    <w:rsid w:val="000B161C"/>
    <w:rsid w:val="000B1663"/>
    <w:rsid w:val="000B1AA5"/>
    <w:rsid w:val="000B1B48"/>
    <w:rsid w:val="000B1EC0"/>
    <w:rsid w:val="000B24D7"/>
    <w:rsid w:val="000B2844"/>
    <w:rsid w:val="000B2A60"/>
    <w:rsid w:val="000B2AF8"/>
    <w:rsid w:val="000B3144"/>
    <w:rsid w:val="000B3817"/>
    <w:rsid w:val="000B3846"/>
    <w:rsid w:val="000B3A83"/>
    <w:rsid w:val="000B3BF3"/>
    <w:rsid w:val="000B3C94"/>
    <w:rsid w:val="000B3E64"/>
    <w:rsid w:val="000B3E95"/>
    <w:rsid w:val="000B42BF"/>
    <w:rsid w:val="000B4432"/>
    <w:rsid w:val="000B4929"/>
    <w:rsid w:val="000B5072"/>
    <w:rsid w:val="000B5573"/>
    <w:rsid w:val="000B5690"/>
    <w:rsid w:val="000B5AC5"/>
    <w:rsid w:val="000B5F2B"/>
    <w:rsid w:val="000B5FEA"/>
    <w:rsid w:val="000B6213"/>
    <w:rsid w:val="000B65C6"/>
    <w:rsid w:val="000B696C"/>
    <w:rsid w:val="000B6C46"/>
    <w:rsid w:val="000B7180"/>
    <w:rsid w:val="000B7197"/>
    <w:rsid w:val="000B72AE"/>
    <w:rsid w:val="000B737C"/>
    <w:rsid w:val="000B79B2"/>
    <w:rsid w:val="000B7B35"/>
    <w:rsid w:val="000B7C5F"/>
    <w:rsid w:val="000B7D50"/>
    <w:rsid w:val="000C0486"/>
    <w:rsid w:val="000C068C"/>
    <w:rsid w:val="000C07B8"/>
    <w:rsid w:val="000C07FC"/>
    <w:rsid w:val="000C0856"/>
    <w:rsid w:val="000C0917"/>
    <w:rsid w:val="000C0A04"/>
    <w:rsid w:val="000C0C9E"/>
    <w:rsid w:val="000C0E33"/>
    <w:rsid w:val="000C0F4B"/>
    <w:rsid w:val="000C1079"/>
    <w:rsid w:val="000C1562"/>
    <w:rsid w:val="000C17A4"/>
    <w:rsid w:val="000C1932"/>
    <w:rsid w:val="000C1A5B"/>
    <w:rsid w:val="000C1A7C"/>
    <w:rsid w:val="000C1C67"/>
    <w:rsid w:val="000C1C71"/>
    <w:rsid w:val="000C1CEC"/>
    <w:rsid w:val="000C1E13"/>
    <w:rsid w:val="000C1E32"/>
    <w:rsid w:val="000C1F47"/>
    <w:rsid w:val="000C2463"/>
    <w:rsid w:val="000C2777"/>
    <w:rsid w:val="000C280E"/>
    <w:rsid w:val="000C2920"/>
    <w:rsid w:val="000C2EF0"/>
    <w:rsid w:val="000C30BE"/>
    <w:rsid w:val="000C338B"/>
    <w:rsid w:val="000C3418"/>
    <w:rsid w:val="000C34A7"/>
    <w:rsid w:val="000C35FB"/>
    <w:rsid w:val="000C3718"/>
    <w:rsid w:val="000C376B"/>
    <w:rsid w:val="000C392C"/>
    <w:rsid w:val="000C392E"/>
    <w:rsid w:val="000C3EB5"/>
    <w:rsid w:val="000C3F56"/>
    <w:rsid w:val="000C406C"/>
    <w:rsid w:val="000C4547"/>
    <w:rsid w:val="000C4596"/>
    <w:rsid w:val="000C478B"/>
    <w:rsid w:val="000C4879"/>
    <w:rsid w:val="000C4894"/>
    <w:rsid w:val="000C4910"/>
    <w:rsid w:val="000C4D6C"/>
    <w:rsid w:val="000C4FA5"/>
    <w:rsid w:val="000C5331"/>
    <w:rsid w:val="000C5DCF"/>
    <w:rsid w:val="000C5E41"/>
    <w:rsid w:val="000C634D"/>
    <w:rsid w:val="000C6420"/>
    <w:rsid w:val="000C6C3C"/>
    <w:rsid w:val="000C7192"/>
    <w:rsid w:val="000C748E"/>
    <w:rsid w:val="000C75E1"/>
    <w:rsid w:val="000C75E7"/>
    <w:rsid w:val="000C7675"/>
    <w:rsid w:val="000C7703"/>
    <w:rsid w:val="000C7BB0"/>
    <w:rsid w:val="000D02A5"/>
    <w:rsid w:val="000D04A4"/>
    <w:rsid w:val="000D05AB"/>
    <w:rsid w:val="000D0BB7"/>
    <w:rsid w:val="000D0F3B"/>
    <w:rsid w:val="000D11EC"/>
    <w:rsid w:val="000D1377"/>
    <w:rsid w:val="000D16D9"/>
    <w:rsid w:val="000D22CF"/>
    <w:rsid w:val="000D241B"/>
    <w:rsid w:val="000D2468"/>
    <w:rsid w:val="000D2689"/>
    <w:rsid w:val="000D2B07"/>
    <w:rsid w:val="000D3237"/>
    <w:rsid w:val="000D3891"/>
    <w:rsid w:val="000D3EC7"/>
    <w:rsid w:val="000D3F05"/>
    <w:rsid w:val="000D3FC6"/>
    <w:rsid w:val="000D4052"/>
    <w:rsid w:val="000D417E"/>
    <w:rsid w:val="000D41BC"/>
    <w:rsid w:val="000D41C0"/>
    <w:rsid w:val="000D42EC"/>
    <w:rsid w:val="000D4328"/>
    <w:rsid w:val="000D435F"/>
    <w:rsid w:val="000D4899"/>
    <w:rsid w:val="000D48C6"/>
    <w:rsid w:val="000D49FF"/>
    <w:rsid w:val="000D4AA5"/>
    <w:rsid w:val="000D4BAF"/>
    <w:rsid w:val="000D4D77"/>
    <w:rsid w:val="000D506A"/>
    <w:rsid w:val="000D522C"/>
    <w:rsid w:val="000D5333"/>
    <w:rsid w:val="000D563D"/>
    <w:rsid w:val="000D58EF"/>
    <w:rsid w:val="000D59F4"/>
    <w:rsid w:val="000D600C"/>
    <w:rsid w:val="000D6087"/>
    <w:rsid w:val="000D657E"/>
    <w:rsid w:val="000D6582"/>
    <w:rsid w:val="000D6BC3"/>
    <w:rsid w:val="000D6CD0"/>
    <w:rsid w:val="000D7408"/>
    <w:rsid w:val="000D753A"/>
    <w:rsid w:val="000D75AB"/>
    <w:rsid w:val="000D7B14"/>
    <w:rsid w:val="000D7E24"/>
    <w:rsid w:val="000D7E3A"/>
    <w:rsid w:val="000D7EC6"/>
    <w:rsid w:val="000E0354"/>
    <w:rsid w:val="000E0552"/>
    <w:rsid w:val="000E05C9"/>
    <w:rsid w:val="000E0B83"/>
    <w:rsid w:val="000E0E14"/>
    <w:rsid w:val="000E105C"/>
    <w:rsid w:val="000E1261"/>
    <w:rsid w:val="000E1293"/>
    <w:rsid w:val="000E1457"/>
    <w:rsid w:val="000E1B6E"/>
    <w:rsid w:val="000E21F6"/>
    <w:rsid w:val="000E2246"/>
    <w:rsid w:val="000E25AF"/>
    <w:rsid w:val="000E2C39"/>
    <w:rsid w:val="000E2D88"/>
    <w:rsid w:val="000E32BD"/>
    <w:rsid w:val="000E33DE"/>
    <w:rsid w:val="000E3593"/>
    <w:rsid w:val="000E3764"/>
    <w:rsid w:val="000E379C"/>
    <w:rsid w:val="000E39C9"/>
    <w:rsid w:val="000E3E86"/>
    <w:rsid w:val="000E3FB3"/>
    <w:rsid w:val="000E4022"/>
    <w:rsid w:val="000E4246"/>
    <w:rsid w:val="000E42F7"/>
    <w:rsid w:val="000E4423"/>
    <w:rsid w:val="000E4644"/>
    <w:rsid w:val="000E4A04"/>
    <w:rsid w:val="000E4DC8"/>
    <w:rsid w:val="000E4EE7"/>
    <w:rsid w:val="000E5107"/>
    <w:rsid w:val="000E54E6"/>
    <w:rsid w:val="000E54EB"/>
    <w:rsid w:val="000E57B9"/>
    <w:rsid w:val="000E59A5"/>
    <w:rsid w:val="000E5B5A"/>
    <w:rsid w:val="000E6009"/>
    <w:rsid w:val="000E61BD"/>
    <w:rsid w:val="000E6214"/>
    <w:rsid w:val="000E62E0"/>
    <w:rsid w:val="000E6356"/>
    <w:rsid w:val="000E63EC"/>
    <w:rsid w:val="000E654E"/>
    <w:rsid w:val="000E6562"/>
    <w:rsid w:val="000E6B1D"/>
    <w:rsid w:val="000E7174"/>
    <w:rsid w:val="000E72D6"/>
    <w:rsid w:val="000E73A7"/>
    <w:rsid w:val="000E73CC"/>
    <w:rsid w:val="000E757F"/>
    <w:rsid w:val="000E7B11"/>
    <w:rsid w:val="000E7BA7"/>
    <w:rsid w:val="000E7DA4"/>
    <w:rsid w:val="000E7E0C"/>
    <w:rsid w:val="000E7F12"/>
    <w:rsid w:val="000E7F64"/>
    <w:rsid w:val="000E7F75"/>
    <w:rsid w:val="000F0107"/>
    <w:rsid w:val="000F04C5"/>
    <w:rsid w:val="000F09B6"/>
    <w:rsid w:val="000F09F1"/>
    <w:rsid w:val="000F0F00"/>
    <w:rsid w:val="000F0F45"/>
    <w:rsid w:val="000F10F8"/>
    <w:rsid w:val="000F1443"/>
    <w:rsid w:val="000F14AA"/>
    <w:rsid w:val="000F14B3"/>
    <w:rsid w:val="000F14C0"/>
    <w:rsid w:val="000F1A53"/>
    <w:rsid w:val="000F1D85"/>
    <w:rsid w:val="000F1F13"/>
    <w:rsid w:val="000F2034"/>
    <w:rsid w:val="000F2496"/>
    <w:rsid w:val="000F291D"/>
    <w:rsid w:val="000F2C83"/>
    <w:rsid w:val="000F2F8A"/>
    <w:rsid w:val="000F3124"/>
    <w:rsid w:val="000F33CA"/>
    <w:rsid w:val="000F3588"/>
    <w:rsid w:val="000F3732"/>
    <w:rsid w:val="000F38AB"/>
    <w:rsid w:val="000F3A09"/>
    <w:rsid w:val="000F3AD7"/>
    <w:rsid w:val="000F3B56"/>
    <w:rsid w:val="000F3C55"/>
    <w:rsid w:val="000F3D6E"/>
    <w:rsid w:val="000F3DFA"/>
    <w:rsid w:val="000F3EED"/>
    <w:rsid w:val="000F4263"/>
    <w:rsid w:val="000F42DE"/>
    <w:rsid w:val="000F4323"/>
    <w:rsid w:val="000F4652"/>
    <w:rsid w:val="000F4969"/>
    <w:rsid w:val="000F4B2F"/>
    <w:rsid w:val="000F4D17"/>
    <w:rsid w:val="000F510E"/>
    <w:rsid w:val="000F5560"/>
    <w:rsid w:val="000F564E"/>
    <w:rsid w:val="000F5908"/>
    <w:rsid w:val="000F5D06"/>
    <w:rsid w:val="000F5E68"/>
    <w:rsid w:val="000F5FC1"/>
    <w:rsid w:val="000F64B4"/>
    <w:rsid w:val="000F682F"/>
    <w:rsid w:val="000F683C"/>
    <w:rsid w:val="000F6E32"/>
    <w:rsid w:val="000F6EDC"/>
    <w:rsid w:val="000F6F9C"/>
    <w:rsid w:val="000F71CE"/>
    <w:rsid w:val="000F72B0"/>
    <w:rsid w:val="000F73DD"/>
    <w:rsid w:val="000F79E4"/>
    <w:rsid w:val="000F7F18"/>
    <w:rsid w:val="00100351"/>
    <w:rsid w:val="001004B6"/>
    <w:rsid w:val="00100606"/>
    <w:rsid w:val="0010149F"/>
    <w:rsid w:val="00101647"/>
    <w:rsid w:val="001017A8"/>
    <w:rsid w:val="00101B63"/>
    <w:rsid w:val="00101B7C"/>
    <w:rsid w:val="00101D4D"/>
    <w:rsid w:val="00101F3A"/>
    <w:rsid w:val="00101F3E"/>
    <w:rsid w:val="00102087"/>
    <w:rsid w:val="001020A5"/>
    <w:rsid w:val="001020D9"/>
    <w:rsid w:val="001023BC"/>
    <w:rsid w:val="0010248D"/>
    <w:rsid w:val="00102711"/>
    <w:rsid w:val="00102FB0"/>
    <w:rsid w:val="00102FC2"/>
    <w:rsid w:val="0010302D"/>
    <w:rsid w:val="0010308C"/>
    <w:rsid w:val="0010365E"/>
    <w:rsid w:val="0010371B"/>
    <w:rsid w:val="0010381B"/>
    <w:rsid w:val="00103BB7"/>
    <w:rsid w:val="00103CBC"/>
    <w:rsid w:val="001040BF"/>
    <w:rsid w:val="00104389"/>
    <w:rsid w:val="001043A2"/>
    <w:rsid w:val="00104585"/>
    <w:rsid w:val="001046BF"/>
    <w:rsid w:val="001048E1"/>
    <w:rsid w:val="00104F41"/>
    <w:rsid w:val="0010517B"/>
    <w:rsid w:val="001052E8"/>
    <w:rsid w:val="00105395"/>
    <w:rsid w:val="00105ECF"/>
    <w:rsid w:val="0010600B"/>
    <w:rsid w:val="00106423"/>
    <w:rsid w:val="0010655C"/>
    <w:rsid w:val="0010679F"/>
    <w:rsid w:val="001069F6"/>
    <w:rsid w:val="00106A16"/>
    <w:rsid w:val="00106C08"/>
    <w:rsid w:val="00106E83"/>
    <w:rsid w:val="001070F6"/>
    <w:rsid w:val="00107296"/>
    <w:rsid w:val="0010729F"/>
    <w:rsid w:val="00107729"/>
    <w:rsid w:val="0010773C"/>
    <w:rsid w:val="00107D0F"/>
    <w:rsid w:val="00107D19"/>
    <w:rsid w:val="00107F89"/>
    <w:rsid w:val="001105F4"/>
    <w:rsid w:val="001109C1"/>
    <w:rsid w:val="00110B04"/>
    <w:rsid w:val="00110BBD"/>
    <w:rsid w:val="00110BCF"/>
    <w:rsid w:val="00110E5A"/>
    <w:rsid w:val="00110E64"/>
    <w:rsid w:val="00110ECE"/>
    <w:rsid w:val="00110F49"/>
    <w:rsid w:val="001110AD"/>
    <w:rsid w:val="001113F5"/>
    <w:rsid w:val="00111513"/>
    <w:rsid w:val="00111563"/>
    <w:rsid w:val="0011186C"/>
    <w:rsid w:val="00111E80"/>
    <w:rsid w:val="001120ED"/>
    <w:rsid w:val="001121D2"/>
    <w:rsid w:val="0011243D"/>
    <w:rsid w:val="00112453"/>
    <w:rsid w:val="001129F2"/>
    <w:rsid w:val="00112C49"/>
    <w:rsid w:val="00112C66"/>
    <w:rsid w:val="00112E31"/>
    <w:rsid w:val="00112E51"/>
    <w:rsid w:val="001132C1"/>
    <w:rsid w:val="00113785"/>
    <w:rsid w:val="0011399D"/>
    <w:rsid w:val="001139FB"/>
    <w:rsid w:val="00113C6E"/>
    <w:rsid w:val="00114333"/>
    <w:rsid w:val="00114B94"/>
    <w:rsid w:val="00114D17"/>
    <w:rsid w:val="00114D8F"/>
    <w:rsid w:val="00115385"/>
    <w:rsid w:val="0011540B"/>
    <w:rsid w:val="001154C3"/>
    <w:rsid w:val="001154F7"/>
    <w:rsid w:val="001156C6"/>
    <w:rsid w:val="001157A8"/>
    <w:rsid w:val="00115B12"/>
    <w:rsid w:val="0011615B"/>
    <w:rsid w:val="001161B8"/>
    <w:rsid w:val="001162D8"/>
    <w:rsid w:val="0011642B"/>
    <w:rsid w:val="00116463"/>
    <w:rsid w:val="0011703C"/>
    <w:rsid w:val="0011727D"/>
    <w:rsid w:val="00117668"/>
    <w:rsid w:val="001177D9"/>
    <w:rsid w:val="00117D1C"/>
    <w:rsid w:val="00117E2B"/>
    <w:rsid w:val="00117EC5"/>
    <w:rsid w:val="00117F97"/>
    <w:rsid w:val="00120039"/>
    <w:rsid w:val="001200D2"/>
    <w:rsid w:val="00120984"/>
    <w:rsid w:val="00120C67"/>
    <w:rsid w:val="00120D70"/>
    <w:rsid w:val="00120FE2"/>
    <w:rsid w:val="001214A1"/>
    <w:rsid w:val="0012194B"/>
    <w:rsid w:val="001221B9"/>
    <w:rsid w:val="00122397"/>
    <w:rsid w:val="001223E2"/>
    <w:rsid w:val="0012253A"/>
    <w:rsid w:val="001226B0"/>
    <w:rsid w:val="0012271C"/>
    <w:rsid w:val="001227C3"/>
    <w:rsid w:val="00122887"/>
    <w:rsid w:val="001230A1"/>
    <w:rsid w:val="00123307"/>
    <w:rsid w:val="00123322"/>
    <w:rsid w:val="0012346D"/>
    <w:rsid w:val="0012354A"/>
    <w:rsid w:val="00123920"/>
    <w:rsid w:val="00123A16"/>
    <w:rsid w:val="00123CC5"/>
    <w:rsid w:val="00123E29"/>
    <w:rsid w:val="00124291"/>
    <w:rsid w:val="001243BC"/>
    <w:rsid w:val="001245F7"/>
    <w:rsid w:val="00124633"/>
    <w:rsid w:val="00124CBC"/>
    <w:rsid w:val="00124D10"/>
    <w:rsid w:val="00124D2B"/>
    <w:rsid w:val="00124D89"/>
    <w:rsid w:val="00125032"/>
    <w:rsid w:val="001250BC"/>
    <w:rsid w:val="00125587"/>
    <w:rsid w:val="0012571F"/>
    <w:rsid w:val="00125798"/>
    <w:rsid w:val="0012587E"/>
    <w:rsid w:val="00125C61"/>
    <w:rsid w:val="00125F0C"/>
    <w:rsid w:val="0012619A"/>
    <w:rsid w:val="00126681"/>
    <w:rsid w:val="00126728"/>
    <w:rsid w:val="00126787"/>
    <w:rsid w:val="00126B99"/>
    <w:rsid w:val="00126C6A"/>
    <w:rsid w:val="00126CD4"/>
    <w:rsid w:val="00126D47"/>
    <w:rsid w:val="00126F1D"/>
    <w:rsid w:val="00126F68"/>
    <w:rsid w:val="0012728B"/>
    <w:rsid w:val="0012747F"/>
    <w:rsid w:val="00127A1C"/>
    <w:rsid w:val="00127C35"/>
    <w:rsid w:val="00127FBE"/>
    <w:rsid w:val="0013046E"/>
    <w:rsid w:val="0013054A"/>
    <w:rsid w:val="00130572"/>
    <w:rsid w:val="001305F1"/>
    <w:rsid w:val="0013060F"/>
    <w:rsid w:val="0013067A"/>
    <w:rsid w:val="00130836"/>
    <w:rsid w:val="00130939"/>
    <w:rsid w:val="00130B14"/>
    <w:rsid w:val="00130B8E"/>
    <w:rsid w:val="00130C9D"/>
    <w:rsid w:val="00131503"/>
    <w:rsid w:val="00131880"/>
    <w:rsid w:val="00131B4B"/>
    <w:rsid w:val="0013215C"/>
    <w:rsid w:val="00132417"/>
    <w:rsid w:val="00132940"/>
    <w:rsid w:val="00132B7E"/>
    <w:rsid w:val="00132C62"/>
    <w:rsid w:val="001333DE"/>
    <w:rsid w:val="0013351B"/>
    <w:rsid w:val="001335AA"/>
    <w:rsid w:val="00133AAB"/>
    <w:rsid w:val="00133E28"/>
    <w:rsid w:val="0013400E"/>
    <w:rsid w:val="0013415E"/>
    <w:rsid w:val="00134898"/>
    <w:rsid w:val="00134A00"/>
    <w:rsid w:val="00134A0C"/>
    <w:rsid w:val="00134E14"/>
    <w:rsid w:val="001352C4"/>
    <w:rsid w:val="0013565B"/>
    <w:rsid w:val="00135667"/>
    <w:rsid w:val="001358CF"/>
    <w:rsid w:val="00135D2F"/>
    <w:rsid w:val="00135DF5"/>
    <w:rsid w:val="001361A4"/>
    <w:rsid w:val="00136594"/>
    <w:rsid w:val="00136779"/>
    <w:rsid w:val="00136CDB"/>
    <w:rsid w:val="00136E75"/>
    <w:rsid w:val="00136EB2"/>
    <w:rsid w:val="00136F8E"/>
    <w:rsid w:val="00136FE7"/>
    <w:rsid w:val="0013756C"/>
    <w:rsid w:val="001377C7"/>
    <w:rsid w:val="001378E7"/>
    <w:rsid w:val="00137D83"/>
    <w:rsid w:val="00137F31"/>
    <w:rsid w:val="00140A98"/>
    <w:rsid w:val="00140CF0"/>
    <w:rsid w:val="0014179D"/>
    <w:rsid w:val="00141AE9"/>
    <w:rsid w:val="00141C85"/>
    <w:rsid w:val="00141D66"/>
    <w:rsid w:val="00141E9F"/>
    <w:rsid w:val="00141EDB"/>
    <w:rsid w:val="00142030"/>
    <w:rsid w:val="0014220A"/>
    <w:rsid w:val="00142231"/>
    <w:rsid w:val="00142577"/>
    <w:rsid w:val="001426B2"/>
    <w:rsid w:val="00142838"/>
    <w:rsid w:val="00142913"/>
    <w:rsid w:val="00142A99"/>
    <w:rsid w:val="00142B46"/>
    <w:rsid w:val="00142CF8"/>
    <w:rsid w:val="001431F1"/>
    <w:rsid w:val="0014339E"/>
    <w:rsid w:val="00143617"/>
    <w:rsid w:val="0014385D"/>
    <w:rsid w:val="00143C8B"/>
    <w:rsid w:val="00143D35"/>
    <w:rsid w:val="0014432B"/>
    <w:rsid w:val="001445BA"/>
    <w:rsid w:val="0014463E"/>
    <w:rsid w:val="001448B4"/>
    <w:rsid w:val="00144E5C"/>
    <w:rsid w:val="00144E5E"/>
    <w:rsid w:val="00144E85"/>
    <w:rsid w:val="00144EF2"/>
    <w:rsid w:val="00144F6C"/>
    <w:rsid w:val="001450FA"/>
    <w:rsid w:val="0014521C"/>
    <w:rsid w:val="001454CD"/>
    <w:rsid w:val="00145724"/>
    <w:rsid w:val="00145D21"/>
    <w:rsid w:val="001460BB"/>
    <w:rsid w:val="001464A4"/>
    <w:rsid w:val="001465F2"/>
    <w:rsid w:val="00146846"/>
    <w:rsid w:val="00146862"/>
    <w:rsid w:val="001468D7"/>
    <w:rsid w:val="00146D0E"/>
    <w:rsid w:val="00147CCF"/>
    <w:rsid w:val="00147D69"/>
    <w:rsid w:val="00147D70"/>
    <w:rsid w:val="00147F89"/>
    <w:rsid w:val="001500E4"/>
    <w:rsid w:val="00150110"/>
    <w:rsid w:val="001501E4"/>
    <w:rsid w:val="00150255"/>
    <w:rsid w:val="00150592"/>
    <w:rsid w:val="00150689"/>
    <w:rsid w:val="001507E0"/>
    <w:rsid w:val="00150B60"/>
    <w:rsid w:val="00150EF3"/>
    <w:rsid w:val="001511CB"/>
    <w:rsid w:val="00151660"/>
    <w:rsid w:val="0015211B"/>
    <w:rsid w:val="00152150"/>
    <w:rsid w:val="0015220B"/>
    <w:rsid w:val="0015256F"/>
    <w:rsid w:val="001526C9"/>
    <w:rsid w:val="00152753"/>
    <w:rsid w:val="0015279C"/>
    <w:rsid w:val="0015291B"/>
    <w:rsid w:val="00152B62"/>
    <w:rsid w:val="00152C17"/>
    <w:rsid w:val="0015305C"/>
    <w:rsid w:val="0015318E"/>
    <w:rsid w:val="001537B2"/>
    <w:rsid w:val="00153A5D"/>
    <w:rsid w:val="00153FE0"/>
    <w:rsid w:val="00154010"/>
    <w:rsid w:val="0015401D"/>
    <w:rsid w:val="0015433F"/>
    <w:rsid w:val="00154437"/>
    <w:rsid w:val="00154AF1"/>
    <w:rsid w:val="001551B9"/>
    <w:rsid w:val="00155394"/>
    <w:rsid w:val="00155448"/>
    <w:rsid w:val="00155501"/>
    <w:rsid w:val="001555C3"/>
    <w:rsid w:val="0015566E"/>
    <w:rsid w:val="001556EA"/>
    <w:rsid w:val="001559CD"/>
    <w:rsid w:val="00155A2A"/>
    <w:rsid w:val="00155A3A"/>
    <w:rsid w:val="00155B15"/>
    <w:rsid w:val="00155E55"/>
    <w:rsid w:val="00155F0A"/>
    <w:rsid w:val="00155F2B"/>
    <w:rsid w:val="00156371"/>
    <w:rsid w:val="00156ABB"/>
    <w:rsid w:val="00156AD9"/>
    <w:rsid w:val="00156DBF"/>
    <w:rsid w:val="00156F32"/>
    <w:rsid w:val="00157036"/>
    <w:rsid w:val="00157580"/>
    <w:rsid w:val="00157B9D"/>
    <w:rsid w:val="00157F4E"/>
    <w:rsid w:val="0016004C"/>
    <w:rsid w:val="001600A7"/>
    <w:rsid w:val="00160442"/>
    <w:rsid w:val="00161275"/>
    <w:rsid w:val="00161A55"/>
    <w:rsid w:val="00162233"/>
    <w:rsid w:val="0016243A"/>
    <w:rsid w:val="001625EF"/>
    <w:rsid w:val="00162D4F"/>
    <w:rsid w:val="00162D62"/>
    <w:rsid w:val="00162F9B"/>
    <w:rsid w:val="00163090"/>
    <w:rsid w:val="001634F9"/>
    <w:rsid w:val="001635FE"/>
    <w:rsid w:val="00163821"/>
    <w:rsid w:val="00163E99"/>
    <w:rsid w:val="0016401F"/>
    <w:rsid w:val="001640BE"/>
    <w:rsid w:val="00164477"/>
    <w:rsid w:val="0016489D"/>
    <w:rsid w:val="00164A53"/>
    <w:rsid w:val="00164DA3"/>
    <w:rsid w:val="00164E24"/>
    <w:rsid w:val="001655D5"/>
    <w:rsid w:val="00165621"/>
    <w:rsid w:val="00165651"/>
    <w:rsid w:val="0016569A"/>
    <w:rsid w:val="00165719"/>
    <w:rsid w:val="0016571A"/>
    <w:rsid w:val="00165842"/>
    <w:rsid w:val="00165AA5"/>
    <w:rsid w:val="00165C43"/>
    <w:rsid w:val="00165D91"/>
    <w:rsid w:val="00165E08"/>
    <w:rsid w:val="00165F21"/>
    <w:rsid w:val="0016656D"/>
    <w:rsid w:val="00166AE9"/>
    <w:rsid w:val="00166C96"/>
    <w:rsid w:val="00167046"/>
    <w:rsid w:val="0016733B"/>
    <w:rsid w:val="00167453"/>
    <w:rsid w:val="00167834"/>
    <w:rsid w:val="001678E1"/>
    <w:rsid w:val="00167BB2"/>
    <w:rsid w:val="00167D0E"/>
    <w:rsid w:val="00167D21"/>
    <w:rsid w:val="00167FEE"/>
    <w:rsid w:val="001703DD"/>
    <w:rsid w:val="00170D5A"/>
    <w:rsid w:val="00170DA2"/>
    <w:rsid w:val="00170F21"/>
    <w:rsid w:val="00170F29"/>
    <w:rsid w:val="001713C2"/>
    <w:rsid w:val="0017140B"/>
    <w:rsid w:val="00171DE8"/>
    <w:rsid w:val="00171E8D"/>
    <w:rsid w:val="001721CA"/>
    <w:rsid w:val="00172331"/>
    <w:rsid w:val="00172417"/>
    <w:rsid w:val="001724B8"/>
    <w:rsid w:val="00172721"/>
    <w:rsid w:val="0017287B"/>
    <w:rsid w:val="00172DDB"/>
    <w:rsid w:val="0017308D"/>
    <w:rsid w:val="001730B2"/>
    <w:rsid w:val="001732A3"/>
    <w:rsid w:val="0017331C"/>
    <w:rsid w:val="00173365"/>
    <w:rsid w:val="00173B0B"/>
    <w:rsid w:val="00173D66"/>
    <w:rsid w:val="00173D74"/>
    <w:rsid w:val="001743B4"/>
    <w:rsid w:val="00174630"/>
    <w:rsid w:val="00174BF7"/>
    <w:rsid w:val="00174D92"/>
    <w:rsid w:val="00174F60"/>
    <w:rsid w:val="00175172"/>
    <w:rsid w:val="0017521C"/>
    <w:rsid w:val="0017527D"/>
    <w:rsid w:val="00175B7B"/>
    <w:rsid w:val="00175D1A"/>
    <w:rsid w:val="00175E48"/>
    <w:rsid w:val="00175EE3"/>
    <w:rsid w:val="0017608B"/>
    <w:rsid w:val="001764FE"/>
    <w:rsid w:val="00176899"/>
    <w:rsid w:val="00177126"/>
    <w:rsid w:val="0017714A"/>
    <w:rsid w:val="0017780B"/>
    <w:rsid w:val="001779DC"/>
    <w:rsid w:val="00177DD0"/>
    <w:rsid w:val="00180385"/>
    <w:rsid w:val="00180EB9"/>
    <w:rsid w:val="00180F9D"/>
    <w:rsid w:val="001813EA"/>
    <w:rsid w:val="001815A0"/>
    <w:rsid w:val="001816B5"/>
    <w:rsid w:val="001819AB"/>
    <w:rsid w:val="001819C7"/>
    <w:rsid w:val="0018214D"/>
    <w:rsid w:val="001823B2"/>
    <w:rsid w:val="00182444"/>
    <w:rsid w:val="001826D6"/>
    <w:rsid w:val="00182A50"/>
    <w:rsid w:val="00183014"/>
    <w:rsid w:val="0018307A"/>
    <w:rsid w:val="0018334C"/>
    <w:rsid w:val="00183392"/>
    <w:rsid w:val="00183400"/>
    <w:rsid w:val="00183411"/>
    <w:rsid w:val="00183B2C"/>
    <w:rsid w:val="0018400F"/>
    <w:rsid w:val="0018411E"/>
    <w:rsid w:val="0018453B"/>
    <w:rsid w:val="001845EE"/>
    <w:rsid w:val="00184645"/>
    <w:rsid w:val="00184C4D"/>
    <w:rsid w:val="00184D4B"/>
    <w:rsid w:val="0018555E"/>
    <w:rsid w:val="00185828"/>
    <w:rsid w:val="00185928"/>
    <w:rsid w:val="00185C5E"/>
    <w:rsid w:val="00186081"/>
    <w:rsid w:val="00186574"/>
    <w:rsid w:val="001865C9"/>
    <w:rsid w:val="001865FD"/>
    <w:rsid w:val="00186883"/>
    <w:rsid w:val="00186919"/>
    <w:rsid w:val="00186F58"/>
    <w:rsid w:val="00186FDE"/>
    <w:rsid w:val="0018706A"/>
    <w:rsid w:val="0018743D"/>
    <w:rsid w:val="0018785F"/>
    <w:rsid w:val="0018789A"/>
    <w:rsid w:val="00187A07"/>
    <w:rsid w:val="00187C54"/>
    <w:rsid w:val="00187CB3"/>
    <w:rsid w:val="00187F0C"/>
    <w:rsid w:val="00187F79"/>
    <w:rsid w:val="001902E9"/>
    <w:rsid w:val="001906B9"/>
    <w:rsid w:val="00190848"/>
    <w:rsid w:val="00190CC7"/>
    <w:rsid w:val="00190D86"/>
    <w:rsid w:val="001910A2"/>
    <w:rsid w:val="00191124"/>
    <w:rsid w:val="0019136A"/>
    <w:rsid w:val="00191944"/>
    <w:rsid w:val="001919C8"/>
    <w:rsid w:val="00192087"/>
    <w:rsid w:val="001923CC"/>
    <w:rsid w:val="001925FB"/>
    <w:rsid w:val="0019277B"/>
    <w:rsid w:val="00192A7A"/>
    <w:rsid w:val="00192D08"/>
    <w:rsid w:val="00192D8D"/>
    <w:rsid w:val="00192E9A"/>
    <w:rsid w:val="00192F50"/>
    <w:rsid w:val="00192FEF"/>
    <w:rsid w:val="001930FB"/>
    <w:rsid w:val="0019312E"/>
    <w:rsid w:val="00193C15"/>
    <w:rsid w:val="00193E18"/>
    <w:rsid w:val="00193FAF"/>
    <w:rsid w:val="001943CE"/>
    <w:rsid w:val="001943E8"/>
    <w:rsid w:val="00194411"/>
    <w:rsid w:val="001948EE"/>
    <w:rsid w:val="00194930"/>
    <w:rsid w:val="00194A0D"/>
    <w:rsid w:val="00194B3A"/>
    <w:rsid w:val="00195041"/>
    <w:rsid w:val="00195189"/>
    <w:rsid w:val="001953CD"/>
    <w:rsid w:val="001953DF"/>
    <w:rsid w:val="0019543B"/>
    <w:rsid w:val="00195665"/>
    <w:rsid w:val="00195700"/>
    <w:rsid w:val="0019624B"/>
    <w:rsid w:val="00196512"/>
    <w:rsid w:val="0019693C"/>
    <w:rsid w:val="00196F28"/>
    <w:rsid w:val="00197636"/>
    <w:rsid w:val="0019768C"/>
    <w:rsid w:val="001976B1"/>
    <w:rsid w:val="00197A15"/>
    <w:rsid w:val="001A0025"/>
    <w:rsid w:val="001A0277"/>
    <w:rsid w:val="001A030D"/>
    <w:rsid w:val="001A04C1"/>
    <w:rsid w:val="001A051B"/>
    <w:rsid w:val="001A0A2E"/>
    <w:rsid w:val="001A0E2D"/>
    <w:rsid w:val="001A0E99"/>
    <w:rsid w:val="001A0F2F"/>
    <w:rsid w:val="001A1378"/>
    <w:rsid w:val="001A1417"/>
    <w:rsid w:val="001A17FD"/>
    <w:rsid w:val="001A18D3"/>
    <w:rsid w:val="001A1E24"/>
    <w:rsid w:val="001A216B"/>
    <w:rsid w:val="001A25D9"/>
    <w:rsid w:val="001A2948"/>
    <w:rsid w:val="001A3223"/>
    <w:rsid w:val="001A3581"/>
    <w:rsid w:val="001A37DA"/>
    <w:rsid w:val="001A3D95"/>
    <w:rsid w:val="001A4211"/>
    <w:rsid w:val="001A44DD"/>
    <w:rsid w:val="001A4B9C"/>
    <w:rsid w:val="001A4C66"/>
    <w:rsid w:val="001A52A3"/>
    <w:rsid w:val="001A547F"/>
    <w:rsid w:val="001A54E9"/>
    <w:rsid w:val="001A5504"/>
    <w:rsid w:val="001A5817"/>
    <w:rsid w:val="001A5A28"/>
    <w:rsid w:val="001A5B40"/>
    <w:rsid w:val="001A5B8C"/>
    <w:rsid w:val="001A5C66"/>
    <w:rsid w:val="001A5C74"/>
    <w:rsid w:val="001A5F4C"/>
    <w:rsid w:val="001A613B"/>
    <w:rsid w:val="001A6199"/>
    <w:rsid w:val="001A65C3"/>
    <w:rsid w:val="001A6683"/>
    <w:rsid w:val="001A6CFA"/>
    <w:rsid w:val="001A6E58"/>
    <w:rsid w:val="001A6F1A"/>
    <w:rsid w:val="001A6F71"/>
    <w:rsid w:val="001A7192"/>
    <w:rsid w:val="001A71DC"/>
    <w:rsid w:val="001A75FE"/>
    <w:rsid w:val="001A764F"/>
    <w:rsid w:val="001A76C3"/>
    <w:rsid w:val="001A78DB"/>
    <w:rsid w:val="001A7B80"/>
    <w:rsid w:val="001B0085"/>
    <w:rsid w:val="001B02F6"/>
    <w:rsid w:val="001B0386"/>
    <w:rsid w:val="001B0A01"/>
    <w:rsid w:val="001B1299"/>
    <w:rsid w:val="001B138F"/>
    <w:rsid w:val="001B14FE"/>
    <w:rsid w:val="001B16EA"/>
    <w:rsid w:val="001B17A5"/>
    <w:rsid w:val="001B17A6"/>
    <w:rsid w:val="001B1881"/>
    <w:rsid w:val="001B1921"/>
    <w:rsid w:val="001B1A26"/>
    <w:rsid w:val="001B1DBC"/>
    <w:rsid w:val="001B1F37"/>
    <w:rsid w:val="001B20A9"/>
    <w:rsid w:val="001B2735"/>
    <w:rsid w:val="001B2947"/>
    <w:rsid w:val="001B2B91"/>
    <w:rsid w:val="001B2E25"/>
    <w:rsid w:val="001B3392"/>
    <w:rsid w:val="001B3B0A"/>
    <w:rsid w:val="001B3DA2"/>
    <w:rsid w:val="001B3FB6"/>
    <w:rsid w:val="001B4225"/>
    <w:rsid w:val="001B424E"/>
    <w:rsid w:val="001B429F"/>
    <w:rsid w:val="001B43B1"/>
    <w:rsid w:val="001B447C"/>
    <w:rsid w:val="001B4952"/>
    <w:rsid w:val="001B4BD2"/>
    <w:rsid w:val="001B4E23"/>
    <w:rsid w:val="001B4F1D"/>
    <w:rsid w:val="001B50C4"/>
    <w:rsid w:val="001B52AD"/>
    <w:rsid w:val="001B531F"/>
    <w:rsid w:val="001B535C"/>
    <w:rsid w:val="001B5463"/>
    <w:rsid w:val="001B56EE"/>
    <w:rsid w:val="001B570C"/>
    <w:rsid w:val="001B583E"/>
    <w:rsid w:val="001B5AA6"/>
    <w:rsid w:val="001B6164"/>
    <w:rsid w:val="001B673C"/>
    <w:rsid w:val="001B68F0"/>
    <w:rsid w:val="001B6B7E"/>
    <w:rsid w:val="001B6F99"/>
    <w:rsid w:val="001B7050"/>
    <w:rsid w:val="001B7202"/>
    <w:rsid w:val="001B7C47"/>
    <w:rsid w:val="001B7C88"/>
    <w:rsid w:val="001C00C4"/>
    <w:rsid w:val="001C111A"/>
    <w:rsid w:val="001C11D5"/>
    <w:rsid w:val="001C1671"/>
    <w:rsid w:val="001C1F48"/>
    <w:rsid w:val="001C22C0"/>
    <w:rsid w:val="001C24B9"/>
    <w:rsid w:val="001C25F4"/>
    <w:rsid w:val="001C29A9"/>
    <w:rsid w:val="001C2AD4"/>
    <w:rsid w:val="001C2C67"/>
    <w:rsid w:val="001C2F49"/>
    <w:rsid w:val="001C30B0"/>
    <w:rsid w:val="001C322B"/>
    <w:rsid w:val="001C37E9"/>
    <w:rsid w:val="001C3A92"/>
    <w:rsid w:val="001C3BD4"/>
    <w:rsid w:val="001C410D"/>
    <w:rsid w:val="001C4648"/>
    <w:rsid w:val="001C4950"/>
    <w:rsid w:val="001C4C40"/>
    <w:rsid w:val="001C4D54"/>
    <w:rsid w:val="001C55F3"/>
    <w:rsid w:val="001C5B64"/>
    <w:rsid w:val="001C5C23"/>
    <w:rsid w:val="001C5DF4"/>
    <w:rsid w:val="001C610E"/>
    <w:rsid w:val="001C62DE"/>
    <w:rsid w:val="001C633F"/>
    <w:rsid w:val="001C6383"/>
    <w:rsid w:val="001C63A4"/>
    <w:rsid w:val="001C63AF"/>
    <w:rsid w:val="001C6682"/>
    <w:rsid w:val="001C689A"/>
    <w:rsid w:val="001C6968"/>
    <w:rsid w:val="001C6E4B"/>
    <w:rsid w:val="001C713F"/>
    <w:rsid w:val="001C73E2"/>
    <w:rsid w:val="001C7524"/>
    <w:rsid w:val="001C7572"/>
    <w:rsid w:val="001C75C9"/>
    <w:rsid w:val="001C79C7"/>
    <w:rsid w:val="001C7C92"/>
    <w:rsid w:val="001C7EA8"/>
    <w:rsid w:val="001D005D"/>
    <w:rsid w:val="001D09F3"/>
    <w:rsid w:val="001D0A1C"/>
    <w:rsid w:val="001D102A"/>
    <w:rsid w:val="001D10A5"/>
    <w:rsid w:val="001D154F"/>
    <w:rsid w:val="001D1719"/>
    <w:rsid w:val="001D1AB0"/>
    <w:rsid w:val="001D1C9E"/>
    <w:rsid w:val="001D1D2E"/>
    <w:rsid w:val="001D1F72"/>
    <w:rsid w:val="001D20CE"/>
    <w:rsid w:val="001D2881"/>
    <w:rsid w:val="001D2AF6"/>
    <w:rsid w:val="001D3238"/>
    <w:rsid w:val="001D366B"/>
    <w:rsid w:val="001D370F"/>
    <w:rsid w:val="001D3818"/>
    <w:rsid w:val="001D3ED0"/>
    <w:rsid w:val="001D4A57"/>
    <w:rsid w:val="001D50F0"/>
    <w:rsid w:val="001D5265"/>
    <w:rsid w:val="001D53A6"/>
    <w:rsid w:val="001D541B"/>
    <w:rsid w:val="001D556E"/>
    <w:rsid w:val="001D5733"/>
    <w:rsid w:val="001D63B1"/>
    <w:rsid w:val="001D6E88"/>
    <w:rsid w:val="001D6F0D"/>
    <w:rsid w:val="001D732C"/>
    <w:rsid w:val="001D74D3"/>
    <w:rsid w:val="001D74FA"/>
    <w:rsid w:val="001D7642"/>
    <w:rsid w:val="001D7FC4"/>
    <w:rsid w:val="001E0172"/>
    <w:rsid w:val="001E018A"/>
    <w:rsid w:val="001E0247"/>
    <w:rsid w:val="001E040D"/>
    <w:rsid w:val="001E0519"/>
    <w:rsid w:val="001E0789"/>
    <w:rsid w:val="001E07C0"/>
    <w:rsid w:val="001E08EE"/>
    <w:rsid w:val="001E0E27"/>
    <w:rsid w:val="001E0F21"/>
    <w:rsid w:val="001E0F49"/>
    <w:rsid w:val="001E0FE3"/>
    <w:rsid w:val="001E10D6"/>
    <w:rsid w:val="001E117D"/>
    <w:rsid w:val="001E1809"/>
    <w:rsid w:val="001E1DAB"/>
    <w:rsid w:val="001E1E7A"/>
    <w:rsid w:val="001E2B74"/>
    <w:rsid w:val="001E2CE6"/>
    <w:rsid w:val="001E3358"/>
    <w:rsid w:val="001E365D"/>
    <w:rsid w:val="001E37B6"/>
    <w:rsid w:val="001E3F93"/>
    <w:rsid w:val="001E5610"/>
    <w:rsid w:val="001E590A"/>
    <w:rsid w:val="001E5E72"/>
    <w:rsid w:val="001E5FB2"/>
    <w:rsid w:val="001E6097"/>
    <w:rsid w:val="001E60E1"/>
    <w:rsid w:val="001E63C3"/>
    <w:rsid w:val="001E66BD"/>
    <w:rsid w:val="001E6764"/>
    <w:rsid w:val="001E683B"/>
    <w:rsid w:val="001E699A"/>
    <w:rsid w:val="001E6D5B"/>
    <w:rsid w:val="001E7038"/>
    <w:rsid w:val="001E70EE"/>
    <w:rsid w:val="001E722F"/>
    <w:rsid w:val="001E733E"/>
    <w:rsid w:val="001E7341"/>
    <w:rsid w:val="001E7531"/>
    <w:rsid w:val="001E75B9"/>
    <w:rsid w:val="001E764B"/>
    <w:rsid w:val="001E7860"/>
    <w:rsid w:val="001E791F"/>
    <w:rsid w:val="001E7DAF"/>
    <w:rsid w:val="001E7EDE"/>
    <w:rsid w:val="001E7F8D"/>
    <w:rsid w:val="001E7FD0"/>
    <w:rsid w:val="001F00F8"/>
    <w:rsid w:val="001F0475"/>
    <w:rsid w:val="001F050C"/>
    <w:rsid w:val="001F0621"/>
    <w:rsid w:val="001F0E77"/>
    <w:rsid w:val="001F0F5C"/>
    <w:rsid w:val="001F1059"/>
    <w:rsid w:val="001F18FF"/>
    <w:rsid w:val="001F1A6E"/>
    <w:rsid w:val="001F1BA1"/>
    <w:rsid w:val="001F1F3E"/>
    <w:rsid w:val="001F22F5"/>
    <w:rsid w:val="001F2318"/>
    <w:rsid w:val="001F249B"/>
    <w:rsid w:val="001F24EF"/>
    <w:rsid w:val="001F2670"/>
    <w:rsid w:val="001F299D"/>
    <w:rsid w:val="001F2BE6"/>
    <w:rsid w:val="001F2CAE"/>
    <w:rsid w:val="001F2D56"/>
    <w:rsid w:val="001F2DAD"/>
    <w:rsid w:val="001F2E4C"/>
    <w:rsid w:val="001F3161"/>
    <w:rsid w:val="001F3990"/>
    <w:rsid w:val="001F3D62"/>
    <w:rsid w:val="001F3DC8"/>
    <w:rsid w:val="001F40FB"/>
    <w:rsid w:val="001F410B"/>
    <w:rsid w:val="001F43C1"/>
    <w:rsid w:val="001F4480"/>
    <w:rsid w:val="001F47BB"/>
    <w:rsid w:val="001F4FA5"/>
    <w:rsid w:val="001F518A"/>
    <w:rsid w:val="001F58AF"/>
    <w:rsid w:val="001F59A2"/>
    <w:rsid w:val="001F5AE2"/>
    <w:rsid w:val="001F5B17"/>
    <w:rsid w:val="001F5DEA"/>
    <w:rsid w:val="001F5E40"/>
    <w:rsid w:val="001F624E"/>
    <w:rsid w:val="001F63CF"/>
    <w:rsid w:val="001F66D8"/>
    <w:rsid w:val="001F6A34"/>
    <w:rsid w:val="001F6B05"/>
    <w:rsid w:val="001F6D00"/>
    <w:rsid w:val="001F6DC7"/>
    <w:rsid w:val="001F6E62"/>
    <w:rsid w:val="001F6E6E"/>
    <w:rsid w:val="001F6ECA"/>
    <w:rsid w:val="001F7305"/>
    <w:rsid w:val="001F73E9"/>
    <w:rsid w:val="001F77EB"/>
    <w:rsid w:val="001F7991"/>
    <w:rsid w:val="001F7F67"/>
    <w:rsid w:val="002000EB"/>
    <w:rsid w:val="0020040F"/>
    <w:rsid w:val="00200508"/>
    <w:rsid w:val="002009C8"/>
    <w:rsid w:val="00201057"/>
    <w:rsid w:val="00201412"/>
    <w:rsid w:val="0020156C"/>
    <w:rsid w:val="00201CB8"/>
    <w:rsid w:val="002022CE"/>
    <w:rsid w:val="002026B5"/>
    <w:rsid w:val="00202777"/>
    <w:rsid w:val="002029E3"/>
    <w:rsid w:val="00202A63"/>
    <w:rsid w:val="00202C65"/>
    <w:rsid w:val="00202DB8"/>
    <w:rsid w:val="002033BF"/>
    <w:rsid w:val="00203698"/>
    <w:rsid w:val="00203922"/>
    <w:rsid w:val="0020399C"/>
    <w:rsid w:val="00203B35"/>
    <w:rsid w:val="00203F5C"/>
    <w:rsid w:val="0020419C"/>
    <w:rsid w:val="00204227"/>
    <w:rsid w:val="002044A6"/>
    <w:rsid w:val="002044AA"/>
    <w:rsid w:val="002045EF"/>
    <w:rsid w:val="00204A4E"/>
    <w:rsid w:val="00204A7F"/>
    <w:rsid w:val="00204AAE"/>
    <w:rsid w:val="00204C2B"/>
    <w:rsid w:val="00204C77"/>
    <w:rsid w:val="00205238"/>
    <w:rsid w:val="002052E9"/>
    <w:rsid w:val="00205425"/>
    <w:rsid w:val="002054E9"/>
    <w:rsid w:val="00205508"/>
    <w:rsid w:val="0020558E"/>
    <w:rsid w:val="00205D48"/>
    <w:rsid w:val="002063A3"/>
    <w:rsid w:val="002068EF"/>
    <w:rsid w:val="00206BD6"/>
    <w:rsid w:val="00207206"/>
    <w:rsid w:val="00207213"/>
    <w:rsid w:val="00207353"/>
    <w:rsid w:val="002073DF"/>
    <w:rsid w:val="00207567"/>
    <w:rsid w:val="00207A6D"/>
    <w:rsid w:val="00207B2F"/>
    <w:rsid w:val="00210463"/>
    <w:rsid w:val="00210719"/>
    <w:rsid w:val="002108A4"/>
    <w:rsid w:val="002108DF"/>
    <w:rsid w:val="00210B1C"/>
    <w:rsid w:val="00210BC7"/>
    <w:rsid w:val="00210BFB"/>
    <w:rsid w:val="00210CE5"/>
    <w:rsid w:val="00210E3F"/>
    <w:rsid w:val="002111F9"/>
    <w:rsid w:val="0021131D"/>
    <w:rsid w:val="00211375"/>
    <w:rsid w:val="002113A6"/>
    <w:rsid w:val="002114BC"/>
    <w:rsid w:val="00211722"/>
    <w:rsid w:val="002117DC"/>
    <w:rsid w:val="0021187A"/>
    <w:rsid w:val="0021191A"/>
    <w:rsid w:val="002119CE"/>
    <w:rsid w:val="00211AD0"/>
    <w:rsid w:val="00211DD2"/>
    <w:rsid w:val="00211E8F"/>
    <w:rsid w:val="00212229"/>
    <w:rsid w:val="002123D2"/>
    <w:rsid w:val="00212AD2"/>
    <w:rsid w:val="00212E29"/>
    <w:rsid w:val="00212E7D"/>
    <w:rsid w:val="00212FAE"/>
    <w:rsid w:val="00213086"/>
    <w:rsid w:val="002130C8"/>
    <w:rsid w:val="0021312E"/>
    <w:rsid w:val="002131F0"/>
    <w:rsid w:val="00213250"/>
    <w:rsid w:val="00213440"/>
    <w:rsid w:val="002137B5"/>
    <w:rsid w:val="00213914"/>
    <w:rsid w:val="00213BA1"/>
    <w:rsid w:val="00213D06"/>
    <w:rsid w:val="00213FD1"/>
    <w:rsid w:val="00214061"/>
    <w:rsid w:val="00214414"/>
    <w:rsid w:val="00214610"/>
    <w:rsid w:val="00214660"/>
    <w:rsid w:val="00214C93"/>
    <w:rsid w:val="00215180"/>
    <w:rsid w:val="002155E1"/>
    <w:rsid w:val="002156DD"/>
    <w:rsid w:val="00215A94"/>
    <w:rsid w:val="00216232"/>
    <w:rsid w:val="00216243"/>
    <w:rsid w:val="00216281"/>
    <w:rsid w:val="00216312"/>
    <w:rsid w:val="002163D0"/>
    <w:rsid w:val="00216932"/>
    <w:rsid w:val="00216A0D"/>
    <w:rsid w:val="00216BC2"/>
    <w:rsid w:val="002170F4"/>
    <w:rsid w:val="0021742C"/>
    <w:rsid w:val="002176FB"/>
    <w:rsid w:val="002178A4"/>
    <w:rsid w:val="00217A09"/>
    <w:rsid w:val="0022009B"/>
    <w:rsid w:val="00220218"/>
    <w:rsid w:val="002202F7"/>
    <w:rsid w:val="00220551"/>
    <w:rsid w:val="00220906"/>
    <w:rsid w:val="00220A3A"/>
    <w:rsid w:val="00220BE8"/>
    <w:rsid w:val="00220D7C"/>
    <w:rsid w:val="002212A3"/>
    <w:rsid w:val="002214F1"/>
    <w:rsid w:val="00221501"/>
    <w:rsid w:val="0022186C"/>
    <w:rsid w:val="00221AB1"/>
    <w:rsid w:val="00221F1E"/>
    <w:rsid w:val="00221F41"/>
    <w:rsid w:val="0022207F"/>
    <w:rsid w:val="002227D7"/>
    <w:rsid w:val="0022287F"/>
    <w:rsid w:val="00222B95"/>
    <w:rsid w:val="00222BF2"/>
    <w:rsid w:val="00222C2F"/>
    <w:rsid w:val="00222D07"/>
    <w:rsid w:val="0022367B"/>
    <w:rsid w:val="00223797"/>
    <w:rsid w:val="00223A6D"/>
    <w:rsid w:val="00223C83"/>
    <w:rsid w:val="00223D89"/>
    <w:rsid w:val="002240F8"/>
    <w:rsid w:val="00224641"/>
    <w:rsid w:val="00224C84"/>
    <w:rsid w:val="00224F0A"/>
    <w:rsid w:val="00225020"/>
    <w:rsid w:val="00225210"/>
    <w:rsid w:val="002252C0"/>
    <w:rsid w:val="002252D3"/>
    <w:rsid w:val="002253FB"/>
    <w:rsid w:val="00225527"/>
    <w:rsid w:val="002255CB"/>
    <w:rsid w:val="0022561D"/>
    <w:rsid w:val="00225E97"/>
    <w:rsid w:val="00225F6B"/>
    <w:rsid w:val="002262A5"/>
    <w:rsid w:val="002263CD"/>
    <w:rsid w:val="00226772"/>
    <w:rsid w:val="00226D05"/>
    <w:rsid w:val="00227072"/>
    <w:rsid w:val="0022730C"/>
    <w:rsid w:val="002273C2"/>
    <w:rsid w:val="00227643"/>
    <w:rsid w:val="0022769F"/>
    <w:rsid w:val="00227E30"/>
    <w:rsid w:val="00230127"/>
    <w:rsid w:val="0023031D"/>
    <w:rsid w:val="002305AC"/>
    <w:rsid w:val="00230CE3"/>
    <w:rsid w:val="00230D1D"/>
    <w:rsid w:val="0023100A"/>
    <w:rsid w:val="00231310"/>
    <w:rsid w:val="002314CB"/>
    <w:rsid w:val="00231A06"/>
    <w:rsid w:val="00232092"/>
    <w:rsid w:val="002322F3"/>
    <w:rsid w:val="0023268C"/>
    <w:rsid w:val="0023277E"/>
    <w:rsid w:val="002327D0"/>
    <w:rsid w:val="002327E8"/>
    <w:rsid w:val="0023286E"/>
    <w:rsid w:val="0023313D"/>
    <w:rsid w:val="00233224"/>
    <w:rsid w:val="002339B4"/>
    <w:rsid w:val="00233BD4"/>
    <w:rsid w:val="00234357"/>
    <w:rsid w:val="00234605"/>
    <w:rsid w:val="00234620"/>
    <w:rsid w:val="00234996"/>
    <w:rsid w:val="00234E33"/>
    <w:rsid w:val="00234E57"/>
    <w:rsid w:val="00235003"/>
    <w:rsid w:val="002352D0"/>
    <w:rsid w:val="002353B7"/>
    <w:rsid w:val="00235402"/>
    <w:rsid w:val="0023555B"/>
    <w:rsid w:val="002356BD"/>
    <w:rsid w:val="002357BC"/>
    <w:rsid w:val="0023580A"/>
    <w:rsid w:val="00235B5F"/>
    <w:rsid w:val="00235E20"/>
    <w:rsid w:val="00236396"/>
    <w:rsid w:val="0023673F"/>
    <w:rsid w:val="002367B9"/>
    <w:rsid w:val="0023689C"/>
    <w:rsid w:val="00236B18"/>
    <w:rsid w:val="00236E5D"/>
    <w:rsid w:val="00237142"/>
    <w:rsid w:val="002375E6"/>
    <w:rsid w:val="00237739"/>
    <w:rsid w:val="00237FC2"/>
    <w:rsid w:val="00240AB8"/>
    <w:rsid w:val="00240E55"/>
    <w:rsid w:val="002420C8"/>
    <w:rsid w:val="002422A0"/>
    <w:rsid w:val="002425A8"/>
    <w:rsid w:val="00242AB2"/>
    <w:rsid w:val="00243224"/>
    <w:rsid w:val="00243334"/>
    <w:rsid w:val="0024345F"/>
    <w:rsid w:val="00243A6D"/>
    <w:rsid w:val="00243BAD"/>
    <w:rsid w:val="00243BE1"/>
    <w:rsid w:val="00243C4E"/>
    <w:rsid w:val="0024436E"/>
    <w:rsid w:val="00244787"/>
    <w:rsid w:val="002447F2"/>
    <w:rsid w:val="00244A6A"/>
    <w:rsid w:val="00244B6E"/>
    <w:rsid w:val="00244BD3"/>
    <w:rsid w:val="00245059"/>
    <w:rsid w:val="00245152"/>
    <w:rsid w:val="00245798"/>
    <w:rsid w:val="00245B42"/>
    <w:rsid w:val="0024608A"/>
    <w:rsid w:val="00246168"/>
    <w:rsid w:val="00246197"/>
    <w:rsid w:val="00246320"/>
    <w:rsid w:val="00246687"/>
    <w:rsid w:val="00246746"/>
    <w:rsid w:val="00246DAC"/>
    <w:rsid w:val="00246E68"/>
    <w:rsid w:val="00246EE6"/>
    <w:rsid w:val="002470C3"/>
    <w:rsid w:val="0024710B"/>
    <w:rsid w:val="002472BA"/>
    <w:rsid w:val="002474F9"/>
    <w:rsid w:val="00247693"/>
    <w:rsid w:val="002478FA"/>
    <w:rsid w:val="00247BCD"/>
    <w:rsid w:val="00247E0D"/>
    <w:rsid w:val="00247EC6"/>
    <w:rsid w:val="00247F60"/>
    <w:rsid w:val="002501FB"/>
    <w:rsid w:val="002502E0"/>
    <w:rsid w:val="00250323"/>
    <w:rsid w:val="002506E1"/>
    <w:rsid w:val="0025075B"/>
    <w:rsid w:val="00250ABA"/>
    <w:rsid w:val="00250AFB"/>
    <w:rsid w:val="00250CDA"/>
    <w:rsid w:val="00250D45"/>
    <w:rsid w:val="00250D9E"/>
    <w:rsid w:val="00250DF8"/>
    <w:rsid w:val="0025127D"/>
    <w:rsid w:val="0025170C"/>
    <w:rsid w:val="00251CBC"/>
    <w:rsid w:val="00251E5D"/>
    <w:rsid w:val="00252326"/>
    <w:rsid w:val="00252629"/>
    <w:rsid w:val="0025265D"/>
    <w:rsid w:val="00252BF4"/>
    <w:rsid w:val="00252C28"/>
    <w:rsid w:val="00252D36"/>
    <w:rsid w:val="00252F66"/>
    <w:rsid w:val="00252FA6"/>
    <w:rsid w:val="00253209"/>
    <w:rsid w:val="00253517"/>
    <w:rsid w:val="002538EE"/>
    <w:rsid w:val="002539CB"/>
    <w:rsid w:val="00253DC3"/>
    <w:rsid w:val="00253E51"/>
    <w:rsid w:val="0025478D"/>
    <w:rsid w:val="002549A1"/>
    <w:rsid w:val="00254AAA"/>
    <w:rsid w:val="00254AF8"/>
    <w:rsid w:val="00254B91"/>
    <w:rsid w:val="00254F48"/>
    <w:rsid w:val="00254F59"/>
    <w:rsid w:val="00255059"/>
    <w:rsid w:val="00255071"/>
    <w:rsid w:val="002551F1"/>
    <w:rsid w:val="002552A5"/>
    <w:rsid w:val="002553A3"/>
    <w:rsid w:val="002556EE"/>
    <w:rsid w:val="00255AA9"/>
    <w:rsid w:val="00255CAD"/>
    <w:rsid w:val="00255EA9"/>
    <w:rsid w:val="0025647F"/>
    <w:rsid w:val="002565CD"/>
    <w:rsid w:val="002566E6"/>
    <w:rsid w:val="00256719"/>
    <w:rsid w:val="00256CD9"/>
    <w:rsid w:val="00256D4E"/>
    <w:rsid w:val="002578CA"/>
    <w:rsid w:val="00257999"/>
    <w:rsid w:val="0026005E"/>
    <w:rsid w:val="0026017F"/>
    <w:rsid w:val="002608E4"/>
    <w:rsid w:val="00260BF2"/>
    <w:rsid w:val="0026101E"/>
    <w:rsid w:val="00261048"/>
    <w:rsid w:val="00261795"/>
    <w:rsid w:val="002620EE"/>
    <w:rsid w:val="00262270"/>
    <w:rsid w:val="00262315"/>
    <w:rsid w:val="0026237B"/>
    <w:rsid w:val="00262464"/>
    <w:rsid w:val="002626A5"/>
    <w:rsid w:val="00262C5E"/>
    <w:rsid w:val="00262D9A"/>
    <w:rsid w:val="00262E65"/>
    <w:rsid w:val="00262EEE"/>
    <w:rsid w:val="002631B9"/>
    <w:rsid w:val="002631FA"/>
    <w:rsid w:val="002634B7"/>
    <w:rsid w:val="002638D6"/>
    <w:rsid w:val="00263C24"/>
    <w:rsid w:val="00263CE9"/>
    <w:rsid w:val="00264051"/>
    <w:rsid w:val="00264066"/>
    <w:rsid w:val="002641C1"/>
    <w:rsid w:val="00264535"/>
    <w:rsid w:val="002648F1"/>
    <w:rsid w:val="00264F15"/>
    <w:rsid w:val="00265175"/>
    <w:rsid w:val="002657EB"/>
    <w:rsid w:val="00265AF3"/>
    <w:rsid w:val="00265C6A"/>
    <w:rsid w:val="002660F9"/>
    <w:rsid w:val="0026633C"/>
    <w:rsid w:val="0026637B"/>
    <w:rsid w:val="002667B3"/>
    <w:rsid w:val="0026734E"/>
    <w:rsid w:val="002674F3"/>
    <w:rsid w:val="002674FD"/>
    <w:rsid w:val="0026769F"/>
    <w:rsid w:val="002677C2"/>
    <w:rsid w:val="00267938"/>
    <w:rsid w:val="00267B18"/>
    <w:rsid w:val="00267D46"/>
    <w:rsid w:val="00267F6E"/>
    <w:rsid w:val="002702FC"/>
    <w:rsid w:val="0027071C"/>
    <w:rsid w:val="002709FB"/>
    <w:rsid w:val="00270B73"/>
    <w:rsid w:val="00270C8F"/>
    <w:rsid w:val="00270F0B"/>
    <w:rsid w:val="00271263"/>
    <w:rsid w:val="002715DA"/>
    <w:rsid w:val="00271725"/>
    <w:rsid w:val="00271735"/>
    <w:rsid w:val="00271751"/>
    <w:rsid w:val="0027181D"/>
    <w:rsid w:val="00271950"/>
    <w:rsid w:val="002719C1"/>
    <w:rsid w:val="00271AB7"/>
    <w:rsid w:val="00271BDE"/>
    <w:rsid w:val="00271DD4"/>
    <w:rsid w:val="0027215F"/>
    <w:rsid w:val="0027266A"/>
    <w:rsid w:val="002727A3"/>
    <w:rsid w:val="0027332F"/>
    <w:rsid w:val="002733B8"/>
    <w:rsid w:val="0027374B"/>
    <w:rsid w:val="00273A96"/>
    <w:rsid w:val="00273C39"/>
    <w:rsid w:val="00273C45"/>
    <w:rsid w:val="002740D4"/>
    <w:rsid w:val="002745B4"/>
    <w:rsid w:val="002747EE"/>
    <w:rsid w:val="0027483C"/>
    <w:rsid w:val="0027491D"/>
    <w:rsid w:val="00274A6B"/>
    <w:rsid w:val="00274A95"/>
    <w:rsid w:val="00274C6E"/>
    <w:rsid w:val="00274F74"/>
    <w:rsid w:val="00274FA6"/>
    <w:rsid w:val="002751BA"/>
    <w:rsid w:val="0027596B"/>
    <w:rsid w:val="00275E1B"/>
    <w:rsid w:val="0027626B"/>
    <w:rsid w:val="00276456"/>
    <w:rsid w:val="002764B3"/>
    <w:rsid w:val="002765BB"/>
    <w:rsid w:val="00276891"/>
    <w:rsid w:val="00276DAB"/>
    <w:rsid w:val="00276DDC"/>
    <w:rsid w:val="002771D5"/>
    <w:rsid w:val="00277257"/>
    <w:rsid w:val="002773D3"/>
    <w:rsid w:val="0027799B"/>
    <w:rsid w:val="00277B2C"/>
    <w:rsid w:val="00277C8B"/>
    <w:rsid w:val="00277D27"/>
    <w:rsid w:val="00277D99"/>
    <w:rsid w:val="00277EA7"/>
    <w:rsid w:val="00277EC3"/>
    <w:rsid w:val="00277EC8"/>
    <w:rsid w:val="002800F9"/>
    <w:rsid w:val="00280548"/>
    <w:rsid w:val="0028077F"/>
    <w:rsid w:val="0028083A"/>
    <w:rsid w:val="0028083E"/>
    <w:rsid w:val="0028084F"/>
    <w:rsid w:val="00280A65"/>
    <w:rsid w:val="00280B67"/>
    <w:rsid w:val="00280CE7"/>
    <w:rsid w:val="00280D61"/>
    <w:rsid w:val="00280E4A"/>
    <w:rsid w:val="0028116C"/>
    <w:rsid w:val="00281178"/>
    <w:rsid w:val="00281649"/>
    <w:rsid w:val="00281741"/>
    <w:rsid w:val="002819B4"/>
    <w:rsid w:val="00281C5D"/>
    <w:rsid w:val="00281C7F"/>
    <w:rsid w:val="00281DEC"/>
    <w:rsid w:val="00281FB6"/>
    <w:rsid w:val="002821B9"/>
    <w:rsid w:val="00282835"/>
    <w:rsid w:val="00282889"/>
    <w:rsid w:val="00283128"/>
    <w:rsid w:val="002831AB"/>
    <w:rsid w:val="00283223"/>
    <w:rsid w:val="002832EB"/>
    <w:rsid w:val="00283788"/>
    <w:rsid w:val="002839CC"/>
    <w:rsid w:val="00284013"/>
    <w:rsid w:val="0028464A"/>
    <w:rsid w:val="00284763"/>
    <w:rsid w:val="00284BCF"/>
    <w:rsid w:val="00284D63"/>
    <w:rsid w:val="00284D8F"/>
    <w:rsid w:val="0028505F"/>
    <w:rsid w:val="00285092"/>
    <w:rsid w:val="00285174"/>
    <w:rsid w:val="002854EC"/>
    <w:rsid w:val="002855EF"/>
    <w:rsid w:val="00285DEA"/>
    <w:rsid w:val="00286266"/>
    <w:rsid w:val="00286504"/>
    <w:rsid w:val="0028697A"/>
    <w:rsid w:val="00286E5D"/>
    <w:rsid w:val="00287485"/>
    <w:rsid w:val="0028760A"/>
    <w:rsid w:val="00287854"/>
    <w:rsid w:val="00287BEC"/>
    <w:rsid w:val="00287E57"/>
    <w:rsid w:val="00287F56"/>
    <w:rsid w:val="00290100"/>
    <w:rsid w:val="00290702"/>
    <w:rsid w:val="002908F4"/>
    <w:rsid w:val="00290BC9"/>
    <w:rsid w:val="00290C26"/>
    <w:rsid w:val="00290E02"/>
    <w:rsid w:val="00290E6E"/>
    <w:rsid w:val="00290F8D"/>
    <w:rsid w:val="00291E18"/>
    <w:rsid w:val="0029202C"/>
    <w:rsid w:val="002920C4"/>
    <w:rsid w:val="0029219C"/>
    <w:rsid w:val="002922E3"/>
    <w:rsid w:val="002922F4"/>
    <w:rsid w:val="00292384"/>
    <w:rsid w:val="002925B7"/>
    <w:rsid w:val="00292658"/>
    <w:rsid w:val="00292C06"/>
    <w:rsid w:val="00292E5D"/>
    <w:rsid w:val="00292F4D"/>
    <w:rsid w:val="00293124"/>
    <w:rsid w:val="00293160"/>
    <w:rsid w:val="0029350A"/>
    <w:rsid w:val="00293A3B"/>
    <w:rsid w:val="00294103"/>
    <w:rsid w:val="00294282"/>
    <w:rsid w:val="00294371"/>
    <w:rsid w:val="002945B1"/>
    <w:rsid w:val="002949FF"/>
    <w:rsid w:val="00294D6E"/>
    <w:rsid w:val="00294F42"/>
    <w:rsid w:val="002955B3"/>
    <w:rsid w:val="00295E34"/>
    <w:rsid w:val="00296021"/>
    <w:rsid w:val="0029628B"/>
    <w:rsid w:val="00296931"/>
    <w:rsid w:val="00296938"/>
    <w:rsid w:val="00296DFA"/>
    <w:rsid w:val="00297258"/>
    <w:rsid w:val="0029757A"/>
    <w:rsid w:val="00297786"/>
    <w:rsid w:val="00297801"/>
    <w:rsid w:val="00297881"/>
    <w:rsid w:val="00297ADA"/>
    <w:rsid w:val="00297AED"/>
    <w:rsid w:val="00297D26"/>
    <w:rsid w:val="00297DCE"/>
    <w:rsid w:val="00297DD5"/>
    <w:rsid w:val="002A07B7"/>
    <w:rsid w:val="002A097E"/>
    <w:rsid w:val="002A125B"/>
    <w:rsid w:val="002A1292"/>
    <w:rsid w:val="002A12E6"/>
    <w:rsid w:val="002A1715"/>
    <w:rsid w:val="002A17E8"/>
    <w:rsid w:val="002A1A1A"/>
    <w:rsid w:val="002A1DF8"/>
    <w:rsid w:val="002A2302"/>
    <w:rsid w:val="002A2713"/>
    <w:rsid w:val="002A29EF"/>
    <w:rsid w:val="002A2A32"/>
    <w:rsid w:val="002A2AB0"/>
    <w:rsid w:val="002A2D57"/>
    <w:rsid w:val="002A2DD4"/>
    <w:rsid w:val="002A2F7B"/>
    <w:rsid w:val="002A2F9B"/>
    <w:rsid w:val="002A3559"/>
    <w:rsid w:val="002A36AC"/>
    <w:rsid w:val="002A36F8"/>
    <w:rsid w:val="002A3828"/>
    <w:rsid w:val="002A3A81"/>
    <w:rsid w:val="002A3C84"/>
    <w:rsid w:val="002A3E65"/>
    <w:rsid w:val="002A43FD"/>
    <w:rsid w:val="002A4466"/>
    <w:rsid w:val="002A481B"/>
    <w:rsid w:val="002A4A66"/>
    <w:rsid w:val="002A4C2F"/>
    <w:rsid w:val="002A4C34"/>
    <w:rsid w:val="002A4D66"/>
    <w:rsid w:val="002A4DC8"/>
    <w:rsid w:val="002A51B4"/>
    <w:rsid w:val="002A529F"/>
    <w:rsid w:val="002A543E"/>
    <w:rsid w:val="002A56A9"/>
    <w:rsid w:val="002A5B9F"/>
    <w:rsid w:val="002A5E23"/>
    <w:rsid w:val="002A6245"/>
    <w:rsid w:val="002A6905"/>
    <w:rsid w:val="002A693A"/>
    <w:rsid w:val="002A69EF"/>
    <w:rsid w:val="002A6A5B"/>
    <w:rsid w:val="002A738E"/>
    <w:rsid w:val="002A73E8"/>
    <w:rsid w:val="002A74AB"/>
    <w:rsid w:val="002A799F"/>
    <w:rsid w:val="002A7AB2"/>
    <w:rsid w:val="002B01FF"/>
    <w:rsid w:val="002B03DD"/>
    <w:rsid w:val="002B04FE"/>
    <w:rsid w:val="002B0E0B"/>
    <w:rsid w:val="002B102B"/>
    <w:rsid w:val="002B1696"/>
    <w:rsid w:val="002B1911"/>
    <w:rsid w:val="002B23AE"/>
    <w:rsid w:val="002B25BA"/>
    <w:rsid w:val="002B28AB"/>
    <w:rsid w:val="002B2ED0"/>
    <w:rsid w:val="002B325B"/>
    <w:rsid w:val="002B334B"/>
    <w:rsid w:val="002B3919"/>
    <w:rsid w:val="002B3A36"/>
    <w:rsid w:val="002B3C14"/>
    <w:rsid w:val="002B3D16"/>
    <w:rsid w:val="002B3E21"/>
    <w:rsid w:val="002B44C6"/>
    <w:rsid w:val="002B45CE"/>
    <w:rsid w:val="002B4659"/>
    <w:rsid w:val="002B4A84"/>
    <w:rsid w:val="002B4B4D"/>
    <w:rsid w:val="002B4C36"/>
    <w:rsid w:val="002B4FD6"/>
    <w:rsid w:val="002B506D"/>
    <w:rsid w:val="002B517D"/>
    <w:rsid w:val="002B51B5"/>
    <w:rsid w:val="002B51C9"/>
    <w:rsid w:val="002B569E"/>
    <w:rsid w:val="002B5C70"/>
    <w:rsid w:val="002B5F2B"/>
    <w:rsid w:val="002B61D0"/>
    <w:rsid w:val="002B6426"/>
    <w:rsid w:val="002B6470"/>
    <w:rsid w:val="002B69A5"/>
    <w:rsid w:val="002B6B03"/>
    <w:rsid w:val="002B6B75"/>
    <w:rsid w:val="002B6CA6"/>
    <w:rsid w:val="002B72D2"/>
    <w:rsid w:val="002B759E"/>
    <w:rsid w:val="002B76D5"/>
    <w:rsid w:val="002B77F3"/>
    <w:rsid w:val="002B7B53"/>
    <w:rsid w:val="002B7F2C"/>
    <w:rsid w:val="002C02E8"/>
    <w:rsid w:val="002C04D2"/>
    <w:rsid w:val="002C0A11"/>
    <w:rsid w:val="002C0CF3"/>
    <w:rsid w:val="002C1065"/>
    <w:rsid w:val="002C11B1"/>
    <w:rsid w:val="002C1425"/>
    <w:rsid w:val="002C1A98"/>
    <w:rsid w:val="002C1B39"/>
    <w:rsid w:val="002C209E"/>
    <w:rsid w:val="002C2810"/>
    <w:rsid w:val="002C2844"/>
    <w:rsid w:val="002C29BF"/>
    <w:rsid w:val="002C2A39"/>
    <w:rsid w:val="002C2AFD"/>
    <w:rsid w:val="002C30D5"/>
    <w:rsid w:val="002C3AF3"/>
    <w:rsid w:val="002C3B99"/>
    <w:rsid w:val="002C3CCA"/>
    <w:rsid w:val="002C41FF"/>
    <w:rsid w:val="002C4830"/>
    <w:rsid w:val="002C48E4"/>
    <w:rsid w:val="002C4CDF"/>
    <w:rsid w:val="002C4CE3"/>
    <w:rsid w:val="002C4D58"/>
    <w:rsid w:val="002C5ECB"/>
    <w:rsid w:val="002C5FE7"/>
    <w:rsid w:val="002C623F"/>
    <w:rsid w:val="002C66BA"/>
    <w:rsid w:val="002C7127"/>
    <w:rsid w:val="002C7157"/>
    <w:rsid w:val="002C71EA"/>
    <w:rsid w:val="002C781E"/>
    <w:rsid w:val="002D014F"/>
    <w:rsid w:val="002D0289"/>
    <w:rsid w:val="002D0532"/>
    <w:rsid w:val="002D08FB"/>
    <w:rsid w:val="002D0902"/>
    <w:rsid w:val="002D0CC8"/>
    <w:rsid w:val="002D0EA3"/>
    <w:rsid w:val="002D0EF6"/>
    <w:rsid w:val="002D1886"/>
    <w:rsid w:val="002D1B58"/>
    <w:rsid w:val="002D1BC5"/>
    <w:rsid w:val="002D1F3F"/>
    <w:rsid w:val="002D2141"/>
    <w:rsid w:val="002D22AA"/>
    <w:rsid w:val="002D251B"/>
    <w:rsid w:val="002D2813"/>
    <w:rsid w:val="002D29CD"/>
    <w:rsid w:val="002D2B5D"/>
    <w:rsid w:val="002D2D66"/>
    <w:rsid w:val="002D354A"/>
    <w:rsid w:val="002D355F"/>
    <w:rsid w:val="002D36D8"/>
    <w:rsid w:val="002D39E2"/>
    <w:rsid w:val="002D3CA8"/>
    <w:rsid w:val="002D414B"/>
    <w:rsid w:val="002D4B1C"/>
    <w:rsid w:val="002D4DAD"/>
    <w:rsid w:val="002D50ED"/>
    <w:rsid w:val="002D527C"/>
    <w:rsid w:val="002D5576"/>
    <w:rsid w:val="002D577C"/>
    <w:rsid w:val="002D5F99"/>
    <w:rsid w:val="002D6168"/>
    <w:rsid w:val="002D622E"/>
    <w:rsid w:val="002D62FF"/>
    <w:rsid w:val="002D6312"/>
    <w:rsid w:val="002D6572"/>
    <w:rsid w:val="002D6579"/>
    <w:rsid w:val="002D6732"/>
    <w:rsid w:val="002D67BE"/>
    <w:rsid w:val="002D6AE2"/>
    <w:rsid w:val="002D6C2D"/>
    <w:rsid w:val="002D6D97"/>
    <w:rsid w:val="002D723E"/>
    <w:rsid w:val="002D797F"/>
    <w:rsid w:val="002D7AC7"/>
    <w:rsid w:val="002D7B0A"/>
    <w:rsid w:val="002D7C69"/>
    <w:rsid w:val="002E06DA"/>
    <w:rsid w:val="002E090B"/>
    <w:rsid w:val="002E0D5F"/>
    <w:rsid w:val="002E0E01"/>
    <w:rsid w:val="002E0EBB"/>
    <w:rsid w:val="002E1065"/>
    <w:rsid w:val="002E10E1"/>
    <w:rsid w:val="002E187A"/>
    <w:rsid w:val="002E1A35"/>
    <w:rsid w:val="002E1B00"/>
    <w:rsid w:val="002E1BE0"/>
    <w:rsid w:val="002E1C67"/>
    <w:rsid w:val="002E1FBC"/>
    <w:rsid w:val="002E24E0"/>
    <w:rsid w:val="002E27C7"/>
    <w:rsid w:val="002E27D3"/>
    <w:rsid w:val="002E27F4"/>
    <w:rsid w:val="002E2856"/>
    <w:rsid w:val="002E2A39"/>
    <w:rsid w:val="002E2E5B"/>
    <w:rsid w:val="002E2ECC"/>
    <w:rsid w:val="002E2FC6"/>
    <w:rsid w:val="002E35A4"/>
    <w:rsid w:val="002E3B00"/>
    <w:rsid w:val="002E3E5E"/>
    <w:rsid w:val="002E4266"/>
    <w:rsid w:val="002E434C"/>
    <w:rsid w:val="002E446E"/>
    <w:rsid w:val="002E44BA"/>
    <w:rsid w:val="002E4569"/>
    <w:rsid w:val="002E4766"/>
    <w:rsid w:val="002E48CB"/>
    <w:rsid w:val="002E48D6"/>
    <w:rsid w:val="002E54AC"/>
    <w:rsid w:val="002E54F9"/>
    <w:rsid w:val="002E55C9"/>
    <w:rsid w:val="002E579F"/>
    <w:rsid w:val="002E598A"/>
    <w:rsid w:val="002E59BD"/>
    <w:rsid w:val="002E5A26"/>
    <w:rsid w:val="002E5BBE"/>
    <w:rsid w:val="002E5E5D"/>
    <w:rsid w:val="002E5F4D"/>
    <w:rsid w:val="002E665D"/>
    <w:rsid w:val="002E6CF6"/>
    <w:rsid w:val="002E7019"/>
    <w:rsid w:val="002E7214"/>
    <w:rsid w:val="002E7380"/>
    <w:rsid w:val="002E767C"/>
    <w:rsid w:val="002E77C5"/>
    <w:rsid w:val="002E7C1F"/>
    <w:rsid w:val="002F00EF"/>
    <w:rsid w:val="002F0107"/>
    <w:rsid w:val="002F03A6"/>
    <w:rsid w:val="002F0707"/>
    <w:rsid w:val="002F0755"/>
    <w:rsid w:val="002F0844"/>
    <w:rsid w:val="002F085F"/>
    <w:rsid w:val="002F08FB"/>
    <w:rsid w:val="002F0B0B"/>
    <w:rsid w:val="002F0C6A"/>
    <w:rsid w:val="002F0EF7"/>
    <w:rsid w:val="002F0F3D"/>
    <w:rsid w:val="002F0FF2"/>
    <w:rsid w:val="002F1304"/>
    <w:rsid w:val="002F16C7"/>
    <w:rsid w:val="002F189E"/>
    <w:rsid w:val="002F1AF5"/>
    <w:rsid w:val="002F245F"/>
    <w:rsid w:val="002F25BB"/>
    <w:rsid w:val="002F2762"/>
    <w:rsid w:val="002F285E"/>
    <w:rsid w:val="002F299B"/>
    <w:rsid w:val="002F29C9"/>
    <w:rsid w:val="002F2B58"/>
    <w:rsid w:val="002F2DA2"/>
    <w:rsid w:val="002F2E2E"/>
    <w:rsid w:val="002F30F6"/>
    <w:rsid w:val="002F3446"/>
    <w:rsid w:val="002F3572"/>
    <w:rsid w:val="002F3585"/>
    <w:rsid w:val="002F38FA"/>
    <w:rsid w:val="002F3926"/>
    <w:rsid w:val="002F3964"/>
    <w:rsid w:val="002F3F0E"/>
    <w:rsid w:val="002F4097"/>
    <w:rsid w:val="002F422F"/>
    <w:rsid w:val="002F439A"/>
    <w:rsid w:val="002F478E"/>
    <w:rsid w:val="002F480F"/>
    <w:rsid w:val="002F481E"/>
    <w:rsid w:val="002F5352"/>
    <w:rsid w:val="002F55A0"/>
    <w:rsid w:val="002F56DB"/>
    <w:rsid w:val="002F5826"/>
    <w:rsid w:val="002F586E"/>
    <w:rsid w:val="002F58F9"/>
    <w:rsid w:val="002F5958"/>
    <w:rsid w:val="002F5A1F"/>
    <w:rsid w:val="002F5D9E"/>
    <w:rsid w:val="002F626B"/>
    <w:rsid w:val="002F68CE"/>
    <w:rsid w:val="002F6A55"/>
    <w:rsid w:val="002F6B6B"/>
    <w:rsid w:val="002F6B8D"/>
    <w:rsid w:val="002F6BEF"/>
    <w:rsid w:val="002F6D1F"/>
    <w:rsid w:val="002F7083"/>
    <w:rsid w:val="002F7854"/>
    <w:rsid w:val="00300233"/>
    <w:rsid w:val="0030082A"/>
    <w:rsid w:val="003008A7"/>
    <w:rsid w:val="00300A15"/>
    <w:rsid w:val="00300A65"/>
    <w:rsid w:val="00300A6F"/>
    <w:rsid w:val="00300FD8"/>
    <w:rsid w:val="00301159"/>
    <w:rsid w:val="00301300"/>
    <w:rsid w:val="00301323"/>
    <w:rsid w:val="00301A83"/>
    <w:rsid w:val="00301AB9"/>
    <w:rsid w:val="00301AE8"/>
    <w:rsid w:val="00301C44"/>
    <w:rsid w:val="00301C65"/>
    <w:rsid w:val="00301D52"/>
    <w:rsid w:val="0030214E"/>
    <w:rsid w:val="003025B6"/>
    <w:rsid w:val="00302F04"/>
    <w:rsid w:val="0030322D"/>
    <w:rsid w:val="0030322F"/>
    <w:rsid w:val="003032A1"/>
    <w:rsid w:val="00303394"/>
    <w:rsid w:val="00303983"/>
    <w:rsid w:val="00303A13"/>
    <w:rsid w:val="00303C1F"/>
    <w:rsid w:val="00303CD8"/>
    <w:rsid w:val="00303D22"/>
    <w:rsid w:val="00304777"/>
    <w:rsid w:val="0030496C"/>
    <w:rsid w:val="00304A25"/>
    <w:rsid w:val="00304E68"/>
    <w:rsid w:val="00305263"/>
    <w:rsid w:val="00305C2C"/>
    <w:rsid w:val="00305EE3"/>
    <w:rsid w:val="00306141"/>
    <w:rsid w:val="0030626E"/>
    <w:rsid w:val="00306412"/>
    <w:rsid w:val="003065E1"/>
    <w:rsid w:val="0030687C"/>
    <w:rsid w:val="00306AB6"/>
    <w:rsid w:val="00306AE5"/>
    <w:rsid w:val="00306B2C"/>
    <w:rsid w:val="00306B5C"/>
    <w:rsid w:val="00306F96"/>
    <w:rsid w:val="0030701A"/>
    <w:rsid w:val="00307413"/>
    <w:rsid w:val="003075BF"/>
    <w:rsid w:val="00307752"/>
    <w:rsid w:val="00307ADE"/>
    <w:rsid w:val="00307BE9"/>
    <w:rsid w:val="00310002"/>
    <w:rsid w:val="00310141"/>
    <w:rsid w:val="003102C0"/>
    <w:rsid w:val="003102E0"/>
    <w:rsid w:val="003104E8"/>
    <w:rsid w:val="00310532"/>
    <w:rsid w:val="00310920"/>
    <w:rsid w:val="00310DA4"/>
    <w:rsid w:val="0031101C"/>
    <w:rsid w:val="0031121E"/>
    <w:rsid w:val="00311415"/>
    <w:rsid w:val="0031146F"/>
    <w:rsid w:val="00311E2C"/>
    <w:rsid w:val="00311EA8"/>
    <w:rsid w:val="003120E4"/>
    <w:rsid w:val="00312296"/>
    <w:rsid w:val="003123E9"/>
    <w:rsid w:val="003127DC"/>
    <w:rsid w:val="00312873"/>
    <w:rsid w:val="003128C8"/>
    <w:rsid w:val="00312C51"/>
    <w:rsid w:val="00312C6D"/>
    <w:rsid w:val="003131DA"/>
    <w:rsid w:val="0031387B"/>
    <w:rsid w:val="00313DE6"/>
    <w:rsid w:val="003143E1"/>
    <w:rsid w:val="00314736"/>
    <w:rsid w:val="00314C51"/>
    <w:rsid w:val="00315100"/>
    <w:rsid w:val="00315127"/>
    <w:rsid w:val="0031525E"/>
    <w:rsid w:val="00315C02"/>
    <w:rsid w:val="00315DEC"/>
    <w:rsid w:val="0031624A"/>
    <w:rsid w:val="00316317"/>
    <w:rsid w:val="0031654B"/>
    <w:rsid w:val="003165FE"/>
    <w:rsid w:val="00316877"/>
    <w:rsid w:val="003169DE"/>
    <w:rsid w:val="00316DED"/>
    <w:rsid w:val="00316E03"/>
    <w:rsid w:val="003170C8"/>
    <w:rsid w:val="0031740C"/>
    <w:rsid w:val="003175A3"/>
    <w:rsid w:val="003176A7"/>
    <w:rsid w:val="00317736"/>
    <w:rsid w:val="003177F7"/>
    <w:rsid w:val="0032005E"/>
    <w:rsid w:val="003201B6"/>
    <w:rsid w:val="003202E8"/>
    <w:rsid w:val="00320340"/>
    <w:rsid w:val="003205CA"/>
    <w:rsid w:val="00320D4C"/>
    <w:rsid w:val="00321229"/>
    <w:rsid w:val="003212A8"/>
    <w:rsid w:val="0032132A"/>
    <w:rsid w:val="003215C7"/>
    <w:rsid w:val="00321697"/>
    <w:rsid w:val="003219E5"/>
    <w:rsid w:val="00321C41"/>
    <w:rsid w:val="00321C99"/>
    <w:rsid w:val="003221F9"/>
    <w:rsid w:val="003223DD"/>
    <w:rsid w:val="00322473"/>
    <w:rsid w:val="0032261D"/>
    <w:rsid w:val="0032266B"/>
    <w:rsid w:val="0032271E"/>
    <w:rsid w:val="003228B9"/>
    <w:rsid w:val="00322F74"/>
    <w:rsid w:val="003230A6"/>
    <w:rsid w:val="0032310D"/>
    <w:rsid w:val="003231DF"/>
    <w:rsid w:val="0032370A"/>
    <w:rsid w:val="00323787"/>
    <w:rsid w:val="00323820"/>
    <w:rsid w:val="003239C3"/>
    <w:rsid w:val="00323C0E"/>
    <w:rsid w:val="00323F7E"/>
    <w:rsid w:val="0032417C"/>
    <w:rsid w:val="00324845"/>
    <w:rsid w:val="00324ADD"/>
    <w:rsid w:val="00324B43"/>
    <w:rsid w:val="00324DA0"/>
    <w:rsid w:val="00324DDD"/>
    <w:rsid w:val="00324E45"/>
    <w:rsid w:val="00325544"/>
    <w:rsid w:val="003256CE"/>
    <w:rsid w:val="003258F9"/>
    <w:rsid w:val="00325955"/>
    <w:rsid w:val="00325B3C"/>
    <w:rsid w:val="003260A8"/>
    <w:rsid w:val="0032611E"/>
    <w:rsid w:val="00326159"/>
    <w:rsid w:val="00326531"/>
    <w:rsid w:val="0032671B"/>
    <w:rsid w:val="00326730"/>
    <w:rsid w:val="00326774"/>
    <w:rsid w:val="00326C5C"/>
    <w:rsid w:val="003273F1"/>
    <w:rsid w:val="003273F3"/>
    <w:rsid w:val="003275AB"/>
    <w:rsid w:val="003278CF"/>
    <w:rsid w:val="00327BD1"/>
    <w:rsid w:val="00327D98"/>
    <w:rsid w:val="00327E5C"/>
    <w:rsid w:val="00327E9E"/>
    <w:rsid w:val="003301B2"/>
    <w:rsid w:val="003302B3"/>
    <w:rsid w:val="003306FC"/>
    <w:rsid w:val="00330EE4"/>
    <w:rsid w:val="00331285"/>
    <w:rsid w:val="003312F1"/>
    <w:rsid w:val="003316BB"/>
    <w:rsid w:val="003317D2"/>
    <w:rsid w:val="003319A5"/>
    <w:rsid w:val="00331A91"/>
    <w:rsid w:val="00331FAA"/>
    <w:rsid w:val="0033209D"/>
    <w:rsid w:val="00332268"/>
    <w:rsid w:val="003322AA"/>
    <w:rsid w:val="003328A7"/>
    <w:rsid w:val="00332931"/>
    <w:rsid w:val="00332CD1"/>
    <w:rsid w:val="00332EE8"/>
    <w:rsid w:val="00332F94"/>
    <w:rsid w:val="00333177"/>
    <w:rsid w:val="00333972"/>
    <w:rsid w:val="00333A8F"/>
    <w:rsid w:val="00333C8B"/>
    <w:rsid w:val="00334292"/>
    <w:rsid w:val="003342EF"/>
    <w:rsid w:val="00334321"/>
    <w:rsid w:val="00334443"/>
    <w:rsid w:val="0033466C"/>
    <w:rsid w:val="00334776"/>
    <w:rsid w:val="00334AF8"/>
    <w:rsid w:val="003350F0"/>
    <w:rsid w:val="003351A1"/>
    <w:rsid w:val="00335567"/>
    <w:rsid w:val="003357CC"/>
    <w:rsid w:val="00335842"/>
    <w:rsid w:val="003359E1"/>
    <w:rsid w:val="00335D11"/>
    <w:rsid w:val="00335F43"/>
    <w:rsid w:val="00335F7E"/>
    <w:rsid w:val="00335F96"/>
    <w:rsid w:val="0033624D"/>
    <w:rsid w:val="00336900"/>
    <w:rsid w:val="00336953"/>
    <w:rsid w:val="003369A2"/>
    <w:rsid w:val="003369EA"/>
    <w:rsid w:val="00336A19"/>
    <w:rsid w:val="00336F73"/>
    <w:rsid w:val="003371B4"/>
    <w:rsid w:val="00337305"/>
    <w:rsid w:val="0033764D"/>
    <w:rsid w:val="00337B94"/>
    <w:rsid w:val="00340059"/>
    <w:rsid w:val="003400FC"/>
    <w:rsid w:val="00340B2A"/>
    <w:rsid w:val="00340F0D"/>
    <w:rsid w:val="003417F0"/>
    <w:rsid w:val="00341989"/>
    <w:rsid w:val="00341ACB"/>
    <w:rsid w:val="00341E6E"/>
    <w:rsid w:val="00342517"/>
    <w:rsid w:val="00342622"/>
    <w:rsid w:val="00342878"/>
    <w:rsid w:val="00342D88"/>
    <w:rsid w:val="00342E78"/>
    <w:rsid w:val="00342ECD"/>
    <w:rsid w:val="00343248"/>
    <w:rsid w:val="003437C3"/>
    <w:rsid w:val="00343863"/>
    <w:rsid w:val="00343D32"/>
    <w:rsid w:val="00343E93"/>
    <w:rsid w:val="00343F04"/>
    <w:rsid w:val="003442EA"/>
    <w:rsid w:val="003445EB"/>
    <w:rsid w:val="003448FB"/>
    <w:rsid w:val="00344930"/>
    <w:rsid w:val="00344ACA"/>
    <w:rsid w:val="00345082"/>
    <w:rsid w:val="00345259"/>
    <w:rsid w:val="00345368"/>
    <w:rsid w:val="003453D2"/>
    <w:rsid w:val="00345481"/>
    <w:rsid w:val="00345761"/>
    <w:rsid w:val="00345B71"/>
    <w:rsid w:val="00345C0C"/>
    <w:rsid w:val="00345D1A"/>
    <w:rsid w:val="00345D49"/>
    <w:rsid w:val="003466AB"/>
    <w:rsid w:val="0034689B"/>
    <w:rsid w:val="003468F5"/>
    <w:rsid w:val="00346B76"/>
    <w:rsid w:val="00346B86"/>
    <w:rsid w:val="00346BAD"/>
    <w:rsid w:val="003471C1"/>
    <w:rsid w:val="0034733D"/>
    <w:rsid w:val="0034765E"/>
    <w:rsid w:val="0034798B"/>
    <w:rsid w:val="00347BC4"/>
    <w:rsid w:val="0035046E"/>
    <w:rsid w:val="003507BC"/>
    <w:rsid w:val="00350AF5"/>
    <w:rsid w:val="00351366"/>
    <w:rsid w:val="00351472"/>
    <w:rsid w:val="00351A88"/>
    <w:rsid w:val="00351C52"/>
    <w:rsid w:val="00351DE1"/>
    <w:rsid w:val="00351ED5"/>
    <w:rsid w:val="00351FB4"/>
    <w:rsid w:val="003520FE"/>
    <w:rsid w:val="0035225C"/>
    <w:rsid w:val="00352AEA"/>
    <w:rsid w:val="00352B37"/>
    <w:rsid w:val="00352EA7"/>
    <w:rsid w:val="00352EEB"/>
    <w:rsid w:val="00352FA6"/>
    <w:rsid w:val="00353129"/>
    <w:rsid w:val="00353210"/>
    <w:rsid w:val="00353944"/>
    <w:rsid w:val="003539D4"/>
    <w:rsid w:val="00353B44"/>
    <w:rsid w:val="00353CA4"/>
    <w:rsid w:val="00353F02"/>
    <w:rsid w:val="003543D1"/>
    <w:rsid w:val="003546FA"/>
    <w:rsid w:val="00354C58"/>
    <w:rsid w:val="00354F33"/>
    <w:rsid w:val="00355099"/>
    <w:rsid w:val="003559CE"/>
    <w:rsid w:val="003559E9"/>
    <w:rsid w:val="00355AE9"/>
    <w:rsid w:val="00355C5D"/>
    <w:rsid w:val="00355C64"/>
    <w:rsid w:val="00355D72"/>
    <w:rsid w:val="00356020"/>
    <w:rsid w:val="003561F6"/>
    <w:rsid w:val="00356282"/>
    <w:rsid w:val="003563A6"/>
    <w:rsid w:val="003563C6"/>
    <w:rsid w:val="00356454"/>
    <w:rsid w:val="00356510"/>
    <w:rsid w:val="00356B74"/>
    <w:rsid w:val="003570D8"/>
    <w:rsid w:val="00357309"/>
    <w:rsid w:val="003576D1"/>
    <w:rsid w:val="00357719"/>
    <w:rsid w:val="00357A42"/>
    <w:rsid w:val="00357AE9"/>
    <w:rsid w:val="00360053"/>
    <w:rsid w:val="0036005E"/>
    <w:rsid w:val="0036040B"/>
    <w:rsid w:val="00360579"/>
    <w:rsid w:val="0036094D"/>
    <w:rsid w:val="00360B1F"/>
    <w:rsid w:val="00360B69"/>
    <w:rsid w:val="00360D79"/>
    <w:rsid w:val="003610E9"/>
    <w:rsid w:val="003612EE"/>
    <w:rsid w:val="00361465"/>
    <w:rsid w:val="00361531"/>
    <w:rsid w:val="0036169B"/>
    <w:rsid w:val="0036172E"/>
    <w:rsid w:val="0036174C"/>
    <w:rsid w:val="003617BD"/>
    <w:rsid w:val="00361853"/>
    <w:rsid w:val="00361883"/>
    <w:rsid w:val="00361DFD"/>
    <w:rsid w:val="00362379"/>
    <w:rsid w:val="00362554"/>
    <w:rsid w:val="00362AD4"/>
    <w:rsid w:val="00362CA2"/>
    <w:rsid w:val="00362D0F"/>
    <w:rsid w:val="00362D35"/>
    <w:rsid w:val="00362E71"/>
    <w:rsid w:val="0036327F"/>
    <w:rsid w:val="00363725"/>
    <w:rsid w:val="0036386F"/>
    <w:rsid w:val="003638D8"/>
    <w:rsid w:val="00363B46"/>
    <w:rsid w:val="003643C3"/>
    <w:rsid w:val="003645EF"/>
    <w:rsid w:val="00364B01"/>
    <w:rsid w:val="00364B86"/>
    <w:rsid w:val="00364EB9"/>
    <w:rsid w:val="00365085"/>
    <w:rsid w:val="0036542E"/>
    <w:rsid w:val="003655DE"/>
    <w:rsid w:val="0036562E"/>
    <w:rsid w:val="003657C3"/>
    <w:rsid w:val="0036583C"/>
    <w:rsid w:val="00365B61"/>
    <w:rsid w:val="00365D47"/>
    <w:rsid w:val="00366002"/>
    <w:rsid w:val="00366162"/>
    <w:rsid w:val="003664A7"/>
    <w:rsid w:val="003664D6"/>
    <w:rsid w:val="003669A5"/>
    <w:rsid w:val="00366A6C"/>
    <w:rsid w:val="00366AEE"/>
    <w:rsid w:val="00366F62"/>
    <w:rsid w:val="00367548"/>
    <w:rsid w:val="00367C92"/>
    <w:rsid w:val="00367CDA"/>
    <w:rsid w:val="00367E14"/>
    <w:rsid w:val="003700D6"/>
    <w:rsid w:val="00370A70"/>
    <w:rsid w:val="00370B8E"/>
    <w:rsid w:val="00370E45"/>
    <w:rsid w:val="00371714"/>
    <w:rsid w:val="00371D93"/>
    <w:rsid w:val="00371DFB"/>
    <w:rsid w:val="003726BC"/>
    <w:rsid w:val="00372963"/>
    <w:rsid w:val="00372991"/>
    <w:rsid w:val="00372B6F"/>
    <w:rsid w:val="00372E3C"/>
    <w:rsid w:val="00372EB3"/>
    <w:rsid w:val="00372F09"/>
    <w:rsid w:val="00372F99"/>
    <w:rsid w:val="003736CA"/>
    <w:rsid w:val="00374077"/>
    <w:rsid w:val="00374194"/>
    <w:rsid w:val="00374498"/>
    <w:rsid w:val="00374643"/>
    <w:rsid w:val="00374819"/>
    <w:rsid w:val="00374888"/>
    <w:rsid w:val="00374ACB"/>
    <w:rsid w:val="00374AEC"/>
    <w:rsid w:val="00374B0B"/>
    <w:rsid w:val="003750E5"/>
    <w:rsid w:val="00375532"/>
    <w:rsid w:val="0037567B"/>
    <w:rsid w:val="003757EC"/>
    <w:rsid w:val="0037584C"/>
    <w:rsid w:val="00375B25"/>
    <w:rsid w:val="00376443"/>
    <w:rsid w:val="00376692"/>
    <w:rsid w:val="003767D5"/>
    <w:rsid w:val="00376862"/>
    <w:rsid w:val="00376999"/>
    <w:rsid w:val="00376B79"/>
    <w:rsid w:val="003770C8"/>
    <w:rsid w:val="003770FD"/>
    <w:rsid w:val="00377469"/>
    <w:rsid w:val="00377595"/>
    <w:rsid w:val="003775A8"/>
    <w:rsid w:val="003776DB"/>
    <w:rsid w:val="00377907"/>
    <w:rsid w:val="00377B64"/>
    <w:rsid w:val="00377E80"/>
    <w:rsid w:val="00377EDD"/>
    <w:rsid w:val="00377EF1"/>
    <w:rsid w:val="003802F4"/>
    <w:rsid w:val="00380327"/>
    <w:rsid w:val="00380C16"/>
    <w:rsid w:val="00381060"/>
    <w:rsid w:val="003817A4"/>
    <w:rsid w:val="003819D1"/>
    <w:rsid w:val="00381BEB"/>
    <w:rsid w:val="00381DEE"/>
    <w:rsid w:val="00381E89"/>
    <w:rsid w:val="00382012"/>
    <w:rsid w:val="00382498"/>
    <w:rsid w:val="00382585"/>
    <w:rsid w:val="00382637"/>
    <w:rsid w:val="0038267A"/>
    <w:rsid w:val="00382931"/>
    <w:rsid w:val="00382DF7"/>
    <w:rsid w:val="0038315C"/>
    <w:rsid w:val="00383250"/>
    <w:rsid w:val="0038361D"/>
    <w:rsid w:val="00383989"/>
    <w:rsid w:val="00383C27"/>
    <w:rsid w:val="00383CD2"/>
    <w:rsid w:val="00383FAB"/>
    <w:rsid w:val="0038420C"/>
    <w:rsid w:val="003843CF"/>
    <w:rsid w:val="003846F0"/>
    <w:rsid w:val="003847DE"/>
    <w:rsid w:val="00384945"/>
    <w:rsid w:val="00384C27"/>
    <w:rsid w:val="00384D0D"/>
    <w:rsid w:val="00384EE8"/>
    <w:rsid w:val="0038541F"/>
    <w:rsid w:val="0038578B"/>
    <w:rsid w:val="003858CE"/>
    <w:rsid w:val="00385EC0"/>
    <w:rsid w:val="00385FB0"/>
    <w:rsid w:val="00386540"/>
    <w:rsid w:val="003867AE"/>
    <w:rsid w:val="0038697B"/>
    <w:rsid w:val="0038716D"/>
    <w:rsid w:val="0038786D"/>
    <w:rsid w:val="00387883"/>
    <w:rsid w:val="003879FE"/>
    <w:rsid w:val="00387A24"/>
    <w:rsid w:val="00387B5E"/>
    <w:rsid w:val="00387C6F"/>
    <w:rsid w:val="00387EB7"/>
    <w:rsid w:val="00390202"/>
    <w:rsid w:val="00390269"/>
    <w:rsid w:val="003909DF"/>
    <w:rsid w:val="00390CE4"/>
    <w:rsid w:val="00390D86"/>
    <w:rsid w:val="00391592"/>
    <w:rsid w:val="003916FA"/>
    <w:rsid w:val="00391950"/>
    <w:rsid w:val="00391D64"/>
    <w:rsid w:val="00391D99"/>
    <w:rsid w:val="00392231"/>
    <w:rsid w:val="003922BA"/>
    <w:rsid w:val="00392314"/>
    <w:rsid w:val="00392589"/>
    <w:rsid w:val="003928EE"/>
    <w:rsid w:val="00392AEA"/>
    <w:rsid w:val="00392DA5"/>
    <w:rsid w:val="00392F38"/>
    <w:rsid w:val="00393CB9"/>
    <w:rsid w:val="00393F37"/>
    <w:rsid w:val="003942E2"/>
    <w:rsid w:val="0039446A"/>
    <w:rsid w:val="00394679"/>
    <w:rsid w:val="00394741"/>
    <w:rsid w:val="003947EC"/>
    <w:rsid w:val="00394A5F"/>
    <w:rsid w:val="003957FD"/>
    <w:rsid w:val="0039585B"/>
    <w:rsid w:val="003960B5"/>
    <w:rsid w:val="00396259"/>
    <w:rsid w:val="00396342"/>
    <w:rsid w:val="00396635"/>
    <w:rsid w:val="00396A69"/>
    <w:rsid w:val="00396B7C"/>
    <w:rsid w:val="00396F7A"/>
    <w:rsid w:val="00397134"/>
    <w:rsid w:val="0039730A"/>
    <w:rsid w:val="00397316"/>
    <w:rsid w:val="00397347"/>
    <w:rsid w:val="003973B2"/>
    <w:rsid w:val="003974AB"/>
    <w:rsid w:val="003976AA"/>
    <w:rsid w:val="00397722"/>
    <w:rsid w:val="00397875"/>
    <w:rsid w:val="00397BB4"/>
    <w:rsid w:val="00397CCB"/>
    <w:rsid w:val="00397D75"/>
    <w:rsid w:val="00397FDB"/>
    <w:rsid w:val="003A003D"/>
    <w:rsid w:val="003A0368"/>
    <w:rsid w:val="003A0390"/>
    <w:rsid w:val="003A0553"/>
    <w:rsid w:val="003A07D2"/>
    <w:rsid w:val="003A0AC9"/>
    <w:rsid w:val="003A0AFF"/>
    <w:rsid w:val="003A0D41"/>
    <w:rsid w:val="003A0E6C"/>
    <w:rsid w:val="003A0E7B"/>
    <w:rsid w:val="003A0E7C"/>
    <w:rsid w:val="003A0F77"/>
    <w:rsid w:val="003A1550"/>
    <w:rsid w:val="003A1DD8"/>
    <w:rsid w:val="003A1DEC"/>
    <w:rsid w:val="003A1E7B"/>
    <w:rsid w:val="003A22AE"/>
    <w:rsid w:val="003A263F"/>
    <w:rsid w:val="003A2C5D"/>
    <w:rsid w:val="003A31C2"/>
    <w:rsid w:val="003A3478"/>
    <w:rsid w:val="003A367E"/>
    <w:rsid w:val="003A3CFB"/>
    <w:rsid w:val="003A3D80"/>
    <w:rsid w:val="003A40C2"/>
    <w:rsid w:val="003A40F2"/>
    <w:rsid w:val="003A4188"/>
    <w:rsid w:val="003A4246"/>
    <w:rsid w:val="003A42BC"/>
    <w:rsid w:val="003A4839"/>
    <w:rsid w:val="003A4848"/>
    <w:rsid w:val="003A49AC"/>
    <w:rsid w:val="003A4E46"/>
    <w:rsid w:val="003A4EB8"/>
    <w:rsid w:val="003A58A2"/>
    <w:rsid w:val="003A5DCF"/>
    <w:rsid w:val="003A6048"/>
    <w:rsid w:val="003A6327"/>
    <w:rsid w:val="003A6B71"/>
    <w:rsid w:val="003A706B"/>
    <w:rsid w:val="003A733F"/>
    <w:rsid w:val="003A7795"/>
    <w:rsid w:val="003A77AB"/>
    <w:rsid w:val="003A77FB"/>
    <w:rsid w:val="003A7A49"/>
    <w:rsid w:val="003A7AAD"/>
    <w:rsid w:val="003A7C60"/>
    <w:rsid w:val="003A7DDA"/>
    <w:rsid w:val="003B01C6"/>
    <w:rsid w:val="003B01E1"/>
    <w:rsid w:val="003B0BA3"/>
    <w:rsid w:val="003B0BB1"/>
    <w:rsid w:val="003B0E76"/>
    <w:rsid w:val="003B0FC9"/>
    <w:rsid w:val="003B1048"/>
    <w:rsid w:val="003B1C69"/>
    <w:rsid w:val="003B1D65"/>
    <w:rsid w:val="003B2130"/>
    <w:rsid w:val="003B21FD"/>
    <w:rsid w:val="003B2616"/>
    <w:rsid w:val="003B2B28"/>
    <w:rsid w:val="003B2BC7"/>
    <w:rsid w:val="003B2C29"/>
    <w:rsid w:val="003B2D59"/>
    <w:rsid w:val="003B2D80"/>
    <w:rsid w:val="003B2DDF"/>
    <w:rsid w:val="003B2F2B"/>
    <w:rsid w:val="003B2F81"/>
    <w:rsid w:val="003B3145"/>
    <w:rsid w:val="003B3461"/>
    <w:rsid w:val="003B3479"/>
    <w:rsid w:val="003B3717"/>
    <w:rsid w:val="003B388A"/>
    <w:rsid w:val="003B3A2A"/>
    <w:rsid w:val="003B3A92"/>
    <w:rsid w:val="003B3AF0"/>
    <w:rsid w:val="003B3B57"/>
    <w:rsid w:val="003B3BC5"/>
    <w:rsid w:val="003B3C26"/>
    <w:rsid w:val="003B3E7F"/>
    <w:rsid w:val="003B4172"/>
    <w:rsid w:val="003B4C80"/>
    <w:rsid w:val="003B4E53"/>
    <w:rsid w:val="003B555E"/>
    <w:rsid w:val="003B5720"/>
    <w:rsid w:val="003B609A"/>
    <w:rsid w:val="003B642E"/>
    <w:rsid w:val="003B6DFC"/>
    <w:rsid w:val="003B6E72"/>
    <w:rsid w:val="003B6E76"/>
    <w:rsid w:val="003B6EEC"/>
    <w:rsid w:val="003B6F54"/>
    <w:rsid w:val="003B7803"/>
    <w:rsid w:val="003B79BA"/>
    <w:rsid w:val="003B79CA"/>
    <w:rsid w:val="003B7DDA"/>
    <w:rsid w:val="003C002A"/>
    <w:rsid w:val="003C048D"/>
    <w:rsid w:val="003C07D8"/>
    <w:rsid w:val="003C07F2"/>
    <w:rsid w:val="003C0EAC"/>
    <w:rsid w:val="003C1071"/>
    <w:rsid w:val="003C1738"/>
    <w:rsid w:val="003C18C3"/>
    <w:rsid w:val="003C197F"/>
    <w:rsid w:val="003C19CF"/>
    <w:rsid w:val="003C1A45"/>
    <w:rsid w:val="003C1FBA"/>
    <w:rsid w:val="003C1FFA"/>
    <w:rsid w:val="003C205C"/>
    <w:rsid w:val="003C233A"/>
    <w:rsid w:val="003C247A"/>
    <w:rsid w:val="003C2520"/>
    <w:rsid w:val="003C27C9"/>
    <w:rsid w:val="003C2CB7"/>
    <w:rsid w:val="003C2CCA"/>
    <w:rsid w:val="003C2DAC"/>
    <w:rsid w:val="003C2F73"/>
    <w:rsid w:val="003C324B"/>
    <w:rsid w:val="003C3A9A"/>
    <w:rsid w:val="003C3DAB"/>
    <w:rsid w:val="003C4243"/>
    <w:rsid w:val="003C42BC"/>
    <w:rsid w:val="003C4B60"/>
    <w:rsid w:val="003C4B92"/>
    <w:rsid w:val="003C4D99"/>
    <w:rsid w:val="003C4FEF"/>
    <w:rsid w:val="003C511D"/>
    <w:rsid w:val="003C5378"/>
    <w:rsid w:val="003C53E0"/>
    <w:rsid w:val="003C573D"/>
    <w:rsid w:val="003C579A"/>
    <w:rsid w:val="003C57F6"/>
    <w:rsid w:val="003C57F7"/>
    <w:rsid w:val="003C5C8D"/>
    <w:rsid w:val="003C5E15"/>
    <w:rsid w:val="003C604C"/>
    <w:rsid w:val="003C605F"/>
    <w:rsid w:val="003C6121"/>
    <w:rsid w:val="003C61BA"/>
    <w:rsid w:val="003C625C"/>
    <w:rsid w:val="003C6492"/>
    <w:rsid w:val="003C6692"/>
    <w:rsid w:val="003C679E"/>
    <w:rsid w:val="003C6A33"/>
    <w:rsid w:val="003C6A6D"/>
    <w:rsid w:val="003C6BEC"/>
    <w:rsid w:val="003C6C81"/>
    <w:rsid w:val="003C6DEA"/>
    <w:rsid w:val="003C6DFC"/>
    <w:rsid w:val="003C6F11"/>
    <w:rsid w:val="003C7057"/>
    <w:rsid w:val="003C721D"/>
    <w:rsid w:val="003C78D3"/>
    <w:rsid w:val="003C79B9"/>
    <w:rsid w:val="003C7D14"/>
    <w:rsid w:val="003D0334"/>
    <w:rsid w:val="003D057C"/>
    <w:rsid w:val="003D06B7"/>
    <w:rsid w:val="003D0E43"/>
    <w:rsid w:val="003D0F24"/>
    <w:rsid w:val="003D0F55"/>
    <w:rsid w:val="003D108B"/>
    <w:rsid w:val="003D10DB"/>
    <w:rsid w:val="003D141C"/>
    <w:rsid w:val="003D157F"/>
    <w:rsid w:val="003D1B66"/>
    <w:rsid w:val="003D2094"/>
    <w:rsid w:val="003D2402"/>
    <w:rsid w:val="003D244E"/>
    <w:rsid w:val="003D24BD"/>
    <w:rsid w:val="003D269A"/>
    <w:rsid w:val="003D273D"/>
    <w:rsid w:val="003D282F"/>
    <w:rsid w:val="003D2A55"/>
    <w:rsid w:val="003D2AD1"/>
    <w:rsid w:val="003D2B85"/>
    <w:rsid w:val="003D2C27"/>
    <w:rsid w:val="003D3331"/>
    <w:rsid w:val="003D354D"/>
    <w:rsid w:val="003D3A58"/>
    <w:rsid w:val="003D3D7F"/>
    <w:rsid w:val="003D3E22"/>
    <w:rsid w:val="003D3EA5"/>
    <w:rsid w:val="003D44DE"/>
    <w:rsid w:val="003D4ADE"/>
    <w:rsid w:val="003D4D20"/>
    <w:rsid w:val="003D4DE4"/>
    <w:rsid w:val="003D4FCF"/>
    <w:rsid w:val="003D5215"/>
    <w:rsid w:val="003D5435"/>
    <w:rsid w:val="003D556E"/>
    <w:rsid w:val="003D574A"/>
    <w:rsid w:val="003D57A6"/>
    <w:rsid w:val="003D5B02"/>
    <w:rsid w:val="003D5D6C"/>
    <w:rsid w:val="003D5DCE"/>
    <w:rsid w:val="003D606A"/>
    <w:rsid w:val="003D62EF"/>
    <w:rsid w:val="003D682A"/>
    <w:rsid w:val="003D6E9E"/>
    <w:rsid w:val="003D715E"/>
    <w:rsid w:val="003D71D2"/>
    <w:rsid w:val="003D7295"/>
    <w:rsid w:val="003D738C"/>
    <w:rsid w:val="003D7808"/>
    <w:rsid w:val="003D7AA7"/>
    <w:rsid w:val="003E0268"/>
    <w:rsid w:val="003E0402"/>
    <w:rsid w:val="003E0486"/>
    <w:rsid w:val="003E0634"/>
    <w:rsid w:val="003E0711"/>
    <w:rsid w:val="003E07F0"/>
    <w:rsid w:val="003E0B92"/>
    <w:rsid w:val="003E0C06"/>
    <w:rsid w:val="003E0C86"/>
    <w:rsid w:val="003E0CA1"/>
    <w:rsid w:val="003E0CB9"/>
    <w:rsid w:val="003E0DED"/>
    <w:rsid w:val="003E1344"/>
    <w:rsid w:val="003E15DE"/>
    <w:rsid w:val="003E16A6"/>
    <w:rsid w:val="003E19F6"/>
    <w:rsid w:val="003E1A8B"/>
    <w:rsid w:val="003E1CEF"/>
    <w:rsid w:val="003E1DD5"/>
    <w:rsid w:val="003E21C1"/>
    <w:rsid w:val="003E220C"/>
    <w:rsid w:val="003E23FA"/>
    <w:rsid w:val="003E2409"/>
    <w:rsid w:val="003E2E49"/>
    <w:rsid w:val="003E31D1"/>
    <w:rsid w:val="003E351A"/>
    <w:rsid w:val="003E3888"/>
    <w:rsid w:val="003E38FA"/>
    <w:rsid w:val="003E419A"/>
    <w:rsid w:val="003E4204"/>
    <w:rsid w:val="003E4268"/>
    <w:rsid w:val="003E4390"/>
    <w:rsid w:val="003E449A"/>
    <w:rsid w:val="003E48F1"/>
    <w:rsid w:val="003E49D6"/>
    <w:rsid w:val="003E4A5A"/>
    <w:rsid w:val="003E4D15"/>
    <w:rsid w:val="003E4FB8"/>
    <w:rsid w:val="003E51DC"/>
    <w:rsid w:val="003E5343"/>
    <w:rsid w:val="003E58D5"/>
    <w:rsid w:val="003E5C4A"/>
    <w:rsid w:val="003E5CDA"/>
    <w:rsid w:val="003E606E"/>
    <w:rsid w:val="003E6348"/>
    <w:rsid w:val="003E64ED"/>
    <w:rsid w:val="003E6B0E"/>
    <w:rsid w:val="003E6E37"/>
    <w:rsid w:val="003E75C2"/>
    <w:rsid w:val="003E7768"/>
    <w:rsid w:val="003E787F"/>
    <w:rsid w:val="003E7896"/>
    <w:rsid w:val="003E7997"/>
    <w:rsid w:val="003E7D07"/>
    <w:rsid w:val="003E7F03"/>
    <w:rsid w:val="003E7F59"/>
    <w:rsid w:val="003F02B0"/>
    <w:rsid w:val="003F034D"/>
    <w:rsid w:val="003F0D78"/>
    <w:rsid w:val="003F0E9A"/>
    <w:rsid w:val="003F0F2E"/>
    <w:rsid w:val="003F1026"/>
    <w:rsid w:val="003F18B5"/>
    <w:rsid w:val="003F18F8"/>
    <w:rsid w:val="003F1A2D"/>
    <w:rsid w:val="003F1A3D"/>
    <w:rsid w:val="003F1EE5"/>
    <w:rsid w:val="003F226D"/>
    <w:rsid w:val="003F28AA"/>
    <w:rsid w:val="003F2B42"/>
    <w:rsid w:val="003F2C53"/>
    <w:rsid w:val="003F2D48"/>
    <w:rsid w:val="003F2DA3"/>
    <w:rsid w:val="003F3071"/>
    <w:rsid w:val="003F3182"/>
    <w:rsid w:val="003F346F"/>
    <w:rsid w:val="003F350A"/>
    <w:rsid w:val="003F38C7"/>
    <w:rsid w:val="003F3BF0"/>
    <w:rsid w:val="003F3CBC"/>
    <w:rsid w:val="003F3D75"/>
    <w:rsid w:val="003F4028"/>
    <w:rsid w:val="003F4125"/>
    <w:rsid w:val="003F4680"/>
    <w:rsid w:val="003F4683"/>
    <w:rsid w:val="003F498C"/>
    <w:rsid w:val="003F4AB1"/>
    <w:rsid w:val="003F4C3A"/>
    <w:rsid w:val="003F4E46"/>
    <w:rsid w:val="003F4EA4"/>
    <w:rsid w:val="003F4FC0"/>
    <w:rsid w:val="003F5009"/>
    <w:rsid w:val="003F5360"/>
    <w:rsid w:val="003F57AE"/>
    <w:rsid w:val="003F5DC9"/>
    <w:rsid w:val="003F62A8"/>
    <w:rsid w:val="003F636C"/>
    <w:rsid w:val="003F6644"/>
    <w:rsid w:val="003F6664"/>
    <w:rsid w:val="003F68A0"/>
    <w:rsid w:val="003F6B43"/>
    <w:rsid w:val="003F6D69"/>
    <w:rsid w:val="003F6FF4"/>
    <w:rsid w:val="003F70D5"/>
    <w:rsid w:val="003F70F3"/>
    <w:rsid w:val="003F7102"/>
    <w:rsid w:val="003F7167"/>
    <w:rsid w:val="003F73D4"/>
    <w:rsid w:val="003F7805"/>
    <w:rsid w:val="003F78DD"/>
    <w:rsid w:val="003F7A10"/>
    <w:rsid w:val="003F7B37"/>
    <w:rsid w:val="003F7E80"/>
    <w:rsid w:val="00400019"/>
    <w:rsid w:val="00400197"/>
    <w:rsid w:val="0040053C"/>
    <w:rsid w:val="00400E37"/>
    <w:rsid w:val="00400ECF"/>
    <w:rsid w:val="00400EE3"/>
    <w:rsid w:val="00401555"/>
    <w:rsid w:val="00401563"/>
    <w:rsid w:val="004016AB"/>
    <w:rsid w:val="004017AF"/>
    <w:rsid w:val="00401F00"/>
    <w:rsid w:val="004022EC"/>
    <w:rsid w:val="0040235C"/>
    <w:rsid w:val="004026A2"/>
    <w:rsid w:val="00402966"/>
    <w:rsid w:val="00402E51"/>
    <w:rsid w:val="00402E70"/>
    <w:rsid w:val="00402FC7"/>
    <w:rsid w:val="00403067"/>
    <w:rsid w:val="00403699"/>
    <w:rsid w:val="004038CA"/>
    <w:rsid w:val="00403AAF"/>
    <w:rsid w:val="00403ADD"/>
    <w:rsid w:val="00403CA8"/>
    <w:rsid w:val="00403F0B"/>
    <w:rsid w:val="0040407E"/>
    <w:rsid w:val="0040412C"/>
    <w:rsid w:val="00404282"/>
    <w:rsid w:val="0040438B"/>
    <w:rsid w:val="004044FA"/>
    <w:rsid w:val="00404828"/>
    <w:rsid w:val="00404933"/>
    <w:rsid w:val="00404EFE"/>
    <w:rsid w:val="00405157"/>
    <w:rsid w:val="004052A9"/>
    <w:rsid w:val="00405816"/>
    <w:rsid w:val="00405925"/>
    <w:rsid w:val="00405AF3"/>
    <w:rsid w:val="00405FD6"/>
    <w:rsid w:val="004068E6"/>
    <w:rsid w:val="00406904"/>
    <w:rsid w:val="00406A86"/>
    <w:rsid w:val="00406C3E"/>
    <w:rsid w:val="00406C6E"/>
    <w:rsid w:val="00406CEF"/>
    <w:rsid w:val="00406FA2"/>
    <w:rsid w:val="00407103"/>
    <w:rsid w:val="004071CD"/>
    <w:rsid w:val="00407348"/>
    <w:rsid w:val="004073B3"/>
    <w:rsid w:val="00407435"/>
    <w:rsid w:val="00407628"/>
    <w:rsid w:val="00407C08"/>
    <w:rsid w:val="00407C3E"/>
    <w:rsid w:val="00407F2E"/>
    <w:rsid w:val="0041098D"/>
    <w:rsid w:val="00410A4D"/>
    <w:rsid w:val="00410A53"/>
    <w:rsid w:val="00410E78"/>
    <w:rsid w:val="004119A0"/>
    <w:rsid w:val="00411C7D"/>
    <w:rsid w:val="00411F4E"/>
    <w:rsid w:val="00412173"/>
    <w:rsid w:val="004124EB"/>
    <w:rsid w:val="00412BDE"/>
    <w:rsid w:val="00412DEE"/>
    <w:rsid w:val="004138E3"/>
    <w:rsid w:val="00413C4B"/>
    <w:rsid w:val="00413ED7"/>
    <w:rsid w:val="0041411D"/>
    <w:rsid w:val="00414487"/>
    <w:rsid w:val="0041451E"/>
    <w:rsid w:val="0041459A"/>
    <w:rsid w:val="0041478D"/>
    <w:rsid w:val="00414C56"/>
    <w:rsid w:val="00414DE5"/>
    <w:rsid w:val="00414F10"/>
    <w:rsid w:val="00414F95"/>
    <w:rsid w:val="0041504A"/>
    <w:rsid w:val="0041513B"/>
    <w:rsid w:val="004153B6"/>
    <w:rsid w:val="004153F1"/>
    <w:rsid w:val="00415636"/>
    <w:rsid w:val="00415B09"/>
    <w:rsid w:val="00416041"/>
    <w:rsid w:val="004160C7"/>
    <w:rsid w:val="004161E2"/>
    <w:rsid w:val="004167E4"/>
    <w:rsid w:val="0041688E"/>
    <w:rsid w:val="004168BE"/>
    <w:rsid w:val="00416B97"/>
    <w:rsid w:val="00416D85"/>
    <w:rsid w:val="00416D9A"/>
    <w:rsid w:val="00416E15"/>
    <w:rsid w:val="0041727E"/>
    <w:rsid w:val="004172B0"/>
    <w:rsid w:val="00417670"/>
    <w:rsid w:val="00417D52"/>
    <w:rsid w:val="00417D77"/>
    <w:rsid w:val="00420A48"/>
    <w:rsid w:val="00420B3E"/>
    <w:rsid w:val="00420CFE"/>
    <w:rsid w:val="00420FD4"/>
    <w:rsid w:val="0042108A"/>
    <w:rsid w:val="0042134B"/>
    <w:rsid w:val="0042141A"/>
    <w:rsid w:val="00421E9C"/>
    <w:rsid w:val="00422177"/>
    <w:rsid w:val="00422461"/>
    <w:rsid w:val="0042258D"/>
    <w:rsid w:val="004227F8"/>
    <w:rsid w:val="00422E43"/>
    <w:rsid w:val="00423087"/>
    <w:rsid w:val="0042318D"/>
    <w:rsid w:val="00423199"/>
    <w:rsid w:val="004233E8"/>
    <w:rsid w:val="00423631"/>
    <w:rsid w:val="00423994"/>
    <w:rsid w:val="00423ABB"/>
    <w:rsid w:val="00423E69"/>
    <w:rsid w:val="00423EC7"/>
    <w:rsid w:val="00423F54"/>
    <w:rsid w:val="00424447"/>
    <w:rsid w:val="00424632"/>
    <w:rsid w:val="0042468D"/>
    <w:rsid w:val="00424778"/>
    <w:rsid w:val="00424963"/>
    <w:rsid w:val="00424C60"/>
    <w:rsid w:val="00424E58"/>
    <w:rsid w:val="00424F41"/>
    <w:rsid w:val="004254AA"/>
    <w:rsid w:val="00425FB4"/>
    <w:rsid w:val="00426284"/>
    <w:rsid w:val="004262D9"/>
    <w:rsid w:val="004272C1"/>
    <w:rsid w:val="00427D1D"/>
    <w:rsid w:val="00427D61"/>
    <w:rsid w:val="004303F1"/>
    <w:rsid w:val="004308E0"/>
    <w:rsid w:val="00430937"/>
    <w:rsid w:val="00430BD5"/>
    <w:rsid w:val="00430E24"/>
    <w:rsid w:val="00431282"/>
    <w:rsid w:val="004312AF"/>
    <w:rsid w:val="00431476"/>
    <w:rsid w:val="00431D74"/>
    <w:rsid w:val="00431E6F"/>
    <w:rsid w:val="00432170"/>
    <w:rsid w:val="00432989"/>
    <w:rsid w:val="00432ED8"/>
    <w:rsid w:val="00432EF1"/>
    <w:rsid w:val="004332BB"/>
    <w:rsid w:val="00433707"/>
    <w:rsid w:val="00433BC6"/>
    <w:rsid w:val="00433C6F"/>
    <w:rsid w:val="00433C71"/>
    <w:rsid w:val="00433C76"/>
    <w:rsid w:val="00433D0A"/>
    <w:rsid w:val="00433D3A"/>
    <w:rsid w:val="00434159"/>
    <w:rsid w:val="004343A1"/>
    <w:rsid w:val="004345B2"/>
    <w:rsid w:val="00434A39"/>
    <w:rsid w:val="00434E89"/>
    <w:rsid w:val="004350F6"/>
    <w:rsid w:val="004357B2"/>
    <w:rsid w:val="00435871"/>
    <w:rsid w:val="004359D0"/>
    <w:rsid w:val="00435F9C"/>
    <w:rsid w:val="004361FC"/>
    <w:rsid w:val="00436220"/>
    <w:rsid w:val="004362E7"/>
    <w:rsid w:val="00436522"/>
    <w:rsid w:val="00436C74"/>
    <w:rsid w:val="00436D56"/>
    <w:rsid w:val="00437047"/>
    <w:rsid w:val="00437528"/>
    <w:rsid w:val="004378BB"/>
    <w:rsid w:val="0043794A"/>
    <w:rsid w:val="004404FE"/>
    <w:rsid w:val="0044063D"/>
    <w:rsid w:val="0044075A"/>
    <w:rsid w:val="0044099A"/>
    <w:rsid w:val="00440A7C"/>
    <w:rsid w:val="00440AF7"/>
    <w:rsid w:val="00440B92"/>
    <w:rsid w:val="00440CB6"/>
    <w:rsid w:val="00441654"/>
    <w:rsid w:val="00441D9C"/>
    <w:rsid w:val="00442177"/>
    <w:rsid w:val="0044254D"/>
    <w:rsid w:val="004426E8"/>
    <w:rsid w:val="00442AD1"/>
    <w:rsid w:val="00442D6A"/>
    <w:rsid w:val="00442F89"/>
    <w:rsid w:val="004430F8"/>
    <w:rsid w:val="004434B2"/>
    <w:rsid w:val="0044365A"/>
    <w:rsid w:val="0044397E"/>
    <w:rsid w:val="00443B17"/>
    <w:rsid w:val="00443B4A"/>
    <w:rsid w:val="00444D09"/>
    <w:rsid w:val="00444D71"/>
    <w:rsid w:val="00444D9D"/>
    <w:rsid w:val="00445498"/>
    <w:rsid w:val="0044593C"/>
    <w:rsid w:val="00445B88"/>
    <w:rsid w:val="00445C98"/>
    <w:rsid w:val="00445DFF"/>
    <w:rsid w:val="00446C7F"/>
    <w:rsid w:val="00446F4F"/>
    <w:rsid w:val="00446FC2"/>
    <w:rsid w:val="0044707F"/>
    <w:rsid w:val="004471BB"/>
    <w:rsid w:val="00447662"/>
    <w:rsid w:val="00447865"/>
    <w:rsid w:val="00447D83"/>
    <w:rsid w:val="0045041D"/>
    <w:rsid w:val="00450729"/>
    <w:rsid w:val="00450A7E"/>
    <w:rsid w:val="00450AE9"/>
    <w:rsid w:val="004515E8"/>
    <w:rsid w:val="00451E73"/>
    <w:rsid w:val="004521B8"/>
    <w:rsid w:val="004522C8"/>
    <w:rsid w:val="0045248C"/>
    <w:rsid w:val="0045263B"/>
    <w:rsid w:val="004529F7"/>
    <w:rsid w:val="00452D7D"/>
    <w:rsid w:val="00453260"/>
    <w:rsid w:val="00453C39"/>
    <w:rsid w:val="00454147"/>
    <w:rsid w:val="00454621"/>
    <w:rsid w:val="00454673"/>
    <w:rsid w:val="00454681"/>
    <w:rsid w:val="00454923"/>
    <w:rsid w:val="00454D59"/>
    <w:rsid w:val="00454E32"/>
    <w:rsid w:val="00454FFD"/>
    <w:rsid w:val="00455067"/>
    <w:rsid w:val="004552D9"/>
    <w:rsid w:val="0045547C"/>
    <w:rsid w:val="0045553A"/>
    <w:rsid w:val="00455754"/>
    <w:rsid w:val="00455DAA"/>
    <w:rsid w:val="00455EF2"/>
    <w:rsid w:val="0045636B"/>
    <w:rsid w:val="0045648C"/>
    <w:rsid w:val="004567A5"/>
    <w:rsid w:val="004569A7"/>
    <w:rsid w:val="00456F1F"/>
    <w:rsid w:val="00457208"/>
    <w:rsid w:val="004574C4"/>
    <w:rsid w:val="00457503"/>
    <w:rsid w:val="004575DC"/>
    <w:rsid w:val="00457E34"/>
    <w:rsid w:val="00457F0B"/>
    <w:rsid w:val="004600AA"/>
    <w:rsid w:val="00460845"/>
    <w:rsid w:val="00460A4A"/>
    <w:rsid w:val="00461126"/>
    <w:rsid w:val="0046117C"/>
    <w:rsid w:val="0046159D"/>
    <w:rsid w:val="00461777"/>
    <w:rsid w:val="00462090"/>
    <w:rsid w:val="0046218F"/>
    <w:rsid w:val="004621CE"/>
    <w:rsid w:val="004625E1"/>
    <w:rsid w:val="0046267A"/>
    <w:rsid w:val="0046271D"/>
    <w:rsid w:val="004627A6"/>
    <w:rsid w:val="0046282F"/>
    <w:rsid w:val="0046284E"/>
    <w:rsid w:val="00462D3B"/>
    <w:rsid w:val="00462EE1"/>
    <w:rsid w:val="0046359C"/>
    <w:rsid w:val="00463662"/>
    <w:rsid w:val="0046375F"/>
    <w:rsid w:val="004637F5"/>
    <w:rsid w:val="00463929"/>
    <w:rsid w:val="004639E6"/>
    <w:rsid w:val="00463A44"/>
    <w:rsid w:val="00463ABD"/>
    <w:rsid w:val="00463BAE"/>
    <w:rsid w:val="00463CE9"/>
    <w:rsid w:val="00463F79"/>
    <w:rsid w:val="00464119"/>
    <w:rsid w:val="004642E3"/>
    <w:rsid w:val="0046443E"/>
    <w:rsid w:val="0046492D"/>
    <w:rsid w:val="00464B01"/>
    <w:rsid w:val="00464B0A"/>
    <w:rsid w:val="00464B69"/>
    <w:rsid w:val="00464C2F"/>
    <w:rsid w:val="00465060"/>
    <w:rsid w:val="0046529B"/>
    <w:rsid w:val="00465345"/>
    <w:rsid w:val="00465C3F"/>
    <w:rsid w:val="00465DA1"/>
    <w:rsid w:val="00465E40"/>
    <w:rsid w:val="004660C1"/>
    <w:rsid w:val="00466600"/>
    <w:rsid w:val="00466602"/>
    <w:rsid w:val="00466988"/>
    <w:rsid w:val="00466B4A"/>
    <w:rsid w:val="00466BAC"/>
    <w:rsid w:val="00466D5D"/>
    <w:rsid w:val="00466EF3"/>
    <w:rsid w:val="004671D5"/>
    <w:rsid w:val="00467420"/>
    <w:rsid w:val="00467D63"/>
    <w:rsid w:val="00470089"/>
    <w:rsid w:val="00470146"/>
    <w:rsid w:val="004706B2"/>
    <w:rsid w:val="004706FC"/>
    <w:rsid w:val="004708AB"/>
    <w:rsid w:val="00470A8B"/>
    <w:rsid w:val="0047111F"/>
    <w:rsid w:val="00471523"/>
    <w:rsid w:val="00471731"/>
    <w:rsid w:val="00471780"/>
    <w:rsid w:val="00471AD7"/>
    <w:rsid w:val="00471BAE"/>
    <w:rsid w:val="00471D2D"/>
    <w:rsid w:val="00472070"/>
    <w:rsid w:val="004722BD"/>
    <w:rsid w:val="00472503"/>
    <w:rsid w:val="00472745"/>
    <w:rsid w:val="00472982"/>
    <w:rsid w:val="00472F67"/>
    <w:rsid w:val="00473377"/>
    <w:rsid w:val="00473437"/>
    <w:rsid w:val="004734E1"/>
    <w:rsid w:val="00473599"/>
    <w:rsid w:val="004736C5"/>
    <w:rsid w:val="00473A77"/>
    <w:rsid w:val="00473C08"/>
    <w:rsid w:val="00473FA3"/>
    <w:rsid w:val="00474100"/>
    <w:rsid w:val="004743F4"/>
    <w:rsid w:val="004745EC"/>
    <w:rsid w:val="00474B09"/>
    <w:rsid w:val="00474F86"/>
    <w:rsid w:val="00475255"/>
    <w:rsid w:val="00475335"/>
    <w:rsid w:val="004759F7"/>
    <w:rsid w:val="00475B1F"/>
    <w:rsid w:val="00475F27"/>
    <w:rsid w:val="00476075"/>
    <w:rsid w:val="0047658D"/>
    <w:rsid w:val="0047666E"/>
    <w:rsid w:val="00476A85"/>
    <w:rsid w:val="00476D99"/>
    <w:rsid w:val="004770CE"/>
    <w:rsid w:val="004772D8"/>
    <w:rsid w:val="0047763D"/>
    <w:rsid w:val="0047791E"/>
    <w:rsid w:val="0048011E"/>
    <w:rsid w:val="004802FE"/>
    <w:rsid w:val="00480505"/>
    <w:rsid w:val="00480B44"/>
    <w:rsid w:val="00480FBA"/>
    <w:rsid w:val="004810C5"/>
    <w:rsid w:val="004810D1"/>
    <w:rsid w:val="0048119D"/>
    <w:rsid w:val="004812C0"/>
    <w:rsid w:val="0048150F"/>
    <w:rsid w:val="0048153D"/>
    <w:rsid w:val="00481D38"/>
    <w:rsid w:val="0048212D"/>
    <w:rsid w:val="00482509"/>
    <w:rsid w:val="004828B8"/>
    <w:rsid w:val="00482C00"/>
    <w:rsid w:val="00482DD0"/>
    <w:rsid w:val="00482E6E"/>
    <w:rsid w:val="00482FF9"/>
    <w:rsid w:val="004831DD"/>
    <w:rsid w:val="00483A74"/>
    <w:rsid w:val="00483B12"/>
    <w:rsid w:val="00483BDC"/>
    <w:rsid w:val="00483D53"/>
    <w:rsid w:val="004846BE"/>
    <w:rsid w:val="00484A60"/>
    <w:rsid w:val="00484BE2"/>
    <w:rsid w:val="00484F10"/>
    <w:rsid w:val="00484FF5"/>
    <w:rsid w:val="00485483"/>
    <w:rsid w:val="004855FD"/>
    <w:rsid w:val="004856E4"/>
    <w:rsid w:val="004859D0"/>
    <w:rsid w:val="00485D59"/>
    <w:rsid w:val="00485E03"/>
    <w:rsid w:val="00486084"/>
    <w:rsid w:val="0048631E"/>
    <w:rsid w:val="0048636D"/>
    <w:rsid w:val="00486849"/>
    <w:rsid w:val="00486BA8"/>
    <w:rsid w:val="00486DA5"/>
    <w:rsid w:val="00486FB2"/>
    <w:rsid w:val="0048723B"/>
    <w:rsid w:val="00487D2D"/>
    <w:rsid w:val="00487DF5"/>
    <w:rsid w:val="00487EF1"/>
    <w:rsid w:val="00490036"/>
    <w:rsid w:val="00490298"/>
    <w:rsid w:val="0049037C"/>
    <w:rsid w:val="0049052F"/>
    <w:rsid w:val="00490A37"/>
    <w:rsid w:val="00491090"/>
    <w:rsid w:val="004910D7"/>
    <w:rsid w:val="0049113E"/>
    <w:rsid w:val="0049121B"/>
    <w:rsid w:val="00491386"/>
    <w:rsid w:val="00491392"/>
    <w:rsid w:val="0049141B"/>
    <w:rsid w:val="0049146E"/>
    <w:rsid w:val="004914AC"/>
    <w:rsid w:val="00491982"/>
    <w:rsid w:val="00491A13"/>
    <w:rsid w:val="00491BD0"/>
    <w:rsid w:val="00491F58"/>
    <w:rsid w:val="00492284"/>
    <w:rsid w:val="004923CD"/>
    <w:rsid w:val="00492694"/>
    <w:rsid w:val="0049289F"/>
    <w:rsid w:val="00492970"/>
    <w:rsid w:val="00492F6E"/>
    <w:rsid w:val="0049304C"/>
    <w:rsid w:val="00493598"/>
    <w:rsid w:val="0049366E"/>
    <w:rsid w:val="004937B0"/>
    <w:rsid w:val="00493979"/>
    <w:rsid w:val="00493AB2"/>
    <w:rsid w:val="00493B8E"/>
    <w:rsid w:val="00493C88"/>
    <w:rsid w:val="00493CA7"/>
    <w:rsid w:val="00494026"/>
    <w:rsid w:val="00494041"/>
    <w:rsid w:val="0049473C"/>
    <w:rsid w:val="00494AB3"/>
    <w:rsid w:val="00494D86"/>
    <w:rsid w:val="00494E66"/>
    <w:rsid w:val="00494ED6"/>
    <w:rsid w:val="0049511A"/>
    <w:rsid w:val="004951F2"/>
    <w:rsid w:val="0049528B"/>
    <w:rsid w:val="0049541B"/>
    <w:rsid w:val="004954A3"/>
    <w:rsid w:val="004958EC"/>
    <w:rsid w:val="00495CB5"/>
    <w:rsid w:val="00495F0D"/>
    <w:rsid w:val="00496209"/>
    <w:rsid w:val="00496220"/>
    <w:rsid w:val="00496454"/>
    <w:rsid w:val="00496567"/>
    <w:rsid w:val="004966D6"/>
    <w:rsid w:val="00496AE6"/>
    <w:rsid w:val="00496CD5"/>
    <w:rsid w:val="00496E3A"/>
    <w:rsid w:val="00496E84"/>
    <w:rsid w:val="00497113"/>
    <w:rsid w:val="00497154"/>
    <w:rsid w:val="00497427"/>
    <w:rsid w:val="004975E6"/>
    <w:rsid w:val="00497787"/>
    <w:rsid w:val="00497A65"/>
    <w:rsid w:val="00497E1A"/>
    <w:rsid w:val="00497E8B"/>
    <w:rsid w:val="004A00CA"/>
    <w:rsid w:val="004A0594"/>
    <w:rsid w:val="004A0697"/>
    <w:rsid w:val="004A0861"/>
    <w:rsid w:val="004A0930"/>
    <w:rsid w:val="004A0A1E"/>
    <w:rsid w:val="004A0C0F"/>
    <w:rsid w:val="004A0CCB"/>
    <w:rsid w:val="004A0DD3"/>
    <w:rsid w:val="004A0E44"/>
    <w:rsid w:val="004A1616"/>
    <w:rsid w:val="004A1C60"/>
    <w:rsid w:val="004A1CF7"/>
    <w:rsid w:val="004A1FCB"/>
    <w:rsid w:val="004A219E"/>
    <w:rsid w:val="004A21D3"/>
    <w:rsid w:val="004A228B"/>
    <w:rsid w:val="004A229F"/>
    <w:rsid w:val="004A2712"/>
    <w:rsid w:val="004A2796"/>
    <w:rsid w:val="004A2BDF"/>
    <w:rsid w:val="004A2C85"/>
    <w:rsid w:val="004A2CF6"/>
    <w:rsid w:val="004A2E40"/>
    <w:rsid w:val="004A2EAD"/>
    <w:rsid w:val="004A2FBE"/>
    <w:rsid w:val="004A30CA"/>
    <w:rsid w:val="004A367C"/>
    <w:rsid w:val="004A36CF"/>
    <w:rsid w:val="004A3777"/>
    <w:rsid w:val="004A3790"/>
    <w:rsid w:val="004A3806"/>
    <w:rsid w:val="004A394A"/>
    <w:rsid w:val="004A3962"/>
    <w:rsid w:val="004A39DD"/>
    <w:rsid w:val="004A3B4B"/>
    <w:rsid w:val="004A3DD9"/>
    <w:rsid w:val="004A46B9"/>
    <w:rsid w:val="004A47F0"/>
    <w:rsid w:val="004A5115"/>
    <w:rsid w:val="004A531D"/>
    <w:rsid w:val="004A5415"/>
    <w:rsid w:val="004A56DC"/>
    <w:rsid w:val="004A5A37"/>
    <w:rsid w:val="004A5A6D"/>
    <w:rsid w:val="004A5B20"/>
    <w:rsid w:val="004A5B86"/>
    <w:rsid w:val="004A5F69"/>
    <w:rsid w:val="004A63F6"/>
    <w:rsid w:val="004A674A"/>
    <w:rsid w:val="004A730A"/>
    <w:rsid w:val="004A780B"/>
    <w:rsid w:val="004A7B03"/>
    <w:rsid w:val="004A7BB6"/>
    <w:rsid w:val="004B0018"/>
    <w:rsid w:val="004B075C"/>
    <w:rsid w:val="004B0BC4"/>
    <w:rsid w:val="004B0FA8"/>
    <w:rsid w:val="004B14EF"/>
    <w:rsid w:val="004B1581"/>
    <w:rsid w:val="004B1677"/>
    <w:rsid w:val="004B1D0F"/>
    <w:rsid w:val="004B2363"/>
    <w:rsid w:val="004B27A0"/>
    <w:rsid w:val="004B2AB3"/>
    <w:rsid w:val="004B2B92"/>
    <w:rsid w:val="004B2D90"/>
    <w:rsid w:val="004B2EE4"/>
    <w:rsid w:val="004B2F19"/>
    <w:rsid w:val="004B32B6"/>
    <w:rsid w:val="004B3382"/>
    <w:rsid w:val="004B36F8"/>
    <w:rsid w:val="004B3D05"/>
    <w:rsid w:val="004B41B5"/>
    <w:rsid w:val="004B442E"/>
    <w:rsid w:val="004B463D"/>
    <w:rsid w:val="004B469E"/>
    <w:rsid w:val="004B4A97"/>
    <w:rsid w:val="004B4E74"/>
    <w:rsid w:val="004B52D5"/>
    <w:rsid w:val="004B605F"/>
    <w:rsid w:val="004B60EE"/>
    <w:rsid w:val="004B60F8"/>
    <w:rsid w:val="004B6100"/>
    <w:rsid w:val="004B6115"/>
    <w:rsid w:val="004B6176"/>
    <w:rsid w:val="004B6719"/>
    <w:rsid w:val="004B6A27"/>
    <w:rsid w:val="004B7192"/>
    <w:rsid w:val="004B726B"/>
    <w:rsid w:val="004B7546"/>
    <w:rsid w:val="004B7DC5"/>
    <w:rsid w:val="004B7E6F"/>
    <w:rsid w:val="004B7F81"/>
    <w:rsid w:val="004B7FAB"/>
    <w:rsid w:val="004C0044"/>
    <w:rsid w:val="004C0075"/>
    <w:rsid w:val="004C0165"/>
    <w:rsid w:val="004C0310"/>
    <w:rsid w:val="004C041B"/>
    <w:rsid w:val="004C059A"/>
    <w:rsid w:val="004C05D3"/>
    <w:rsid w:val="004C085C"/>
    <w:rsid w:val="004C0F27"/>
    <w:rsid w:val="004C11F5"/>
    <w:rsid w:val="004C132B"/>
    <w:rsid w:val="004C13F1"/>
    <w:rsid w:val="004C1447"/>
    <w:rsid w:val="004C187C"/>
    <w:rsid w:val="004C1EC6"/>
    <w:rsid w:val="004C1F2A"/>
    <w:rsid w:val="004C240C"/>
    <w:rsid w:val="004C274B"/>
    <w:rsid w:val="004C2995"/>
    <w:rsid w:val="004C2DD8"/>
    <w:rsid w:val="004C3185"/>
    <w:rsid w:val="004C321F"/>
    <w:rsid w:val="004C3598"/>
    <w:rsid w:val="004C35D9"/>
    <w:rsid w:val="004C3603"/>
    <w:rsid w:val="004C398B"/>
    <w:rsid w:val="004C3998"/>
    <w:rsid w:val="004C41C7"/>
    <w:rsid w:val="004C436B"/>
    <w:rsid w:val="004C4B33"/>
    <w:rsid w:val="004C4DAD"/>
    <w:rsid w:val="004C51C8"/>
    <w:rsid w:val="004C5443"/>
    <w:rsid w:val="004C54B6"/>
    <w:rsid w:val="004C5607"/>
    <w:rsid w:val="004C564E"/>
    <w:rsid w:val="004C5A00"/>
    <w:rsid w:val="004C5F37"/>
    <w:rsid w:val="004C5FB2"/>
    <w:rsid w:val="004C6002"/>
    <w:rsid w:val="004C613A"/>
    <w:rsid w:val="004C62A2"/>
    <w:rsid w:val="004C6360"/>
    <w:rsid w:val="004C685F"/>
    <w:rsid w:val="004C689C"/>
    <w:rsid w:val="004C6A14"/>
    <w:rsid w:val="004C6B8D"/>
    <w:rsid w:val="004C6C85"/>
    <w:rsid w:val="004C6FDE"/>
    <w:rsid w:val="004C7222"/>
    <w:rsid w:val="004C7615"/>
    <w:rsid w:val="004C77ED"/>
    <w:rsid w:val="004C7AB4"/>
    <w:rsid w:val="004C7B2A"/>
    <w:rsid w:val="004C7E1A"/>
    <w:rsid w:val="004D005E"/>
    <w:rsid w:val="004D00BD"/>
    <w:rsid w:val="004D0360"/>
    <w:rsid w:val="004D039D"/>
    <w:rsid w:val="004D03F6"/>
    <w:rsid w:val="004D047D"/>
    <w:rsid w:val="004D06B8"/>
    <w:rsid w:val="004D0747"/>
    <w:rsid w:val="004D07AF"/>
    <w:rsid w:val="004D0919"/>
    <w:rsid w:val="004D09B8"/>
    <w:rsid w:val="004D0B4C"/>
    <w:rsid w:val="004D0DC8"/>
    <w:rsid w:val="004D0FAA"/>
    <w:rsid w:val="004D1269"/>
    <w:rsid w:val="004D161E"/>
    <w:rsid w:val="004D1CA4"/>
    <w:rsid w:val="004D1D39"/>
    <w:rsid w:val="004D2466"/>
    <w:rsid w:val="004D2755"/>
    <w:rsid w:val="004D2A16"/>
    <w:rsid w:val="004D2C94"/>
    <w:rsid w:val="004D31C5"/>
    <w:rsid w:val="004D330E"/>
    <w:rsid w:val="004D35F2"/>
    <w:rsid w:val="004D3A40"/>
    <w:rsid w:val="004D3E28"/>
    <w:rsid w:val="004D45C4"/>
    <w:rsid w:val="004D48A5"/>
    <w:rsid w:val="004D51B1"/>
    <w:rsid w:val="004D534B"/>
    <w:rsid w:val="004D5374"/>
    <w:rsid w:val="004D5475"/>
    <w:rsid w:val="004D55C2"/>
    <w:rsid w:val="004D571F"/>
    <w:rsid w:val="004D57E5"/>
    <w:rsid w:val="004D5927"/>
    <w:rsid w:val="004D59A5"/>
    <w:rsid w:val="004D5B20"/>
    <w:rsid w:val="004D5DA4"/>
    <w:rsid w:val="004D5E61"/>
    <w:rsid w:val="004D66A5"/>
    <w:rsid w:val="004D69A4"/>
    <w:rsid w:val="004D6CDD"/>
    <w:rsid w:val="004D6DBA"/>
    <w:rsid w:val="004D6F20"/>
    <w:rsid w:val="004D6FA2"/>
    <w:rsid w:val="004D71B0"/>
    <w:rsid w:val="004D74A8"/>
    <w:rsid w:val="004D75B2"/>
    <w:rsid w:val="004D75DE"/>
    <w:rsid w:val="004D77C1"/>
    <w:rsid w:val="004D78F9"/>
    <w:rsid w:val="004D7A54"/>
    <w:rsid w:val="004D7FBC"/>
    <w:rsid w:val="004E0090"/>
    <w:rsid w:val="004E00B1"/>
    <w:rsid w:val="004E0177"/>
    <w:rsid w:val="004E01C0"/>
    <w:rsid w:val="004E02F3"/>
    <w:rsid w:val="004E03FB"/>
    <w:rsid w:val="004E0B7F"/>
    <w:rsid w:val="004E0BBD"/>
    <w:rsid w:val="004E103D"/>
    <w:rsid w:val="004E114F"/>
    <w:rsid w:val="004E16FC"/>
    <w:rsid w:val="004E1A3E"/>
    <w:rsid w:val="004E1E70"/>
    <w:rsid w:val="004E1F9C"/>
    <w:rsid w:val="004E2518"/>
    <w:rsid w:val="004E257E"/>
    <w:rsid w:val="004E27B1"/>
    <w:rsid w:val="004E2EFA"/>
    <w:rsid w:val="004E2FFB"/>
    <w:rsid w:val="004E3127"/>
    <w:rsid w:val="004E32F4"/>
    <w:rsid w:val="004E38FC"/>
    <w:rsid w:val="004E3AC5"/>
    <w:rsid w:val="004E3C56"/>
    <w:rsid w:val="004E3D41"/>
    <w:rsid w:val="004E3DD5"/>
    <w:rsid w:val="004E3F8C"/>
    <w:rsid w:val="004E4195"/>
    <w:rsid w:val="004E4419"/>
    <w:rsid w:val="004E4514"/>
    <w:rsid w:val="004E4A3C"/>
    <w:rsid w:val="004E4C88"/>
    <w:rsid w:val="004E4D8B"/>
    <w:rsid w:val="004E50C8"/>
    <w:rsid w:val="004E564C"/>
    <w:rsid w:val="004E5A01"/>
    <w:rsid w:val="004E5D97"/>
    <w:rsid w:val="004E5E45"/>
    <w:rsid w:val="004E5F6A"/>
    <w:rsid w:val="004E610F"/>
    <w:rsid w:val="004E611F"/>
    <w:rsid w:val="004E66B2"/>
    <w:rsid w:val="004E693F"/>
    <w:rsid w:val="004E6EFE"/>
    <w:rsid w:val="004E748E"/>
    <w:rsid w:val="004E7709"/>
    <w:rsid w:val="004E792C"/>
    <w:rsid w:val="004E7A74"/>
    <w:rsid w:val="004E7C3A"/>
    <w:rsid w:val="004F04AE"/>
    <w:rsid w:val="004F0B76"/>
    <w:rsid w:val="004F0C28"/>
    <w:rsid w:val="004F0C64"/>
    <w:rsid w:val="004F0F05"/>
    <w:rsid w:val="004F117E"/>
    <w:rsid w:val="004F1184"/>
    <w:rsid w:val="004F1391"/>
    <w:rsid w:val="004F13EB"/>
    <w:rsid w:val="004F1674"/>
    <w:rsid w:val="004F16FA"/>
    <w:rsid w:val="004F1749"/>
    <w:rsid w:val="004F1C7F"/>
    <w:rsid w:val="004F1D4C"/>
    <w:rsid w:val="004F1E6D"/>
    <w:rsid w:val="004F202C"/>
    <w:rsid w:val="004F2036"/>
    <w:rsid w:val="004F2826"/>
    <w:rsid w:val="004F2AA5"/>
    <w:rsid w:val="004F32D8"/>
    <w:rsid w:val="004F35DC"/>
    <w:rsid w:val="004F38DE"/>
    <w:rsid w:val="004F3B72"/>
    <w:rsid w:val="004F3CF8"/>
    <w:rsid w:val="004F3F3B"/>
    <w:rsid w:val="004F4291"/>
    <w:rsid w:val="004F451C"/>
    <w:rsid w:val="004F46BA"/>
    <w:rsid w:val="004F4AF6"/>
    <w:rsid w:val="004F4B57"/>
    <w:rsid w:val="004F4DC6"/>
    <w:rsid w:val="004F5258"/>
    <w:rsid w:val="004F539D"/>
    <w:rsid w:val="004F5680"/>
    <w:rsid w:val="004F56E4"/>
    <w:rsid w:val="004F5D88"/>
    <w:rsid w:val="004F5DE1"/>
    <w:rsid w:val="004F6006"/>
    <w:rsid w:val="004F60F4"/>
    <w:rsid w:val="004F6289"/>
    <w:rsid w:val="004F6381"/>
    <w:rsid w:val="004F639B"/>
    <w:rsid w:val="004F63B7"/>
    <w:rsid w:val="004F6400"/>
    <w:rsid w:val="004F6836"/>
    <w:rsid w:val="004F6ABB"/>
    <w:rsid w:val="004F7162"/>
    <w:rsid w:val="004F71E2"/>
    <w:rsid w:val="004F7313"/>
    <w:rsid w:val="004F7469"/>
    <w:rsid w:val="004F746A"/>
    <w:rsid w:val="004F769A"/>
    <w:rsid w:val="004F7843"/>
    <w:rsid w:val="004F7EAA"/>
    <w:rsid w:val="0050000E"/>
    <w:rsid w:val="0050023D"/>
    <w:rsid w:val="005002B4"/>
    <w:rsid w:val="0050099D"/>
    <w:rsid w:val="00500BD8"/>
    <w:rsid w:val="00500CF3"/>
    <w:rsid w:val="00500D47"/>
    <w:rsid w:val="00500F6C"/>
    <w:rsid w:val="00500F89"/>
    <w:rsid w:val="005011C3"/>
    <w:rsid w:val="00501279"/>
    <w:rsid w:val="00501551"/>
    <w:rsid w:val="00501BD8"/>
    <w:rsid w:val="00502182"/>
    <w:rsid w:val="0050232F"/>
    <w:rsid w:val="005024A1"/>
    <w:rsid w:val="00502B48"/>
    <w:rsid w:val="00502DA9"/>
    <w:rsid w:val="005030F3"/>
    <w:rsid w:val="005031AF"/>
    <w:rsid w:val="0050322B"/>
    <w:rsid w:val="005032B8"/>
    <w:rsid w:val="0050331D"/>
    <w:rsid w:val="0050370F"/>
    <w:rsid w:val="00503929"/>
    <w:rsid w:val="00503998"/>
    <w:rsid w:val="005045E9"/>
    <w:rsid w:val="00504708"/>
    <w:rsid w:val="00504DA3"/>
    <w:rsid w:val="00504F83"/>
    <w:rsid w:val="005051C1"/>
    <w:rsid w:val="00505213"/>
    <w:rsid w:val="0050535C"/>
    <w:rsid w:val="00505561"/>
    <w:rsid w:val="0050573B"/>
    <w:rsid w:val="00505778"/>
    <w:rsid w:val="005059D2"/>
    <w:rsid w:val="00505AE1"/>
    <w:rsid w:val="00505AED"/>
    <w:rsid w:val="00505BF8"/>
    <w:rsid w:val="00505C5C"/>
    <w:rsid w:val="00505D4E"/>
    <w:rsid w:val="00505ECB"/>
    <w:rsid w:val="0050622A"/>
    <w:rsid w:val="005063FB"/>
    <w:rsid w:val="005064B1"/>
    <w:rsid w:val="00506632"/>
    <w:rsid w:val="005066C2"/>
    <w:rsid w:val="005066E8"/>
    <w:rsid w:val="00506705"/>
    <w:rsid w:val="00506A5C"/>
    <w:rsid w:val="00506D3D"/>
    <w:rsid w:val="00507168"/>
    <w:rsid w:val="005071EB"/>
    <w:rsid w:val="005072C9"/>
    <w:rsid w:val="005075A2"/>
    <w:rsid w:val="005076CA"/>
    <w:rsid w:val="005079C6"/>
    <w:rsid w:val="00507B1E"/>
    <w:rsid w:val="00510119"/>
    <w:rsid w:val="00510283"/>
    <w:rsid w:val="00510454"/>
    <w:rsid w:val="00510D72"/>
    <w:rsid w:val="00510D86"/>
    <w:rsid w:val="005112A9"/>
    <w:rsid w:val="0051134D"/>
    <w:rsid w:val="00511427"/>
    <w:rsid w:val="00511B75"/>
    <w:rsid w:val="00511BE3"/>
    <w:rsid w:val="00511C24"/>
    <w:rsid w:val="005120FB"/>
    <w:rsid w:val="00512826"/>
    <w:rsid w:val="00512919"/>
    <w:rsid w:val="00512947"/>
    <w:rsid w:val="00513123"/>
    <w:rsid w:val="005131C1"/>
    <w:rsid w:val="0051351F"/>
    <w:rsid w:val="00513AFD"/>
    <w:rsid w:val="00513D46"/>
    <w:rsid w:val="00513FD3"/>
    <w:rsid w:val="005148D4"/>
    <w:rsid w:val="00514B49"/>
    <w:rsid w:val="00514D2D"/>
    <w:rsid w:val="00514E37"/>
    <w:rsid w:val="00515531"/>
    <w:rsid w:val="00515A4C"/>
    <w:rsid w:val="00515B8C"/>
    <w:rsid w:val="00515BCC"/>
    <w:rsid w:val="00515C2D"/>
    <w:rsid w:val="00515F1E"/>
    <w:rsid w:val="00516049"/>
    <w:rsid w:val="005160F0"/>
    <w:rsid w:val="005163AC"/>
    <w:rsid w:val="00516705"/>
    <w:rsid w:val="00516F94"/>
    <w:rsid w:val="005172AC"/>
    <w:rsid w:val="005176EA"/>
    <w:rsid w:val="00517A78"/>
    <w:rsid w:val="00517C3E"/>
    <w:rsid w:val="00517EAA"/>
    <w:rsid w:val="0052027C"/>
    <w:rsid w:val="0052032C"/>
    <w:rsid w:val="0052038E"/>
    <w:rsid w:val="005206C4"/>
    <w:rsid w:val="0052073F"/>
    <w:rsid w:val="00520C57"/>
    <w:rsid w:val="00520D82"/>
    <w:rsid w:val="005211DA"/>
    <w:rsid w:val="0052156B"/>
    <w:rsid w:val="0052158E"/>
    <w:rsid w:val="0052205B"/>
    <w:rsid w:val="0052213E"/>
    <w:rsid w:val="005222BB"/>
    <w:rsid w:val="005229C7"/>
    <w:rsid w:val="00522D05"/>
    <w:rsid w:val="00522DB7"/>
    <w:rsid w:val="00523098"/>
    <w:rsid w:val="005231BC"/>
    <w:rsid w:val="005232ED"/>
    <w:rsid w:val="005237DB"/>
    <w:rsid w:val="0052385D"/>
    <w:rsid w:val="005238C0"/>
    <w:rsid w:val="0052397C"/>
    <w:rsid w:val="005239FB"/>
    <w:rsid w:val="00523EA8"/>
    <w:rsid w:val="005243A6"/>
    <w:rsid w:val="0052455B"/>
    <w:rsid w:val="005247FA"/>
    <w:rsid w:val="00524981"/>
    <w:rsid w:val="005250A0"/>
    <w:rsid w:val="005252B1"/>
    <w:rsid w:val="005253FC"/>
    <w:rsid w:val="00525810"/>
    <w:rsid w:val="0052597D"/>
    <w:rsid w:val="00525DAB"/>
    <w:rsid w:val="00526129"/>
    <w:rsid w:val="00526A04"/>
    <w:rsid w:val="00526AE7"/>
    <w:rsid w:val="00526B71"/>
    <w:rsid w:val="0052759B"/>
    <w:rsid w:val="00527BA1"/>
    <w:rsid w:val="00527C53"/>
    <w:rsid w:val="00527C80"/>
    <w:rsid w:val="00530854"/>
    <w:rsid w:val="005308F2"/>
    <w:rsid w:val="00530B7C"/>
    <w:rsid w:val="00530DA9"/>
    <w:rsid w:val="005314B4"/>
    <w:rsid w:val="00531597"/>
    <w:rsid w:val="0053162C"/>
    <w:rsid w:val="00531786"/>
    <w:rsid w:val="0053185E"/>
    <w:rsid w:val="00531C46"/>
    <w:rsid w:val="0053213E"/>
    <w:rsid w:val="005322D0"/>
    <w:rsid w:val="0053230E"/>
    <w:rsid w:val="005326FF"/>
    <w:rsid w:val="00532E67"/>
    <w:rsid w:val="00532F4C"/>
    <w:rsid w:val="00533035"/>
    <w:rsid w:val="005331E2"/>
    <w:rsid w:val="00533446"/>
    <w:rsid w:val="0053354E"/>
    <w:rsid w:val="005337FC"/>
    <w:rsid w:val="005340C8"/>
    <w:rsid w:val="00534134"/>
    <w:rsid w:val="005342F3"/>
    <w:rsid w:val="005343AA"/>
    <w:rsid w:val="00534487"/>
    <w:rsid w:val="00534588"/>
    <w:rsid w:val="00534CCD"/>
    <w:rsid w:val="00535C4F"/>
    <w:rsid w:val="00535DA5"/>
    <w:rsid w:val="0053603D"/>
    <w:rsid w:val="0053619B"/>
    <w:rsid w:val="005363BB"/>
    <w:rsid w:val="00536530"/>
    <w:rsid w:val="005366A7"/>
    <w:rsid w:val="005366E2"/>
    <w:rsid w:val="00536731"/>
    <w:rsid w:val="00536C6C"/>
    <w:rsid w:val="00536F4E"/>
    <w:rsid w:val="00537037"/>
    <w:rsid w:val="00537065"/>
    <w:rsid w:val="005373A9"/>
    <w:rsid w:val="005373C8"/>
    <w:rsid w:val="00537785"/>
    <w:rsid w:val="005377AB"/>
    <w:rsid w:val="0053786A"/>
    <w:rsid w:val="005379D6"/>
    <w:rsid w:val="00537BCF"/>
    <w:rsid w:val="00537D1E"/>
    <w:rsid w:val="00537DA7"/>
    <w:rsid w:val="00537EDB"/>
    <w:rsid w:val="00537FF8"/>
    <w:rsid w:val="00540065"/>
    <w:rsid w:val="0054030E"/>
    <w:rsid w:val="005404EC"/>
    <w:rsid w:val="00540C1D"/>
    <w:rsid w:val="00540CA9"/>
    <w:rsid w:val="00540D9A"/>
    <w:rsid w:val="00540E7C"/>
    <w:rsid w:val="00541030"/>
    <w:rsid w:val="0054136C"/>
    <w:rsid w:val="00541482"/>
    <w:rsid w:val="0054192C"/>
    <w:rsid w:val="00541B2B"/>
    <w:rsid w:val="00541B79"/>
    <w:rsid w:val="00541DF4"/>
    <w:rsid w:val="005420F0"/>
    <w:rsid w:val="0054236D"/>
    <w:rsid w:val="00542490"/>
    <w:rsid w:val="00542495"/>
    <w:rsid w:val="005425A7"/>
    <w:rsid w:val="0054280D"/>
    <w:rsid w:val="00542893"/>
    <w:rsid w:val="005429CC"/>
    <w:rsid w:val="005429DA"/>
    <w:rsid w:val="00542DAD"/>
    <w:rsid w:val="00542E4A"/>
    <w:rsid w:val="00543646"/>
    <w:rsid w:val="0054459D"/>
    <w:rsid w:val="005448D4"/>
    <w:rsid w:val="00544A79"/>
    <w:rsid w:val="00544DC1"/>
    <w:rsid w:val="00544E1F"/>
    <w:rsid w:val="005451D7"/>
    <w:rsid w:val="0054532A"/>
    <w:rsid w:val="005458CD"/>
    <w:rsid w:val="00545E63"/>
    <w:rsid w:val="00545FB1"/>
    <w:rsid w:val="005463C0"/>
    <w:rsid w:val="005463E1"/>
    <w:rsid w:val="0054642E"/>
    <w:rsid w:val="005464A5"/>
    <w:rsid w:val="005465C7"/>
    <w:rsid w:val="0054665A"/>
    <w:rsid w:val="005468D2"/>
    <w:rsid w:val="00546B19"/>
    <w:rsid w:val="00547045"/>
    <w:rsid w:val="005471B7"/>
    <w:rsid w:val="00547361"/>
    <w:rsid w:val="00547437"/>
    <w:rsid w:val="005474F7"/>
    <w:rsid w:val="005477A3"/>
    <w:rsid w:val="005477B2"/>
    <w:rsid w:val="00547A1A"/>
    <w:rsid w:val="00547C46"/>
    <w:rsid w:val="00547D7E"/>
    <w:rsid w:val="00547F49"/>
    <w:rsid w:val="00550120"/>
    <w:rsid w:val="0055133D"/>
    <w:rsid w:val="00551E6B"/>
    <w:rsid w:val="00551E92"/>
    <w:rsid w:val="005520E2"/>
    <w:rsid w:val="005521AC"/>
    <w:rsid w:val="005528B8"/>
    <w:rsid w:val="00552A72"/>
    <w:rsid w:val="00552B8E"/>
    <w:rsid w:val="005535D4"/>
    <w:rsid w:val="00553DFD"/>
    <w:rsid w:val="0055409C"/>
    <w:rsid w:val="005540DB"/>
    <w:rsid w:val="0055448E"/>
    <w:rsid w:val="00554705"/>
    <w:rsid w:val="00554917"/>
    <w:rsid w:val="005549C8"/>
    <w:rsid w:val="00554AED"/>
    <w:rsid w:val="00554B56"/>
    <w:rsid w:val="00554B8D"/>
    <w:rsid w:val="00555005"/>
    <w:rsid w:val="0055503F"/>
    <w:rsid w:val="005550CD"/>
    <w:rsid w:val="00555266"/>
    <w:rsid w:val="005554A8"/>
    <w:rsid w:val="005557C1"/>
    <w:rsid w:val="005559A5"/>
    <w:rsid w:val="00556025"/>
    <w:rsid w:val="00556052"/>
    <w:rsid w:val="005561EF"/>
    <w:rsid w:val="005567F0"/>
    <w:rsid w:val="00556AFC"/>
    <w:rsid w:val="00557265"/>
    <w:rsid w:val="00557EDB"/>
    <w:rsid w:val="0056041E"/>
    <w:rsid w:val="0056042A"/>
    <w:rsid w:val="00560506"/>
    <w:rsid w:val="00560568"/>
    <w:rsid w:val="005606BD"/>
    <w:rsid w:val="005607D2"/>
    <w:rsid w:val="00560853"/>
    <w:rsid w:val="00560A27"/>
    <w:rsid w:val="00560AC2"/>
    <w:rsid w:val="00560DF0"/>
    <w:rsid w:val="00561121"/>
    <w:rsid w:val="00561370"/>
    <w:rsid w:val="00561616"/>
    <w:rsid w:val="00561623"/>
    <w:rsid w:val="0056165F"/>
    <w:rsid w:val="0056194F"/>
    <w:rsid w:val="00561A1A"/>
    <w:rsid w:val="00561B54"/>
    <w:rsid w:val="00561E22"/>
    <w:rsid w:val="00561F5F"/>
    <w:rsid w:val="005620E9"/>
    <w:rsid w:val="005626DF"/>
    <w:rsid w:val="00562AA2"/>
    <w:rsid w:val="00562B48"/>
    <w:rsid w:val="00562C45"/>
    <w:rsid w:val="00562DB0"/>
    <w:rsid w:val="00562FAC"/>
    <w:rsid w:val="00563181"/>
    <w:rsid w:val="00563297"/>
    <w:rsid w:val="0056350E"/>
    <w:rsid w:val="00563738"/>
    <w:rsid w:val="00563B89"/>
    <w:rsid w:val="00563E08"/>
    <w:rsid w:val="00564328"/>
    <w:rsid w:val="00564712"/>
    <w:rsid w:val="00564B8F"/>
    <w:rsid w:val="00564FE9"/>
    <w:rsid w:val="005652DF"/>
    <w:rsid w:val="005654DA"/>
    <w:rsid w:val="0056567D"/>
    <w:rsid w:val="005657DA"/>
    <w:rsid w:val="0056595D"/>
    <w:rsid w:val="00565C00"/>
    <w:rsid w:val="00565FDE"/>
    <w:rsid w:val="005661FC"/>
    <w:rsid w:val="005662FD"/>
    <w:rsid w:val="00566AE5"/>
    <w:rsid w:val="00566D7F"/>
    <w:rsid w:val="00566DC8"/>
    <w:rsid w:val="00566E3D"/>
    <w:rsid w:val="00566F6A"/>
    <w:rsid w:val="005670D4"/>
    <w:rsid w:val="0056733E"/>
    <w:rsid w:val="00567C2A"/>
    <w:rsid w:val="00567CB1"/>
    <w:rsid w:val="005702F5"/>
    <w:rsid w:val="00570357"/>
    <w:rsid w:val="00570455"/>
    <w:rsid w:val="005708A3"/>
    <w:rsid w:val="005708EA"/>
    <w:rsid w:val="00570958"/>
    <w:rsid w:val="00570BD1"/>
    <w:rsid w:val="00570CE8"/>
    <w:rsid w:val="00570EDC"/>
    <w:rsid w:val="005713D7"/>
    <w:rsid w:val="00571493"/>
    <w:rsid w:val="005715F7"/>
    <w:rsid w:val="00571831"/>
    <w:rsid w:val="00571CF0"/>
    <w:rsid w:val="005726A6"/>
    <w:rsid w:val="00572877"/>
    <w:rsid w:val="00572C96"/>
    <w:rsid w:val="00572DD4"/>
    <w:rsid w:val="00572F3D"/>
    <w:rsid w:val="00573175"/>
    <w:rsid w:val="0057322A"/>
    <w:rsid w:val="00573656"/>
    <w:rsid w:val="0057366D"/>
    <w:rsid w:val="0057367C"/>
    <w:rsid w:val="00573828"/>
    <w:rsid w:val="00573D0C"/>
    <w:rsid w:val="00573D4C"/>
    <w:rsid w:val="00573F88"/>
    <w:rsid w:val="00574237"/>
    <w:rsid w:val="00574269"/>
    <w:rsid w:val="005747C3"/>
    <w:rsid w:val="00574B08"/>
    <w:rsid w:val="00574C8E"/>
    <w:rsid w:val="005755AC"/>
    <w:rsid w:val="005755D9"/>
    <w:rsid w:val="00575C0C"/>
    <w:rsid w:val="00576040"/>
    <w:rsid w:val="0057639B"/>
    <w:rsid w:val="005763D0"/>
    <w:rsid w:val="00576589"/>
    <w:rsid w:val="005766B7"/>
    <w:rsid w:val="00576799"/>
    <w:rsid w:val="00576B1A"/>
    <w:rsid w:val="00576D8A"/>
    <w:rsid w:val="00576DCC"/>
    <w:rsid w:val="00577007"/>
    <w:rsid w:val="005771BB"/>
    <w:rsid w:val="00577EE2"/>
    <w:rsid w:val="005800B2"/>
    <w:rsid w:val="005808F9"/>
    <w:rsid w:val="00580B6F"/>
    <w:rsid w:val="00580E49"/>
    <w:rsid w:val="005811EA"/>
    <w:rsid w:val="0058196E"/>
    <w:rsid w:val="00581A7C"/>
    <w:rsid w:val="00581BA9"/>
    <w:rsid w:val="00581CD5"/>
    <w:rsid w:val="0058220B"/>
    <w:rsid w:val="005826FE"/>
    <w:rsid w:val="00582740"/>
    <w:rsid w:val="00582A1C"/>
    <w:rsid w:val="00582B76"/>
    <w:rsid w:val="00582BCE"/>
    <w:rsid w:val="00583060"/>
    <w:rsid w:val="00583441"/>
    <w:rsid w:val="005834A1"/>
    <w:rsid w:val="0058372E"/>
    <w:rsid w:val="005837C7"/>
    <w:rsid w:val="00583D93"/>
    <w:rsid w:val="00583D97"/>
    <w:rsid w:val="005843FB"/>
    <w:rsid w:val="00584612"/>
    <w:rsid w:val="005848F4"/>
    <w:rsid w:val="00584AEE"/>
    <w:rsid w:val="00585118"/>
    <w:rsid w:val="005851A3"/>
    <w:rsid w:val="00585796"/>
    <w:rsid w:val="00585AF1"/>
    <w:rsid w:val="00585B04"/>
    <w:rsid w:val="00585C55"/>
    <w:rsid w:val="00585FF9"/>
    <w:rsid w:val="00586087"/>
    <w:rsid w:val="0058614B"/>
    <w:rsid w:val="00586155"/>
    <w:rsid w:val="00586505"/>
    <w:rsid w:val="0058656F"/>
    <w:rsid w:val="0058684E"/>
    <w:rsid w:val="00586A4E"/>
    <w:rsid w:val="00587199"/>
    <w:rsid w:val="005875DF"/>
    <w:rsid w:val="005878CE"/>
    <w:rsid w:val="00587E2D"/>
    <w:rsid w:val="00590057"/>
    <w:rsid w:val="00590377"/>
    <w:rsid w:val="00590550"/>
    <w:rsid w:val="0059062C"/>
    <w:rsid w:val="00590B22"/>
    <w:rsid w:val="00590FBA"/>
    <w:rsid w:val="0059122A"/>
    <w:rsid w:val="00591287"/>
    <w:rsid w:val="005912E5"/>
    <w:rsid w:val="00591316"/>
    <w:rsid w:val="005913A9"/>
    <w:rsid w:val="005913B9"/>
    <w:rsid w:val="00591791"/>
    <w:rsid w:val="0059197C"/>
    <w:rsid w:val="005925D0"/>
    <w:rsid w:val="00592B95"/>
    <w:rsid w:val="0059308E"/>
    <w:rsid w:val="00593754"/>
    <w:rsid w:val="00593AC7"/>
    <w:rsid w:val="00593B1B"/>
    <w:rsid w:val="00593C1D"/>
    <w:rsid w:val="00593E81"/>
    <w:rsid w:val="00593F03"/>
    <w:rsid w:val="00594185"/>
    <w:rsid w:val="005941FF"/>
    <w:rsid w:val="0059442E"/>
    <w:rsid w:val="005945A5"/>
    <w:rsid w:val="005945A8"/>
    <w:rsid w:val="0059472F"/>
    <w:rsid w:val="0059482A"/>
    <w:rsid w:val="00594C5E"/>
    <w:rsid w:val="00594DB2"/>
    <w:rsid w:val="00595053"/>
    <w:rsid w:val="00595273"/>
    <w:rsid w:val="00595304"/>
    <w:rsid w:val="005953F7"/>
    <w:rsid w:val="005958A1"/>
    <w:rsid w:val="00595BA1"/>
    <w:rsid w:val="00595C99"/>
    <w:rsid w:val="00595CFB"/>
    <w:rsid w:val="0059657E"/>
    <w:rsid w:val="00596731"/>
    <w:rsid w:val="00596939"/>
    <w:rsid w:val="00596994"/>
    <w:rsid w:val="00596E83"/>
    <w:rsid w:val="00596FFF"/>
    <w:rsid w:val="00597296"/>
    <w:rsid w:val="005972AA"/>
    <w:rsid w:val="00597780"/>
    <w:rsid w:val="0059779C"/>
    <w:rsid w:val="00597BBE"/>
    <w:rsid w:val="00597D0B"/>
    <w:rsid w:val="00597F31"/>
    <w:rsid w:val="005A0430"/>
    <w:rsid w:val="005A0479"/>
    <w:rsid w:val="005A04E4"/>
    <w:rsid w:val="005A05DF"/>
    <w:rsid w:val="005A064B"/>
    <w:rsid w:val="005A0A4B"/>
    <w:rsid w:val="005A0B65"/>
    <w:rsid w:val="005A0DAA"/>
    <w:rsid w:val="005A0E2A"/>
    <w:rsid w:val="005A10ED"/>
    <w:rsid w:val="005A1166"/>
    <w:rsid w:val="005A1687"/>
    <w:rsid w:val="005A1818"/>
    <w:rsid w:val="005A1937"/>
    <w:rsid w:val="005A19ED"/>
    <w:rsid w:val="005A1B4D"/>
    <w:rsid w:val="005A1C9D"/>
    <w:rsid w:val="005A1CD9"/>
    <w:rsid w:val="005A203E"/>
    <w:rsid w:val="005A2309"/>
    <w:rsid w:val="005A257E"/>
    <w:rsid w:val="005A292A"/>
    <w:rsid w:val="005A2949"/>
    <w:rsid w:val="005A2C9E"/>
    <w:rsid w:val="005A38DA"/>
    <w:rsid w:val="005A3CD1"/>
    <w:rsid w:val="005A3EA7"/>
    <w:rsid w:val="005A485F"/>
    <w:rsid w:val="005A532F"/>
    <w:rsid w:val="005A5797"/>
    <w:rsid w:val="005A58F4"/>
    <w:rsid w:val="005A5A28"/>
    <w:rsid w:val="005A5A74"/>
    <w:rsid w:val="005A5B75"/>
    <w:rsid w:val="005A5D81"/>
    <w:rsid w:val="005A6340"/>
    <w:rsid w:val="005A6371"/>
    <w:rsid w:val="005A7571"/>
    <w:rsid w:val="005A76D5"/>
    <w:rsid w:val="005B026C"/>
    <w:rsid w:val="005B04CE"/>
    <w:rsid w:val="005B05FE"/>
    <w:rsid w:val="005B0D86"/>
    <w:rsid w:val="005B0F44"/>
    <w:rsid w:val="005B1058"/>
    <w:rsid w:val="005B14EF"/>
    <w:rsid w:val="005B160D"/>
    <w:rsid w:val="005B1863"/>
    <w:rsid w:val="005B1ADF"/>
    <w:rsid w:val="005B1AF0"/>
    <w:rsid w:val="005B1B20"/>
    <w:rsid w:val="005B1B76"/>
    <w:rsid w:val="005B2112"/>
    <w:rsid w:val="005B2233"/>
    <w:rsid w:val="005B26B7"/>
    <w:rsid w:val="005B281C"/>
    <w:rsid w:val="005B2C51"/>
    <w:rsid w:val="005B2CCB"/>
    <w:rsid w:val="005B3B33"/>
    <w:rsid w:val="005B3FF1"/>
    <w:rsid w:val="005B4100"/>
    <w:rsid w:val="005B42CB"/>
    <w:rsid w:val="005B42F6"/>
    <w:rsid w:val="005B431A"/>
    <w:rsid w:val="005B44C5"/>
    <w:rsid w:val="005B4A8B"/>
    <w:rsid w:val="005B4B9B"/>
    <w:rsid w:val="005B4D85"/>
    <w:rsid w:val="005B511C"/>
    <w:rsid w:val="005B5141"/>
    <w:rsid w:val="005B53F8"/>
    <w:rsid w:val="005B54E6"/>
    <w:rsid w:val="005B5545"/>
    <w:rsid w:val="005B5579"/>
    <w:rsid w:val="005B559A"/>
    <w:rsid w:val="005B58CC"/>
    <w:rsid w:val="005B5966"/>
    <w:rsid w:val="005B5CA0"/>
    <w:rsid w:val="005B625E"/>
    <w:rsid w:val="005B647C"/>
    <w:rsid w:val="005B65B0"/>
    <w:rsid w:val="005B6604"/>
    <w:rsid w:val="005B67D2"/>
    <w:rsid w:val="005B6A88"/>
    <w:rsid w:val="005B6E51"/>
    <w:rsid w:val="005B70A9"/>
    <w:rsid w:val="005B7388"/>
    <w:rsid w:val="005B7999"/>
    <w:rsid w:val="005B7AFF"/>
    <w:rsid w:val="005B7BE9"/>
    <w:rsid w:val="005B7E7A"/>
    <w:rsid w:val="005C0119"/>
    <w:rsid w:val="005C02B9"/>
    <w:rsid w:val="005C0377"/>
    <w:rsid w:val="005C056C"/>
    <w:rsid w:val="005C05BF"/>
    <w:rsid w:val="005C061D"/>
    <w:rsid w:val="005C07E1"/>
    <w:rsid w:val="005C0EF0"/>
    <w:rsid w:val="005C1008"/>
    <w:rsid w:val="005C182C"/>
    <w:rsid w:val="005C1A4D"/>
    <w:rsid w:val="005C1AEA"/>
    <w:rsid w:val="005C1C1D"/>
    <w:rsid w:val="005C1F64"/>
    <w:rsid w:val="005C2241"/>
    <w:rsid w:val="005C2676"/>
    <w:rsid w:val="005C2A17"/>
    <w:rsid w:val="005C2DC7"/>
    <w:rsid w:val="005C2FC0"/>
    <w:rsid w:val="005C352F"/>
    <w:rsid w:val="005C3718"/>
    <w:rsid w:val="005C3865"/>
    <w:rsid w:val="005C40CE"/>
    <w:rsid w:val="005C456B"/>
    <w:rsid w:val="005C472E"/>
    <w:rsid w:val="005C4794"/>
    <w:rsid w:val="005C4BEA"/>
    <w:rsid w:val="005C4D8C"/>
    <w:rsid w:val="005C4E00"/>
    <w:rsid w:val="005C5345"/>
    <w:rsid w:val="005C5664"/>
    <w:rsid w:val="005C59C0"/>
    <w:rsid w:val="005C5DDF"/>
    <w:rsid w:val="005C5EB1"/>
    <w:rsid w:val="005C5F94"/>
    <w:rsid w:val="005C63EF"/>
    <w:rsid w:val="005C65E8"/>
    <w:rsid w:val="005C68D1"/>
    <w:rsid w:val="005C6C20"/>
    <w:rsid w:val="005C70D8"/>
    <w:rsid w:val="005C7400"/>
    <w:rsid w:val="005C7D2C"/>
    <w:rsid w:val="005D01EE"/>
    <w:rsid w:val="005D020D"/>
    <w:rsid w:val="005D025E"/>
    <w:rsid w:val="005D047A"/>
    <w:rsid w:val="005D060E"/>
    <w:rsid w:val="005D07EF"/>
    <w:rsid w:val="005D09CA"/>
    <w:rsid w:val="005D0ABE"/>
    <w:rsid w:val="005D0B5C"/>
    <w:rsid w:val="005D12B0"/>
    <w:rsid w:val="005D12EC"/>
    <w:rsid w:val="005D1503"/>
    <w:rsid w:val="005D1724"/>
    <w:rsid w:val="005D186A"/>
    <w:rsid w:val="005D1B59"/>
    <w:rsid w:val="005D1BF7"/>
    <w:rsid w:val="005D1BF8"/>
    <w:rsid w:val="005D1C4C"/>
    <w:rsid w:val="005D1F73"/>
    <w:rsid w:val="005D21AF"/>
    <w:rsid w:val="005D2232"/>
    <w:rsid w:val="005D2593"/>
    <w:rsid w:val="005D2FED"/>
    <w:rsid w:val="005D32B7"/>
    <w:rsid w:val="005D32C9"/>
    <w:rsid w:val="005D3326"/>
    <w:rsid w:val="005D338F"/>
    <w:rsid w:val="005D3A37"/>
    <w:rsid w:val="005D3B7A"/>
    <w:rsid w:val="005D3CC9"/>
    <w:rsid w:val="005D3D47"/>
    <w:rsid w:val="005D401F"/>
    <w:rsid w:val="005D438E"/>
    <w:rsid w:val="005D4A34"/>
    <w:rsid w:val="005D4BB1"/>
    <w:rsid w:val="005D4D90"/>
    <w:rsid w:val="005D5304"/>
    <w:rsid w:val="005D54E7"/>
    <w:rsid w:val="005D5914"/>
    <w:rsid w:val="005D5DC4"/>
    <w:rsid w:val="005D6164"/>
    <w:rsid w:val="005D6637"/>
    <w:rsid w:val="005D6A68"/>
    <w:rsid w:val="005D7282"/>
    <w:rsid w:val="005D739F"/>
    <w:rsid w:val="005D75CB"/>
    <w:rsid w:val="005D78B4"/>
    <w:rsid w:val="005D7B16"/>
    <w:rsid w:val="005D7E7B"/>
    <w:rsid w:val="005D7F85"/>
    <w:rsid w:val="005E024A"/>
    <w:rsid w:val="005E03BC"/>
    <w:rsid w:val="005E054F"/>
    <w:rsid w:val="005E0683"/>
    <w:rsid w:val="005E06B7"/>
    <w:rsid w:val="005E0822"/>
    <w:rsid w:val="005E0963"/>
    <w:rsid w:val="005E09C3"/>
    <w:rsid w:val="005E0EB1"/>
    <w:rsid w:val="005E0F59"/>
    <w:rsid w:val="005E1863"/>
    <w:rsid w:val="005E186A"/>
    <w:rsid w:val="005E1C86"/>
    <w:rsid w:val="005E1CC3"/>
    <w:rsid w:val="005E1EF6"/>
    <w:rsid w:val="005E22C7"/>
    <w:rsid w:val="005E23B0"/>
    <w:rsid w:val="005E25B0"/>
    <w:rsid w:val="005E2811"/>
    <w:rsid w:val="005E28E4"/>
    <w:rsid w:val="005E2AFE"/>
    <w:rsid w:val="005E360B"/>
    <w:rsid w:val="005E3B47"/>
    <w:rsid w:val="005E42F3"/>
    <w:rsid w:val="005E4305"/>
    <w:rsid w:val="005E44BE"/>
    <w:rsid w:val="005E480B"/>
    <w:rsid w:val="005E4C2C"/>
    <w:rsid w:val="005E4C70"/>
    <w:rsid w:val="005E4DDE"/>
    <w:rsid w:val="005E4EE4"/>
    <w:rsid w:val="005E507E"/>
    <w:rsid w:val="005E5248"/>
    <w:rsid w:val="005E56FD"/>
    <w:rsid w:val="005E5784"/>
    <w:rsid w:val="005E5879"/>
    <w:rsid w:val="005E5B1D"/>
    <w:rsid w:val="005E5FF9"/>
    <w:rsid w:val="005E62A3"/>
    <w:rsid w:val="005E62F2"/>
    <w:rsid w:val="005E6461"/>
    <w:rsid w:val="005E657E"/>
    <w:rsid w:val="005E6774"/>
    <w:rsid w:val="005E6A9C"/>
    <w:rsid w:val="005E6B44"/>
    <w:rsid w:val="005E6D0B"/>
    <w:rsid w:val="005E6D23"/>
    <w:rsid w:val="005E6D3F"/>
    <w:rsid w:val="005E6D6B"/>
    <w:rsid w:val="005E6FA8"/>
    <w:rsid w:val="005E7188"/>
    <w:rsid w:val="005E74FE"/>
    <w:rsid w:val="005E75A0"/>
    <w:rsid w:val="005E7693"/>
    <w:rsid w:val="005E76A6"/>
    <w:rsid w:val="005E7714"/>
    <w:rsid w:val="005E7B2A"/>
    <w:rsid w:val="005E7D7D"/>
    <w:rsid w:val="005F0AA0"/>
    <w:rsid w:val="005F0D0C"/>
    <w:rsid w:val="005F0DC2"/>
    <w:rsid w:val="005F1070"/>
    <w:rsid w:val="005F1074"/>
    <w:rsid w:val="005F10DF"/>
    <w:rsid w:val="005F159E"/>
    <w:rsid w:val="005F18F5"/>
    <w:rsid w:val="005F1C21"/>
    <w:rsid w:val="005F1CC2"/>
    <w:rsid w:val="005F236C"/>
    <w:rsid w:val="005F23FA"/>
    <w:rsid w:val="005F348E"/>
    <w:rsid w:val="005F34E6"/>
    <w:rsid w:val="005F3A15"/>
    <w:rsid w:val="005F3B95"/>
    <w:rsid w:val="005F3BDF"/>
    <w:rsid w:val="005F3C2A"/>
    <w:rsid w:val="005F4112"/>
    <w:rsid w:val="005F4136"/>
    <w:rsid w:val="005F44DC"/>
    <w:rsid w:val="005F4732"/>
    <w:rsid w:val="005F47BC"/>
    <w:rsid w:val="005F5017"/>
    <w:rsid w:val="005F5305"/>
    <w:rsid w:val="005F5849"/>
    <w:rsid w:val="005F5CDF"/>
    <w:rsid w:val="005F60BC"/>
    <w:rsid w:val="005F60F9"/>
    <w:rsid w:val="005F622E"/>
    <w:rsid w:val="005F64E5"/>
    <w:rsid w:val="005F6500"/>
    <w:rsid w:val="005F6E63"/>
    <w:rsid w:val="005F71E6"/>
    <w:rsid w:val="005F76AB"/>
    <w:rsid w:val="005F7757"/>
    <w:rsid w:val="005F7BC9"/>
    <w:rsid w:val="005F7D15"/>
    <w:rsid w:val="00600024"/>
    <w:rsid w:val="006000D0"/>
    <w:rsid w:val="00600482"/>
    <w:rsid w:val="006004AD"/>
    <w:rsid w:val="006004E1"/>
    <w:rsid w:val="006007D2"/>
    <w:rsid w:val="00600C7A"/>
    <w:rsid w:val="00600C8C"/>
    <w:rsid w:val="00600CB8"/>
    <w:rsid w:val="00600E1A"/>
    <w:rsid w:val="00600EA4"/>
    <w:rsid w:val="00600F88"/>
    <w:rsid w:val="00601040"/>
    <w:rsid w:val="00601091"/>
    <w:rsid w:val="00601119"/>
    <w:rsid w:val="0060155A"/>
    <w:rsid w:val="00601BDC"/>
    <w:rsid w:val="00601CB8"/>
    <w:rsid w:val="0060269B"/>
    <w:rsid w:val="0060295C"/>
    <w:rsid w:val="00602C29"/>
    <w:rsid w:val="00602C3C"/>
    <w:rsid w:val="00602E53"/>
    <w:rsid w:val="006033FC"/>
    <w:rsid w:val="006038EB"/>
    <w:rsid w:val="00603B28"/>
    <w:rsid w:val="00603E92"/>
    <w:rsid w:val="00603F5B"/>
    <w:rsid w:val="00604175"/>
    <w:rsid w:val="00604249"/>
    <w:rsid w:val="00604ED2"/>
    <w:rsid w:val="006050D7"/>
    <w:rsid w:val="00605422"/>
    <w:rsid w:val="006057CA"/>
    <w:rsid w:val="00605E9A"/>
    <w:rsid w:val="00605F0D"/>
    <w:rsid w:val="00605FA5"/>
    <w:rsid w:val="00606087"/>
    <w:rsid w:val="006063BD"/>
    <w:rsid w:val="006064D7"/>
    <w:rsid w:val="006067CA"/>
    <w:rsid w:val="00606B0D"/>
    <w:rsid w:val="00606B94"/>
    <w:rsid w:val="00607245"/>
    <w:rsid w:val="0060729B"/>
    <w:rsid w:val="006072D1"/>
    <w:rsid w:val="00607546"/>
    <w:rsid w:val="00607612"/>
    <w:rsid w:val="00607905"/>
    <w:rsid w:val="00607933"/>
    <w:rsid w:val="00607980"/>
    <w:rsid w:val="00607A91"/>
    <w:rsid w:val="00607C2B"/>
    <w:rsid w:val="00607ED0"/>
    <w:rsid w:val="006101E4"/>
    <w:rsid w:val="006104CE"/>
    <w:rsid w:val="00610A06"/>
    <w:rsid w:val="00610C2D"/>
    <w:rsid w:val="006115CC"/>
    <w:rsid w:val="00611BBC"/>
    <w:rsid w:val="00611DC0"/>
    <w:rsid w:val="00611DE2"/>
    <w:rsid w:val="00611FCE"/>
    <w:rsid w:val="0061200D"/>
    <w:rsid w:val="0061212A"/>
    <w:rsid w:val="006123DB"/>
    <w:rsid w:val="00612411"/>
    <w:rsid w:val="00612548"/>
    <w:rsid w:val="0061274A"/>
    <w:rsid w:val="00612877"/>
    <w:rsid w:val="006129A9"/>
    <w:rsid w:val="00612B92"/>
    <w:rsid w:val="00612CB1"/>
    <w:rsid w:val="00612ED2"/>
    <w:rsid w:val="00612FA5"/>
    <w:rsid w:val="0061372E"/>
    <w:rsid w:val="00613853"/>
    <w:rsid w:val="00613968"/>
    <w:rsid w:val="00613D5D"/>
    <w:rsid w:val="006142E8"/>
    <w:rsid w:val="00614358"/>
    <w:rsid w:val="006145C3"/>
    <w:rsid w:val="00614604"/>
    <w:rsid w:val="00614A31"/>
    <w:rsid w:val="00614CDD"/>
    <w:rsid w:val="00614E86"/>
    <w:rsid w:val="0061509C"/>
    <w:rsid w:val="006153F3"/>
    <w:rsid w:val="006155FD"/>
    <w:rsid w:val="006159A0"/>
    <w:rsid w:val="006159FD"/>
    <w:rsid w:val="00615AAD"/>
    <w:rsid w:val="00615BB2"/>
    <w:rsid w:val="00615EDD"/>
    <w:rsid w:val="00616206"/>
    <w:rsid w:val="006162A7"/>
    <w:rsid w:val="006162DF"/>
    <w:rsid w:val="00616397"/>
    <w:rsid w:val="0061655C"/>
    <w:rsid w:val="00616A56"/>
    <w:rsid w:val="00616F52"/>
    <w:rsid w:val="006171BB"/>
    <w:rsid w:val="00617225"/>
    <w:rsid w:val="00617893"/>
    <w:rsid w:val="00617A17"/>
    <w:rsid w:val="0062000F"/>
    <w:rsid w:val="00620020"/>
    <w:rsid w:val="0062007B"/>
    <w:rsid w:val="00620130"/>
    <w:rsid w:val="00620211"/>
    <w:rsid w:val="006202DD"/>
    <w:rsid w:val="00620447"/>
    <w:rsid w:val="006207A3"/>
    <w:rsid w:val="00620B4D"/>
    <w:rsid w:val="00621723"/>
    <w:rsid w:val="00621B52"/>
    <w:rsid w:val="00621FAA"/>
    <w:rsid w:val="006221F6"/>
    <w:rsid w:val="006222BE"/>
    <w:rsid w:val="00622307"/>
    <w:rsid w:val="00622468"/>
    <w:rsid w:val="00622AF4"/>
    <w:rsid w:val="00622CBD"/>
    <w:rsid w:val="00623992"/>
    <w:rsid w:val="00623BAC"/>
    <w:rsid w:val="00623BF3"/>
    <w:rsid w:val="00623C6C"/>
    <w:rsid w:val="00623E1B"/>
    <w:rsid w:val="00624006"/>
    <w:rsid w:val="006240B3"/>
    <w:rsid w:val="0062433B"/>
    <w:rsid w:val="0062463B"/>
    <w:rsid w:val="00624688"/>
    <w:rsid w:val="00624748"/>
    <w:rsid w:val="006247AB"/>
    <w:rsid w:val="006249AF"/>
    <w:rsid w:val="00624FAA"/>
    <w:rsid w:val="0062515E"/>
    <w:rsid w:val="00625288"/>
    <w:rsid w:val="00625340"/>
    <w:rsid w:val="006254BA"/>
    <w:rsid w:val="0062585C"/>
    <w:rsid w:val="00625A09"/>
    <w:rsid w:val="00625B38"/>
    <w:rsid w:val="00625B83"/>
    <w:rsid w:val="00626342"/>
    <w:rsid w:val="0062639A"/>
    <w:rsid w:val="00626624"/>
    <w:rsid w:val="0062684A"/>
    <w:rsid w:val="006268CE"/>
    <w:rsid w:val="006269AE"/>
    <w:rsid w:val="00626F5F"/>
    <w:rsid w:val="00627368"/>
    <w:rsid w:val="006276DC"/>
    <w:rsid w:val="00627CA5"/>
    <w:rsid w:val="00627F6A"/>
    <w:rsid w:val="00630211"/>
    <w:rsid w:val="0063061E"/>
    <w:rsid w:val="0063085C"/>
    <w:rsid w:val="00630878"/>
    <w:rsid w:val="0063128A"/>
    <w:rsid w:val="006314B5"/>
    <w:rsid w:val="00632116"/>
    <w:rsid w:val="00632417"/>
    <w:rsid w:val="00632623"/>
    <w:rsid w:val="006329E2"/>
    <w:rsid w:val="00632B7D"/>
    <w:rsid w:val="00632BB9"/>
    <w:rsid w:val="00632BE8"/>
    <w:rsid w:val="00632EFF"/>
    <w:rsid w:val="00632FCB"/>
    <w:rsid w:val="006333BD"/>
    <w:rsid w:val="00633544"/>
    <w:rsid w:val="006339F8"/>
    <w:rsid w:val="00633E83"/>
    <w:rsid w:val="00633EDF"/>
    <w:rsid w:val="0063402B"/>
    <w:rsid w:val="006340B6"/>
    <w:rsid w:val="0063447D"/>
    <w:rsid w:val="006345B4"/>
    <w:rsid w:val="0063471E"/>
    <w:rsid w:val="00634813"/>
    <w:rsid w:val="00634A1D"/>
    <w:rsid w:val="00634AB8"/>
    <w:rsid w:val="00634B75"/>
    <w:rsid w:val="00635372"/>
    <w:rsid w:val="00635423"/>
    <w:rsid w:val="00635622"/>
    <w:rsid w:val="006356E7"/>
    <w:rsid w:val="00635752"/>
    <w:rsid w:val="006358F0"/>
    <w:rsid w:val="00635AFA"/>
    <w:rsid w:val="00635C4D"/>
    <w:rsid w:val="00635D59"/>
    <w:rsid w:val="006360AB"/>
    <w:rsid w:val="006361BA"/>
    <w:rsid w:val="006364AE"/>
    <w:rsid w:val="0063694D"/>
    <w:rsid w:val="00636B03"/>
    <w:rsid w:val="00636BD0"/>
    <w:rsid w:val="006374C8"/>
    <w:rsid w:val="0064016C"/>
    <w:rsid w:val="006402C9"/>
    <w:rsid w:val="006406DE"/>
    <w:rsid w:val="00640787"/>
    <w:rsid w:val="00640796"/>
    <w:rsid w:val="00640D72"/>
    <w:rsid w:val="006411D4"/>
    <w:rsid w:val="00641377"/>
    <w:rsid w:val="0064139D"/>
    <w:rsid w:val="006416BB"/>
    <w:rsid w:val="006419C9"/>
    <w:rsid w:val="00641A7A"/>
    <w:rsid w:val="00641AD5"/>
    <w:rsid w:val="00641F5F"/>
    <w:rsid w:val="00642232"/>
    <w:rsid w:val="00642671"/>
    <w:rsid w:val="006428C4"/>
    <w:rsid w:val="00642E0F"/>
    <w:rsid w:val="00642E85"/>
    <w:rsid w:val="0064301F"/>
    <w:rsid w:val="0064334C"/>
    <w:rsid w:val="0064447D"/>
    <w:rsid w:val="006444B6"/>
    <w:rsid w:val="0064458C"/>
    <w:rsid w:val="00644ADE"/>
    <w:rsid w:val="00644BCC"/>
    <w:rsid w:val="00644F98"/>
    <w:rsid w:val="00645638"/>
    <w:rsid w:val="00645660"/>
    <w:rsid w:val="00645775"/>
    <w:rsid w:val="0064585A"/>
    <w:rsid w:val="0064591B"/>
    <w:rsid w:val="00645FF5"/>
    <w:rsid w:val="00646016"/>
    <w:rsid w:val="0064602C"/>
    <w:rsid w:val="00646063"/>
    <w:rsid w:val="006461F4"/>
    <w:rsid w:val="006464AA"/>
    <w:rsid w:val="00646F33"/>
    <w:rsid w:val="006472F7"/>
    <w:rsid w:val="006477BE"/>
    <w:rsid w:val="00647FC2"/>
    <w:rsid w:val="0065010A"/>
    <w:rsid w:val="00650261"/>
    <w:rsid w:val="0065048F"/>
    <w:rsid w:val="0065065C"/>
    <w:rsid w:val="006506FD"/>
    <w:rsid w:val="00650875"/>
    <w:rsid w:val="00650D8E"/>
    <w:rsid w:val="00650F14"/>
    <w:rsid w:val="00651288"/>
    <w:rsid w:val="00651867"/>
    <w:rsid w:val="00651887"/>
    <w:rsid w:val="006518D5"/>
    <w:rsid w:val="00651C4B"/>
    <w:rsid w:val="00652A91"/>
    <w:rsid w:val="00652B1D"/>
    <w:rsid w:val="006538D1"/>
    <w:rsid w:val="00653CF4"/>
    <w:rsid w:val="00653EFE"/>
    <w:rsid w:val="00653FA5"/>
    <w:rsid w:val="00654053"/>
    <w:rsid w:val="0065423C"/>
    <w:rsid w:val="0065438B"/>
    <w:rsid w:val="0065444D"/>
    <w:rsid w:val="0065466A"/>
    <w:rsid w:val="00654EC2"/>
    <w:rsid w:val="0065543C"/>
    <w:rsid w:val="00655635"/>
    <w:rsid w:val="00655698"/>
    <w:rsid w:val="00655E16"/>
    <w:rsid w:val="0065606A"/>
    <w:rsid w:val="006563B7"/>
    <w:rsid w:val="006563C4"/>
    <w:rsid w:val="006566DF"/>
    <w:rsid w:val="006568EC"/>
    <w:rsid w:val="006569C6"/>
    <w:rsid w:val="00656AF8"/>
    <w:rsid w:val="00656C21"/>
    <w:rsid w:val="00656E57"/>
    <w:rsid w:val="00656F59"/>
    <w:rsid w:val="006570C5"/>
    <w:rsid w:val="00657165"/>
    <w:rsid w:val="0065747D"/>
    <w:rsid w:val="00657740"/>
    <w:rsid w:val="00657935"/>
    <w:rsid w:val="006579F7"/>
    <w:rsid w:val="00657A09"/>
    <w:rsid w:val="00657ACB"/>
    <w:rsid w:val="00657C30"/>
    <w:rsid w:val="00657E18"/>
    <w:rsid w:val="00657E5C"/>
    <w:rsid w:val="00657E87"/>
    <w:rsid w:val="00657EA9"/>
    <w:rsid w:val="00657F38"/>
    <w:rsid w:val="00660135"/>
    <w:rsid w:val="00660AAA"/>
    <w:rsid w:val="00661168"/>
    <w:rsid w:val="00661184"/>
    <w:rsid w:val="00661759"/>
    <w:rsid w:val="00661C4E"/>
    <w:rsid w:val="00661EE6"/>
    <w:rsid w:val="00662274"/>
    <w:rsid w:val="00662BEA"/>
    <w:rsid w:val="00662E33"/>
    <w:rsid w:val="00662F3E"/>
    <w:rsid w:val="00663020"/>
    <w:rsid w:val="00663261"/>
    <w:rsid w:val="006633D7"/>
    <w:rsid w:val="00663912"/>
    <w:rsid w:val="0066392A"/>
    <w:rsid w:val="00663965"/>
    <w:rsid w:val="00663DC2"/>
    <w:rsid w:val="00663E49"/>
    <w:rsid w:val="00663E87"/>
    <w:rsid w:val="00663F45"/>
    <w:rsid w:val="006642A3"/>
    <w:rsid w:val="00664413"/>
    <w:rsid w:val="006645CD"/>
    <w:rsid w:val="00664A8E"/>
    <w:rsid w:val="00664B44"/>
    <w:rsid w:val="00665335"/>
    <w:rsid w:val="006656EC"/>
    <w:rsid w:val="00665DF0"/>
    <w:rsid w:val="0066631E"/>
    <w:rsid w:val="0066657B"/>
    <w:rsid w:val="006669C1"/>
    <w:rsid w:val="00666BC8"/>
    <w:rsid w:val="00666E1A"/>
    <w:rsid w:val="00666F7C"/>
    <w:rsid w:val="00667A7D"/>
    <w:rsid w:val="00667E45"/>
    <w:rsid w:val="006707E2"/>
    <w:rsid w:val="00670FCF"/>
    <w:rsid w:val="0067199B"/>
    <w:rsid w:val="006719E3"/>
    <w:rsid w:val="00671DAD"/>
    <w:rsid w:val="0067225B"/>
    <w:rsid w:val="00672503"/>
    <w:rsid w:val="006725DD"/>
    <w:rsid w:val="0067274E"/>
    <w:rsid w:val="00672A5B"/>
    <w:rsid w:val="00672AD1"/>
    <w:rsid w:val="00672B79"/>
    <w:rsid w:val="00672DC6"/>
    <w:rsid w:val="00672E90"/>
    <w:rsid w:val="00673079"/>
    <w:rsid w:val="00673677"/>
    <w:rsid w:val="0067374E"/>
    <w:rsid w:val="006737EF"/>
    <w:rsid w:val="0067387A"/>
    <w:rsid w:val="00673A03"/>
    <w:rsid w:val="00673AE2"/>
    <w:rsid w:val="00673FC3"/>
    <w:rsid w:val="00674595"/>
    <w:rsid w:val="006745F0"/>
    <w:rsid w:val="006746D9"/>
    <w:rsid w:val="00674961"/>
    <w:rsid w:val="00674B4F"/>
    <w:rsid w:val="00674C93"/>
    <w:rsid w:val="00674D6B"/>
    <w:rsid w:val="00675191"/>
    <w:rsid w:val="00675270"/>
    <w:rsid w:val="00675B9A"/>
    <w:rsid w:val="00675D89"/>
    <w:rsid w:val="00675F11"/>
    <w:rsid w:val="00675FBD"/>
    <w:rsid w:val="00676282"/>
    <w:rsid w:val="00676367"/>
    <w:rsid w:val="006764B8"/>
    <w:rsid w:val="006764E0"/>
    <w:rsid w:val="0067673B"/>
    <w:rsid w:val="00676AB2"/>
    <w:rsid w:val="00676C42"/>
    <w:rsid w:val="00676C88"/>
    <w:rsid w:val="00676F0D"/>
    <w:rsid w:val="006773C0"/>
    <w:rsid w:val="006776DD"/>
    <w:rsid w:val="00677703"/>
    <w:rsid w:val="0067789B"/>
    <w:rsid w:val="006778C1"/>
    <w:rsid w:val="00677BB4"/>
    <w:rsid w:val="006800F2"/>
    <w:rsid w:val="00680326"/>
    <w:rsid w:val="0068035A"/>
    <w:rsid w:val="006803A7"/>
    <w:rsid w:val="00680A93"/>
    <w:rsid w:val="00680EDC"/>
    <w:rsid w:val="00680F53"/>
    <w:rsid w:val="006815BF"/>
    <w:rsid w:val="00681837"/>
    <w:rsid w:val="00681887"/>
    <w:rsid w:val="00681B50"/>
    <w:rsid w:val="0068212D"/>
    <w:rsid w:val="00682200"/>
    <w:rsid w:val="00682792"/>
    <w:rsid w:val="006827D8"/>
    <w:rsid w:val="0068288D"/>
    <w:rsid w:val="00682923"/>
    <w:rsid w:val="00682D5D"/>
    <w:rsid w:val="00682DB5"/>
    <w:rsid w:val="00682DB7"/>
    <w:rsid w:val="006836DA"/>
    <w:rsid w:val="00683A6F"/>
    <w:rsid w:val="00683A8B"/>
    <w:rsid w:val="00683B47"/>
    <w:rsid w:val="00683C02"/>
    <w:rsid w:val="00683ED7"/>
    <w:rsid w:val="00684100"/>
    <w:rsid w:val="0068447F"/>
    <w:rsid w:val="00684482"/>
    <w:rsid w:val="00684598"/>
    <w:rsid w:val="00684809"/>
    <w:rsid w:val="0068483E"/>
    <w:rsid w:val="00684987"/>
    <w:rsid w:val="00684C57"/>
    <w:rsid w:val="00684D64"/>
    <w:rsid w:val="00684F36"/>
    <w:rsid w:val="00684F9A"/>
    <w:rsid w:val="00684FE5"/>
    <w:rsid w:val="006850FC"/>
    <w:rsid w:val="0068529B"/>
    <w:rsid w:val="006852B3"/>
    <w:rsid w:val="0068541D"/>
    <w:rsid w:val="0068587C"/>
    <w:rsid w:val="00685E94"/>
    <w:rsid w:val="0068603C"/>
    <w:rsid w:val="0068608C"/>
    <w:rsid w:val="00686140"/>
    <w:rsid w:val="006861C1"/>
    <w:rsid w:val="0068675B"/>
    <w:rsid w:val="00686AB4"/>
    <w:rsid w:val="00686B40"/>
    <w:rsid w:val="00686CF3"/>
    <w:rsid w:val="00686E50"/>
    <w:rsid w:val="0068733D"/>
    <w:rsid w:val="0068736E"/>
    <w:rsid w:val="00687426"/>
    <w:rsid w:val="006874C2"/>
    <w:rsid w:val="00687660"/>
    <w:rsid w:val="00687901"/>
    <w:rsid w:val="00687B3E"/>
    <w:rsid w:val="00690070"/>
    <w:rsid w:val="00690090"/>
    <w:rsid w:val="0069030E"/>
    <w:rsid w:val="0069058F"/>
    <w:rsid w:val="0069082B"/>
    <w:rsid w:val="00690853"/>
    <w:rsid w:val="006908AC"/>
    <w:rsid w:val="00690985"/>
    <w:rsid w:val="0069098D"/>
    <w:rsid w:val="00690A1F"/>
    <w:rsid w:val="00690A29"/>
    <w:rsid w:val="00690F47"/>
    <w:rsid w:val="00691376"/>
    <w:rsid w:val="00691504"/>
    <w:rsid w:val="0069155E"/>
    <w:rsid w:val="00691B38"/>
    <w:rsid w:val="00691BAF"/>
    <w:rsid w:val="00691C8E"/>
    <w:rsid w:val="00691D87"/>
    <w:rsid w:val="00691FDF"/>
    <w:rsid w:val="006920D2"/>
    <w:rsid w:val="006922F7"/>
    <w:rsid w:val="0069246C"/>
    <w:rsid w:val="006926CC"/>
    <w:rsid w:val="006929EA"/>
    <w:rsid w:val="00692AE1"/>
    <w:rsid w:val="00692BDB"/>
    <w:rsid w:val="00692CC2"/>
    <w:rsid w:val="00692E8C"/>
    <w:rsid w:val="00692F55"/>
    <w:rsid w:val="00693274"/>
    <w:rsid w:val="0069377D"/>
    <w:rsid w:val="0069393F"/>
    <w:rsid w:val="00693998"/>
    <w:rsid w:val="00693DCB"/>
    <w:rsid w:val="0069405A"/>
    <w:rsid w:val="00694134"/>
    <w:rsid w:val="00694298"/>
    <w:rsid w:val="00694412"/>
    <w:rsid w:val="006945D1"/>
    <w:rsid w:val="00694688"/>
    <w:rsid w:val="006949BA"/>
    <w:rsid w:val="00694EF8"/>
    <w:rsid w:val="006952EB"/>
    <w:rsid w:val="00695545"/>
    <w:rsid w:val="006956AE"/>
    <w:rsid w:val="0069586D"/>
    <w:rsid w:val="00695933"/>
    <w:rsid w:val="00695968"/>
    <w:rsid w:val="0069655A"/>
    <w:rsid w:val="00696C0C"/>
    <w:rsid w:val="00696C69"/>
    <w:rsid w:val="006972BC"/>
    <w:rsid w:val="00697823"/>
    <w:rsid w:val="00697871"/>
    <w:rsid w:val="006979E7"/>
    <w:rsid w:val="00697AF9"/>
    <w:rsid w:val="00697CAE"/>
    <w:rsid w:val="006A00DB"/>
    <w:rsid w:val="006A0B0D"/>
    <w:rsid w:val="006A0EB1"/>
    <w:rsid w:val="006A1067"/>
    <w:rsid w:val="006A12ED"/>
    <w:rsid w:val="006A1468"/>
    <w:rsid w:val="006A147F"/>
    <w:rsid w:val="006A15CF"/>
    <w:rsid w:val="006A1730"/>
    <w:rsid w:val="006A18E9"/>
    <w:rsid w:val="006A1CE7"/>
    <w:rsid w:val="006A1DE3"/>
    <w:rsid w:val="006A1F50"/>
    <w:rsid w:val="006A27E1"/>
    <w:rsid w:val="006A288A"/>
    <w:rsid w:val="006A288E"/>
    <w:rsid w:val="006A2B4B"/>
    <w:rsid w:val="006A2C28"/>
    <w:rsid w:val="006A2CA0"/>
    <w:rsid w:val="006A2E9E"/>
    <w:rsid w:val="006A2F47"/>
    <w:rsid w:val="006A2F56"/>
    <w:rsid w:val="006A30F1"/>
    <w:rsid w:val="006A3255"/>
    <w:rsid w:val="006A35B3"/>
    <w:rsid w:val="006A3A92"/>
    <w:rsid w:val="006A3D9B"/>
    <w:rsid w:val="006A3E47"/>
    <w:rsid w:val="006A3EBF"/>
    <w:rsid w:val="006A4121"/>
    <w:rsid w:val="006A48D5"/>
    <w:rsid w:val="006A4E0E"/>
    <w:rsid w:val="006A5168"/>
    <w:rsid w:val="006A5256"/>
    <w:rsid w:val="006A532C"/>
    <w:rsid w:val="006A5688"/>
    <w:rsid w:val="006A6234"/>
    <w:rsid w:val="006A6997"/>
    <w:rsid w:val="006A6B52"/>
    <w:rsid w:val="006A6E96"/>
    <w:rsid w:val="006A6FE1"/>
    <w:rsid w:val="006A71B5"/>
    <w:rsid w:val="006A7240"/>
    <w:rsid w:val="006A72E4"/>
    <w:rsid w:val="006A74B9"/>
    <w:rsid w:val="006A76AA"/>
    <w:rsid w:val="006A7B97"/>
    <w:rsid w:val="006A7C12"/>
    <w:rsid w:val="006B07FA"/>
    <w:rsid w:val="006B07FB"/>
    <w:rsid w:val="006B09DD"/>
    <w:rsid w:val="006B0A1E"/>
    <w:rsid w:val="006B0B73"/>
    <w:rsid w:val="006B1134"/>
    <w:rsid w:val="006B12C2"/>
    <w:rsid w:val="006B13B5"/>
    <w:rsid w:val="006B1C11"/>
    <w:rsid w:val="006B1F3A"/>
    <w:rsid w:val="006B21A1"/>
    <w:rsid w:val="006B21F8"/>
    <w:rsid w:val="006B224D"/>
    <w:rsid w:val="006B2643"/>
    <w:rsid w:val="006B2705"/>
    <w:rsid w:val="006B27A2"/>
    <w:rsid w:val="006B2D02"/>
    <w:rsid w:val="006B2D5F"/>
    <w:rsid w:val="006B2E08"/>
    <w:rsid w:val="006B2FFE"/>
    <w:rsid w:val="006B31F9"/>
    <w:rsid w:val="006B33D6"/>
    <w:rsid w:val="006B36A5"/>
    <w:rsid w:val="006B3790"/>
    <w:rsid w:val="006B37CB"/>
    <w:rsid w:val="006B3933"/>
    <w:rsid w:val="006B39D7"/>
    <w:rsid w:val="006B3A3E"/>
    <w:rsid w:val="006B3ECF"/>
    <w:rsid w:val="006B3F26"/>
    <w:rsid w:val="006B3F8D"/>
    <w:rsid w:val="006B42CF"/>
    <w:rsid w:val="006B48C8"/>
    <w:rsid w:val="006B4978"/>
    <w:rsid w:val="006B5056"/>
    <w:rsid w:val="006B527C"/>
    <w:rsid w:val="006B52BC"/>
    <w:rsid w:val="006B55EA"/>
    <w:rsid w:val="006B59BE"/>
    <w:rsid w:val="006B5E60"/>
    <w:rsid w:val="006B5F71"/>
    <w:rsid w:val="006B5FB5"/>
    <w:rsid w:val="006B62C7"/>
    <w:rsid w:val="006B660A"/>
    <w:rsid w:val="006B6E20"/>
    <w:rsid w:val="006B7669"/>
    <w:rsid w:val="006B7928"/>
    <w:rsid w:val="006B796C"/>
    <w:rsid w:val="006B7FD6"/>
    <w:rsid w:val="006C065B"/>
    <w:rsid w:val="006C076C"/>
    <w:rsid w:val="006C0936"/>
    <w:rsid w:val="006C0B25"/>
    <w:rsid w:val="006C0F48"/>
    <w:rsid w:val="006C10DC"/>
    <w:rsid w:val="006C1236"/>
    <w:rsid w:val="006C1454"/>
    <w:rsid w:val="006C15D0"/>
    <w:rsid w:val="006C195C"/>
    <w:rsid w:val="006C198F"/>
    <w:rsid w:val="006C1B9B"/>
    <w:rsid w:val="006C1B9D"/>
    <w:rsid w:val="006C1C1D"/>
    <w:rsid w:val="006C1C7E"/>
    <w:rsid w:val="006C1F72"/>
    <w:rsid w:val="006C2097"/>
    <w:rsid w:val="006C2515"/>
    <w:rsid w:val="006C2627"/>
    <w:rsid w:val="006C27CE"/>
    <w:rsid w:val="006C2990"/>
    <w:rsid w:val="006C2B8F"/>
    <w:rsid w:val="006C2E06"/>
    <w:rsid w:val="006C33A0"/>
    <w:rsid w:val="006C3EEF"/>
    <w:rsid w:val="006C4116"/>
    <w:rsid w:val="006C421F"/>
    <w:rsid w:val="006C42A2"/>
    <w:rsid w:val="006C4703"/>
    <w:rsid w:val="006C4A12"/>
    <w:rsid w:val="006C4E12"/>
    <w:rsid w:val="006C4F5B"/>
    <w:rsid w:val="006C5010"/>
    <w:rsid w:val="006C5162"/>
    <w:rsid w:val="006C534F"/>
    <w:rsid w:val="006C53A7"/>
    <w:rsid w:val="006C5841"/>
    <w:rsid w:val="006C595F"/>
    <w:rsid w:val="006C6294"/>
    <w:rsid w:val="006C64A3"/>
    <w:rsid w:val="006C6547"/>
    <w:rsid w:val="006C6646"/>
    <w:rsid w:val="006C6DB7"/>
    <w:rsid w:val="006C706C"/>
    <w:rsid w:val="006C7799"/>
    <w:rsid w:val="006C77E2"/>
    <w:rsid w:val="006C79B1"/>
    <w:rsid w:val="006C7B8B"/>
    <w:rsid w:val="006C7B9C"/>
    <w:rsid w:val="006C7DEF"/>
    <w:rsid w:val="006D050F"/>
    <w:rsid w:val="006D0563"/>
    <w:rsid w:val="006D05CC"/>
    <w:rsid w:val="006D0AB1"/>
    <w:rsid w:val="006D0D12"/>
    <w:rsid w:val="006D0F60"/>
    <w:rsid w:val="006D1098"/>
    <w:rsid w:val="006D166D"/>
    <w:rsid w:val="006D1A55"/>
    <w:rsid w:val="006D1AD8"/>
    <w:rsid w:val="006D1B6B"/>
    <w:rsid w:val="006D2AC7"/>
    <w:rsid w:val="006D2EE2"/>
    <w:rsid w:val="006D31A1"/>
    <w:rsid w:val="006D3211"/>
    <w:rsid w:val="006D33C5"/>
    <w:rsid w:val="006D3B19"/>
    <w:rsid w:val="006D3B26"/>
    <w:rsid w:val="006D3B4D"/>
    <w:rsid w:val="006D3E28"/>
    <w:rsid w:val="006D3F76"/>
    <w:rsid w:val="006D3FCF"/>
    <w:rsid w:val="006D40C7"/>
    <w:rsid w:val="006D4210"/>
    <w:rsid w:val="006D4500"/>
    <w:rsid w:val="006D48CE"/>
    <w:rsid w:val="006D4B43"/>
    <w:rsid w:val="006D4BC4"/>
    <w:rsid w:val="006D4C15"/>
    <w:rsid w:val="006D4C75"/>
    <w:rsid w:val="006D4E88"/>
    <w:rsid w:val="006D4EBC"/>
    <w:rsid w:val="006D4FD2"/>
    <w:rsid w:val="006D588A"/>
    <w:rsid w:val="006D5AA7"/>
    <w:rsid w:val="006D5CB0"/>
    <w:rsid w:val="006D5E32"/>
    <w:rsid w:val="006D61B8"/>
    <w:rsid w:val="006D6321"/>
    <w:rsid w:val="006D660C"/>
    <w:rsid w:val="006D6913"/>
    <w:rsid w:val="006D6B5A"/>
    <w:rsid w:val="006D6F6D"/>
    <w:rsid w:val="006D726A"/>
    <w:rsid w:val="006D738F"/>
    <w:rsid w:val="006D7B53"/>
    <w:rsid w:val="006D7D4F"/>
    <w:rsid w:val="006D7DBA"/>
    <w:rsid w:val="006E01DF"/>
    <w:rsid w:val="006E042D"/>
    <w:rsid w:val="006E07F9"/>
    <w:rsid w:val="006E08E4"/>
    <w:rsid w:val="006E0953"/>
    <w:rsid w:val="006E1285"/>
    <w:rsid w:val="006E1478"/>
    <w:rsid w:val="006E17BC"/>
    <w:rsid w:val="006E1A0E"/>
    <w:rsid w:val="006E1BCA"/>
    <w:rsid w:val="006E1CC1"/>
    <w:rsid w:val="006E1D89"/>
    <w:rsid w:val="006E1DCA"/>
    <w:rsid w:val="006E1FBD"/>
    <w:rsid w:val="006E2048"/>
    <w:rsid w:val="006E299B"/>
    <w:rsid w:val="006E2B08"/>
    <w:rsid w:val="006E30D0"/>
    <w:rsid w:val="006E312B"/>
    <w:rsid w:val="006E319F"/>
    <w:rsid w:val="006E32C0"/>
    <w:rsid w:val="006E3479"/>
    <w:rsid w:val="006E35FA"/>
    <w:rsid w:val="006E39F3"/>
    <w:rsid w:val="006E3D74"/>
    <w:rsid w:val="006E3DDC"/>
    <w:rsid w:val="006E4867"/>
    <w:rsid w:val="006E557D"/>
    <w:rsid w:val="006E56AA"/>
    <w:rsid w:val="006E6014"/>
    <w:rsid w:val="006E6420"/>
    <w:rsid w:val="006E666C"/>
    <w:rsid w:val="006E6865"/>
    <w:rsid w:val="006E6B3D"/>
    <w:rsid w:val="006E6BC7"/>
    <w:rsid w:val="006E6BE6"/>
    <w:rsid w:val="006E6C94"/>
    <w:rsid w:val="006E6CBD"/>
    <w:rsid w:val="006E6EA8"/>
    <w:rsid w:val="006E6F35"/>
    <w:rsid w:val="006E7142"/>
    <w:rsid w:val="006E7236"/>
    <w:rsid w:val="006E7271"/>
    <w:rsid w:val="006E73AA"/>
    <w:rsid w:val="006E76CE"/>
    <w:rsid w:val="006E78A9"/>
    <w:rsid w:val="006F0244"/>
    <w:rsid w:val="006F0366"/>
    <w:rsid w:val="006F056A"/>
    <w:rsid w:val="006F0614"/>
    <w:rsid w:val="006F0619"/>
    <w:rsid w:val="006F0911"/>
    <w:rsid w:val="006F091D"/>
    <w:rsid w:val="006F097E"/>
    <w:rsid w:val="006F0A30"/>
    <w:rsid w:val="006F0B0B"/>
    <w:rsid w:val="006F0D44"/>
    <w:rsid w:val="006F0E54"/>
    <w:rsid w:val="006F0E72"/>
    <w:rsid w:val="006F0FB4"/>
    <w:rsid w:val="006F1783"/>
    <w:rsid w:val="006F1C87"/>
    <w:rsid w:val="006F1D13"/>
    <w:rsid w:val="006F1D43"/>
    <w:rsid w:val="006F1DB9"/>
    <w:rsid w:val="006F1E11"/>
    <w:rsid w:val="006F2039"/>
    <w:rsid w:val="006F213E"/>
    <w:rsid w:val="006F2936"/>
    <w:rsid w:val="006F2BC4"/>
    <w:rsid w:val="006F2C35"/>
    <w:rsid w:val="006F2E67"/>
    <w:rsid w:val="006F2E79"/>
    <w:rsid w:val="006F3076"/>
    <w:rsid w:val="006F32E2"/>
    <w:rsid w:val="006F3A07"/>
    <w:rsid w:val="006F3B5E"/>
    <w:rsid w:val="006F4519"/>
    <w:rsid w:val="006F474A"/>
    <w:rsid w:val="006F4B18"/>
    <w:rsid w:val="006F4CA4"/>
    <w:rsid w:val="006F5726"/>
    <w:rsid w:val="006F5AE7"/>
    <w:rsid w:val="006F5B20"/>
    <w:rsid w:val="006F5DAB"/>
    <w:rsid w:val="006F5E10"/>
    <w:rsid w:val="006F60BE"/>
    <w:rsid w:val="006F6166"/>
    <w:rsid w:val="006F61D4"/>
    <w:rsid w:val="006F62F3"/>
    <w:rsid w:val="006F65F6"/>
    <w:rsid w:val="006F6667"/>
    <w:rsid w:val="006F706C"/>
    <w:rsid w:val="006F7467"/>
    <w:rsid w:val="006F79AA"/>
    <w:rsid w:val="006F7A42"/>
    <w:rsid w:val="006F7B5A"/>
    <w:rsid w:val="006F7DDC"/>
    <w:rsid w:val="00700035"/>
    <w:rsid w:val="007001B3"/>
    <w:rsid w:val="007005A3"/>
    <w:rsid w:val="00700C22"/>
    <w:rsid w:val="00700F5E"/>
    <w:rsid w:val="00700F84"/>
    <w:rsid w:val="00701D5C"/>
    <w:rsid w:val="007021C8"/>
    <w:rsid w:val="00702455"/>
    <w:rsid w:val="007024CE"/>
    <w:rsid w:val="007027F2"/>
    <w:rsid w:val="007028AA"/>
    <w:rsid w:val="00702F81"/>
    <w:rsid w:val="007031D8"/>
    <w:rsid w:val="007032D9"/>
    <w:rsid w:val="0070357C"/>
    <w:rsid w:val="0070359E"/>
    <w:rsid w:val="00703790"/>
    <w:rsid w:val="00704254"/>
    <w:rsid w:val="0070437A"/>
    <w:rsid w:val="007043AF"/>
    <w:rsid w:val="00704495"/>
    <w:rsid w:val="0070463E"/>
    <w:rsid w:val="00704A43"/>
    <w:rsid w:val="00704AF7"/>
    <w:rsid w:val="00704E49"/>
    <w:rsid w:val="00705246"/>
    <w:rsid w:val="0070535C"/>
    <w:rsid w:val="00705E3A"/>
    <w:rsid w:val="00705FB6"/>
    <w:rsid w:val="00705FC1"/>
    <w:rsid w:val="0070608B"/>
    <w:rsid w:val="0070618F"/>
    <w:rsid w:val="0070624C"/>
    <w:rsid w:val="0070669B"/>
    <w:rsid w:val="00706707"/>
    <w:rsid w:val="0070679A"/>
    <w:rsid w:val="0070690B"/>
    <w:rsid w:val="00706AA1"/>
    <w:rsid w:val="00706AF4"/>
    <w:rsid w:val="00706D7D"/>
    <w:rsid w:val="00706ED3"/>
    <w:rsid w:val="00706F9B"/>
    <w:rsid w:val="00706FFE"/>
    <w:rsid w:val="0070700F"/>
    <w:rsid w:val="007070ED"/>
    <w:rsid w:val="007073EB"/>
    <w:rsid w:val="00707868"/>
    <w:rsid w:val="0071005E"/>
    <w:rsid w:val="0071009C"/>
    <w:rsid w:val="007104EF"/>
    <w:rsid w:val="0071067B"/>
    <w:rsid w:val="00710B41"/>
    <w:rsid w:val="00710B7E"/>
    <w:rsid w:val="007110BD"/>
    <w:rsid w:val="0071147E"/>
    <w:rsid w:val="007114C2"/>
    <w:rsid w:val="00711730"/>
    <w:rsid w:val="00711785"/>
    <w:rsid w:val="007118F3"/>
    <w:rsid w:val="007119B3"/>
    <w:rsid w:val="00711A2E"/>
    <w:rsid w:val="00711B44"/>
    <w:rsid w:val="00711C03"/>
    <w:rsid w:val="007121FD"/>
    <w:rsid w:val="00712598"/>
    <w:rsid w:val="0071284B"/>
    <w:rsid w:val="007129B6"/>
    <w:rsid w:val="00712CD8"/>
    <w:rsid w:val="00712EC6"/>
    <w:rsid w:val="007133F7"/>
    <w:rsid w:val="0071390E"/>
    <w:rsid w:val="007139C1"/>
    <w:rsid w:val="00713A7D"/>
    <w:rsid w:val="00713AA0"/>
    <w:rsid w:val="00713C2F"/>
    <w:rsid w:val="00713CAC"/>
    <w:rsid w:val="00713CCD"/>
    <w:rsid w:val="00713F89"/>
    <w:rsid w:val="0071401F"/>
    <w:rsid w:val="00714829"/>
    <w:rsid w:val="00714AC2"/>
    <w:rsid w:val="00714B3C"/>
    <w:rsid w:val="00714B6E"/>
    <w:rsid w:val="0071521C"/>
    <w:rsid w:val="007153E5"/>
    <w:rsid w:val="0071549D"/>
    <w:rsid w:val="007154C2"/>
    <w:rsid w:val="007155F2"/>
    <w:rsid w:val="0071564A"/>
    <w:rsid w:val="007157E9"/>
    <w:rsid w:val="00715BD6"/>
    <w:rsid w:val="00715C6E"/>
    <w:rsid w:val="00715F72"/>
    <w:rsid w:val="00715FD7"/>
    <w:rsid w:val="00716060"/>
    <w:rsid w:val="00716244"/>
    <w:rsid w:val="0071629C"/>
    <w:rsid w:val="0071644A"/>
    <w:rsid w:val="00716623"/>
    <w:rsid w:val="00716734"/>
    <w:rsid w:val="007169AE"/>
    <w:rsid w:val="00716E54"/>
    <w:rsid w:val="00716EEA"/>
    <w:rsid w:val="007170E3"/>
    <w:rsid w:val="00717543"/>
    <w:rsid w:val="007175E4"/>
    <w:rsid w:val="0071772F"/>
    <w:rsid w:val="00717930"/>
    <w:rsid w:val="00717992"/>
    <w:rsid w:val="007179C2"/>
    <w:rsid w:val="00717D35"/>
    <w:rsid w:val="00717E09"/>
    <w:rsid w:val="00717E47"/>
    <w:rsid w:val="0072001F"/>
    <w:rsid w:val="00720718"/>
    <w:rsid w:val="00720AF1"/>
    <w:rsid w:val="00720B4F"/>
    <w:rsid w:val="00720EB6"/>
    <w:rsid w:val="007211C2"/>
    <w:rsid w:val="0072150C"/>
    <w:rsid w:val="00721638"/>
    <w:rsid w:val="007217BD"/>
    <w:rsid w:val="007217FC"/>
    <w:rsid w:val="0072185E"/>
    <w:rsid w:val="00721E18"/>
    <w:rsid w:val="007221AE"/>
    <w:rsid w:val="0072232B"/>
    <w:rsid w:val="007225BC"/>
    <w:rsid w:val="00722A27"/>
    <w:rsid w:val="00722C74"/>
    <w:rsid w:val="00722D83"/>
    <w:rsid w:val="00722E04"/>
    <w:rsid w:val="00722E2D"/>
    <w:rsid w:val="00723235"/>
    <w:rsid w:val="007232C8"/>
    <w:rsid w:val="00723575"/>
    <w:rsid w:val="0072371D"/>
    <w:rsid w:val="00723768"/>
    <w:rsid w:val="0072379B"/>
    <w:rsid w:val="00723885"/>
    <w:rsid w:val="0072397E"/>
    <w:rsid w:val="00723A38"/>
    <w:rsid w:val="00723B62"/>
    <w:rsid w:val="00723EC7"/>
    <w:rsid w:val="00723F22"/>
    <w:rsid w:val="00724094"/>
    <w:rsid w:val="0072451D"/>
    <w:rsid w:val="00724570"/>
    <w:rsid w:val="007248E4"/>
    <w:rsid w:val="00724B4E"/>
    <w:rsid w:val="00724CAF"/>
    <w:rsid w:val="00724E56"/>
    <w:rsid w:val="00725051"/>
    <w:rsid w:val="00725179"/>
    <w:rsid w:val="0072518E"/>
    <w:rsid w:val="00725615"/>
    <w:rsid w:val="00725AE9"/>
    <w:rsid w:val="00725F24"/>
    <w:rsid w:val="00725FD5"/>
    <w:rsid w:val="007261B7"/>
    <w:rsid w:val="00726235"/>
    <w:rsid w:val="007264F3"/>
    <w:rsid w:val="00726505"/>
    <w:rsid w:val="0072651C"/>
    <w:rsid w:val="007265DB"/>
    <w:rsid w:val="007266D3"/>
    <w:rsid w:val="00726871"/>
    <w:rsid w:val="00726BC6"/>
    <w:rsid w:val="00726E74"/>
    <w:rsid w:val="00726F68"/>
    <w:rsid w:val="0072701A"/>
    <w:rsid w:val="0072723F"/>
    <w:rsid w:val="007272CD"/>
    <w:rsid w:val="00727361"/>
    <w:rsid w:val="007274E7"/>
    <w:rsid w:val="0072773D"/>
    <w:rsid w:val="0073036B"/>
    <w:rsid w:val="007306A8"/>
    <w:rsid w:val="0073091B"/>
    <w:rsid w:val="00730B88"/>
    <w:rsid w:val="00730E60"/>
    <w:rsid w:val="00730F9D"/>
    <w:rsid w:val="00731118"/>
    <w:rsid w:val="0073182D"/>
    <w:rsid w:val="0073190C"/>
    <w:rsid w:val="00731986"/>
    <w:rsid w:val="0073214D"/>
    <w:rsid w:val="00732518"/>
    <w:rsid w:val="007328AF"/>
    <w:rsid w:val="00732A3A"/>
    <w:rsid w:val="00732B9C"/>
    <w:rsid w:val="0073307A"/>
    <w:rsid w:val="00733414"/>
    <w:rsid w:val="00733439"/>
    <w:rsid w:val="007334AB"/>
    <w:rsid w:val="007334FB"/>
    <w:rsid w:val="00733A1D"/>
    <w:rsid w:val="00733B24"/>
    <w:rsid w:val="00733CDF"/>
    <w:rsid w:val="007340E8"/>
    <w:rsid w:val="00734754"/>
    <w:rsid w:val="00734A91"/>
    <w:rsid w:val="00734E12"/>
    <w:rsid w:val="00734F76"/>
    <w:rsid w:val="007355C5"/>
    <w:rsid w:val="007357F7"/>
    <w:rsid w:val="00735AF9"/>
    <w:rsid w:val="007366F0"/>
    <w:rsid w:val="007367A3"/>
    <w:rsid w:val="00736897"/>
    <w:rsid w:val="0073690E"/>
    <w:rsid w:val="00736A84"/>
    <w:rsid w:val="0073703C"/>
    <w:rsid w:val="007370B1"/>
    <w:rsid w:val="00737270"/>
    <w:rsid w:val="007372D3"/>
    <w:rsid w:val="007373C4"/>
    <w:rsid w:val="00737608"/>
    <w:rsid w:val="0073772D"/>
    <w:rsid w:val="0073778F"/>
    <w:rsid w:val="00737C86"/>
    <w:rsid w:val="00737CD4"/>
    <w:rsid w:val="00737D40"/>
    <w:rsid w:val="00737F3D"/>
    <w:rsid w:val="00737F61"/>
    <w:rsid w:val="0074013C"/>
    <w:rsid w:val="007413DA"/>
    <w:rsid w:val="00741555"/>
    <w:rsid w:val="0074156E"/>
    <w:rsid w:val="007415E5"/>
    <w:rsid w:val="007419B1"/>
    <w:rsid w:val="00741AEE"/>
    <w:rsid w:val="00741D26"/>
    <w:rsid w:val="00741E59"/>
    <w:rsid w:val="0074228B"/>
    <w:rsid w:val="007429F6"/>
    <w:rsid w:val="00742AA4"/>
    <w:rsid w:val="00742DAB"/>
    <w:rsid w:val="0074322A"/>
    <w:rsid w:val="007435E1"/>
    <w:rsid w:val="0074365A"/>
    <w:rsid w:val="00743700"/>
    <w:rsid w:val="00743EE8"/>
    <w:rsid w:val="00743FF3"/>
    <w:rsid w:val="0074407D"/>
    <w:rsid w:val="007440E3"/>
    <w:rsid w:val="007444FE"/>
    <w:rsid w:val="00744975"/>
    <w:rsid w:val="007449BC"/>
    <w:rsid w:val="00744ABA"/>
    <w:rsid w:val="00744D14"/>
    <w:rsid w:val="00744FB4"/>
    <w:rsid w:val="00745007"/>
    <w:rsid w:val="007450AA"/>
    <w:rsid w:val="00745233"/>
    <w:rsid w:val="0074553B"/>
    <w:rsid w:val="00745666"/>
    <w:rsid w:val="0074576C"/>
    <w:rsid w:val="00745D87"/>
    <w:rsid w:val="00745DF9"/>
    <w:rsid w:val="007461E0"/>
    <w:rsid w:val="00746463"/>
    <w:rsid w:val="007469E5"/>
    <w:rsid w:val="00746B38"/>
    <w:rsid w:val="00746BB8"/>
    <w:rsid w:val="007473A6"/>
    <w:rsid w:val="00747982"/>
    <w:rsid w:val="007479DC"/>
    <w:rsid w:val="00747CF5"/>
    <w:rsid w:val="00747E28"/>
    <w:rsid w:val="00747E65"/>
    <w:rsid w:val="00747F11"/>
    <w:rsid w:val="00747F4A"/>
    <w:rsid w:val="0075019C"/>
    <w:rsid w:val="007502F4"/>
    <w:rsid w:val="00750B14"/>
    <w:rsid w:val="00750B47"/>
    <w:rsid w:val="00750CAF"/>
    <w:rsid w:val="007510A1"/>
    <w:rsid w:val="007510B1"/>
    <w:rsid w:val="0075114C"/>
    <w:rsid w:val="0075163A"/>
    <w:rsid w:val="0075163C"/>
    <w:rsid w:val="0075164B"/>
    <w:rsid w:val="00751719"/>
    <w:rsid w:val="00751789"/>
    <w:rsid w:val="00751A0A"/>
    <w:rsid w:val="00751BE5"/>
    <w:rsid w:val="00751E50"/>
    <w:rsid w:val="00751F17"/>
    <w:rsid w:val="00751F9C"/>
    <w:rsid w:val="007524FA"/>
    <w:rsid w:val="007527D1"/>
    <w:rsid w:val="00752B6B"/>
    <w:rsid w:val="00752B80"/>
    <w:rsid w:val="00752D00"/>
    <w:rsid w:val="00752E27"/>
    <w:rsid w:val="00752E29"/>
    <w:rsid w:val="00752E8F"/>
    <w:rsid w:val="007530F1"/>
    <w:rsid w:val="00753465"/>
    <w:rsid w:val="007534AE"/>
    <w:rsid w:val="0075356B"/>
    <w:rsid w:val="00753644"/>
    <w:rsid w:val="00753CFB"/>
    <w:rsid w:val="00753FCB"/>
    <w:rsid w:val="007542BD"/>
    <w:rsid w:val="00754440"/>
    <w:rsid w:val="00754890"/>
    <w:rsid w:val="00754900"/>
    <w:rsid w:val="0075569B"/>
    <w:rsid w:val="007556AF"/>
    <w:rsid w:val="007557DF"/>
    <w:rsid w:val="007558A4"/>
    <w:rsid w:val="00755F5C"/>
    <w:rsid w:val="00755FEC"/>
    <w:rsid w:val="00756143"/>
    <w:rsid w:val="0075622B"/>
    <w:rsid w:val="007566C9"/>
    <w:rsid w:val="00756D5C"/>
    <w:rsid w:val="00757583"/>
    <w:rsid w:val="007578BC"/>
    <w:rsid w:val="00757A3B"/>
    <w:rsid w:val="0076000F"/>
    <w:rsid w:val="00760171"/>
    <w:rsid w:val="007603AB"/>
    <w:rsid w:val="00760445"/>
    <w:rsid w:val="00760B78"/>
    <w:rsid w:val="00760E34"/>
    <w:rsid w:val="007612AC"/>
    <w:rsid w:val="0076178A"/>
    <w:rsid w:val="0076187A"/>
    <w:rsid w:val="007619E4"/>
    <w:rsid w:val="007619E9"/>
    <w:rsid w:val="00761AAB"/>
    <w:rsid w:val="00761D13"/>
    <w:rsid w:val="00761E39"/>
    <w:rsid w:val="00762010"/>
    <w:rsid w:val="0076274E"/>
    <w:rsid w:val="00762ED1"/>
    <w:rsid w:val="00762F3D"/>
    <w:rsid w:val="0076305E"/>
    <w:rsid w:val="00763462"/>
    <w:rsid w:val="00763E68"/>
    <w:rsid w:val="00764209"/>
    <w:rsid w:val="00764628"/>
    <w:rsid w:val="00764697"/>
    <w:rsid w:val="00764970"/>
    <w:rsid w:val="007651CD"/>
    <w:rsid w:val="0076521C"/>
    <w:rsid w:val="00765297"/>
    <w:rsid w:val="007653FC"/>
    <w:rsid w:val="00765630"/>
    <w:rsid w:val="0076579C"/>
    <w:rsid w:val="0076591F"/>
    <w:rsid w:val="00765A87"/>
    <w:rsid w:val="00765BCD"/>
    <w:rsid w:val="00765C08"/>
    <w:rsid w:val="00766433"/>
    <w:rsid w:val="0076649D"/>
    <w:rsid w:val="0076650E"/>
    <w:rsid w:val="00766607"/>
    <w:rsid w:val="0076660B"/>
    <w:rsid w:val="007668CD"/>
    <w:rsid w:val="00766905"/>
    <w:rsid w:val="00766F89"/>
    <w:rsid w:val="0076723A"/>
    <w:rsid w:val="00767652"/>
    <w:rsid w:val="0076773A"/>
    <w:rsid w:val="00767A2D"/>
    <w:rsid w:val="00767E73"/>
    <w:rsid w:val="00770358"/>
    <w:rsid w:val="007705F2"/>
    <w:rsid w:val="00770725"/>
    <w:rsid w:val="00770B55"/>
    <w:rsid w:val="00770FED"/>
    <w:rsid w:val="0077180A"/>
    <w:rsid w:val="00771B49"/>
    <w:rsid w:val="00771B96"/>
    <w:rsid w:val="00771DB7"/>
    <w:rsid w:val="007727CA"/>
    <w:rsid w:val="00772902"/>
    <w:rsid w:val="007729A9"/>
    <w:rsid w:val="00772F6D"/>
    <w:rsid w:val="00772FF5"/>
    <w:rsid w:val="007732F3"/>
    <w:rsid w:val="007733DF"/>
    <w:rsid w:val="0077347B"/>
    <w:rsid w:val="007736B7"/>
    <w:rsid w:val="00773719"/>
    <w:rsid w:val="00773BAA"/>
    <w:rsid w:val="00773C4B"/>
    <w:rsid w:val="00773E08"/>
    <w:rsid w:val="00773FD4"/>
    <w:rsid w:val="00774068"/>
    <w:rsid w:val="00774154"/>
    <w:rsid w:val="0077427E"/>
    <w:rsid w:val="007742BF"/>
    <w:rsid w:val="00774873"/>
    <w:rsid w:val="007749B2"/>
    <w:rsid w:val="00774B77"/>
    <w:rsid w:val="00774D13"/>
    <w:rsid w:val="00774D2B"/>
    <w:rsid w:val="00774DC0"/>
    <w:rsid w:val="00774E6A"/>
    <w:rsid w:val="00774F97"/>
    <w:rsid w:val="00774FA2"/>
    <w:rsid w:val="007752F9"/>
    <w:rsid w:val="00775889"/>
    <w:rsid w:val="00775B71"/>
    <w:rsid w:val="00776098"/>
    <w:rsid w:val="0077621F"/>
    <w:rsid w:val="00776439"/>
    <w:rsid w:val="00776C2D"/>
    <w:rsid w:val="00776E45"/>
    <w:rsid w:val="0077704D"/>
    <w:rsid w:val="00777248"/>
    <w:rsid w:val="0077739B"/>
    <w:rsid w:val="0077766A"/>
    <w:rsid w:val="007776C4"/>
    <w:rsid w:val="00777EAE"/>
    <w:rsid w:val="00777EF5"/>
    <w:rsid w:val="0078010D"/>
    <w:rsid w:val="00780238"/>
    <w:rsid w:val="00780301"/>
    <w:rsid w:val="00780723"/>
    <w:rsid w:val="00780830"/>
    <w:rsid w:val="00780EEC"/>
    <w:rsid w:val="007814B7"/>
    <w:rsid w:val="00781542"/>
    <w:rsid w:val="0078177A"/>
    <w:rsid w:val="00781CFA"/>
    <w:rsid w:val="00781F90"/>
    <w:rsid w:val="0078217F"/>
    <w:rsid w:val="0078230E"/>
    <w:rsid w:val="007823D0"/>
    <w:rsid w:val="00782493"/>
    <w:rsid w:val="007825A3"/>
    <w:rsid w:val="00782977"/>
    <w:rsid w:val="00782A89"/>
    <w:rsid w:val="00782B78"/>
    <w:rsid w:val="00782C16"/>
    <w:rsid w:val="007835BD"/>
    <w:rsid w:val="007838EB"/>
    <w:rsid w:val="00783962"/>
    <w:rsid w:val="00783F62"/>
    <w:rsid w:val="00784229"/>
    <w:rsid w:val="0078465C"/>
    <w:rsid w:val="00784720"/>
    <w:rsid w:val="00784818"/>
    <w:rsid w:val="00784E12"/>
    <w:rsid w:val="007851BE"/>
    <w:rsid w:val="00785687"/>
    <w:rsid w:val="0078569E"/>
    <w:rsid w:val="00785866"/>
    <w:rsid w:val="00785967"/>
    <w:rsid w:val="00785D89"/>
    <w:rsid w:val="00785DAA"/>
    <w:rsid w:val="00785EA8"/>
    <w:rsid w:val="00785EDD"/>
    <w:rsid w:val="00785F7D"/>
    <w:rsid w:val="0078621D"/>
    <w:rsid w:val="0078640F"/>
    <w:rsid w:val="00786540"/>
    <w:rsid w:val="0078697C"/>
    <w:rsid w:val="00786A0A"/>
    <w:rsid w:val="00786A7F"/>
    <w:rsid w:val="00786B14"/>
    <w:rsid w:val="00786CA4"/>
    <w:rsid w:val="00786FA9"/>
    <w:rsid w:val="0078705A"/>
    <w:rsid w:val="00787517"/>
    <w:rsid w:val="007876AD"/>
    <w:rsid w:val="007876BF"/>
    <w:rsid w:val="007877ED"/>
    <w:rsid w:val="007878B6"/>
    <w:rsid w:val="00787B0F"/>
    <w:rsid w:val="00787B61"/>
    <w:rsid w:val="00787CF4"/>
    <w:rsid w:val="00787FBE"/>
    <w:rsid w:val="00787FD7"/>
    <w:rsid w:val="00790513"/>
    <w:rsid w:val="007908AC"/>
    <w:rsid w:val="00790A88"/>
    <w:rsid w:val="00790B28"/>
    <w:rsid w:val="00790F1C"/>
    <w:rsid w:val="0079115F"/>
    <w:rsid w:val="00791C03"/>
    <w:rsid w:val="00791D9C"/>
    <w:rsid w:val="00791DA6"/>
    <w:rsid w:val="00792358"/>
    <w:rsid w:val="007924D1"/>
    <w:rsid w:val="00792A2A"/>
    <w:rsid w:val="00792F40"/>
    <w:rsid w:val="00793109"/>
    <w:rsid w:val="0079348C"/>
    <w:rsid w:val="00793528"/>
    <w:rsid w:val="0079361B"/>
    <w:rsid w:val="00793C35"/>
    <w:rsid w:val="00793EF6"/>
    <w:rsid w:val="00794284"/>
    <w:rsid w:val="0079429A"/>
    <w:rsid w:val="00794310"/>
    <w:rsid w:val="007946C3"/>
    <w:rsid w:val="0079499D"/>
    <w:rsid w:val="007949BE"/>
    <w:rsid w:val="00794A3F"/>
    <w:rsid w:val="00794AE2"/>
    <w:rsid w:val="00794B0F"/>
    <w:rsid w:val="00794B46"/>
    <w:rsid w:val="00794B7A"/>
    <w:rsid w:val="00794C90"/>
    <w:rsid w:val="00794D90"/>
    <w:rsid w:val="00794DFF"/>
    <w:rsid w:val="00794EC6"/>
    <w:rsid w:val="00795422"/>
    <w:rsid w:val="007957FB"/>
    <w:rsid w:val="00795BE9"/>
    <w:rsid w:val="00795DAA"/>
    <w:rsid w:val="00795EF9"/>
    <w:rsid w:val="0079647C"/>
    <w:rsid w:val="007966CB"/>
    <w:rsid w:val="007967E1"/>
    <w:rsid w:val="007969FB"/>
    <w:rsid w:val="0079749A"/>
    <w:rsid w:val="00797907"/>
    <w:rsid w:val="00797BD5"/>
    <w:rsid w:val="00797E79"/>
    <w:rsid w:val="00797F99"/>
    <w:rsid w:val="007A0383"/>
    <w:rsid w:val="007A03BE"/>
    <w:rsid w:val="007A0660"/>
    <w:rsid w:val="007A08F6"/>
    <w:rsid w:val="007A0B0B"/>
    <w:rsid w:val="007A0DF2"/>
    <w:rsid w:val="007A0FC2"/>
    <w:rsid w:val="007A1282"/>
    <w:rsid w:val="007A1492"/>
    <w:rsid w:val="007A14D6"/>
    <w:rsid w:val="007A17C8"/>
    <w:rsid w:val="007A1996"/>
    <w:rsid w:val="007A1A38"/>
    <w:rsid w:val="007A1CA1"/>
    <w:rsid w:val="007A1E21"/>
    <w:rsid w:val="007A1F0C"/>
    <w:rsid w:val="007A2319"/>
    <w:rsid w:val="007A33EF"/>
    <w:rsid w:val="007A3409"/>
    <w:rsid w:val="007A373B"/>
    <w:rsid w:val="007A3741"/>
    <w:rsid w:val="007A42FE"/>
    <w:rsid w:val="007A43E2"/>
    <w:rsid w:val="007A449C"/>
    <w:rsid w:val="007A46EB"/>
    <w:rsid w:val="007A4801"/>
    <w:rsid w:val="007A48A1"/>
    <w:rsid w:val="007A4A32"/>
    <w:rsid w:val="007A4F2D"/>
    <w:rsid w:val="007A509A"/>
    <w:rsid w:val="007A587F"/>
    <w:rsid w:val="007A5A32"/>
    <w:rsid w:val="007A67F1"/>
    <w:rsid w:val="007A6A86"/>
    <w:rsid w:val="007A6A93"/>
    <w:rsid w:val="007A6C8E"/>
    <w:rsid w:val="007A6F4A"/>
    <w:rsid w:val="007A718B"/>
    <w:rsid w:val="007A71B1"/>
    <w:rsid w:val="007A7790"/>
    <w:rsid w:val="007A77A9"/>
    <w:rsid w:val="007A7BF2"/>
    <w:rsid w:val="007B00CC"/>
    <w:rsid w:val="007B027F"/>
    <w:rsid w:val="007B0605"/>
    <w:rsid w:val="007B0719"/>
    <w:rsid w:val="007B07BE"/>
    <w:rsid w:val="007B0870"/>
    <w:rsid w:val="007B08EA"/>
    <w:rsid w:val="007B116B"/>
    <w:rsid w:val="007B13C1"/>
    <w:rsid w:val="007B1463"/>
    <w:rsid w:val="007B14D0"/>
    <w:rsid w:val="007B156A"/>
    <w:rsid w:val="007B1681"/>
    <w:rsid w:val="007B192F"/>
    <w:rsid w:val="007B1DEF"/>
    <w:rsid w:val="007B205E"/>
    <w:rsid w:val="007B2483"/>
    <w:rsid w:val="007B2558"/>
    <w:rsid w:val="007B25EA"/>
    <w:rsid w:val="007B28C9"/>
    <w:rsid w:val="007B2A09"/>
    <w:rsid w:val="007B2E79"/>
    <w:rsid w:val="007B2EBF"/>
    <w:rsid w:val="007B3040"/>
    <w:rsid w:val="007B33D4"/>
    <w:rsid w:val="007B34A9"/>
    <w:rsid w:val="007B361A"/>
    <w:rsid w:val="007B3733"/>
    <w:rsid w:val="007B377C"/>
    <w:rsid w:val="007B37F6"/>
    <w:rsid w:val="007B39C4"/>
    <w:rsid w:val="007B3A9F"/>
    <w:rsid w:val="007B3BF2"/>
    <w:rsid w:val="007B400E"/>
    <w:rsid w:val="007B41B8"/>
    <w:rsid w:val="007B4561"/>
    <w:rsid w:val="007B4A56"/>
    <w:rsid w:val="007B4AB4"/>
    <w:rsid w:val="007B4C03"/>
    <w:rsid w:val="007B5382"/>
    <w:rsid w:val="007B5CFA"/>
    <w:rsid w:val="007B5FEE"/>
    <w:rsid w:val="007B6124"/>
    <w:rsid w:val="007B6652"/>
    <w:rsid w:val="007B683C"/>
    <w:rsid w:val="007B70CB"/>
    <w:rsid w:val="007B7183"/>
    <w:rsid w:val="007B731A"/>
    <w:rsid w:val="007B7379"/>
    <w:rsid w:val="007B7459"/>
    <w:rsid w:val="007B74A2"/>
    <w:rsid w:val="007B7700"/>
    <w:rsid w:val="007B798F"/>
    <w:rsid w:val="007B7C79"/>
    <w:rsid w:val="007C0034"/>
    <w:rsid w:val="007C01AF"/>
    <w:rsid w:val="007C02E6"/>
    <w:rsid w:val="007C0335"/>
    <w:rsid w:val="007C03C2"/>
    <w:rsid w:val="007C09B2"/>
    <w:rsid w:val="007C0E28"/>
    <w:rsid w:val="007C0F2C"/>
    <w:rsid w:val="007C1164"/>
    <w:rsid w:val="007C1198"/>
    <w:rsid w:val="007C225F"/>
    <w:rsid w:val="007C26EB"/>
    <w:rsid w:val="007C2798"/>
    <w:rsid w:val="007C287F"/>
    <w:rsid w:val="007C2A2D"/>
    <w:rsid w:val="007C2D2F"/>
    <w:rsid w:val="007C2E71"/>
    <w:rsid w:val="007C2EC6"/>
    <w:rsid w:val="007C2F72"/>
    <w:rsid w:val="007C3197"/>
    <w:rsid w:val="007C3272"/>
    <w:rsid w:val="007C3301"/>
    <w:rsid w:val="007C331C"/>
    <w:rsid w:val="007C3598"/>
    <w:rsid w:val="007C35D1"/>
    <w:rsid w:val="007C38F0"/>
    <w:rsid w:val="007C3953"/>
    <w:rsid w:val="007C3ED0"/>
    <w:rsid w:val="007C3EDF"/>
    <w:rsid w:val="007C420B"/>
    <w:rsid w:val="007C4279"/>
    <w:rsid w:val="007C42B9"/>
    <w:rsid w:val="007C454B"/>
    <w:rsid w:val="007C45CC"/>
    <w:rsid w:val="007C4D1A"/>
    <w:rsid w:val="007C4DEC"/>
    <w:rsid w:val="007C4E1C"/>
    <w:rsid w:val="007C4E25"/>
    <w:rsid w:val="007C5017"/>
    <w:rsid w:val="007C51FA"/>
    <w:rsid w:val="007C54DF"/>
    <w:rsid w:val="007C59F3"/>
    <w:rsid w:val="007C5FFA"/>
    <w:rsid w:val="007C61EB"/>
    <w:rsid w:val="007C62D2"/>
    <w:rsid w:val="007C6374"/>
    <w:rsid w:val="007C65D1"/>
    <w:rsid w:val="007C661E"/>
    <w:rsid w:val="007C6ABD"/>
    <w:rsid w:val="007C6B3E"/>
    <w:rsid w:val="007C6E26"/>
    <w:rsid w:val="007C6F11"/>
    <w:rsid w:val="007C70FD"/>
    <w:rsid w:val="007C7137"/>
    <w:rsid w:val="007C71B3"/>
    <w:rsid w:val="007C75BC"/>
    <w:rsid w:val="007C7692"/>
    <w:rsid w:val="007C7BEE"/>
    <w:rsid w:val="007C7CAA"/>
    <w:rsid w:val="007C7CC1"/>
    <w:rsid w:val="007C7F90"/>
    <w:rsid w:val="007D03A4"/>
    <w:rsid w:val="007D0721"/>
    <w:rsid w:val="007D08EC"/>
    <w:rsid w:val="007D0931"/>
    <w:rsid w:val="007D0AEE"/>
    <w:rsid w:val="007D156B"/>
    <w:rsid w:val="007D16C4"/>
    <w:rsid w:val="007D19CE"/>
    <w:rsid w:val="007D1D07"/>
    <w:rsid w:val="007D1FE2"/>
    <w:rsid w:val="007D201E"/>
    <w:rsid w:val="007D2344"/>
    <w:rsid w:val="007D2604"/>
    <w:rsid w:val="007D26AA"/>
    <w:rsid w:val="007D2A9D"/>
    <w:rsid w:val="007D2AC4"/>
    <w:rsid w:val="007D2B03"/>
    <w:rsid w:val="007D2DFE"/>
    <w:rsid w:val="007D3424"/>
    <w:rsid w:val="007D36B3"/>
    <w:rsid w:val="007D3868"/>
    <w:rsid w:val="007D3A85"/>
    <w:rsid w:val="007D3BF8"/>
    <w:rsid w:val="007D3D59"/>
    <w:rsid w:val="007D3E7C"/>
    <w:rsid w:val="007D3F7B"/>
    <w:rsid w:val="007D4316"/>
    <w:rsid w:val="007D4561"/>
    <w:rsid w:val="007D478E"/>
    <w:rsid w:val="007D4C03"/>
    <w:rsid w:val="007D4E11"/>
    <w:rsid w:val="007D5687"/>
    <w:rsid w:val="007D599E"/>
    <w:rsid w:val="007D6275"/>
    <w:rsid w:val="007D63E8"/>
    <w:rsid w:val="007D6508"/>
    <w:rsid w:val="007D65A6"/>
    <w:rsid w:val="007D677F"/>
    <w:rsid w:val="007D6D52"/>
    <w:rsid w:val="007D6E83"/>
    <w:rsid w:val="007D6F40"/>
    <w:rsid w:val="007D7414"/>
    <w:rsid w:val="007D75F2"/>
    <w:rsid w:val="007D79CD"/>
    <w:rsid w:val="007D7D01"/>
    <w:rsid w:val="007E0799"/>
    <w:rsid w:val="007E0A14"/>
    <w:rsid w:val="007E0E16"/>
    <w:rsid w:val="007E0EDB"/>
    <w:rsid w:val="007E0F51"/>
    <w:rsid w:val="007E133F"/>
    <w:rsid w:val="007E13AA"/>
    <w:rsid w:val="007E18DE"/>
    <w:rsid w:val="007E1D94"/>
    <w:rsid w:val="007E241C"/>
    <w:rsid w:val="007E2556"/>
    <w:rsid w:val="007E273B"/>
    <w:rsid w:val="007E2C1F"/>
    <w:rsid w:val="007E2ED4"/>
    <w:rsid w:val="007E2F1F"/>
    <w:rsid w:val="007E3956"/>
    <w:rsid w:val="007E3A23"/>
    <w:rsid w:val="007E4511"/>
    <w:rsid w:val="007E466E"/>
    <w:rsid w:val="007E46FE"/>
    <w:rsid w:val="007E4746"/>
    <w:rsid w:val="007E4A30"/>
    <w:rsid w:val="007E4B08"/>
    <w:rsid w:val="007E4B2C"/>
    <w:rsid w:val="007E4BF9"/>
    <w:rsid w:val="007E4F6A"/>
    <w:rsid w:val="007E5281"/>
    <w:rsid w:val="007E52C7"/>
    <w:rsid w:val="007E5488"/>
    <w:rsid w:val="007E57B7"/>
    <w:rsid w:val="007E5EC0"/>
    <w:rsid w:val="007E5ECD"/>
    <w:rsid w:val="007E660F"/>
    <w:rsid w:val="007E6874"/>
    <w:rsid w:val="007E6D59"/>
    <w:rsid w:val="007E6E95"/>
    <w:rsid w:val="007E7A3E"/>
    <w:rsid w:val="007E7C11"/>
    <w:rsid w:val="007F0031"/>
    <w:rsid w:val="007F0BA7"/>
    <w:rsid w:val="007F0EB9"/>
    <w:rsid w:val="007F13C3"/>
    <w:rsid w:val="007F1452"/>
    <w:rsid w:val="007F158C"/>
    <w:rsid w:val="007F16ED"/>
    <w:rsid w:val="007F1C6A"/>
    <w:rsid w:val="007F1D90"/>
    <w:rsid w:val="007F20A7"/>
    <w:rsid w:val="007F266C"/>
    <w:rsid w:val="007F26A1"/>
    <w:rsid w:val="007F2C7C"/>
    <w:rsid w:val="007F2D07"/>
    <w:rsid w:val="007F2E93"/>
    <w:rsid w:val="007F2EF1"/>
    <w:rsid w:val="007F2F97"/>
    <w:rsid w:val="007F37FA"/>
    <w:rsid w:val="007F3AA8"/>
    <w:rsid w:val="007F44CB"/>
    <w:rsid w:val="007F48C7"/>
    <w:rsid w:val="007F4B98"/>
    <w:rsid w:val="007F4E0B"/>
    <w:rsid w:val="007F506E"/>
    <w:rsid w:val="007F5F8A"/>
    <w:rsid w:val="007F6001"/>
    <w:rsid w:val="007F615A"/>
    <w:rsid w:val="007F63E5"/>
    <w:rsid w:val="007F64A5"/>
    <w:rsid w:val="007F6574"/>
    <w:rsid w:val="007F661A"/>
    <w:rsid w:val="007F67F1"/>
    <w:rsid w:val="007F6857"/>
    <w:rsid w:val="007F69AF"/>
    <w:rsid w:val="007F69EC"/>
    <w:rsid w:val="007F6A4C"/>
    <w:rsid w:val="007F7756"/>
    <w:rsid w:val="007F7794"/>
    <w:rsid w:val="007F7799"/>
    <w:rsid w:val="007F7D51"/>
    <w:rsid w:val="00800481"/>
    <w:rsid w:val="00800484"/>
    <w:rsid w:val="00800557"/>
    <w:rsid w:val="00800690"/>
    <w:rsid w:val="00800C3D"/>
    <w:rsid w:val="008015C2"/>
    <w:rsid w:val="0080172A"/>
    <w:rsid w:val="00801973"/>
    <w:rsid w:val="00801CF0"/>
    <w:rsid w:val="00801E1C"/>
    <w:rsid w:val="00801F61"/>
    <w:rsid w:val="0080280C"/>
    <w:rsid w:val="00802930"/>
    <w:rsid w:val="00802CDF"/>
    <w:rsid w:val="00802DA1"/>
    <w:rsid w:val="00802F73"/>
    <w:rsid w:val="0080307F"/>
    <w:rsid w:val="008033C1"/>
    <w:rsid w:val="00803470"/>
    <w:rsid w:val="008034CE"/>
    <w:rsid w:val="008039DA"/>
    <w:rsid w:val="00803AD3"/>
    <w:rsid w:val="00804281"/>
    <w:rsid w:val="0080467D"/>
    <w:rsid w:val="008046E6"/>
    <w:rsid w:val="00804C8B"/>
    <w:rsid w:val="00804D2F"/>
    <w:rsid w:val="008052A2"/>
    <w:rsid w:val="00805363"/>
    <w:rsid w:val="00805799"/>
    <w:rsid w:val="00805CFF"/>
    <w:rsid w:val="00805F1C"/>
    <w:rsid w:val="008060D9"/>
    <w:rsid w:val="0080618C"/>
    <w:rsid w:val="00806526"/>
    <w:rsid w:val="00806868"/>
    <w:rsid w:val="00806DEA"/>
    <w:rsid w:val="0080720C"/>
    <w:rsid w:val="0080720F"/>
    <w:rsid w:val="00807512"/>
    <w:rsid w:val="00807C6B"/>
    <w:rsid w:val="00807C7D"/>
    <w:rsid w:val="00807D73"/>
    <w:rsid w:val="0081010A"/>
    <w:rsid w:val="008102FE"/>
    <w:rsid w:val="008105A4"/>
    <w:rsid w:val="0081068E"/>
    <w:rsid w:val="008109CA"/>
    <w:rsid w:val="00810A85"/>
    <w:rsid w:val="00810C65"/>
    <w:rsid w:val="00810F23"/>
    <w:rsid w:val="00810FE1"/>
    <w:rsid w:val="00811352"/>
    <w:rsid w:val="00811421"/>
    <w:rsid w:val="008114A8"/>
    <w:rsid w:val="00811D25"/>
    <w:rsid w:val="00811DD2"/>
    <w:rsid w:val="00811FB6"/>
    <w:rsid w:val="00812026"/>
    <w:rsid w:val="008120BA"/>
    <w:rsid w:val="0081272D"/>
    <w:rsid w:val="008128B6"/>
    <w:rsid w:val="00812C44"/>
    <w:rsid w:val="00812EDD"/>
    <w:rsid w:val="00813003"/>
    <w:rsid w:val="008134BB"/>
    <w:rsid w:val="00813695"/>
    <w:rsid w:val="008138CA"/>
    <w:rsid w:val="00813A62"/>
    <w:rsid w:val="00813C0C"/>
    <w:rsid w:val="00813C0E"/>
    <w:rsid w:val="00813DD8"/>
    <w:rsid w:val="00813EBA"/>
    <w:rsid w:val="00813F47"/>
    <w:rsid w:val="008140F0"/>
    <w:rsid w:val="0081444B"/>
    <w:rsid w:val="008148CE"/>
    <w:rsid w:val="00814948"/>
    <w:rsid w:val="008149AE"/>
    <w:rsid w:val="00814FCA"/>
    <w:rsid w:val="00815440"/>
    <w:rsid w:val="00815877"/>
    <w:rsid w:val="008158AB"/>
    <w:rsid w:val="00815BDE"/>
    <w:rsid w:val="00815CD5"/>
    <w:rsid w:val="00815D37"/>
    <w:rsid w:val="00815DDD"/>
    <w:rsid w:val="00815E62"/>
    <w:rsid w:val="00815EA3"/>
    <w:rsid w:val="00815F68"/>
    <w:rsid w:val="00816205"/>
    <w:rsid w:val="00816211"/>
    <w:rsid w:val="0081641E"/>
    <w:rsid w:val="0081656B"/>
    <w:rsid w:val="008167D4"/>
    <w:rsid w:val="00816BE4"/>
    <w:rsid w:val="00816CA6"/>
    <w:rsid w:val="00816FEF"/>
    <w:rsid w:val="0081704A"/>
    <w:rsid w:val="008170FE"/>
    <w:rsid w:val="00817830"/>
    <w:rsid w:val="0081795C"/>
    <w:rsid w:val="00817CCD"/>
    <w:rsid w:val="008200F3"/>
    <w:rsid w:val="0082063E"/>
    <w:rsid w:val="00820F24"/>
    <w:rsid w:val="008215D8"/>
    <w:rsid w:val="00821644"/>
    <w:rsid w:val="008219C4"/>
    <w:rsid w:val="00821EAD"/>
    <w:rsid w:val="00821EFE"/>
    <w:rsid w:val="0082222B"/>
    <w:rsid w:val="0082249C"/>
    <w:rsid w:val="008224D9"/>
    <w:rsid w:val="00822811"/>
    <w:rsid w:val="0082286C"/>
    <w:rsid w:val="00822B4B"/>
    <w:rsid w:val="00822D19"/>
    <w:rsid w:val="00822E71"/>
    <w:rsid w:val="00822F8F"/>
    <w:rsid w:val="00823493"/>
    <w:rsid w:val="00823547"/>
    <w:rsid w:val="00823636"/>
    <w:rsid w:val="0082371C"/>
    <w:rsid w:val="0082386B"/>
    <w:rsid w:val="00823F4B"/>
    <w:rsid w:val="00824323"/>
    <w:rsid w:val="0082471B"/>
    <w:rsid w:val="0082487D"/>
    <w:rsid w:val="00824E3C"/>
    <w:rsid w:val="00825387"/>
    <w:rsid w:val="00825442"/>
    <w:rsid w:val="00825703"/>
    <w:rsid w:val="008257DE"/>
    <w:rsid w:val="00825BC6"/>
    <w:rsid w:val="00825C42"/>
    <w:rsid w:val="00825C82"/>
    <w:rsid w:val="00825DE4"/>
    <w:rsid w:val="00825FB7"/>
    <w:rsid w:val="00826412"/>
    <w:rsid w:val="00826934"/>
    <w:rsid w:val="00826B18"/>
    <w:rsid w:val="00826FE3"/>
    <w:rsid w:val="0082733E"/>
    <w:rsid w:val="0082757B"/>
    <w:rsid w:val="00827A79"/>
    <w:rsid w:val="008308CB"/>
    <w:rsid w:val="00830C9D"/>
    <w:rsid w:val="008310AE"/>
    <w:rsid w:val="008313B6"/>
    <w:rsid w:val="00831432"/>
    <w:rsid w:val="008315CA"/>
    <w:rsid w:val="008316E3"/>
    <w:rsid w:val="008317F2"/>
    <w:rsid w:val="00831856"/>
    <w:rsid w:val="00831965"/>
    <w:rsid w:val="00831BB9"/>
    <w:rsid w:val="0083209C"/>
    <w:rsid w:val="00832222"/>
    <w:rsid w:val="00832313"/>
    <w:rsid w:val="008323BB"/>
    <w:rsid w:val="0083257A"/>
    <w:rsid w:val="00832940"/>
    <w:rsid w:val="00832F9B"/>
    <w:rsid w:val="00833050"/>
    <w:rsid w:val="0083369A"/>
    <w:rsid w:val="00833706"/>
    <w:rsid w:val="00833735"/>
    <w:rsid w:val="008339E7"/>
    <w:rsid w:val="00833A4D"/>
    <w:rsid w:val="00833A74"/>
    <w:rsid w:val="00833D78"/>
    <w:rsid w:val="00833D97"/>
    <w:rsid w:val="00833F19"/>
    <w:rsid w:val="008340A8"/>
    <w:rsid w:val="008341E6"/>
    <w:rsid w:val="00834390"/>
    <w:rsid w:val="008345D9"/>
    <w:rsid w:val="00834740"/>
    <w:rsid w:val="008349AA"/>
    <w:rsid w:val="00835157"/>
    <w:rsid w:val="008352EA"/>
    <w:rsid w:val="008355EF"/>
    <w:rsid w:val="008357CD"/>
    <w:rsid w:val="00835E2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401A7"/>
    <w:rsid w:val="008403AF"/>
    <w:rsid w:val="0084089C"/>
    <w:rsid w:val="00840A18"/>
    <w:rsid w:val="00840AB9"/>
    <w:rsid w:val="00840D4E"/>
    <w:rsid w:val="00840EC9"/>
    <w:rsid w:val="00841190"/>
    <w:rsid w:val="0084130D"/>
    <w:rsid w:val="008416FE"/>
    <w:rsid w:val="00841886"/>
    <w:rsid w:val="00842D12"/>
    <w:rsid w:val="00842F31"/>
    <w:rsid w:val="00843025"/>
    <w:rsid w:val="0084328C"/>
    <w:rsid w:val="0084368A"/>
    <w:rsid w:val="008438C5"/>
    <w:rsid w:val="0084397F"/>
    <w:rsid w:val="00843DEA"/>
    <w:rsid w:val="00843F81"/>
    <w:rsid w:val="00843F8C"/>
    <w:rsid w:val="00844101"/>
    <w:rsid w:val="008444CC"/>
    <w:rsid w:val="0084545D"/>
    <w:rsid w:val="008457D3"/>
    <w:rsid w:val="00845873"/>
    <w:rsid w:val="0084588B"/>
    <w:rsid w:val="008459E4"/>
    <w:rsid w:val="00845AD8"/>
    <w:rsid w:val="00845E24"/>
    <w:rsid w:val="00845F22"/>
    <w:rsid w:val="0084681D"/>
    <w:rsid w:val="00846C13"/>
    <w:rsid w:val="00846C1C"/>
    <w:rsid w:val="00846DB5"/>
    <w:rsid w:val="00846E06"/>
    <w:rsid w:val="00846F82"/>
    <w:rsid w:val="00846FBF"/>
    <w:rsid w:val="008477CD"/>
    <w:rsid w:val="008478D9"/>
    <w:rsid w:val="0084794C"/>
    <w:rsid w:val="00847B07"/>
    <w:rsid w:val="00847CBE"/>
    <w:rsid w:val="00847F0E"/>
    <w:rsid w:val="008504D6"/>
    <w:rsid w:val="00850689"/>
    <w:rsid w:val="00850E49"/>
    <w:rsid w:val="008511B8"/>
    <w:rsid w:val="00851CEA"/>
    <w:rsid w:val="00852047"/>
    <w:rsid w:val="008520AE"/>
    <w:rsid w:val="008520F1"/>
    <w:rsid w:val="00852628"/>
    <w:rsid w:val="0085278B"/>
    <w:rsid w:val="008529B6"/>
    <w:rsid w:val="0085321F"/>
    <w:rsid w:val="008532E0"/>
    <w:rsid w:val="008534C9"/>
    <w:rsid w:val="00853840"/>
    <w:rsid w:val="00853869"/>
    <w:rsid w:val="00853C00"/>
    <w:rsid w:val="00853DA6"/>
    <w:rsid w:val="008540D6"/>
    <w:rsid w:val="0085418A"/>
    <w:rsid w:val="008541EF"/>
    <w:rsid w:val="00854763"/>
    <w:rsid w:val="00854914"/>
    <w:rsid w:val="0085504C"/>
    <w:rsid w:val="0085539E"/>
    <w:rsid w:val="008559E7"/>
    <w:rsid w:val="00855B6F"/>
    <w:rsid w:val="00855B75"/>
    <w:rsid w:val="008567A9"/>
    <w:rsid w:val="00856900"/>
    <w:rsid w:val="00856E5A"/>
    <w:rsid w:val="008572D1"/>
    <w:rsid w:val="008573CC"/>
    <w:rsid w:val="00857400"/>
    <w:rsid w:val="00857607"/>
    <w:rsid w:val="008577F4"/>
    <w:rsid w:val="00857AE8"/>
    <w:rsid w:val="00857F75"/>
    <w:rsid w:val="00860064"/>
    <w:rsid w:val="00860119"/>
    <w:rsid w:val="008601EA"/>
    <w:rsid w:val="008606DD"/>
    <w:rsid w:val="00860709"/>
    <w:rsid w:val="00860A38"/>
    <w:rsid w:val="00860A41"/>
    <w:rsid w:val="00861378"/>
    <w:rsid w:val="008618BD"/>
    <w:rsid w:val="00861C02"/>
    <w:rsid w:val="00861C4F"/>
    <w:rsid w:val="00861FA6"/>
    <w:rsid w:val="008629DB"/>
    <w:rsid w:val="00862A2B"/>
    <w:rsid w:val="00862B23"/>
    <w:rsid w:val="00862ED3"/>
    <w:rsid w:val="00862F3F"/>
    <w:rsid w:val="008631E1"/>
    <w:rsid w:val="008635AE"/>
    <w:rsid w:val="0086368D"/>
    <w:rsid w:val="0086382F"/>
    <w:rsid w:val="0086387F"/>
    <w:rsid w:val="00863A16"/>
    <w:rsid w:val="00863EB9"/>
    <w:rsid w:val="00864260"/>
    <w:rsid w:val="008643EB"/>
    <w:rsid w:val="00864CD4"/>
    <w:rsid w:val="00864E38"/>
    <w:rsid w:val="00864F0A"/>
    <w:rsid w:val="008650E8"/>
    <w:rsid w:val="00865143"/>
    <w:rsid w:val="00865232"/>
    <w:rsid w:val="008653AB"/>
    <w:rsid w:val="00865686"/>
    <w:rsid w:val="00865801"/>
    <w:rsid w:val="00866606"/>
    <w:rsid w:val="008667C4"/>
    <w:rsid w:val="00866B86"/>
    <w:rsid w:val="00866C99"/>
    <w:rsid w:val="00866CEC"/>
    <w:rsid w:val="00866F11"/>
    <w:rsid w:val="0086703F"/>
    <w:rsid w:val="008670FC"/>
    <w:rsid w:val="008673C8"/>
    <w:rsid w:val="00867571"/>
    <w:rsid w:val="008676F0"/>
    <w:rsid w:val="00867885"/>
    <w:rsid w:val="00867C32"/>
    <w:rsid w:val="00867CC4"/>
    <w:rsid w:val="00867E27"/>
    <w:rsid w:val="008700FF"/>
    <w:rsid w:val="008701BB"/>
    <w:rsid w:val="008702F8"/>
    <w:rsid w:val="008704B4"/>
    <w:rsid w:val="00870820"/>
    <w:rsid w:val="00870A7B"/>
    <w:rsid w:val="0087120B"/>
    <w:rsid w:val="0087122D"/>
    <w:rsid w:val="00871279"/>
    <w:rsid w:val="00871401"/>
    <w:rsid w:val="00871529"/>
    <w:rsid w:val="00871916"/>
    <w:rsid w:val="00871A54"/>
    <w:rsid w:val="00871B58"/>
    <w:rsid w:val="00871B5F"/>
    <w:rsid w:val="00871B70"/>
    <w:rsid w:val="00871DB3"/>
    <w:rsid w:val="00872169"/>
    <w:rsid w:val="0087254B"/>
    <w:rsid w:val="008729B5"/>
    <w:rsid w:val="00872D93"/>
    <w:rsid w:val="00872DB9"/>
    <w:rsid w:val="00872E66"/>
    <w:rsid w:val="00873378"/>
    <w:rsid w:val="00873456"/>
    <w:rsid w:val="008734F7"/>
    <w:rsid w:val="00873721"/>
    <w:rsid w:val="00873AFD"/>
    <w:rsid w:val="00873B27"/>
    <w:rsid w:val="0087400B"/>
    <w:rsid w:val="008740DA"/>
    <w:rsid w:val="008741DF"/>
    <w:rsid w:val="0087438C"/>
    <w:rsid w:val="008745A7"/>
    <w:rsid w:val="0087482E"/>
    <w:rsid w:val="00874849"/>
    <w:rsid w:val="00874B80"/>
    <w:rsid w:val="008752FD"/>
    <w:rsid w:val="00875E77"/>
    <w:rsid w:val="0087615D"/>
    <w:rsid w:val="0087673C"/>
    <w:rsid w:val="008769AF"/>
    <w:rsid w:val="00876B5D"/>
    <w:rsid w:val="00876C02"/>
    <w:rsid w:val="00876CAE"/>
    <w:rsid w:val="00876CE8"/>
    <w:rsid w:val="00876D42"/>
    <w:rsid w:val="00876E46"/>
    <w:rsid w:val="008770B4"/>
    <w:rsid w:val="008771BB"/>
    <w:rsid w:val="00877304"/>
    <w:rsid w:val="0087756D"/>
    <w:rsid w:val="008779DD"/>
    <w:rsid w:val="00877A58"/>
    <w:rsid w:val="00877BF6"/>
    <w:rsid w:val="00880071"/>
    <w:rsid w:val="008807F5"/>
    <w:rsid w:val="0088081E"/>
    <w:rsid w:val="00880A92"/>
    <w:rsid w:val="00880B14"/>
    <w:rsid w:val="008813B4"/>
    <w:rsid w:val="00881487"/>
    <w:rsid w:val="008815E8"/>
    <w:rsid w:val="008816E3"/>
    <w:rsid w:val="00881BE6"/>
    <w:rsid w:val="00881C3C"/>
    <w:rsid w:val="00882464"/>
    <w:rsid w:val="0088268D"/>
    <w:rsid w:val="00883039"/>
    <w:rsid w:val="0088339D"/>
    <w:rsid w:val="008833DE"/>
    <w:rsid w:val="00883C1A"/>
    <w:rsid w:val="00884287"/>
    <w:rsid w:val="008843F2"/>
    <w:rsid w:val="008848FE"/>
    <w:rsid w:val="008849A9"/>
    <w:rsid w:val="008849AD"/>
    <w:rsid w:val="00884A3A"/>
    <w:rsid w:val="00884AF9"/>
    <w:rsid w:val="00884C0C"/>
    <w:rsid w:val="0088548F"/>
    <w:rsid w:val="008854B9"/>
    <w:rsid w:val="0088584B"/>
    <w:rsid w:val="00885CA0"/>
    <w:rsid w:val="00885E50"/>
    <w:rsid w:val="008862B6"/>
    <w:rsid w:val="00886354"/>
    <w:rsid w:val="0088674D"/>
    <w:rsid w:val="00886985"/>
    <w:rsid w:val="0088698C"/>
    <w:rsid w:val="00886AA8"/>
    <w:rsid w:val="00886B13"/>
    <w:rsid w:val="00886B17"/>
    <w:rsid w:val="00886EF0"/>
    <w:rsid w:val="008873A3"/>
    <w:rsid w:val="00887592"/>
    <w:rsid w:val="008878E1"/>
    <w:rsid w:val="00887B84"/>
    <w:rsid w:val="00887C9C"/>
    <w:rsid w:val="008901B9"/>
    <w:rsid w:val="0089060C"/>
    <w:rsid w:val="008908D7"/>
    <w:rsid w:val="00890996"/>
    <w:rsid w:val="008909FD"/>
    <w:rsid w:val="00890A9B"/>
    <w:rsid w:val="00890BE1"/>
    <w:rsid w:val="00890BE2"/>
    <w:rsid w:val="00890C20"/>
    <w:rsid w:val="00891718"/>
    <w:rsid w:val="0089178B"/>
    <w:rsid w:val="00891A72"/>
    <w:rsid w:val="0089206E"/>
    <w:rsid w:val="00892177"/>
    <w:rsid w:val="0089222B"/>
    <w:rsid w:val="00892876"/>
    <w:rsid w:val="00892C8D"/>
    <w:rsid w:val="00892E5C"/>
    <w:rsid w:val="0089317B"/>
    <w:rsid w:val="008933DE"/>
    <w:rsid w:val="0089363B"/>
    <w:rsid w:val="00893D57"/>
    <w:rsid w:val="00893E7E"/>
    <w:rsid w:val="008941DD"/>
    <w:rsid w:val="008944E8"/>
    <w:rsid w:val="0089466E"/>
    <w:rsid w:val="00894865"/>
    <w:rsid w:val="00894A7C"/>
    <w:rsid w:val="00894AA8"/>
    <w:rsid w:val="00894D01"/>
    <w:rsid w:val="00894FB0"/>
    <w:rsid w:val="008952C1"/>
    <w:rsid w:val="008952F6"/>
    <w:rsid w:val="00895C34"/>
    <w:rsid w:val="00895E36"/>
    <w:rsid w:val="0089615B"/>
    <w:rsid w:val="00896610"/>
    <w:rsid w:val="0089701C"/>
    <w:rsid w:val="008974A5"/>
    <w:rsid w:val="008975DB"/>
    <w:rsid w:val="00897D7E"/>
    <w:rsid w:val="008A0782"/>
    <w:rsid w:val="008A0859"/>
    <w:rsid w:val="008A0B9A"/>
    <w:rsid w:val="008A0E85"/>
    <w:rsid w:val="008A1124"/>
    <w:rsid w:val="008A11E9"/>
    <w:rsid w:val="008A1310"/>
    <w:rsid w:val="008A1AB3"/>
    <w:rsid w:val="008A1E67"/>
    <w:rsid w:val="008A2130"/>
    <w:rsid w:val="008A23B8"/>
    <w:rsid w:val="008A25E4"/>
    <w:rsid w:val="008A2B67"/>
    <w:rsid w:val="008A2C00"/>
    <w:rsid w:val="008A2CEE"/>
    <w:rsid w:val="008A3647"/>
    <w:rsid w:val="008A37D1"/>
    <w:rsid w:val="008A383D"/>
    <w:rsid w:val="008A3995"/>
    <w:rsid w:val="008A3B18"/>
    <w:rsid w:val="008A3D55"/>
    <w:rsid w:val="008A4198"/>
    <w:rsid w:val="008A43F5"/>
    <w:rsid w:val="008A44C8"/>
    <w:rsid w:val="008A46B5"/>
    <w:rsid w:val="008A493E"/>
    <w:rsid w:val="008A4D6F"/>
    <w:rsid w:val="008A4DF7"/>
    <w:rsid w:val="008A4E9A"/>
    <w:rsid w:val="008A526F"/>
    <w:rsid w:val="008A56FF"/>
    <w:rsid w:val="008A5962"/>
    <w:rsid w:val="008A59D0"/>
    <w:rsid w:val="008A5B6F"/>
    <w:rsid w:val="008A5C7B"/>
    <w:rsid w:val="008A60F9"/>
    <w:rsid w:val="008A619A"/>
    <w:rsid w:val="008A657A"/>
    <w:rsid w:val="008A658B"/>
    <w:rsid w:val="008A688D"/>
    <w:rsid w:val="008A6A70"/>
    <w:rsid w:val="008A6A76"/>
    <w:rsid w:val="008A6F3C"/>
    <w:rsid w:val="008A72CC"/>
    <w:rsid w:val="008A740D"/>
    <w:rsid w:val="008A7572"/>
    <w:rsid w:val="008A7C4C"/>
    <w:rsid w:val="008B0011"/>
    <w:rsid w:val="008B01D2"/>
    <w:rsid w:val="008B02CF"/>
    <w:rsid w:val="008B045F"/>
    <w:rsid w:val="008B0977"/>
    <w:rsid w:val="008B0F62"/>
    <w:rsid w:val="008B11CE"/>
    <w:rsid w:val="008B1B99"/>
    <w:rsid w:val="008B1C0E"/>
    <w:rsid w:val="008B203F"/>
    <w:rsid w:val="008B21EA"/>
    <w:rsid w:val="008B221D"/>
    <w:rsid w:val="008B23F4"/>
    <w:rsid w:val="008B26C7"/>
    <w:rsid w:val="008B273E"/>
    <w:rsid w:val="008B275A"/>
    <w:rsid w:val="008B278F"/>
    <w:rsid w:val="008B2B21"/>
    <w:rsid w:val="008B2C08"/>
    <w:rsid w:val="008B2D43"/>
    <w:rsid w:val="008B34B7"/>
    <w:rsid w:val="008B3A93"/>
    <w:rsid w:val="008B4023"/>
    <w:rsid w:val="008B412B"/>
    <w:rsid w:val="008B4283"/>
    <w:rsid w:val="008B44AE"/>
    <w:rsid w:val="008B452D"/>
    <w:rsid w:val="008B4AEA"/>
    <w:rsid w:val="008B4CAD"/>
    <w:rsid w:val="008B4D60"/>
    <w:rsid w:val="008B56B3"/>
    <w:rsid w:val="008B5737"/>
    <w:rsid w:val="008B57BE"/>
    <w:rsid w:val="008B5B6A"/>
    <w:rsid w:val="008B5C78"/>
    <w:rsid w:val="008B5CBC"/>
    <w:rsid w:val="008B5E69"/>
    <w:rsid w:val="008B5F8E"/>
    <w:rsid w:val="008B6322"/>
    <w:rsid w:val="008B6480"/>
    <w:rsid w:val="008B6567"/>
    <w:rsid w:val="008B6595"/>
    <w:rsid w:val="008B67F9"/>
    <w:rsid w:val="008B69ED"/>
    <w:rsid w:val="008B6AF8"/>
    <w:rsid w:val="008B6CBB"/>
    <w:rsid w:val="008B6D65"/>
    <w:rsid w:val="008B706B"/>
    <w:rsid w:val="008B716F"/>
    <w:rsid w:val="008B7191"/>
    <w:rsid w:val="008B720C"/>
    <w:rsid w:val="008B7270"/>
    <w:rsid w:val="008B7286"/>
    <w:rsid w:val="008B72B3"/>
    <w:rsid w:val="008B7487"/>
    <w:rsid w:val="008B74CF"/>
    <w:rsid w:val="008B7904"/>
    <w:rsid w:val="008C00E0"/>
    <w:rsid w:val="008C018F"/>
    <w:rsid w:val="008C019B"/>
    <w:rsid w:val="008C0395"/>
    <w:rsid w:val="008C03A5"/>
    <w:rsid w:val="008C03CF"/>
    <w:rsid w:val="008C09AD"/>
    <w:rsid w:val="008C09C2"/>
    <w:rsid w:val="008C0F5E"/>
    <w:rsid w:val="008C1060"/>
    <w:rsid w:val="008C18A8"/>
    <w:rsid w:val="008C1B7D"/>
    <w:rsid w:val="008C1E3A"/>
    <w:rsid w:val="008C25F5"/>
    <w:rsid w:val="008C2652"/>
    <w:rsid w:val="008C287F"/>
    <w:rsid w:val="008C29B2"/>
    <w:rsid w:val="008C2A51"/>
    <w:rsid w:val="008C2A74"/>
    <w:rsid w:val="008C2C7F"/>
    <w:rsid w:val="008C2EFB"/>
    <w:rsid w:val="008C2FBC"/>
    <w:rsid w:val="008C3288"/>
    <w:rsid w:val="008C32C5"/>
    <w:rsid w:val="008C3465"/>
    <w:rsid w:val="008C360C"/>
    <w:rsid w:val="008C3632"/>
    <w:rsid w:val="008C39B7"/>
    <w:rsid w:val="008C3E63"/>
    <w:rsid w:val="008C4113"/>
    <w:rsid w:val="008C41A6"/>
    <w:rsid w:val="008C440C"/>
    <w:rsid w:val="008C44D8"/>
    <w:rsid w:val="008C4971"/>
    <w:rsid w:val="008C4A03"/>
    <w:rsid w:val="008C4A85"/>
    <w:rsid w:val="008C4DF4"/>
    <w:rsid w:val="008C4FC5"/>
    <w:rsid w:val="008C5126"/>
    <w:rsid w:val="008C523A"/>
    <w:rsid w:val="008C5559"/>
    <w:rsid w:val="008C5E6D"/>
    <w:rsid w:val="008C6EA9"/>
    <w:rsid w:val="008C6F83"/>
    <w:rsid w:val="008C75DB"/>
    <w:rsid w:val="008C7740"/>
    <w:rsid w:val="008C778D"/>
    <w:rsid w:val="008C7BD2"/>
    <w:rsid w:val="008D0028"/>
    <w:rsid w:val="008D0222"/>
    <w:rsid w:val="008D062A"/>
    <w:rsid w:val="008D0AB8"/>
    <w:rsid w:val="008D0AF3"/>
    <w:rsid w:val="008D0B7E"/>
    <w:rsid w:val="008D139D"/>
    <w:rsid w:val="008D18C7"/>
    <w:rsid w:val="008D1982"/>
    <w:rsid w:val="008D1CCE"/>
    <w:rsid w:val="008D1D3A"/>
    <w:rsid w:val="008D1D7F"/>
    <w:rsid w:val="008D2699"/>
    <w:rsid w:val="008D2A6C"/>
    <w:rsid w:val="008D2B0E"/>
    <w:rsid w:val="008D2FD4"/>
    <w:rsid w:val="008D3486"/>
    <w:rsid w:val="008D35A5"/>
    <w:rsid w:val="008D390F"/>
    <w:rsid w:val="008D3AEE"/>
    <w:rsid w:val="008D3EE7"/>
    <w:rsid w:val="008D429A"/>
    <w:rsid w:val="008D47F9"/>
    <w:rsid w:val="008D4A7C"/>
    <w:rsid w:val="008D4CA9"/>
    <w:rsid w:val="008D5119"/>
    <w:rsid w:val="008D562F"/>
    <w:rsid w:val="008D5740"/>
    <w:rsid w:val="008D6064"/>
    <w:rsid w:val="008D65C4"/>
    <w:rsid w:val="008D66DD"/>
    <w:rsid w:val="008D6731"/>
    <w:rsid w:val="008D6876"/>
    <w:rsid w:val="008D6A28"/>
    <w:rsid w:val="008D70E7"/>
    <w:rsid w:val="008D713A"/>
    <w:rsid w:val="008D72F8"/>
    <w:rsid w:val="008D7609"/>
    <w:rsid w:val="008D78B7"/>
    <w:rsid w:val="008D78C1"/>
    <w:rsid w:val="008E045D"/>
    <w:rsid w:val="008E0520"/>
    <w:rsid w:val="008E0594"/>
    <w:rsid w:val="008E07ED"/>
    <w:rsid w:val="008E1905"/>
    <w:rsid w:val="008E1B69"/>
    <w:rsid w:val="008E1B80"/>
    <w:rsid w:val="008E1CAB"/>
    <w:rsid w:val="008E2867"/>
    <w:rsid w:val="008E2DF7"/>
    <w:rsid w:val="008E334C"/>
    <w:rsid w:val="008E3B4C"/>
    <w:rsid w:val="008E3BC5"/>
    <w:rsid w:val="008E3DA3"/>
    <w:rsid w:val="008E410B"/>
    <w:rsid w:val="008E4392"/>
    <w:rsid w:val="008E45D0"/>
    <w:rsid w:val="008E4D2F"/>
    <w:rsid w:val="008E50AB"/>
    <w:rsid w:val="008E5198"/>
    <w:rsid w:val="008E5462"/>
    <w:rsid w:val="008E553C"/>
    <w:rsid w:val="008E57A2"/>
    <w:rsid w:val="008E5DD6"/>
    <w:rsid w:val="008E6854"/>
    <w:rsid w:val="008E6AA8"/>
    <w:rsid w:val="008E6D51"/>
    <w:rsid w:val="008E7097"/>
    <w:rsid w:val="008E712D"/>
    <w:rsid w:val="008E7702"/>
    <w:rsid w:val="008E7763"/>
    <w:rsid w:val="008E787F"/>
    <w:rsid w:val="008E79AD"/>
    <w:rsid w:val="008E79CF"/>
    <w:rsid w:val="008E7D5B"/>
    <w:rsid w:val="008F00AC"/>
    <w:rsid w:val="008F05A7"/>
    <w:rsid w:val="008F05E6"/>
    <w:rsid w:val="008F067D"/>
    <w:rsid w:val="008F0691"/>
    <w:rsid w:val="008F10DD"/>
    <w:rsid w:val="008F170B"/>
    <w:rsid w:val="008F176F"/>
    <w:rsid w:val="008F17A8"/>
    <w:rsid w:val="008F1C23"/>
    <w:rsid w:val="008F1D2C"/>
    <w:rsid w:val="008F1E79"/>
    <w:rsid w:val="008F2521"/>
    <w:rsid w:val="008F25A5"/>
    <w:rsid w:val="008F29CF"/>
    <w:rsid w:val="008F2A20"/>
    <w:rsid w:val="008F2D34"/>
    <w:rsid w:val="008F2FF7"/>
    <w:rsid w:val="008F3084"/>
    <w:rsid w:val="008F34F5"/>
    <w:rsid w:val="008F38B6"/>
    <w:rsid w:val="008F39A3"/>
    <w:rsid w:val="008F3C6C"/>
    <w:rsid w:val="008F3D1F"/>
    <w:rsid w:val="008F3D56"/>
    <w:rsid w:val="008F3FA0"/>
    <w:rsid w:val="008F44C8"/>
    <w:rsid w:val="008F4618"/>
    <w:rsid w:val="008F4B63"/>
    <w:rsid w:val="008F4D8D"/>
    <w:rsid w:val="008F5029"/>
    <w:rsid w:val="008F5164"/>
    <w:rsid w:val="008F5488"/>
    <w:rsid w:val="008F55DC"/>
    <w:rsid w:val="008F590E"/>
    <w:rsid w:val="008F5D83"/>
    <w:rsid w:val="008F6218"/>
    <w:rsid w:val="008F65EA"/>
    <w:rsid w:val="008F6655"/>
    <w:rsid w:val="008F6748"/>
    <w:rsid w:val="008F68E0"/>
    <w:rsid w:val="008F6D0D"/>
    <w:rsid w:val="008F6E20"/>
    <w:rsid w:val="008F6FED"/>
    <w:rsid w:val="008F7AD4"/>
    <w:rsid w:val="00900009"/>
    <w:rsid w:val="009000DD"/>
    <w:rsid w:val="009001B5"/>
    <w:rsid w:val="009002FB"/>
    <w:rsid w:val="0090056B"/>
    <w:rsid w:val="00900591"/>
    <w:rsid w:val="00900979"/>
    <w:rsid w:val="00900D60"/>
    <w:rsid w:val="00900E07"/>
    <w:rsid w:val="00900EF2"/>
    <w:rsid w:val="00901107"/>
    <w:rsid w:val="0090166E"/>
    <w:rsid w:val="00902424"/>
    <w:rsid w:val="00902632"/>
    <w:rsid w:val="00902A2E"/>
    <w:rsid w:val="00902DC1"/>
    <w:rsid w:val="00902EF8"/>
    <w:rsid w:val="00902F62"/>
    <w:rsid w:val="009036B6"/>
    <w:rsid w:val="009037EB"/>
    <w:rsid w:val="00903ACE"/>
    <w:rsid w:val="00903CAA"/>
    <w:rsid w:val="00903E4D"/>
    <w:rsid w:val="00904011"/>
    <w:rsid w:val="009047C0"/>
    <w:rsid w:val="00904B2E"/>
    <w:rsid w:val="00904E95"/>
    <w:rsid w:val="00904EAE"/>
    <w:rsid w:val="00904FBD"/>
    <w:rsid w:val="00904FCC"/>
    <w:rsid w:val="00905125"/>
    <w:rsid w:val="00905212"/>
    <w:rsid w:val="0090556F"/>
    <w:rsid w:val="0090563B"/>
    <w:rsid w:val="00905AE0"/>
    <w:rsid w:val="00905AEC"/>
    <w:rsid w:val="00905E5C"/>
    <w:rsid w:val="0090605E"/>
    <w:rsid w:val="00906232"/>
    <w:rsid w:val="00906600"/>
    <w:rsid w:val="00906C1E"/>
    <w:rsid w:val="00906EB3"/>
    <w:rsid w:val="009073BA"/>
    <w:rsid w:val="0090740B"/>
    <w:rsid w:val="009077AD"/>
    <w:rsid w:val="00907A50"/>
    <w:rsid w:val="00907A66"/>
    <w:rsid w:val="00907F05"/>
    <w:rsid w:val="00910151"/>
    <w:rsid w:val="00910219"/>
    <w:rsid w:val="009107AA"/>
    <w:rsid w:val="0091088A"/>
    <w:rsid w:val="00910933"/>
    <w:rsid w:val="00910E1A"/>
    <w:rsid w:val="00910F99"/>
    <w:rsid w:val="009111D8"/>
    <w:rsid w:val="0091125F"/>
    <w:rsid w:val="00911270"/>
    <w:rsid w:val="0091170C"/>
    <w:rsid w:val="009117E9"/>
    <w:rsid w:val="00911CD9"/>
    <w:rsid w:val="00911D44"/>
    <w:rsid w:val="00911FAE"/>
    <w:rsid w:val="0091241F"/>
    <w:rsid w:val="00912579"/>
    <w:rsid w:val="00912A39"/>
    <w:rsid w:val="00912A88"/>
    <w:rsid w:val="00912AB3"/>
    <w:rsid w:val="00912C67"/>
    <w:rsid w:val="00913119"/>
    <w:rsid w:val="009135AA"/>
    <w:rsid w:val="009140A9"/>
    <w:rsid w:val="00914283"/>
    <w:rsid w:val="009142CF"/>
    <w:rsid w:val="00914529"/>
    <w:rsid w:val="009146EF"/>
    <w:rsid w:val="00914817"/>
    <w:rsid w:val="0091504E"/>
    <w:rsid w:val="0091559D"/>
    <w:rsid w:val="009155F6"/>
    <w:rsid w:val="00915CBE"/>
    <w:rsid w:val="0091641A"/>
    <w:rsid w:val="0091663F"/>
    <w:rsid w:val="00916A41"/>
    <w:rsid w:val="00916EF4"/>
    <w:rsid w:val="00917170"/>
    <w:rsid w:val="00917179"/>
    <w:rsid w:val="0091735E"/>
    <w:rsid w:val="00917427"/>
    <w:rsid w:val="0091754E"/>
    <w:rsid w:val="0091759E"/>
    <w:rsid w:val="009175AE"/>
    <w:rsid w:val="009175B0"/>
    <w:rsid w:val="0091774E"/>
    <w:rsid w:val="00917ADD"/>
    <w:rsid w:val="00920455"/>
    <w:rsid w:val="00920689"/>
    <w:rsid w:val="009206E1"/>
    <w:rsid w:val="009206F1"/>
    <w:rsid w:val="00920716"/>
    <w:rsid w:val="0092078B"/>
    <w:rsid w:val="00920A40"/>
    <w:rsid w:val="00920ABC"/>
    <w:rsid w:val="00920B95"/>
    <w:rsid w:val="00920BB0"/>
    <w:rsid w:val="00920D06"/>
    <w:rsid w:val="00920D3A"/>
    <w:rsid w:val="009210A6"/>
    <w:rsid w:val="009211D7"/>
    <w:rsid w:val="00921346"/>
    <w:rsid w:val="0092138D"/>
    <w:rsid w:val="00921433"/>
    <w:rsid w:val="009218AD"/>
    <w:rsid w:val="00921A64"/>
    <w:rsid w:val="00921C7D"/>
    <w:rsid w:val="00921E61"/>
    <w:rsid w:val="00921F44"/>
    <w:rsid w:val="00922257"/>
    <w:rsid w:val="009224F6"/>
    <w:rsid w:val="0092262D"/>
    <w:rsid w:val="00922BF7"/>
    <w:rsid w:val="00922E71"/>
    <w:rsid w:val="00922F43"/>
    <w:rsid w:val="00922F51"/>
    <w:rsid w:val="009230F8"/>
    <w:rsid w:val="0092331F"/>
    <w:rsid w:val="0092335F"/>
    <w:rsid w:val="00923610"/>
    <w:rsid w:val="00923763"/>
    <w:rsid w:val="009237C7"/>
    <w:rsid w:val="009238A0"/>
    <w:rsid w:val="00923C71"/>
    <w:rsid w:val="00923CBC"/>
    <w:rsid w:val="0092410F"/>
    <w:rsid w:val="009245C8"/>
    <w:rsid w:val="00924AF3"/>
    <w:rsid w:val="00924F0F"/>
    <w:rsid w:val="009250ED"/>
    <w:rsid w:val="009251B8"/>
    <w:rsid w:val="009252B3"/>
    <w:rsid w:val="00925352"/>
    <w:rsid w:val="00925430"/>
    <w:rsid w:val="009259D5"/>
    <w:rsid w:val="00925D64"/>
    <w:rsid w:val="00925D79"/>
    <w:rsid w:val="00925F27"/>
    <w:rsid w:val="009260EA"/>
    <w:rsid w:val="009260F2"/>
    <w:rsid w:val="0092611D"/>
    <w:rsid w:val="0092612E"/>
    <w:rsid w:val="009261E6"/>
    <w:rsid w:val="00926662"/>
    <w:rsid w:val="009268C2"/>
    <w:rsid w:val="00926A03"/>
    <w:rsid w:val="00926A8E"/>
    <w:rsid w:val="00926CDB"/>
    <w:rsid w:val="009270DE"/>
    <w:rsid w:val="00927643"/>
    <w:rsid w:val="00927754"/>
    <w:rsid w:val="00927A63"/>
    <w:rsid w:val="00927AC1"/>
    <w:rsid w:val="00927FF5"/>
    <w:rsid w:val="00930559"/>
    <w:rsid w:val="0093085F"/>
    <w:rsid w:val="00930962"/>
    <w:rsid w:val="00930A75"/>
    <w:rsid w:val="00931010"/>
    <w:rsid w:val="009311B6"/>
    <w:rsid w:val="00931252"/>
    <w:rsid w:val="00931D2D"/>
    <w:rsid w:val="00931DE6"/>
    <w:rsid w:val="00931F3C"/>
    <w:rsid w:val="009321EE"/>
    <w:rsid w:val="009324A3"/>
    <w:rsid w:val="00932559"/>
    <w:rsid w:val="00932BAB"/>
    <w:rsid w:val="00932DAA"/>
    <w:rsid w:val="00932DCB"/>
    <w:rsid w:val="00932F06"/>
    <w:rsid w:val="00933210"/>
    <w:rsid w:val="0093326A"/>
    <w:rsid w:val="009334F0"/>
    <w:rsid w:val="00933BF6"/>
    <w:rsid w:val="00933F9F"/>
    <w:rsid w:val="00934099"/>
    <w:rsid w:val="009341B3"/>
    <w:rsid w:val="009341D2"/>
    <w:rsid w:val="0093426F"/>
    <w:rsid w:val="009344CA"/>
    <w:rsid w:val="00934781"/>
    <w:rsid w:val="00934C8D"/>
    <w:rsid w:val="00934E7F"/>
    <w:rsid w:val="00934F0E"/>
    <w:rsid w:val="009350E1"/>
    <w:rsid w:val="0093546B"/>
    <w:rsid w:val="00935542"/>
    <w:rsid w:val="00935555"/>
    <w:rsid w:val="00935BE6"/>
    <w:rsid w:val="00935C10"/>
    <w:rsid w:val="00935F38"/>
    <w:rsid w:val="00935F6C"/>
    <w:rsid w:val="009360AA"/>
    <w:rsid w:val="00936529"/>
    <w:rsid w:val="009365FB"/>
    <w:rsid w:val="0093661E"/>
    <w:rsid w:val="009367A7"/>
    <w:rsid w:val="00936A72"/>
    <w:rsid w:val="00936DD1"/>
    <w:rsid w:val="00936DED"/>
    <w:rsid w:val="00936FEC"/>
    <w:rsid w:val="009370AD"/>
    <w:rsid w:val="009370BA"/>
    <w:rsid w:val="0093753A"/>
    <w:rsid w:val="00940171"/>
    <w:rsid w:val="0094022F"/>
    <w:rsid w:val="0094048F"/>
    <w:rsid w:val="0094052E"/>
    <w:rsid w:val="00940596"/>
    <w:rsid w:val="009405F8"/>
    <w:rsid w:val="009406E6"/>
    <w:rsid w:val="00940959"/>
    <w:rsid w:val="009411DE"/>
    <w:rsid w:val="009417C2"/>
    <w:rsid w:val="009417FF"/>
    <w:rsid w:val="0094195C"/>
    <w:rsid w:val="00941BAD"/>
    <w:rsid w:val="00941E7F"/>
    <w:rsid w:val="009421F3"/>
    <w:rsid w:val="00942610"/>
    <w:rsid w:val="00942859"/>
    <w:rsid w:val="00942A5F"/>
    <w:rsid w:val="00942AA8"/>
    <w:rsid w:val="00942AEC"/>
    <w:rsid w:val="00942C46"/>
    <w:rsid w:val="009431F4"/>
    <w:rsid w:val="00943863"/>
    <w:rsid w:val="00943C2A"/>
    <w:rsid w:val="00943C6F"/>
    <w:rsid w:val="00943E7C"/>
    <w:rsid w:val="00943F52"/>
    <w:rsid w:val="00943FEE"/>
    <w:rsid w:val="00943FF6"/>
    <w:rsid w:val="00944301"/>
    <w:rsid w:val="0094483F"/>
    <w:rsid w:val="00944B09"/>
    <w:rsid w:val="009454C0"/>
    <w:rsid w:val="009456B9"/>
    <w:rsid w:val="009459F3"/>
    <w:rsid w:val="00945D10"/>
    <w:rsid w:val="00945DCC"/>
    <w:rsid w:val="00945DF2"/>
    <w:rsid w:val="009461AC"/>
    <w:rsid w:val="0094688F"/>
    <w:rsid w:val="00946B3D"/>
    <w:rsid w:val="00946FB9"/>
    <w:rsid w:val="009471F0"/>
    <w:rsid w:val="009475EC"/>
    <w:rsid w:val="00947678"/>
    <w:rsid w:val="0094772E"/>
    <w:rsid w:val="00947B82"/>
    <w:rsid w:val="00947BA8"/>
    <w:rsid w:val="00947C05"/>
    <w:rsid w:val="00950026"/>
    <w:rsid w:val="009502BB"/>
    <w:rsid w:val="00950623"/>
    <w:rsid w:val="00950638"/>
    <w:rsid w:val="009506A9"/>
    <w:rsid w:val="009507EB"/>
    <w:rsid w:val="00950987"/>
    <w:rsid w:val="00950A1B"/>
    <w:rsid w:val="00950FC8"/>
    <w:rsid w:val="0095193F"/>
    <w:rsid w:val="00951D83"/>
    <w:rsid w:val="00951FA0"/>
    <w:rsid w:val="00952903"/>
    <w:rsid w:val="00952B44"/>
    <w:rsid w:val="00953299"/>
    <w:rsid w:val="009533E5"/>
    <w:rsid w:val="0095347B"/>
    <w:rsid w:val="0095399F"/>
    <w:rsid w:val="00953A76"/>
    <w:rsid w:val="00954767"/>
    <w:rsid w:val="0095537B"/>
    <w:rsid w:val="00955983"/>
    <w:rsid w:val="009559A1"/>
    <w:rsid w:val="00955ABE"/>
    <w:rsid w:val="00955AF2"/>
    <w:rsid w:val="00956012"/>
    <w:rsid w:val="009560A6"/>
    <w:rsid w:val="00956745"/>
    <w:rsid w:val="00956861"/>
    <w:rsid w:val="00956877"/>
    <w:rsid w:val="00956C65"/>
    <w:rsid w:val="00956D6D"/>
    <w:rsid w:val="00956D84"/>
    <w:rsid w:val="00957367"/>
    <w:rsid w:val="00957751"/>
    <w:rsid w:val="0095784C"/>
    <w:rsid w:val="00957EC7"/>
    <w:rsid w:val="00957F14"/>
    <w:rsid w:val="009604E8"/>
    <w:rsid w:val="00960823"/>
    <w:rsid w:val="00960DA3"/>
    <w:rsid w:val="009613CD"/>
    <w:rsid w:val="0096143A"/>
    <w:rsid w:val="009615F5"/>
    <w:rsid w:val="0096160E"/>
    <w:rsid w:val="00961632"/>
    <w:rsid w:val="00961808"/>
    <w:rsid w:val="0096190D"/>
    <w:rsid w:val="00961CFE"/>
    <w:rsid w:val="0096224B"/>
    <w:rsid w:val="009625A9"/>
    <w:rsid w:val="00962E6E"/>
    <w:rsid w:val="00962EF3"/>
    <w:rsid w:val="00963224"/>
    <w:rsid w:val="0096344B"/>
    <w:rsid w:val="00963465"/>
    <w:rsid w:val="00963675"/>
    <w:rsid w:val="00963A11"/>
    <w:rsid w:val="00963BC2"/>
    <w:rsid w:val="00963F55"/>
    <w:rsid w:val="00964103"/>
    <w:rsid w:val="00964121"/>
    <w:rsid w:val="00964198"/>
    <w:rsid w:val="009641A5"/>
    <w:rsid w:val="00964225"/>
    <w:rsid w:val="00964315"/>
    <w:rsid w:val="0096448C"/>
    <w:rsid w:val="0096480E"/>
    <w:rsid w:val="00964C19"/>
    <w:rsid w:val="00964D89"/>
    <w:rsid w:val="00964EA8"/>
    <w:rsid w:val="0096538C"/>
    <w:rsid w:val="00966577"/>
    <w:rsid w:val="00966586"/>
    <w:rsid w:val="0096678F"/>
    <w:rsid w:val="00966AF2"/>
    <w:rsid w:val="00966B68"/>
    <w:rsid w:val="00966E46"/>
    <w:rsid w:val="00966F6E"/>
    <w:rsid w:val="009672AC"/>
    <w:rsid w:val="009676A0"/>
    <w:rsid w:val="00967736"/>
    <w:rsid w:val="00967B96"/>
    <w:rsid w:val="00970176"/>
    <w:rsid w:val="009701ED"/>
    <w:rsid w:val="00970378"/>
    <w:rsid w:val="0097047C"/>
    <w:rsid w:val="009706CA"/>
    <w:rsid w:val="00970844"/>
    <w:rsid w:val="00970A2D"/>
    <w:rsid w:val="009712E8"/>
    <w:rsid w:val="0097139C"/>
    <w:rsid w:val="0097152F"/>
    <w:rsid w:val="0097160D"/>
    <w:rsid w:val="0097161B"/>
    <w:rsid w:val="0097213C"/>
    <w:rsid w:val="0097223D"/>
    <w:rsid w:val="0097239A"/>
    <w:rsid w:val="0097243F"/>
    <w:rsid w:val="00972658"/>
    <w:rsid w:val="00972FA8"/>
    <w:rsid w:val="009731A2"/>
    <w:rsid w:val="00973296"/>
    <w:rsid w:val="00973516"/>
    <w:rsid w:val="00973663"/>
    <w:rsid w:val="00973D34"/>
    <w:rsid w:val="00973FE3"/>
    <w:rsid w:val="009743C6"/>
    <w:rsid w:val="00974625"/>
    <w:rsid w:val="00974699"/>
    <w:rsid w:val="00974882"/>
    <w:rsid w:val="00974910"/>
    <w:rsid w:val="00974A11"/>
    <w:rsid w:val="00974C46"/>
    <w:rsid w:val="00974C69"/>
    <w:rsid w:val="00975582"/>
    <w:rsid w:val="009756B8"/>
    <w:rsid w:val="0097638B"/>
    <w:rsid w:val="00976745"/>
    <w:rsid w:val="00976ADE"/>
    <w:rsid w:val="00976BCF"/>
    <w:rsid w:val="00976C10"/>
    <w:rsid w:val="00976E92"/>
    <w:rsid w:val="009770E2"/>
    <w:rsid w:val="009772D0"/>
    <w:rsid w:val="00977721"/>
    <w:rsid w:val="009777C1"/>
    <w:rsid w:val="009777D1"/>
    <w:rsid w:val="009777D7"/>
    <w:rsid w:val="009778F9"/>
    <w:rsid w:val="00977ABD"/>
    <w:rsid w:val="00977CFE"/>
    <w:rsid w:val="00977EF7"/>
    <w:rsid w:val="009804BD"/>
    <w:rsid w:val="009805B0"/>
    <w:rsid w:val="00981130"/>
    <w:rsid w:val="0098136E"/>
    <w:rsid w:val="00981755"/>
    <w:rsid w:val="00981785"/>
    <w:rsid w:val="009819A8"/>
    <w:rsid w:val="00982247"/>
    <w:rsid w:val="009825D9"/>
    <w:rsid w:val="009828CF"/>
    <w:rsid w:val="00982D86"/>
    <w:rsid w:val="00982F18"/>
    <w:rsid w:val="009831FF"/>
    <w:rsid w:val="009833CB"/>
    <w:rsid w:val="009834DC"/>
    <w:rsid w:val="00983D6D"/>
    <w:rsid w:val="00983DA3"/>
    <w:rsid w:val="00983F00"/>
    <w:rsid w:val="00984B06"/>
    <w:rsid w:val="00984C28"/>
    <w:rsid w:val="00984F32"/>
    <w:rsid w:val="009852C1"/>
    <w:rsid w:val="009855A0"/>
    <w:rsid w:val="009858B3"/>
    <w:rsid w:val="009858E8"/>
    <w:rsid w:val="0098594E"/>
    <w:rsid w:val="009859CF"/>
    <w:rsid w:val="00985BF5"/>
    <w:rsid w:val="00985F68"/>
    <w:rsid w:val="00986129"/>
    <w:rsid w:val="0098635E"/>
    <w:rsid w:val="00986598"/>
    <w:rsid w:val="0098679D"/>
    <w:rsid w:val="009868F1"/>
    <w:rsid w:val="009873C1"/>
    <w:rsid w:val="00987BC9"/>
    <w:rsid w:val="00990313"/>
    <w:rsid w:val="00990C5A"/>
    <w:rsid w:val="00990D16"/>
    <w:rsid w:val="00990E91"/>
    <w:rsid w:val="00990FC1"/>
    <w:rsid w:val="009912A6"/>
    <w:rsid w:val="00991413"/>
    <w:rsid w:val="0099166C"/>
    <w:rsid w:val="0099177A"/>
    <w:rsid w:val="00991BCF"/>
    <w:rsid w:val="009920F8"/>
    <w:rsid w:val="0099218E"/>
    <w:rsid w:val="009921B4"/>
    <w:rsid w:val="00992210"/>
    <w:rsid w:val="0099227C"/>
    <w:rsid w:val="0099229D"/>
    <w:rsid w:val="009923ED"/>
    <w:rsid w:val="00992BA1"/>
    <w:rsid w:val="009931B9"/>
    <w:rsid w:val="00993607"/>
    <w:rsid w:val="00993816"/>
    <w:rsid w:val="0099394B"/>
    <w:rsid w:val="00993B58"/>
    <w:rsid w:val="009942B7"/>
    <w:rsid w:val="00994385"/>
    <w:rsid w:val="0099462B"/>
    <w:rsid w:val="00994C31"/>
    <w:rsid w:val="00994D5E"/>
    <w:rsid w:val="00994ED5"/>
    <w:rsid w:val="00994ED6"/>
    <w:rsid w:val="009951AA"/>
    <w:rsid w:val="00995661"/>
    <w:rsid w:val="00995818"/>
    <w:rsid w:val="00995A82"/>
    <w:rsid w:val="00995A8D"/>
    <w:rsid w:val="00995D06"/>
    <w:rsid w:val="009960AD"/>
    <w:rsid w:val="00996624"/>
    <w:rsid w:val="0099736A"/>
    <w:rsid w:val="00997939"/>
    <w:rsid w:val="0099795D"/>
    <w:rsid w:val="009A00D5"/>
    <w:rsid w:val="009A0211"/>
    <w:rsid w:val="009A0371"/>
    <w:rsid w:val="009A0498"/>
    <w:rsid w:val="009A06F5"/>
    <w:rsid w:val="009A0B8B"/>
    <w:rsid w:val="009A1022"/>
    <w:rsid w:val="009A1418"/>
    <w:rsid w:val="009A16D8"/>
    <w:rsid w:val="009A1912"/>
    <w:rsid w:val="009A1B6C"/>
    <w:rsid w:val="009A1CE0"/>
    <w:rsid w:val="009A1DC1"/>
    <w:rsid w:val="009A1EFD"/>
    <w:rsid w:val="009A205D"/>
    <w:rsid w:val="009A20DA"/>
    <w:rsid w:val="009A2232"/>
    <w:rsid w:val="009A25D3"/>
    <w:rsid w:val="009A28A4"/>
    <w:rsid w:val="009A2A03"/>
    <w:rsid w:val="009A2B18"/>
    <w:rsid w:val="009A2D29"/>
    <w:rsid w:val="009A2E16"/>
    <w:rsid w:val="009A2E8A"/>
    <w:rsid w:val="009A3073"/>
    <w:rsid w:val="009A3312"/>
    <w:rsid w:val="009A333F"/>
    <w:rsid w:val="009A342F"/>
    <w:rsid w:val="009A3789"/>
    <w:rsid w:val="009A3CB6"/>
    <w:rsid w:val="009A3D8B"/>
    <w:rsid w:val="009A42F8"/>
    <w:rsid w:val="009A4988"/>
    <w:rsid w:val="009A4CB9"/>
    <w:rsid w:val="009A4D1D"/>
    <w:rsid w:val="009A4D41"/>
    <w:rsid w:val="009A53B6"/>
    <w:rsid w:val="009A543C"/>
    <w:rsid w:val="009A56F0"/>
    <w:rsid w:val="009A5843"/>
    <w:rsid w:val="009A5A84"/>
    <w:rsid w:val="009A5B27"/>
    <w:rsid w:val="009A5DDB"/>
    <w:rsid w:val="009A5FAF"/>
    <w:rsid w:val="009A69F6"/>
    <w:rsid w:val="009A6A0F"/>
    <w:rsid w:val="009A6B85"/>
    <w:rsid w:val="009A761F"/>
    <w:rsid w:val="009A76FF"/>
    <w:rsid w:val="009A79AC"/>
    <w:rsid w:val="009A7B7F"/>
    <w:rsid w:val="009B08FE"/>
    <w:rsid w:val="009B0B46"/>
    <w:rsid w:val="009B0C2C"/>
    <w:rsid w:val="009B0C36"/>
    <w:rsid w:val="009B0DB3"/>
    <w:rsid w:val="009B14E5"/>
    <w:rsid w:val="009B1606"/>
    <w:rsid w:val="009B19DB"/>
    <w:rsid w:val="009B1AC5"/>
    <w:rsid w:val="009B1ECD"/>
    <w:rsid w:val="009B206E"/>
    <w:rsid w:val="009B20C5"/>
    <w:rsid w:val="009B2486"/>
    <w:rsid w:val="009B272B"/>
    <w:rsid w:val="009B27F0"/>
    <w:rsid w:val="009B293B"/>
    <w:rsid w:val="009B3146"/>
    <w:rsid w:val="009B32C9"/>
    <w:rsid w:val="009B34B3"/>
    <w:rsid w:val="009B352B"/>
    <w:rsid w:val="009B3616"/>
    <w:rsid w:val="009B37D9"/>
    <w:rsid w:val="009B3C4E"/>
    <w:rsid w:val="009B3F6A"/>
    <w:rsid w:val="009B3FA0"/>
    <w:rsid w:val="009B40B1"/>
    <w:rsid w:val="009B4457"/>
    <w:rsid w:val="009B47EF"/>
    <w:rsid w:val="009B4B0E"/>
    <w:rsid w:val="009B4CAB"/>
    <w:rsid w:val="009B4D05"/>
    <w:rsid w:val="009B4E85"/>
    <w:rsid w:val="009B4F5A"/>
    <w:rsid w:val="009B50F8"/>
    <w:rsid w:val="009B5296"/>
    <w:rsid w:val="009B57A1"/>
    <w:rsid w:val="009B57A3"/>
    <w:rsid w:val="009B5D8A"/>
    <w:rsid w:val="009B5E46"/>
    <w:rsid w:val="009B5EAE"/>
    <w:rsid w:val="009B62CF"/>
    <w:rsid w:val="009B644F"/>
    <w:rsid w:val="009B68F3"/>
    <w:rsid w:val="009B6DE2"/>
    <w:rsid w:val="009B6E38"/>
    <w:rsid w:val="009B6EDF"/>
    <w:rsid w:val="009B6F0A"/>
    <w:rsid w:val="009B6F33"/>
    <w:rsid w:val="009B7923"/>
    <w:rsid w:val="009B7BB6"/>
    <w:rsid w:val="009B7BC6"/>
    <w:rsid w:val="009C00FB"/>
    <w:rsid w:val="009C0179"/>
    <w:rsid w:val="009C01CB"/>
    <w:rsid w:val="009C02D1"/>
    <w:rsid w:val="009C031A"/>
    <w:rsid w:val="009C03B5"/>
    <w:rsid w:val="009C03DC"/>
    <w:rsid w:val="009C0414"/>
    <w:rsid w:val="009C0540"/>
    <w:rsid w:val="009C093B"/>
    <w:rsid w:val="009C09DD"/>
    <w:rsid w:val="009C0E1A"/>
    <w:rsid w:val="009C1287"/>
    <w:rsid w:val="009C12B4"/>
    <w:rsid w:val="009C1374"/>
    <w:rsid w:val="009C14F3"/>
    <w:rsid w:val="009C179D"/>
    <w:rsid w:val="009C1B37"/>
    <w:rsid w:val="009C1C5E"/>
    <w:rsid w:val="009C1F84"/>
    <w:rsid w:val="009C20B3"/>
    <w:rsid w:val="009C24CA"/>
    <w:rsid w:val="009C252E"/>
    <w:rsid w:val="009C25D7"/>
    <w:rsid w:val="009C29EE"/>
    <w:rsid w:val="009C2D1D"/>
    <w:rsid w:val="009C3065"/>
    <w:rsid w:val="009C35A7"/>
    <w:rsid w:val="009C35E5"/>
    <w:rsid w:val="009C35F5"/>
    <w:rsid w:val="009C36A0"/>
    <w:rsid w:val="009C3980"/>
    <w:rsid w:val="009C3D69"/>
    <w:rsid w:val="009C3D77"/>
    <w:rsid w:val="009C3E7B"/>
    <w:rsid w:val="009C444F"/>
    <w:rsid w:val="009C4E53"/>
    <w:rsid w:val="009C53C4"/>
    <w:rsid w:val="009C5451"/>
    <w:rsid w:val="009C5728"/>
    <w:rsid w:val="009C582A"/>
    <w:rsid w:val="009C5A13"/>
    <w:rsid w:val="009C64E2"/>
    <w:rsid w:val="009C6557"/>
    <w:rsid w:val="009C69FC"/>
    <w:rsid w:val="009C717F"/>
    <w:rsid w:val="009C73D3"/>
    <w:rsid w:val="009C762D"/>
    <w:rsid w:val="009C785B"/>
    <w:rsid w:val="009C78FA"/>
    <w:rsid w:val="009C7A54"/>
    <w:rsid w:val="009C7A6C"/>
    <w:rsid w:val="009C7BEB"/>
    <w:rsid w:val="009C7FF7"/>
    <w:rsid w:val="009D0259"/>
    <w:rsid w:val="009D0664"/>
    <w:rsid w:val="009D0999"/>
    <w:rsid w:val="009D0A28"/>
    <w:rsid w:val="009D1F4D"/>
    <w:rsid w:val="009D1FC2"/>
    <w:rsid w:val="009D258F"/>
    <w:rsid w:val="009D25C6"/>
    <w:rsid w:val="009D260E"/>
    <w:rsid w:val="009D286C"/>
    <w:rsid w:val="009D2892"/>
    <w:rsid w:val="009D2B68"/>
    <w:rsid w:val="009D2B84"/>
    <w:rsid w:val="009D2F1B"/>
    <w:rsid w:val="009D3480"/>
    <w:rsid w:val="009D3677"/>
    <w:rsid w:val="009D377B"/>
    <w:rsid w:val="009D394C"/>
    <w:rsid w:val="009D3C97"/>
    <w:rsid w:val="009D3D6C"/>
    <w:rsid w:val="009D41A5"/>
    <w:rsid w:val="009D41EC"/>
    <w:rsid w:val="009D42F9"/>
    <w:rsid w:val="009D4593"/>
    <w:rsid w:val="009D475A"/>
    <w:rsid w:val="009D4962"/>
    <w:rsid w:val="009D4A05"/>
    <w:rsid w:val="009D4A0B"/>
    <w:rsid w:val="009D4AB0"/>
    <w:rsid w:val="009D4C15"/>
    <w:rsid w:val="009D4F8A"/>
    <w:rsid w:val="009D5343"/>
    <w:rsid w:val="009D54DA"/>
    <w:rsid w:val="009D5B4C"/>
    <w:rsid w:val="009D5BF3"/>
    <w:rsid w:val="009D5D4D"/>
    <w:rsid w:val="009D5F54"/>
    <w:rsid w:val="009D60DA"/>
    <w:rsid w:val="009D64C0"/>
    <w:rsid w:val="009D6557"/>
    <w:rsid w:val="009D6577"/>
    <w:rsid w:val="009D6786"/>
    <w:rsid w:val="009D6954"/>
    <w:rsid w:val="009D6B3D"/>
    <w:rsid w:val="009D6C8F"/>
    <w:rsid w:val="009D6D45"/>
    <w:rsid w:val="009D6DDF"/>
    <w:rsid w:val="009D720F"/>
    <w:rsid w:val="009D763B"/>
    <w:rsid w:val="009D765B"/>
    <w:rsid w:val="009D79A9"/>
    <w:rsid w:val="009D7B49"/>
    <w:rsid w:val="009D7C4B"/>
    <w:rsid w:val="009D7DF1"/>
    <w:rsid w:val="009D7E4C"/>
    <w:rsid w:val="009E0201"/>
    <w:rsid w:val="009E02AE"/>
    <w:rsid w:val="009E064D"/>
    <w:rsid w:val="009E06BE"/>
    <w:rsid w:val="009E0705"/>
    <w:rsid w:val="009E089E"/>
    <w:rsid w:val="009E0A32"/>
    <w:rsid w:val="009E0B4F"/>
    <w:rsid w:val="009E11EE"/>
    <w:rsid w:val="009E144F"/>
    <w:rsid w:val="009E1585"/>
    <w:rsid w:val="009E1AAB"/>
    <w:rsid w:val="009E1D31"/>
    <w:rsid w:val="009E2076"/>
    <w:rsid w:val="009E2220"/>
    <w:rsid w:val="009E232B"/>
    <w:rsid w:val="009E23E7"/>
    <w:rsid w:val="009E2511"/>
    <w:rsid w:val="009E27FB"/>
    <w:rsid w:val="009E2A4D"/>
    <w:rsid w:val="009E3211"/>
    <w:rsid w:val="009E3821"/>
    <w:rsid w:val="009E38C1"/>
    <w:rsid w:val="009E3AEA"/>
    <w:rsid w:val="009E3B2A"/>
    <w:rsid w:val="009E401E"/>
    <w:rsid w:val="009E4355"/>
    <w:rsid w:val="009E44F4"/>
    <w:rsid w:val="009E4505"/>
    <w:rsid w:val="009E455A"/>
    <w:rsid w:val="009E46E5"/>
    <w:rsid w:val="009E4BCA"/>
    <w:rsid w:val="009E50C5"/>
    <w:rsid w:val="009E5404"/>
    <w:rsid w:val="009E555B"/>
    <w:rsid w:val="009E578A"/>
    <w:rsid w:val="009E5794"/>
    <w:rsid w:val="009E5C1E"/>
    <w:rsid w:val="009E6123"/>
    <w:rsid w:val="009E63A8"/>
    <w:rsid w:val="009E664F"/>
    <w:rsid w:val="009E66FD"/>
    <w:rsid w:val="009E6828"/>
    <w:rsid w:val="009E69F9"/>
    <w:rsid w:val="009E6AA3"/>
    <w:rsid w:val="009E6BE4"/>
    <w:rsid w:val="009E6D13"/>
    <w:rsid w:val="009E6ED0"/>
    <w:rsid w:val="009E6F0E"/>
    <w:rsid w:val="009E6F59"/>
    <w:rsid w:val="009E73CF"/>
    <w:rsid w:val="009E79AD"/>
    <w:rsid w:val="009F019C"/>
    <w:rsid w:val="009F03DB"/>
    <w:rsid w:val="009F04A1"/>
    <w:rsid w:val="009F05E0"/>
    <w:rsid w:val="009F0885"/>
    <w:rsid w:val="009F09E6"/>
    <w:rsid w:val="009F0A95"/>
    <w:rsid w:val="009F0BB6"/>
    <w:rsid w:val="009F0FE6"/>
    <w:rsid w:val="009F12EA"/>
    <w:rsid w:val="009F1563"/>
    <w:rsid w:val="009F172B"/>
    <w:rsid w:val="009F17C1"/>
    <w:rsid w:val="009F1A64"/>
    <w:rsid w:val="009F1BBA"/>
    <w:rsid w:val="009F1C2C"/>
    <w:rsid w:val="009F1ECB"/>
    <w:rsid w:val="009F275E"/>
    <w:rsid w:val="009F2796"/>
    <w:rsid w:val="009F28B8"/>
    <w:rsid w:val="009F2FF7"/>
    <w:rsid w:val="009F30B4"/>
    <w:rsid w:val="009F3151"/>
    <w:rsid w:val="009F31BC"/>
    <w:rsid w:val="009F336F"/>
    <w:rsid w:val="009F3765"/>
    <w:rsid w:val="009F3E19"/>
    <w:rsid w:val="009F429A"/>
    <w:rsid w:val="009F42A2"/>
    <w:rsid w:val="009F487C"/>
    <w:rsid w:val="009F49B1"/>
    <w:rsid w:val="009F4A7F"/>
    <w:rsid w:val="009F4B39"/>
    <w:rsid w:val="009F4DF3"/>
    <w:rsid w:val="009F4EA1"/>
    <w:rsid w:val="009F51C8"/>
    <w:rsid w:val="009F5570"/>
    <w:rsid w:val="009F5619"/>
    <w:rsid w:val="009F58A2"/>
    <w:rsid w:val="009F58C5"/>
    <w:rsid w:val="009F5D90"/>
    <w:rsid w:val="009F5EDE"/>
    <w:rsid w:val="009F5F33"/>
    <w:rsid w:val="009F60E4"/>
    <w:rsid w:val="009F655B"/>
    <w:rsid w:val="009F65DE"/>
    <w:rsid w:val="009F6F80"/>
    <w:rsid w:val="009F7002"/>
    <w:rsid w:val="009F7109"/>
    <w:rsid w:val="009F738C"/>
    <w:rsid w:val="009F771F"/>
    <w:rsid w:val="009F7741"/>
    <w:rsid w:val="009F7770"/>
    <w:rsid w:val="009F7A6B"/>
    <w:rsid w:val="00A00507"/>
    <w:rsid w:val="00A005B0"/>
    <w:rsid w:val="00A00614"/>
    <w:rsid w:val="00A00C91"/>
    <w:rsid w:val="00A00D6D"/>
    <w:rsid w:val="00A00D87"/>
    <w:rsid w:val="00A00ED7"/>
    <w:rsid w:val="00A013F7"/>
    <w:rsid w:val="00A01419"/>
    <w:rsid w:val="00A014B8"/>
    <w:rsid w:val="00A0151F"/>
    <w:rsid w:val="00A0152F"/>
    <w:rsid w:val="00A019BB"/>
    <w:rsid w:val="00A01A13"/>
    <w:rsid w:val="00A01AA0"/>
    <w:rsid w:val="00A01C1C"/>
    <w:rsid w:val="00A02252"/>
    <w:rsid w:val="00A023A7"/>
    <w:rsid w:val="00A02527"/>
    <w:rsid w:val="00A02611"/>
    <w:rsid w:val="00A02692"/>
    <w:rsid w:val="00A02776"/>
    <w:rsid w:val="00A02998"/>
    <w:rsid w:val="00A03227"/>
    <w:rsid w:val="00A03A53"/>
    <w:rsid w:val="00A03D33"/>
    <w:rsid w:val="00A03DBD"/>
    <w:rsid w:val="00A04447"/>
    <w:rsid w:val="00A0495C"/>
    <w:rsid w:val="00A04C94"/>
    <w:rsid w:val="00A04D23"/>
    <w:rsid w:val="00A04E56"/>
    <w:rsid w:val="00A0545A"/>
    <w:rsid w:val="00A0558E"/>
    <w:rsid w:val="00A05689"/>
    <w:rsid w:val="00A05939"/>
    <w:rsid w:val="00A059BD"/>
    <w:rsid w:val="00A05CE8"/>
    <w:rsid w:val="00A05E8C"/>
    <w:rsid w:val="00A05F51"/>
    <w:rsid w:val="00A0616D"/>
    <w:rsid w:val="00A06362"/>
    <w:rsid w:val="00A0639A"/>
    <w:rsid w:val="00A063BF"/>
    <w:rsid w:val="00A0670C"/>
    <w:rsid w:val="00A06ADE"/>
    <w:rsid w:val="00A06B37"/>
    <w:rsid w:val="00A06C57"/>
    <w:rsid w:val="00A06D50"/>
    <w:rsid w:val="00A07129"/>
    <w:rsid w:val="00A07155"/>
    <w:rsid w:val="00A07260"/>
    <w:rsid w:val="00A07263"/>
    <w:rsid w:val="00A07801"/>
    <w:rsid w:val="00A07AA3"/>
    <w:rsid w:val="00A07B33"/>
    <w:rsid w:val="00A1037E"/>
    <w:rsid w:val="00A10476"/>
    <w:rsid w:val="00A10C1C"/>
    <w:rsid w:val="00A1129C"/>
    <w:rsid w:val="00A1148C"/>
    <w:rsid w:val="00A1149C"/>
    <w:rsid w:val="00A11641"/>
    <w:rsid w:val="00A116EA"/>
    <w:rsid w:val="00A117F6"/>
    <w:rsid w:val="00A11C6D"/>
    <w:rsid w:val="00A11D27"/>
    <w:rsid w:val="00A127A9"/>
    <w:rsid w:val="00A12956"/>
    <w:rsid w:val="00A12BBC"/>
    <w:rsid w:val="00A12F78"/>
    <w:rsid w:val="00A132CC"/>
    <w:rsid w:val="00A138CA"/>
    <w:rsid w:val="00A13A20"/>
    <w:rsid w:val="00A13C81"/>
    <w:rsid w:val="00A13EB0"/>
    <w:rsid w:val="00A145C2"/>
    <w:rsid w:val="00A1470F"/>
    <w:rsid w:val="00A1473A"/>
    <w:rsid w:val="00A1507E"/>
    <w:rsid w:val="00A15504"/>
    <w:rsid w:val="00A15791"/>
    <w:rsid w:val="00A15881"/>
    <w:rsid w:val="00A15960"/>
    <w:rsid w:val="00A15CB1"/>
    <w:rsid w:val="00A15DFA"/>
    <w:rsid w:val="00A15EFB"/>
    <w:rsid w:val="00A16581"/>
    <w:rsid w:val="00A165F1"/>
    <w:rsid w:val="00A1660B"/>
    <w:rsid w:val="00A1665B"/>
    <w:rsid w:val="00A166E6"/>
    <w:rsid w:val="00A16788"/>
    <w:rsid w:val="00A168DA"/>
    <w:rsid w:val="00A16A0B"/>
    <w:rsid w:val="00A16A8F"/>
    <w:rsid w:val="00A16D10"/>
    <w:rsid w:val="00A16E77"/>
    <w:rsid w:val="00A1740C"/>
    <w:rsid w:val="00A177D0"/>
    <w:rsid w:val="00A17851"/>
    <w:rsid w:val="00A17958"/>
    <w:rsid w:val="00A17F62"/>
    <w:rsid w:val="00A20119"/>
    <w:rsid w:val="00A20689"/>
    <w:rsid w:val="00A206ED"/>
    <w:rsid w:val="00A2086D"/>
    <w:rsid w:val="00A20C2E"/>
    <w:rsid w:val="00A20CA8"/>
    <w:rsid w:val="00A20F44"/>
    <w:rsid w:val="00A213E4"/>
    <w:rsid w:val="00A21627"/>
    <w:rsid w:val="00A21CB7"/>
    <w:rsid w:val="00A21ED4"/>
    <w:rsid w:val="00A2205F"/>
    <w:rsid w:val="00A221FE"/>
    <w:rsid w:val="00A22299"/>
    <w:rsid w:val="00A22560"/>
    <w:rsid w:val="00A2272E"/>
    <w:rsid w:val="00A22A89"/>
    <w:rsid w:val="00A22B05"/>
    <w:rsid w:val="00A22B2F"/>
    <w:rsid w:val="00A230B8"/>
    <w:rsid w:val="00A231A6"/>
    <w:rsid w:val="00A233AA"/>
    <w:rsid w:val="00A24179"/>
    <w:rsid w:val="00A241D4"/>
    <w:rsid w:val="00A2427A"/>
    <w:rsid w:val="00A24360"/>
    <w:rsid w:val="00A244DE"/>
    <w:rsid w:val="00A24991"/>
    <w:rsid w:val="00A24AC3"/>
    <w:rsid w:val="00A24CDE"/>
    <w:rsid w:val="00A24EBD"/>
    <w:rsid w:val="00A24F67"/>
    <w:rsid w:val="00A252C1"/>
    <w:rsid w:val="00A25548"/>
    <w:rsid w:val="00A259B5"/>
    <w:rsid w:val="00A261EE"/>
    <w:rsid w:val="00A2632F"/>
    <w:rsid w:val="00A265DE"/>
    <w:rsid w:val="00A26A0B"/>
    <w:rsid w:val="00A26C35"/>
    <w:rsid w:val="00A26E90"/>
    <w:rsid w:val="00A26F33"/>
    <w:rsid w:val="00A2705A"/>
    <w:rsid w:val="00A27090"/>
    <w:rsid w:val="00A27261"/>
    <w:rsid w:val="00A277E0"/>
    <w:rsid w:val="00A27988"/>
    <w:rsid w:val="00A27ACF"/>
    <w:rsid w:val="00A30179"/>
    <w:rsid w:val="00A30373"/>
    <w:rsid w:val="00A3062A"/>
    <w:rsid w:val="00A3083A"/>
    <w:rsid w:val="00A30844"/>
    <w:rsid w:val="00A30929"/>
    <w:rsid w:val="00A30AC3"/>
    <w:rsid w:val="00A30F0B"/>
    <w:rsid w:val="00A31165"/>
    <w:rsid w:val="00A311ED"/>
    <w:rsid w:val="00A316CF"/>
    <w:rsid w:val="00A31DC2"/>
    <w:rsid w:val="00A32122"/>
    <w:rsid w:val="00A321C7"/>
    <w:rsid w:val="00A329CB"/>
    <w:rsid w:val="00A3350B"/>
    <w:rsid w:val="00A33697"/>
    <w:rsid w:val="00A336E7"/>
    <w:rsid w:val="00A3389C"/>
    <w:rsid w:val="00A33C4E"/>
    <w:rsid w:val="00A340EA"/>
    <w:rsid w:val="00A3428F"/>
    <w:rsid w:val="00A3445C"/>
    <w:rsid w:val="00A345B8"/>
    <w:rsid w:val="00A34AEE"/>
    <w:rsid w:val="00A34E70"/>
    <w:rsid w:val="00A35203"/>
    <w:rsid w:val="00A35260"/>
    <w:rsid w:val="00A354B5"/>
    <w:rsid w:val="00A3560F"/>
    <w:rsid w:val="00A3569D"/>
    <w:rsid w:val="00A359F8"/>
    <w:rsid w:val="00A35AED"/>
    <w:rsid w:val="00A35B70"/>
    <w:rsid w:val="00A35E81"/>
    <w:rsid w:val="00A35FF7"/>
    <w:rsid w:val="00A362A0"/>
    <w:rsid w:val="00A3655C"/>
    <w:rsid w:val="00A3669E"/>
    <w:rsid w:val="00A3672F"/>
    <w:rsid w:val="00A36819"/>
    <w:rsid w:val="00A36841"/>
    <w:rsid w:val="00A3699D"/>
    <w:rsid w:val="00A36E0D"/>
    <w:rsid w:val="00A36E50"/>
    <w:rsid w:val="00A371D4"/>
    <w:rsid w:val="00A371E2"/>
    <w:rsid w:val="00A37496"/>
    <w:rsid w:val="00A37534"/>
    <w:rsid w:val="00A376A7"/>
    <w:rsid w:val="00A377E9"/>
    <w:rsid w:val="00A37990"/>
    <w:rsid w:val="00A37D3B"/>
    <w:rsid w:val="00A400DE"/>
    <w:rsid w:val="00A405B7"/>
    <w:rsid w:val="00A40AB5"/>
    <w:rsid w:val="00A40B1A"/>
    <w:rsid w:val="00A40C49"/>
    <w:rsid w:val="00A40DC0"/>
    <w:rsid w:val="00A40E83"/>
    <w:rsid w:val="00A40F86"/>
    <w:rsid w:val="00A41592"/>
    <w:rsid w:val="00A415D0"/>
    <w:rsid w:val="00A418E2"/>
    <w:rsid w:val="00A418F6"/>
    <w:rsid w:val="00A41A21"/>
    <w:rsid w:val="00A41CAC"/>
    <w:rsid w:val="00A41E22"/>
    <w:rsid w:val="00A420B6"/>
    <w:rsid w:val="00A420FE"/>
    <w:rsid w:val="00A421DC"/>
    <w:rsid w:val="00A424F4"/>
    <w:rsid w:val="00A428D3"/>
    <w:rsid w:val="00A428E4"/>
    <w:rsid w:val="00A42A95"/>
    <w:rsid w:val="00A42BC8"/>
    <w:rsid w:val="00A43139"/>
    <w:rsid w:val="00A4315B"/>
    <w:rsid w:val="00A43651"/>
    <w:rsid w:val="00A4370F"/>
    <w:rsid w:val="00A437AC"/>
    <w:rsid w:val="00A43D91"/>
    <w:rsid w:val="00A43DEB"/>
    <w:rsid w:val="00A440D5"/>
    <w:rsid w:val="00A44637"/>
    <w:rsid w:val="00A446F7"/>
    <w:rsid w:val="00A44718"/>
    <w:rsid w:val="00A44743"/>
    <w:rsid w:val="00A448EB"/>
    <w:rsid w:val="00A44E90"/>
    <w:rsid w:val="00A45095"/>
    <w:rsid w:val="00A4523E"/>
    <w:rsid w:val="00A453B8"/>
    <w:rsid w:val="00A45442"/>
    <w:rsid w:val="00A456CD"/>
    <w:rsid w:val="00A45793"/>
    <w:rsid w:val="00A457EE"/>
    <w:rsid w:val="00A45918"/>
    <w:rsid w:val="00A45990"/>
    <w:rsid w:val="00A45BD9"/>
    <w:rsid w:val="00A46028"/>
    <w:rsid w:val="00A46125"/>
    <w:rsid w:val="00A463E7"/>
    <w:rsid w:val="00A4647E"/>
    <w:rsid w:val="00A46B13"/>
    <w:rsid w:val="00A46F72"/>
    <w:rsid w:val="00A470ED"/>
    <w:rsid w:val="00A471A3"/>
    <w:rsid w:val="00A47845"/>
    <w:rsid w:val="00A47B90"/>
    <w:rsid w:val="00A502E2"/>
    <w:rsid w:val="00A504E8"/>
    <w:rsid w:val="00A5082B"/>
    <w:rsid w:val="00A5087F"/>
    <w:rsid w:val="00A509FF"/>
    <w:rsid w:val="00A50A6A"/>
    <w:rsid w:val="00A50ABE"/>
    <w:rsid w:val="00A50ED0"/>
    <w:rsid w:val="00A50F97"/>
    <w:rsid w:val="00A5117B"/>
    <w:rsid w:val="00A51250"/>
    <w:rsid w:val="00A5160F"/>
    <w:rsid w:val="00A5193F"/>
    <w:rsid w:val="00A51A52"/>
    <w:rsid w:val="00A51B9F"/>
    <w:rsid w:val="00A51E38"/>
    <w:rsid w:val="00A51F00"/>
    <w:rsid w:val="00A5251F"/>
    <w:rsid w:val="00A52570"/>
    <w:rsid w:val="00A5299F"/>
    <w:rsid w:val="00A52F1D"/>
    <w:rsid w:val="00A5307A"/>
    <w:rsid w:val="00A530EA"/>
    <w:rsid w:val="00A53318"/>
    <w:rsid w:val="00A53673"/>
    <w:rsid w:val="00A5378F"/>
    <w:rsid w:val="00A53AA8"/>
    <w:rsid w:val="00A53B20"/>
    <w:rsid w:val="00A53DAE"/>
    <w:rsid w:val="00A53E09"/>
    <w:rsid w:val="00A53F83"/>
    <w:rsid w:val="00A53FCC"/>
    <w:rsid w:val="00A5421D"/>
    <w:rsid w:val="00A5449B"/>
    <w:rsid w:val="00A547C1"/>
    <w:rsid w:val="00A54857"/>
    <w:rsid w:val="00A54FFF"/>
    <w:rsid w:val="00A551E3"/>
    <w:rsid w:val="00A55736"/>
    <w:rsid w:val="00A557EB"/>
    <w:rsid w:val="00A558C6"/>
    <w:rsid w:val="00A558ED"/>
    <w:rsid w:val="00A55B5C"/>
    <w:rsid w:val="00A55E5B"/>
    <w:rsid w:val="00A55E82"/>
    <w:rsid w:val="00A55EBD"/>
    <w:rsid w:val="00A55FB2"/>
    <w:rsid w:val="00A56280"/>
    <w:rsid w:val="00A563F0"/>
    <w:rsid w:val="00A56728"/>
    <w:rsid w:val="00A56875"/>
    <w:rsid w:val="00A56A7B"/>
    <w:rsid w:val="00A56B76"/>
    <w:rsid w:val="00A573A5"/>
    <w:rsid w:val="00A57C90"/>
    <w:rsid w:val="00A60771"/>
    <w:rsid w:val="00A6084C"/>
    <w:rsid w:val="00A60BB5"/>
    <w:rsid w:val="00A6124C"/>
    <w:rsid w:val="00A61315"/>
    <w:rsid w:val="00A617E8"/>
    <w:rsid w:val="00A619FB"/>
    <w:rsid w:val="00A61AE2"/>
    <w:rsid w:val="00A61D31"/>
    <w:rsid w:val="00A61E8A"/>
    <w:rsid w:val="00A62116"/>
    <w:rsid w:val="00A62459"/>
    <w:rsid w:val="00A62C55"/>
    <w:rsid w:val="00A62ED8"/>
    <w:rsid w:val="00A62FD6"/>
    <w:rsid w:val="00A63054"/>
    <w:rsid w:val="00A63162"/>
    <w:rsid w:val="00A63385"/>
    <w:rsid w:val="00A640AF"/>
    <w:rsid w:val="00A64255"/>
    <w:rsid w:val="00A643FD"/>
    <w:rsid w:val="00A64CB7"/>
    <w:rsid w:val="00A6512B"/>
    <w:rsid w:val="00A6519F"/>
    <w:rsid w:val="00A651B9"/>
    <w:rsid w:val="00A65210"/>
    <w:rsid w:val="00A654A3"/>
    <w:rsid w:val="00A654A4"/>
    <w:rsid w:val="00A657CD"/>
    <w:rsid w:val="00A65891"/>
    <w:rsid w:val="00A65923"/>
    <w:rsid w:val="00A65D8E"/>
    <w:rsid w:val="00A66276"/>
    <w:rsid w:val="00A66401"/>
    <w:rsid w:val="00A666BA"/>
    <w:rsid w:val="00A67022"/>
    <w:rsid w:val="00A67171"/>
    <w:rsid w:val="00A6728F"/>
    <w:rsid w:val="00A67625"/>
    <w:rsid w:val="00A67753"/>
    <w:rsid w:val="00A6781B"/>
    <w:rsid w:val="00A67916"/>
    <w:rsid w:val="00A679D7"/>
    <w:rsid w:val="00A67EE1"/>
    <w:rsid w:val="00A7007E"/>
    <w:rsid w:val="00A70563"/>
    <w:rsid w:val="00A706CE"/>
    <w:rsid w:val="00A707E2"/>
    <w:rsid w:val="00A708D1"/>
    <w:rsid w:val="00A70DAC"/>
    <w:rsid w:val="00A710DE"/>
    <w:rsid w:val="00A71201"/>
    <w:rsid w:val="00A71404"/>
    <w:rsid w:val="00A716E4"/>
    <w:rsid w:val="00A71A1A"/>
    <w:rsid w:val="00A71FD7"/>
    <w:rsid w:val="00A71FFC"/>
    <w:rsid w:val="00A72066"/>
    <w:rsid w:val="00A72174"/>
    <w:rsid w:val="00A722CB"/>
    <w:rsid w:val="00A7233B"/>
    <w:rsid w:val="00A72558"/>
    <w:rsid w:val="00A72845"/>
    <w:rsid w:val="00A72C8D"/>
    <w:rsid w:val="00A72D06"/>
    <w:rsid w:val="00A72D60"/>
    <w:rsid w:val="00A72FCF"/>
    <w:rsid w:val="00A730F1"/>
    <w:rsid w:val="00A73260"/>
    <w:rsid w:val="00A732D8"/>
    <w:rsid w:val="00A7333D"/>
    <w:rsid w:val="00A73476"/>
    <w:rsid w:val="00A73492"/>
    <w:rsid w:val="00A73775"/>
    <w:rsid w:val="00A73A8F"/>
    <w:rsid w:val="00A73ABE"/>
    <w:rsid w:val="00A73BFC"/>
    <w:rsid w:val="00A73D65"/>
    <w:rsid w:val="00A73DB5"/>
    <w:rsid w:val="00A73E4A"/>
    <w:rsid w:val="00A73ED5"/>
    <w:rsid w:val="00A7455E"/>
    <w:rsid w:val="00A748DA"/>
    <w:rsid w:val="00A74A9B"/>
    <w:rsid w:val="00A74ABE"/>
    <w:rsid w:val="00A74B1B"/>
    <w:rsid w:val="00A74B74"/>
    <w:rsid w:val="00A74E83"/>
    <w:rsid w:val="00A74E8A"/>
    <w:rsid w:val="00A75869"/>
    <w:rsid w:val="00A75E42"/>
    <w:rsid w:val="00A761E9"/>
    <w:rsid w:val="00A762AB"/>
    <w:rsid w:val="00A7651F"/>
    <w:rsid w:val="00A7754F"/>
    <w:rsid w:val="00A777B3"/>
    <w:rsid w:val="00A77A19"/>
    <w:rsid w:val="00A80335"/>
    <w:rsid w:val="00A80696"/>
    <w:rsid w:val="00A80798"/>
    <w:rsid w:val="00A807BF"/>
    <w:rsid w:val="00A808E4"/>
    <w:rsid w:val="00A80D3C"/>
    <w:rsid w:val="00A81055"/>
    <w:rsid w:val="00A813D5"/>
    <w:rsid w:val="00A81472"/>
    <w:rsid w:val="00A816E3"/>
    <w:rsid w:val="00A8172A"/>
    <w:rsid w:val="00A81A14"/>
    <w:rsid w:val="00A81EF9"/>
    <w:rsid w:val="00A82155"/>
    <w:rsid w:val="00A8237D"/>
    <w:rsid w:val="00A82C59"/>
    <w:rsid w:val="00A82CBA"/>
    <w:rsid w:val="00A82D07"/>
    <w:rsid w:val="00A82E1E"/>
    <w:rsid w:val="00A8327D"/>
    <w:rsid w:val="00A835BF"/>
    <w:rsid w:val="00A83EB8"/>
    <w:rsid w:val="00A83F0A"/>
    <w:rsid w:val="00A8423A"/>
    <w:rsid w:val="00A84408"/>
    <w:rsid w:val="00A8441F"/>
    <w:rsid w:val="00A8457F"/>
    <w:rsid w:val="00A84605"/>
    <w:rsid w:val="00A846AA"/>
    <w:rsid w:val="00A8472F"/>
    <w:rsid w:val="00A847F3"/>
    <w:rsid w:val="00A8494A"/>
    <w:rsid w:val="00A84E07"/>
    <w:rsid w:val="00A84EA2"/>
    <w:rsid w:val="00A84ED5"/>
    <w:rsid w:val="00A85034"/>
    <w:rsid w:val="00A8562B"/>
    <w:rsid w:val="00A85726"/>
    <w:rsid w:val="00A85964"/>
    <w:rsid w:val="00A859D2"/>
    <w:rsid w:val="00A85CED"/>
    <w:rsid w:val="00A85E13"/>
    <w:rsid w:val="00A85FB9"/>
    <w:rsid w:val="00A860C0"/>
    <w:rsid w:val="00A866C8"/>
    <w:rsid w:val="00A86B93"/>
    <w:rsid w:val="00A86DAD"/>
    <w:rsid w:val="00A86F07"/>
    <w:rsid w:val="00A8778E"/>
    <w:rsid w:val="00A8783E"/>
    <w:rsid w:val="00A8792F"/>
    <w:rsid w:val="00A87A50"/>
    <w:rsid w:val="00A87C5B"/>
    <w:rsid w:val="00A87DB2"/>
    <w:rsid w:val="00A87EDC"/>
    <w:rsid w:val="00A901BA"/>
    <w:rsid w:val="00A9079C"/>
    <w:rsid w:val="00A9090A"/>
    <w:rsid w:val="00A909AA"/>
    <w:rsid w:val="00A90C51"/>
    <w:rsid w:val="00A90CDC"/>
    <w:rsid w:val="00A90E29"/>
    <w:rsid w:val="00A90F48"/>
    <w:rsid w:val="00A90F5B"/>
    <w:rsid w:val="00A91140"/>
    <w:rsid w:val="00A918AA"/>
    <w:rsid w:val="00A919BE"/>
    <w:rsid w:val="00A91B0D"/>
    <w:rsid w:val="00A92381"/>
    <w:rsid w:val="00A92799"/>
    <w:rsid w:val="00A927DE"/>
    <w:rsid w:val="00A93406"/>
    <w:rsid w:val="00A9344A"/>
    <w:rsid w:val="00A93537"/>
    <w:rsid w:val="00A93930"/>
    <w:rsid w:val="00A93A0C"/>
    <w:rsid w:val="00A93BA4"/>
    <w:rsid w:val="00A94181"/>
    <w:rsid w:val="00A94754"/>
    <w:rsid w:val="00A950C1"/>
    <w:rsid w:val="00A951C0"/>
    <w:rsid w:val="00A956E8"/>
    <w:rsid w:val="00A95974"/>
    <w:rsid w:val="00A959C1"/>
    <w:rsid w:val="00A95BC2"/>
    <w:rsid w:val="00A95BEB"/>
    <w:rsid w:val="00A95D26"/>
    <w:rsid w:val="00A95F88"/>
    <w:rsid w:val="00A96164"/>
    <w:rsid w:val="00A967B3"/>
    <w:rsid w:val="00A968CB"/>
    <w:rsid w:val="00A96971"/>
    <w:rsid w:val="00A96AC8"/>
    <w:rsid w:val="00A97114"/>
    <w:rsid w:val="00A97389"/>
    <w:rsid w:val="00A9769F"/>
    <w:rsid w:val="00A97805"/>
    <w:rsid w:val="00A978E5"/>
    <w:rsid w:val="00A979F2"/>
    <w:rsid w:val="00A97C79"/>
    <w:rsid w:val="00A97E9E"/>
    <w:rsid w:val="00A97ECE"/>
    <w:rsid w:val="00A97F13"/>
    <w:rsid w:val="00AA007C"/>
    <w:rsid w:val="00AA01E3"/>
    <w:rsid w:val="00AA0467"/>
    <w:rsid w:val="00AA0497"/>
    <w:rsid w:val="00AA0604"/>
    <w:rsid w:val="00AA0F3B"/>
    <w:rsid w:val="00AA1033"/>
    <w:rsid w:val="00AA14D5"/>
    <w:rsid w:val="00AA1A01"/>
    <w:rsid w:val="00AA1AB6"/>
    <w:rsid w:val="00AA1E82"/>
    <w:rsid w:val="00AA1F30"/>
    <w:rsid w:val="00AA1FFD"/>
    <w:rsid w:val="00AA24C9"/>
    <w:rsid w:val="00AA2684"/>
    <w:rsid w:val="00AA26A1"/>
    <w:rsid w:val="00AA280E"/>
    <w:rsid w:val="00AA2841"/>
    <w:rsid w:val="00AA2C25"/>
    <w:rsid w:val="00AA2DCC"/>
    <w:rsid w:val="00AA3020"/>
    <w:rsid w:val="00AA316A"/>
    <w:rsid w:val="00AA318D"/>
    <w:rsid w:val="00AA322E"/>
    <w:rsid w:val="00AA3235"/>
    <w:rsid w:val="00AA38D8"/>
    <w:rsid w:val="00AA3AE5"/>
    <w:rsid w:val="00AA3B46"/>
    <w:rsid w:val="00AA3C88"/>
    <w:rsid w:val="00AA3FEC"/>
    <w:rsid w:val="00AA431E"/>
    <w:rsid w:val="00AA4508"/>
    <w:rsid w:val="00AA45B6"/>
    <w:rsid w:val="00AA4868"/>
    <w:rsid w:val="00AA4AA3"/>
    <w:rsid w:val="00AA4EFD"/>
    <w:rsid w:val="00AA4F5F"/>
    <w:rsid w:val="00AA643A"/>
    <w:rsid w:val="00AA6472"/>
    <w:rsid w:val="00AA67CF"/>
    <w:rsid w:val="00AA6994"/>
    <w:rsid w:val="00AA6BC1"/>
    <w:rsid w:val="00AA6C6A"/>
    <w:rsid w:val="00AA71FC"/>
    <w:rsid w:val="00AA7545"/>
    <w:rsid w:val="00AA7888"/>
    <w:rsid w:val="00AA7A8C"/>
    <w:rsid w:val="00AA7D20"/>
    <w:rsid w:val="00AB0043"/>
    <w:rsid w:val="00AB00B7"/>
    <w:rsid w:val="00AB014B"/>
    <w:rsid w:val="00AB0462"/>
    <w:rsid w:val="00AB0639"/>
    <w:rsid w:val="00AB0887"/>
    <w:rsid w:val="00AB0AF5"/>
    <w:rsid w:val="00AB0FA2"/>
    <w:rsid w:val="00AB0FAD"/>
    <w:rsid w:val="00AB106B"/>
    <w:rsid w:val="00AB112C"/>
    <w:rsid w:val="00AB1627"/>
    <w:rsid w:val="00AB1B13"/>
    <w:rsid w:val="00AB20E6"/>
    <w:rsid w:val="00AB2908"/>
    <w:rsid w:val="00AB2956"/>
    <w:rsid w:val="00AB29E7"/>
    <w:rsid w:val="00AB29F0"/>
    <w:rsid w:val="00AB2CD1"/>
    <w:rsid w:val="00AB2CEA"/>
    <w:rsid w:val="00AB2D5F"/>
    <w:rsid w:val="00AB2EC2"/>
    <w:rsid w:val="00AB2FD0"/>
    <w:rsid w:val="00AB2FEE"/>
    <w:rsid w:val="00AB30A9"/>
    <w:rsid w:val="00AB3170"/>
    <w:rsid w:val="00AB337F"/>
    <w:rsid w:val="00AB3789"/>
    <w:rsid w:val="00AB378E"/>
    <w:rsid w:val="00AB38F2"/>
    <w:rsid w:val="00AB3B3A"/>
    <w:rsid w:val="00AB3BA3"/>
    <w:rsid w:val="00AB401A"/>
    <w:rsid w:val="00AB411D"/>
    <w:rsid w:val="00AB443C"/>
    <w:rsid w:val="00AB44A7"/>
    <w:rsid w:val="00AB4917"/>
    <w:rsid w:val="00AB4958"/>
    <w:rsid w:val="00AB4CA4"/>
    <w:rsid w:val="00AB4CDD"/>
    <w:rsid w:val="00AB4F63"/>
    <w:rsid w:val="00AB5380"/>
    <w:rsid w:val="00AB53F1"/>
    <w:rsid w:val="00AB5E80"/>
    <w:rsid w:val="00AB63CC"/>
    <w:rsid w:val="00AB6483"/>
    <w:rsid w:val="00AB6623"/>
    <w:rsid w:val="00AB6699"/>
    <w:rsid w:val="00AB68AA"/>
    <w:rsid w:val="00AB698D"/>
    <w:rsid w:val="00AB6A57"/>
    <w:rsid w:val="00AB6B08"/>
    <w:rsid w:val="00AB6D02"/>
    <w:rsid w:val="00AB7186"/>
    <w:rsid w:val="00AB7284"/>
    <w:rsid w:val="00AB7333"/>
    <w:rsid w:val="00AB7668"/>
    <w:rsid w:val="00AB78A9"/>
    <w:rsid w:val="00AB792F"/>
    <w:rsid w:val="00AB7AB6"/>
    <w:rsid w:val="00AC01DC"/>
    <w:rsid w:val="00AC03E6"/>
    <w:rsid w:val="00AC047C"/>
    <w:rsid w:val="00AC0B84"/>
    <w:rsid w:val="00AC0C8C"/>
    <w:rsid w:val="00AC0D97"/>
    <w:rsid w:val="00AC0E94"/>
    <w:rsid w:val="00AC0F4E"/>
    <w:rsid w:val="00AC0F5D"/>
    <w:rsid w:val="00AC10AA"/>
    <w:rsid w:val="00AC15AB"/>
    <w:rsid w:val="00AC1A91"/>
    <w:rsid w:val="00AC1B00"/>
    <w:rsid w:val="00AC2169"/>
    <w:rsid w:val="00AC25BE"/>
    <w:rsid w:val="00AC2810"/>
    <w:rsid w:val="00AC299D"/>
    <w:rsid w:val="00AC2BD7"/>
    <w:rsid w:val="00AC3320"/>
    <w:rsid w:val="00AC3D2B"/>
    <w:rsid w:val="00AC3D76"/>
    <w:rsid w:val="00AC423B"/>
    <w:rsid w:val="00AC466F"/>
    <w:rsid w:val="00AC4961"/>
    <w:rsid w:val="00AC4BC2"/>
    <w:rsid w:val="00AC4D65"/>
    <w:rsid w:val="00AC4E9E"/>
    <w:rsid w:val="00AC4FAC"/>
    <w:rsid w:val="00AC55A0"/>
    <w:rsid w:val="00AC55C4"/>
    <w:rsid w:val="00AC5FB5"/>
    <w:rsid w:val="00AC6056"/>
    <w:rsid w:val="00AC61C5"/>
    <w:rsid w:val="00AC62B4"/>
    <w:rsid w:val="00AC6461"/>
    <w:rsid w:val="00AC68A4"/>
    <w:rsid w:val="00AC6BE6"/>
    <w:rsid w:val="00AC6FDA"/>
    <w:rsid w:val="00AC768E"/>
    <w:rsid w:val="00AC794A"/>
    <w:rsid w:val="00AC7A10"/>
    <w:rsid w:val="00AC7E4C"/>
    <w:rsid w:val="00AD010D"/>
    <w:rsid w:val="00AD0110"/>
    <w:rsid w:val="00AD01FD"/>
    <w:rsid w:val="00AD0440"/>
    <w:rsid w:val="00AD0868"/>
    <w:rsid w:val="00AD0942"/>
    <w:rsid w:val="00AD098E"/>
    <w:rsid w:val="00AD0CB0"/>
    <w:rsid w:val="00AD13CB"/>
    <w:rsid w:val="00AD187D"/>
    <w:rsid w:val="00AD1FA7"/>
    <w:rsid w:val="00AD2121"/>
    <w:rsid w:val="00AD213F"/>
    <w:rsid w:val="00AD237A"/>
    <w:rsid w:val="00AD23AE"/>
    <w:rsid w:val="00AD2784"/>
    <w:rsid w:val="00AD2906"/>
    <w:rsid w:val="00AD2A70"/>
    <w:rsid w:val="00AD2BC8"/>
    <w:rsid w:val="00AD2D2E"/>
    <w:rsid w:val="00AD2E77"/>
    <w:rsid w:val="00AD2F15"/>
    <w:rsid w:val="00AD30AC"/>
    <w:rsid w:val="00AD3764"/>
    <w:rsid w:val="00AD3C43"/>
    <w:rsid w:val="00AD3F2E"/>
    <w:rsid w:val="00AD432E"/>
    <w:rsid w:val="00AD44E7"/>
    <w:rsid w:val="00AD44F4"/>
    <w:rsid w:val="00AD4693"/>
    <w:rsid w:val="00AD4756"/>
    <w:rsid w:val="00AD4CBB"/>
    <w:rsid w:val="00AD4E10"/>
    <w:rsid w:val="00AD4E1B"/>
    <w:rsid w:val="00AD4E5D"/>
    <w:rsid w:val="00AD4F4F"/>
    <w:rsid w:val="00AD4FB9"/>
    <w:rsid w:val="00AD51EF"/>
    <w:rsid w:val="00AD5606"/>
    <w:rsid w:val="00AD5A88"/>
    <w:rsid w:val="00AD5C90"/>
    <w:rsid w:val="00AD5E09"/>
    <w:rsid w:val="00AD5F1B"/>
    <w:rsid w:val="00AD5FC6"/>
    <w:rsid w:val="00AD6000"/>
    <w:rsid w:val="00AD61F0"/>
    <w:rsid w:val="00AD61F8"/>
    <w:rsid w:val="00AD641A"/>
    <w:rsid w:val="00AD6540"/>
    <w:rsid w:val="00AD6775"/>
    <w:rsid w:val="00AD683A"/>
    <w:rsid w:val="00AD6E46"/>
    <w:rsid w:val="00AD72CB"/>
    <w:rsid w:val="00AD7408"/>
    <w:rsid w:val="00AD794C"/>
    <w:rsid w:val="00AD7B4E"/>
    <w:rsid w:val="00AD7C27"/>
    <w:rsid w:val="00AD7CD2"/>
    <w:rsid w:val="00AD7DA5"/>
    <w:rsid w:val="00AD7DE3"/>
    <w:rsid w:val="00AD7F1D"/>
    <w:rsid w:val="00AE00D7"/>
    <w:rsid w:val="00AE0375"/>
    <w:rsid w:val="00AE108D"/>
    <w:rsid w:val="00AE17D8"/>
    <w:rsid w:val="00AE18C6"/>
    <w:rsid w:val="00AE1E9A"/>
    <w:rsid w:val="00AE1F4F"/>
    <w:rsid w:val="00AE20A4"/>
    <w:rsid w:val="00AE2270"/>
    <w:rsid w:val="00AE25D9"/>
    <w:rsid w:val="00AE2DBF"/>
    <w:rsid w:val="00AE2E1C"/>
    <w:rsid w:val="00AE31A3"/>
    <w:rsid w:val="00AE3299"/>
    <w:rsid w:val="00AE3385"/>
    <w:rsid w:val="00AE37DF"/>
    <w:rsid w:val="00AE38E6"/>
    <w:rsid w:val="00AE3C55"/>
    <w:rsid w:val="00AE3D5F"/>
    <w:rsid w:val="00AE4095"/>
    <w:rsid w:val="00AE4118"/>
    <w:rsid w:val="00AE4130"/>
    <w:rsid w:val="00AE4AC8"/>
    <w:rsid w:val="00AE4BE2"/>
    <w:rsid w:val="00AE4F94"/>
    <w:rsid w:val="00AE5014"/>
    <w:rsid w:val="00AE51C9"/>
    <w:rsid w:val="00AE5829"/>
    <w:rsid w:val="00AE5AF0"/>
    <w:rsid w:val="00AE5BD6"/>
    <w:rsid w:val="00AE5D41"/>
    <w:rsid w:val="00AE5ED3"/>
    <w:rsid w:val="00AE614E"/>
    <w:rsid w:val="00AE65F0"/>
    <w:rsid w:val="00AE68C9"/>
    <w:rsid w:val="00AE6A61"/>
    <w:rsid w:val="00AE6BCF"/>
    <w:rsid w:val="00AE6E70"/>
    <w:rsid w:val="00AE7097"/>
    <w:rsid w:val="00AE7170"/>
    <w:rsid w:val="00AE7A6B"/>
    <w:rsid w:val="00AE7B99"/>
    <w:rsid w:val="00AE7DEE"/>
    <w:rsid w:val="00AE7EBA"/>
    <w:rsid w:val="00AF0215"/>
    <w:rsid w:val="00AF0255"/>
    <w:rsid w:val="00AF02FF"/>
    <w:rsid w:val="00AF07E5"/>
    <w:rsid w:val="00AF08E2"/>
    <w:rsid w:val="00AF099F"/>
    <w:rsid w:val="00AF0C70"/>
    <w:rsid w:val="00AF10F3"/>
    <w:rsid w:val="00AF1146"/>
    <w:rsid w:val="00AF1563"/>
    <w:rsid w:val="00AF15A6"/>
    <w:rsid w:val="00AF182E"/>
    <w:rsid w:val="00AF1912"/>
    <w:rsid w:val="00AF20BB"/>
    <w:rsid w:val="00AF2827"/>
    <w:rsid w:val="00AF2AA2"/>
    <w:rsid w:val="00AF2EF9"/>
    <w:rsid w:val="00AF306E"/>
    <w:rsid w:val="00AF310C"/>
    <w:rsid w:val="00AF310D"/>
    <w:rsid w:val="00AF35DB"/>
    <w:rsid w:val="00AF35E0"/>
    <w:rsid w:val="00AF3608"/>
    <w:rsid w:val="00AF3C96"/>
    <w:rsid w:val="00AF3EC5"/>
    <w:rsid w:val="00AF3FA2"/>
    <w:rsid w:val="00AF413B"/>
    <w:rsid w:val="00AF43E6"/>
    <w:rsid w:val="00AF4481"/>
    <w:rsid w:val="00AF450F"/>
    <w:rsid w:val="00AF4749"/>
    <w:rsid w:val="00AF490D"/>
    <w:rsid w:val="00AF49F6"/>
    <w:rsid w:val="00AF4A54"/>
    <w:rsid w:val="00AF4F1E"/>
    <w:rsid w:val="00AF4F5A"/>
    <w:rsid w:val="00AF5606"/>
    <w:rsid w:val="00AF58E0"/>
    <w:rsid w:val="00AF60E0"/>
    <w:rsid w:val="00AF60F3"/>
    <w:rsid w:val="00AF6589"/>
    <w:rsid w:val="00AF66B4"/>
    <w:rsid w:val="00AF6750"/>
    <w:rsid w:val="00AF676E"/>
    <w:rsid w:val="00AF67F1"/>
    <w:rsid w:val="00AF688C"/>
    <w:rsid w:val="00AF6917"/>
    <w:rsid w:val="00AF6B00"/>
    <w:rsid w:val="00AF7328"/>
    <w:rsid w:val="00AF741C"/>
    <w:rsid w:val="00AF782A"/>
    <w:rsid w:val="00AF7B1A"/>
    <w:rsid w:val="00B0004B"/>
    <w:rsid w:val="00B00243"/>
    <w:rsid w:val="00B003E6"/>
    <w:rsid w:val="00B003ED"/>
    <w:rsid w:val="00B00407"/>
    <w:rsid w:val="00B00479"/>
    <w:rsid w:val="00B0054E"/>
    <w:rsid w:val="00B008D8"/>
    <w:rsid w:val="00B00975"/>
    <w:rsid w:val="00B009D0"/>
    <w:rsid w:val="00B00DDC"/>
    <w:rsid w:val="00B011B5"/>
    <w:rsid w:val="00B014DD"/>
    <w:rsid w:val="00B014E1"/>
    <w:rsid w:val="00B01E24"/>
    <w:rsid w:val="00B01EAC"/>
    <w:rsid w:val="00B02327"/>
    <w:rsid w:val="00B02392"/>
    <w:rsid w:val="00B023D2"/>
    <w:rsid w:val="00B026BF"/>
    <w:rsid w:val="00B0273F"/>
    <w:rsid w:val="00B027E0"/>
    <w:rsid w:val="00B028C6"/>
    <w:rsid w:val="00B02DF9"/>
    <w:rsid w:val="00B02E2A"/>
    <w:rsid w:val="00B0334C"/>
    <w:rsid w:val="00B035DA"/>
    <w:rsid w:val="00B03772"/>
    <w:rsid w:val="00B03E72"/>
    <w:rsid w:val="00B03EFF"/>
    <w:rsid w:val="00B0414F"/>
    <w:rsid w:val="00B041C9"/>
    <w:rsid w:val="00B042B8"/>
    <w:rsid w:val="00B042CF"/>
    <w:rsid w:val="00B045BC"/>
    <w:rsid w:val="00B04864"/>
    <w:rsid w:val="00B048AA"/>
    <w:rsid w:val="00B04B29"/>
    <w:rsid w:val="00B04C71"/>
    <w:rsid w:val="00B04DB7"/>
    <w:rsid w:val="00B04E83"/>
    <w:rsid w:val="00B0541B"/>
    <w:rsid w:val="00B05553"/>
    <w:rsid w:val="00B0559E"/>
    <w:rsid w:val="00B05661"/>
    <w:rsid w:val="00B05691"/>
    <w:rsid w:val="00B05AAF"/>
    <w:rsid w:val="00B0659D"/>
    <w:rsid w:val="00B06624"/>
    <w:rsid w:val="00B06938"/>
    <w:rsid w:val="00B06B5F"/>
    <w:rsid w:val="00B06C2B"/>
    <w:rsid w:val="00B06FF6"/>
    <w:rsid w:val="00B071FF"/>
    <w:rsid w:val="00B0752F"/>
    <w:rsid w:val="00B0774A"/>
    <w:rsid w:val="00B0784A"/>
    <w:rsid w:val="00B079C3"/>
    <w:rsid w:val="00B07AB9"/>
    <w:rsid w:val="00B07CF2"/>
    <w:rsid w:val="00B07D0D"/>
    <w:rsid w:val="00B07E13"/>
    <w:rsid w:val="00B100B2"/>
    <w:rsid w:val="00B1016D"/>
    <w:rsid w:val="00B10507"/>
    <w:rsid w:val="00B106AC"/>
    <w:rsid w:val="00B106B6"/>
    <w:rsid w:val="00B10BF1"/>
    <w:rsid w:val="00B10D13"/>
    <w:rsid w:val="00B10E60"/>
    <w:rsid w:val="00B113AA"/>
    <w:rsid w:val="00B12349"/>
    <w:rsid w:val="00B1273E"/>
    <w:rsid w:val="00B12959"/>
    <w:rsid w:val="00B12A1D"/>
    <w:rsid w:val="00B131ED"/>
    <w:rsid w:val="00B13238"/>
    <w:rsid w:val="00B13683"/>
    <w:rsid w:val="00B13793"/>
    <w:rsid w:val="00B139DD"/>
    <w:rsid w:val="00B13A70"/>
    <w:rsid w:val="00B13AFE"/>
    <w:rsid w:val="00B13DA3"/>
    <w:rsid w:val="00B13F49"/>
    <w:rsid w:val="00B14070"/>
    <w:rsid w:val="00B14194"/>
    <w:rsid w:val="00B14BC7"/>
    <w:rsid w:val="00B14D6A"/>
    <w:rsid w:val="00B14EAE"/>
    <w:rsid w:val="00B14EFD"/>
    <w:rsid w:val="00B15252"/>
    <w:rsid w:val="00B155F5"/>
    <w:rsid w:val="00B1567D"/>
    <w:rsid w:val="00B158BC"/>
    <w:rsid w:val="00B15CD2"/>
    <w:rsid w:val="00B1603C"/>
    <w:rsid w:val="00B162D9"/>
    <w:rsid w:val="00B163BD"/>
    <w:rsid w:val="00B164DA"/>
    <w:rsid w:val="00B1651E"/>
    <w:rsid w:val="00B167A8"/>
    <w:rsid w:val="00B16C87"/>
    <w:rsid w:val="00B16CC2"/>
    <w:rsid w:val="00B1725F"/>
    <w:rsid w:val="00B172E6"/>
    <w:rsid w:val="00B17516"/>
    <w:rsid w:val="00B1755B"/>
    <w:rsid w:val="00B17635"/>
    <w:rsid w:val="00B17ABA"/>
    <w:rsid w:val="00B200B4"/>
    <w:rsid w:val="00B202B3"/>
    <w:rsid w:val="00B20F2D"/>
    <w:rsid w:val="00B213BF"/>
    <w:rsid w:val="00B213D1"/>
    <w:rsid w:val="00B214B1"/>
    <w:rsid w:val="00B21F4E"/>
    <w:rsid w:val="00B221AD"/>
    <w:rsid w:val="00B22526"/>
    <w:rsid w:val="00B225D9"/>
    <w:rsid w:val="00B22E03"/>
    <w:rsid w:val="00B22F60"/>
    <w:rsid w:val="00B23102"/>
    <w:rsid w:val="00B237C8"/>
    <w:rsid w:val="00B23A18"/>
    <w:rsid w:val="00B243F6"/>
    <w:rsid w:val="00B24460"/>
    <w:rsid w:val="00B2453A"/>
    <w:rsid w:val="00B245C2"/>
    <w:rsid w:val="00B24B22"/>
    <w:rsid w:val="00B25011"/>
    <w:rsid w:val="00B25027"/>
    <w:rsid w:val="00B250A9"/>
    <w:rsid w:val="00B251E4"/>
    <w:rsid w:val="00B25604"/>
    <w:rsid w:val="00B258ED"/>
    <w:rsid w:val="00B25BC1"/>
    <w:rsid w:val="00B25D6C"/>
    <w:rsid w:val="00B25D93"/>
    <w:rsid w:val="00B25FD4"/>
    <w:rsid w:val="00B2621A"/>
    <w:rsid w:val="00B2637E"/>
    <w:rsid w:val="00B2673C"/>
    <w:rsid w:val="00B26925"/>
    <w:rsid w:val="00B269E2"/>
    <w:rsid w:val="00B269FB"/>
    <w:rsid w:val="00B26D76"/>
    <w:rsid w:val="00B26F6F"/>
    <w:rsid w:val="00B27084"/>
    <w:rsid w:val="00B27304"/>
    <w:rsid w:val="00B27497"/>
    <w:rsid w:val="00B27816"/>
    <w:rsid w:val="00B27D56"/>
    <w:rsid w:val="00B27E48"/>
    <w:rsid w:val="00B304C8"/>
    <w:rsid w:val="00B30674"/>
    <w:rsid w:val="00B30890"/>
    <w:rsid w:val="00B308A9"/>
    <w:rsid w:val="00B30C55"/>
    <w:rsid w:val="00B31133"/>
    <w:rsid w:val="00B31255"/>
    <w:rsid w:val="00B313C9"/>
    <w:rsid w:val="00B31445"/>
    <w:rsid w:val="00B31547"/>
    <w:rsid w:val="00B31848"/>
    <w:rsid w:val="00B320E3"/>
    <w:rsid w:val="00B321A7"/>
    <w:rsid w:val="00B32617"/>
    <w:rsid w:val="00B329A3"/>
    <w:rsid w:val="00B32EA2"/>
    <w:rsid w:val="00B3303A"/>
    <w:rsid w:val="00B3320D"/>
    <w:rsid w:val="00B334AC"/>
    <w:rsid w:val="00B33679"/>
    <w:rsid w:val="00B338CB"/>
    <w:rsid w:val="00B33DA8"/>
    <w:rsid w:val="00B33E5A"/>
    <w:rsid w:val="00B33F6E"/>
    <w:rsid w:val="00B34046"/>
    <w:rsid w:val="00B3420B"/>
    <w:rsid w:val="00B3449A"/>
    <w:rsid w:val="00B345EA"/>
    <w:rsid w:val="00B34A78"/>
    <w:rsid w:val="00B35145"/>
    <w:rsid w:val="00B35278"/>
    <w:rsid w:val="00B35686"/>
    <w:rsid w:val="00B3586A"/>
    <w:rsid w:val="00B35876"/>
    <w:rsid w:val="00B35950"/>
    <w:rsid w:val="00B35B81"/>
    <w:rsid w:val="00B35B8C"/>
    <w:rsid w:val="00B360A5"/>
    <w:rsid w:val="00B360C5"/>
    <w:rsid w:val="00B36358"/>
    <w:rsid w:val="00B365AC"/>
    <w:rsid w:val="00B36AD7"/>
    <w:rsid w:val="00B36E68"/>
    <w:rsid w:val="00B36FD1"/>
    <w:rsid w:val="00B36FFA"/>
    <w:rsid w:val="00B37208"/>
    <w:rsid w:val="00B3753C"/>
    <w:rsid w:val="00B37589"/>
    <w:rsid w:val="00B3774B"/>
    <w:rsid w:val="00B3788E"/>
    <w:rsid w:val="00B37CBE"/>
    <w:rsid w:val="00B37D30"/>
    <w:rsid w:val="00B37D40"/>
    <w:rsid w:val="00B37E41"/>
    <w:rsid w:val="00B401C1"/>
    <w:rsid w:val="00B4061F"/>
    <w:rsid w:val="00B408AA"/>
    <w:rsid w:val="00B409B3"/>
    <w:rsid w:val="00B40B2D"/>
    <w:rsid w:val="00B40FEC"/>
    <w:rsid w:val="00B41599"/>
    <w:rsid w:val="00B4186D"/>
    <w:rsid w:val="00B41A1B"/>
    <w:rsid w:val="00B426D3"/>
    <w:rsid w:val="00B4296D"/>
    <w:rsid w:val="00B42A82"/>
    <w:rsid w:val="00B42C68"/>
    <w:rsid w:val="00B433E6"/>
    <w:rsid w:val="00B43582"/>
    <w:rsid w:val="00B437FB"/>
    <w:rsid w:val="00B43BDA"/>
    <w:rsid w:val="00B43DE4"/>
    <w:rsid w:val="00B440F7"/>
    <w:rsid w:val="00B441E5"/>
    <w:rsid w:val="00B44480"/>
    <w:rsid w:val="00B4468B"/>
    <w:rsid w:val="00B4472A"/>
    <w:rsid w:val="00B44C15"/>
    <w:rsid w:val="00B44CAB"/>
    <w:rsid w:val="00B451B7"/>
    <w:rsid w:val="00B45548"/>
    <w:rsid w:val="00B455BD"/>
    <w:rsid w:val="00B45750"/>
    <w:rsid w:val="00B459ED"/>
    <w:rsid w:val="00B45D6C"/>
    <w:rsid w:val="00B461D6"/>
    <w:rsid w:val="00B466AB"/>
    <w:rsid w:val="00B46FBA"/>
    <w:rsid w:val="00B47002"/>
    <w:rsid w:val="00B47162"/>
    <w:rsid w:val="00B47767"/>
    <w:rsid w:val="00B47F63"/>
    <w:rsid w:val="00B501DC"/>
    <w:rsid w:val="00B5077F"/>
    <w:rsid w:val="00B50A50"/>
    <w:rsid w:val="00B50BCE"/>
    <w:rsid w:val="00B50BF2"/>
    <w:rsid w:val="00B50C92"/>
    <w:rsid w:val="00B510D4"/>
    <w:rsid w:val="00B5158F"/>
    <w:rsid w:val="00B51B86"/>
    <w:rsid w:val="00B52100"/>
    <w:rsid w:val="00B52D22"/>
    <w:rsid w:val="00B52EE3"/>
    <w:rsid w:val="00B52F55"/>
    <w:rsid w:val="00B5319F"/>
    <w:rsid w:val="00B533C3"/>
    <w:rsid w:val="00B534C4"/>
    <w:rsid w:val="00B5360B"/>
    <w:rsid w:val="00B539B1"/>
    <w:rsid w:val="00B539CE"/>
    <w:rsid w:val="00B53B1E"/>
    <w:rsid w:val="00B5418A"/>
    <w:rsid w:val="00B5422C"/>
    <w:rsid w:val="00B54768"/>
    <w:rsid w:val="00B5489C"/>
    <w:rsid w:val="00B5492D"/>
    <w:rsid w:val="00B5495C"/>
    <w:rsid w:val="00B54B96"/>
    <w:rsid w:val="00B54CE9"/>
    <w:rsid w:val="00B551A7"/>
    <w:rsid w:val="00B55248"/>
    <w:rsid w:val="00B55380"/>
    <w:rsid w:val="00B555C0"/>
    <w:rsid w:val="00B55643"/>
    <w:rsid w:val="00B556DD"/>
    <w:rsid w:val="00B55A5C"/>
    <w:rsid w:val="00B55DE3"/>
    <w:rsid w:val="00B5654A"/>
    <w:rsid w:val="00B5689C"/>
    <w:rsid w:val="00B56E99"/>
    <w:rsid w:val="00B57674"/>
    <w:rsid w:val="00B57809"/>
    <w:rsid w:val="00B579B4"/>
    <w:rsid w:val="00B579DD"/>
    <w:rsid w:val="00B602DB"/>
    <w:rsid w:val="00B60528"/>
    <w:rsid w:val="00B6087F"/>
    <w:rsid w:val="00B608D1"/>
    <w:rsid w:val="00B60F16"/>
    <w:rsid w:val="00B6129D"/>
    <w:rsid w:val="00B61658"/>
    <w:rsid w:val="00B618F9"/>
    <w:rsid w:val="00B61DA7"/>
    <w:rsid w:val="00B61DB4"/>
    <w:rsid w:val="00B61F97"/>
    <w:rsid w:val="00B61FDC"/>
    <w:rsid w:val="00B620BD"/>
    <w:rsid w:val="00B62756"/>
    <w:rsid w:val="00B62805"/>
    <w:rsid w:val="00B62BD2"/>
    <w:rsid w:val="00B62C83"/>
    <w:rsid w:val="00B62DF0"/>
    <w:rsid w:val="00B62E6C"/>
    <w:rsid w:val="00B62EAB"/>
    <w:rsid w:val="00B6308A"/>
    <w:rsid w:val="00B63520"/>
    <w:rsid w:val="00B63537"/>
    <w:rsid w:val="00B63699"/>
    <w:rsid w:val="00B636F5"/>
    <w:rsid w:val="00B638E2"/>
    <w:rsid w:val="00B6390B"/>
    <w:rsid w:val="00B639A7"/>
    <w:rsid w:val="00B63C89"/>
    <w:rsid w:val="00B63C8E"/>
    <w:rsid w:val="00B63E6D"/>
    <w:rsid w:val="00B63ECF"/>
    <w:rsid w:val="00B63FD5"/>
    <w:rsid w:val="00B64391"/>
    <w:rsid w:val="00B6441C"/>
    <w:rsid w:val="00B6443C"/>
    <w:rsid w:val="00B6456E"/>
    <w:rsid w:val="00B6468F"/>
    <w:rsid w:val="00B649A2"/>
    <w:rsid w:val="00B649D0"/>
    <w:rsid w:val="00B64C0D"/>
    <w:rsid w:val="00B64C71"/>
    <w:rsid w:val="00B65141"/>
    <w:rsid w:val="00B65C1D"/>
    <w:rsid w:val="00B65F01"/>
    <w:rsid w:val="00B66066"/>
    <w:rsid w:val="00B66125"/>
    <w:rsid w:val="00B6620A"/>
    <w:rsid w:val="00B6626C"/>
    <w:rsid w:val="00B66345"/>
    <w:rsid w:val="00B66555"/>
    <w:rsid w:val="00B66D49"/>
    <w:rsid w:val="00B66EE6"/>
    <w:rsid w:val="00B6700F"/>
    <w:rsid w:val="00B67778"/>
    <w:rsid w:val="00B67A0B"/>
    <w:rsid w:val="00B67A65"/>
    <w:rsid w:val="00B67D06"/>
    <w:rsid w:val="00B70116"/>
    <w:rsid w:val="00B7049A"/>
    <w:rsid w:val="00B70B0F"/>
    <w:rsid w:val="00B70D4F"/>
    <w:rsid w:val="00B71004"/>
    <w:rsid w:val="00B71073"/>
    <w:rsid w:val="00B713E2"/>
    <w:rsid w:val="00B71704"/>
    <w:rsid w:val="00B7194B"/>
    <w:rsid w:val="00B719FB"/>
    <w:rsid w:val="00B71B7F"/>
    <w:rsid w:val="00B71B87"/>
    <w:rsid w:val="00B71E10"/>
    <w:rsid w:val="00B71FD1"/>
    <w:rsid w:val="00B72064"/>
    <w:rsid w:val="00B7257C"/>
    <w:rsid w:val="00B72BA4"/>
    <w:rsid w:val="00B72CAC"/>
    <w:rsid w:val="00B73031"/>
    <w:rsid w:val="00B73197"/>
    <w:rsid w:val="00B733BF"/>
    <w:rsid w:val="00B7344E"/>
    <w:rsid w:val="00B7375E"/>
    <w:rsid w:val="00B73EB9"/>
    <w:rsid w:val="00B73F17"/>
    <w:rsid w:val="00B7402D"/>
    <w:rsid w:val="00B7422C"/>
    <w:rsid w:val="00B7430B"/>
    <w:rsid w:val="00B74ACF"/>
    <w:rsid w:val="00B74B66"/>
    <w:rsid w:val="00B74E58"/>
    <w:rsid w:val="00B751B4"/>
    <w:rsid w:val="00B75431"/>
    <w:rsid w:val="00B755D2"/>
    <w:rsid w:val="00B75B79"/>
    <w:rsid w:val="00B75F3B"/>
    <w:rsid w:val="00B76481"/>
    <w:rsid w:val="00B7697E"/>
    <w:rsid w:val="00B769F0"/>
    <w:rsid w:val="00B76A90"/>
    <w:rsid w:val="00B76E5B"/>
    <w:rsid w:val="00B77177"/>
    <w:rsid w:val="00B77478"/>
    <w:rsid w:val="00B77533"/>
    <w:rsid w:val="00B779AA"/>
    <w:rsid w:val="00B77D65"/>
    <w:rsid w:val="00B77FD8"/>
    <w:rsid w:val="00B807A9"/>
    <w:rsid w:val="00B80E7C"/>
    <w:rsid w:val="00B80E8C"/>
    <w:rsid w:val="00B81267"/>
    <w:rsid w:val="00B814AF"/>
    <w:rsid w:val="00B815D6"/>
    <w:rsid w:val="00B81AAC"/>
    <w:rsid w:val="00B822D8"/>
    <w:rsid w:val="00B82455"/>
    <w:rsid w:val="00B8276E"/>
    <w:rsid w:val="00B82E0F"/>
    <w:rsid w:val="00B82E7F"/>
    <w:rsid w:val="00B82EF9"/>
    <w:rsid w:val="00B836A1"/>
    <w:rsid w:val="00B83840"/>
    <w:rsid w:val="00B83888"/>
    <w:rsid w:val="00B8392A"/>
    <w:rsid w:val="00B83AEB"/>
    <w:rsid w:val="00B83CA3"/>
    <w:rsid w:val="00B83E8F"/>
    <w:rsid w:val="00B83F41"/>
    <w:rsid w:val="00B84130"/>
    <w:rsid w:val="00B84222"/>
    <w:rsid w:val="00B84BC6"/>
    <w:rsid w:val="00B84E37"/>
    <w:rsid w:val="00B84E4F"/>
    <w:rsid w:val="00B8538F"/>
    <w:rsid w:val="00B85406"/>
    <w:rsid w:val="00B85519"/>
    <w:rsid w:val="00B85676"/>
    <w:rsid w:val="00B85838"/>
    <w:rsid w:val="00B85D3D"/>
    <w:rsid w:val="00B85E21"/>
    <w:rsid w:val="00B8606D"/>
    <w:rsid w:val="00B861D9"/>
    <w:rsid w:val="00B86AF0"/>
    <w:rsid w:val="00B86BB2"/>
    <w:rsid w:val="00B86FE6"/>
    <w:rsid w:val="00B870B5"/>
    <w:rsid w:val="00B876B2"/>
    <w:rsid w:val="00B87A25"/>
    <w:rsid w:val="00B87AC0"/>
    <w:rsid w:val="00B87F3B"/>
    <w:rsid w:val="00B900D9"/>
    <w:rsid w:val="00B9012B"/>
    <w:rsid w:val="00B9027F"/>
    <w:rsid w:val="00B902EA"/>
    <w:rsid w:val="00B9055E"/>
    <w:rsid w:val="00B90898"/>
    <w:rsid w:val="00B90A8D"/>
    <w:rsid w:val="00B90CAF"/>
    <w:rsid w:val="00B90EA1"/>
    <w:rsid w:val="00B91225"/>
    <w:rsid w:val="00B918B1"/>
    <w:rsid w:val="00B919E2"/>
    <w:rsid w:val="00B91A81"/>
    <w:rsid w:val="00B91D25"/>
    <w:rsid w:val="00B91F7F"/>
    <w:rsid w:val="00B9214F"/>
    <w:rsid w:val="00B921B7"/>
    <w:rsid w:val="00B923AB"/>
    <w:rsid w:val="00B92C8D"/>
    <w:rsid w:val="00B92E9D"/>
    <w:rsid w:val="00B92F0E"/>
    <w:rsid w:val="00B931BC"/>
    <w:rsid w:val="00B93245"/>
    <w:rsid w:val="00B932B5"/>
    <w:rsid w:val="00B938A0"/>
    <w:rsid w:val="00B93A73"/>
    <w:rsid w:val="00B945B7"/>
    <w:rsid w:val="00B948C0"/>
    <w:rsid w:val="00B94B45"/>
    <w:rsid w:val="00B94E61"/>
    <w:rsid w:val="00B95039"/>
    <w:rsid w:val="00B9540E"/>
    <w:rsid w:val="00B95519"/>
    <w:rsid w:val="00B95C64"/>
    <w:rsid w:val="00B95E8D"/>
    <w:rsid w:val="00B9645B"/>
    <w:rsid w:val="00B9659B"/>
    <w:rsid w:val="00B96D9F"/>
    <w:rsid w:val="00B96DD5"/>
    <w:rsid w:val="00B97625"/>
    <w:rsid w:val="00B976A7"/>
    <w:rsid w:val="00B97A9E"/>
    <w:rsid w:val="00B97AD5"/>
    <w:rsid w:val="00B97BCC"/>
    <w:rsid w:val="00B97D19"/>
    <w:rsid w:val="00B97D69"/>
    <w:rsid w:val="00BA0018"/>
    <w:rsid w:val="00BA0092"/>
    <w:rsid w:val="00BA0393"/>
    <w:rsid w:val="00BA03DC"/>
    <w:rsid w:val="00BA04B0"/>
    <w:rsid w:val="00BA0680"/>
    <w:rsid w:val="00BA06FB"/>
    <w:rsid w:val="00BA08EF"/>
    <w:rsid w:val="00BA0AFF"/>
    <w:rsid w:val="00BA0D99"/>
    <w:rsid w:val="00BA10ED"/>
    <w:rsid w:val="00BA113C"/>
    <w:rsid w:val="00BA1348"/>
    <w:rsid w:val="00BA14C6"/>
    <w:rsid w:val="00BA16DC"/>
    <w:rsid w:val="00BA198A"/>
    <w:rsid w:val="00BA1A07"/>
    <w:rsid w:val="00BA1B65"/>
    <w:rsid w:val="00BA1BCF"/>
    <w:rsid w:val="00BA22B2"/>
    <w:rsid w:val="00BA23A6"/>
    <w:rsid w:val="00BA2A97"/>
    <w:rsid w:val="00BA2DB9"/>
    <w:rsid w:val="00BA34D7"/>
    <w:rsid w:val="00BA3658"/>
    <w:rsid w:val="00BA39EB"/>
    <w:rsid w:val="00BA412F"/>
    <w:rsid w:val="00BA492A"/>
    <w:rsid w:val="00BA4FE2"/>
    <w:rsid w:val="00BA582F"/>
    <w:rsid w:val="00BA58AE"/>
    <w:rsid w:val="00BA597E"/>
    <w:rsid w:val="00BA5DD0"/>
    <w:rsid w:val="00BA5E30"/>
    <w:rsid w:val="00BA5F86"/>
    <w:rsid w:val="00BA5FCB"/>
    <w:rsid w:val="00BA614A"/>
    <w:rsid w:val="00BA652C"/>
    <w:rsid w:val="00BA668A"/>
    <w:rsid w:val="00BA66AA"/>
    <w:rsid w:val="00BA6B50"/>
    <w:rsid w:val="00BA6C71"/>
    <w:rsid w:val="00BA7377"/>
    <w:rsid w:val="00BA7407"/>
    <w:rsid w:val="00BA78D4"/>
    <w:rsid w:val="00BA7903"/>
    <w:rsid w:val="00BA7A52"/>
    <w:rsid w:val="00BA7D9F"/>
    <w:rsid w:val="00BB0273"/>
    <w:rsid w:val="00BB0337"/>
    <w:rsid w:val="00BB0399"/>
    <w:rsid w:val="00BB0492"/>
    <w:rsid w:val="00BB060A"/>
    <w:rsid w:val="00BB0866"/>
    <w:rsid w:val="00BB0C48"/>
    <w:rsid w:val="00BB0F07"/>
    <w:rsid w:val="00BB12EB"/>
    <w:rsid w:val="00BB13E8"/>
    <w:rsid w:val="00BB1495"/>
    <w:rsid w:val="00BB17A8"/>
    <w:rsid w:val="00BB1866"/>
    <w:rsid w:val="00BB18E0"/>
    <w:rsid w:val="00BB22F2"/>
    <w:rsid w:val="00BB2A3A"/>
    <w:rsid w:val="00BB2C69"/>
    <w:rsid w:val="00BB3007"/>
    <w:rsid w:val="00BB302D"/>
    <w:rsid w:val="00BB3095"/>
    <w:rsid w:val="00BB326B"/>
    <w:rsid w:val="00BB3838"/>
    <w:rsid w:val="00BB3CA0"/>
    <w:rsid w:val="00BB3DBF"/>
    <w:rsid w:val="00BB3DCE"/>
    <w:rsid w:val="00BB4471"/>
    <w:rsid w:val="00BB4877"/>
    <w:rsid w:val="00BB4D2C"/>
    <w:rsid w:val="00BB50CE"/>
    <w:rsid w:val="00BB5146"/>
    <w:rsid w:val="00BB54BF"/>
    <w:rsid w:val="00BB5731"/>
    <w:rsid w:val="00BB5A98"/>
    <w:rsid w:val="00BB5D72"/>
    <w:rsid w:val="00BB5EF6"/>
    <w:rsid w:val="00BB5FBA"/>
    <w:rsid w:val="00BB616A"/>
    <w:rsid w:val="00BB62EC"/>
    <w:rsid w:val="00BB63B7"/>
    <w:rsid w:val="00BB63BA"/>
    <w:rsid w:val="00BB67BE"/>
    <w:rsid w:val="00BB6B33"/>
    <w:rsid w:val="00BB747C"/>
    <w:rsid w:val="00BB758E"/>
    <w:rsid w:val="00BB76EA"/>
    <w:rsid w:val="00BB7800"/>
    <w:rsid w:val="00BB7915"/>
    <w:rsid w:val="00BB7E37"/>
    <w:rsid w:val="00BC005A"/>
    <w:rsid w:val="00BC00F7"/>
    <w:rsid w:val="00BC01B7"/>
    <w:rsid w:val="00BC0A79"/>
    <w:rsid w:val="00BC0B38"/>
    <w:rsid w:val="00BC0B56"/>
    <w:rsid w:val="00BC0D8F"/>
    <w:rsid w:val="00BC1045"/>
    <w:rsid w:val="00BC10E8"/>
    <w:rsid w:val="00BC13BF"/>
    <w:rsid w:val="00BC14B5"/>
    <w:rsid w:val="00BC158F"/>
    <w:rsid w:val="00BC1728"/>
    <w:rsid w:val="00BC1B58"/>
    <w:rsid w:val="00BC1B73"/>
    <w:rsid w:val="00BC1BB7"/>
    <w:rsid w:val="00BC255D"/>
    <w:rsid w:val="00BC3220"/>
    <w:rsid w:val="00BC3335"/>
    <w:rsid w:val="00BC395C"/>
    <w:rsid w:val="00BC3A3D"/>
    <w:rsid w:val="00BC3CD5"/>
    <w:rsid w:val="00BC3D3D"/>
    <w:rsid w:val="00BC3F41"/>
    <w:rsid w:val="00BC4254"/>
    <w:rsid w:val="00BC4405"/>
    <w:rsid w:val="00BC443D"/>
    <w:rsid w:val="00BC45B7"/>
    <w:rsid w:val="00BC45F8"/>
    <w:rsid w:val="00BC46B2"/>
    <w:rsid w:val="00BC48C0"/>
    <w:rsid w:val="00BC4991"/>
    <w:rsid w:val="00BC50E1"/>
    <w:rsid w:val="00BC54A3"/>
    <w:rsid w:val="00BC54C4"/>
    <w:rsid w:val="00BC553C"/>
    <w:rsid w:val="00BC5682"/>
    <w:rsid w:val="00BC57AD"/>
    <w:rsid w:val="00BC59F7"/>
    <w:rsid w:val="00BC5D7C"/>
    <w:rsid w:val="00BC5EB0"/>
    <w:rsid w:val="00BC5EE1"/>
    <w:rsid w:val="00BC6146"/>
    <w:rsid w:val="00BC6266"/>
    <w:rsid w:val="00BC6301"/>
    <w:rsid w:val="00BC64B6"/>
    <w:rsid w:val="00BC65EA"/>
    <w:rsid w:val="00BC6655"/>
    <w:rsid w:val="00BC668B"/>
    <w:rsid w:val="00BC66E9"/>
    <w:rsid w:val="00BC6766"/>
    <w:rsid w:val="00BC6B8B"/>
    <w:rsid w:val="00BC70B6"/>
    <w:rsid w:val="00BC71EA"/>
    <w:rsid w:val="00BC7513"/>
    <w:rsid w:val="00BC78E2"/>
    <w:rsid w:val="00BC7FC9"/>
    <w:rsid w:val="00BD0025"/>
    <w:rsid w:val="00BD00AA"/>
    <w:rsid w:val="00BD011A"/>
    <w:rsid w:val="00BD0421"/>
    <w:rsid w:val="00BD0804"/>
    <w:rsid w:val="00BD082D"/>
    <w:rsid w:val="00BD08FB"/>
    <w:rsid w:val="00BD0A21"/>
    <w:rsid w:val="00BD0AEF"/>
    <w:rsid w:val="00BD0B10"/>
    <w:rsid w:val="00BD136C"/>
    <w:rsid w:val="00BD14BC"/>
    <w:rsid w:val="00BD15BB"/>
    <w:rsid w:val="00BD188A"/>
    <w:rsid w:val="00BD1C3E"/>
    <w:rsid w:val="00BD1DE8"/>
    <w:rsid w:val="00BD1E27"/>
    <w:rsid w:val="00BD1F75"/>
    <w:rsid w:val="00BD2347"/>
    <w:rsid w:val="00BD2940"/>
    <w:rsid w:val="00BD29EA"/>
    <w:rsid w:val="00BD2B13"/>
    <w:rsid w:val="00BD324E"/>
    <w:rsid w:val="00BD32A1"/>
    <w:rsid w:val="00BD3343"/>
    <w:rsid w:val="00BD343F"/>
    <w:rsid w:val="00BD3B96"/>
    <w:rsid w:val="00BD3BDD"/>
    <w:rsid w:val="00BD3C51"/>
    <w:rsid w:val="00BD3C7F"/>
    <w:rsid w:val="00BD3D83"/>
    <w:rsid w:val="00BD3F3E"/>
    <w:rsid w:val="00BD3FF3"/>
    <w:rsid w:val="00BD4132"/>
    <w:rsid w:val="00BD436F"/>
    <w:rsid w:val="00BD4483"/>
    <w:rsid w:val="00BD4527"/>
    <w:rsid w:val="00BD469B"/>
    <w:rsid w:val="00BD4975"/>
    <w:rsid w:val="00BD4BA8"/>
    <w:rsid w:val="00BD59EA"/>
    <w:rsid w:val="00BD5A81"/>
    <w:rsid w:val="00BD5B5E"/>
    <w:rsid w:val="00BD5CA8"/>
    <w:rsid w:val="00BD5D38"/>
    <w:rsid w:val="00BD6700"/>
    <w:rsid w:val="00BD6AA4"/>
    <w:rsid w:val="00BD711E"/>
    <w:rsid w:val="00BD72DD"/>
    <w:rsid w:val="00BD7A20"/>
    <w:rsid w:val="00BD7ABF"/>
    <w:rsid w:val="00BD7BBD"/>
    <w:rsid w:val="00BE085C"/>
    <w:rsid w:val="00BE0A91"/>
    <w:rsid w:val="00BE0D57"/>
    <w:rsid w:val="00BE0E26"/>
    <w:rsid w:val="00BE0E49"/>
    <w:rsid w:val="00BE0F9D"/>
    <w:rsid w:val="00BE12AB"/>
    <w:rsid w:val="00BE17BB"/>
    <w:rsid w:val="00BE182B"/>
    <w:rsid w:val="00BE1943"/>
    <w:rsid w:val="00BE1CB0"/>
    <w:rsid w:val="00BE1D02"/>
    <w:rsid w:val="00BE1ECD"/>
    <w:rsid w:val="00BE1FEB"/>
    <w:rsid w:val="00BE2184"/>
    <w:rsid w:val="00BE27CB"/>
    <w:rsid w:val="00BE2928"/>
    <w:rsid w:val="00BE292D"/>
    <w:rsid w:val="00BE2BC3"/>
    <w:rsid w:val="00BE2C37"/>
    <w:rsid w:val="00BE2D35"/>
    <w:rsid w:val="00BE2F81"/>
    <w:rsid w:val="00BE32BB"/>
    <w:rsid w:val="00BE333E"/>
    <w:rsid w:val="00BE38C6"/>
    <w:rsid w:val="00BE38F7"/>
    <w:rsid w:val="00BE39DC"/>
    <w:rsid w:val="00BE39FA"/>
    <w:rsid w:val="00BE3D3D"/>
    <w:rsid w:val="00BE41AC"/>
    <w:rsid w:val="00BE41FB"/>
    <w:rsid w:val="00BE4533"/>
    <w:rsid w:val="00BE469B"/>
    <w:rsid w:val="00BE49DB"/>
    <w:rsid w:val="00BE4A8A"/>
    <w:rsid w:val="00BE4ADC"/>
    <w:rsid w:val="00BE4E40"/>
    <w:rsid w:val="00BE4E75"/>
    <w:rsid w:val="00BE5319"/>
    <w:rsid w:val="00BE53CF"/>
    <w:rsid w:val="00BE595E"/>
    <w:rsid w:val="00BE5D5E"/>
    <w:rsid w:val="00BE5EFE"/>
    <w:rsid w:val="00BE6218"/>
    <w:rsid w:val="00BE678D"/>
    <w:rsid w:val="00BE6A73"/>
    <w:rsid w:val="00BE6B08"/>
    <w:rsid w:val="00BE6C2D"/>
    <w:rsid w:val="00BE6D4A"/>
    <w:rsid w:val="00BE6DD0"/>
    <w:rsid w:val="00BE6F4B"/>
    <w:rsid w:val="00BE73B9"/>
    <w:rsid w:val="00BE750B"/>
    <w:rsid w:val="00BE776D"/>
    <w:rsid w:val="00BE7ABE"/>
    <w:rsid w:val="00BE7AE3"/>
    <w:rsid w:val="00BE7C10"/>
    <w:rsid w:val="00BF03FC"/>
    <w:rsid w:val="00BF04D8"/>
    <w:rsid w:val="00BF093C"/>
    <w:rsid w:val="00BF0959"/>
    <w:rsid w:val="00BF0D54"/>
    <w:rsid w:val="00BF0FCB"/>
    <w:rsid w:val="00BF1139"/>
    <w:rsid w:val="00BF1220"/>
    <w:rsid w:val="00BF152D"/>
    <w:rsid w:val="00BF1F5E"/>
    <w:rsid w:val="00BF20C0"/>
    <w:rsid w:val="00BF2D85"/>
    <w:rsid w:val="00BF2D9D"/>
    <w:rsid w:val="00BF2E47"/>
    <w:rsid w:val="00BF2E7F"/>
    <w:rsid w:val="00BF2EDE"/>
    <w:rsid w:val="00BF2F35"/>
    <w:rsid w:val="00BF3213"/>
    <w:rsid w:val="00BF32C3"/>
    <w:rsid w:val="00BF330B"/>
    <w:rsid w:val="00BF3882"/>
    <w:rsid w:val="00BF3C40"/>
    <w:rsid w:val="00BF3D08"/>
    <w:rsid w:val="00BF3D4A"/>
    <w:rsid w:val="00BF3DFA"/>
    <w:rsid w:val="00BF3ED9"/>
    <w:rsid w:val="00BF3F56"/>
    <w:rsid w:val="00BF4044"/>
    <w:rsid w:val="00BF4528"/>
    <w:rsid w:val="00BF4561"/>
    <w:rsid w:val="00BF4780"/>
    <w:rsid w:val="00BF47D8"/>
    <w:rsid w:val="00BF53C2"/>
    <w:rsid w:val="00BF5669"/>
    <w:rsid w:val="00BF5CB1"/>
    <w:rsid w:val="00BF5CC9"/>
    <w:rsid w:val="00BF5F00"/>
    <w:rsid w:val="00BF6349"/>
    <w:rsid w:val="00BF694D"/>
    <w:rsid w:val="00BF69A6"/>
    <w:rsid w:val="00BF6D9D"/>
    <w:rsid w:val="00BF7041"/>
    <w:rsid w:val="00BF76B2"/>
    <w:rsid w:val="00BF7AEF"/>
    <w:rsid w:val="00BF7B0F"/>
    <w:rsid w:val="00BF7F31"/>
    <w:rsid w:val="00C00244"/>
    <w:rsid w:val="00C00846"/>
    <w:rsid w:val="00C00B5D"/>
    <w:rsid w:val="00C00BE9"/>
    <w:rsid w:val="00C01009"/>
    <w:rsid w:val="00C016E0"/>
    <w:rsid w:val="00C01711"/>
    <w:rsid w:val="00C01B40"/>
    <w:rsid w:val="00C01E20"/>
    <w:rsid w:val="00C02316"/>
    <w:rsid w:val="00C0240D"/>
    <w:rsid w:val="00C0243A"/>
    <w:rsid w:val="00C024B5"/>
    <w:rsid w:val="00C0279E"/>
    <w:rsid w:val="00C02AA3"/>
    <w:rsid w:val="00C02BB8"/>
    <w:rsid w:val="00C02D1C"/>
    <w:rsid w:val="00C02E1C"/>
    <w:rsid w:val="00C02F2F"/>
    <w:rsid w:val="00C034DB"/>
    <w:rsid w:val="00C036B0"/>
    <w:rsid w:val="00C038B3"/>
    <w:rsid w:val="00C040AF"/>
    <w:rsid w:val="00C040EB"/>
    <w:rsid w:val="00C04329"/>
    <w:rsid w:val="00C0458D"/>
    <w:rsid w:val="00C0526D"/>
    <w:rsid w:val="00C05303"/>
    <w:rsid w:val="00C0564E"/>
    <w:rsid w:val="00C056C3"/>
    <w:rsid w:val="00C059E5"/>
    <w:rsid w:val="00C05D1B"/>
    <w:rsid w:val="00C0660C"/>
    <w:rsid w:val="00C06772"/>
    <w:rsid w:val="00C067FA"/>
    <w:rsid w:val="00C0682C"/>
    <w:rsid w:val="00C06C24"/>
    <w:rsid w:val="00C07170"/>
    <w:rsid w:val="00C072D7"/>
    <w:rsid w:val="00C0754B"/>
    <w:rsid w:val="00C07564"/>
    <w:rsid w:val="00C075A1"/>
    <w:rsid w:val="00C07683"/>
    <w:rsid w:val="00C07BF5"/>
    <w:rsid w:val="00C07CE5"/>
    <w:rsid w:val="00C1005A"/>
    <w:rsid w:val="00C10315"/>
    <w:rsid w:val="00C10528"/>
    <w:rsid w:val="00C10674"/>
    <w:rsid w:val="00C10C0D"/>
    <w:rsid w:val="00C10C2E"/>
    <w:rsid w:val="00C10DA6"/>
    <w:rsid w:val="00C10F2A"/>
    <w:rsid w:val="00C10FC4"/>
    <w:rsid w:val="00C1117F"/>
    <w:rsid w:val="00C11277"/>
    <w:rsid w:val="00C1147E"/>
    <w:rsid w:val="00C114B3"/>
    <w:rsid w:val="00C11B68"/>
    <w:rsid w:val="00C11F19"/>
    <w:rsid w:val="00C120BF"/>
    <w:rsid w:val="00C121F6"/>
    <w:rsid w:val="00C12244"/>
    <w:rsid w:val="00C127BF"/>
    <w:rsid w:val="00C1289C"/>
    <w:rsid w:val="00C12A90"/>
    <w:rsid w:val="00C12BF9"/>
    <w:rsid w:val="00C12EAF"/>
    <w:rsid w:val="00C130DE"/>
    <w:rsid w:val="00C139C0"/>
    <w:rsid w:val="00C13B51"/>
    <w:rsid w:val="00C13BB8"/>
    <w:rsid w:val="00C13DF5"/>
    <w:rsid w:val="00C148FE"/>
    <w:rsid w:val="00C14D85"/>
    <w:rsid w:val="00C14F01"/>
    <w:rsid w:val="00C14F38"/>
    <w:rsid w:val="00C15091"/>
    <w:rsid w:val="00C150DE"/>
    <w:rsid w:val="00C159EF"/>
    <w:rsid w:val="00C15A8B"/>
    <w:rsid w:val="00C15E1D"/>
    <w:rsid w:val="00C1619C"/>
    <w:rsid w:val="00C1659D"/>
    <w:rsid w:val="00C16735"/>
    <w:rsid w:val="00C16869"/>
    <w:rsid w:val="00C16973"/>
    <w:rsid w:val="00C16A0D"/>
    <w:rsid w:val="00C16B3C"/>
    <w:rsid w:val="00C16B7A"/>
    <w:rsid w:val="00C17015"/>
    <w:rsid w:val="00C17BC2"/>
    <w:rsid w:val="00C17C04"/>
    <w:rsid w:val="00C17E3D"/>
    <w:rsid w:val="00C2015C"/>
    <w:rsid w:val="00C203CB"/>
    <w:rsid w:val="00C209CC"/>
    <w:rsid w:val="00C20D41"/>
    <w:rsid w:val="00C21129"/>
    <w:rsid w:val="00C21263"/>
    <w:rsid w:val="00C2144D"/>
    <w:rsid w:val="00C2157B"/>
    <w:rsid w:val="00C2158F"/>
    <w:rsid w:val="00C21674"/>
    <w:rsid w:val="00C2173C"/>
    <w:rsid w:val="00C21805"/>
    <w:rsid w:val="00C2188A"/>
    <w:rsid w:val="00C219A1"/>
    <w:rsid w:val="00C21ADC"/>
    <w:rsid w:val="00C21E51"/>
    <w:rsid w:val="00C21FAC"/>
    <w:rsid w:val="00C220AA"/>
    <w:rsid w:val="00C22548"/>
    <w:rsid w:val="00C225D9"/>
    <w:rsid w:val="00C22A6B"/>
    <w:rsid w:val="00C22BC5"/>
    <w:rsid w:val="00C230B4"/>
    <w:rsid w:val="00C23241"/>
    <w:rsid w:val="00C2366F"/>
    <w:rsid w:val="00C23727"/>
    <w:rsid w:val="00C23843"/>
    <w:rsid w:val="00C23A02"/>
    <w:rsid w:val="00C23A48"/>
    <w:rsid w:val="00C23A57"/>
    <w:rsid w:val="00C23CD7"/>
    <w:rsid w:val="00C23DC0"/>
    <w:rsid w:val="00C24122"/>
    <w:rsid w:val="00C2425F"/>
    <w:rsid w:val="00C2428E"/>
    <w:rsid w:val="00C243D7"/>
    <w:rsid w:val="00C2478A"/>
    <w:rsid w:val="00C24A52"/>
    <w:rsid w:val="00C24D39"/>
    <w:rsid w:val="00C25192"/>
    <w:rsid w:val="00C253F6"/>
    <w:rsid w:val="00C256FA"/>
    <w:rsid w:val="00C25A40"/>
    <w:rsid w:val="00C25C8E"/>
    <w:rsid w:val="00C25F32"/>
    <w:rsid w:val="00C26791"/>
    <w:rsid w:val="00C26DC6"/>
    <w:rsid w:val="00C26E3C"/>
    <w:rsid w:val="00C27169"/>
    <w:rsid w:val="00C276C6"/>
    <w:rsid w:val="00C279FF"/>
    <w:rsid w:val="00C27A5B"/>
    <w:rsid w:val="00C27FED"/>
    <w:rsid w:val="00C3004F"/>
    <w:rsid w:val="00C300FD"/>
    <w:rsid w:val="00C30176"/>
    <w:rsid w:val="00C30195"/>
    <w:rsid w:val="00C30340"/>
    <w:rsid w:val="00C3046D"/>
    <w:rsid w:val="00C30AF5"/>
    <w:rsid w:val="00C30BA2"/>
    <w:rsid w:val="00C3137C"/>
    <w:rsid w:val="00C3137E"/>
    <w:rsid w:val="00C318D4"/>
    <w:rsid w:val="00C31A06"/>
    <w:rsid w:val="00C31BA5"/>
    <w:rsid w:val="00C31BE7"/>
    <w:rsid w:val="00C31F66"/>
    <w:rsid w:val="00C326C4"/>
    <w:rsid w:val="00C331D9"/>
    <w:rsid w:val="00C33379"/>
    <w:rsid w:val="00C33400"/>
    <w:rsid w:val="00C3377C"/>
    <w:rsid w:val="00C339D8"/>
    <w:rsid w:val="00C33C12"/>
    <w:rsid w:val="00C342D3"/>
    <w:rsid w:val="00C3496A"/>
    <w:rsid w:val="00C34FFD"/>
    <w:rsid w:val="00C350CC"/>
    <w:rsid w:val="00C3521E"/>
    <w:rsid w:val="00C352B1"/>
    <w:rsid w:val="00C353AA"/>
    <w:rsid w:val="00C354F2"/>
    <w:rsid w:val="00C3558D"/>
    <w:rsid w:val="00C355E4"/>
    <w:rsid w:val="00C3569C"/>
    <w:rsid w:val="00C356FA"/>
    <w:rsid w:val="00C35806"/>
    <w:rsid w:val="00C35D7D"/>
    <w:rsid w:val="00C35DF0"/>
    <w:rsid w:val="00C363B6"/>
    <w:rsid w:val="00C36433"/>
    <w:rsid w:val="00C36580"/>
    <w:rsid w:val="00C367FC"/>
    <w:rsid w:val="00C36868"/>
    <w:rsid w:val="00C368B5"/>
    <w:rsid w:val="00C369EF"/>
    <w:rsid w:val="00C36A77"/>
    <w:rsid w:val="00C36AB2"/>
    <w:rsid w:val="00C36AD6"/>
    <w:rsid w:val="00C36F94"/>
    <w:rsid w:val="00C36FFE"/>
    <w:rsid w:val="00C37550"/>
    <w:rsid w:val="00C37594"/>
    <w:rsid w:val="00C37761"/>
    <w:rsid w:val="00C377B9"/>
    <w:rsid w:val="00C37932"/>
    <w:rsid w:val="00C37993"/>
    <w:rsid w:val="00C405DC"/>
    <w:rsid w:val="00C406E3"/>
    <w:rsid w:val="00C407FA"/>
    <w:rsid w:val="00C4092D"/>
    <w:rsid w:val="00C40E92"/>
    <w:rsid w:val="00C41147"/>
    <w:rsid w:val="00C41287"/>
    <w:rsid w:val="00C41413"/>
    <w:rsid w:val="00C4154C"/>
    <w:rsid w:val="00C41579"/>
    <w:rsid w:val="00C41664"/>
    <w:rsid w:val="00C41916"/>
    <w:rsid w:val="00C41A6D"/>
    <w:rsid w:val="00C425D9"/>
    <w:rsid w:val="00C42673"/>
    <w:rsid w:val="00C4290E"/>
    <w:rsid w:val="00C42B4A"/>
    <w:rsid w:val="00C42EEA"/>
    <w:rsid w:val="00C42EF7"/>
    <w:rsid w:val="00C43098"/>
    <w:rsid w:val="00C43427"/>
    <w:rsid w:val="00C437CF"/>
    <w:rsid w:val="00C43836"/>
    <w:rsid w:val="00C43C19"/>
    <w:rsid w:val="00C43DC1"/>
    <w:rsid w:val="00C43DC4"/>
    <w:rsid w:val="00C441FA"/>
    <w:rsid w:val="00C442C7"/>
    <w:rsid w:val="00C4486A"/>
    <w:rsid w:val="00C448B6"/>
    <w:rsid w:val="00C449E4"/>
    <w:rsid w:val="00C44AD4"/>
    <w:rsid w:val="00C44B14"/>
    <w:rsid w:val="00C44CDD"/>
    <w:rsid w:val="00C44F38"/>
    <w:rsid w:val="00C45884"/>
    <w:rsid w:val="00C45955"/>
    <w:rsid w:val="00C45BE6"/>
    <w:rsid w:val="00C45E65"/>
    <w:rsid w:val="00C4638C"/>
    <w:rsid w:val="00C4642B"/>
    <w:rsid w:val="00C46929"/>
    <w:rsid w:val="00C46C66"/>
    <w:rsid w:val="00C46F6A"/>
    <w:rsid w:val="00C4704E"/>
    <w:rsid w:val="00C472E7"/>
    <w:rsid w:val="00C47363"/>
    <w:rsid w:val="00C4746F"/>
    <w:rsid w:val="00C47524"/>
    <w:rsid w:val="00C47929"/>
    <w:rsid w:val="00C47991"/>
    <w:rsid w:val="00C47A6C"/>
    <w:rsid w:val="00C47E36"/>
    <w:rsid w:val="00C47EBA"/>
    <w:rsid w:val="00C507F3"/>
    <w:rsid w:val="00C509FC"/>
    <w:rsid w:val="00C50CEB"/>
    <w:rsid w:val="00C50E73"/>
    <w:rsid w:val="00C51A20"/>
    <w:rsid w:val="00C51ED4"/>
    <w:rsid w:val="00C522ED"/>
    <w:rsid w:val="00C524D1"/>
    <w:rsid w:val="00C525BB"/>
    <w:rsid w:val="00C526AE"/>
    <w:rsid w:val="00C528FA"/>
    <w:rsid w:val="00C52EF6"/>
    <w:rsid w:val="00C53163"/>
    <w:rsid w:val="00C53769"/>
    <w:rsid w:val="00C5393C"/>
    <w:rsid w:val="00C53A1C"/>
    <w:rsid w:val="00C53CF0"/>
    <w:rsid w:val="00C544CF"/>
    <w:rsid w:val="00C5454B"/>
    <w:rsid w:val="00C545E4"/>
    <w:rsid w:val="00C5494F"/>
    <w:rsid w:val="00C54997"/>
    <w:rsid w:val="00C54A62"/>
    <w:rsid w:val="00C54D37"/>
    <w:rsid w:val="00C54FCE"/>
    <w:rsid w:val="00C55031"/>
    <w:rsid w:val="00C55226"/>
    <w:rsid w:val="00C557DD"/>
    <w:rsid w:val="00C557EF"/>
    <w:rsid w:val="00C55C61"/>
    <w:rsid w:val="00C55E1B"/>
    <w:rsid w:val="00C55E97"/>
    <w:rsid w:val="00C55F65"/>
    <w:rsid w:val="00C5624C"/>
    <w:rsid w:val="00C56374"/>
    <w:rsid w:val="00C56393"/>
    <w:rsid w:val="00C565A9"/>
    <w:rsid w:val="00C566A5"/>
    <w:rsid w:val="00C56B88"/>
    <w:rsid w:val="00C57358"/>
    <w:rsid w:val="00C576DA"/>
    <w:rsid w:val="00C5770B"/>
    <w:rsid w:val="00C57898"/>
    <w:rsid w:val="00C57DBD"/>
    <w:rsid w:val="00C6085B"/>
    <w:rsid w:val="00C6095A"/>
    <w:rsid w:val="00C60A25"/>
    <w:rsid w:val="00C60C07"/>
    <w:rsid w:val="00C60C34"/>
    <w:rsid w:val="00C60F36"/>
    <w:rsid w:val="00C60F89"/>
    <w:rsid w:val="00C60F97"/>
    <w:rsid w:val="00C61472"/>
    <w:rsid w:val="00C61497"/>
    <w:rsid w:val="00C618E6"/>
    <w:rsid w:val="00C61D0E"/>
    <w:rsid w:val="00C622F7"/>
    <w:rsid w:val="00C6256C"/>
    <w:rsid w:val="00C626C2"/>
    <w:rsid w:val="00C62B89"/>
    <w:rsid w:val="00C62F83"/>
    <w:rsid w:val="00C63297"/>
    <w:rsid w:val="00C63E1F"/>
    <w:rsid w:val="00C63FCE"/>
    <w:rsid w:val="00C6425B"/>
    <w:rsid w:val="00C6444D"/>
    <w:rsid w:val="00C647DA"/>
    <w:rsid w:val="00C64AFD"/>
    <w:rsid w:val="00C64C14"/>
    <w:rsid w:val="00C64DAE"/>
    <w:rsid w:val="00C6517D"/>
    <w:rsid w:val="00C6531C"/>
    <w:rsid w:val="00C653C4"/>
    <w:rsid w:val="00C65529"/>
    <w:rsid w:val="00C6564F"/>
    <w:rsid w:val="00C656B2"/>
    <w:rsid w:val="00C65807"/>
    <w:rsid w:val="00C658E9"/>
    <w:rsid w:val="00C65C0F"/>
    <w:rsid w:val="00C65C8D"/>
    <w:rsid w:val="00C66030"/>
    <w:rsid w:val="00C660B6"/>
    <w:rsid w:val="00C661F4"/>
    <w:rsid w:val="00C665A3"/>
    <w:rsid w:val="00C666DD"/>
    <w:rsid w:val="00C66852"/>
    <w:rsid w:val="00C66880"/>
    <w:rsid w:val="00C66BBA"/>
    <w:rsid w:val="00C66D3B"/>
    <w:rsid w:val="00C66DF8"/>
    <w:rsid w:val="00C674CB"/>
    <w:rsid w:val="00C67CAD"/>
    <w:rsid w:val="00C67FC7"/>
    <w:rsid w:val="00C700FB"/>
    <w:rsid w:val="00C70257"/>
    <w:rsid w:val="00C70418"/>
    <w:rsid w:val="00C70543"/>
    <w:rsid w:val="00C709DB"/>
    <w:rsid w:val="00C70BD2"/>
    <w:rsid w:val="00C70CF5"/>
    <w:rsid w:val="00C716C5"/>
    <w:rsid w:val="00C7220C"/>
    <w:rsid w:val="00C72257"/>
    <w:rsid w:val="00C72412"/>
    <w:rsid w:val="00C725A3"/>
    <w:rsid w:val="00C72B6E"/>
    <w:rsid w:val="00C72F29"/>
    <w:rsid w:val="00C73BD7"/>
    <w:rsid w:val="00C73F86"/>
    <w:rsid w:val="00C74286"/>
    <w:rsid w:val="00C7469E"/>
    <w:rsid w:val="00C746DD"/>
    <w:rsid w:val="00C74812"/>
    <w:rsid w:val="00C74C5D"/>
    <w:rsid w:val="00C74CC3"/>
    <w:rsid w:val="00C74DBB"/>
    <w:rsid w:val="00C74E11"/>
    <w:rsid w:val="00C75250"/>
    <w:rsid w:val="00C753A8"/>
    <w:rsid w:val="00C754A5"/>
    <w:rsid w:val="00C75633"/>
    <w:rsid w:val="00C75AC7"/>
    <w:rsid w:val="00C75BC7"/>
    <w:rsid w:val="00C75D33"/>
    <w:rsid w:val="00C76156"/>
    <w:rsid w:val="00C762CF"/>
    <w:rsid w:val="00C76438"/>
    <w:rsid w:val="00C767C9"/>
    <w:rsid w:val="00C76E31"/>
    <w:rsid w:val="00C77AB2"/>
    <w:rsid w:val="00C77DB1"/>
    <w:rsid w:val="00C77E07"/>
    <w:rsid w:val="00C77FC9"/>
    <w:rsid w:val="00C803A6"/>
    <w:rsid w:val="00C80428"/>
    <w:rsid w:val="00C804ED"/>
    <w:rsid w:val="00C80546"/>
    <w:rsid w:val="00C80982"/>
    <w:rsid w:val="00C809D9"/>
    <w:rsid w:val="00C80A9C"/>
    <w:rsid w:val="00C80B17"/>
    <w:rsid w:val="00C80BC0"/>
    <w:rsid w:val="00C80C49"/>
    <w:rsid w:val="00C80CC2"/>
    <w:rsid w:val="00C80DDA"/>
    <w:rsid w:val="00C80EEC"/>
    <w:rsid w:val="00C813A2"/>
    <w:rsid w:val="00C814DB"/>
    <w:rsid w:val="00C819F7"/>
    <w:rsid w:val="00C81C7C"/>
    <w:rsid w:val="00C82581"/>
    <w:rsid w:val="00C825AE"/>
    <w:rsid w:val="00C827F5"/>
    <w:rsid w:val="00C82AA6"/>
    <w:rsid w:val="00C82B6A"/>
    <w:rsid w:val="00C82D8F"/>
    <w:rsid w:val="00C82F54"/>
    <w:rsid w:val="00C83007"/>
    <w:rsid w:val="00C83678"/>
    <w:rsid w:val="00C83928"/>
    <w:rsid w:val="00C83B78"/>
    <w:rsid w:val="00C83C10"/>
    <w:rsid w:val="00C8407D"/>
    <w:rsid w:val="00C841F4"/>
    <w:rsid w:val="00C84235"/>
    <w:rsid w:val="00C84827"/>
    <w:rsid w:val="00C848FD"/>
    <w:rsid w:val="00C84936"/>
    <w:rsid w:val="00C84A42"/>
    <w:rsid w:val="00C85EA1"/>
    <w:rsid w:val="00C85ED1"/>
    <w:rsid w:val="00C85F8B"/>
    <w:rsid w:val="00C863EF"/>
    <w:rsid w:val="00C86895"/>
    <w:rsid w:val="00C86971"/>
    <w:rsid w:val="00C86A10"/>
    <w:rsid w:val="00C86AAD"/>
    <w:rsid w:val="00C86C0D"/>
    <w:rsid w:val="00C87154"/>
    <w:rsid w:val="00C871F4"/>
    <w:rsid w:val="00C87304"/>
    <w:rsid w:val="00C879A7"/>
    <w:rsid w:val="00C87C52"/>
    <w:rsid w:val="00C87D59"/>
    <w:rsid w:val="00C902E0"/>
    <w:rsid w:val="00C90624"/>
    <w:rsid w:val="00C90D3D"/>
    <w:rsid w:val="00C91106"/>
    <w:rsid w:val="00C91368"/>
    <w:rsid w:val="00C91887"/>
    <w:rsid w:val="00C91A52"/>
    <w:rsid w:val="00C91ACB"/>
    <w:rsid w:val="00C91B1B"/>
    <w:rsid w:val="00C91C7F"/>
    <w:rsid w:val="00C91E23"/>
    <w:rsid w:val="00C91E5F"/>
    <w:rsid w:val="00C91FAB"/>
    <w:rsid w:val="00C9266B"/>
    <w:rsid w:val="00C929AD"/>
    <w:rsid w:val="00C92AD7"/>
    <w:rsid w:val="00C9304D"/>
    <w:rsid w:val="00C930A5"/>
    <w:rsid w:val="00C934CB"/>
    <w:rsid w:val="00C93A51"/>
    <w:rsid w:val="00C93DD3"/>
    <w:rsid w:val="00C94331"/>
    <w:rsid w:val="00C9433B"/>
    <w:rsid w:val="00C944B0"/>
    <w:rsid w:val="00C946B6"/>
    <w:rsid w:val="00C947E0"/>
    <w:rsid w:val="00C94C68"/>
    <w:rsid w:val="00C94DD2"/>
    <w:rsid w:val="00C95015"/>
    <w:rsid w:val="00C95103"/>
    <w:rsid w:val="00C952CF"/>
    <w:rsid w:val="00C9548F"/>
    <w:rsid w:val="00C955AA"/>
    <w:rsid w:val="00C955DE"/>
    <w:rsid w:val="00C9586E"/>
    <w:rsid w:val="00C958D9"/>
    <w:rsid w:val="00C960CB"/>
    <w:rsid w:val="00C9620B"/>
    <w:rsid w:val="00C96265"/>
    <w:rsid w:val="00C962E7"/>
    <w:rsid w:val="00C963F4"/>
    <w:rsid w:val="00C96697"/>
    <w:rsid w:val="00C9687C"/>
    <w:rsid w:val="00C9693C"/>
    <w:rsid w:val="00C96D86"/>
    <w:rsid w:val="00C96F83"/>
    <w:rsid w:val="00C970AA"/>
    <w:rsid w:val="00C97203"/>
    <w:rsid w:val="00C973C5"/>
    <w:rsid w:val="00C97763"/>
    <w:rsid w:val="00CA0054"/>
    <w:rsid w:val="00CA0481"/>
    <w:rsid w:val="00CA0A58"/>
    <w:rsid w:val="00CA0C61"/>
    <w:rsid w:val="00CA108E"/>
    <w:rsid w:val="00CA12D1"/>
    <w:rsid w:val="00CA13A2"/>
    <w:rsid w:val="00CA185D"/>
    <w:rsid w:val="00CA19F6"/>
    <w:rsid w:val="00CA2278"/>
    <w:rsid w:val="00CA231B"/>
    <w:rsid w:val="00CA264A"/>
    <w:rsid w:val="00CA29E8"/>
    <w:rsid w:val="00CA2CD8"/>
    <w:rsid w:val="00CA2E38"/>
    <w:rsid w:val="00CA30F2"/>
    <w:rsid w:val="00CA34D9"/>
    <w:rsid w:val="00CA3C5A"/>
    <w:rsid w:val="00CA3D8C"/>
    <w:rsid w:val="00CA41C2"/>
    <w:rsid w:val="00CA437D"/>
    <w:rsid w:val="00CA4728"/>
    <w:rsid w:val="00CA4948"/>
    <w:rsid w:val="00CA4B4E"/>
    <w:rsid w:val="00CA4FA5"/>
    <w:rsid w:val="00CA5085"/>
    <w:rsid w:val="00CA50F9"/>
    <w:rsid w:val="00CA51D9"/>
    <w:rsid w:val="00CA52A5"/>
    <w:rsid w:val="00CA543C"/>
    <w:rsid w:val="00CA5471"/>
    <w:rsid w:val="00CA55BE"/>
    <w:rsid w:val="00CA5751"/>
    <w:rsid w:val="00CA583A"/>
    <w:rsid w:val="00CA5C2B"/>
    <w:rsid w:val="00CA5E32"/>
    <w:rsid w:val="00CA6057"/>
    <w:rsid w:val="00CA616C"/>
    <w:rsid w:val="00CA6363"/>
    <w:rsid w:val="00CA67E7"/>
    <w:rsid w:val="00CA6871"/>
    <w:rsid w:val="00CA6B3F"/>
    <w:rsid w:val="00CA6D02"/>
    <w:rsid w:val="00CA6D6C"/>
    <w:rsid w:val="00CA6E3B"/>
    <w:rsid w:val="00CA6FA4"/>
    <w:rsid w:val="00CA77A4"/>
    <w:rsid w:val="00CA791E"/>
    <w:rsid w:val="00CA7B9C"/>
    <w:rsid w:val="00CA7E0F"/>
    <w:rsid w:val="00CA7E65"/>
    <w:rsid w:val="00CA7EAE"/>
    <w:rsid w:val="00CB004A"/>
    <w:rsid w:val="00CB05A4"/>
    <w:rsid w:val="00CB0A44"/>
    <w:rsid w:val="00CB0A93"/>
    <w:rsid w:val="00CB0E6F"/>
    <w:rsid w:val="00CB1115"/>
    <w:rsid w:val="00CB1355"/>
    <w:rsid w:val="00CB13EE"/>
    <w:rsid w:val="00CB1550"/>
    <w:rsid w:val="00CB1AB6"/>
    <w:rsid w:val="00CB1D9B"/>
    <w:rsid w:val="00CB2556"/>
    <w:rsid w:val="00CB257A"/>
    <w:rsid w:val="00CB2C61"/>
    <w:rsid w:val="00CB2D89"/>
    <w:rsid w:val="00CB2DD3"/>
    <w:rsid w:val="00CB2E70"/>
    <w:rsid w:val="00CB2FBD"/>
    <w:rsid w:val="00CB31E9"/>
    <w:rsid w:val="00CB338C"/>
    <w:rsid w:val="00CB33A7"/>
    <w:rsid w:val="00CB33E7"/>
    <w:rsid w:val="00CB372B"/>
    <w:rsid w:val="00CB3B88"/>
    <w:rsid w:val="00CB3C39"/>
    <w:rsid w:val="00CB3C95"/>
    <w:rsid w:val="00CB3F54"/>
    <w:rsid w:val="00CB40B6"/>
    <w:rsid w:val="00CB40F1"/>
    <w:rsid w:val="00CB410D"/>
    <w:rsid w:val="00CB44DA"/>
    <w:rsid w:val="00CB44E5"/>
    <w:rsid w:val="00CB44F1"/>
    <w:rsid w:val="00CB4635"/>
    <w:rsid w:val="00CB4856"/>
    <w:rsid w:val="00CB4C18"/>
    <w:rsid w:val="00CB4E16"/>
    <w:rsid w:val="00CB4FE1"/>
    <w:rsid w:val="00CB5128"/>
    <w:rsid w:val="00CB5277"/>
    <w:rsid w:val="00CB5606"/>
    <w:rsid w:val="00CB595E"/>
    <w:rsid w:val="00CB63DD"/>
    <w:rsid w:val="00CB65AB"/>
    <w:rsid w:val="00CB68E4"/>
    <w:rsid w:val="00CB6C7B"/>
    <w:rsid w:val="00CB6D44"/>
    <w:rsid w:val="00CB6DCC"/>
    <w:rsid w:val="00CB6EA9"/>
    <w:rsid w:val="00CB7323"/>
    <w:rsid w:val="00CB7977"/>
    <w:rsid w:val="00CB7C23"/>
    <w:rsid w:val="00CC003F"/>
    <w:rsid w:val="00CC02C9"/>
    <w:rsid w:val="00CC02D0"/>
    <w:rsid w:val="00CC0401"/>
    <w:rsid w:val="00CC0463"/>
    <w:rsid w:val="00CC0592"/>
    <w:rsid w:val="00CC0642"/>
    <w:rsid w:val="00CC07C3"/>
    <w:rsid w:val="00CC1493"/>
    <w:rsid w:val="00CC1553"/>
    <w:rsid w:val="00CC1914"/>
    <w:rsid w:val="00CC1A7E"/>
    <w:rsid w:val="00CC1A89"/>
    <w:rsid w:val="00CC1C12"/>
    <w:rsid w:val="00CC2132"/>
    <w:rsid w:val="00CC2291"/>
    <w:rsid w:val="00CC2C1A"/>
    <w:rsid w:val="00CC2E7C"/>
    <w:rsid w:val="00CC2EAD"/>
    <w:rsid w:val="00CC2F12"/>
    <w:rsid w:val="00CC3327"/>
    <w:rsid w:val="00CC3452"/>
    <w:rsid w:val="00CC3A07"/>
    <w:rsid w:val="00CC3ECB"/>
    <w:rsid w:val="00CC42FB"/>
    <w:rsid w:val="00CC4B1D"/>
    <w:rsid w:val="00CC4C82"/>
    <w:rsid w:val="00CC4CCB"/>
    <w:rsid w:val="00CC4EAE"/>
    <w:rsid w:val="00CC4FD8"/>
    <w:rsid w:val="00CC5242"/>
    <w:rsid w:val="00CC5465"/>
    <w:rsid w:val="00CC55D6"/>
    <w:rsid w:val="00CC5694"/>
    <w:rsid w:val="00CC69C2"/>
    <w:rsid w:val="00CC6AB8"/>
    <w:rsid w:val="00CC6DE2"/>
    <w:rsid w:val="00CC6FAC"/>
    <w:rsid w:val="00CC70E9"/>
    <w:rsid w:val="00CC70F6"/>
    <w:rsid w:val="00CC72CC"/>
    <w:rsid w:val="00CC7395"/>
    <w:rsid w:val="00CC753F"/>
    <w:rsid w:val="00CC764B"/>
    <w:rsid w:val="00CC78A8"/>
    <w:rsid w:val="00CC7D3D"/>
    <w:rsid w:val="00CD00D5"/>
    <w:rsid w:val="00CD04FD"/>
    <w:rsid w:val="00CD0861"/>
    <w:rsid w:val="00CD0F1B"/>
    <w:rsid w:val="00CD1450"/>
    <w:rsid w:val="00CD165C"/>
    <w:rsid w:val="00CD1AB4"/>
    <w:rsid w:val="00CD1CBF"/>
    <w:rsid w:val="00CD2979"/>
    <w:rsid w:val="00CD2C44"/>
    <w:rsid w:val="00CD2E6A"/>
    <w:rsid w:val="00CD2F5B"/>
    <w:rsid w:val="00CD2FD1"/>
    <w:rsid w:val="00CD32F8"/>
    <w:rsid w:val="00CD3368"/>
    <w:rsid w:val="00CD33B5"/>
    <w:rsid w:val="00CD3461"/>
    <w:rsid w:val="00CD36EF"/>
    <w:rsid w:val="00CD37DD"/>
    <w:rsid w:val="00CD383E"/>
    <w:rsid w:val="00CD3A9E"/>
    <w:rsid w:val="00CD3C38"/>
    <w:rsid w:val="00CD3CF0"/>
    <w:rsid w:val="00CD3D8B"/>
    <w:rsid w:val="00CD3DC1"/>
    <w:rsid w:val="00CD4314"/>
    <w:rsid w:val="00CD4394"/>
    <w:rsid w:val="00CD4814"/>
    <w:rsid w:val="00CD519E"/>
    <w:rsid w:val="00CD5405"/>
    <w:rsid w:val="00CD576D"/>
    <w:rsid w:val="00CD58C9"/>
    <w:rsid w:val="00CD590A"/>
    <w:rsid w:val="00CD5DF0"/>
    <w:rsid w:val="00CD5F8B"/>
    <w:rsid w:val="00CD647C"/>
    <w:rsid w:val="00CD64AC"/>
    <w:rsid w:val="00CD66E1"/>
    <w:rsid w:val="00CD7072"/>
    <w:rsid w:val="00CD7167"/>
    <w:rsid w:val="00CD756F"/>
    <w:rsid w:val="00CD78DA"/>
    <w:rsid w:val="00CD7AF4"/>
    <w:rsid w:val="00CD7B3B"/>
    <w:rsid w:val="00CD7CB3"/>
    <w:rsid w:val="00CD7FFE"/>
    <w:rsid w:val="00CE0136"/>
    <w:rsid w:val="00CE098F"/>
    <w:rsid w:val="00CE0B6C"/>
    <w:rsid w:val="00CE0C7D"/>
    <w:rsid w:val="00CE0FBD"/>
    <w:rsid w:val="00CE14DD"/>
    <w:rsid w:val="00CE15C6"/>
    <w:rsid w:val="00CE1C7D"/>
    <w:rsid w:val="00CE1EBB"/>
    <w:rsid w:val="00CE2087"/>
    <w:rsid w:val="00CE2239"/>
    <w:rsid w:val="00CE235F"/>
    <w:rsid w:val="00CE240E"/>
    <w:rsid w:val="00CE25BC"/>
    <w:rsid w:val="00CE27BD"/>
    <w:rsid w:val="00CE29FC"/>
    <w:rsid w:val="00CE2AF4"/>
    <w:rsid w:val="00CE2BEC"/>
    <w:rsid w:val="00CE2D68"/>
    <w:rsid w:val="00CE2E4F"/>
    <w:rsid w:val="00CE30A8"/>
    <w:rsid w:val="00CE3AA1"/>
    <w:rsid w:val="00CE3BB2"/>
    <w:rsid w:val="00CE3CF5"/>
    <w:rsid w:val="00CE3DB9"/>
    <w:rsid w:val="00CE3FE4"/>
    <w:rsid w:val="00CE4066"/>
    <w:rsid w:val="00CE423B"/>
    <w:rsid w:val="00CE44B2"/>
    <w:rsid w:val="00CE4934"/>
    <w:rsid w:val="00CE4A5A"/>
    <w:rsid w:val="00CE4AD5"/>
    <w:rsid w:val="00CE4C7C"/>
    <w:rsid w:val="00CE4D09"/>
    <w:rsid w:val="00CE4D99"/>
    <w:rsid w:val="00CE4FE8"/>
    <w:rsid w:val="00CE50E1"/>
    <w:rsid w:val="00CE54D7"/>
    <w:rsid w:val="00CE56D1"/>
    <w:rsid w:val="00CE5A29"/>
    <w:rsid w:val="00CE5B06"/>
    <w:rsid w:val="00CE5BE1"/>
    <w:rsid w:val="00CE5CC9"/>
    <w:rsid w:val="00CE5F42"/>
    <w:rsid w:val="00CE61C7"/>
    <w:rsid w:val="00CE6567"/>
    <w:rsid w:val="00CE66FD"/>
    <w:rsid w:val="00CE6773"/>
    <w:rsid w:val="00CE687F"/>
    <w:rsid w:val="00CE6A1E"/>
    <w:rsid w:val="00CE6DEC"/>
    <w:rsid w:val="00CE717D"/>
    <w:rsid w:val="00CE7840"/>
    <w:rsid w:val="00CE7887"/>
    <w:rsid w:val="00CE7907"/>
    <w:rsid w:val="00CE7B08"/>
    <w:rsid w:val="00CE7BDA"/>
    <w:rsid w:val="00CF0497"/>
    <w:rsid w:val="00CF0736"/>
    <w:rsid w:val="00CF0837"/>
    <w:rsid w:val="00CF08E0"/>
    <w:rsid w:val="00CF0BD1"/>
    <w:rsid w:val="00CF0C75"/>
    <w:rsid w:val="00CF0CCB"/>
    <w:rsid w:val="00CF0DDC"/>
    <w:rsid w:val="00CF0F8A"/>
    <w:rsid w:val="00CF0FD6"/>
    <w:rsid w:val="00CF117C"/>
    <w:rsid w:val="00CF1ACA"/>
    <w:rsid w:val="00CF1AF6"/>
    <w:rsid w:val="00CF1B83"/>
    <w:rsid w:val="00CF1D7D"/>
    <w:rsid w:val="00CF1DF4"/>
    <w:rsid w:val="00CF1E95"/>
    <w:rsid w:val="00CF2187"/>
    <w:rsid w:val="00CF2311"/>
    <w:rsid w:val="00CF2BBE"/>
    <w:rsid w:val="00CF2DC7"/>
    <w:rsid w:val="00CF2DE0"/>
    <w:rsid w:val="00CF314A"/>
    <w:rsid w:val="00CF31DF"/>
    <w:rsid w:val="00CF387B"/>
    <w:rsid w:val="00CF3AE6"/>
    <w:rsid w:val="00CF3B22"/>
    <w:rsid w:val="00CF3BFF"/>
    <w:rsid w:val="00CF44D1"/>
    <w:rsid w:val="00CF4508"/>
    <w:rsid w:val="00CF46C7"/>
    <w:rsid w:val="00CF4B86"/>
    <w:rsid w:val="00CF4CC2"/>
    <w:rsid w:val="00CF4E11"/>
    <w:rsid w:val="00CF54F4"/>
    <w:rsid w:val="00CF5922"/>
    <w:rsid w:val="00CF639B"/>
    <w:rsid w:val="00CF6AE7"/>
    <w:rsid w:val="00CF6CA6"/>
    <w:rsid w:val="00CF6EA2"/>
    <w:rsid w:val="00CF723C"/>
    <w:rsid w:val="00CF7253"/>
    <w:rsid w:val="00CF7A6F"/>
    <w:rsid w:val="00D0048E"/>
    <w:rsid w:val="00D00534"/>
    <w:rsid w:val="00D005A7"/>
    <w:rsid w:val="00D00CE4"/>
    <w:rsid w:val="00D013C2"/>
    <w:rsid w:val="00D013E1"/>
    <w:rsid w:val="00D014F4"/>
    <w:rsid w:val="00D0161E"/>
    <w:rsid w:val="00D016AC"/>
    <w:rsid w:val="00D01820"/>
    <w:rsid w:val="00D01845"/>
    <w:rsid w:val="00D01A82"/>
    <w:rsid w:val="00D01DA3"/>
    <w:rsid w:val="00D020B4"/>
    <w:rsid w:val="00D02270"/>
    <w:rsid w:val="00D02346"/>
    <w:rsid w:val="00D0285B"/>
    <w:rsid w:val="00D02BAF"/>
    <w:rsid w:val="00D02C42"/>
    <w:rsid w:val="00D02C89"/>
    <w:rsid w:val="00D02E26"/>
    <w:rsid w:val="00D02F92"/>
    <w:rsid w:val="00D03072"/>
    <w:rsid w:val="00D0365E"/>
    <w:rsid w:val="00D03ECF"/>
    <w:rsid w:val="00D04011"/>
    <w:rsid w:val="00D04E50"/>
    <w:rsid w:val="00D04F95"/>
    <w:rsid w:val="00D0521A"/>
    <w:rsid w:val="00D058BF"/>
    <w:rsid w:val="00D058F9"/>
    <w:rsid w:val="00D0607E"/>
    <w:rsid w:val="00D06253"/>
    <w:rsid w:val="00D06334"/>
    <w:rsid w:val="00D067C1"/>
    <w:rsid w:val="00D06ED5"/>
    <w:rsid w:val="00D07011"/>
    <w:rsid w:val="00D074F1"/>
    <w:rsid w:val="00D078B4"/>
    <w:rsid w:val="00D07BD0"/>
    <w:rsid w:val="00D1014A"/>
    <w:rsid w:val="00D1020F"/>
    <w:rsid w:val="00D10B1D"/>
    <w:rsid w:val="00D10C19"/>
    <w:rsid w:val="00D10C1A"/>
    <w:rsid w:val="00D10CF9"/>
    <w:rsid w:val="00D10D43"/>
    <w:rsid w:val="00D10DFF"/>
    <w:rsid w:val="00D10EA7"/>
    <w:rsid w:val="00D1139C"/>
    <w:rsid w:val="00D11F7A"/>
    <w:rsid w:val="00D1234D"/>
    <w:rsid w:val="00D124DB"/>
    <w:rsid w:val="00D12593"/>
    <w:rsid w:val="00D12995"/>
    <w:rsid w:val="00D12EC2"/>
    <w:rsid w:val="00D12EF2"/>
    <w:rsid w:val="00D12FAA"/>
    <w:rsid w:val="00D13063"/>
    <w:rsid w:val="00D132F8"/>
    <w:rsid w:val="00D134D9"/>
    <w:rsid w:val="00D136AF"/>
    <w:rsid w:val="00D13762"/>
    <w:rsid w:val="00D13771"/>
    <w:rsid w:val="00D13817"/>
    <w:rsid w:val="00D13B40"/>
    <w:rsid w:val="00D13C66"/>
    <w:rsid w:val="00D13F65"/>
    <w:rsid w:val="00D140AC"/>
    <w:rsid w:val="00D141BA"/>
    <w:rsid w:val="00D14381"/>
    <w:rsid w:val="00D14405"/>
    <w:rsid w:val="00D14474"/>
    <w:rsid w:val="00D1457A"/>
    <w:rsid w:val="00D146C0"/>
    <w:rsid w:val="00D14787"/>
    <w:rsid w:val="00D14D2B"/>
    <w:rsid w:val="00D14E1B"/>
    <w:rsid w:val="00D1590B"/>
    <w:rsid w:val="00D15944"/>
    <w:rsid w:val="00D159AD"/>
    <w:rsid w:val="00D1602D"/>
    <w:rsid w:val="00D1616A"/>
    <w:rsid w:val="00D1621B"/>
    <w:rsid w:val="00D16AEB"/>
    <w:rsid w:val="00D16C0D"/>
    <w:rsid w:val="00D16C96"/>
    <w:rsid w:val="00D17030"/>
    <w:rsid w:val="00D17B74"/>
    <w:rsid w:val="00D20103"/>
    <w:rsid w:val="00D201DA"/>
    <w:rsid w:val="00D20298"/>
    <w:rsid w:val="00D203FA"/>
    <w:rsid w:val="00D208C6"/>
    <w:rsid w:val="00D208E4"/>
    <w:rsid w:val="00D20AD7"/>
    <w:rsid w:val="00D20B11"/>
    <w:rsid w:val="00D21465"/>
    <w:rsid w:val="00D21546"/>
    <w:rsid w:val="00D21A78"/>
    <w:rsid w:val="00D21F21"/>
    <w:rsid w:val="00D21F40"/>
    <w:rsid w:val="00D2246B"/>
    <w:rsid w:val="00D22593"/>
    <w:rsid w:val="00D22AED"/>
    <w:rsid w:val="00D22D06"/>
    <w:rsid w:val="00D232E4"/>
    <w:rsid w:val="00D2342F"/>
    <w:rsid w:val="00D23466"/>
    <w:rsid w:val="00D2351D"/>
    <w:rsid w:val="00D23693"/>
    <w:rsid w:val="00D237A3"/>
    <w:rsid w:val="00D23C67"/>
    <w:rsid w:val="00D240CF"/>
    <w:rsid w:val="00D24502"/>
    <w:rsid w:val="00D246B2"/>
    <w:rsid w:val="00D2486A"/>
    <w:rsid w:val="00D25355"/>
    <w:rsid w:val="00D25B8F"/>
    <w:rsid w:val="00D25E66"/>
    <w:rsid w:val="00D26174"/>
    <w:rsid w:val="00D26310"/>
    <w:rsid w:val="00D26357"/>
    <w:rsid w:val="00D264FD"/>
    <w:rsid w:val="00D268C7"/>
    <w:rsid w:val="00D26C1F"/>
    <w:rsid w:val="00D26EFF"/>
    <w:rsid w:val="00D26FD4"/>
    <w:rsid w:val="00D27255"/>
    <w:rsid w:val="00D27653"/>
    <w:rsid w:val="00D276E6"/>
    <w:rsid w:val="00D276ED"/>
    <w:rsid w:val="00D27746"/>
    <w:rsid w:val="00D2787D"/>
    <w:rsid w:val="00D278A7"/>
    <w:rsid w:val="00D27AF4"/>
    <w:rsid w:val="00D27EF2"/>
    <w:rsid w:val="00D30246"/>
    <w:rsid w:val="00D30407"/>
    <w:rsid w:val="00D30749"/>
    <w:rsid w:val="00D307F9"/>
    <w:rsid w:val="00D30A4A"/>
    <w:rsid w:val="00D30E9B"/>
    <w:rsid w:val="00D30FE4"/>
    <w:rsid w:val="00D3140C"/>
    <w:rsid w:val="00D31732"/>
    <w:rsid w:val="00D31BBA"/>
    <w:rsid w:val="00D31D06"/>
    <w:rsid w:val="00D32196"/>
    <w:rsid w:val="00D3275D"/>
    <w:rsid w:val="00D327D9"/>
    <w:rsid w:val="00D32E07"/>
    <w:rsid w:val="00D333E1"/>
    <w:rsid w:val="00D335B2"/>
    <w:rsid w:val="00D335FF"/>
    <w:rsid w:val="00D33644"/>
    <w:rsid w:val="00D33A9D"/>
    <w:rsid w:val="00D34301"/>
    <w:rsid w:val="00D346F8"/>
    <w:rsid w:val="00D350C3"/>
    <w:rsid w:val="00D35448"/>
    <w:rsid w:val="00D35536"/>
    <w:rsid w:val="00D3576D"/>
    <w:rsid w:val="00D357D2"/>
    <w:rsid w:val="00D35885"/>
    <w:rsid w:val="00D358A4"/>
    <w:rsid w:val="00D35C50"/>
    <w:rsid w:val="00D35F35"/>
    <w:rsid w:val="00D35FB7"/>
    <w:rsid w:val="00D3620F"/>
    <w:rsid w:val="00D36356"/>
    <w:rsid w:val="00D363B0"/>
    <w:rsid w:val="00D364C6"/>
    <w:rsid w:val="00D36C56"/>
    <w:rsid w:val="00D370EE"/>
    <w:rsid w:val="00D37245"/>
    <w:rsid w:val="00D372FD"/>
    <w:rsid w:val="00D37A39"/>
    <w:rsid w:val="00D37C26"/>
    <w:rsid w:val="00D37C51"/>
    <w:rsid w:val="00D37DC7"/>
    <w:rsid w:val="00D40110"/>
    <w:rsid w:val="00D4075F"/>
    <w:rsid w:val="00D409E5"/>
    <w:rsid w:val="00D40A57"/>
    <w:rsid w:val="00D40B0D"/>
    <w:rsid w:val="00D40D6D"/>
    <w:rsid w:val="00D40E6F"/>
    <w:rsid w:val="00D41105"/>
    <w:rsid w:val="00D412C3"/>
    <w:rsid w:val="00D41499"/>
    <w:rsid w:val="00D41C60"/>
    <w:rsid w:val="00D41FFF"/>
    <w:rsid w:val="00D4220B"/>
    <w:rsid w:val="00D423EA"/>
    <w:rsid w:val="00D426E2"/>
    <w:rsid w:val="00D42D91"/>
    <w:rsid w:val="00D42ED3"/>
    <w:rsid w:val="00D42FE3"/>
    <w:rsid w:val="00D4358D"/>
    <w:rsid w:val="00D435D3"/>
    <w:rsid w:val="00D43F5B"/>
    <w:rsid w:val="00D44A2A"/>
    <w:rsid w:val="00D4556C"/>
    <w:rsid w:val="00D455A5"/>
    <w:rsid w:val="00D457FB"/>
    <w:rsid w:val="00D45993"/>
    <w:rsid w:val="00D45D78"/>
    <w:rsid w:val="00D468D3"/>
    <w:rsid w:val="00D46B67"/>
    <w:rsid w:val="00D47164"/>
    <w:rsid w:val="00D471F9"/>
    <w:rsid w:val="00D472F8"/>
    <w:rsid w:val="00D47A27"/>
    <w:rsid w:val="00D47B40"/>
    <w:rsid w:val="00D503C3"/>
    <w:rsid w:val="00D5099D"/>
    <w:rsid w:val="00D509EE"/>
    <w:rsid w:val="00D50AD7"/>
    <w:rsid w:val="00D50B00"/>
    <w:rsid w:val="00D50C1C"/>
    <w:rsid w:val="00D50D7C"/>
    <w:rsid w:val="00D50F14"/>
    <w:rsid w:val="00D510BE"/>
    <w:rsid w:val="00D5131D"/>
    <w:rsid w:val="00D51418"/>
    <w:rsid w:val="00D51983"/>
    <w:rsid w:val="00D51B68"/>
    <w:rsid w:val="00D51BED"/>
    <w:rsid w:val="00D51DC0"/>
    <w:rsid w:val="00D51DCD"/>
    <w:rsid w:val="00D5229B"/>
    <w:rsid w:val="00D524CA"/>
    <w:rsid w:val="00D5287D"/>
    <w:rsid w:val="00D529E6"/>
    <w:rsid w:val="00D52C84"/>
    <w:rsid w:val="00D52E3A"/>
    <w:rsid w:val="00D52F06"/>
    <w:rsid w:val="00D5303E"/>
    <w:rsid w:val="00D531A7"/>
    <w:rsid w:val="00D533ED"/>
    <w:rsid w:val="00D53524"/>
    <w:rsid w:val="00D53992"/>
    <w:rsid w:val="00D539EB"/>
    <w:rsid w:val="00D53DB3"/>
    <w:rsid w:val="00D53FCB"/>
    <w:rsid w:val="00D5406C"/>
    <w:rsid w:val="00D54150"/>
    <w:rsid w:val="00D54346"/>
    <w:rsid w:val="00D54536"/>
    <w:rsid w:val="00D54AFE"/>
    <w:rsid w:val="00D54CE2"/>
    <w:rsid w:val="00D54DCD"/>
    <w:rsid w:val="00D54E7A"/>
    <w:rsid w:val="00D54FAB"/>
    <w:rsid w:val="00D54FB8"/>
    <w:rsid w:val="00D551B5"/>
    <w:rsid w:val="00D55562"/>
    <w:rsid w:val="00D55669"/>
    <w:rsid w:val="00D55684"/>
    <w:rsid w:val="00D559E2"/>
    <w:rsid w:val="00D55B42"/>
    <w:rsid w:val="00D5627E"/>
    <w:rsid w:val="00D5633E"/>
    <w:rsid w:val="00D566CD"/>
    <w:rsid w:val="00D56B17"/>
    <w:rsid w:val="00D570AE"/>
    <w:rsid w:val="00D571F1"/>
    <w:rsid w:val="00D5738C"/>
    <w:rsid w:val="00D57457"/>
    <w:rsid w:val="00D57570"/>
    <w:rsid w:val="00D57667"/>
    <w:rsid w:val="00D57D84"/>
    <w:rsid w:val="00D57DDB"/>
    <w:rsid w:val="00D600E9"/>
    <w:rsid w:val="00D60762"/>
    <w:rsid w:val="00D6080C"/>
    <w:rsid w:val="00D608BE"/>
    <w:rsid w:val="00D60BDC"/>
    <w:rsid w:val="00D60F0C"/>
    <w:rsid w:val="00D61160"/>
    <w:rsid w:val="00D613AF"/>
    <w:rsid w:val="00D615A3"/>
    <w:rsid w:val="00D61682"/>
    <w:rsid w:val="00D618CA"/>
    <w:rsid w:val="00D61FF0"/>
    <w:rsid w:val="00D6208A"/>
    <w:rsid w:val="00D6223F"/>
    <w:rsid w:val="00D62516"/>
    <w:rsid w:val="00D6264B"/>
    <w:rsid w:val="00D62BFF"/>
    <w:rsid w:val="00D62E26"/>
    <w:rsid w:val="00D62E76"/>
    <w:rsid w:val="00D63441"/>
    <w:rsid w:val="00D635F7"/>
    <w:rsid w:val="00D636DF"/>
    <w:rsid w:val="00D6399A"/>
    <w:rsid w:val="00D63A4C"/>
    <w:rsid w:val="00D63E8E"/>
    <w:rsid w:val="00D6428B"/>
    <w:rsid w:val="00D643C7"/>
    <w:rsid w:val="00D64ADB"/>
    <w:rsid w:val="00D64B86"/>
    <w:rsid w:val="00D65157"/>
    <w:rsid w:val="00D65183"/>
    <w:rsid w:val="00D652F2"/>
    <w:rsid w:val="00D6580E"/>
    <w:rsid w:val="00D65C4F"/>
    <w:rsid w:val="00D65F1F"/>
    <w:rsid w:val="00D662BC"/>
    <w:rsid w:val="00D6638A"/>
    <w:rsid w:val="00D6646F"/>
    <w:rsid w:val="00D665D0"/>
    <w:rsid w:val="00D667BE"/>
    <w:rsid w:val="00D6692E"/>
    <w:rsid w:val="00D66DE8"/>
    <w:rsid w:val="00D66E01"/>
    <w:rsid w:val="00D66E35"/>
    <w:rsid w:val="00D66FDE"/>
    <w:rsid w:val="00D671C2"/>
    <w:rsid w:val="00D67223"/>
    <w:rsid w:val="00D672E1"/>
    <w:rsid w:val="00D67330"/>
    <w:rsid w:val="00D67493"/>
    <w:rsid w:val="00D67704"/>
    <w:rsid w:val="00D67712"/>
    <w:rsid w:val="00D67A7C"/>
    <w:rsid w:val="00D67C34"/>
    <w:rsid w:val="00D703E9"/>
    <w:rsid w:val="00D70AB3"/>
    <w:rsid w:val="00D70D50"/>
    <w:rsid w:val="00D70EB7"/>
    <w:rsid w:val="00D713EE"/>
    <w:rsid w:val="00D716A3"/>
    <w:rsid w:val="00D71759"/>
    <w:rsid w:val="00D7189B"/>
    <w:rsid w:val="00D719C8"/>
    <w:rsid w:val="00D71A70"/>
    <w:rsid w:val="00D71A98"/>
    <w:rsid w:val="00D71BE7"/>
    <w:rsid w:val="00D71E58"/>
    <w:rsid w:val="00D72240"/>
    <w:rsid w:val="00D72555"/>
    <w:rsid w:val="00D72B42"/>
    <w:rsid w:val="00D72C65"/>
    <w:rsid w:val="00D72D19"/>
    <w:rsid w:val="00D73237"/>
    <w:rsid w:val="00D73383"/>
    <w:rsid w:val="00D7359E"/>
    <w:rsid w:val="00D73749"/>
    <w:rsid w:val="00D7383B"/>
    <w:rsid w:val="00D73850"/>
    <w:rsid w:val="00D73858"/>
    <w:rsid w:val="00D73955"/>
    <w:rsid w:val="00D739D1"/>
    <w:rsid w:val="00D73BDE"/>
    <w:rsid w:val="00D73C03"/>
    <w:rsid w:val="00D73F33"/>
    <w:rsid w:val="00D740B6"/>
    <w:rsid w:val="00D747FA"/>
    <w:rsid w:val="00D74A7F"/>
    <w:rsid w:val="00D75225"/>
    <w:rsid w:val="00D75389"/>
    <w:rsid w:val="00D756F5"/>
    <w:rsid w:val="00D7580B"/>
    <w:rsid w:val="00D759CA"/>
    <w:rsid w:val="00D75BCE"/>
    <w:rsid w:val="00D76189"/>
    <w:rsid w:val="00D76269"/>
    <w:rsid w:val="00D763C5"/>
    <w:rsid w:val="00D7645A"/>
    <w:rsid w:val="00D76970"/>
    <w:rsid w:val="00D76E28"/>
    <w:rsid w:val="00D76EC9"/>
    <w:rsid w:val="00D76FBF"/>
    <w:rsid w:val="00D77102"/>
    <w:rsid w:val="00D775B8"/>
    <w:rsid w:val="00D7779E"/>
    <w:rsid w:val="00D802C5"/>
    <w:rsid w:val="00D80350"/>
    <w:rsid w:val="00D8092D"/>
    <w:rsid w:val="00D80C08"/>
    <w:rsid w:val="00D80D0F"/>
    <w:rsid w:val="00D80EC3"/>
    <w:rsid w:val="00D81204"/>
    <w:rsid w:val="00D81262"/>
    <w:rsid w:val="00D81330"/>
    <w:rsid w:val="00D815BE"/>
    <w:rsid w:val="00D8194E"/>
    <w:rsid w:val="00D819E8"/>
    <w:rsid w:val="00D81B6D"/>
    <w:rsid w:val="00D81DE7"/>
    <w:rsid w:val="00D81FB1"/>
    <w:rsid w:val="00D82137"/>
    <w:rsid w:val="00D8236E"/>
    <w:rsid w:val="00D823FB"/>
    <w:rsid w:val="00D824E2"/>
    <w:rsid w:val="00D82517"/>
    <w:rsid w:val="00D82831"/>
    <w:rsid w:val="00D82B2E"/>
    <w:rsid w:val="00D82B5A"/>
    <w:rsid w:val="00D82D95"/>
    <w:rsid w:val="00D82DAC"/>
    <w:rsid w:val="00D82E3D"/>
    <w:rsid w:val="00D83286"/>
    <w:rsid w:val="00D833F7"/>
    <w:rsid w:val="00D835A4"/>
    <w:rsid w:val="00D8361E"/>
    <w:rsid w:val="00D83C9F"/>
    <w:rsid w:val="00D84DFB"/>
    <w:rsid w:val="00D851AF"/>
    <w:rsid w:val="00D85554"/>
    <w:rsid w:val="00D859EE"/>
    <w:rsid w:val="00D85BBB"/>
    <w:rsid w:val="00D85EFD"/>
    <w:rsid w:val="00D86216"/>
    <w:rsid w:val="00D86431"/>
    <w:rsid w:val="00D86B6E"/>
    <w:rsid w:val="00D86E96"/>
    <w:rsid w:val="00D86EFE"/>
    <w:rsid w:val="00D87452"/>
    <w:rsid w:val="00D87622"/>
    <w:rsid w:val="00D878D7"/>
    <w:rsid w:val="00D87AA6"/>
    <w:rsid w:val="00D87ACB"/>
    <w:rsid w:val="00D90108"/>
    <w:rsid w:val="00D902B9"/>
    <w:rsid w:val="00D906C2"/>
    <w:rsid w:val="00D90783"/>
    <w:rsid w:val="00D9090B"/>
    <w:rsid w:val="00D909E3"/>
    <w:rsid w:val="00D909FB"/>
    <w:rsid w:val="00D90B4B"/>
    <w:rsid w:val="00D90C70"/>
    <w:rsid w:val="00D90D60"/>
    <w:rsid w:val="00D91646"/>
    <w:rsid w:val="00D9187A"/>
    <w:rsid w:val="00D91CB0"/>
    <w:rsid w:val="00D91E95"/>
    <w:rsid w:val="00D9203C"/>
    <w:rsid w:val="00D923DC"/>
    <w:rsid w:val="00D92547"/>
    <w:rsid w:val="00D92C3A"/>
    <w:rsid w:val="00D936C9"/>
    <w:rsid w:val="00D93851"/>
    <w:rsid w:val="00D93B56"/>
    <w:rsid w:val="00D93E59"/>
    <w:rsid w:val="00D93FA8"/>
    <w:rsid w:val="00D9406B"/>
    <w:rsid w:val="00D94122"/>
    <w:rsid w:val="00D94212"/>
    <w:rsid w:val="00D9453D"/>
    <w:rsid w:val="00D94660"/>
    <w:rsid w:val="00D94953"/>
    <w:rsid w:val="00D94DCD"/>
    <w:rsid w:val="00D955AC"/>
    <w:rsid w:val="00D9579D"/>
    <w:rsid w:val="00D96335"/>
    <w:rsid w:val="00D964B6"/>
    <w:rsid w:val="00D967A9"/>
    <w:rsid w:val="00D96EAA"/>
    <w:rsid w:val="00D97265"/>
    <w:rsid w:val="00D9736C"/>
    <w:rsid w:val="00D97697"/>
    <w:rsid w:val="00D97AC3"/>
    <w:rsid w:val="00D97D36"/>
    <w:rsid w:val="00DA0041"/>
    <w:rsid w:val="00DA00E2"/>
    <w:rsid w:val="00DA0129"/>
    <w:rsid w:val="00DA0193"/>
    <w:rsid w:val="00DA0613"/>
    <w:rsid w:val="00DA068D"/>
    <w:rsid w:val="00DA06E7"/>
    <w:rsid w:val="00DA0B5F"/>
    <w:rsid w:val="00DA0C23"/>
    <w:rsid w:val="00DA0D17"/>
    <w:rsid w:val="00DA0DAF"/>
    <w:rsid w:val="00DA1074"/>
    <w:rsid w:val="00DA13B1"/>
    <w:rsid w:val="00DA177F"/>
    <w:rsid w:val="00DA1B62"/>
    <w:rsid w:val="00DA1D56"/>
    <w:rsid w:val="00DA1F0F"/>
    <w:rsid w:val="00DA20C5"/>
    <w:rsid w:val="00DA25FA"/>
    <w:rsid w:val="00DA2663"/>
    <w:rsid w:val="00DA29D9"/>
    <w:rsid w:val="00DA2E36"/>
    <w:rsid w:val="00DA330E"/>
    <w:rsid w:val="00DA357F"/>
    <w:rsid w:val="00DA3613"/>
    <w:rsid w:val="00DA37AF"/>
    <w:rsid w:val="00DA3A95"/>
    <w:rsid w:val="00DA42B2"/>
    <w:rsid w:val="00DA46D5"/>
    <w:rsid w:val="00DA4EB1"/>
    <w:rsid w:val="00DA5026"/>
    <w:rsid w:val="00DA5427"/>
    <w:rsid w:val="00DA5E87"/>
    <w:rsid w:val="00DA6603"/>
    <w:rsid w:val="00DA699D"/>
    <w:rsid w:val="00DA6CCD"/>
    <w:rsid w:val="00DA70B2"/>
    <w:rsid w:val="00DA742A"/>
    <w:rsid w:val="00DA74BB"/>
    <w:rsid w:val="00DA7A91"/>
    <w:rsid w:val="00DA7AF3"/>
    <w:rsid w:val="00DA7EC9"/>
    <w:rsid w:val="00DA7FE3"/>
    <w:rsid w:val="00DB0699"/>
    <w:rsid w:val="00DB07C8"/>
    <w:rsid w:val="00DB0978"/>
    <w:rsid w:val="00DB0FEB"/>
    <w:rsid w:val="00DB1081"/>
    <w:rsid w:val="00DB11A6"/>
    <w:rsid w:val="00DB11E6"/>
    <w:rsid w:val="00DB15BE"/>
    <w:rsid w:val="00DB15E9"/>
    <w:rsid w:val="00DB164D"/>
    <w:rsid w:val="00DB16C5"/>
    <w:rsid w:val="00DB1704"/>
    <w:rsid w:val="00DB1765"/>
    <w:rsid w:val="00DB1C73"/>
    <w:rsid w:val="00DB214A"/>
    <w:rsid w:val="00DB21AF"/>
    <w:rsid w:val="00DB21CA"/>
    <w:rsid w:val="00DB23BD"/>
    <w:rsid w:val="00DB25B8"/>
    <w:rsid w:val="00DB26E9"/>
    <w:rsid w:val="00DB30FE"/>
    <w:rsid w:val="00DB3799"/>
    <w:rsid w:val="00DB37DC"/>
    <w:rsid w:val="00DB38C2"/>
    <w:rsid w:val="00DB39F2"/>
    <w:rsid w:val="00DB4419"/>
    <w:rsid w:val="00DB48EC"/>
    <w:rsid w:val="00DB4A9F"/>
    <w:rsid w:val="00DB4BA4"/>
    <w:rsid w:val="00DB4ED6"/>
    <w:rsid w:val="00DB4F55"/>
    <w:rsid w:val="00DB55AF"/>
    <w:rsid w:val="00DB579E"/>
    <w:rsid w:val="00DB58F7"/>
    <w:rsid w:val="00DB595A"/>
    <w:rsid w:val="00DB5ABA"/>
    <w:rsid w:val="00DB5F52"/>
    <w:rsid w:val="00DB5FEC"/>
    <w:rsid w:val="00DB646F"/>
    <w:rsid w:val="00DB65B1"/>
    <w:rsid w:val="00DB68AE"/>
    <w:rsid w:val="00DB6F45"/>
    <w:rsid w:val="00DB70A5"/>
    <w:rsid w:val="00DB729A"/>
    <w:rsid w:val="00DB7A61"/>
    <w:rsid w:val="00DB7B58"/>
    <w:rsid w:val="00DC0690"/>
    <w:rsid w:val="00DC073B"/>
    <w:rsid w:val="00DC0876"/>
    <w:rsid w:val="00DC09E9"/>
    <w:rsid w:val="00DC0B23"/>
    <w:rsid w:val="00DC0B34"/>
    <w:rsid w:val="00DC0B5F"/>
    <w:rsid w:val="00DC0D6C"/>
    <w:rsid w:val="00DC1257"/>
    <w:rsid w:val="00DC134F"/>
    <w:rsid w:val="00DC13F2"/>
    <w:rsid w:val="00DC14EB"/>
    <w:rsid w:val="00DC15A4"/>
    <w:rsid w:val="00DC1686"/>
    <w:rsid w:val="00DC18CB"/>
    <w:rsid w:val="00DC1A29"/>
    <w:rsid w:val="00DC1A43"/>
    <w:rsid w:val="00DC1A5B"/>
    <w:rsid w:val="00DC20C6"/>
    <w:rsid w:val="00DC217B"/>
    <w:rsid w:val="00DC2BBD"/>
    <w:rsid w:val="00DC2E65"/>
    <w:rsid w:val="00DC32CD"/>
    <w:rsid w:val="00DC3573"/>
    <w:rsid w:val="00DC3926"/>
    <w:rsid w:val="00DC3A6D"/>
    <w:rsid w:val="00DC3F7E"/>
    <w:rsid w:val="00DC412C"/>
    <w:rsid w:val="00DC4301"/>
    <w:rsid w:val="00DC43E7"/>
    <w:rsid w:val="00DC4B0C"/>
    <w:rsid w:val="00DC4BEF"/>
    <w:rsid w:val="00DC4E1D"/>
    <w:rsid w:val="00DC506A"/>
    <w:rsid w:val="00DC507B"/>
    <w:rsid w:val="00DC51EF"/>
    <w:rsid w:val="00DC52C4"/>
    <w:rsid w:val="00DC5939"/>
    <w:rsid w:val="00DC63BC"/>
    <w:rsid w:val="00DC659B"/>
    <w:rsid w:val="00DC6979"/>
    <w:rsid w:val="00DC7066"/>
    <w:rsid w:val="00DC7125"/>
    <w:rsid w:val="00DC76FB"/>
    <w:rsid w:val="00DC770F"/>
    <w:rsid w:val="00DC7D5E"/>
    <w:rsid w:val="00DC7F5A"/>
    <w:rsid w:val="00DD03A9"/>
    <w:rsid w:val="00DD07BD"/>
    <w:rsid w:val="00DD07F9"/>
    <w:rsid w:val="00DD0A08"/>
    <w:rsid w:val="00DD0A12"/>
    <w:rsid w:val="00DD0D3F"/>
    <w:rsid w:val="00DD0E1C"/>
    <w:rsid w:val="00DD1B7D"/>
    <w:rsid w:val="00DD1D8B"/>
    <w:rsid w:val="00DD2249"/>
    <w:rsid w:val="00DD2412"/>
    <w:rsid w:val="00DD2554"/>
    <w:rsid w:val="00DD25E9"/>
    <w:rsid w:val="00DD2617"/>
    <w:rsid w:val="00DD29B3"/>
    <w:rsid w:val="00DD2A80"/>
    <w:rsid w:val="00DD2C99"/>
    <w:rsid w:val="00DD2CD0"/>
    <w:rsid w:val="00DD317A"/>
    <w:rsid w:val="00DD3290"/>
    <w:rsid w:val="00DD3294"/>
    <w:rsid w:val="00DD333C"/>
    <w:rsid w:val="00DD34DC"/>
    <w:rsid w:val="00DD3A47"/>
    <w:rsid w:val="00DD3D30"/>
    <w:rsid w:val="00DD3E20"/>
    <w:rsid w:val="00DD45C1"/>
    <w:rsid w:val="00DD45F0"/>
    <w:rsid w:val="00DD46F4"/>
    <w:rsid w:val="00DD47CC"/>
    <w:rsid w:val="00DD48DC"/>
    <w:rsid w:val="00DD4AB2"/>
    <w:rsid w:val="00DD4C4F"/>
    <w:rsid w:val="00DD4DAB"/>
    <w:rsid w:val="00DD502B"/>
    <w:rsid w:val="00DD55D9"/>
    <w:rsid w:val="00DD5614"/>
    <w:rsid w:val="00DD5AB5"/>
    <w:rsid w:val="00DD633D"/>
    <w:rsid w:val="00DD642C"/>
    <w:rsid w:val="00DD6708"/>
    <w:rsid w:val="00DD6762"/>
    <w:rsid w:val="00DD6A1C"/>
    <w:rsid w:val="00DD6BA4"/>
    <w:rsid w:val="00DD6BCC"/>
    <w:rsid w:val="00DD6E50"/>
    <w:rsid w:val="00DD6E8E"/>
    <w:rsid w:val="00DD6F6F"/>
    <w:rsid w:val="00DD6FF0"/>
    <w:rsid w:val="00DD70E7"/>
    <w:rsid w:val="00DD71D0"/>
    <w:rsid w:val="00DD754B"/>
    <w:rsid w:val="00DD7675"/>
    <w:rsid w:val="00DD794A"/>
    <w:rsid w:val="00DD7BCD"/>
    <w:rsid w:val="00DD7E01"/>
    <w:rsid w:val="00DD7EB6"/>
    <w:rsid w:val="00DE013B"/>
    <w:rsid w:val="00DE02B1"/>
    <w:rsid w:val="00DE076F"/>
    <w:rsid w:val="00DE09F5"/>
    <w:rsid w:val="00DE0EC0"/>
    <w:rsid w:val="00DE0FBF"/>
    <w:rsid w:val="00DE1434"/>
    <w:rsid w:val="00DE14A2"/>
    <w:rsid w:val="00DE16A1"/>
    <w:rsid w:val="00DE16DB"/>
    <w:rsid w:val="00DE17F8"/>
    <w:rsid w:val="00DE19E0"/>
    <w:rsid w:val="00DE1A87"/>
    <w:rsid w:val="00DE1B0D"/>
    <w:rsid w:val="00DE1F58"/>
    <w:rsid w:val="00DE23A0"/>
    <w:rsid w:val="00DE2D5D"/>
    <w:rsid w:val="00DE2D5E"/>
    <w:rsid w:val="00DE2FD3"/>
    <w:rsid w:val="00DE37B9"/>
    <w:rsid w:val="00DE3801"/>
    <w:rsid w:val="00DE38AA"/>
    <w:rsid w:val="00DE3A2C"/>
    <w:rsid w:val="00DE3E63"/>
    <w:rsid w:val="00DE421F"/>
    <w:rsid w:val="00DE42A5"/>
    <w:rsid w:val="00DE434E"/>
    <w:rsid w:val="00DE47A2"/>
    <w:rsid w:val="00DE4A4E"/>
    <w:rsid w:val="00DE4AFE"/>
    <w:rsid w:val="00DE5316"/>
    <w:rsid w:val="00DE53DC"/>
    <w:rsid w:val="00DE58B0"/>
    <w:rsid w:val="00DE619C"/>
    <w:rsid w:val="00DE6388"/>
    <w:rsid w:val="00DE6543"/>
    <w:rsid w:val="00DE66C9"/>
    <w:rsid w:val="00DE67B1"/>
    <w:rsid w:val="00DE69F0"/>
    <w:rsid w:val="00DE6A1F"/>
    <w:rsid w:val="00DE6CB4"/>
    <w:rsid w:val="00DE6FE3"/>
    <w:rsid w:val="00DE70AE"/>
    <w:rsid w:val="00DE7116"/>
    <w:rsid w:val="00DE749A"/>
    <w:rsid w:val="00DE7633"/>
    <w:rsid w:val="00DE778C"/>
    <w:rsid w:val="00DE78FB"/>
    <w:rsid w:val="00DE79D3"/>
    <w:rsid w:val="00DE7FDD"/>
    <w:rsid w:val="00DF015E"/>
    <w:rsid w:val="00DF033C"/>
    <w:rsid w:val="00DF062A"/>
    <w:rsid w:val="00DF0914"/>
    <w:rsid w:val="00DF0AE6"/>
    <w:rsid w:val="00DF0C3F"/>
    <w:rsid w:val="00DF12C6"/>
    <w:rsid w:val="00DF136D"/>
    <w:rsid w:val="00DF13FD"/>
    <w:rsid w:val="00DF1680"/>
    <w:rsid w:val="00DF1F28"/>
    <w:rsid w:val="00DF21ED"/>
    <w:rsid w:val="00DF22E9"/>
    <w:rsid w:val="00DF243E"/>
    <w:rsid w:val="00DF2537"/>
    <w:rsid w:val="00DF2AED"/>
    <w:rsid w:val="00DF2B77"/>
    <w:rsid w:val="00DF2C79"/>
    <w:rsid w:val="00DF2D57"/>
    <w:rsid w:val="00DF327C"/>
    <w:rsid w:val="00DF32E2"/>
    <w:rsid w:val="00DF3417"/>
    <w:rsid w:val="00DF3515"/>
    <w:rsid w:val="00DF35C4"/>
    <w:rsid w:val="00DF3A03"/>
    <w:rsid w:val="00DF3A8F"/>
    <w:rsid w:val="00DF3D03"/>
    <w:rsid w:val="00DF3F37"/>
    <w:rsid w:val="00DF3FEB"/>
    <w:rsid w:val="00DF429E"/>
    <w:rsid w:val="00DF440E"/>
    <w:rsid w:val="00DF4470"/>
    <w:rsid w:val="00DF455F"/>
    <w:rsid w:val="00DF4599"/>
    <w:rsid w:val="00DF4C4B"/>
    <w:rsid w:val="00DF4E11"/>
    <w:rsid w:val="00DF4EAA"/>
    <w:rsid w:val="00DF4F11"/>
    <w:rsid w:val="00DF529F"/>
    <w:rsid w:val="00DF5415"/>
    <w:rsid w:val="00DF57D5"/>
    <w:rsid w:val="00DF58D0"/>
    <w:rsid w:val="00DF591C"/>
    <w:rsid w:val="00DF5B30"/>
    <w:rsid w:val="00DF5F23"/>
    <w:rsid w:val="00DF673F"/>
    <w:rsid w:val="00DF688E"/>
    <w:rsid w:val="00DF6A5F"/>
    <w:rsid w:val="00DF6AAB"/>
    <w:rsid w:val="00DF6CCE"/>
    <w:rsid w:val="00DF6FC3"/>
    <w:rsid w:val="00DF7273"/>
    <w:rsid w:val="00DF7623"/>
    <w:rsid w:val="00DF76D7"/>
    <w:rsid w:val="00DF7C92"/>
    <w:rsid w:val="00DF7D38"/>
    <w:rsid w:val="00DF7F82"/>
    <w:rsid w:val="00E00094"/>
    <w:rsid w:val="00E00118"/>
    <w:rsid w:val="00E00564"/>
    <w:rsid w:val="00E00878"/>
    <w:rsid w:val="00E00D77"/>
    <w:rsid w:val="00E00E0B"/>
    <w:rsid w:val="00E00ECB"/>
    <w:rsid w:val="00E00ED6"/>
    <w:rsid w:val="00E014BC"/>
    <w:rsid w:val="00E01569"/>
    <w:rsid w:val="00E01583"/>
    <w:rsid w:val="00E0198F"/>
    <w:rsid w:val="00E01C91"/>
    <w:rsid w:val="00E01CD8"/>
    <w:rsid w:val="00E021A2"/>
    <w:rsid w:val="00E02256"/>
    <w:rsid w:val="00E02403"/>
    <w:rsid w:val="00E025B9"/>
    <w:rsid w:val="00E0286F"/>
    <w:rsid w:val="00E02AC7"/>
    <w:rsid w:val="00E02D26"/>
    <w:rsid w:val="00E02EB7"/>
    <w:rsid w:val="00E032E5"/>
    <w:rsid w:val="00E038B7"/>
    <w:rsid w:val="00E03B74"/>
    <w:rsid w:val="00E03D8A"/>
    <w:rsid w:val="00E03DD7"/>
    <w:rsid w:val="00E03EF5"/>
    <w:rsid w:val="00E03F16"/>
    <w:rsid w:val="00E0423D"/>
    <w:rsid w:val="00E044EC"/>
    <w:rsid w:val="00E04CE4"/>
    <w:rsid w:val="00E052F7"/>
    <w:rsid w:val="00E056C4"/>
    <w:rsid w:val="00E058A7"/>
    <w:rsid w:val="00E05A90"/>
    <w:rsid w:val="00E05FCA"/>
    <w:rsid w:val="00E0607C"/>
    <w:rsid w:val="00E060A5"/>
    <w:rsid w:val="00E06462"/>
    <w:rsid w:val="00E0672F"/>
    <w:rsid w:val="00E06EFE"/>
    <w:rsid w:val="00E06F42"/>
    <w:rsid w:val="00E074D1"/>
    <w:rsid w:val="00E0761E"/>
    <w:rsid w:val="00E07691"/>
    <w:rsid w:val="00E07761"/>
    <w:rsid w:val="00E07D27"/>
    <w:rsid w:val="00E07DC6"/>
    <w:rsid w:val="00E07E4D"/>
    <w:rsid w:val="00E07EA8"/>
    <w:rsid w:val="00E10089"/>
    <w:rsid w:val="00E100B6"/>
    <w:rsid w:val="00E100DB"/>
    <w:rsid w:val="00E103E3"/>
    <w:rsid w:val="00E106DA"/>
    <w:rsid w:val="00E10940"/>
    <w:rsid w:val="00E10A8D"/>
    <w:rsid w:val="00E10AC2"/>
    <w:rsid w:val="00E10B02"/>
    <w:rsid w:val="00E10C69"/>
    <w:rsid w:val="00E11003"/>
    <w:rsid w:val="00E1108B"/>
    <w:rsid w:val="00E112FF"/>
    <w:rsid w:val="00E11353"/>
    <w:rsid w:val="00E113B0"/>
    <w:rsid w:val="00E113B8"/>
    <w:rsid w:val="00E117DA"/>
    <w:rsid w:val="00E11929"/>
    <w:rsid w:val="00E11986"/>
    <w:rsid w:val="00E11B85"/>
    <w:rsid w:val="00E11C41"/>
    <w:rsid w:val="00E11C89"/>
    <w:rsid w:val="00E11DD0"/>
    <w:rsid w:val="00E11FB2"/>
    <w:rsid w:val="00E1213E"/>
    <w:rsid w:val="00E12286"/>
    <w:rsid w:val="00E1228D"/>
    <w:rsid w:val="00E12314"/>
    <w:rsid w:val="00E1247B"/>
    <w:rsid w:val="00E125B3"/>
    <w:rsid w:val="00E1276B"/>
    <w:rsid w:val="00E127C9"/>
    <w:rsid w:val="00E12976"/>
    <w:rsid w:val="00E129FA"/>
    <w:rsid w:val="00E12EC0"/>
    <w:rsid w:val="00E1307D"/>
    <w:rsid w:val="00E130C6"/>
    <w:rsid w:val="00E130D5"/>
    <w:rsid w:val="00E138AD"/>
    <w:rsid w:val="00E13BA3"/>
    <w:rsid w:val="00E13D9F"/>
    <w:rsid w:val="00E14355"/>
    <w:rsid w:val="00E1443D"/>
    <w:rsid w:val="00E145E2"/>
    <w:rsid w:val="00E146D0"/>
    <w:rsid w:val="00E1490E"/>
    <w:rsid w:val="00E14CB7"/>
    <w:rsid w:val="00E14D28"/>
    <w:rsid w:val="00E14E81"/>
    <w:rsid w:val="00E14FAA"/>
    <w:rsid w:val="00E1541F"/>
    <w:rsid w:val="00E1543E"/>
    <w:rsid w:val="00E15672"/>
    <w:rsid w:val="00E15703"/>
    <w:rsid w:val="00E15AA9"/>
    <w:rsid w:val="00E15B8D"/>
    <w:rsid w:val="00E15EED"/>
    <w:rsid w:val="00E16688"/>
    <w:rsid w:val="00E16846"/>
    <w:rsid w:val="00E16A40"/>
    <w:rsid w:val="00E16B0E"/>
    <w:rsid w:val="00E16E3A"/>
    <w:rsid w:val="00E170B9"/>
    <w:rsid w:val="00E17844"/>
    <w:rsid w:val="00E17B7D"/>
    <w:rsid w:val="00E204F3"/>
    <w:rsid w:val="00E20761"/>
    <w:rsid w:val="00E20A1C"/>
    <w:rsid w:val="00E212B0"/>
    <w:rsid w:val="00E216C8"/>
    <w:rsid w:val="00E21736"/>
    <w:rsid w:val="00E2176D"/>
    <w:rsid w:val="00E21819"/>
    <w:rsid w:val="00E21A13"/>
    <w:rsid w:val="00E21B08"/>
    <w:rsid w:val="00E21BED"/>
    <w:rsid w:val="00E22823"/>
    <w:rsid w:val="00E228F3"/>
    <w:rsid w:val="00E23C90"/>
    <w:rsid w:val="00E23DA1"/>
    <w:rsid w:val="00E23E8D"/>
    <w:rsid w:val="00E24267"/>
    <w:rsid w:val="00E24944"/>
    <w:rsid w:val="00E24C4A"/>
    <w:rsid w:val="00E24C4E"/>
    <w:rsid w:val="00E24EB4"/>
    <w:rsid w:val="00E25148"/>
    <w:rsid w:val="00E25674"/>
    <w:rsid w:val="00E25831"/>
    <w:rsid w:val="00E25AA4"/>
    <w:rsid w:val="00E25D68"/>
    <w:rsid w:val="00E25E87"/>
    <w:rsid w:val="00E25F51"/>
    <w:rsid w:val="00E2627F"/>
    <w:rsid w:val="00E26367"/>
    <w:rsid w:val="00E26B9A"/>
    <w:rsid w:val="00E26DA3"/>
    <w:rsid w:val="00E26ECB"/>
    <w:rsid w:val="00E27330"/>
    <w:rsid w:val="00E27360"/>
    <w:rsid w:val="00E274F0"/>
    <w:rsid w:val="00E27571"/>
    <w:rsid w:val="00E275EF"/>
    <w:rsid w:val="00E27662"/>
    <w:rsid w:val="00E27887"/>
    <w:rsid w:val="00E27A44"/>
    <w:rsid w:val="00E27C54"/>
    <w:rsid w:val="00E27D0E"/>
    <w:rsid w:val="00E301BE"/>
    <w:rsid w:val="00E30ADA"/>
    <w:rsid w:val="00E30B35"/>
    <w:rsid w:val="00E30BE1"/>
    <w:rsid w:val="00E30C36"/>
    <w:rsid w:val="00E30D31"/>
    <w:rsid w:val="00E3163F"/>
    <w:rsid w:val="00E316C4"/>
    <w:rsid w:val="00E3177B"/>
    <w:rsid w:val="00E318E2"/>
    <w:rsid w:val="00E319D8"/>
    <w:rsid w:val="00E31FA0"/>
    <w:rsid w:val="00E31FC2"/>
    <w:rsid w:val="00E323BF"/>
    <w:rsid w:val="00E326E3"/>
    <w:rsid w:val="00E328BD"/>
    <w:rsid w:val="00E32A04"/>
    <w:rsid w:val="00E32CF1"/>
    <w:rsid w:val="00E32D38"/>
    <w:rsid w:val="00E32F0A"/>
    <w:rsid w:val="00E33521"/>
    <w:rsid w:val="00E337EC"/>
    <w:rsid w:val="00E33961"/>
    <w:rsid w:val="00E33E41"/>
    <w:rsid w:val="00E3412A"/>
    <w:rsid w:val="00E34161"/>
    <w:rsid w:val="00E34180"/>
    <w:rsid w:val="00E3444D"/>
    <w:rsid w:val="00E34565"/>
    <w:rsid w:val="00E348D8"/>
    <w:rsid w:val="00E349B3"/>
    <w:rsid w:val="00E35019"/>
    <w:rsid w:val="00E3502D"/>
    <w:rsid w:val="00E35322"/>
    <w:rsid w:val="00E3544A"/>
    <w:rsid w:val="00E357A9"/>
    <w:rsid w:val="00E357BF"/>
    <w:rsid w:val="00E358F3"/>
    <w:rsid w:val="00E35D1B"/>
    <w:rsid w:val="00E35E57"/>
    <w:rsid w:val="00E35EEF"/>
    <w:rsid w:val="00E364BD"/>
    <w:rsid w:val="00E364DF"/>
    <w:rsid w:val="00E368DD"/>
    <w:rsid w:val="00E36975"/>
    <w:rsid w:val="00E36A48"/>
    <w:rsid w:val="00E3711E"/>
    <w:rsid w:val="00E373C4"/>
    <w:rsid w:val="00E374F5"/>
    <w:rsid w:val="00E37547"/>
    <w:rsid w:val="00E37A2B"/>
    <w:rsid w:val="00E37A94"/>
    <w:rsid w:val="00E40017"/>
    <w:rsid w:val="00E403C7"/>
    <w:rsid w:val="00E406DC"/>
    <w:rsid w:val="00E4080B"/>
    <w:rsid w:val="00E40925"/>
    <w:rsid w:val="00E40968"/>
    <w:rsid w:val="00E40B35"/>
    <w:rsid w:val="00E40CAE"/>
    <w:rsid w:val="00E40D8B"/>
    <w:rsid w:val="00E410F1"/>
    <w:rsid w:val="00E418B2"/>
    <w:rsid w:val="00E41912"/>
    <w:rsid w:val="00E41B6E"/>
    <w:rsid w:val="00E41B9E"/>
    <w:rsid w:val="00E41CD6"/>
    <w:rsid w:val="00E41EBE"/>
    <w:rsid w:val="00E420D0"/>
    <w:rsid w:val="00E420E7"/>
    <w:rsid w:val="00E425EF"/>
    <w:rsid w:val="00E4289F"/>
    <w:rsid w:val="00E428FE"/>
    <w:rsid w:val="00E42BED"/>
    <w:rsid w:val="00E43737"/>
    <w:rsid w:val="00E438A8"/>
    <w:rsid w:val="00E43959"/>
    <w:rsid w:val="00E439E2"/>
    <w:rsid w:val="00E43C53"/>
    <w:rsid w:val="00E440CD"/>
    <w:rsid w:val="00E4447C"/>
    <w:rsid w:val="00E4466F"/>
    <w:rsid w:val="00E447CC"/>
    <w:rsid w:val="00E447DD"/>
    <w:rsid w:val="00E44824"/>
    <w:rsid w:val="00E448C7"/>
    <w:rsid w:val="00E448EC"/>
    <w:rsid w:val="00E448F3"/>
    <w:rsid w:val="00E44C3F"/>
    <w:rsid w:val="00E44D28"/>
    <w:rsid w:val="00E44D8C"/>
    <w:rsid w:val="00E44DD4"/>
    <w:rsid w:val="00E44F47"/>
    <w:rsid w:val="00E4558B"/>
    <w:rsid w:val="00E4571B"/>
    <w:rsid w:val="00E45870"/>
    <w:rsid w:val="00E459CB"/>
    <w:rsid w:val="00E45D39"/>
    <w:rsid w:val="00E46484"/>
    <w:rsid w:val="00E465BF"/>
    <w:rsid w:val="00E466FF"/>
    <w:rsid w:val="00E46768"/>
    <w:rsid w:val="00E468A3"/>
    <w:rsid w:val="00E46BE9"/>
    <w:rsid w:val="00E46C81"/>
    <w:rsid w:val="00E46D25"/>
    <w:rsid w:val="00E4703B"/>
    <w:rsid w:val="00E4718A"/>
    <w:rsid w:val="00E472E1"/>
    <w:rsid w:val="00E47487"/>
    <w:rsid w:val="00E501EB"/>
    <w:rsid w:val="00E502DF"/>
    <w:rsid w:val="00E50664"/>
    <w:rsid w:val="00E5070A"/>
    <w:rsid w:val="00E509A9"/>
    <w:rsid w:val="00E50AB3"/>
    <w:rsid w:val="00E50D00"/>
    <w:rsid w:val="00E50DDF"/>
    <w:rsid w:val="00E5172F"/>
    <w:rsid w:val="00E51ACD"/>
    <w:rsid w:val="00E51B98"/>
    <w:rsid w:val="00E51E0F"/>
    <w:rsid w:val="00E51F5A"/>
    <w:rsid w:val="00E51F7C"/>
    <w:rsid w:val="00E5219D"/>
    <w:rsid w:val="00E526F8"/>
    <w:rsid w:val="00E527D8"/>
    <w:rsid w:val="00E52872"/>
    <w:rsid w:val="00E52A96"/>
    <w:rsid w:val="00E52ABA"/>
    <w:rsid w:val="00E52AD0"/>
    <w:rsid w:val="00E52CC4"/>
    <w:rsid w:val="00E52F7E"/>
    <w:rsid w:val="00E5312A"/>
    <w:rsid w:val="00E531BC"/>
    <w:rsid w:val="00E535AE"/>
    <w:rsid w:val="00E535E5"/>
    <w:rsid w:val="00E53727"/>
    <w:rsid w:val="00E53AF9"/>
    <w:rsid w:val="00E53C7C"/>
    <w:rsid w:val="00E53D26"/>
    <w:rsid w:val="00E547A1"/>
    <w:rsid w:val="00E548D0"/>
    <w:rsid w:val="00E54E0C"/>
    <w:rsid w:val="00E550CC"/>
    <w:rsid w:val="00E5557C"/>
    <w:rsid w:val="00E55599"/>
    <w:rsid w:val="00E555BE"/>
    <w:rsid w:val="00E55758"/>
    <w:rsid w:val="00E55B8C"/>
    <w:rsid w:val="00E55F2B"/>
    <w:rsid w:val="00E55FE1"/>
    <w:rsid w:val="00E56311"/>
    <w:rsid w:val="00E563D5"/>
    <w:rsid w:val="00E564B5"/>
    <w:rsid w:val="00E57170"/>
    <w:rsid w:val="00E571BF"/>
    <w:rsid w:val="00E5732D"/>
    <w:rsid w:val="00E57573"/>
    <w:rsid w:val="00E5790C"/>
    <w:rsid w:val="00E57E6C"/>
    <w:rsid w:val="00E57F3D"/>
    <w:rsid w:val="00E60161"/>
    <w:rsid w:val="00E60209"/>
    <w:rsid w:val="00E6040B"/>
    <w:rsid w:val="00E60526"/>
    <w:rsid w:val="00E605DB"/>
    <w:rsid w:val="00E607FB"/>
    <w:rsid w:val="00E60B46"/>
    <w:rsid w:val="00E60DC6"/>
    <w:rsid w:val="00E61154"/>
    <w:rsid w:val="00E6146E"/>
    <w:rsid w:val="00E6165F"/>
    <w:rsid w:val="00E61B9F"/>
    <w:rsid w:val="00E61BA2"/>
    <w:rsid w:val="00E61CF5"/>
    <w:rsid w:val="00E61E28"/>
    <w:rsid w:val="00E61F74"/>
    <w:rsid w:val="00E6273F"/>
    <w:rsid w:val="00E62882"/>
    <w:rsid w:val="00E62931"/>
    <w:rsid w:val="00E629FE"/>
    <w:rsid w:val="00E62C4D"/>
    <w:rsid w:val="00E62CD3"/>
    <w:rsid w:val="00E62EDC"/>
    <w:rsid w:val="00E62F68"/>
    <w:rsid w:val="00E62FBF"/>
    <w:rsid w:val="00E6311D"/>
    <w:rsid w:val="00E635E3"/>
    <w:rsid w:val="00E63632"/>
    <w:rsid w:val="00E6363D"/>
    <w:rsid w:val="00E638E1"/>
    <w:rsid w:val="00E6396C"/>
    <w:rsid w:val="00E63F86"/>
    <w:rsid w:val="00E64521"/>
    <w:rsid w:val="00E64764"/>
    <w:rsid w:val="00E647FE"/>
    <w:rsid w:val="00E64921"/>
    <w:rsid w:val="00E64A29"/>
    <w:rsid w:val="00E64E8C"/>
    <w:rsid w:val="00E64ECE"/>
    <w:rsid w:val="00E650FB"/>
    <w:rsid w:val="00E65216"/>
    <w:rsid w:val="00E65336"/>
    <w:rsid w:val="00E6555C"/>
    <w:rsid w:val="00E6564C"/>
    <w:rsid w:val="00E6570F"/>
    <w:rsid w:val="00E6589C"/>
    <w:rsid w:val="00E65EE6"/>
    <w:rsid w:val="00E660AE"/>
    <w:rsid w:val="00E664EB"/>
    <w:rsid w:val="00E6660A"/>
    <w:rsid w:val="00E66A22"/>
    <w:rsid w:val="00E66A91"/>
    <w:rsid w:val="00E66AC2"/>
    <w:rsid w:val="00E66BA1"/>
    <w:rsid w:val="00E674D2"/>
    <w:rsid w:val="00E67712"/>
    <w:rsid w:val="00E67CA9"/>
    <w:rsid w:val="00E67F7B"/>
    <w:rsid w:val="00E700FE"/>
    <w:rsid w:val="00E707F2"/>
    <w:rsid w:val="00E70813"/>
    <w:rsid w:val="00E70948"/>
    <w:rsid w:val="00E70AD4"/>
    <w:rsid w:val="00E70B5B"/>
    <w:rsid w:val="00E70C01"/>
    <w:rsid w:val="00E70C0C"/>
    <w:rsid w:val="00E70C9A"/>
    <w:rsid w:val="00E70F45"/>
    <w:rsid w:val="00E70F9F"/>
    <w:rsid w:val="00E71116"/>
    <w:rsid w:val="00E71B3B"/>
    <w:rsid w:val="00E71B63"/>
    <w:rsid w:val="00E71EC1"/>
    <w:rsid w:val="00E71EFE"/>
    <w:rsid w:val="00E72097"/>
    <w:rsid w:val="00E7237D"/>
    <w:rsid w:val="00E723C6"/>
    <w:rsid w:val="00E7247F"/>
    <w:rsid w:val="00E725B5"/>
    <w:rsid w:val="00E729C0"/>
    <w:rsid w:val="00E72CC8"/>
    <w:rsid w:val="00E72E59"/>
    <w:rsid w:val="00E72FAA"/>
    <w:rsid w:val="00E72FF2"/>
    <w:rsid w:val="00E730BA"/>
    <w:rsid w:val="00E733E6"/>
    <w:rsid w:val="00E73A6A"/>
    <w:rsid w:val="00E73E03"/>
    <w:rsid w:val="00E74040"/>
    <w:rsid w:val="00E74124"/>
    <w:rsid w:val="00E74320"/>
    <w:rsid w:val="00E7452C"/>
    <w:rsid w:val="00E74811"/>
    <w:rsid w:val="00E74828"/>
    <w:rsid w:val="00E74971"/>
    <w:rsid w:val="00E74A13"/>
    <w:rsid w:val="00E74B3F"/>
    <w:rsid w:val="00E74E95"/>
    <w:rsid w:val="00E75229"/>
    <w:rsid w:val="00E752EC"/>
    <w:rsid w:val="00E7592E"/>
    <w:rsid w:val="00E75A1D"/>
    <w:rsid w:val="00E75BF4"/>
    <w:rsid w:val="00E76161"/>
    <w:rsid w:val="00E762A9"/>
    <w:rsid w:val="00E763C2"/>
    <w:rsid w:val="00E763D5"/>
    <w:rsid w:val="00E7648F"/>
    <w:rsid w:val="00E76576"/>
    <w:rsid w:val="00E768B3"/>
    <w:rsid w:val="00E76A0F"/>
    <w:rsid w:val="00E76DC3"/>
    <w:rsid w:val="00E77005"/>
    <w:rsid w:val="00E77424"/>
    <w:rsid w:val="00E7774A"/>
    <w:rsid w:val="00E77865"/>
    <w:rsid w:val="00E804E0"/>
    <w:rsid w:val="00E80EBA"/>
    <w:rsid w:val="00E810F4"/>
    <w:rsid w:val="00E81299"/>
    <w:rsid w:val="00E819E8"/>
    <w:rsid w:val="00E81B91"/>
    <w:rsid w:val="00E81DE5"/>
    <w:rsid w:val="00E82172"/>
    <w:rsid w:val="00E82356"/>
    <w:rsid w:val="00E825D2"/>
    <w:rsid w:val="00E82994"/>
    <w:rsid w:val="00E82BA0"/>
    <w:rsid w:val="00E82D69"/>
    <w:rsid w:val="00E82FBF"/>
    <w:rsid w:val="00E831B5"/>
    <w:rsid w:val="00E832AF"/>
    <w:rsid w:val="00E837D0"/>
    <w:rsid w:val="00E83883"/>
    <w:rsid w:val="00E83AB1"/>
    <w:rsid w:val="00E83B13"/>
    <w:rsid w:val="00E83DEB"/>
    <w:rsid w:val="00E8413A"/>
    <w:rsid w:val="00E84219"/>
    <w:rsid w:val="00E84287"/>
    <w:rsid w:val="00E842C9"/>
    <w:rsid w:val="00E842F3"/>
    <w:rsid w:val="00E8452B"/>
    <w:rsid w:val="00E84613"/>
    <w:rsid w:val="00E84A8F"/>
    <w:rsid w:val="00E84EE3"/>
    <w:rsid w:val="00E852BF"/>
    <w:rsid w:val="00E855C0"/>
    <w:rsid w:val="00E8565C"/>
    <w:rsid w:val="00E863E5"/>
    <w:rsid w:val="00E86488"/>
    <w:rsid w:val="00E864C1"/>
    <w:rsid w:val="00E866F4"/>
    <w:rsid w:val="00E8696A"/>
    <w:rsid w:val="00E86A36"/>
    <w:rsid w:val="00E86B07"/>
    <w:rsid w:val="00E86B18"/>
    <w:rsid w:val="00E86DFE"/>
    <w:rsid w:val="00E871AB"/>
    <w:rsid w:val="00E87441"/>
    <w:rsid w:val="00E875DD"/>
    <w:rsid w:val="00E87A37"/>
    <w:rsid w:val="00E87A5D"/>
    <w:rsid w:val="00E87AC2"/>
    <w:rsid w:val="00E87D85"/>
    <w:rsid w:val="00E87E98"/>
    <w:rsid w:val="00E87EAD"/>
    <w:rsid w:val="00E909CB"/>
    <w:rsid w:val="00E909F9"/>
    <w:rsid w:val="00E90DC9"/>
    <w:rsid w:val="00E9100A"/>
    <w:rsid w:val="00E91458"/>
    <w:rsid w:val="00E91506"/>
    <w:rsid w:val="00E9151E"/>
    <w:rsid w:val="00E91763"/>
    <w:rsid w:val="00E91C10"/>
    <w:rsid w:val="00E91F77"/>
    <w:rsid w:val="00E91FF5"/>
    <w:rsid w:val="00E923B3"/>
    <w:rsid w:val="00E9242F"/>
    <w:rsid w:val="00E92447"/>
    <w:rsid w:val="00E92522"/>
    <w:rsid w:val="00E927C3"/>
    <w:rsid w:val="00E92E47"/>
    <w:rsid w:val="00E930D4"/>
    <w:rsid w:val="00E933B7"/>
    <w:rsid w:val="00E934A7"/>
    <w:rsid w:val="00E93551"/>
    <w:rsid w:val="00E935A6"/>
    <w:rsid w:val="00E93C33"/>
    <w:rsid w:val="00E93EA6"/>
    <w:rsid w:val="00E94059"/>
    <w:rsid w:val="00E943B1"/>
    <w:rsid w:val="00E9488A"/>
    <w:rsid w:val="00E951EC"/>
    <w:rsid w:val="00E95272"/>
    <w:rsid w:val="00E9547C"/>
    <w:rsid w:val="00E957A2"/>
    <w:rsid w:val="00E95844"/>
    <w:rsid w:val="00E95847"/>
    <w:rsid w:val="00E959A0"/>
    <w:rsid w:val="00E959F0"/>
    <w:rsid w:val="00E95C35"/>
    <w:rsid w:val="00E95CAE"/>
    <w:rsid w:val="00E9612D"/>
    <w:rsid w:val="00E9624C"/>
    <w:rsid w:val="00E962DB"/>
    <w:rsid w:val="00E967D9"/>
    <w:rsid w:val="00E96EC2"/>
    <w:rsid w:val="00E974D2"/>
    <w:rsid w:val="00E974F9"/>
    <w:rsid w:val="00E97693"/>
    <w:rsid w:val="00E9779C"/>
    <w:rsid w:val="00E97851"/>
    <w:rsid w:val="00E97CAA"/>
    <w:rsid w:val="00E97D25"/>
    <w:rsid w:val="00E97FFD"/>
    <w:rsid w:val="00EA0106"/>
    <w:rsid w:val="00EA0237"/>
    <w:rsid w:val="00EA04FC"/>
    <w:rsid w:val="00EA06A6"/>
    <w:rsid w:val="00EA06B2"/>
    <w:rsid w:val="00EA08D6"/>
    <w:rsid w:val="00EA08E0"/>
    <w:rsid w:val="00EA104C"/>
    <w:rsid w:val="00EA136A"/>
    <w:rsid w:val="00EA1395"/>
    <w:rsid w:val="00EA1725"/>
    <w:rsid w:val="00EA17F7"/>
    <w:rsid w:val="00EA183D"/>
    <w:rsid w:val="00EA1AAA"/>
    <w:rsid w:val="00EA1D8A"/>
    <w:rsid w:val="00EA23DB"/>
    <w:rsid w:val="00EA2641"/>
    <w:rsid w:val="00EA27D9"/>
    <w:rsid w:val="00EA2D09"/>
    <w:rsid w:val="00EA32C5"/>
    <w:rsid w:val="00EA32FD"/>
    <w:rsid w:val="00EA33AA"/>
    <w:rsid w:val="00EA3B11"/>
    <w:rsid w:val="00EA3B4E"/>
    <w:rsid w:val="00EA3C93"/>
    <w:rsid w:val="00EA4047"/>
    <w:rsid w:val="00EA4511"/>
    <w:rsid w:val="00EA488E"/>
    <w:rsid w:val="00EA4BA9"/>
    <w:rsid w:val="00EA4C71"/>
    <w:rsid w:val="00EA4C9E"/>
    <w:rsid w:val="00EA4D8C"/>
    <w:rsid w:val="00EA5678"/>
    <w:rsid w:val="00EA5773"/>
    <w:rsid w:val="00EA58DE"/>
    <w:rsid w:val="00EA58F2"/>
    <w:rsid w:val="00EA5BB5"/>
    <w:rsid w:val="00EA5C7F"/>
    <w:rsid w:val="00EA5D1B"/>
    <w:rsid w:val="00EA5D4A"/>
    <w:rsid w:val="00EA5EF8"/>
    <w:rsid w:val="00EA60C4"/>
    <w:rsid w:val="00EA619C"/>
    <w:rsid w:val="00EA6989"/>
    <w:rsid w:val="00EA6BC5"/>
    <w:rsid w:val="00EA6DA2"/>
    <w:rsid w:val="00EA6F1F"/>
    <w:rsid w:val="00EA6FB9"/>
    <w:rsid w:val="00EA76CB"/>
    <w:rsid w:val="00EA79E6"/>
    <w:rsid w:val="00EA7D5F"/>
    <w:rsid w:val="00EA7D7F"/>
    <w:rsid w:val="00EB0130"/>
    <w:rsid w:val="00EB0438"/>
    <w:rsid w:val="00EB071A"/>
    <w:rsid w:val="00EB0B6E"/>
    <w:rsid w:val="00EB144E"/>
    <w:rsid w:val="00EB1600"/>
    <w:rsid w:val="00EB1D55"/>
    <w:rsid w:val="00EB1F8B"/>
    <w:rsid w:val="00EB2036"/>
    <w:rsid w:val="00EB230E"/>
    <w:rsid w:val="00EB241E"/>
    <w:rsid w:val="00EB2967"/>
    <w:rsid w:val="00EB2C07"/>
    <w:rsid w:val="00EB2D0F"/>
    <w:rsid w:val="00EB2E20"/>
    <w:rsid w:val="00EB2FE7"/>
    <w:rsid w:val="00EB3535"/>
    <w:rsid w:val="00EB3A64"/>
    <w:rsid w:val="00EB3C6F"/>
    <w:rsid w:val="00EB426F"/>
    <w:rsid w:val="00EB42FC"/>
    <w:rsid w:val="00EB439F"/>
    <w:rsid w:val="00EB449D"/>
    <w:rsid w:val="00EB494A"/>
    <w:rsid w:val="00EB4D2D"/>
    <w:rsid w:val="00EB572D"/>
    <w:rsid w:val="00EB5C78"/>
    <w:rsid w:val="00EB5D1F"/>
    <w:rsid w:val="00EB5D27"/>
    <w:rsid w:val="00EB601F"/>
    <w:rsid w:val="00EB6026"/>
    <w:rsid w:val="00EB62C2"/>
    <w:rsid w:val="00EB674A"/>
    <w:rsid w:val="00EB6866"/>
    <w:rsid w:val="00EB6A0E"/>
    <w:rsid w:val="00EB6BA7"/>
    <w:rsid w:val="00EB6E22"/>
    <w:rsid w:val="00EB6F44"/>
    <w:rsid w:val="00EB6F56"/>
    <w:rsid w:val="00EB7164"/>
    <w:rsid w:val="00EB73F3"/>
    <w:rsid w:val="00EB7463"/>
    <w:rsid w:val="00EB780B"/>
    <w:rsid w:val="00EB7915"/>
    <w:rsid w:val="00EB7DD9"/>
    <w:rsid w:val="00EC028A"/>
    <w:rsid w:val="00EC03C8"/>
    <w:rsid w:val="00EC083D"/>
    <w:rsid w:val="00EC0BA0"/>
    <w:rsid w:val="00EC0C07"/>
    <w:rsid w:val="00EC0CCA"/>
    <w:rsid w:val="00EC107B"/>
    <w:rsid w:val="00EC17F6"/>
    <w:rsid w:val="00EC18D2"/>
    <w:rsid w:val="00EC1E99"/>
    <w:rsid w:val="00EC21B0"/>
    <w:rsid w:val="00EC22A8"/>
    <w:rsid w:val="00EC2BA9"/>
    <w:rsid w:val="00EC2C00"/>
    <w:rsid w:val="00EC2C0D"/>
    <w:rsid w:val="00EC2C25"/>
    <w:rsid w:val="00EC2C90"/>
    <w:rsid w:val="00EC2D5F"/>
    <w:rsid w:val="00EC302D"/>
    <w:rsid w:val="00EC3946"/>
    <w:rsid w:val="00EC39E8"/>
    <w:rsid w:val="00EC3DA8"/>
    <w:rsid w:val="00EC42E0"/>
    <w:rsid w:val="00EC449D"/>
    <w:rsid w:val="00EC4584"/>
    <w:rsid w:val="00EC45E4"/>
    <w:rsid w:val="00EC464C"/>
    <w:rsid w:val="00EC4968"/>
    <w:rsid w:val="00EC4E7B"/>
    <w:rsid w:val="00EC523C"/>
    <w:rsid w:val="00EC5288"/>
    <w:rsid w:val="00EC5624"/>
    <w:rsid w:val="00EC5841"/>
    <w:rsid w:val="00EC58E0"/>
    <w:rsid w:val="00EC5B69"/>
    <w:rsid w:val="00EC6256"/>
    <w:rsid w:val="00EC6345"/>
    <w:rsid w:val="00EC6401"/>
    <w:rsid w:val="00EC6552"/>
    <w:rsid w:val="00EC6AF3"/>
    <w:rsid w:val="00EC6F58"/>
    <w:rsid w:val="00EC724F"/>
    <w:rsid w:val="00EC73E2"/>
    <w:rsid w:val="00EC77FF"/>
    <w:rsid w:val="00EC79A4"/>
    <w:rsid w:val="00EC7B8D"/>
    <w:rsid w:val="00ED0086"/>
    <w:rsid w:val="00ED069E"/>
    <w:rsid w:val="00ED094A"/>
    <w:rsid w:val="00ED0DC9"/>
    <w:rsid w:val="00ED0EBB"/>
    <w:rsid w:val="00ED10A6"/>
    <w:rsid w:val="00ED11EB"/>
    <w:rsid w:val="00ED132F"/>
    <w:rsid w:val="00ED13D4"/>
    <w:rsid w:val="00ED1620"/>
    <w:rsid w:val="00ED17DC"/>
    <w:rsid w:val="00ED184C"/>
    <w:rsid w:val="00ED1A72"/>
    <w:rsid w:val="00ED1C21"/>
    <w:rsid w:val="00ED1C29"/>
    <w:rsid w:val="00ED2219"/>
    <w:rsid w:val="00ED23C1"/>
    <w:rsid w:val="00ED26DD"/>
    <w:rsid w:val="00ED2CEE"/>
    <w:rsid w:val="00ED36BE"/>
    <w:rsid w:val="00ED3730"/>
    <w:rsid w:val="00ED3B66"/>
    <w:rsid w:val="00ED3DE4"/>
    <w:rsid w:val="00ED4074"/>
    <w:rsid w:val="00ED414B"/>
    <w:rsid w:val="00ED46F6"/>
    <w:rsid w:val="00ED512B"/>
    <w:rsid w:val="00ED5654"/>
    <w:rsid w:val="00ED57BE"/>
    <w:rsid w:val="00ED5AE9"/>
    <w:rsid w:val="00ED5CFE"/>
    <w:rsid w:val="00ED5F0A"/>
    <w:rsid w:val="00ED617E"/>
    <w:rsid w:val="00ED622B"/>
    <w:rsid w:val="00ED63B0"/>
    <w:rsid w:val="00ED6ADF"/>
    <w:rsid w:val="00ED6DDE"/>
    <w:rsid w:val="00ED724A"/>
    <w:rsid w:val="00ED7272"/>
    <w:rsid w:val="00ED76EB"/>
    <w:rsid w:val="00ED7AB4"/>
    <w:rsid w:val="00ED7B8B"/>
    <w:rsid w:val="00ED7DE1"/>
    <w:rsid w:val="00EE0081"/>
    <w:rsid w:val="00EE011A"/>
    <w:rsid w:val="00EE0335"/>
    <w:rsid w:val="00EE0753"/>
    <w:rsid w:val="00EE0A9E"/>
    <w:rsid w:val="00EE0C93"/>
    <w:rsid w:val="00EE0EAA"/>
    <w:rsid w:val="00EE12CB"/>
    <w:rsid w:val="00EE1516"/>
    <w:rsid w:val="00EE16B7"/>
    <w:rsid w:val="00EE1BD7"/>
    <w:rsid w:val="00EE1C2E"/>
    <w:rsid w:val="00EE1E9E"/>
    <w:rsid w:val="00EE24D6"/>
    <w:rsid w:val="00EE2974"/>
    <w:rsid w:val="00EE34D8"/>
    <w:rsid w:val="00EE34FB"/>
    <w:rsid w:val="00EE3578"/>
    <w:rsid w:val="00EE36EF"/>
    <w:rsid w:val="00EE3821"/>
    <w:rsid w:val="00EE3865"/>
    <w:rsid w:val="00EE3866"/>
    <w:rsid w:val="00EE3B37"/>
    <w:rsid w:val="00EE3BC9"/>
    <w:rsid w:val="00EE3CB9"/>
    <w:rsid w:val="00EE3D1D"/>
    <w:rsid w:val="00EE3D47"/>
    <w:rsid w:val="00EE3F38"/>
    <w:rsid w:val="00EE41C1"/>
    <w:rsid w:val="00EE44EE"/>
    <w:rsid w:val="00EE45B9"/>
    <w:rsid w:val="00EE46D6"/>
    <w:rsid w:val="00EE4C39"/>
    <w:rsid w:val="00EE4DA3"/>
    <w:rsid w:val="00EE5028"/>
    <w:rsid w:val="00EE505A"/>
    <w:rsid w:val="00EE5222"/>
    <w:rsid w:val="00EE53B8"/>
    <w:rsid w:val="00EE5464"/>
    <w:rsid w:val="00EE5846"/>
    <w:rsid w:val="00EE5883"/>
    <w:rsid w:val="00EE5A3A"/>
    <w:rsid w:val="00EE5C29"/>
    <w:rsid w:val="00EE5E69"/>
    <w:rsid w:val="00EE642F"/>
    <w:rsid w:val="00EE660D"/>
    <w:rsid w:val="00EE684D"/>
    <w:rsid w:val="00EE69C8"/>
    <w:rsid w:val="00EE6A50"/>
    <w:rsid w:val="00EE6A86"/>
    <w:rsid w:val="00EE7106"/>
    <w:rsid w:val="00EE74E1"/>
    <w:rsid w:val="00EE78A5"/>
    <w:rsid w:val="00EE7B6A"/>
    <w:rsid w:val="00EE7D54"/>
    <w:rsid w:val="00EE7FA3"/>
    <w:rsid w:val="00EF013A"/>
    <w:rsid w:val="00EF01FC"/>
    <w:rsid w:val="00EF0389"/>
    <w:rsid w:val="00EF0727"/>
    <w:rsid w:val="00EF0817"/>
    <w:rsid w:val="00EF0CC6"/>
    <w:rsid w:val="00EF0E5B"/>
    <w:rsid w:val="00EF17E9"/>
    <w:rsid w:val="00EF19A7"/>
    <w:rsid w:val="00EF1D6E"/>
    <w:rsid w:val="00EF2691"/>
    <w:rsid w:val="00EF29C0"/>
    <w:rsid w:val="00EF2DEE"/>
    <w:rsid w:val="00EF3176"/>
    <w:rsid w:val="00EF32A7"/>
    <w:rsid w:val="00EF35DF"/>
    <w:rsid w:val="00EF360E"/>
    <w:rsid w:val="00EF365F"/>
    <w:rsid w:val="00EF3BD1"/>
    <w:rsid w:val="00EF3E31"/>
    <w:rsid w:val="00EF3E32"/>
    <w:rsid w:val="00EF3F13"/>
    <w:rsid w:val="00EF40DA"/>
    <w:rsid w:val="00EF4264"/>
    <w:rsid w:val="00EF4267"/>
    <w:rsid w:val="00EF4316"/>
    <w:rsid w:val="00EF433A"/>
    <w:rsid w:val="00EF447A"/>
    <w:rsid w:val="00EF45DB"/>
    <w:rsid w:val="00EF4605"/>
    <w:rsid w:val="00EF4728"/>
    <w:rsid w:val="00EF486B"/>
    <w:rsid w:val="00EF48DA"/>
    <w:rsid w:val="00EF51CE"/>
    <w:rsid w:val="00EF53A8"/>
    <w:rsid w:val="00EF53F4"/>
    <w:rsid w:val="00EF5505"/>
    <w:rsid w:val="00EF5902"/>
    <w:rsid w:val="00EF598C"/>
    <w:rsid w:val="00EF5C90"/>
    <w:rsid w:val="00EF5D04"/>
    <w:rsid w:val="00EF5E59"/>
    <w:rsid w:val="00EF6501"/>
    <w:rsid w:val="00EF6911"/>
    <w:rsid w:val="00EF6C79"/>
    <w:rsid w:val="00EF70E7"/>
    <w:rsid w:val="00EF71DA"/>
    <w:rsid w:val="00EF74C1"/>
    <w:rsid w:val="00EF74FF"/>
    <w:rsid w:val="00EF7574"/>
    <w:rsid w:val="00EF7754"/>
    <w:rsid w:val="00EF7792"/>
    <w:rsid w:val="00EF7860"/>
    <w:rsid w:val="00F001E3"/>
    <w:rsid w:val="00F002F4"/>
    <w:rsid w:val="00F007A5"/>
    <w:rsid w:val="00F008A9"/>
    <w:rsid w:val="00F017E9"/>
    <w:rsid w:val="00F01801"/>
    <w:rsid w:val="00F01BA6"/>
    <w:rsid w:val="00F01BC5"/>
    <w:rsid w:val="00F01BEF"/>
    <w:rsid w:val="00F02047"/>
    <w:rsid w:val="00F020B5"/>
    <w:rsid w:val="00F020CC"/>
    <w:rsid w:val="00F0228D"/>
    <w:rsid w:val="00F0274D"/>
    <w:rsid w:val="00F0275B"/>
    <w:rsid w:val="00F02B77"/>
    <w:rsid w:val="00F02F13"/>
    <w:rsid w:val="00F02FEA"/>
    <w:rsid w:val="00F030E2"/>
    <w:rsid w:val="00F03317"/>
    <w:rsid w:val="00F033C1"/>
    <w:rsid w:val="00F034A5"/>
    <w:rsid w:val="00F03507"/>
    <w:rsid w:val="00F03896"/>
    <w:rsid w:val="00F03A6A"/>
    <w:rsid w:val="00F0413E"/>
    <w:rsid w:val="00F04236"/>
    <w:rsid w:val="00F042DC"/>
    <w:rsid w:val="00F04374"/>
    <w:rsid w:val="00F04973"/>
    <w:rsid w:val="00F049B3"/>
    <w:rsid w:val="00F04AEF"/>
    <w:rsid w:val="00F04FAD"/>
    <w:rsid w:val="00F050E3"/>
    <w:rsid w:val="00F052A2"/>
    <w:rsid w:val="00F05483"/>
    <w:rsid w:val="00F05754"/>
    <w:rsid w:val="00F0578D"/>
    <w:rsid w:val="00F05ACB"/>
    <w:rsid w:val="00F05C89"/>
    <w:rsid w:val="00F061FB"/>
    <w:rsid w:val="00F062CE"/>
    <w:rsid w:val="00F066E8"/>
    <w:rsid w:val="00F066FE"/>
    <w:rsid w:val="00F0688E"/>
    <w:rsid w:val="00F06C25"/>
    <w:rsid w:val="00F0720C"/>
    <w:rsid w:val="00F07554"/>
    <w:rsid w:val="00F07605"/>
    <w:rsid w:val="00F07798"/>
    <w:rsid w:val="00F07BA7"/>
    <w:rsid w:val="00F07C0D"/>
    <w:rsid w:val="00F07FD8"/>
    <w:rsid w:val="00F1004F"/>
    <w:rsid w:val="00F109B8"/>
    <w:rsid w:val="00F10A1B"/>
    <w:rsid w:val="00F10BFC"/>
    <w:rsid w:val="00F10DC3"/>
    <w:rsid w:val="00F10E62"/>
    <w:rsid w:val="00F110D9"/>
    <w:rsid w:val="00F11486"/>
    <w:rsid w:val="00F11A41"/>
    <w:rsid w:val="00F11A75"/>
    <w:rsid w:val="00F11ABF"/>
    <w:rsid w:val="00F12419"/>
    <w:rsid w:val="00F125C1"/>
    <w:rsid w:val="00F126B4"/>
    <w:rsid w:val="00F12C0D"/>
    <w:rsid w:val="00F13648"/>
    <w:rsid w:val="00F13773"/>
    <w:rsid w:val="00F13AF9"/>
    <w:rsid w:val="00F13BDC"/>
    <w:rsid w:val="00F13D77"/>
    <w:rsid w:val="00F141EA"/>
    <w:rsid w:val="00F14695"/>
    <w:rsid w:val="00F1470A"/>
    <w:rsid w:val="00F1470F"/>
    <w:rsid w:val="00F14A3F"/>
    <w:rsid w:val="00F14C1F"/>
    <w:rsid w:val="00F14D71"/>
    <w:rsid w:val="00F151E5"/>
    <w:rsid w:val="00F15AD4"/>
    <w:rsid w:val="00F15B26"/>
    <w:rsid w:val="00F15BFA"/>
    <w:rsid w:val="00F15EEF"/>
    <w:rsid w:val="00F1623C"/>
    <w:rsid w:val="00F162A5"/>
    <w:rsid w:val="00F167F4"/>
    <w:rsid w:val="00F168E1"/>
    <w:rsid w:val="00F16BF9"/>
    <w:rsid w:val="00F17160"/>
    <w:rsid w:val="00F17213"/>
    <w:rsid w:val="00F178E6"/>
    <w:rsid w:val="00F17A42"/>
    <w:rsid w:val="00F17F22"/>
    <w:rsid w:val="00F2075F"/>
    <w:rsid w:val="00F207F5"/>
    <w:rsid w:val="00F20C0C"/>
    <w:rsid w:val="00F20C95"/>
    <w:rsid w:val="00F20F39"/>
    <w:rsid w:val="00F211BD"/>
    <w:rsid w:val="00F2129D"/>
    <w:rsid w:val="00F212DC"/>
    <w:rsid w:val="00F21524"/>
    <w:rsid w:val="00F217EF"/>
    <w:rsid w:val="00F21D2B"/>
    <w:rsid w:val="00F21F7A"/>
    <w:rsid w:val="00F223F4"/>
    <w:rsid w:val="00F22441"/>
    <w:rsid w:val="00F22694"/>
    <w:rsid w:val="00F22840"/>
    <w:rsid w:val="00F228AC"/>
    <w:rsid w:val="00F229B0"/>
    <w:rsid w:val="00F22B6A"/>
    <w:rsid w:val="00F23AB1"/>
    <w:rsid w:val="00F23AB9"/>
    <w:rsid w:val="00F23BAC"/>
    <w:rsid w:val="00F24639"/>
    <w:rsid w:val="00F249B1"/>
    <w:rsid w:val="00F24B3F"/>
    <w:rsid w:val="00F24CD2"/>
    <w:rsid w:val="00F24F25"/>
    <w:rsid w:val="00F24F85"/>
    <w:rsid w:val="00F25028"/>
    <w:rsid w:val="00F25273"/>
    <w:rsid w:val="00F2530F"/>
    <w:rsid w:val="00F25776"/>
    <w:rsid w:val="00F25C00"/>
    <w:rsid w:val="00F25EB3"/>
    <w:rsid w:val="00F267EB"/>
    <w:rsid w:val="00F2695D"/>
    <w:rsid w:val="00F26A62"/>
    <w:rsid w:val="00F26C3A"/>
    <w:rsid w:val="00F26F27"/>
    <w:rsid w:val="00F275B0"/>
    <w:rsid w:val="00F277FC"/>
    <w:rsid w:val="00F279FC"/>
    <w:rsid w:val="00F27A9F"/>
    <w:rsid w:val="00F27E3D"/>
    <w:rsid w:val="00F27F8A"/>
    <w:rsid w:val="00F30786"/>
    <w:rsid w:val="00F30864"/>
    <w:rsid w:val="00F30D1B"/>
    <w:rsid w:val="00F30E02"/>
    <w:rsid w:val="00F30E93"/>
    <w:rsid w:val="00F31348"/>
    <w:rsid w:val="00F313DD"/>
    <w:rsid w:val="00F31549"/>
    <w:rsid w:val="00F31CCC"/>
    <w:rsid w:val="00F31D53"/>
    <w:rsid w:val="00F31E86"/>
    <w:rsid w:val="00F3215C"/>
    <w:rsid w:val="00F324C6"/>
    <w:rsid w:val="00F325C7"/>
    <w:rsid w:val="00F327AC"/>
    <w:rsid w:val="00F3293A"/>
    <w:rsid w:val="00F329C8"/>
    <w:rsid w:val="00F32A02"/>
    <w:rsid w:val="00F32D5F"/>
    <w:rsid w:val="00F332C7"/>
    <w:rsid w:val="00F33A50"/>
    <w:rsid w:val="00F33A52"/>
    <w:rsid w:val="00F33D14"/>
    <w:rsid w:val="00F33D76"/>
    <w:rsid w:val="00F33F19"/>
    <w:rsid w:val="00F3404D"/>
    <w:rsid w:val="00F344A1"/>
    <w:rsid w:val="00F3450D"/>
    <w:rsid w:val="00F3479B"/>
    <w:rsid w:val="00F3486A"/>
    <w:rsid w:val="00F34E57"/>
    <w:rsid w:val="00F34F6E"/>
    <w:rsid w:val="00F35051"/>
    <w:rsid w:val="00F35067"/>
    <w:rsid w:val="00F353C5"/>
    <w:rsid w:val="00F35CC2"/>
    <w:rsid w:val="00F35F71"/>
    <w:rsid w:val="00F3604F"/>
    <w:rsid w:val="00F362EC"/>
    <w:rsid w:val="00F36416"/>
    <w:rsid w:val="00F365F4"/>
    <w:rsid w:val="00F36719"/>
    <w:rsid w:val="00F36A0E"/>
    <w:rsid w:val="00F36A39"/>
    <w:rsid w:val="00F36BBF"/>
    <w:rsid w:val="00F36DDE"/>
    <w:rsid w:val="00F36E4E"/>
    <w:rsid w:val="00F374E7"/>
    <w:rsid w:val="00F376BE"/>
    <w:rsid w:val="00F376E4"/>
    <w:rsid w:val="00F37743"/>
    <w:rsid w:val="00F37A3E"/>
    <w:rsid w:val="00F37B6D"/>
    <w:rsid w:val="00F37D01"/>
    <w:rsid w:val="00F4010B"/>
    <w:rsid w:val="00F404B1"/>
    <w:rsid w:val="00F404B9"/>
    <w:rsid w:val="00F405BD"/>
    <w:rsid w:val="00F40A20"/>
    <w:rsid w:val="00F41343"/>
    <w:rsid w:val="00F41379"/>
    <w:rsid w:val="00F413F2"/>
    <w:rsid w:val="00F4150A"/>
    <w:rsid w:val="00F415B2"/>
    <w:rsid w:val="00F41901"/>
    <w:rsid w:val="00F42408"/>
    <w:rsid w:val="00F4252B"/>
    <w:rsid w:val="00F42745"/>
    <w:rsid w:val="00F42AD1"/>
    <w:rsid w:val="00F42C65"/>
    <w:rsid w:val="00F42CC3"/>
    <w:rsid w:val="00F4301E"/>
    <w:rsid w:val="00F430CB"/>
    <w:rsid w:val="00F43186"/>
    <w:rsid w:val="00F434A7"/>
    <w:rsid w:val="00F436EE"/>
    <w:rsid w:val="00F439B7"/>
    <w:rsid w:val="00F44679"/>
    <w:rsid w:val="00F455FC"/>
    <w:rsid w:val="00F4594E"/>
    <w:rsid w:val="00F459FB"/>
    <w:rsid w:val="00F45EE6"/>
    <w:rsid w:val="00F46049"/>
    <w:rsid w:val="00F462BE"/>
    <w:rsid w:val="00F4647A"/>
    <w:rsid w:val="00F46485"/>
    <w:rsid w:val="00F46B36"/>
    <w:rsid w:val="00F46B64"/>
    <w:rsid w:val="00F46BC7"/>
    <w:rsid w:val="00F46C66"/>
    <w:rsid w:val="00F470EA"/>
    <w:rsid w:val="00F47395"/>
    <w:rsid w:val="00F47410"/>
    <w:rsid w:val="00F474AC"/>
    <w:rsid w:val="00F475F9"/>
    <w:rsid w:val="00F476AC"/>
    <w:rsid w:val="00F47743"/>
    <w:rsid w:val="00F478F9"/>
    <w:rsid w:val="00F47AE7"/>
    <w:rsid w:val="00F47B2F"/>
    <w:rsid w:val="00F47B64"/>
    <w:rsid w:val="00F47C11"/>
    <w:rsid w:val="00F47E56"/>
    <w:rsid w:val="00F47FEF"/>
    <w:rsid w:val="00F50307"/>
    <w:rsid w:val="00F50510"/>
    <w:rsid w:val="00F5063B"/>
    <w:rsid w:val="00F508B3"/>
    <w:rsid w:val="00F50C98"/>
    <w:rsid w:val="00F50F26"/>
    <w:rsid w:val="00F50FB0"/>
    <w:rsid w:val="00F50FFF"/>
    <w:rsid w:val="00F5119D"/>
    <w:rsid w:val="00F517CA"/>
    <w:rsid w:val="00F520B2"/>
    <w:rsid w:val="00F521F8"/>
    <w:rsid w:val="00F52262"/>
    <w:rsid w:val="00F525EB"/>
    <w:rsid w:val="00F52A37"/>
    <w:rsid w:val="00F52C08"/>
    <w:rsid w:val="00F52DCF"/>
    <w:rsid w:val="00F53087"/>
    <w:rsid w:val="00F531CF"/>
    <w:rsid w:val="00F533DE"/>
    <w:rsid w:val="00F536AB"/>
    <w:rsid w:val="00F536D0"/>
    <w:rsid w:val="00F537A5"/>
    <w:rsid w:val="00F53967"/>
    <w:rsid w:val="00F53CB0"/>
    <w:rsid w:val="00F53DF5"/>
    <w:rsid w:val="00F53E18"/>
    <w:rsid w:val="00F53E2F"/>
    <w:rsid w:val="00F54415"/>
    <w:rsid w:val="00F544E9"/>
    <w:rsid w:val="00F5484A"/>
    <w:rsid w:val="00F54BDC"/>
    <w:rsid w:val="00F54C38"/>
    <w:rsid w:val="00F54D52"/>
    <w:rsid w:val="00F55131"/>
    <w:rsid w:val="00F55601"/>
    <w:rsid w:val="00F55895"/>
    <w:rsid w:val="00F56083"/>
    <w:rsid w:val="00F5630E"/>
    <w:rsid w:val="00F5634E"/>
    <w:rsid w:val="00F5669E"/>
    <w:rsid w:val="00F56751"/>
    <w:rsid w:val="00F56ACF"/>
    <w:rsid w:val="00F56EEE"/>
    <w:rsid w:val="00F572B7"/>
    <w:rsid w:val="00F577ED"/>
    <w:rsid w:val="00F57A71"/>
    <w:rsid w:val="00F57B78"/>
    <w:rsid w:val="00F57BC2"/>
    <w:rsid w:val="00F57D50"/>
    <w:rsid w:val="00F57F6E"/>
    <w:rsid w:val="00F57FB8"/>
    <w:rsid w:val="00F57FFA"/>
    <w:rsid w:val="00F6027A"/>
    <w:rsid w:val="00F60428"/>
    <w:rsid w:val="00F60797"/>
    <w:rsid w:val="00F608EF"/>
    <w:rsid w:val="00F60A42"/>
    <w:rsid w:val="00F611F4"/>
    <w:rsid w:val="00F6136F"/>
    <w:rsid w:val="00F61D66"/>
    <w:rsid w:val="00F61E88"/>
    <w:rsid w:val="00F62224"/>
    <w:rsid w:val="00F624C5"/>
    <w:rsid w:val="00F6250F"/>
    <w:rsid w:val="00F62555"/>
    <w:rsid w:val="00F62591"/>
    <w:rsid w:val="00F62728"/>
    <w:rsid w:val="00F627DE"/>
    <w:rsid w:val="00F628E4"/>
    <w:rsid w:val="00F63003"/>
    <w:rsid w:val="00F6308F"/>
    <w:rsid w:val="00F63315"/>
    <w:rsid w:val="00F635F0"/>
    <w:rsid w:val="00F6390B"/>
    <w:rsid w:val="00F63D66"/>
    <w:rsid w:val="00F63DB6"/>
    <w:rsid w:val="00F63E68"/>
    <w:rsid w:val="00F63FE2"/>
    <w:rsid w:val="00F64110"/>
    <w:rsid w:val="00F6448E"/>
    <w:rsid w:val="00F646E9"/>
    <w:rsid w:val="00F64874"/>
    <w:rsid w:val="00F64E07"/>
    <w:rsid w:val="00F64F4D"/>
    <w:rsid w:val="00F65159"/>
    <w:rsid w:val="00F65844"/>
    <w:rsid w:val="00F65B6C"/>
    <w:rsid w:val="00F65F03"/>
    <w:rsid w:val="00F65F56"/>
    <w:rsid w:val="00F66171"/>
    <w:rsid w:val="00F661B8"/>
    <w:rsid w:val="00F662C6"/>
    <w:rsid w:val="00F6656D"/>
    <w:rsid w:val="00F66993"/>
    <w:rsid w:val="00F66A5B"/>
    <w:rsid w:val="00F66B36"/>
    <w:rsid w:val="00F66F85"/>
    <w:rsid w:val="00F672F2"/>
    <w:rsid w:val="00F676E3"/>
    <w:rsid w:val="00F67772"/>
    <w:rsid w:val="00F67863"/>
    <w:rsid w:val="00F678E9"/>
    <w:rsid w:val="00F6799E"/>
    <w:rsid w:val="00F67CE5"/>
    <w:rsid w:val="00F700D5"/>
    <w:rsid w:val="00F70A1F"/>
    <w:rsid w:val="00F71717"/>
    <w:rsid w:val="00F718D4"/>
    <w:rsid w:val="00F71D2D"/>
    <w:rsid w:val="00F71DB6"/>
    <w:rsid w:val="00F71F86"/>
    <w:rsid w:val="00F7211E"/>
    <w:rsid w:val="00F722A0"/>
    <w:rsid w:val="00F72434"/>
    <w:rsid w:val="00F727DA"/>
    <w:rsid w:val="00F729C4"/>
    <w:rsid w:val="00F72F5A"/>
    <w:rsid w:val="00F733DD"/>
    <w:rsid w:val="00F7344E"/>
    <w:rsid w:val="00F73483"/>
    <w:rsid w:val="00F739CF"/>
    <w:rsid w:val="00F73CB7"/>
    <w:rsid w:val="00F745D2"/>
    <w:rsid w:val="00F746FF"/>
    <w:rsid w:val="00F7487C"/>
    <w:rsid w:val="00F74DB2"/>
    <w:rsid w:val="00F752E8"/>
    <w:rsid w:val="00F75548"/>
    <w:rsid w:val="00F75643"/>
    <w:rsid w:val="00F75687"/>
    <w:rsid w:val="00F75791"/>
    <w:rsid w:val="00F7591C"/>
    <w:rsid w:val="00F75D86"/>
    <w:rsid w:val="00F760E2"/>
    <w:rsid w:val="00F7641B"/>
    <w:rsid w:val="00F7680D"/>
    <w:rsid w:val="00F76BC5"/>
    <w:rsid w:val="00F76C46"/>
    <w:rsid w:val="00F7700C"/>
    <w:rsid w:val="00F7710A"/>
    <w:rsid w:val="00F771C9"/>
    <w:rsid w:val="00F771D1"/>
    <w:rsid w:val="00F772A8"/>
    <w:rsid w:val="00F775E3"/>
    <w:rsid w:val="00F77708"/>
    <w:rsid w:val="00F779F0"/>
    <w:rsid w:val="00F77AED"/>
    <w:rsid w:val="00F77B7E"/>
    <w:rsid w:val="00F80179"/>
    <w:rsid w:val="00F80304"/>
    <w:rsid w:val="00F80819"/>
    <w:rsid w:val="00F80962"/>
    <w:rsid w:val="00F80A06"/>
    <w:rsid w:val="00F80BE2"/>
    <w:rsid w:val="00F80CD7"/>
    <w:rsid w:val="00F812DC"/>
    <w:rsid w:val="00F818CC"/>
    <w:rsid w:val="00F81E82"/>
    <w:rsid w:val="00F81EA9"/>
    <w:rsid w:val="00F8208E"/>
    <w:rsid w:val="00F82226"/>
    <w:rsid w:val="00F824E2"/>
    <w:rsid w:val="00F8298C"/>
    <w:rsid w:val="00F829B9"/>
    <w:rsid w:val="00F82A1B"/>
    <w:rsid w:val="00F82D6E"/>
    <w:rsid w:val="00F8347F"/>
    <w:rsid w:val="00F834C5"/>
    <w:rsid w:val="00F83671"/>
    <w:rsid w:val="00F83CE9"/>
    <w:rsid w:val="00F83D44"/>
    <w:rsid w:val="00F83F91"/>
    <w:rsid w:val="00F8410D"/>
    <w:rsid w:val="00F8437A"/>
    <w:rsid w:val="00F8458B"/>
    <w:rsid w:val="00F84745"/>
    <w:rsid w:val="00F84830"/>
    <w:rsid w:val="00F84928"/>
    <w:rsid w:val="00F84C2E"/>
    <w:rsid w:val="00F84D2F"/>
    <w:rsid w:val="00F8581F"/>
    <w:rsid w:val="00F85AF1"/>
    <w:rsid w:val="00F85B3C"/>
    <w:rsid w:val="00F85CCE"/>
    <w:rsid w:val="00F85D1F"/>
    <w:rsid w:val="00F85D68"/>
    <w:rsid w:val="00F85DC3"/>
    <w:rsid w:val="00F86247"/>
    <w:rsid w:val="00F86334"/>
    <w:rsid w:val="00F86473"/>
    <w:rsid w:val="00F868A9"/>
    <w:rsid w:val="00F86926"/>
    <w:rsid w:val="00F86BEE"/>
    <w:rsid w:val="00F86E8B"/>
    <w:rsid w:val="00F86ECA"/>
    <w:rsid w:val="00F86F84"/>
    <w:rsid w:val="00F8780F"/>
    <w:rsid w:val="00F9073F"/>
    <w:rsid w:val="00F90A9D"/>
    <w:rsid w:val="00F90C13"/>
    <w:rsid w:val="00F90E2A"/>
    <w:rsid w:val="00F90E53"/>
    <w:rsid w:val="00F90FF3"/>
    <w:rsid w:val="00F910B0"/>
    <w:rsid w:val="00F910FE"/>
    <w:rsid w:val="00F91206"/>
    <w:rsid w:val="00F9133B"/>
    <w:rsid w:val="00F91351"/>
    <w:rsid w:val="00F91400"/>
    <w:rsid w:val="00F9177A"/>
    <w:rsid w:val="00F918F8"/>
    <w:rsid w:val="00F91C26"/>
    <w:rsid w:val="00F91EC2"/>
    <w:rsid w:val="00F92929"/>
    <w:rsid w:val="00F9309A"/>
    <w:rsid w:val="00F93BFC"/>
    <w:rsid w:val="00F94758"/>
    <w:rsid w:val="00F94AD2"/>
    <w:rsid w:val="00F952A3"/>
    <w:rsid w:val="00F9594F"/>
    <w:rsid w:val="00F9596D"/>
    <w:rsid w:val="00F95F47"/>
    <w:rsid w:val="00F962CE"/>
    <w:rsid w:val="00F962DD"/>
    <w:rsid w:val="00F96375"/>
    <w:rsid w:val="00F9657E"/>
    <w:rsid w:val="00F965D8"/>
    <w:rsid w:val="00F96A0A"/>
    <w:rsid w:val="00F96E3E"/>
    <w:rsid w:val="00F96F9F"/>
    <w:rsid w:val="00F971F8"/>
    <w:rsid w:val="00F97517"/>
    <w:rsid w:val="00F976ED"/>
    <w:rsid w:val="00F978A1"/>
    <w:rsid w:val="00F97902"/>
    <w:rsid w:val="00F97CBE"/>
    <w:rsid w:val="00FA0634"/>
    <w:rsid w:val="00FA0635"/>
    <w:rsid w:val="00FA068C"/>
    <w:rsid w:val="00FA0918"/>
    <w:rsid w:val="00FA0BE6"/>
    <w:rsid w:val="00FA0C2F"/>
    <w:rsid w:val="00FA0CD6"/>
    <w:rsid w:val="00FA1085"/>
    <w:rsid w:val="00FA12D1"/>
    <w:rsid w:val="00FA1318"/>
    <w:rsid w:val="00FA1577"/>
    <w:rsid w:val="00FA158D"/>
    <w:rsid w:val="00FA16B0"/>
    <w:rsid w:val="00FA19C0"/>
    <w:rsid w:val="00FA1AA9"/>
    <w:rsid w:val="00FA1F83"/>
    <w:rsid w:val="00FA1FBB"/>
    <w:rsid w:val="00FA2025"/>
    <w:rsid w:val="00FA219A"/>
    <w:rsid w:val="00FA227E"/>
    <w:rsid w:val="00FA2468"/>
    <w:rsid w:val="00FA24B0"/>
    <w:rsid w:val="00FA263E"/>
    <w:rsid w:val="00FA2A64"/>
    <w:rsid w:val="00FA2B7A"/>
    <w:rsid w:val="00FA2CE2"/>
    <w:rsid w:val="00FA2D11"/>
    <w:rsid w:val="00FA370A"/>
    <w:rsid w:val="00FA4059"/>
    <w:rsid w:val="00FA40B2"/>
    <w:rsid w:val="00FA45E1"/>
    <w:rsid w:val="00FA4737"/>
    <w:rsid w:val="00FA4ADB"/>
    <w:rsid w:val="00FA4B7A"/>
    <w:rsid w:val="00FA4BDE"/>
    <w:rsid w:val="00FA4FF4"/>
    <w:rsid w:val="00FA574E"/>
    <w:rsid w:val="00FA5A21"/>
    <w:rsid w:val="00FA5A57"/>
    <w:rsid w:val="00FA5AFC"/>
    <w:rsid w:val="00FA5B01"/>
    <w:rsid w:val="00FA5BCA"/>
    <w:rsid w:val="00FA5C7C"/>
    <w:rsid w:val="00FA6094"/>
    <w:rsid w:val="00FA62F9"/>
    <w:rsid w:val="00FA6583"/>
    <w:rsid w:val="00FA68C9"/>
    <w:rsid w:val="00FA6EEF"/>
    <w:rsid w:val="00FA78FA"/>
    <w:rsid w:val="00FA7CDA"/>
    <w:rsid w:val="00FA7F32"/>
    <w:rsid w:val="00FA7F35"/>
    <w:rsid w:val="00FB0084"/>
    <w:rsid w:val="00FB031B"/>
    <w:rsid w:val="00FB0509"/>
    <w:rsid w:val="00FB060E"/>
    <w:rsid w:val="00FB092E"/>
    <w:rsid w:val="00FB0972"/>
    <w:rsid w:val="00FB0E62"/>
    <w:rsid w:val="00FB0F3B"/>
    <w:rsid w:val="00FB10E9"/>
    <w:rsid w:val="00FB16C7"/>
    <w:rsid w:val="00FB16ED"/>
    <w:rsid w:val="00FB17BB"/>
    <w:rsid w:val="00FB19A5"/>
    <w:rsid w:val="00FB1E84"/>
    <w:rsid w:val="00FB1F4D"/>
    <w:rsid w:val="00FB2187"/>
    <w:rsid w:val="00FB2BAF"/>
    <w:rsid w:val="00FB31FD"/>
    <w:rsid w:val="00FB3263"/>
    <w:rsid w:val="00FB38C5"/>
    <w:rsid w:val="00FB3A4A"/>
    <w:rsid w:val="00FB3CAA"/>
    <w:rsid w:val="00FB3CED"/>
    <w:rsid w:val="00FB41A7"/>
    <w:rsid w:val="00FB423F"/>
    <w:rsid w:val="00FB4969"/>
    <w:rsid w:val="00FB4D9D"/>
    <w:rsid w:val="00FB4DD3"/>
    <w:rsid w:val="00FB4E16"/>
    <w:rsid w:val="00FB530A"/>
    <w:rsid w:val="00FB59FE"/>
    <w:rsid w:val="00FB5C78"/>
    <w:rsid w:val="00FB5EE2"/>
    <w:rsid w:val="00FB6604"/>
    <w:rsid w:val="00FB679C"/>
    <w:rsid w:val="00FB6886"/>
    <w:rsid w:val="00FB697C"/>
    <w:rsid w:val="00FB6988"/>
    <w:rsid w:val="00FB698C"/>
    <w:rsid w:val="00FB6AE7"/>
    <w:rsid w:val="00FB6C47"/>
    <w:rsid w:val="00FB72C8"/>
    <w:rsid w:val="00FB776F"/>
    <w:rsid w:val="00FB79D7"/>
    <w:rsid w:val="00FB7B15"/>
    <w:rsid w:val="00FB7B30"/>
    <w:rsid w:val="00FB7B3B"/>
    <w:rsid w:val="00FB7B3E"/>
    <w:rsid w:val="00FB7D50"/>
    <w:rsid w:val="00FB7E17"/>
    <w:rsid w:val="00FC0273"/>
    <w:rsid w:val="00FC05D1"/>
    <w:rsid w:val="00FC0834"/>
    <w:rsid w:val="00FC0928"/>
    <w:rsid w:val="00FC1322"/>
    <w:rsid w:val="00FC14C8"/>
    <w:rsid w:val="00FC19B4"/>
    <w:rsid w:val="00FC1B0F"/>
    <w:rsid w:val="00FC1B3F"/>
    <w:rsid w:val="00FC1CA6"/>
    <w:rsid w:val="00FC229E"/>
    <w:rsid w:val="00FC2CBA"/>
    <w:rsid w:val="00FC33FE"/>
    <w:rsid w:val="00FC38F1"/>
    <w:rsid w:val="00FC3910"/>
    <w:rsid w:val="00FC3AAB"/>
    <w:rsid w:val="00FC3D25"/>
    <w:rsid w:val="00FC3FB6"/>
    <w:rsid w:val="00FC4044"/>
    <w:rsid w:val="00FC41E0"/>
    <w:rsid w:val="00FC47CF"/>
    <w:rsid w:val="00FC4872"/>
    <w:rsid w:val="00FC4950"/>
    <w:rsid w:val="00FC496B"/>
    <w:rsid w:val="00FC4B21"/>
    <w:rsid w:val="00FC52B9"/>
    <w:rsid w:val="00FC547B"/>
    <w:rsid w:val="00FC5B0D"/>
    <w:rsid w:val="00FC5EEA"/>
    <w:rsid w:val="00FC5F32"/>
    <w:rsid w:val="00FC607C"/>
    <w:rsid w:val="00FC61EA"/>
    <w:rsid w:val="00FC645E"/>
    <w:rsid w:val="00FC69C6"/>
    <w:rsid w:val="00FC6A5E"/>
    <w:rsid w:val="00FC6ACF"/>
    <w:rsid w:val="00FC6B18"/>
    <w:rsid w:val="00FC6B55"/>
    <w:rsid w:val="00FC6D75"/>
    <w:rsid w:val="00FC7325"/>
    <w:rsid w:val="00FC73F2"/>
    <w:rsid w:val="00FC77E2"/>
    <w:rsid w:val="00FC77ED"/>
    <w:rsid w:val="00FC7BB3"/>
    <w:rsid w:val="00FC7DB0"/>
    <w:rsid w:val="00FC7FAF"/>
    <w:rsid w:val="00FD0348"/>
    <w:rsid w:val="00FD0545"/>
    <w:rsid w:val="00FD0ABD"/>
    <w:rsid w:val="00FD0F75"/>
    <w:rsid w:val="00FD0FC0"/>
    <w:rsid w:val="00FD0FD3"/>
    <w:rsid w:val="00FD1170"/>
    <w:rsid w:val="00FD14A6"/>
    <w:rsid w:val="00FD1755"/>
    <w:rsid w:val="00FD1A0C"/>
    <w:rsid w:val="00FD1B4A"/>
    <w:rsid w:val="00FD1D15"/>
    <w:rsid w:val="00FD1DDA"/>
    <w:rsid w:val="00FD1F66"/>
    <w:rsid w:val="00FD2756"/>
    <w:rsid w:val="00FD2C2F"/>
    <w:rsid w:val="00FD2FB3"/>
    <w:rsid w:val="00FD3083"/>
    <w:rsid w:val="00FD35FA"/>
    <w:rsid w:val="00FD3705"/>
    <w:rsid w:val="00FD37E8"/>
    <w:rsid w:val="00FD3A51"/>
    <w:rsid w:val="00FD3CD4"/>
    <w:rsid w:val="00FD3D5C"/>
    <w:rsid w:val="00FD3D7B"/>
    <w:rsid w:val="00FD407D"/>
    <w:rsid w:val="00FD4645"/>
    <w:rsid w:val="00FD4923"/>
    <w:rsid w:val="00FD49DC"/>
    <w:rsid w:val="00FD4BCA"/>
    <w:rsid w:val="00FD4E33"/>
    <w:rsid w:val="00FD4EB6"/>
    <w:rsid w:val="00FD520B"/>
    <w:rsid w:val="00FD558C"/>
    <w:rsid w:val="00FD5719"/>
    <w:rsid w:val="00FD5D6A"/>
    <w:rsid w:val="00FD606E"/>
    <w:rsid w:val="00FD609F"/>
    <w:rsid w:val="00FD64D6"/>
    <w:rsid w:val="00FD6D7D"/>
    <w:rsid w:val="00FD6DF1"/>
    <w:rsid w:val="00FD7108"/>
    <w:rsid w:val="00FD7357"/>
    <w:rsid w:val="00FD7765"/>
    <w:rsid w:val="00FD7E1E"/>
    <w:rsid w:val="00FD7FE8"/>
    <w:rsid w:val="00FE034E"/>
    <w:rsid w:val="00FE06A3"/>
    <w:rsid w:val="00FE080D"/>
    <w:rsid w:val="00FE0BEB"/>
    <w:rsid w:val="00FE0EC0"/>
    <w:rsid w:val="00FE0F5B"/>
    <w:rsid w:val="00FE1324"/>
    <w:rsid w:val="00FE1344"/>
    <w:rsid w:val="00FE134E"/>
    <w:rsid w:val="00FE1365"/>
    <w:rsid w:val="00FE1878"/>
    <w:rsid w:val="00FE18A1"/>
    <w:rsid w:val="00FE1977"/>
    <w:rsid w:val="00FE1A2F"/>
    <w:rsid w:val="00FE2090"/>
    <w:rsid w:val="00FE217A"/>
    <w:rsid w:val="00FE281B"/>
    <w:rsid w:val="00FE2BFF"/>
    <w:rsid w:val="00FE319E"/>
    <w:rsid w:val="00FE31FC"/>
    <w:rsid w:val="00FE33FE"/>
    <w:rsid w:val="00FE35A5"/>
    <w:rsid w:val="00FE3775"/>
    <w:rsid w:val="00FE3948"/>
    <w:rsid w:val="00FE3AFF"/>
    <w:rsid w:val="00FE3BBF"/>
    <w:rsid w:val="00FE4067"/>
    <w:rsid w:val="00FE4645"/>
    <w:rsid w:val="00FE48A2"/>
    <w:rsid w:val="00FE4AF2"/>
    <w:rsid w:val="00FE4FE7"/>
    <w:rsid w:val="00FE52C4"/>
    <w:rsid w:val="00FE5596"/>
    <w:rsid w:val="00FE5A34"/>
    <w:rsid w:val="00FE5B66"/>
    <w:rsid w:val="00FE5C42"/>
    <w:rsid w:val="00FE5FFF"/>
    <w:rsid w:val="00FE6299"/>
    <w:rsid w:val="00FE6576"/>
    <w:rsid w:val="00FE6899"/>
    <w:rsid w:val="00FE6D5D"/>
    <w:rsid w:val="00FE7325"/>
    <w:rsid w:val="00FE76B7"/>
    <w:rsid w:val="00FE7748"/>
    <w:rsid w:val="00FE7B7C"/>
    <w:rsid w:val="00FE7CE7"/>
    <w:rsid w:val="00FE7E2C"/>
    <w:rsid w:val="00FF00C8"/>
    <w:rsid w:val="00FF0B77"/>
    <w:rsid w:val="00FF0E42"/>
    <w:rsid w:val="00FF12D3"/>
    <w:rsid w:val="00FF132D"/>
    <w:rsid w:val="00FF1729"/>
    <w:rsid w:val="00FF1BAE"/>
    <w:rsid w:val="00FF1BD4"/>
    <w:rsid w:val="00FF1CD2"/>
    <w:rsid w:val="00FF2065"/>
    <w:rsid w:val="00FF22C5"/>
    <w:rsid w:val="00FF297C"/>
    <w:rsid w:val="00FF2D3D"/>
    <w:rsid w:val="00FF386C"/>
    <w:rsid w:val="00FF3A30"/>
    <w:rsid w:val="00FF3A77"/>
    <w:rsid w:val="00FF3D24"/>
    <w:rsid w:val="00FF3D2C"/>
    <w:rsid w:val="00FF4427"/>
    <w:rsid w:val="00FF4457"/>
    <w:rsid w:val="00FF4A35"/>
    <w:rsid w:val="00FF4D7D"/>
    <w:rsid w:val="00FF4E5F"/>
    <w:rsid w:val="00FF4E8C"/>
    <w:rsid w:val="00FF4ECA"/>
    <w:rsid w:val="00FF4F61"/>
    <w:rsid w:val="00FF50CB"/>
    <w:rsid w:val="00FF5472"/>
    <w:rsid w:val="00FF5636"/>
    <w:rsid w:val="00FF57BE"/>
    <w:rsid w:val="00FF57FE"/>
    <w:rsid w:val="00FF5853"/>
    <w:rsid w:val="00FF5870"/>
    <w:rsid w:val="00FF613C"/>
    <w:rsid w:val="00FF63B4"/>
    <w:rsid w:val="00FF646D"/>
    <w:rsid w:val="00FF65FB"/>
    <w:rsid w:val="00FF6641"/>
    <w:rsid w:val="00FF6D8E"/>
    <w:rsid w:val="00FF6E74"/>
    <w:rsid w:val="00FF71BA"/>
    <w:rsid w:val="00FF7285"/>
    <w:rsid w:val="00FF72E2"/>
    <w:rsid w:val="00FF7605"/>
    <w:rsid w:val="00FF7D4C"/>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58401"/>
    <o:shapelayout v:ext="edit">
      <o:idmap v:ext="edit" data="1"/>
    </o:shapelayout>
  </w:shapeDefaults>
  <w:decimalSymbol w:val="."/>
  <w:listSeparator w:val=","/>
  <w15:chartTrackingRefBased/>
  <w15:docId w15:val="{3BF0BCEF-1FEE-4339-966F-13F13F96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A27"/>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aliases w:val="bt,body text"/>
    <w:basedOn w:val="Normal"/>
    <w:link w:val="BodyTextChar"/>
    <w:rsid w:val="00574237"/>
    <w:rPr>
      <w:snapToGrid w:val="0"/>
      <w:color w:val="000000"/>
      <w:lang w:eastAsia="th-TH"/>
    </w:rPr>
  </w:style>
  <w:style w:type="character" w:customStyle="1" w:styleId="BodyTextChar">
    <w:name w:val="Body Text Char"/>
    <w:aliases w:val="bt Char1,body text Char1"/>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rsid w:val="00574237"/>
    <w:pPr>
      <w:shd w:val="clear" w:color="auto" w:fill="000080"/>
    </w:pPr>
    <w:rPr>
      <w:lang w:eastAsia="x-none"/>
    </w:rPr>
  </w:style>
  <w:style w:type="character" w:customStyle="1" w:styleId="DocumentMapChar">
    <w:name w:val="Document Map Char"/>
    <w:link w:val="DocumentMap"/>
    <w:rsid w:val="00574237"/>
    <w:rPr>
      <w:rFonts w:ascii="Times New Roman" w:eastAsia="Cordia New" w:hAnsi="Times New Roman" w:cs="Angsana New"/>
      <w:sz w:val="24"/>
      <w:szCs w:val="24"/>
      <w:shd w:val="clear" w:color="auto" w:fill="000080"/>
      <w:lang w:val="en-GB"/>
    </w:rPr>
  </w:style>
  <w:style w:type="character" w:styleId="Emphasis">
    <w:name w:val="Emphasis"/>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rsid w:val="00574237"/>
    <w:pPr>
      <w:spacing w:before="120"/>
    </w:pPr>
    <w:rPr>
      <w:rFonts w:cs="Cordia New"/>
      <w:b/>
      <w:bCs/>
    </w:rPr>
  </w:style>
  <w:style w:type="paragraph" w:styleId="TOC9">
    <w:name w:val="toc 9"/>
    <w:basedOn w:val="Normal"/>
    <w:next w:val="Normal"/>
    <w:autoRedefine/>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aliases w:val="i"/>
    <w:basedOn w:val="Normal"/>
    <w:link w:val="BodyTextIndentChar"/>
    <w:rsid w:val="00574237"/>
    <w:pPr>
      <w:ind w:left="720"/>
    </w:pPr>
    <w:rPr>
      <w:snapToGrid w:val="0"/>
      <w:color w:val="000000"/>
      <w:lang w:val="x-none" w:eastAsia="th-TH"/>
    </w:rPr>
  </w:style>
  <w:style w:type="character" w:customStyle="1" w:styleId="BodyTextIndentChar">
    <w:name w:val="Body Text Indent Char"/>
    <w:aliases w:val="i Char1"/>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aliases w:val="ft"/>
    <w:basedOn w:val="Normal"/>
    <w:link w:val="FootnoteTextChar"/>
    <w:rsid w:val="00574237"/>
    <w:pPr>
      <w:jc w:val="left"/>
    </w:pPr>
    <w:rPr>
      <w:rFonts w:ascii="Cordia New"/>
      <w:sz w:val="20"/>
      <w:szCs w:val="20"/>
      <w:lang w:val="x-none" w:eastAsia="x-none"/>
    </w:rPr>
  </w:style>
  <w:style w:type="character" w:customStyle="1" w:styleId="FootnoteTextChar">
    <w:name w:val="Footnote Text Char"/>
    <w:aliases w:val="ft Char1"/>
    <w:link w:val="FootnoteText"/>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rsid w:val="00574237"/>
    <w:pPr>
      <w:jc w:val="left"/>
    </w:pPr>
    <w:rPr>
      <w:rFonts w:ascii="Tahoma" w:hAnsi="Tahoma"/>
      <w:sz w:val="16"/>
      <w:szCs w:val="18"/>
      <w:lang w:val="x-none" w:eastAsia="zh-CN"/>
    </w:rPr>
  </w:style>
  <w:style w:type="character" w:customStyle="1" w:styleId="BalloonTextChar">
    <w:name w:val="Balloon Text Char"/>
    <w:link w:val="BalloonText"/>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5561EF"/>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5">
    <w:name w:val="Char5"/>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4">
    <w:name w:val="อักขระ อักขระ2 Char Char อักขระ อักขระ4"/>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rsid w:val="00574237"/>
    <w:pPr>
      <w:jc w:val="both"/>
    </w:pPr>
    <w:rPr>
      <w:rFonts w:ascii="Times New Roman" w:hAnsi="Times New Roman"/>
      <w:b/>
      <w:bCs/>
      <w:szCs w:val="20"/>
      <w:lang w:val="en-GB"/>
    </w:rPr>
  </w:style>
  <w:style w:type="character" w:customStyle="1" w:styleId="CommentSubjectChar">
    <w:name w:val="Comment Subject Char"/>
    <w:link w:val="CommentSubject"/>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rsid w:val="00F85CCE"/>
    <w:rPr>
      <w:rFonts w:ascii="Arial" w:hAnsi="Arial"/>
      <w:sz w:val="20"/>
      <w:szCs w:val="20"/>
      <w:vertAlign w:val="superscript"/>
    </w:rPr>
  </w:style>
  <w:style w:type="paragraph" w:customStyle="1" w:styleId="Char4">
    <w:name w:val="Char4"/>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a4 + 8 pt,(Complex) + 8 pt,(Complex),Thai Distribute..."/>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B7402D"/>
  </w:style>
  <w:style w:type="character" w:customStyle="1" w:styleId="apple-converted-space">
    <w:name w:val="apple-converted-space"/>
    <w:rsid w:val="00A15960"/>
  </w:style>
  <w:style w:type="paragraph" w:customStyle="1" w:styleId="Char3">
    <w:name w:val="Char3"/>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2">
    <w:name w:val="อักขระ อักขระ2 Char Char อักขระ อักขระ2"/>
    <w:basedOn w:val="Normal"/>
    <w:rsid w:val="00737F61"/>
    <w:pPr>
      <w:spacing w:after="160" w:line="240" w:lineRule="exact"/>
      <w:jc w:val="left"/>
    </w:pPr>
    <w:rPr>
      <w:rFonts w:ascii="Verdana" w:eastAsia="Times New Roman" w:hAnsi="Verdana"/>
      <w:sz w:val="20"/>
      <w:szCs w:val="20"/>
      <w:lang w:val="en-US" w:bidi="ar-SA"/>
    </w:rPr>
  </w:style>
  <w:style w:type="paragraph" w:customStyle="1" w:styleId="Char2">
    <w:name w:val="Char2"/>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rsid w:val="00737F61"/>
    <w:pPr>
      <w:spacing w:after="160" w:line="240" w:lineRule="exact"/>
      <w:jc w:val="left"/>
    </w:pPr>
    <w:rPr>
      <w:rFonts w:ascii="Verdana" w:eastAsia="Times New Roman" w:hAnsi="Verdana"/>
      <w:sz w:val="20"/>
      <w:szCs w:val="20"/>
      <w:lang w:val="en-US" w:bidi="ar-SA"/>
    </w:rPr>
  </w:style>
  <w:style w:type="numbering" w:customStyle="1" w:styleId="NoList1">
    <w:name w:val="No List1"/>
    <w:next w:val="NoList"/>
    <w:uiPriority w:val="99"/>
    <w:semiHidden/>
    <w:unhideWhenUsed/>
    <w:rsid w:val="00537037"/>
  </w:style>
  <w:style w:type="table" w:customStyle="1" w:styleId="TableGrid1">
    <w:name w:val="Table Grid1"/>
    <w:basedOn w:val="TableNormal"/>
    <w:next w:val="TableGrid"/>
    <w:rsid w:val="005370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14F38"/>
  </w:style>
  <w:style w:type="table" w:customStyle="1" w:styleId="TableGrid2">
    <w:name w:val="Table Grid2"/>
    <w:basedOn w:val="TableNormal"/>
    <w:next w:val="TableGrid"/>
    <w:rsid w:val="00C14F38"/>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1A5B8C"/>
    <w:pPr>
      <w:pBdr>
        <w:top w:val="nil"/>
        <w:left w:val="nil"/>
        <w:bottom w:val="nil"/>
        <w:right w:val="nil"/>
        <w:between w:val="nil"/>
        <w:bar w:val="nil"/>
      </w:pBdr>
    </w:pPr>
    <w:rPr>
      <w:rFonts w:ascii="Cordia New" w:eastAsia="Cordia New" w:hAnsi="Cordia New"/>
      <w:color w:val="000000"/>
      <w:sz w:val="28"/>
      <w:szCs w:val="28"/>
      <w:u w:color="000000"/>
      <w:bdr w:val="nil"/>
    </w:rPr>
  </w:style>
  <w:style w:type="numbering" w:customStyle="1" w:styleId="NoList3">
    <w:name w:val="No List3"/>
    <w:next w:val="NoList"/>
    <w:uiPriority w:val="99"/>
    <w:semiHidden/>
    <w:unhideWhenUsed/>
    <w:rsid w:val="0076274E"/>
  </w:style>
  <w:style w:type="table" w:customStyle="1" w:styleId="TableGrid3">
    <w:name w:val="Table Grid3"/>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6274E"/>
  </w:style>
  <w:style w:type="table" w:customStyle="1" w:styleId="TableGrid11">
    <w:name w:val="Table Grid11"/>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6274E"/>
  </w:style>
  <w:style w:type="table" w:customStyle="1" w:styleId="TableGrid21">
    <w:name w:val="Table Grid21"/>
    <w:basedOn w:val="TableNormal"/>
    <w:next w:val="TableGrid"/>
    <w:rsid w:val="0076274E"/>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15CB1"/>
  </w:style>
  <w:style w:type="table" w:customStyle="1" w:styleId="TableGrid4">
    <w:name w:val="Table Grid4"/>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5CB1"/>
  </w:style>
  <w:style w:type="table" w:customStyle="1" w:styleId="TableGrid12">
    <w:name w:val="Table Grid12"/>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5CB1"/>
  </w:style>
  <w:style w:type="table" w:customStyle="1" w:styleId="TableGrid22">
    <w:name w:val="Table Grid22"/>
    <w:basedOn w:val="TableNormal"/>
    <w:next w:val="TableGrid"/>
    <w:rsid w:val="00A15CB1"/>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phic">
    <w:name w:val="Graphic"/>
    <w:basedOn w:val="Signature"/>
    <w:rsid w:val="000D6CD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CD0"/>
    <w:pPr>
      <w:jc w:val="left"/>
    </w:pPr>
    <w:rPr>
      <w:rFonts w:eastAsia="MS Mincho"/>
      <w:sz w:val="20"/>
      <w:szCs w:val="20"/>
      <w:lang w:val="en-US" w:eastAsia="x-none"/>
    </w:rPr>
  </w:style>
  <w:style w:type="character" w:customStyle="1" w:styleId="SignatureChar">
    <w:name w:val="Signature Char"/>
    <w:basedOn w:val="DefaultParagraphFont"/>
    <w:link w:val="Signature"/>
    <w:rsid w:val="000D6CD0"/>
    <w:rPr>
      <w:rFonts w:ascii="Times New Roman" w:eastAsia="MS Mincho" w:hAnsi="Times New Roman" w:cs="Angsana New"/>
      <w:lang w:eastAsia="x-none"/>
    </w:rPr>
  </w:style>
  <w:style w:type="paragraph" w:customStyle="1" w:styleId="a1">
    <w:name w:val="¢éÍ¤ÇÒÁ"/>
    <w:basedOn w:val="Normal"/>
    <w:rsid w:val="000D6CD0"/>
    <w:pPr>
      <w:tabs>
        <w:tab w:val="left" w:pos="1080"/>
      </w:tabs>
      <w:jc w:val="left"/>
    </w:pPr>
    <w:rPr>
      <w:rFonts w:eastAsia="MS Mincho" w:cs="PSL-TextMono"/>
      <w:sz w:val="30"/>
      <w:szCs w:val="30"/>
      <w:lang w:val="th-TH"/>
    </w:rPr>
  </w:style>
  <w:style w:type="paragraph" w:customStyle="1" w:styleId="zConfText">
    <w:name w:val="zConf. Text"/>
    <w:basedOn w:val="Normal"/>
    <w:rsid w:val="000D6CD0"/>
    <w:pPr>
      <w:spacing w:after="100" w:line="200" w:lineRule="exact"/>
      <w:jc w:val="left"/>
    </w:pPr>
    <w:rPr>
      <w:rFonts w:eastAsia="MS Mincho"/>
      <w:sz w:val="18"/>
      <w:lang w:val="en-US" w:bidi="ar-SA"/>
    </w:rPr>
  </w:style>
  <w:style w:type="paragraph" w:customStyle="1" w:styleId="AccPolicyHeading">
    <w:name w:val="Acc Policy Heading"/>
    <w:basedOn w:val="BodyText"/>
    <w:autoRedefine/>
    <w:rsid w:val="000D6CD0"/>
    <w:pPr>
      <w:spacing w:line="240" w:lineRule="atLeast"/>
      <w:ind w:left="547" w:right="389"/>
      <w:jc w:val="thaiDistribute"/>
    </w:pPr>
    <w:rPr>
      <w:rFonts w:ascii="Angsana New" w:eastAsia="MS Mincho" w:hAnsi="Angsana New"/>
      <w:b/>
      <w:i/>
      <w:iCs/>
      <w:snapToGrid/>
      <w:color w:val="auto"/>
      <w:sz w:val="30"/>
      <w:szCs w:val="30"/>
      <w:lang w:val="en-US" w:eastAsia="en-GB"/>
    </w:rPr>
  </w:style>
  <w:style w:type="character" w:customStyle="1" w:styleId="AccPolicyHeadingCharChar">
    <w:name w:val="Acc Policy Heading Char Char"/>
    <w:rsid w:val="000D6CD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0D6CD0"/>
    <w:pPr>
      <w:tabs>
        <w:tab w:val="num" w:pos="340"/>
      </w:tabs>
      <w:spacing w:before="130" w:after="130" w:line="240" w:lineRule="atLeast"/>
      <w:ind w:left="340" w:hanging="340"/>
      <w:jc w:val="thaiDistribute"/>
    </w:pPr>
    <w:rPr>
      <w:rFonts w:ascii="Angsana New" w:eastAsia="MS Mincho" w:hAnsi="Angsana New"/>
      <w:snapToGrid/>
      <w:color w:val="auto"/>
      <w:szCs w:val="30"/>
      <w:lang w:val="en-US" w:eastAsia="en-GB"/>
    </w:rPr>
  </w:style>
  <w:style w:type="character" w:customStyle="1" w:styleId="AccPolicyHeadingChar">
    <w:name w:val="Acc Policy Heading Char"/>
    <w:rsid w:val="000D6CD0"/>
    <w:rPr>
      <w:rFonts w:cs="Angsana New"/>
      <w:sz w:val="28"/>
      <w:szCs w:val="28"/>
      <w:lang w:val="en-US" w:eastAsia="en-US" w:bidi="th-TH"/>
    </w:rPr>
  </w:style>
  <w:style w:type="paragraph" w:customStyle="1" w:styleId="IndexHeading1">
    <w:name w:val="Index Heading1"/>
    <w:aliases w:val="ixh,index heading"/>
    <w:basedOn w:val="BodyText"/>
    <w:rsid w:val="000D6CD0"/>
    <w:pPr>
      <w:spacing w:after="130" w:line="260" w:lineRule="atLeast"/>
      <w:ind w:left="1134" w:hanging="1134"/>
      <w:jc w:val="left"/>
    </w:pPr>
    <w:rPr>
      <w:rFonts w:eastAsia="MS Mincho"/>
      <w:b/>
      <w:snapToGrid/>
      <w:color w:val="auto"/>
      <w:sz w:val="20"/>
      <w:szCs w:val="20"/>
      <w:lang w:val="en-US" w:eastAsia="x-none" w:bidi="ar-SA"/>
    </w:rPr>
  </w:style>
  <w:style w:type="paragraph" w:customStyle="1" w:styleId="block">
    <w:name w:val="block"/>
    <w:aliases w:val="b"/>
    <w:basedOn w:val="BodyText"/>
    <w:rsid w:val="000D6CD0"/>
    <w:pPr>
      <w:spacing w:after="260" w:line="260" w:lineRule="atLeast"/>
      <w:ind w:left="567"/>
      <w:jc w:val="left"/>
    </w:pPr>
    <w:rPr>
      <w:rFonts w:eastAsia="MS Mincho"/>
      <w:snapToGrid/>
      <w:color w:val="auto"/>
      <w:sz w:val="20"/>
      <w:szCs w:val="20"/>
      <w:lang w:val="en-US" w:eastAsia="x-none" w:bidi="ar-SA"/>
    </w:rPr>
  </w:style>
  <w:style w:type="paragraph" w:customStyle="1" w:styleId="3">
    <w:name w:val="?????3????"/>
    <w:basedOn w:val="Normal"/>
    <w:rsid w:val="000D6CD0"/>
    <w:pPr>
      <w:tabs>
        <w:tab w:val="left" w:pos="360"/>
        <w:tab w:val="left" w:pos="720"/>
      </w:tabs>
      <w:jc w:val="left"/>
    </w:pPr>
    <w:rPr>
      <w:rFonts w:eastAsia="MS Mincho"/>
      <w:sz w:val="20"/>
      <w:szCs w:val="22"/>
      <w:lang w:val="th-TH"/>
    </w:rPr>
  </w:style>
  <w:style w:type="paragraph" w:customStyle="1" w:styleId="acctcolumnheading">
    <w:name w:val="acct column heading"/>
    <w:aliases w:val="ac"/>
    <w:basedOn w:val="Normal"/>
    <w:rsid w:val="000D6CD0"/>
    <w:pPr>
      <w:spacing w:after="260" w:line="260" w:lineRule="atLeast"/>
      <w:jc w:val="center"/>
    </w:pPr>
    <w:rPr>
      <w:rFonts w:eastAsia="MS Mincho"/>
      <w:sz w:val="20"/>
      <w:szCs w:val="20"/>
      <w:lang w:val="en-US" w:bidi="ar-SA"/>
    </w:rPr>
  </w:style>
  <w:style w:type="paragraph" w:customStyle="1" w:styleId="a2">
    <w:name w:val="???"/>
    <w:basedOn w:val="Normal"/>
    <w:rsid w:val="000D6CD0"/>
    <w:pPr>
      <w:ind w:right="129"/>
      <w:jc w:val="right"/>
    </w:pPr>
    <w:rPr>
      <w:rFonts w:eastAsia="MS Mincho"/>
      <w:sz w:val="20"/>
      <w:szCs w:val="22"/>
      <w:lang w:val="th-TH"/>
    </w:rPr>
  </w:style>
  <w:style w:type="paragraph" w:customStyle="1" w:styleId="acctmainheading">
    <w:name w:val="acct main heading"/>
    <w:aliases w:val="am"/>
    <w:basedOn w:val="Normal"/>
    <w:rsid w:val="000D6CD0"/>
    <w:pPr>
      <w:keepNext/>
      <w:spacing w:after="140" w:line="320" w:lineRule="atLeast"/>
      <w:jc w:val="left"/>
    </w:pPr>
    <w:rPr>
      <w:rFonts w:eastAsia="MS Mincho"/>
      <w:b/>
      <w:sz w:val="28"/>
      <w:szCs w:val="20"/>
      <w:lang w:val="en-US" w:bidi="ar-SA"/>
    </w:rPr>
  </w:style>
  <w:style w:type="paragraph" w:customStyle="1" w:styleId="zsubject">
    <w:name w:val="zsubject"/>
    <w:basedOn w:val="Normal"/>
    <w:rsid w:val="000D6CD0"/>
    <w:pPr>
      <w:spacing w:after="520" w:line="260" w:lineRule="atLeast"/>
      <w:jc w:val="left"/>
    </w:pPr>
    <w:rPr>
      <w:rFonts w:eastAsia="MS Mincho"/>
      <w:b/>
      <w:bCs/>
      <w:sz w:val="20"/>
      <w:szCs w:val="22"/>
      <w:lang w:val="en-US"/>
    </w:rPr>
  </w:style>
  <w:style w:type="paragraph" w:styleId="ListNumber">
    <w:name w:val="List Number"/>
    <w:basedOn w:val="Normal"/>
    <w:rsid w:val="000D6CD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MS Mincho" w:hAnsi="Arial"/>
      <w:sz w:val="18"/>
      <w:szCs w:val="18"/>
      <w:lang w:val="en-US"/>
    </w:rPr>
  </w:style>
  <w:style w:type="paragraph" w:styleId="Index3">
    <w:name w:val="index 3"/>
    <w:basedOn w:val="Normal"/>
    <w:next w:val="Normal"/>
    <w:autoRedefine/>
    <w:rsid w:val="000D6C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MS Mincho" w:hAnsi="Arial"/>
      <w:sz w:val="18"/>
      <w:szCs w:val="18"/>
      <w:lang w:val="en-US"/>
    </w:rPr>
  </w:style>
  <w:style w:type="paragraph" w:customStyle="1" w:styleId="a3">
    <w:name w:val="???????"/>
    <w:basedOn w:val="Normal"/>
    <w:rsid w:val="000D6CD0"/>
    <w:pPr>
      <w:tabs>
        <w:tab w:val="left" w:pos="1080"/>
      </w:tabs>
      <w:jc w:val="left"/>
    </w:pPr>
    <w:rPr>
      <w:rFonts w:eastAsia="MS Mincho"/>
      <w:sz w:val="30"/>
      <w:szCs w:val="30"/>
      <w:lang w:val="th-TH"/>
    </w:rPr>
  </w:style>
  <w:style w:type="paragraph" w:customStyle="1" w:styleId="CharChar">
    <w:name w:val="อักขระ อักขระ อักขระ Char Char อักขระ"/>
    <w:basedOn w:val="Normal"/>
    <w:rsid w:val="000D6CD0"/>
    <w:pPr>
      <w:spacing w:after="160" w:line="240" w:lineRule="exact"/>
      <w:jc w:val="left"/>
    </w:pPr>
    <w:rPr>
      <w:rFonts w:ascii="Verdana" w:eastAsia="MS Mincho" w:hAnsi="Verdana"/>
      <w:sz w:val="20"/>
      <w:szCs w:val="20"/>
      <w:lang w:val="en-US" w:bidi="ar-SA"/>
    </w:rPr>
  </w:style>
  <w:style w:type="paragraph" w:customStyle="1" w:styleId="30">
    <w:name w:val="µÒÃÒ§3ªèÍ§"/>
    <w:basedOn w:val="Normal"/>
    <w:rsid w:val="000D6CD0"/>
    <w:pPr>
      <w:tabs>
        <w:tab w:val="left" w:pos="360"/>
        <w:tab w:val="left" w:pos="720"/>
      </w:tabs>
      <w:jc w:val="left"/>
    </w:pPr>
    <w:rPr>
      <w:rFonts w:ascii="Book Antiqua" w:eastAsia="MS Mincho" w:hAnsi="Book Antiqua"/>
      <w:sz w:val="20"/>
      <w:szCs w:val="22"/>
      <w:lang w:val="th-TH"/>
    </w:rPr>
  </w:style>
  <w:style w:type="paragraph" w:customStyle="1" w:styleId="a4">
    <w:name w:val="ºÇ¡"/>
    <w:basedOn w:val="Normal"/>
    <w:rsid w:val="000D6CD0"/>
    <w:pPr>
      <w:ind w:right="129"/>
      <w:jc w:val="right"/>
    </w:pPr>
    <w:rPr>
      <w:rFonts w:ascii="Book Antiqua" w:eastAsia="MS Mincho" w:hAnsi="Book Antiqua"/>
      <w:sz w:val="20"/>
      <w:szCs w:val="22"/>
      <w:lang w:val="th-TH"/>
    </w:rPr>
  </w:style>
  <w:style w:type="paragraph" w:customStyle="1" w:styleId="a5">
    <w:name w:val="Åº"/>
    <w:basedOn w:val="Normal"/>
    <w:rsid w:val="000D6CD0"/>
    <w:pPr>
      <w:tabs>
        <w:tab w:val="left" w:pos="360"/>
        <w:tab w:val="left" w:pos="720"/>
        <w:tab w:val="left" w:pos="1080"/>
      </w:tabs>
      <w:jc w:val="left"/>
    </w:pPr>
    <w:rPr>
      <w:rFonts w:eastAsia="MS Mincho" w:cs="BrowalliaUPC"/>
      <w:sz w:val="28"/>
      <w:szCs w:val="28"/>
      <w:lang w:val="th-TH"/>
    </w:rPr>
  </w:style>
  <w:style w:type="numbering" w:styleId="111111">
    <w:name w:val="Outline List 2"/>
    <w:basedOn w:val="NoList"/>
    <w:rsid w:val="000D6CD0"/>
    <w:pPr>
      <w:numPr>
        <w:numId w:val="6"/>
      </w:numPr>
    </w:pPr>
  </w:style>
  <w:style w:type="paragraph" w:styleId="TOC8">
    <w:name w:val="toc 8"/>
    <w:basedOn w:val="Normal"/>
    <w:next w:val="Normal"/>
    <w:autoRedefine/>
    <w:rsid w:val="000D6CD0"/>
    <w:pPr>
      <w:spacing w:line="260" w:lineRule="atLeast"/>
      <w:ind w:left="1680"/>
      <w:jc w:val="left"/>
    </w:pPr>
    <w:rPr>
      <w:rFonts w:eastAsia="MS Mincho"/>
      <w:sz w:val="20"/>
      <w:szCs w:val="28"/>
      <w:lang w:val="en-US"/>
    </w:rPr>
  </w:style>
  <w:style w:type="paragraph" w:styleId="TOC7">
    <w:name w:val="toc 7"/>
    <w:basedOn w:val="Normal"/>
    <w:next w:val="Normal"/>
    <w:autoRedefine/>
    <w:rsid w:val="000D6CD0"/>
    <w:pPr>
      <w:spacing w:line="260" w:lineRule="atLeast"/>
      <w:ind w:left="1440"/>
      <w:jc w:val="left"/>
    </w:pPr>
    <w:rPr>
      <w:rFonts w:eastAsia="MS Mincho"/>
      <w:sz w:val="20"/>
      <w:szCs w:val="28"/>
      <w:lang w:val="en-US"/>
    </w:rPr>
  </w:style>
  <w:style w:type="paragraph" w:styleId="TOC6">
    <w:name w:val="toc 6"/>
    <w:basedOn w:val="Normal"/>
    <w:next w:val="Normal"/>
    <w:autoRedefine/>
    <w:rsid w:val="000D6CD0"/>
    <w:pPr>
      <w:spacing w:line="260" w:lineRule="atLeast"/>
      <w:ind w:left="1200"/>
      <w:jc w:val="left"/>
    </w:pPr>
    <w:rPr>
      <w:rFonts w:eastAsia="MS Mincho"/>
      <w:sz w:val="20"/>
      <w:szCs w:val="28"/>
      <w:lang w:val="en-US"/>
    </w:rPr>
  </w:style>
  <w:style w:type="paragraph" w:styleId="TOC5">
    <w:name w:val="toc 5"/>
    <w:basedOn w:val="Normal"/>
    <w:next w:val="Normal"/>
    <w:autoRedefine/>
    <w:rsid w:val="000D6CD0"/>
    <w:pPr>
      <w:spacing w:line="260" w:lineRule="atLeast"/>
      <w:ind w:left="960"/>
      <w:jc w:val="left"/>
    </w:pPr>
    <w:rPr>
      <w:rFonts w:eastAsia="MS Mincho"/>
      <w:sz w:val="20"/>
      <w:szCs w:val="28"/>
      <w:lang w:val="en-US"/>
    </w:rPr>
  </w:style>
  <w:style w:type="paragraph" w:styleId="TOC4">
    <w:name w:val="toc 4"/>
    <w:basedOn w:val="Normal"/>
    <w:next w:val="Normal"/>
    <w:autoRedefine/>
    <w:rsid w:val="000D6CD0"/>
    <w:pPr>
      <w:spacing w:line="260" w:lineRule="atLeast"/>
      <w:ind w:left="720"/>
      <w:jc w:val="left"/>
    </w:pPr>
    <w:rPr>
      <w:rFonts w:eastAsia="MS Mincho"/>
      <w:sz w:val="20"/>
      <w:szCs w:val="28"/>
      <w:lang w:val="en-US"/>
    </w:rPr>
  </w:style>
  <w:style w:type="paragraph" w:styleId="TOC3">
    <w:name w:val="toc 3"/>
    <w:basedOn w:val="Normal"/>
    <w:next w:val="Normal"/>
    <w:autoRedefine/>
    <w:rsid w:val="000D6CD0"/>
    <w:pPr>
      <w:spacing w:line="260" w:lineRule="atLeast"/>
      <w:ind w:left="480"/>
      <w:jc w:val="left"/>
    </w:pPr>
    <w:rPr>
      <w:rFonts w:eastAsia="MS Mincho"/>
      <w:sz w:val="20"/>
      <w:szCs w:val="28"/>
      <w:lang w:val="en-US"/>
    </w:rPr>
  </w:style>
  <w:style w:type="paragraph" w:styleId="TOC2">
    <w:name w:val="toc 2"/>
    <w:basedOn w:val="Normal"/>
    <w:next w:val="Normal"/>
    <w:autoRedefine/>
    <w:rsid w:val="000D6CD0"/>
    <w:pPr>
      <w:spacing w:line="260" w:lineRule="atLeast"/>
      <w:ind w:left="240"/>
      <w:jc w:val="left"/>
    </w:pPr>
    <w:rPr>
      <w:rFonts w:eastAsia="MS Mincho"/>
      <w:sz w:val="20"/>
      <w:szCs w:val="28"/>
      <w:lang w:val="en-US"/>
    </w:rPr>
  </w:style>
  <w:style w:type="paragraph" w:styleId="TOC1">
    <w:name w:val="toc 1"/>
    <w:basedOn w:val="Normal"/>
    <w:next w:val="Normal"/>
    <w:autoRedefine/>
    <w:rsid w:val="000D6CD0"/>
    <w:pPr>
      <w:spacing w:line="260" w:lineRule="atLeast"/>
      <w:jc w:val="left"/>
    </w:pPr>
    <w:rPr>
      <w:rFonts w:eastAsia="MS Mincho"/>
      <w:sz w:val="20"/>
      <w:szCs w:val="28"/>
      <w:lang w:val="en-US"/>
    </w:rPr>
  </w:style>
  <w:style w:type="table" w:styleId="TableWeb3">
    <w:name w:val="Table Web 3"/>
    <w:basedOn w:val="TableNormal"/>
    <w:rsid w:val="000D6CD0"/>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D6CD0"/>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D6CD0"/>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D6CD0"/>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D6CD0"/>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6">
    <w:name w:val="??"/>
    <w:basedOn w:val="Normal"/>
    <w:rsid w:val="000D6CD0"/>
    <w:pPr>
      <w:tabs>
        <w:tab w:val="left" w:pos="360"/>
        <w:tab w:val="left" w:pos="720"/>
        <w:tab w:val="left" w:pos="1080"/>
      </w:tabs>
      <w:jc w:val="left"/>
    </w:pPr>
    <w:rPr>
      <w:rFonts w:eastAsia="Batang"/>
      <w:sz w:val="28"/>
      <w:szCs w:val="28"/>
      <w:lang w:val="th-TH"/>
    </w:rPr>
  </w:style>
  <w:style w:type="character" w:customStyle="1" w:styleId="Char11">
    <w:name w:val="Char11"/>
    <w:semiHidden/>
    <w:rsid w:val="000D6CD0"/>
    <w:rPr>
      <w:rFonts w:ascii="Courier New" w:eastAsia="Times New Roman" w:hAnsi="Courier New" w:cs="Angsana New"/>
      <w:lang w:val="en-AU" w:eastAsia="en-US" w:bidi="th-TH"/>
    </w:rPr>
  </w:style>
  <w:style w:type="character" w:customStyle="1" w:styleId="Char10">
    <w:name w:val="Char10"/>
    <w:rsid w:val="000D6CD0"/>
    <w:rPr>
      <w:rFonts w:ascii="Times New Roman" w:eastAsia="Times New Roman" w:hAnsi="Times New Roman" w:cs="Angsana New"/>
      <w:szCs w:val="22"/>
      <w:lang w:val="en-GB"/>
    </w:rPr>
  </w:style>
  <w:style w:type="character" w:customStyle="1" w:styleId="Char9">
    <w:name w:val="Char9"/>
    <w:rsid w:val="000D6CD0"/>
    <w:rPr>
      <w:rFonts w:ascii="Times New Roman" w:eastAsia="Times New Roman" w:hAnsi="Times New Roman" w:cs="Angsana New"/>
      <w:szCs w:val="22"/>
      <w:lang w:val="en-GB"/>
    </w:rPr>
  </w:style>
  <w:style w:type="character" w:customStyle="1" w:styleId="Char17">
    <w:name w:val="Char17"/>
    <w:rsid w:val="000D6CD0"/>
    <w:rPr>
      <w:rFonts w:ascii="Times New Roman" w:eastAsia="Times New Roman" w:hAnsi="Times New Roman" w:cs="Angsana New"/>
      <w:szCs w:val="20"/>
      <w:lang w:val="en-GB"/>
    </w:rPr>
  </w:style>
  <w:style w:type="character" w:customStyle="1" w:styleId="Char16">
    <w:name w:val="Char16"/>
    <w:rsid w:val="000D6CD0"/>
    <w:rPr>
      <w:rFonts w:ascii="Times New Roman" w:eastAsia="Times New Roman" w:hAnsi="Times New Roman" w:cs="Angsana New"/>
      <w:szCs w:val="22"/>
      <w:lang w:val="en-GB"/>
    </w:rPr>
  </w:style>
  <w:style w:type="character" w:customStyle="1" w:styleId="Char15">
    <w:name w:val="Char15"/>
    <w:rsid w:val="000D6CD0"/>
    <w:rPr>
      <w:rFonts w:ascii="Times New Roman" w:eastAsia="Times New Roman" w:hAnsi="Times New Roman" w:cs="Angsana New"/>
      <w:szCs w:val="22"/>
      <w:lang w:val="en-GB"/>
    </w:rPr>
  </w:style>
  <w:style w:type="character" w:customStyle="1" w:styleId="Char14">
    <w:name w:val="Char14"/>
    <w:rsid w:val="000D6CD0"/>
    <w:rPr>
      <w:rFonts w:ascii="Times New Roman" w:eastAsia="Times New Roman" w:hAnsi="Times New Roman" w:cs="Angsana New"/>
      <w:szCs w:val="22"/>
      <w:lang w:val="en-GB"/>
    </w:rPr>
  </w:style>
  <w:style w:type="character" w:customStyle="1" w:styleId="Char13">
    <w:name w:val="Char13"/>
    <w:rsid w:val="000D6CD0"/>
    <w:rPr>
      <w:rFonts w:ascii="Times New Roman" w:eastAsia="Times New Roman" w:hAnsi="Times New Roman" w:cs="Angsana New"/>
      <w:szCs w:val="22"/>
      <w:lang w:val="en-GB"/>
    </w:rPr>
  </w:style>
  <w:style w:type="character" w:customStyle="1" w:styleId="Char12">
    <w:name w:val="Char12"/>
    <w:rsid w:val="000D6CD0"/>
    <w:rPr>
      <w:rFonts w:ascii="Times New Roman" w:eastAsia="Times New Roman" w:hAnsi="Times New Roman" w:cs="Angsana New"/>
      <w:szCs w:val="22"/>
      <w:lang w:val="en-GB"/>
    </w:rPr>
  </w:style>
  <w:style w:type="character" w:customStyle="1" w:styleId="btChar">
    <w:name w:val="bt Char"/>
    <w:aliases w:val="body text Char,Body Char"/>
    <w:rsid w:val="000D6CD0"/>
    <w:rPr>
      <w:rFonts w:ascii="Times New Roman" w:eastAsia="Times New Roman" w:hAnsi="Times New Roman" w:cs="Angsana New"/>
      <w:szCs w:val="22"/>
      <w:lang w:val="en-GB"/>
    </w:rPr>
  </w:style>
  <w:style w:type="character" w:customStyle="1" w:styleId="Char18">
    <w:name w:val="Char18"/>
    <w:rsid w:val="000D6CD0"/>
    <w:rPr>
      <w:rFonts w:ascii="Times New Roman" w:eastAsia="Times New Roman" w:hAnsi="Times New Roman" w:cs="Angsana New"/>
      <w:i/>
      <w:szCs w:val="20"/>
      <w:lang w:val="en-GB"/>
    </w:rPr>
  </w:style>
  <w:style w:type="character" w:customStyle="1" w:styleId="Char19">
    <w:name w:val="Char19"/>
    <w:rsid w:val="000D6CD0"/>
    <w:rPr>
      <w:rFonts w:ascii="Times New Roman" w:eastAsia="Times New Roman" w:hAnsi="Times New Roman" w:cs="Angsana New"/>
      <w:b/>
      <w:i w:val="0"/>
      <w:sz w:val="24"/>
      <w:szCs w:val="20"/>
      <w:lang w:val="en-GB"/>
    </w:rPr>
  </w:style>
  <w:style w:type="character" w:customStyle="1" w:styleId="Char20">
    <w:name w:val="Char20"/>
    <w:rsid w:val="000D6CD0"/>
    <w:rPr>
      <w:rFonts w:ascii="Times New Roman" w:eastAsia="Times New Roman" w:hAnsi="Times New Roman" w:cs="Angsana New"/>
      <w:b w:val="0"/>
      <w:i/>
      <w:sz w:val="24"/>
      <w:szCs w:val="20"/>
      <w:lang w:val="en-GB"/>
    </w:rPr>
  </w:style>
  <w:style w:type="character" w:customStyle="1" w:styleId="Char8">
    <w:name w:val="Char8"/>
    <w:rsid w:val="000D6CD0"/>
    <w:rPr>
      <w:rFonts w:ascii="Times New Roman" w:eastAsia="Times New Roman" w:hAnsi="Times New Roman" w:cs="Angsana New"/>
      <w:i/>
      <w:szCs w:val="22"/>
      <w:lang w:val="en-GB"/>
    </w:rPr>
  </w:style>
  <w:style w:type="character" w:customStyle="1" w:styleId="Char7">
    <w:name w:val="Char7"/>
    <w:rsid w:val="000D6CD0"/>
    <w:rPr>
      <w:rFonts w:ascii="Times New Roman" w:eastAsia="Times New Roman" w:hAnsi="Times New Roman" w:cs="CG Times (W1)"/>
      <w:szCs w:val="22"/>
    </w:rPr>
  </w:style>
  <w:style w:type="character" w:customStyle="1" w:styleId="Char6">
    <w:name w:val="Char6"/>
    <w:semiHidden/>
    <w:rsid w:val="000D6CD0"/>
    <w:rPr>
      <w:rFonts w:ascii="Tahoma" w:eastAsia="Times New Roman" w:hAnsi="Tahoma" w:cs="Tahoma"/>
      <w:sz w:val="16"/>
      <w:szCs w:val="16"/>
      <w:lang w:val="en-GB"/>
    </w:rPr>
  </w:style>
  <w:style w:type="character" w:customStyle="1" w:styleId="iChar">
    <w:name w:val="i Char"/>
    <w:rsid w:val="000D6CD0"/>
    <w:rPr>
      <w:rFonts w:ascii="Times New Roman" w:eastAsia="Times New Roman" w:hAnsi="Times New Roman" w:cs="Angsana New"/>
      <w:szCs w:val="20"/>
      <w:lang w:val="en-GB"/>
    </w:rPr>
  </w:style>
  <w:style w:type="character" w:customStyle="1" w:styleId="ftChar">
    <w:name w:val="ft Char"/>
    <w:semiHidden/>
    <w:rsid w:val="000D6CD0"/>
    <w:rPr>
      <w:rFonts w:ascii="Times New Roman" w:eastAsia="Times New Roman" w:hAnsi="Times New Roman" w:cs="Angsana New"/>
      <w:sz w:val="18"/>
      <w:szCs w:val="20"/>
      <w:lang w:val="en-GB"/>
    </w:rPr>
  </w:style>
  <w:style w:type="paragraph" w:customStyle="1" w:styleId="paragraph">
    <w:name w:val="paragraph"/>
    <w:basedOn w:val="Normal"/>
    <w:next w:val="Normal"/>
    <w:rsid w:val="000D6CD0"/>
    <w:pPr>
      <w:tabs>
        <w:tab w:val="left" w:pos="360"/>
      </w:tabs>
      <w:ind w:left="360" w:hanging="360"/>
    </w:pPr>
    <w:rPr>
      <w:rFonts w:ascii="TimesNewRomanPS" w:eastAsia="Times New Roman" w:hAnsi="TimesNewRomanPS"/>
      <w:sz w:val="20"/>
      <w:szCs w:val="20"/>
    </w:rPr>
  </w:style>
  <w:style w:type="paragraph" w:customStyle="1" w:styleId="outline">
    <w:name w:val="outline"/>
    <w:rsid w:val="000D6CD0"/>
    <w:pPr>
      <w:spacing w:after="120"/>
      <w:ind w:left="720" w:hanging="360"/>
      <w:jc w:val="both"/>
    </w:pPr>
    <w:rPr>
      <w:rFonts w:ascii="TimesNewRomanPS" w:eastAsia="Times New Roman" w:hAnsi="TimesNewRomanPS" w:cs="Angsana New"/>
      <w:lang w:val="en-GB"/>
    </w:rPr>
  </w:style>
  <w:style w:type="paragraph" w:customStyle="1" w:styleId="StandardParagraph">
    <w:name w:val="Standard Paragraph"/>
    <w:basedOn w:val="paragraph"/>
    <w:rsid w:val="000D6CD0"/>
    <w:pPr>
      <w:tabs>
        <w:tab w:val="clear" w:pos="360"/>
        <w:tab w:val="left" w:pos="720"/>
      </w:tabs>
    </w:pPr>
    <w:rPr>
      <w:rFonts w:cs="Cordia New"/>
      <w:b/>
      <w:bCs/>
      <w:i/>
      <w:iCs/>
    </w:rPr>
  </w:style>
  <w:style w:type="paragraph" w:customStyle="1" w:styleId="boldoutline">
    <w:name w:val="bold outline"/>
    <w:basedOn w:val="outline"/>
    <w:rsid w:val="000D6CD0"/>
    <w:rPr>
      <w:rFonts w:cs="Cordia New"/>
      <w:b/>
      <w:bCs/>
      <w:i/>
      <w:iCs/>
    </w:rPr>
  </w:style>
  <w:style w:type="paragraph" w:customStyle="1" w:styleId="zbrand">
    <w:name w:val="zbrand"/>
    <w:basedOn w:val="Normal"/>
    <w:rsid w:val="000D6CD0"/>
    <w:pPr>
      <w:keepLines/>
      <w:framePr w:wrap="around" w:vAnchor="page" w:hAnchor="page" w:x="3063" w:y="1458"/>
      <w:spacing w:line="240" w:lineRule="atLeast"/>
      <w:jc w:val="left"/>
    </w:pPr>
    <w:rPr>
      <w:rFonts w:ascii="Univers 55" w:eastAsia="Times New Roman" w:hAnsi="Univers 55"/>
      <w:noProof/>
      <w:sz w:val="22"/>
      <w:szCs w:val="22"/>
    </w:rPr>
  </w:style>
  <w:style w:type="paragraph" w:customStyle="1" w:styleId="zDistnHeader">
    <w:name w:val="zDistnHeader"/>
    <w:basedOn w:val="Normal"/>
    <w:next w:val="Normal"/>
    <w:rsid w:val="000D6CD0"/>
    <w:pPr>
      <w:keepNext/>
      <w:spacing w:before="520" w:line="260" w:lineRule="atLeast"/>
      <w:jc w:val="left"/>
    </w:pPr>
    <w:rPr>
      <w:rFonts w:eastAsia="Times New Roman"/>
      <w:sz w:val="22"/>
      <w:szCs w:val="22"/>
    </w:rPr>
  </w:style>
  <w:style w:type="paragraph" w:customStyle="1" w:styleId="AccPolicysubhead">
    <w:name w:val="Acc Policy sub head"/>
    <w:basedOn w:val="BodyText"/>
    <w:next w:val="BodyText"/>
    <w:autoRedefine/>
    <w:rsid w:val="000D6CD0"/>
    <w:pPr>
      <w:spacing w:after="120" w:line="260" w:lineRule="atLeast"/>
      <w:ind w:left="550" w:right="389"/>
    </w:pPr>
    <w:rPr>
      <w:rFonts w:eastAsia="Times New Roman" w:cs="Times New Roman"/>
      <w:bCs/>
      <w:i/>
      <w:iCs/>
      <w:snapToGrid/>
      <w:color w:val="auto"/>
      <w:sz w:val="22"/>
      <w:szCs w:val="22"/>
      <w:lang w:val="en-US" w:eastAsia="en-GB"/>
    </w:rPr>
  </w:style>
  <w:style w:type="character" w:customStyle="1" w:styleId="AccPolicysubheadChar">
    <w:name w:val="Acc Policy sub head Char"/>
    <w:rsid w:val="000D6CD0"/>
    <w:rPr>
      <w:rFonts w:ascii="Times New Roman" w:eastAsia="Times New Roman" w:hAnsi="Times New Roman" w:cs="Times New Roman"/>
      <w:bCs/>
      <w:i/>
      <w:iCs/>
      <w:szCs w:val="22"/>
      <w:lang w:eastAsia="en-GB"/>
    </w:rPr>
  </w:style>
  <w:style w:type="paragraph" w:customStyle="1" w:styleId="AccPolicyalternative">
    <w:name w:val="Acc Policy alternative"/>
    <w:basedOn w:val="AccPolicysubhead"/>
    <w:autoRedefine/>
    <w:rsid w:val="000D6CD0"/>
    <w:pPr>
      <w:ind w:left="1134"/>
    </w:pPr>
  </w:style>
  <w:style w:type="character" w:customStyle="1" w:styleId="AccPolicyalternativeChar">
    <w:name w:val="Acc Policy alternative Char"/>
    <w:rsid w:val="000D6CD0"/>
    <w:rPr>
      <w:rFonts w:ascii="Times New Roman" w:eastAsia="Times New Roman" w:hAnsi="Times New Roman" w:cs="Times New Roman"/>
      <w:bCs w:val="0"/>
      <w:i w:val="0"/>
      <w:iCs w:val="0"/>
      <w:szCs w:val="22"/>
      <w:lang w:eastAsia="en-GB"/>
    </w:rPr>
  </w:style>
  <w:style w:type="paragraph" w:customStyle="1" w:styleId="BodyTextbullet">
    <w:name w:val="Body Text bullet"/>
    <w:basedOn w:val="BodyText"/>
    <w:next w:val="BodyText"/>
    <w:autoRedefine/>
    <w:rsid w:val="000D6CD0"/>
    <w:pPr>
      <w:numPr>
        <w:numId w:val="11"/>
      </w:numPr>
      <w:spacing w:after="120" w:line="260" w:lineRule="atLeast"/>
    </w:pPr>
    <w:rPr>
      <w:rFonts w:eastAsia="Times New Roman" w:cs="Times New Roman"/>
      <w:bCs/>
      <w:snapToGrid/>
      <w:color w:val="auto"/>
      <w:sz w:val="22"/>
      <w:szCs w:val="22"/>
      <w:lang w:val="en-US" w:eastAsia="en-GB"/>
    </w:rPr>
  </w:style>
  <w:style w:type="paragraph" w:customStyle="1" w:styleId="acctdividends">
    <w:name w:val="acct dividends"/>
    <w:aliases w:val="ad"/>
    <w:basedOn w:val="Normal"/>
    <w:rsid w:val="000D6CD0"/>
    <w:pPr>
      <w:tabs>
        <w:tab w:val="decimal" w:pos="8505"/>
      </w:tabs>
      <w:spacing w:after="240" w:line="260" w:lineRule="atLeast"/>
      <w:ind w:left="709" w:right="1701" w:hanging="709"/>
      <w:jc w:val="left"/>
    </w:pPr>
    <w:rPr>
      <w:rFonts w:eastAsia="Times New Roman" w:cs="Times New Roman"/>
      <w:sz w:val="22"/>
      <w:szCs w:val="20"/>
      <w:lang w:bidi="ar-SA"/>
    </w:rPr>
  </w:style>
  <w:style w:type="paragraph" w:customStyle="1" w:styleId="block2nospaceafter">
    <w:name w:val="block2 no space after"/>
    <w:aliases w:val="b2n,block2 no sp"/>
    <w:basedOn w:val="Normal"/>
    <w:rsid w:val="000D6CD0"/>
    <w:pPr>
      <w:spacing w:line="260" w:lineRule="atLeast"/>
      <w:ind w:left="1134"/>
      <w:jc w:val="left"/>
    </w:pPr>
    <w:rPr>
      <w:rFonts w:eastAsia="Times New Roman" w:cs="Times New Roman"/>
      <w:sz w:val="22"/>
      <w:szCs w:val="20"/>
      <w:lang w:bidi="ar-SA"/>
    </w:rPr>
  </w:style>
  <w:style w:type="paragraph" w:styleId="ListBullet3">
    <w:name w:val="List Bullet 3"/>
    <w:basedOn w:val="ListBullet"/>
    <w:autoRedefine/>
    <w:rsid w:val="000D6CD0"/>
    <w:pPr>
      <w:widowControl/>
      <w:tabs>
        <w:tab w:val="clear" w:pos="1701"/>
        <w:tab w:val="left" w:pos="227"/>
        <w:tab w:val="num" w:pos="1209"/>
      </w:tabs>
      <w:spacing w:line="260" w:lineRule="atLeast"/>
      <w:ind w:left="227" w:hanging="227"/>
    </w:pPr>
    <w:rPr>
      <w:rFonts w:cs="Times New Roman"/>
      <w:snapToGrid/>
      <w:spacing w:val="0"/>
      <w:sz w:val="18"/>
      <w:szCs w:val="20"/>
      <w:lang w:val="en-GB" w:eastAsia="x-none" w:bidi="ar-SA"/>
    </w:rPr>
  </w:style>
  <w:style w:type="paragraph" w:styleId="ListBullet4">
    <w:name w:val="List Bullet 4"/>
    <w:basedOn w:val="ListBullet2"/>
    <w:autoRedefine/>
    <w:rsid w:val="000D6CD0"/>
    <w:pPr>
      <w:tabs>
        <w:tab w:val="clear" w:pos="360"/>
        <w:tab w:val="left" w:pos="454"/>
        <w:tab w:val="num" w:pos="567"/>
      </w:tabs>
      <w:spacing w:after="260" w:line="260" w:lineRule="atLeast"/>
      <w:ind w:left="454" w:hanging="227"/>
    </w:pPr>
    <w:rPr>
      <w:rFonts w:eastAsia="Times New Roman" w:cs="Times New Roman"/>
      <w:snapToGrid/>
      <w:sz w:val="18"/>
      <w:szCs w:val="20"/>
      <w:lang w:val="en-GB" w:eastAsia="x-none" w:bidi="ar-SA"/>
    </w:rPr>
  </w:style>
  <w:style w:type="paragraph" w:customStyle="1" w:styleId="acctcolumnheadingnospaceafter">
    <w:name w:val="acct column heading no space after"/>
    <w:aliases w:val="acn,acct column heading no sp"/>
    <w:basedOn w:val="acctcolumnheading"/>
    <w:rsid w:val="000D6CD0"/>
    <w:pPr>
      <w:numPr>
        <w:numId w:val="7"/>
      </w:numPr>
      <w:spacing w:after="0"/>
    </w:pPr>
    <w:rPr>
      <w:rFonts w:eastAsia="Times New Roman" w:cs="Times New Roman"/>
      <w:sz w:val="22"/>
      <w:lang w:val="en-GB"/>
    </w:rPr>
  </w:style>
  <w:style w:type="paragraph" w:customStyle="1" w:styleId="acctindentnospaceafter">
    <w:name w:val="acct indent no space after"/>
    <w:aliases w:val="ain"/>
    <w:basedOn w:val="acctindent"/>
    <w:rsid w:val="000D6CD0"/>
    <w:pPr>
      <w:spacing w:after="0"/>
    </w:pPr>
  </w:style>
  <w:style w:type="paragraph" w:customStyle="1" w:styleId="acctindent">
    <w:name w:val="acct indent"/>
    <w:aliases w:val="ai"/>
    <w:basedOn w:val="BodyText"/>
    <w:rsid w:val="000D6CD0"/>
    <w:pPr>
      <w:spacing w:after="260" w:line="260" w:lineRule="atLeast"/>
      <w:ind w:left="284"/>
      <w:jc w:val="left"/>
    </w:pPr>
    <w:rPr>
      <w:rFonts w:eastAsia="Times New Roman" w:cs="Times New Roman"/>
      <w:snapToGrid/>
      <w:color w:val="auto"/>
      <w:sz w:val="22"/>
      <w:szCs w:val="20"/>
      <w:lang w:eastAsia="x-none" w:bidi="ar-SA"/>
    </w:rPr>
  </w:style>
  <w:style w:type="paragraph" w:customStyle="1" w:styleId="acctnotecolumn">
    <w:name w:val="acct note column"/>
    <w:aliases w:val="an"/>
    <w:basedOn w:val="Normal"/>
    <w:rsid w:val="000D6CD0"/>
    <w:pPr>
      <w:spacing w:line="260" w:lineRule="atLeast"/>
      <w:jc w:val="center"/>
    </w:pPr>
    <w:rPr>
      <w:rFonts w:eastAsia="Times New Roman" w:cs="Times New Roman"/>
      <w:sz w:val="22"/>
      <w:szCs w:val="20"/>
      <w:lang w:bidi="ar-SA"/>
    </w:rPr>
  </w:style>
  <w:style w:type="paragraph" w:customStyle="1" w:styleId="acctreadnote">
    <w:name w:val="acct read note"/>
    <w:aliases w:val="ar"/>
    <w:basedOn w:val="BodyText"/>
    <w:rsid w:val="000D6CD0"/>
    <w:pPr>
      <w:framePr w:hSpace="180" w:vSpace="180" w:wrap="auto" w:hAnchor="margin" w:yAlign="bottom"/>
      <w:spacing w:after="260" w:line="260" w:lineRule="atLeast"/>
      <w:jc w:val="left"/>
    </w:pPr>
    <w:rPr>
      <w:rFonts w:eastAsia="Times New Roman" w:cs="Times New Roman"/>
      <w:snapToGrid/>
      <w:color w:val="auto"/>
      <w:sz w:val="22"/>
      <w:szCs w:val="20"/>
      <w:lang w:eastAsia="x-none" w:bidi="ar-SA"/>
    </w:rPr>
  </w:style>
  <w:style w:type="paragraph" w:customStyle="1" w:styleId="acctsigneddirectors">
    <w:name w:val="acct signed directors"/>
    <w:aliases w:val="asd"/>
    <w:basedOn w:val="BodyText"/>
    <w:rsid w:val="000D6CD0"/>
    <w:pPr>
      <w:tabs>
        <w:tab w:val="left" w:pos="5103"/>
      </w:tabs>
      <w:spacing w:before="130" w:after="130" w:line="260" w:lineRule="atLeast"/>
      <w:jc w:val="left"/>
    </w:pPr>
    <w:rPr>
      <w:rFonts w:eastAsia="Times New Roman" w:cs="Times New Roman"/>
      <w:snapToGrid/>
      <w:color w:val="auto"/>
      <w:sz w:val="22"/>
      <w:szCs w:val="20"/>
      <w:lang w:eastAsia="x-none" w:bidi="ar-SA"/>
    </w:rPr>
  </w:style>
  <w:style w:type="paragraph" w:customStyle="1" w:styleId="acctstatementheading">
    <w:name w:val="acct statement heading"/>
    <w:aliases w:val="as"/>
    <w:basedOn w:val="Heading2"/>
    <w:next w:val="Normal"/>
    <w:rsid w:val="000D6CD0"/>
    <w:pPr>
      <w:numPr>
        <w:ilvl w:val="1"/>
      </w:numPr>
      <w:tabs>
        <w:tab w:val="num" w:pos="0"/>
      </w:tabs>
      <w:spacing w:before="130" w:after="130" w:line="280" w:lineRule="atLeast"/>
      <w:ind w:left="567" w:hanging="567"/>
      <w:jc w:val="left"/>
    </w:pPr>
    <w:rPr>
      <w:rFonts w:eastAsia="Times New Roman" w:cs="Times New Roman"/>
      <w:bCs w:val="0"/>
      <w:i w:val="0"/>
      <w:iCs w:val="0"/>
      <w:sz w:val="24"/>
      <w:lang w:bidi="ar-SA"/>
    </w:rPr>
  </w:style>
  <w:style w:type="paragraph" w:customStyle="1" w:styleId="acctstatementheadinga">
    <w:name w:val="acct statement heading (a)"/>
    <w:aliases w:val="asa"/>
    <w:basedOn w:val="acctstatementheading"/>
    <w:rsid w:val="000D6CD0"/>
    <w:pPr>
      <w:spacing w:line="260" w:lineRule="atLeast"/>
    </w:pPr>
    <w:rPr>
      <w:sz w:val="22"/>
    </w:rPr>
  </w:style>
  <w:style w:type="paragraph" w:customStyle="1" w:styleId="acctstatementsub-headingbolditalic">
    <w:name w:val="acct statement sub-heading bold italic"/>
    <w:aliases w:val="asbi"/>
    <w:basedOn w:val="Normal"/>
    <w:rsid w:val="000D6CD0"/>
    <w:pPr>
      <w:keepNext/>
      <w:keepLines/>
      <w:spacing w:before="130" w:after="130" w:line="260" w:lineRule="atLeast"/>
      <w:ind w:left="567"/>
      <w:jc w:val="left"/>
    </w:pPr>
    <w:rPr>
      <w:rFonts w:eastAsia="Times New Roman" w:cs="Times New Roman"/>
      <w:b/>
      <w:bCs/>
      <w:i/>
      <w:sz w:val="22"/>
      <w:szCs w:val="20"/>
      <w:lang w:bidi="ar-SA"/>
    </w:rPr>
  </w:style>
  <w:style w:type="paragraph" w:customStyle="1" w:styleId="acctstatementsub-headingitalic">
    <w:name w:val="acct statement sub-heading italic"/>
    <w:aliases w:val="asi"/>
    <w:basedOn w:val="Normal"/>
    <w:rsid w:val="000D6CD0"/>
    <w:pPr>
      <w:keepNext/>
      <w:keepLines/>
      <w:spacing w:before="130" w:after="130" w:line="260" w:lineRule="atLeast"/>
      <w:ind w:left="567"/>
      <w:jc w:val="left"/>
    </w:pPr>
    <w:rPr>
      <w:rFonts w:eastAsia="Times New Roman" w:cs="Times New Roman"/>
      <w:bCs/>
      <w:i/>
      <w:sz w:val="22"/>
      <w:szCs w:val="20"/>
      <w:lang w:bidi="ar-SA"/>
    </w:rPr>
  </w:style>
  <w:style w:type="paragraph" w:customStyle="1" w:styleId="acctstatementsub-heading">
    <w:name w:val="acct statement sub-heading"/>
    <w:aliases w:val="ass"/>
    <w:basedOn w:val="acctstatementheading"/>
    <w:next w:val="Normal"/>
    <w:rsid w:val="000D6CD0"/>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D6CD0"/>
    <w:pPr>
      <w:keepNext/>
      <w:keepLines/>
      <w:spacing w:before="130" w:after="130"/>
    </w:pPr>
    <w:rPr>
      <w:b/>
      <w:bCs/>
      <w:i/>
    </w:rPr>
  </w:style>
  <w:style w:type="paragraph" w:customStyle="1" w:styleId="block2">
    <w:name w:val="block2"/>
    <w:aliases w:val="b2"/>
    <w:basedOn w:val="block"/>
    <w:rsid w:val="000D6CD0"/>
    <w:pPr>
      <w:tabs>
        <w:tab w:val="num" w:pos="926"/>
      </w:tabs>
      <w:ind w:left="1134" w:hanging="360"/>
    </w:pPr>
    <w:rPr>
      <w:rFonts w:eastAsia="Times New Roman" w:cs="Times New Roman"/>
      <w:sz w:val="22"/>
      <w:lang w:val="en-GB"/>
    </w:rPr>
  </w:style>
  <w:style w:type="paragraph" w:customStyle="1" w:styleId="acctstatementsub-sub-sub-heading">
    <w:name w:val="acct statement sub-sub-sub-heading"/>
    <w:aliases w:val="assss"/>
    <w:basedOn w:val="acctstatementsub-sub-heading"/>
    <w:rsid w:val="000D6CD0"/>
    <w:rPr>
      <w:b w:val="0"/>
    </w:rPr>
  </w:style>
  <w:style w:type="paragraph" w:customStyle="1" w:styleId="accttwofigureslongernumber">
    <w:name w:val="acct two figures longer number"/>
    <w:aliases w:val="a2+"/>
    <w:basedOn w:val="Normal"/>
    <w:rsid w:val="000D6CD0"/>
    <w:pPr>
      <w:tabs>
        <w:tab w:val="decimal" w:pos="1247"/>
      </w:tabs>
      <w:spacing w:line="260" w:lineRule="atLeast"/>
      <w:jc w:val="left"/>
    </w:pPr>
    <w:rPr>
      <w:rFonts w:eastAsia="Times New Roman" w:cs="Times New Roman"/>
      <w:sz w:val="22"/>
      <w:szCs w:val="20"/>
      <w:lang w:bidi="ar-SA"/>
    </w:rPr>
  </w:style>
  <w:style w:type="paragraph" w:customStyle="1" w:styleId="accttwofigures">
    <w:name w:val="acct two figures"/>
    <w:aliases w:val="a2"/>
    <w:basedOn w:val="Normal"/>
    <w:rsid w:val="000D6CD0"/>
    <w:pPr>
      <w:tabs>
        <w:tab w:val="decimal" w:pos="1021"/>
      </w:tabs>
      <w:spacing w:line="260" w:lineRule="atLeast"/>
      <w:jc w:val="left"/>
    </w:pPr>
    <w:rPr>
      <w:rFonts w:eastAsia="Times New Roman" w:cs="Times New Roman"/>
      <w:sz w:val="22"/>
      <w:szCs w:val="20"/>
      <w:lang w:bidi="ar-SA"/>
    </w:rPr>
  </w:style>
  <w:style w:type="paragraph" w:customStyle="1" w:styleId="accttwolines">
    <w:name w:val="acct two lines"/>
    <w:aliases w:val="a2l"/>
    <w:basedOn w:val="Normal"/>
    <w:rsid w:val="000D6CD0"/>
    <w:pPr>
      <w:spacing w:after="240" w:line="260" w:lineRule="atLeast"/>
      <w:ind w:left="142" w:hanging="142"/>
      <w:jc w:val="left"/>
    </w:pPr>
    <w:rPr>
      <w:rFonts w:eastAsia="Times New Roman" w:cs="Times New Roman"/>
      <w:sz w:val="22"/>
      <w:szCs w:val="20"/>
      <w:lang w:bidi="ar-SA"/>
    </w:rPr>
  </w:style>
  <w:style w:type="paragraph" w:customStyle="1" w:styleId="accttwolinesnospaceafter">
    <w:name w:val="acct two lines no space after"/>
    <w:aliases w:val="a2ln"/>
    <w:basedOn w:val="Normal"/>
    <w:rsid w:val="000D6CD0"/>
    <w:pPr>
      <w:spacing w:line="260" w:lineRule="atLeast"/>
      <w:ind w:left="142" w:hanging="142"/>
      <w:jc w:val="left"/>
    </w:pPr>
    <w:rPr>
      <w:rFonts w:eastAsia="Times New Roman" w:cs="Times New Roman"/>
      <w:sz w:val="22"/>
      <w:szCs w:val="20"/>
      <w:lang w:bidi="ar-SA"/>
    </w:rPr>
  </w:style>
  <w:style w:type="paragraph" w:customStyle="1" w:styleId="blocknospaceafter">
    <w:name w:val="block no space after"/>
    <w:aliases w:val="bn"/>
    <w:basedOn w:val="block"/>
    <w:rsid w:val="000D6CD0"/>
    <w:pPr>
      <w:tabs>
        <w:tab w:val="num" w:pos="926"/>
      </w:tabs>
      <w:spacing w:after="0"/>
      <w:ind w:left="926" w:hanging="360"/>
    </w:pPr>
    <w:rPr>
      <w:rFonts w:eastAsia="Times New Roman" w:cs="Times New Roman"/>
      <w:sz w:val="22"/>
      <w:lang w:val="en-GB"/>
    </w:rPr>
  </w:style>
  <w:style w:type="paragraph" w:customStyle="1" w:styleId="List1a">
    <w:name w:val="List 1a"/>
    <w:aliases w:val="1a"/>
    <w:basedOn w:val="Normal"/>
    <w:rsid w:val="000D6CD0"/>
    <w:pPr>
      <w:spacing w:after="260" w:line="260" w:lineRule="atLeast"/>
      <w:ind w:left="567" w:hanging="567"/>
      <w:jc w:val="left"/>
    </w:pPr>
    <w:rPr>
      <w:rFonts w:eastAsia="Times New Roman" w:cs="Times New Roman"/>
      <w:sz w:val="22"/>
      <w:szCs w:val="20"/>
      <w:lang w:bidi="ar-SA"/>
    </w:rPr>
  </w:style>
  <w:style w:type="paragraph" w:customStyle="1" w:styleId="List2i">
    <w:name w:val="List 2i"/>
    <w:aliases w:val="2i"/>
    <w:basedOn w:val="Normal"/>
    <w:rsid w:val="000D6CD0"/>
    <w:pPr>
      <w:spacing w:after="260" w:line="260" w:lineRule="atLeast"/>
      <w:ind w:left="1134" w:hanging="567"/>
      <w:jc w:val="left"/>
    </w:pPr>
    <w:rPr>
      <w:rFonts w:eastAsia="Times New Roman" w:cs="Times New Roman"/>
      <w:sz w:val="22"/>
      <w:szCs w:val="20"/>
      <w:lang w:bidi="ar-SA"/>
    </w:rPr>
  </w:style>
  <w:style w:type="paragraph" w:customStyle="1" w:styleId="zcompanyname">
    <w:name w:val="zcompany name"/>
    <w:aliases w:val="cn"/>
    <w:basedOn w:val="Normal"/>
    <w:rsid w:val="000D6CD0"/>
    <w:pPr>
      <w:framePr w:w="4536" w:wrap="around" w:vAnchor="page" w:hAnchor="page" w:xAlign="center" w:y="3993"/>
      <w:spacing w:after="400"/>
      <w:jc w:val="center"/>
    </w:pPr>
    <w:rPr>
      <w:rFonts w:eastAsia="Times New Roman" w:cs="Times New Roman"/>
      <w:b/>
      <w:sz w:val="26"/>
      <w:szCs w:val="20"/>
      <w:lang w:bidi="ar-SA"/>
    </w:rPr>
  </w:style>
  <w:style w:type="paragraph" w:customStyle="1" w:styleId="zcontents">
    <w:name w:val="zcontents"/>
    <w:basedOn w:val="acctmainheading"/>
    <w:rsid w:val="000D6CD0"/>
    <w:rPr>
      <w:rFonts w:eastAsia="Times New Roman" w:cs="Times New Roman"/>
      <w:lang w:val="en-GB"/>
    </w:rPr>
  </w:style>
  <w:style w:type="paragraph" w:customStyle="1" w:styleId="zreportaddinfo">
    <w:name w:val="zreport addinfo"/>
    <w:basedOn w:val="Normal"/>
    <w:rsid w:val="000D6CD0"/>
    <w:pPr>
      <w:framePr w:wrap="around" w:hAnchor="page" w:xAlign="center" w:yAlign="bottom"/>
      <w:spacing w:line="260" w:lineRule="atLeast"/>
      <w:jc w:val="center"/>
    </w:pPr>
    <w:rPr>
      <w:rFonts w:eastAsia="Times New Roman" w:cs="Times New Roman"/>
      <w:noProof/>
      <w:sz w:val="20"/>
      <w:szCs w:val="20"/>
      <w:lang w:bidi="ar-SA"/>
    </w:rPr>
  </w:style>
  <w:style w:type="paragraph" w:customStyle="1" w:styleId="zreportaddinfoit">
    <w:name w:val="zreport addinfoit"/>
    <w:basedOn w:val="Normal"/>
    <w:rsid w:val="000D6CD0"/>
    <w:pPr>
      <w:framePr w:wrap="around" w:hAnchor="page" w:xAlign="center" w:yAlign="bottom"/>
      <w:spacing w:line="260" w:lineRule="atLeast"/>
      <w:jc w:val="center"/>
    </w:pPr>
    <w:rPr>
      <w:rFonts w:eastAsia="Times New Roman" w:cs="Times New Roman"/>
      <w:i/>
      <w:sz w:val="20"/>
      <w:szCs w:val="20"/>
      <w:lang w:bidi="ar-SA"/>
    </w:rPr>
  </w:style>
  <w:style w:type="paragraph" w:customStyle="1" w:styleId="zreportname">
    <w:name w:val="zreport name"/>
    <w:aliases w:val="rn"/>
    <w:basedOn w:val="Normal"/>
    <w:rsid w:val="000D6CD0"/>
    <w:pPr>
      <w:keepLines/>
      <w:framePr w:w="4536" w:wrap="around" w:vAnchor="page" w:hAnchor="page" w:xAlign="center" w:y="3993"/>
      <w:spacing w:line="440" w:lineRule="exact"/>
      <w:jc w:val="center"/>
    </w:pPr>
    <w:rPr>
      <w:rFonts w:eastAsia="Times New Roman" w:cs="Times New Roman"/>
      <w:noProof/>
      <w:sz w:val="36"/>
      <w:szCs w:val="20"/>
      <w:lang w:bidi="ar-SA"/>
    </w:rPr>
  </w:style>
  <w:style w:type="paragraph" w:customStyle="1" w:styleId="zreportsubtitle">
    <w:name w:val="zreport subtitle"/>
    <w:basedOn w:val="zreportname"/>
    <w:rsid w:val="000D6CD0"/>
    <w:pPr>
      <w:framePr w:wrap="around"/>
      <w:spacing w:line="360" w:lineRule="exact"/>
    </w:pPr>
    <w:rPr>
      <w:sz w:val="32"/>
    </w:rPr>
  </w:style>
  <w:style w:type="paragraph" w:customStyle="1" w:styleId="BodyTexthalfspaceafter">
    <w:name w:val="Body Text half space after"/>
    <w:aliases w:val="hs"/>
    <w:basedOn w:val="BodyText"/>
    <w:rsid w:val="000D6CD0"/>
    <w:pPr>
      <w:spacing w:after="130" w:line="260" w:lineRule="atLeast"/>
      <w:jc w:val="left"/>
    </w:pPr>
    <w:rPr>
      <w:rFonts w:eastAsia="Times New Roman" w:cs="Times New Roman"/>
      <w:snapToGrid/>
      <w:color w:val="auto"/>
      <w:sz w:val="22"/>
      <w:szCs w:val="20"/>
      <w:lang w:eastAsia="x-none" w:bidi="ar-SA"/>
    </w:rPr>
  </w:style>
  <w:style w:type="paragraph" w:customStyle="1" w:styleId="ind">
    <w:name w:val="*ind"/>
    <w:basedOn w:val="BodyText"/>
    <w:rsid w:val="000D6CD0"/>
    <w:pPr>
      <w:spacing w:after="260" w:line="260" w:lineRule="atLeast"/>
      <w:ind w:left="340" w:hanging="340"/>
      <w:jc w:val="left"/>
    </w:pPr>
    <w:rPr>
      <w:rFonts w:eastAsia="Times New Roman" w:cs="Times New Roman"/>
      <w:snapToGrid/>
      <w:color w:val="auto"/>
      <w:sz w:val="22"/>
      <w:szCs w:val="20"/>
      <w:lang w:eastAsia="x-none" w:bidi="ar-SA"/>
    </w:rPr>
  </w:style>
  <w:style w:type="paragraph" w:customStyle="1" w:styleId="acctindenthalfspaceafter">
    <w:name w:val="acct indent half space after"/>
    <w:aliases w:val="aihs"/>
    <w:basedOn w:val="acctindent"/>
    <w:rsid w:val="000D6CD0"/>
    <w:pPr>
      <w:spacing w:after="130"/>
    </w:pPr>
  </w:style>
  <w:style w:type="paragraph" w:customStyle="1" w:styleId="keeptogethernormal">
    <w:name w:val="keep together normal"/>
    <w:aliases w:val="ktn"/>
    <w:basedOn w:val="Normal"/>
    <w:rsid w:val="000D6CD0"/>
    <w:pPr>
      <w:keepNext/>
      <w:keepLines/>
      <w:spacing w:line="260" w:lineRule="atLeast"/>
      <w:jc w:val="left"/>
    </w:pPr>
    <w:rPr>
      <w:rFonts w:eastAsia="Times New Roman" w:cs="Times New Roman"/>
      <w:sz w:val="22"/>
      <w:szCs w:val="20"/>
      <w:lang w:bidi="ar-SA"/>
    </w:rPr>
  </w:style>
  <w:style w:type="paragraph" w:customStyle="1" w:styleId="nineptheading">
    <w:name w:val="nine pt heading"/>
    <w:aliases w:val="9h"/>
    <w:basedOn w:val="nineptbodytext"/>
    <w:rsid w:val="000D6CD0"/>
    <w:rPr>
      <w:b/>
      <w:bCs/>
    </w:rPr>
  </w:style>
  <w:style w:type="paragraph" w:customStyle="1" w:styleId="nineptbodytext">
    <w:name w:val="nine pt body text"/>
    <w:aliases w:val="9bt"/>
    <w:basedOn w:val="nineptnormal"/>
    <w:rsid w:val="000D6CD0"/>
    <w:pPr>
      <w:spacing w:after="220"/>
    </w:pPr>
  </w:style>
  <w:style w:type="paragraph" w:customStyle="1" w:styleId="nineptnormal">
    <w:name w:val="nine pt normal"/>
    <w:aliases w:val="9n"/>
    <w:basedOn w:val="Normal"/>
    <w:rsid w:val="000D6CD0"/>
    <w:pPr>
      <w:spacing w:line="220" w:lineRule="atLeast"/>
      <w:jc w:val="left"/>
    </w:pPr>
    <w:rPr>
      <w:rFonts w:eastAsia="Times New Roman" w:cs="Times New Roman"/>
      <w:sz w:val="18"/>
      <w:szCs w:val="20"/>
      <w:lang w:bidi="ar-SA"/>
    </w:rPr>
  </w:style>
  <w:style w:type="paragraph" w:customStyle="1" w:styleId="nineptheadingcentred">
    <w:name w:val="nine pt heading centred"/>
    <w:aliases w:val="9hc"/>
    <w:basedOn w:val="nineptheading"/>
    <w:rsid w:val="000D6CD0"/>
    <w:pPr>
      <w:jc w:val="center"/>
    </w:pPr>
  </w:style>
  <w:style w:type="paragraph" w:customStyle="1" w:styleId="heading">
    <w:name w:val="heading"/>
    <w:aliases w:val="h"/>
    <w:basedOn w:val="BodyText"/>
    <w:rsid w:val="000D6CD0"/>
    <w:pPr>
      <w:spacing w:after="260" w:line="260" w:lineRule="atLeast"/>
      <w:jc w:val="left"/>
    </w:pPr>
    <w:rPr>
      <w:rFonts w:eastAsia="Times New Roman" w:cs="Times New Roman"/>
      <w:b/>
      <w:snapToGrid/>
      <w:color w:val="auto"/>
      <w:sz w:val="22"/>
      <w:szCs w:val="20"/>
      <w:lang w:eastAsia="x-none" w:bidi="ar-SA"/>
    </w:rPr>
  </w:style>
  <w:style w:type="paragraph" w:customStyle="1" w:styleId="headingcentred">
    <w:name w:val="heading centred"/>
    <w:aliases w:val="hc"/>
    <w:basedOn w:val="heading"/>
    <w:rsid w:val="000D6CD0"/>
    <w:pPr>
      <w:jc w:val="center"/>
    </w:pPr>
  </w:style>
  <w:style w:type="paragraph" w:customStyle="1" w:styleId="Normalcentred">
    <w:name w:val="Normal centred"/>
    <w:aliases w:val="nc"/>
    <w:basedOn w:val="acctcolumnheadingnospaceafter"/>
    <w:rsid w:val="000D6CD0"/>
  </w:style>
  <w:style w:type="paragraph" w:customStyle="1" w:styleId="nineptheadingcentredbold">
    <w:name w:val="nine pt heading centred bold"/>
    <w:aliases w:val="9hcb"/>
    <w:basedOn w:val="Normal"/>
    <w:rsid w:val="000D6CD0"/>
    <w:pPr>
      <w:spacing w:line="220" w:lineRule="atLeast"/>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rsid w:val="000D6CD0"/>
    <w:pPr>
      <w:ind w:left="-57" w:right="-57"/>
    </w:pPr>
  </w:style>
  <w:style w:type="paragraph" w:customStyle="1" w:styleId="nineptnormalheadinghalfspace">
    <w:name w:val="nine pt normal heading half space"/>
    <w:aliases w:val="9nhhs"/>
    <w:basedOn w:val="nineptnormalheading"/>
    <w:rsid w:val="000D6CD0"/>
    <w:pPr>
      <w:spacing w:after="80"/>
    </w:pPr>
  </w:style>
  <w:style w:type="paragraph" w:customStyle="1" w:styleId="nineptnormalheading">
    <w:name w:val="nine pt normal heading"/>
    <w:aliases w:val="9nh"/>
    <w:basedOn w:val="nineptnormal"/>
    <w:rsid w:val="000D6CD0"/>
    <w:rPr>
      <w:b/>
    </w:rPr>
  </w:style>
  <w:style w:type="paragraph" w:customStyle="1" w:styleId="nineptcolumntab1">
    <w:name w:val="nine pt column tab1"/>
    <w:aliases w:val="a91"/>
    <w:basedOn w:val="nineptnormal"/>
    <w:rsid w:val="000D6CD0"/>
    <w:pPr>
      <w:tabs>
        <w:tab w:val="decimal" w:pos="737"/>
      </w:tabs>
    </w:pPr>
  </w:style>
  <w:style w:type="paragraph" w:customStyle="1" w:styleId="nineptnormalitalicheading">
    <w:name w:val="nine pt normal italic heading"/>
    <w:aliases w:val="9nith"/>
    <w:basedOn w:val="nineptnormalheading"/>
    <w:rsid w:val="000D6CD0"/>
    <w:rPr>
      <w:i/>
      <w:iCs/>
    </w:rPr>
  </w:style>
  <w:style w:type="paragraph" w:customStyle="1" w:styleId="Normalheadingcentred">
    <w:name w:val="Normal heading centred"/>
    <w:aliases w:val="nhc"/>
    <w:basedOn w:val="Normalheading"/>
    <w:rsid w:val="000D6CD0"/>
    <w:pPr>
      <w:jc w:val="center"/>
    </w:pPr>
  </w:style>
  <w:style w:type="paragraph" w:customStyle="1" w:styleId="Normalheading">
    <w:name w:val="Normal heading"/>
    <w:aliases w:val="nh"/>
    <w:basedOn w:val="Normal"/>
    <w:rsid w:val="000D6CD0"/>
    <w:pPr>
      <w:spacing w:line="260" w:lineRule="atLeast"/>
      <w:jc w:val="left"/>
    </w:pPr>
    <w:rPr>
      <w:rFonts w:eastAsia="Times New Roman" w:cs="Times New Roman"/>
      <w:b/>
      <w:bCs/>
      <w:sz w:val="22"/>
      <w:szCs w:val="20"/>
      <w:lang w:bidi="ar-SA"/>
    </w:rPr>
  </w:style>
  <w:style w:type="paragraph" w:customStyle="1" w:styleId="ListBullethalfspaceafter">
    <w:name w:val="List Bullet half space after"/>
    <w:aliases w:val="lbhs"/>
    <w:basedOn w:val="ListBullet"/>
    <w:rsid w:val="000D6CD0"/>
    <w:pPr>
      <w:widowControl/>
      <w:tabs>
        <w:tab w:val="clear" w:pos="1701"/>
        <w:tab w:val="num" w:pos="340"/>
      </w:tabs>
      <w:spacing w:after="130" w:line="260" w:lineRule="atLeast"/>
      <w:ind w:left="340" w:hanging="340"/>
    </w:pPr>
    <w:rPr>
      <w:rFonts w:cs="Times New Roman"/>
      <w:snapToGrid/>
      <w:spacing w:val="0"/>
      <w:szCs w:val="20"/>
      <w:lang w:val="en-GB" w:eastAsia="x-none" w:bidi="ar-SA"/>
    </w:rPr>
  </w:style>
  <w:style w:type="paragraph" w:customStyle="1" w:styleId="accttwofigurescents">
    <w:name w:val="acct two figures cents"/>
    <w:aliases w:val="a2c,acct two figures ¢ sign"/>
    <w:basedOn w:val="Normal"/>
    <w:rsid w:val="000D6CD0"/>
    <w:pPr>
      <w:tabs>
        <w:tab w:val="decimal" w:pos="284"/>
      </w:tabs>
      <w:spacing w:line="260" w:lineRule="atLeast"/>
      <w:jc w:val="left"/>
    </w:pPr>
    <w:rPr>
      <w:rFonts w:eastAsia="Times New Roman" w:cs="Times New Roman"/>
      <w:sz w:val="22"/>
      <w:szCs w:val="20"/>
      <w:lang w:bidi="ar-SA"/>
    </w:rPr>
  </w:style>
  <w:style w:type="paragraph" w:customStyle="1" w:styleId="accttwofiguresdecimal">
    <w:name w:val="acct two figures decimal"/>
    <w:aliases w:val="a2d"/>
    <w:basedOn w:val="Normal"/>
    <w:rsid w:val="000D6CD0"/>
    <w:pPr>
      <w:tabs>
        <w:tab w:val="decimal" w:pos="510"/>
      </w:tabs>
      <w:spacing w:line="260" w:lineRule="atLeast"/>
      <w:jc w:val="left"/>
    </w:pPr>
    <w:rPr>
      <w:rFonts w:eastAsia="Times New Roman" w:cs="Times New Roman"/>
      <w:sz w:val="22"/>
      <w:szCs w:val="20"/>
      <w:lang w:bidi="ar-SA"/>
    </w:rPr>
  </w:style>
  <w:style w:type="paragraph" w:customStyle="1" w:styleId="NormalIndent1">
    <w:name w:val="Normal Indent1"/>
    <w:basedOn w:val="Normal"/>
    <w:rsid w:val="000D6CD0"/>
    <w:pPr>
      <w:spacing w:line="260" w:lineRule="atLeast"/>
      <w:ind w:left="142"/>
      <w:jc w:val="left"/>
    </w:pPr>
    <w:rPr>
      <w:rFonts w:eastAsia="Times New Roman" w:cs="Times New Roman"/>
      <w:sz w:val="22"/>
      <w:szCs w:val="20"/>
      <w:lang w:bidi="ar-SA"/>
    </w:rPr>
  </w:style>
  <w:style w:type="paragraph" w:customStyle="1" w:styleId="ListBullet2nospaceafter">
    <w:name w:val="List Bullet 2 no space after"/>
    <w:aliases w:val="lb2n"/>
    <w:basedOn w:val="ListBullet2"/>
    <w:rsid w:val="000D6CD0"/>
    <w:pPr>
      <w:tabs>
        <w:tab w:val="clear" w:pos="360"/>
        <w:tab w:val="num" w:pos="1270"/>
      </w:tabs>
      <w:spacing w:line="260" w:lineRule="atLeast"/>
      <w:ind w:left="1270" w:hanging="360"/>
    </w:pPr>
    <w:rPr>
      <w:rFonts w:eastAsia="Times New Roman" w:cs="Times New Roman"/>
      <w:snapToGrid/>
      <w:szCs w:val="20"/>
      <w:lang w:val="en-GB" w:eastAsia="x-none" w:bidi="ar-SA"/>
    </w:rPr>
  </w:style>
  <w:style w:type="paragraph" w:customStyle="1" w:styleId="ListBullet2halfspaceafter">
    <w:name w:val="List Bullet 2 half space after"/>
    <w:aliases w:val="lb2hs"/>
    <w:basedOn w:val="ListBullet2"/>
    <w:rsid w:val="000D6CD0"/>
    <w:pPr>
      <w:tabs>
        <w:tab w:val="clear" w:pos="360"/>
        <w:tab w:val="num" w:pos="1270"/>
      </w:tabs>
      <w:spacing w:after="130" w:line="260" w:lineRule="atLeast"/>
      <w:ind w:left="1270" w:hanging="360"/>
    </w:pPr>
    <w:rPr>
      <w:rFonts w:eastAsia="Times New Roman" w:cs="Times New Roman"/>
      <w:snapToGrid/>
      <w:szCs w:val="20"/>
      <w:lang w:val="en-GB" w:eastAsia="x-none" w:bidi="ar-SA"/>
    </w:rPr>
  </w:style>
  <w:style w:type="paragraph" w:customStyle="1" w:styleId="BodyTextIndentitalichalfspafter">
    <w:name w:val="Body Text Indent italic half sp after"/>
    <w:aliases w:val="iitalhs"/>
    <w:basedOn w:val="BodyTextIndentitalic"/>
    <w:rsid w:val="000D6CD0"/>
    <w:pPr>
      <w:spacing w:after="130"/>
    </w:pPr>
  </w:style>
  <w:style w:type="paragraph" w:customStyle="1" w:styleId="BodyTextIndentitalic">
    <w:name w:val="Body Text Indent italic"/>
    <w:aliases w:val="iital"/>
    <w:basedOn w:val="BodyTextIndent"/>
    <w:rsid w:val="000D6CD0"/>
    <w:pPr>
      <w:spacing w:after="260" w:line="260" w:lineRule="atLeast"/>
      <w:ind w:left="340"/>
      <w:jc w:val="left"/>
    </w:pPr>
    <w:rPr>
      <w:rFonts w:eastAsia="Times New Roman" w:cs="Times New Roman"/>
      <w:i/>
      <w:iCs/>
      <w:snapToGrid/>
      <w:color w:val="auto"/>
      <w:sz w:val="22"/>
      <w:szCs w:val="20"/>
      <w:lang w:val="en-GB" w:eastAsia="x-none" w:bidi="ar-SA"/>
    </w:rPr>
  </w:style>
  <w:style w:type="paragraph" w:customStyle="1" w:styleId="BodyTextIndenthalfspaceafter">
    <w:name w:val="Body Text Indent half space after"/>
    <w:aliases w:val="ihs"/>
    <w:basedOn w:val="BodyTextIndent"/>
    <w:rsid w:val="000D6CD0"/>
    <w:pPr>
      <w:spacing w:after="130" w:line="260" w:lineRule="atLeast"/>
      <w:ind w:left="340"/>
      <w:jc w:val="left"/>
    </w:pPr>
    <w:rPr>
      <w:rFonts w:eastAsia="Times New Roman" w:cs="Times New Roman"/>
      <w:snapToGrid/>
      <w:color w:val="auto"/>
      <w:sz w:val="22"/>
      <w:szCs w:val="20"/>
      <w:lang w:val="en-GB" w:eastAsia="x-none" w:bidi="ar-SA"/>
    </w:rPr>
  </w:style>
  <w:style w:type="paragraph" w:customStyle="1" w:styleId="BodyTextonepointafter">
    <w:name w:val="Body Text one point after"/>
    <w:aliases w:val="bt1"/>
    <w:basedOn w:val="BodyText"/>
    <w:rsid w:val="000D6CD0"/>
    <w:pPr>
      <w:spacing w:after="20" w:line="260" w:lineRule="atLeast"/>
      <w:jc w:val="left"/>
    </w:pPr>
    <w:rPr>
      <w:rFonts w:eastAsia="Times New Roman" w:cs="Times New Roman"/>
      <w:snapToGrid/>
      <w:color w:val="auto"/>
      <w:sz w:val="22"/>
      <w:szCs w:val="20"/>
      <w:lang w:eastAsia="x-none" w:bidi="ar-SA"/>
    </w:rPr>
  </w:style>
  <w:style w:type="paragraph" w:customStyle="1" w:styleId="keeptogether">
    <w:name w:val="keep together"/>
    <w:aliases w:val="kt"/>
    <w:basedOn w:val="BodyText"/>
    <w:rsid w:val="000D6CD0"/>
    <w:pPr>
      <w:keepNext/>
      <w:keepLines/>
      <w:spacing w:after="260" w:line="260" w:lineRule="atLeast"/>
      <w:jc w:val="left"/>
    </w:pPr>
    <w:rPr>
      <w:rFonts w:eastAsia="Times New Roman" w:cs="Times New Roman"/>
      <w:snapToGrid/>
      <w:color w:val="auto"/>
      <w:sz w:val="22"/>
      <w:szCs w:val="20"/>
      <w:lang w:eastAsia="x-none" w:bidi="ar-SA"/>
    </w:rPr>
  </w:style>
  <w:style w:type="paragraph" w:customStyle="1" w:styleId="acctthreecolumns">
    <w:name w:val="acct three columns"/>
    <w:aliases w:val="a3,acct three figures"/>
    <w:basedOn w:val="Normal"/>
    <w:rsid w:val="000D6CD0"/>
    <w:pPr>
      <w:tabs>
        <w:tab w:val="decimal" w:pos="1361"/>
      </w:tabs>
      <w:spacing w:line="260" w:lineRule="atLeast"/>
      <w:jc w:val="left"/>
    </w:pPr>
    <w:rPr>
      <w:rFonts w:eastAsia="Times New Roman" w:cs="Times New Roman"/>
      <w:sz w:val="22"/>
      <w:szCs w:val="20"/>
      <w:lang w:bidi="ar-SA"/>
    </w:rPr>
  </w:style>
  <w:style w:type="paragraph" w:customStyle="1" w:styleId="acctthreecolumnsshorternumber">
    <w:name w:val="acct three columns shorter number"/>
    <w:aliases w:val="a3-"/>
    <w:basedOn w:val="Normal"/>
    <w:rsid w:val="000D6CD0"/>
    <w:pPr>
      <w:tabs>
        <w:tab w:val="decimal" w:pos="1021"/>
      </w:tabs>
      <w:spacing w:line="260" w:lineRule="atLeast"/>
      <w:jc w:val="left"/>
    </w:pPr>
    <w:rPr>
      <w:rFonts w:eastAsia="Times New Roman" w:cs="Times New Roman"/>
      <w:sz w:val="22"/>
      <w:szCs w:val="20"/>
      <w:lang w:bidi="ar-SA"/>
    </w:rPr>
  </w:style>
  <w:style w:type="paragraph" w:customStyle="1" w:styleId="tabletext">
    <w:name w:val="table text"/>
    <w:aliases w:val="tt"/>
    <w:basedOn w:val="Normal"/>
    <w:rsid w:val="000D6CD0"/>
    <w:pPr>
      <w:spacing w:before="130" w:after="130" w:line="260" w:lineRule="atLeast"/>
      <w:jc w:val="left"/>
    </w:pPr>
    <w:rPr>
      <w:rFonts w:eastAsia="Times New Roman" w:cs="Times New Roman"/>
      <w:sz w:val="22"/>
      <w:szCs w:val="20"/>
      <w:lang w:bidi="ar-SA"/>
    </w:rPr>
  </w:style>
  <w:style w:type="paragraph" w:customStyle="1" w:styleId="BodyTextitalic">
    <w:name w:val="Body Text italic"/>
    <w:basedOn w:val="BodyText"/>
    <w:rsid w:val="000D6CD0"/>
    <w:pPr>
      <w:spacing w:after="260" w:line="260" w:lineRule="atLeast"/>
      <w:jc w:val="left"/>
    </w:pPr>
    <w:rPr>
      <w:rFonts w:eastAsia="Times New Roman" w:cs="Times New Roman"/>
      <w:i/>
      <w:iCs/>
      <w:snapToGrid/>
      <w:color w:val="auto"/>
      <w:sz w:val="22"/>
      <w:szCs w:val="20"/>
      <w:lang w:eastAsia="x-none" w:bidi="ar-SA"/>
    </w:rPr>
  </w:style>
  <w:style w:type="paragraph" w:customStyle="1" w:styleId="BodyTextIndentnosp">
    <w:name w:val="Body Text Indent no sp"/>
    <w:aliases w:val="in,indent no space after"/>
    <w:basedOn w:val="BodyTextIndent"/>
    <w:rsid w:val="000D6CD0"/>
    <w:pPr>
      <w:spacing w:line="260" w:lineRule="atLeast"/>
      <w:ind w:left="340"/>
      <w:jc w:val="left"/>
    </w:pPr>
    <w:rPr>
      <w:rFonts w:eastAsia="Times New Roman" w:cs="Times New Roman"/>
      <w:snapToGrid/>
      <w:color w:val="auto"/>
      <w:sz w:val="22"/>
      <w:szCs w:val="20"/>
      <w:lang w:val="en-GB" w:eastAsia="x-none" w:bidi="ar-SA"/>
    </w:rPr>
  </w:style>
  <w:style w:type="paragraph" w:customStyle="1" w:styleId="acctfourfiguresdecimal">
    <w:name w:val="acct four figures decimal"/>
    <w:aliases w:val="a4d"/>
    <w:basedOn w:val="Normal"/>
    <w:rsid w:val="000D6CD0"/>
    <w:pPr>
      <w:tabs>
        <w:tab w:val="decimal" w:pos="383"/>
      </w:tabs>
      <w:spacing w:line="260" w:lineRule="atLeast"/>
      <w:jc w:val="left"/>
    </w:pPr>
    <w:rPr>
      <w:rFonts w:eastAsia="Times New Roman" w:cs="Times New Roman"/>
      <w:sz w:val="22"/>
      <w:szCs w:val="20"/>
      <w:lang w:bidi="ar-SA"/>
    </w:rPr>
  </w:style>
  <w:style w:type="paragraph" w:customStyle="1" w:styleId="headingnospaceafter">
    <w:name w:val="heading no space after"/>
    <w:aliases w:val="hn,heading no space"/>
    <w:basedOn w:val="heading"/>
    <w:rsid w:val="000D6CD0"/>
    <w:pPr>
      <w:spacing w:after="0"/>
    </w:pPr>
  </w:style>
  <w:style w:type="paragraph" w:customStyle="1" w:styleId="acctnotecolumndecimal">
    <w:name w:val="acct note column decimal"/>
    <w:aliases w:val="and"/>
    <w:basedOn w:val="Normal"/>
    <w:rsid w:val="000D6CD0"/>
    <w:pPr>
      <w:tabs>
        <w:tab w:val="decimal" w:pos="425"/>
      </w:tabs>
      <w:spacing w:line="260" w:lineRule="atLeast"/>
      <w:jc w:val="left"/>
    </w:pPr>
    <w:rPr>
      <w:rFonts w:eastAsia="Times New Roman" w:cs="Times New Roman"/>
      <w:sz w:val="22"/>
      <w:szCs w:val="20"/>
      <w:lang w:bidi="ar-SA"/>
    </w:rPr>
  </w:style>
  <w:style w:type="paragraph" w:customStyle="1" w:styleId="nineptbodytextbullet">
    <w:name w:val="nine pt body text bullet"/>
    <w:aliases w:val="9btb"/>
    <w:basedOn w:val="nineptbodytext"/>
    <w:rsid w:val="000D6CD0"/>
    <w:pPr>
      <w:numPr>
        <w:numId w:val="8"/>
      </w:numPr>
      <w:tabs>
        <w:tab w:val="num" w:pos="284"/>
      </w:tabs>
      <w:spacing w:after="180"/>
    </w:pPr>
  </w:style>
  <w:style w:type="paragraph" w:customStyle="1" w:styleId="nineptnormalbullet">
    <w:name w:val="nine pt normal bullet"/>
    <w:aliases w:val="9nb"/>
    <w:basedOn w:val="nineptnormal"/>
    <w:rsid w:val="000D6CD0"/>
    <w:pPr>
      <w:numPr>
        <w:numId w:val="9"/>
      </w:numPr>
      <w:tabs>
        <w:tab w:val="num" w:pos="284"/>
      </w:tabs>
    </w:pPr>
  </w:style>
  <w:style w:type="paragraph" w:customStyle="1" w:styleId="ninepttabletextblockbullet">
    <w:name w:val="nine pt table text block bullet"/>
    <w:aliases w:val="9ttbb"/>
    <w:basedOn w:val="ninepttabletextblock"/>
    <w:rsid w:val="000D6CD0"/>
    <w:pPr>
      <w:tabs>
        <w:tab w:val="num" w:pos="652"/>
        <w:tab w:val="num" w:pos="720"/>
      </w:tabs>
      <w:ind w:left="720" w:hanging="360"/>
    </w:pPr>
  </w:style>
  <w:style w:type="paragraph" w:customStyle="1" w:styleId="ninepttabletextblock">
    <w:name w:val="nine pt table text block"/>
    <w:aliases w:val="9ttbk"/>
    <w:basedOn w:val="Normal"/>
    <w:rsid w:val="000D6CD0"/>
    <w:pPr>
      <w:spacing w:after="60" w:line="220" w:lineRule="atLeast"/>
      <w:ind w:left="425"/>
      <w:jc w:val="left"/>
    </w:pPr>
    <w:rPr>
      <w:rFonts w:eastAsia="Times New Roman" w:cs="Times New Roman"/>
      <w:sz w:val="18"/>
      <w:szCs w:val="20"/>
      <w:lang w:bidi="ar-SA"/>
    </w:rPr>
  </w:style>
  <w:style w:type="paragraph" w:customStyle="1" w:styleId="block2bullet">
    <w:name w:val="block2bullet"/>
    <w:aliases w:val="b2b"/>
    <w:basedOn w:val="block2"/>
    <w:rsid w:val="000D6CD0"/>
    <w:pPr>
      <w:tabs>
        <w:tab w:val="clear" w:pos="926"/>
        <w:tab w:val="num" w:pos="1474"/>
      </w:tabs>
      <w:ind w:left="1474"/>
    </w:pPr>
  </w:style>
  <w:style w:type="paragraph" w:customStyle="1" w:styleId="tabletextheading">
    <w:name w:val="table text heading"/>
    <w:aliases w:val="tth"/>
    <w:basedOn w:val="tabletext"/>
    <w:rsid w:val="000D6CD0"/>
    <w:pPr>
      <w:numPr>
        <w:numId w:val="12"/>
      </w:numPr>
      <w:tabs>
        <w:tab w:val="clear" w:pos="567"/>
      </w:tabs>
      <w:ind w:left="0" w:firstLine="0"/>
    </w:pPr>
    <w:rPr>
      <w:b/>
      <w:bCs/>
    </w:rPr>
  </w:style>
  <w:style w:type="paragraph" w:customStyle="1" w:styleId="acctfourfiguresyears">
    <w:name w:val="acct four figures years"/>
    <w:aliases w:val="a4y"/>
    <w:basedOn w:val="Normal"/>
    <w:rsid w:val="000D6CD0"/>
    <w:pPr>
      <w:tabs>
        <w:tab w:val="decimal" w:pos="227"/>
        <w:tab w:val="num" w:pos="340"/>
      </w:tabs>
      <w:spacing w:line="260" w:lineRule="atLeast"/>
      <w:jc w:val="left"/>
    </w:pPr>
    <w:rPr>
      <w:rFonts w:eastAsia="Times New Roman" w:cs="Times New Roman"/>
      <w:sz w:val="22"/>
      <w:szCs w:val="20"/>
      <w:lang w:bidi="ar-SA"/>
    </w:rPr>
  </w:style>
  <w:style w:type="paragraph" w:customStyle="1" w:styleId="accttwofiguresyears">
    <w:name w:val="acct two figures years"/>
    <w:aliases w:val="a2y"/>
    <w:basedOn w:val="Normal"/>
    <w:rsid w:val="000D6CD0"/>
    <w:pPr>
      <w:tabs>
        <w:tab w:val="decimal" w:pos="482"/>
      </w:tabs>
      <w:spacing w:line="260" w:lineRule="atLeast"/>
      <w:jc w:val="left"/>
    </w:pPr>
    <w:rPr>
      <w:rFonts w:eastAsia="Times New Roman" w:cs="Times New Roman"/>
      <w:sz w:val="22"/>
      <w:szCs w:val="20"/>
      <w:lang w:bidi="ar-SA"/>
    </w:rPr>
  </w:style>
  <w:style w:type="paragraph" w:customStyle="1" w:styleId="Foreigncurrencytable">
    <w:name w:val="Foreign currency table"/>
    <w:basedOn w:val="Normal"/>
    <w:rsid w:val="000D6CD0"/>
    <w:pPr>
      <w:tabs>
        <w:tab w:val="decimal" w:pos="567"/>
      </w:tabs>
      <w:spacing w:line="260" w:lineRule="atLeast"/>
      <w:jc w:val="left"/>
    </w:pPr>
    <w:rPr>
      <w:rFonts w:eastAsia="Times New Roman" w:cs="Times New Roman"/>
      <w:sz w:val="22"/>
      <w:szCs w:val="20"/>
      <w:lang w:bidi="ar-SA"/>
    </w:rPr>
  </w:style>
  <w:style w:type="paragraph" w:customStyle="1" w:styleId="headingitalicnospaceafter">
    <w:name w:val="heading italic no space after"/>
    <w:aliases w:val="hin"/>
    <w:basedOn w:val="Normal"/>
    <w:rsid w:val="000D6CD0"/>
    <w:pPr>
      <w:spacing w:line="260" w:lineRule="atLeast"/>
      <w:jc w:val="left"/>
    </w:pPr>
    <w:rPr>
      <w:rFonts w:eastAsia="Times New Roman" w:cs="Times New Roman"/>
      <w:i/>
      <w:iCs/>
      <w:sz w:val="22"/>
      <w:szCs w:val="20"/>
      <w:lang w:bidi="ar-SA"/>
    </w:rPr>
  </w:style>
  <w:style w:type="paragraph" w:customStyle="1" w:styleId="accttwofigures0">
    <w:name w:val="acct two figures %"/>
    <w:aliases w:val="a2%"/>
    <w:basedOn w:val="Normal"/>
    <w:rsid w:val="000D6CD0"/>
    <w:pPr>
      <w:tabs>
        <w:tab w:val="decimal" w:pos="794"/>
      </w:tabs>
      <w:spacing w:line="260" w:lineRule="atLeast"/>
      <w:jc w:val="left"/>
    </w:pPr>
    <w:rPr>
      <w:rFonts w:eastAsia="Times New Roman" w:cs="Times New Roman"/>
      <w:sz w:val="22"/>
      <w:szCs w:val="20"/>
      <w:lang w:bidi="ar-SA"/>
    </w:rPr>
  </w:style>
  <w:style w:type="paragraph" w:customStyle="1" w:styleId="accttwofigures2a22">
    <w:name w:val="acct two figures %2.a2%2"/>
    <w:basedOn w:val="Normal"/>
    <w:rsid w:val="000D6CD0"/>
    <w:pPr>
      <w:tabs>
        <w:tab w:val="decimal" w:pos="510"/>
      </w:tabs>
      <w:spacing w:line="260" w:lineRule="atLeast"/>
      <w:jc w:val="left"/>
    </w:pPr>
    <w:rPr>
      <w:rFonts w:eastAsia="Times New Roman" w:cs="Times New Roman"/>
      <w:sz w:val="22"/>
      <w:szCs w:val="20"/>
      <w:lang w:bidi="ar-SA"/>
    </w:rPr>
  </w:style>
  <w:style w:type="paragraph" w:customStyle="1" w:styleId="blocklist">
    <w:name w:val="block list"/>
    <w:aliases w:val="blist"/>
    <w:basedOn w:val="block"/>
    <w:rsid w:val="000D6CD0"/>
    <w:pPr>
      <w:tabs>
        <w:tab w:val="num" w:pos="926"/>
      </w:tabs>
      <w:ind w:left="1134" w:hanging="567"/>
    </w:pPr>
    <w:rPr>
      <w:rFonts w:eastAsia="Times New Roman" w:cs="Times New Roman"/>
      <w:sz w:val="22"/>
      <w:lang w:val="en-GB"/>
    </w:rPr>
  </w:style>
  <w:style w:type="paragraph" w:customStyle="1" w:styleId="blocklist2">
    <w:name w:val="block list2"/>
    <w:aliases w:val="blist2"/>
    <w:basedOn w:val="blocklist"/>
    <w:rsid w:val="000D6CD0"/>
    <w:pPr>
      <w:ind w:left="1701"/>
    </w:pPr>
  </w:style>
  <w:style w:type="paragraph" w:customStyle="1" w:styleId="acctfourfigureslongernumber">
    <w:name w:val="acct four figures longer number"/>
    <w:aliases w:val="a4+"/>
    <w:basedOn w:val="Normal"/>
    <w:rsid w:val="000D6CD0"/>
    <w:pPr>
      <w:tabs>
        <w:tab w:val="decimal" w:pos="851"/>
      </w:tabs>
      <w:spacing w:line="260" w:lineRule="atLeast"/>
      <w:jc w:val="left"/>
    </w:pPr>
    <w:rPr>
      <w:rFonts w:eastAsia="Times New Roman" w:cs="Times New Roman"/>
      <w:sz w:val="22"/>
      <w:szCs w:val="20"/>
      <w:lang w:bidi="ar-SA"/>
    </w:rPr>
  </w:style>
  <w:style w:type="paragraph" w:customStyle="1" w:styleId="blockheading">
    <w:name w:val="block heading"/>
    <w:aliases w:val="bh"/>
    <w:basedOn w:val="block"/>
    <w:rsid w:val="000D6CD0"/>
    <w:pPr>
      <w:keepNext/>
      <w:keepLines/>
      <w:tabs>
        <w:tab w:val="num" w:pos="926"/>
      </w:tabs>
      <w:spacing w:before="70"/>
      <w:ind w:left="926" w:hanging="360"/>
    </w:pPr>
    <w:rPr>
      <w:rFonts w:eastAsia="Times New Roman" w:cs="Times New Roman"/>
      <w:b/>
      <w:sz w:val="22"/>
      <w:lang w:val="en-GB"/>
    </w:rPr>
  </w:style>
  <w:style w:type="paragraph" w:customStyle="1" w:styleId="blockheadingitalicnosp">
    <w:name w:val="block heading italic no sp"/>
    <w:aliases w:val="bhin"/>
    <w:basedOn w:val="blockheadingitalic"/>
    <w:rsid w:val="000D6CD0"/>
    <w:pPr>
      <w:spacing w:after="0"/>
    </w:pPr>
  </w:style>
  <w:style w:type="paragraph" w:customStyle="1" w:styleId="blockheadingitalic">
    <w:name w:val="block heading italic"/>
    <w:aliases w:val="bhi"/>
    <w:basedOn w:val="blockheadingitalicbold"/>
    <w:rsid w:val="000D6CD0"/>
    <w:rPr>
      <w:b w:val="0"/>
    </w:rPr>
  </w:style>
  <w:style w:type="paragraph" w:customStyle="1" w:styleId="blockheadingitalicbold">
    <w:name w:val="block heading italic bold"/>
    <w:aliases w:val="bhib"/>
    <w:basedOn w:val="blockheading"/>
    <w:rsid w:val="000D6CD0"/>
    <w:rPr>
      <w:i/>
    </w:rPr>
  </w:style>
  <w:style w:type="paragraph" w:customStyle="1" w:styleId="blockheadingnosp">
    <w:name w:val="block heading no sp"/>
    <w:aliases w:val="bhn,block heading no space after"/>
    <w:basedOn w:val="blockheading"/>
    <w:rsid w:val="000D6CD0"/>
    <w:pPr>
      <w:spacing w:after="0"/>
    </w:pPr>
  </w:style>
  <w:style w:type="paragraph" w:customStyle="1" w:styleId="smallreturn">
    <w:name w:val="small return"/>
    <w:aliases w:val="sr"/>
    <w:basedOn w:val="Normal"/>
    <w:rsid w:val="000D6CD0"/>
    <w:pPr>
      <w:spacing w:line="130" w:lineRule="exact"/>
      <w:jc w:val="left"/>
    </w:pPr>
    <w:rPr>
      <w:rFonts w:eastAsia="Times New Roman" w:cs="Times New Roman"/>
      <w:sz w:val="22"/>
      <w:szCs w:val="20"/>
      <w:lang w:bidi="ar-SA"/>
    </w:rPr>
  </w:style>
  <w:style w:type="paragraph" w:customStyle="1" w:styleId="headingbolditalicnospaceafter">
    <w:name w:val="heading bold italic no space after"/>
    <w:aliases w:val="hbin"/>
    <w:basedOn w:val="headingbolditalic"/>
    <w:rsid w:val="000D6CD0"/>
    <w:pPr>
      <w:spacing w:after="0"/>
    </w:pPr>
  </w:style>
  <w:style w:type="paragraph" w:customStyle="1" w:styleId="headingbolditalic">
    <w:name w:val="heading bold italic"/>
    <w:aliases w:val="hbi"/>
    <w:basedOn w:val="heading"/>
    <w:rsid w:val="000D6CD0"/>
    <w:rPr>
      <w:i/>
    </w:rPr>
  </w:style>
  <w:style w:type="paragraph" w:customStyle="1" w:styleId="acctstatementheadingashorter">
    <w:name w:val="acct statement heading (a) shorter"/>
    <w:aliases w:val="asas"/>
    <w:basedOn w:val="Normal"/>
    <w:rsid w:val="000D6CD0"/>
    <w:pPr>
      <w:keepNext/>
      <w:spacing w:before="140" w:after="140" w:line="260" w:lineRule="atLeast"/>
      <w:ind w:left="567" w:right="4252" w:hanging="567"/>
      <w:jc w:val="left"/>
      <w:outlineLvl w:val="1"/>
    </w:pPr>
    <w:rPr>
      <w:rFonts w:eastAsia="Times New Roman" w:cs="Times New Roman"/>
      <w:b/>
      <w:sz w:val="22"/>
      <w:szCs w:val="20"/>
      <w:lang w:bidi="ar-SA"/>
    </w:rPr>
  </w:style>
  <w:style w:type="paragraph" w:customStyle="1" w:styleId="acctstatementheadingshorter">
    <w:name w:val="acct statement heading shorter"/>
    <w:aliases w:val="as-"/>
    <w:basedOn w:val="Normal"/>
    <w:rsid w:val="000D6CD0"/>
    <w:pPr>
      <w:keepNext/>
      <w:spacing w:before="140" w:after="140" w:line="280" w:lineRule="atLeast"/>
      <w:ind w:left="567" w:right="4252" w:hanging="567"/>
      <w:jc w:val="left"/>
      <w:outlineLvl w:val="1"/>
    </w:pPr>
    <w:rPr>
      <w:rFonts w:eastAsia="Times New Roman" w:cs="Times New Roman"/>
      <w:b/>
      <w:szCs w:val="20"/>
      <w:lang w:bidi="ar-SA"/>
    </w:rPr>
  </w:style>
  <w:style w:type="paragraph" w:customStyle="1" w:styleId="acctindentlistnospaceafter">
    <w:name w:val="acct indent list no space after"/>
    <w:aliases w:val="ailn"/>
    <w:basedOn w:val="Normal"/>
    <w:rsid w:val="000D6CD0"/>
    <w:pPr>
      <w:spacing w:line="260" w:lineRule="atLeast"/>
      <w:ind w:left="568" w:hanging="284"/>
      <w:jc w:val="left"/>
    </w:pPr>
    <w:rPr>
      <w:rFonts w:eastAsia="Times New Roman" w:cs="Times New Roman"/>
      <w:sz w:val="22"/>
      <w:szCs w:val="20"/>
      <w:lang w:bidi="ar-SA"/>
    </w:rPr>
  </w:style>
  <w:style w:type="paragraph" w:customStyle="1" w:styleId="acctindenttabs">
    <w:name w:val="acct indent+tabs"/>
    <w:aliases w:val="ait"/>
    <w:basedOn w:val="acctindent"/>
    <w:rsid w:val="000D6CD0"/>
    <w:pPr>
      <w:tabs>
        <w:tab w:val="left" w:pos="851"/>
        <w:tab w:val="left" w:pos="1134"/>
      </w:tabs>
    </w:pPr>
  </w:style>
  <w:style w:type="paragraph" w:customStyle="1" w:styleId="acctindenttabsnospaceafter">
    <w:name w:val="acct indent+tabs no space after"/>
    <w:aliases w:val="aitn"/>
    <w:basedOn w:val="acctindenttabs"/>
    <w:rsid w:val="000D6CD0"/>
    <w:pPr>
      <w:numPr>
        <w:numId w:val="13"/>
      </w:numPr>
      <w:tabs>
        <w:tab w:val="clear" w:pos="340"/>
      </w:tabs>
      <w:spacing w:after="0"/>
      <w:ind w:left="284" w:firstLine="0"/>
    </w:pPr>
  </w:style>
  <w:style w:type="paragraph" w:customStyle="1" w:styleId="blockbullet">
    <w:name w:val="block bullet"/>
    <w:aliases w:val="bb"/>
    <w:basedOn w:val="block"/>
    <w:rsid w:val="000D6CD0"/>
    <w:pPr>
      <w:tabs>
        <w:tab w:val="num" w:pos="907"/>
      </w:tabs>
      <w:ind w:left="907" w:hanging="360"/>
    </w:pPr>
    <w:rPr>
      <w:rFonts w:eastAsia="Times New Roman" w:cs="Times New Roman"/>
      <w:sz w:val="22"/>
      <w:lang w:val="en-GB"/>
    </w:rPr>
  </w:style>
  <w:style w:type="paragraph" w:customStyle="1" w:styleId="acctfourfigureslongernumber3">
    <w:name w:val="acct four figures longer number3"/>
    <w:aliases w:val="a4+3"/>
    <w:basedOn w:val="Normal"/>
    <w:rsid w:val="000D6CD0"/>
    <w:pPr>
      <w:tabs>
        <w:tab w:val="decimal" w:pos="964"/>
      </w:tabs>
      <w:spacing w:line="260" w:lineRule="atLeast"/>
      <w:jc w:val="left"/>
    </w:pPr>
    <w:rPr>
      <w:rFonts w:eastAsia="Times New Roman" w:cs="Times New Roman"/>
      <w:sz w:val="22"/>
      <w:szCs w:val="20"/>
      <w:lang w:bidi="ar-SA"/>
    </w:rPr>
  </w:style>
  <w:style w:type="paragraph" w:customStyle="1" w:styleId="headingitalic">
    <w:name w:val="heading italic"/>
    <w:aliases w:val="hi"/>
    <w:basedOn w:val="headingbolditalic"/>
    <w:rsid w:val="000D6CD0"/>
    <w:rPr>
      <w:b w:val="0"/>
      <w:bCs/>
      <w:iCs/>
    </w:rPr>
  </w:style>
  <w:style w:type="paragraph" w:customStyle="1" w:styleId="blocklistnospaceafter">
    <w:name w:val="block list no space after"/>
    <w:aliases w:val="blistn"/>
    <w:basedOn w:val="blocklist"/>
    <w:rsid w:val="000D6CD0"/>
    <w:pPr>
      <w:spacing w:after="0"/>
    </w:pPr>
  </w:style>
  <w:style w:type="paragraph" w:customStyle="1" w:styleId="eightptnormal">
    <w:name w:val="eight pt normal"/>
    <w:aliases w:val="8n"/>
    <w:basedOn w:val="Normal"/>
    <w:rsid w:val="000D6CD0"/>
    <w:pPr>
      <w:spacing w:line="200" w:lineRule="atLeast"/>
      <w:jc w:val="left"/>
    </w:pPr>
    <w:rPr>
      <w:rFonts w:eastAsia="Times New Roman" w:cs="Times New Roman"/>
      <w:sz w:val="16"/>
      <w:szCs w:val="20"/>
      <w:lang w:bidi="ar-SA"/>
    </w:rPr>
  </w:style>
  <w:style w:type="paragraph" w:customStyle="1" w:styleId="eightptcolumnheading">
    <w:name w:val="eight pt column heading"/>
    <w:aliases w:val="8ch"/>
    <w:basedOn w:val="eightptnormal"/>
    <w:rsid w:val="000D6CD0"/>
    <w:pPr>
      <w:jc w:val="center"/>
    </w:pPr>
  </w:style>
  <w:style w:type="paragraph" w:customStyle="1" w:styleId="eightptnormalheadingcentred">
    <w:name w:val="eight pt normal heading centred"/>
    <w:aliases w:val="8nhc"/>
    <w:basedOn w:val="eightptnormalheading"/>
    <w:rsid w:val="000D6CD0"/>
    <w:pPr>
      <w:jc w:val="center"/>
    </w:pPr>
    <w:rPr>
      <w:bCs w:val="0"/>
    </w:rPr>
  </w:style>
  <w:style w:type="paragraph" w:customStyle="1" w:styleId="eightptnormalheading">
    <w:name w:val="eight pt normal heading"/>
    <w:aliases w:val="8nh"/>
    <w:basedOn w:val="eightptnormal"/>
    <w:rsid w:val="000D6CD0"/>
    <w:rPr>
      <w:b/>
      <w:bCs/>
    </w:rPr>
  </w:style>
  <w:style w:type="paragraph" w:customStyle="1" w:styleId="eightptbodytextheading">
    <w:name w:val="eight pt body text heading"/>
    <w:aliases w:val="8h"/>
    <w:basedOn w:val="eightptbodytext"/>
    <w:rsid w:val="000D6CD0"/>
    <w:rPr>
      <w:b/>
      <w:bCs/>
    </w:rPr>
  </w:style>
  <w:style w:type="paragraph" w:customStyle="1" w:styleId="eightptbodytext">
    <w:name w:val="eight pt body text"/>
    <w:aliases w:val="8bt"/>
    <w:basedOn w:val="eightptnormal"/>
    <w:rsid w:val="000D6CD0"/>
    <w:pPr>
      <w:spacing w:after="200"/>
    </w:pPr>
  </w:style>
  <w:style w:type="paragraph" w:customStyle="1" w:styleId="eightptcolumntabs">
    <w:name w:val="eight pt column tabs"/>
    <w:aliases w:val="a8"/>
    <w:basedOn w:val="eightptnormal"/>
    <w:rsid w:val="000D6CD0"/>
    <w:pPr>
      <w:tabs>
        <w:tab w:val="decimal" w:pos="482"/>
      </w:tabs>
      <w:ind w:left="-57" w:right="-57"/>
    </w:pPr>
  </w:style>
  <w:style w:type="paragraph" w:customStyle="1" w:styleId="eightpthalfspaceafter">
    <w:name w:val="eight pt half space after"/>
    <w:aliases w:val="8hs"/>
    <w:basedOn w:val="eightptnormal"/>
    <w:rsid w:val="000D6CD0"/>
    <w:pPr>
      <w:spacing w:after="100"/>
    </w:pPr>
  </w:style>
  <w:style w:type="paragraph" w:customStyle="1" w:styleId="eightptcolumnheadingspace">
    <w:name w:val="eight pt column heading+space"/>
    <w:aliases w:val="8chs"/>
    <w:basedOn w:val="eightptcolumnheading"/>
    <w:rsid w:val="000D6CD0"/>
    <w:pPr>
      <w:spacing w:after="200"/>
    </w:pPr>
  </w:style>
  <w:style w:type="paragraph" w:customStyle="1" w:styleId="eightptblocknosp">
    <w:name w:val="eight pt block no sp"/>
    <w:aliases w:val="8bn"/>
    <w:basedOn w:val="eightptblock"/>
    <w:rsid w:val="000D6CD0"/>
    <w:pPr>
      <w:spacing w:after="0"/>
    </w:pPr>
  </w:style>
  <w:style w:type="paragraph" w:customStyle="1" w:styleId="eightptblock">
    <w:name w:val="eight pt block"/>
    <w:aliases w:val="8b"/>
    <w:basedOn w:val="Normal"/>
    <w:rsid w:val="000D6CD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rsid w:val="000D6CD0"/>
    <w:pPr>
      <w:spacing w:before="80" w:after="80"/>
    </w:pPr>
  </w:style>
  <w:style w:type="paragraph" w:customStyle="1" w:styleId="eightptcolumntabs2">
    <w:name w:val="eight pt column tabs2"/>
    <w:aliases w:val="a82"/>
    <w:basedOn w:val="eightptnormal"/>
    <w:rsid w:val="000D6CD0"/>
    <w:pPr>
      <w:tabs>
        <w:tab w:val="decimal" w:pos="539"/>
      </w:tabs>
      <w:ind w:left="-57" w:right="-57"/>
    </w:pPr>
  </w:style>
  <w:style w:type="paragraph" w:customStyle="1" w:styleId="acctstatementheadingshorter2">
    <w:name w:val="acct statement heading shorter2"/>
    <w:aliases w:val="as-2"/>
    <w:basedOn w:val="acctstatementheading"/>
    <w:rsid w:val="000D6CD0"/>
    <w:pPr>
      <w:ind w:right="5103"/>
    </w:pPr>
  </w:style>
  <w:style w:type="paragraph" w:customStyle="1" w:styleId="accttwofigureslongernumber2">
    <w:name w:val="acct two figures longer number2"/>
    <w:aliases w:val="a2+2"/>
    <w:basedOn w:val="Normal"/>
    <w:rsid w:val="000D6CD0"/>
    <w:pPr>
      <w:tabs>
        <w:tab w:val="decimal" w:pos="1332"/>
      </w:tabs>
      <w:spacing w:line="260" w:lineRule="atLeast"/>
      <w:jc w:val="left"/>
    </w:pPr>
    <w:rPr>
      <w:rFonts w:eastAsia="Times New Roman" w:cs="Times New Roman"/>
      <w:sz w:val="22"/>
      <w:szCs w:val="20"/>
      <w:lang w:bidi="ar-SA"/>
    </w:rPr>
  </w:style>
  <w:style w:type="paragraph" w:customStyle="1" w:styleId="Normalbullet">
    <w:name w:val="Normal bullet"/>
    <w:aliases w:val="nb"/>
    <w:basedOn w:val="Normal"/>
    <w:rsid w:val="000D6CD0"/>
    <w:pPr>
      <w:numPr>
        <w:numId w:val="10"/>
      </w:numPr>
      <w:spacing w:line="260" w:lineRule="atLeast"/>
      <w:jc w:val="left"/>
    </w:pPr>
    <w:rPr>
      <w:rFonts w:eastAsia="Times New Roman" w:cs="Times New Roman"/>
      <w:sz w:val="22"/>
      <w:szCs w:val="20"/>
      <w:lang w:bidi="ar-SA"/>
    </w:rPr>
  </w:style>
  <w:style w:type="paragraph" w:customStyle="1" w:styleId="blockindentnosp">
    <w:name w:val="block indent no sp"/>
    <w:aliases w:val="bin,binn,block + indent"/>
    <w:basedOn w:val="blockindent"/>
    <w:rsid w:val="000D6CD0"/>
    <w:pPr>
      <w:spacing w:after="0"/>
    </w:pPr>
  </w:style>
  <w:style w:type="paragraph" w:customStyle="1" w:styleId="blockindent">
    <w:name w:val="block indent"/>
    <w:aliases w:val="bi"/>
    <w:basedOn w:val="block"/>
    <w:rsid w:val="000D6CD0"/>
    <w:pPr>
      <w:tabs>
        <w:tab w:val="num" w:pos="926"/>
      </w:tabs>
      <w:ind w:left="737" w:hanging="170"/>
    </w:pPr>
    <w:rPr>
      <w:rFonts w:eastAsia="Times New Roman" w:cs="Times New Roman"/>
      <w:sz w:val="22"/>
      <w:lang w:val="en-GB"/>
    </w:rPr>
  </w:style>
  <w:style w:type="paragraph" w:customStyle="1" w:styleId="nineptnormalcentred">
    <w:name w:val="nine pt normal centred"/>
    <w:aliases w:val="9nc"/>
    <w:basedOn w:val="nineptnormal"/>
    <w:rsid w:val="000D6CD0"/>
    <w:pPr>
      <w:jc w:val="center"/>
    </w:pPr>
  </w:style>
  <w:style w:type="paragraph" w:customStyle="1" w:styleId="nineptcol">
    <w:name w:val="nine pt %col"/>
    <w:aliases w:val="9%"/>
    <w:basedOn w:val="nineptnormal"/>
    <w:rsid w:val="000D6CD0"/>
    <w:pPr>
      <w:tabs>
        <w:tab w:val="decimal" w:pos="340"/>
      </w:tabs>
    </w:pPr>
  </w:style>
  <w:style w:type="paragraph" w:customStyle="1" w:styleId="nineptcolumntab">
    <w:name w:val="nine pt column tab"/>
    <w:aliases w:val="a9,nine pt column tabs"/>
    <w:basedOn w:val="nineptnormal"/>
    <w:rsid w:val="000D6CD0"/>
    <w:pPr>
      <w:tabs>
        <w:tab w:val="decimal" w:pos="624"/>
      </w:tabs>
      <w:spacing w:line="200" w:lineRule="atLeast"/>
    </w:pPr>
  </w:style>
  <w:style w:type="paragraph" w:customStyle="1" w:styleId="nineptnormalitalic">
    <w:name w:val="nine pt normal italic"/>
    <w:aliases w:val="9nit"/>
    <w:basedOn w:val="nineptnormal"/>
    <w:rsid w:val="000D6CD0"/>
    <w:rPr>
      <w:i/>
      <w:iCs/>
    </w:rPr>
  </w:style>
  <w:style w:type="paragraph" w:customStyle="1" w:styleId="nineptblocklistnospaceafter">
    <w:name w:val="nine pt block list no space after"/>
    <w:aliases w:val="9bln"/>
    <w:basedOn w:val="nineptblocklist"/>
    <w:rsid w:val="000D6CD0"/>
    <w:pPr>
      <w:spacing w:after="0"/>
    </w:pPr>
  </w:style>
  <w:style w:type="paragraph" w:customStyle="1" w:styleId="nineptblocklist">
    <w:name w:val="nine pt block list"/>
    <w:aliases w:val="9bl"/>
    <w:basedOn w:val="nineptblock"/>
    <w:rsid w:val="000D6CD0"/>
    <w:pPr>
      <w:ind w:left="992" w:hanging="425"/>
    </w:pPr>
  </w:style>
  <w:style w:type="paragraph" w:customStyle="1" w:styleId="nineptblock">
    <w:name w:val="nine pt block"/>
    <w:aliases w:val="9b"/>
    <w:basedOn w:val="nineptnormal"/>
    <w:rsid w:val="000D6CD0"/>
    <w:pPr>
      <w:spacing w:after="220"/>
      <w:ind w:left="567"/>
    </w:pPr>
  </w:style>
  <w:style w:type="paragraph" w:customStyle="1" w:styleId="acctfourfiguresshorternumber2">
    <w:name w:val="acct four figures shorter number2"/>
    <w:aliases w:val="a4-2"/>
    <w:basedOn w:val="Normal"/>
    <w:rsid w:val="000D6CD0"/>
    <w:pPr>
      <w:tabs>
        <w:tab w:val="decimal" w:pos="624"/>
      </w:tabs>
      <w:spacing w:line="260" w:lineRule="atLeast"/>
      <w:jc w:val="left"/>
    </w:pPr>
    <w:rPr>
      <w:rFonts w:eastAsia="Times New Roman" w:cs="Times New Roman"/>
      <w:sz w:val="22"/>
      <w:szCs w:val="20"/>
      <w:lang w:bidi="ar-SA"/>
    </w:rPr>
  </w:style>
  <w:style w:type="paragraph" w:customStyle="1" w:styleId="nineptnormalheadingcentred">
    <w:name w:val="nine pt normal heading centred"/>
    <w:aliases w:val="9nhc"/>
    <w:basedOn w:val="nineptnormalheading"/>
    <w:rsid w:val="000D6CD0"/>
    <w:pPr>
      <w:jc w:val="center"/>
    </w:pPr>
  </w:style>
  <w:style w:type="paragraph" w:customStyle="1" w:styleId="nineptheadingcentredspace">
    <w:name w:val="nine pt heading centred + space"/>
    <w:aliases w:val="9hcs"/>
    <w:basedOn w:val="Normal"/>
    <w:rsid w:val="000D6CD0"/>
    <w:pPr>
      <w:spacing w:after="180" w:line="220" w:lineRule="atLeast"/>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rsid w:val="000D6CD0"/>
    <w:pPr>
      <w:tabs>
        <w:tab w:val="decimal" w:pos="227"/>
      </w:tabs>
    </w:pPr>
  </w:style>
  <w:style w:type="paragraph" w:customStyle="1" w:styleId="nineptcolumntab2">
    <w:name w:val="nine pt column tab2"/>
    <w:aliases w:val="a92,nine pt column tabs2"/>
    <w:basedOn w:val="nineptnormal"/>
    <w:rsid w:val="000D6CD0"/>
    <w:pPr>
      <w:tabs>
        <w:tab w:val="decimal" w:pos="510"/>
      </w:tabs>
    </w:pPr>
  </w:style>
  <w:style w:type="paragraph" w:customStyle="1" w:styleId="nineptonepointafter">
    <w:name w:val="nine pt one point after"/>
    <w:aliases w:val="9n1"/>
    <w:basedOn w:val="nineptnormal"/>
    <w:rsid w:val="000D6CD0"/>
    <w:pPr>
      <w:spacing w:after="20"/>
    </w:pPr>
  </w:style>
  <w:style w:type="paragraph" w:customStyle="1" w:styleId="nineptblockind">
    <w:name w:val="nine pt block *ind"/>
    <w:aliases w:val="9b*ind"/>
    <w:basedOn w:val="nineptblock"/>
    <w:rsid w:val="000D6CD0"/>
    <w:pPr>
      <w:ind w:left="851" w:hanging="284"/>
    </w:pPr>
  </w:style>
  <w:style w:type="paragraph" w:customStyle="1" w:styleId="headingonepointafter">
    <w:name w:val="heading one point after"/>
    <w:aliases w:val="h1p"/>
    <w:basedOn w:val="heading"/>
    <w:rsid w:val="000D6CD0"/>
    <w:pPr>
      <w:spacing w:after="20"/>
    </w:pPr>
  </w:style>
  <w:style w:type="paragraph" w:customStyle="1" w:styleId="blockbulletnospaceafter">
    <w:name w:val="block bullet no space after"/>
    <w:aliases w:val="bbn,block bullet no sp"/>
    <w:basedOn w:val="blockbullet"/>
    <w:rsid w:val="000D6CD0"/>
    <w:pPr>
      <w:spacing w:after="0"/>
    </w:pPr>
  </w:style>
  <w:style w:type="paragraph" w:customStyle="1" w:styleId="acctstatementheadingaitalicbold">
    <w:name w:val="acct statement heading (a) italic bold"/>
    <w:aliases w:val="asaib"/>
    <w:basedOn w:val="acctstatementheadinga"/>
    <w:rsid w:val="000D6CD0"/>
    <w:pPr>
      <w:spacing w:before="0" w:after="260"/>
    </w:pPr>
    <w:rPr>
      <w:i/>
    </w:rPr>
  </w:style>
  <w:style w:type="paragraph" w:customStyle="1" w:styleId="nineptblocknosp">
    <w:name w:val="nine pt block no sp"/>
    <w:aliases w:val="9bn"/>
    <w:basedOn w:val="Normal"/>
    <w:rsid w:val="000D6CD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rsid w:val="000D6CD0"/>
    <w:rPr>
      <w:i/>
      <w:iCs/>
    </w:rPr>
  </w:style>
  <w:style w:type="paragraph" w:customStyle="1" w:styleId="nineptnormalhalfspace">
    <w:name w:val="nine pt normal half space"/>
    <w:aliases w:val="9nhs"/>
    <w:basedOn w:val="nineptnormal"/>
    <w:rsid w:val="000D6CD0"/>
    <w:pPr>
      <w:spacing w:after="80"/>
    </w:pPr>
  </w:style>
  <w:style w:type="paragraph" w:customStyle="1" w:styleId="nineptratecol">
    <w:name w:val="nine pt rate col"/>
    <w:aliases w:val="a9r"/>
    <w:basedOn w:val="nineptnormal"/>
    <w:rsid w:val="000D6CD0"/>
    <w:pPr>
      <w:tabs>
        <w:tab w:val="decimal" w:pos="397"/>
      </w:tabs>
    </w:pPr>
  </w:style>
  <w:style w:type="paragraph" w:customStyle="1" w:styleId="nineptblockitalics">
    <w:name w:val="nine pt block italics"/>
    <w:aliases w:val="9bit"/>
    <w:basedOn w:val="nineptblock"/>
    <w:rsid w:val="000D6CD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CD0"/>
    <w:pPr>
      <w:spacing w:after="80"/>
    </w:pPr>
  </w:style>
  <w:style w:type="paragraph" w:customStyle="1" w:styleId="nineptbodytextheading">
    <w:name w:val="nine pt body text heading"/>
    <w:aliases w:val="9bth"/>
    <w:basedOn w:val="Footer"/>
    <w:rsid w:val="000D6CD0"/>
    <w:pPr>
      <w:tabs>
        <w:tab w:val="clear" w:pos="4153"/>
        <w:tab w:val="clear" w:pos="8306"/>
      </w:tabs>
      <w:spacing w:after="180" w:line="220" w:lineRule="atLeast"/>
      <w:jc w:val="left"/>
    </w:pPr>
    <w:rPr>
      <w:rFonts w:eastAsia="Times New Roman" w:cs="Times New Roman"/>
      <w:b/>
      <w:bCs/>
      <w:sz w:val="18"/>
      <w:szCs w:val="20"/>
      <w:lang w:bidi="ar-SA"/>
    </w:rPr>
  </w:style>
  <w:style w:type="paragraph" w:customStyle="1" w:styleId="nineptbodytextheadingcentred">
    <w:name w:val="nine pt body text heading centred"/>
    <w:aliases w:val="9bthc"/>
    <w:basedOn w:val="nineptbodytextheading"/>
    <w:rsid w:val="000D6CD0"/>
    <w:pPr>
      <w:jc w:val="center"/>
    </w:pPr>
  </w:style>
  <w:style w:type="paragraph" w:customStyle="1" w:styleId="nineptnormalheadingcentredwider">
    <w:name w:val="nine pt normal heading centred wider"/>
    <w:aliases w:val="9nhcw"/>
    <w:basedOn w:val="nineptnormalheadingcentred"/>
    <w:rsid w:val="000D6CD0"/>
    <w:pPr>
      <w:ind w:left="-85" w:right="-85"/>
    </w:pPr>
  </w:style>
  <w:style w:type="paragraph" w:customStyle="1" w:styleId="nineptcolumntabs5">
    <w:name w:val="nine pt column tabs5"/>
    <w:aliases w:val="a95,nine pt column tab5"/>
    <w:basedOn w:val="Normal"/>
    <w:rsid w:val="000D6CD0"/>
    <w:pPr>
      <w:tabs>
        <w:tab w:val="decimal" w:pos="794"/>
      </w:tabs>
      <w:spacing w:line="220" w:lineRule="atLeast"/>
      <w:jc w:val="left"/>
    </w:pPr>
    <w:rPr>
      <w:rFonts w:eastAsia="Times New Roman" w:cs="Times New Roman"/>
      <w:sz w:val="18"/>
      <w:szCs w:val="20"/>
      <w:lang w:bidi="ar-SA"/>
    </w:rPr>
  </w:style>
  <w:style w:type="paragraph" w:customStyle="1" w:styleId="ninebtbodytextcentred">
    <w:name w:val="nine bt body text centred"/>
    <w:aliases w:val="9btc"/>
    <w:basedOn w:val="nineptbodytext"/>
    <w:rsid w:val="000D6CD0"/>
    <w:pPr>
      <w:spacing w:after="180"/>
      <w:jc w:val="center"/>
    </w:pPr>
  </w:style>
  <w:style w:type="paragraph" w:customStyle="1" w:styleId="nineptbodytextheadingcentredwider">
    <w:name w:val="nine pt body text heading centred wider"/>
    <w:aliases w:val="9bthcw,a9bthcw"/>
    <w:basedOn w:val="nineptbodytextheadingcentred"/>
    <w:rsid w:val="000D6CD0"/>
    <w:pPr>
      <w:ind w:left="-85" w:right="-85"/>
    </w:pPr>
  </w:style>
  <w:style w:type="paragraph" w:customStyle="1" w:styleId="nineptcolumntabdecimal2">
    <w:name w:val="nine pt column tab decimal2"/>
    <w:aliases w:val="a9d2,nine pt column tabs decimal2"/>
    <w:basedOn w:val="nineptnormal"/>
    <w:rsid w:val="000D6CD0"/>
    <w:pPr>
      <w:tabs>
        <w:tab w:val="decimal" w:pos="284"/>
      </w:tabs>
    </w:pPr>
  </w:style>
  <w:style w:type="paragraph" w:customStyle="1" w:styleId="nineptcolumntab4">
    <w:name w:val="nine pt column tab4"/>
    <w:aliases w:val="a94,nine pt column tabs4"/>
    <w:basedOn w:val="nineptnormal"/>
    <w:rsid w:val="000D6CD0"/>
    <w:pPr>
      <w:tabs>
        <w:tab w:val="decimal" w:pos="680"/>
      </w:tabs>
    </w:pPr>
  </w:style>
  <w:style w:type="paragraph" w:customStyle="1" w:styleId="nineptcolumntab3">
    <w:name w:val="nine pt column tab3"/>
    <w:aliases w:val="a93,nine pt column tabs3"/>
    <w:basedOn w:val="nineptnormal"/>
    <w:rsid w:val="000D6CD0"/>
    <w:pPr>
      <w:tabs>
        <w:tab w:val="decimal" w:pos="567"/>
      </w:tabs>
    </w:pPr>
  </w:style>
  <w:style w:type="paragraph" w:customStyle="1" w:styleId="nineptindent">
    <w:name w:val="nine pt indent"/>
    <w:aliases w:val="9i"/>
    <w:basedOn w:val="nineptnormal"/>
    <w:rsid w:val="000D6CD0"/>
    <w:pPr>
      <w:ind w:left="425" w:hanging="425"/>
    </w:pPr>
  </w:style>
  <w:style w:type="paragraph" w:customStyle="1" w:styleId="blockind">
    <w:name w:val="block *ind"/>
    <w:aliases w:val="b*,block star ind"/>
    <w:basedOn w:val="block"/>
    <w:rsid w:val="000D6CD0"/>
    <w:pPr>
      <w:tabs>
        <w:tab w:val="num" w:pos="926"/>
      </w:tabs>
      <w:ind w:left="907" w:hanging="340"/>
    </w:pPr>
    <w:rPr>
      <w:rFonts w:eastAsia="Times New Roman" w:cs="Times New Roman"/>
      <w:sz w:val="22"/>
      <w:lang w:val="en-GB"/>
    </w:rPr>
  </w:style>
  <w:style w:type="paragraph" w:customStyle="1" w:styleId="List3i">
    <w:name w:val="List 3i"/>
    <w:aliases w:val="3i"/>
    <w:basedOn w:val="List2i"/>
    <w:rsid w:val="000D6CD0"/>
    <w:pPr>
      <w:ind w:left="1701"/>
    </w:pPr>
  </w:style>
  <w:style w:type="paragraph" w:customStyle="1" w:styleId="acctindentonepointafter">
    <w:name w:val="acct indent one point after"/>
    <w:aliases w:val="ai1p"/>
    <w:basedOn w:val="acctindent"/>
    <w:rsid w:val="000D6CD0"/>
    <w:pPr>
      <w:spacing w:after="20"/>
    </w:pPr>
  </w:style>
  <w:style w:type="paragraph" w:customStyle="1" w:styleId="eightptnormalheadingitalic">
    <w:name w:val="eight pt normal heading italic"/>
    <w:aliases w:val="8nhbi"/>
    <w:basedOn w:val="eightptnormalheading"/>
    <w:rsid w:val="000D6CD0"/>
    <w:rPr>
      <w:i/>
      <w:iCs/>
    </w:rPr>
  </w:style>
  <w:style w:type="paragraph" w:customStyle="1" w:styleId="eightptcolumntabs3">
    <w:name w:val="eight pt column tabs3"/>
    <w:aliases w:val="a83"/>
    <w:basedOn w:val="eightptnormal"/>
    <w:rsid w:val="000D6CD0"/>
    <w:pPr>
      <w:tabs>
        <w:tab w:val="decimal" w:pos="794"/>
      </w:tabs>
    </w:pPr>
  </w:style>
  <w:style w:type="paragraph" w:customStyle="1" w:styleId="eightptbodytextheadingmiddleline">
    <w:name w:val="eight pt body text heading middle line"/>
    <w:aliases w:val="8hml"/>
    <w:basedOn w:val="eightptbodytextheading"/>
    <w:rsid w:val="000D6CD0"/>
    <w:pPr>
      <w:spacing w:before="80" w:after="80"/>
    </w:pPr>
  </w:style>
  <w:style w:type="paragraph" w:customStyle="1" w:styleId="eightptbodytextheadingmiddlelinecentred">
    <w:name w:val="eight pt body text heading middle line centred"/>
    <w:aliases w:val="8hmlc"/>
    <w:basedOn w:val="eightptbodytextheadingmiddleline"/>
    <w:rsid w:val="000D6CD0"/>
    <w:pPr>
      <w:jc w:val="center"/>
    </w:pPr>
  </w:style>
  <w:style w:type="paragraph" w:customStyle="1" w:styleId="eightpt4ptspacebefore">
    <w:name w:val="eight pt 4pt space before"/>
    <w:aliases w:val="8n4sp"/>
    <w:basedOn w:val="eightptnormal"/>
    <w:rsid w:val="000D6CD0"/>
    <w:pPr>
      <w:spacing w:before="80"/>
    </w:pPr>
  </w:style>
  <w:style w:type="paragraph" w:customStyle="1" w:styleId="eightpt4ptspaceafter">
    <w:name w:val="eight pt 4 pt space after"/>
    <w:aliases w:val="8n4sa"/>
    <w:basedOn w:val="eightptnormal"/>
    <w:rsid w:val="000D6CD0"/>
    <w:pPr>
      <w:spacing w:after="80"/>
    </w:pPr>
  </w:style>
  <w:style w:type="paragraph" w:customStyle="1" w:styleId="blockbullet2">
    <w:name w:val="block bullet 2"/>
    <w:aliases w:val="bb2"/>
    <w:basedOn w:val="BodyText"/>
    <w:rsid w:val="000D6CD0"/>
    <w:pPr>
      <w:tabs>
        <w:tab w:val="num" w:pos="926"/>
        <w:tab w:val="num" w:pos="1247"/>
      </w:tabs>
      <w:spacing w:after="260" w:line="260" w:lineRule="atLeast"/>
      <w:ind w:left="1247" w:hanging="360"/>
      <w:jc w:val="left"/>
    </w:pPr>
    <w:rPr>
      <w:rFonts w:eastAsia="Times New Roman" w:cs="Times New Roman"/>
      <w:snapToGrid/>
      <w:color w:val="auto"/>
      <w:sz w:val="22"/>
      <w:szCs w:val="20"/>
      <w:lang w:eastAsia="x-none" w:bidi="ar-SA"/>
    </w:rPr>
  </w:style>
  <w:style w:type="paragraph" w:customStyle="1" w:styleId="headingnospaceaftercentred">
    <w:name w:val="heading no space after centred"/>
    <w:aliases w:val="hnc"/>
    <w:basedOn w:val="headingnospaceafter"/>
    <w:rsid w:val="000D6CD0"/>
    <w:pPr>
      <w:jc w:val="center"/>
    </w:pPr>
  </w:style>
  <w:style w:type="paragraph" w:customStyle="1" w:styleId="acctfourfigureslongernumber2">
    <w:name w:val="acct four figures longer number2"/>
    <w:aliases w:val="a4+2"/>
    <w:basedOn w:val="Normal"/>
    <w:rsid w:val="000D6CD0"/>
    <w:pPr>
      <w:tabs>
        <w:tab w:val="decimal" w:pos="907"/>
      </w:tabs>
      <w:spacing w:line="260" w:lineRule="atLeast"/>
      <w:jc w:val="left"/>
    </w:pPr>
    <w:rPr>
      <w:rFonts w:eastAsia="Times New Roman" w:cs="Times New Roman"/>
      <w:sz w:val="22"/>
      <w:szCs w:val="20"/>
      <w:lang w:bidi="ar-SA"/>
    </w:rPr>
  </w:style>
  <w:style w:type="paragraph" w:customStyle="1" w:styleId="CoverTitle">
    <w:name w:val="Cover Title"/>
    <w:basedOn w:val="Normal"/>
    <w:rsid w:val="000D6CD0"/>
    <w:pPr>
      <w:overflowPunct w:val="0"/>
      <w:autoSpaceDE w:val="0"/>
      <w:autoSpaceDN w:val="0"/>
      <w:adjustRightInd w:val="0"/>
      <w:spacing w:line="440" w:lineRule="exact"/>
      <w:textAlignment w:val="baseline"/>
    </w:pPr>
    <w:rPr>
      <w:rFonts w:eastAsia="Times New Roman" w:cs="Times New Roman"/>
      <w:sz w:val="36"/>
      <w:szCs w:val="20"/>
      <w:lang w:bidi="ar-SA"/>
    </w:rPr>
  </w:style>
  <w:style w:type="paragraph" w:customStyle="1" w:styleId="Single">
    <w:name w:val="Single"/>
    <w:basedOn w:val="Normal"/>
    <w:rsid w:val="000D6CD0"/>
    <w:pPr>
      <w:overflowPunct w:val="0"/>
      <w:autoSpaceDE w:val="0"/>
      <w:autoSpaceDN w:val="0"/>
      <w:adjustRightInd w:val="0"/>
      <w:spacing w:after="130"/>
      <w:textAlignment w:val="baseline"/>
    </w:pPr>
    <w:rPr>
      <w:rFonts w:eastAsia="Times New Roman" w:cs="Times New Roman"/>
      <w:sz w:val="18"/>
      <w:szCs w:val="20"/>
      <w:u w:val="single"/>
      <w:lang w:bidi="ar-SA"/>
    </w:rPr>
  </w:style>
  <w:style w:type="paragraph" w:customStyle="1" w:styleId="CoverClientName">
    <w:name w:val="Cover Client Name"/>
    <w:basedOn w:val="Normal"/>
    <w:rsid w:val="000D6CD0"/>
    <w:pPr>
      <w:tabs>
        <w:tab w:val="left" w:pos="-140"/>
      </w:tabs>
      <w:overflowPunct w:val="0"/>
      <w:autoSpaceDE w:val="0"/>
      <w:autoSpaceDN w:val="0"/>
      <w:adjustRightInd w:val="0"/>
      <w:spacing w:before="80" w:after="520"/>
      <w:textAlignment w:val="baseline"/>
    </w:pPr>
    <w:rPr>
      <w:rFonts w:eastAsia="Times New Roman" w:cs="Times New Roman"/>
      <w:b/>
      <w:sz w:val="26"/>
      <w:szCs w:val="20"/>
      <w:lang w:bidi="ar-SA"/>
    </w:rPr>
  </w:style>
  <w:style w:type="paragraph" w:customStyle="1" w:styleId="CoverSubTitle">
    <w:name w:val="Cover SubTitle"/>
    <w:basedOn w:val="Single"/>
    <w:rsid w:val="000D6CD0"/>
    <w:pPr>
      <w:spacing w:after="0" w:line="440" w:lineRule="exact"/>
      <w:jc w:val="center"/>
    </w:pPr>
    <w:rPr>
      <w:sz w:val="32"/>
      <w:u w:val="none"/>
    </w:rPr>
  </w:style>
  <w:style w:type="paragraph" w:customStyle="1" w:styleId="CoverDate">
    <w:name w:val="Cover Date"/>
    <w:basedOn w:val="Single"/>
    <w:rsid w:val="000D6CD0"/>
    <w:pPr>
      <w:spacing w:after="0" w:line="440" w:lineRule="exact"/>
      <w:jc w:val="center"/>
    </w:pPr>
    <w:rPr>
      <w:sz w:val="32"/>
      <w:u w:val="none"/>
    </w:rPr>
  </w:style>
  <w:style w:type="paragraph" w:customStyle="1" w:styleId="RNormal">
    <w:name w:val="RNormal"/>
    <w:basedOn w:val="Normal"/>
    <w:rsid w:val="000D6CD0"/>
    <w:rPr>
      <w:rFonts w:eastAsia="Times New Roman" w:cs="Times New Roman"/>
      <w:sz w:val="22"/>
      <w:lang w:val="en-US" w:bidi="ar-SA"/>
    </w:rPr>
  </w:style>
  <w:style w:type="paragraph" w:styleId="ListNumber2">
    <w:name w:val="List Number 2"/>
    <w:basedOn w:val="Normal"/>
    <w:rsid w:val="000D6CD0"/>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cs="Times New Roman"/>
      <w:sz w:val="18"/>
      <w:szCs w:val="18"/>
      <w:lang w:val="en-US"/>
    </w:rPr>
  </w:style>
  <w:style w:type="character" w:customStyle="1" w:styleId="notranslate">
    <w:name w:val="notranslate"/>
    <w:rsid w:val="000D6CD0"/>
  </w:style>
  <w:style w:type="numbering" w:customStyle="1" w:styleId="NoList5">
    <w:name w:val="No List5"/>
    <w:next w:val="NoList"/>
    <w:uiPriority w:val="99"/>
    <w:semiHidden/>
    <w:unhideWhenUsed/>
    <w:rsid w:val="009B644F"/>
  </w:style>
  <w:style w:type="table" w:customStyle="1" w:styleId="TableGrid5">
    <w:name w:val="Table Grid5"/>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644F"/>
  </w:style>
  <w:style w:type="table" w:customStyle="1" w:styleId="TableGrid13">
    <w:name w:val="Table Grid13"/>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9B644F"/>
  </w:style>
  <w:style w:type="table" w:customStyle="1" w:styleId="TableGrid23">
    <w:name w:val="Table Grid23"/>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9B644F"/>
  </w:style>
  <w:style w:type="table" w:customStyle="1" w:styleId="TableGrid31">
    <w:name w:val="Table Grid3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B644F"/>
  </w:style>
  <w:style w:type="table" w:customStyle="1" w:styleId="TableGrid111">
    <w:name w:val="Table Grid11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B644F"/>
  </w:style>
  <w:style w:type="table" w:customStyle="1" w:styleId="TableGrid211">
    <w:name w:val="Table Grid21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B644F"/>
  </w:style>
  <w:style w:type="table" w:customStyle="1" w:styleId="TableGrid41">
    <w:name w:val="Table Grid4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B644F"/>
  </w:style>
  <w:style w:type="table" w:customStyle="1" w:styleId="TableGrid121">
    <w:name w:val="Table Grid12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B644F"/>
  </w:style>
  <w:style w:type="table" w:customStyle="1" w:styleId="TableGrid221">
    <w:name w:val="Table Grid221"/>
    <w:basedOn w:val="TableNormal"/>
    <w:next w:val="TableGrid"/>
    <w:rsid w:val="009B644F"/>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1">
    <w:name w:val="Table Web 31"/>
    <w:basedOn w:val="TableNormal"/>
    <w:next w:val="TableWeb3"/>
    <w:rsid w:val="009B644F"/>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9B644F"/>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
    <w:name w:val="Table Web 11"/>
    <w:basedOn w:val="TableNormal"/>
    <w:next w:val="TableWeb1"/>
    <w:rsid w:val="009B644F"/>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B644F"/>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B644F"/>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6">
    <w:name w:val="No List6"/>
    <w:next w:val="NoList"/>
    <w:uiPriority w:val="99"/>
    <w:semiHidden/>
    <w:unhideWhenUsed/>
    <w:rsid w:val="004D6FA2"/>
  </w:style>
  <w:style w:type="table" w:customStyle="1" w:styleId="TableGrid6">
    <w:name w:val="Table Grid6"/>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6FA2"/>
  </w:style>
  <w:style w:type="table" w:customStyle="1" w:styleId="TableGrid14">
    <w:name w:val="Table Grid1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4D6FA2"/>
  </w:style>
  <w:style w:type="table" w:customStyle="1" w:styleId="TableGrid24">
    <w:name w:val="Table Grid2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D6FA2"/>
  </w:style>
  <w:style w:type="table" w:customStyle="1" w:styleId="TableGrid32">
    <w:name w:val="Table Grid3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6FA2"/>
  </w:style>
  <w:style w:type="table" w:customStyle="1" w:styleId="TableGrid112">
    <w:name w:val="Table Grid11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D6FA2"/>
  </w:style>
  <w:style w:type="table" w:customStyle="1" w:styleId="TableGrid212">
    <w:name w:val="Table Grid21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D6FA2"/>
  </w:style>
  <w:style w:type="table" w:customStyle="1" w:styleId="TableGrid42">
    <w:name w:val="Table Grid4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4D6FA2"/>
  </w:style>
  <w:style w:type="table" w:customStyle="1" w:styleId="TableGrid122">
    <w:name w:val="Table Grid12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D6FA2"/>
  </w:style>
  <w:style w:type="table" w:customStyle="1" w:styleId="TableGrid222">
    <w:name w:val="Table Grid222"/>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2">
    <w:name w:val="Table Web 32"/>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2">
    <w:name w:val="Table Web 12"/>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7">
    <w:name w:val="No List7"/>
    <w:next w:val="NoList"/>
    <w:uiPriority w:val="99"/>
    <w:semiHidden/>
    <w:unhideWhenUsed/>
    <w:rsid w:val="004D6FA2"/>
  </w:style>
  <w:style w:type="table" w:customStyle="1" w:styleId="TableGrid7">
    <w:name w:val="Table Grid7"/>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6FA2"/>
  </w:style>
  <w:style w:type="table" w:customStyle="1" w:styleId="TableGrid15">
    <w:name w:val="Table Grid1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4D6FA2"/>
  </w:style>
  <w:style w:type="table" w:customStyle="1" w:styleId="TableGrid25">
    <w:name w:val="Table Grid2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D6FA2"/>
  </w:style>
  <w:style w:type="table" w:customStyle="1" w:styleId="TableGrid33">
    <w:name w:val="Table Grid3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6FA2"/>
  </w:style>
  <w:style w:type="table" w:customStyle="1" w:styleId="TableGrid113">
    <w:name w:val="Table Grid11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D6FA2"/>
  </w:style>
  <w:style w:type="table" w:customStyle="1" w:styleId="TableGrid213">
    <w:name w:val="Table Grid21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6FA2"/>
  </w:style>
  <w:style w:type="table" w:customStyle="1" w:styleId="TableGrid43">
    <w:name w:val="Table Grid4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4D6FA2"/>
  </w:style>
  <w:style w:type="table" w:customStyle="1" w:styleId="TableGrid123">
    <w:name w:val="Table Grid12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4D6FA2"/>
  </w:style>
  <w:style w:type="table" w:customStyle="1" w:styleId="TableGrid223">
    <w:name w:val="Table Grid223"/>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3">
    <w:name w:val="Table Web 33"/>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3">
    <w:name w:val="Table Web 23"/>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3">
    <w:name w:val="Table Web 13"/>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8">
    <w:name w:val="No List8"/>
    <w:next w:val="NoList"/>
    <w:uiPriority w:val="99"/>
    <w:semiHidden/>
    <w:unhideWhenUsed/>
    <w:rsid w:val="004D6FA2"/>
  </w:style>
  <w:style w:type="table" w:customStyle="1" w:styleId="TableGrid8">
    <w:name w:val="Table Grid8"/>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6FA2"/>
  </w:style>
  <w:style w:type="table" w:customStyle="1" w:styleId="TableGrid16">
    <w:name w:val="Table Grid16"/>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D6FA2"/>
  </w:style>
  <w:style w:type="table" w:customStyle="1" w:styleId="TableGrid26">
    <w:name w:val="Table Grid26"/>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D6FA2"/>
  </w:style>
  <w:style w:type="table" w:customStyle="1" w:styleId="TableGrid34">
    <w:name w:val="Table Grid3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D6FA2"/>
  </w:style>
  <w:style w:type="table" w:customStyle="1" w:styleId="TableGrid114">
    <w:name w:val="Table Grid11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D6FA2"/>
  </w:style>
  <w:style w:type="table" w:customStyle="1" w:styleId="TableGrid214">
    <w:name w:val="Table Grid21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6FA2"/>
  </w:style>
  <w:style w:type="table" w:customStyle="1" w:styleId="TableGrid44">
    <w:name w:val="Table Grid4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6FA2"/>
  </w:style>
  <w:style w:type="table" w:customStyle="1" w:styleId="TableGrid124">
    <w:name w:val="Table Grid12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4D6FA2"/>
  </w:style>
  <w:style w:type="table" w:customStyle="1" w:styleId="TableGrid224">
    <w:name w:val="Table Grid224"/>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4">
    <w:name w:val="Table Web 34"/>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4">
    <w:name w:val="Table Web 24"/>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4">
    <w:name w:val="Table Web 14"/>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9">
    <w:name w:val="No List9"/>
    <w:next w:val="NoList"/>
    <w:uiPriority w:val="99"/>
    <w:semiHidden/>
    <w:unhideWhenUsed/>
    <w:rsid w:val="004D6FA2"/>
  </w:style>
  <w:style w:type="table" w:customStyle="1" w:styleId="TableGrid9">
    <w:name w:val="Table Grid9"/>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D6FA2"/>
  </w:style>
  <w:style w:type="table" w:customStyle="1" w:styleId="TableGrid17">
    <w:name w:val="Table Grid17"/>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D6FA2"/>
  </w:style>
  <w:style w:type="table" w:customStyle="1" w:styleId="TableGrid27">
    <w:name w:val="Table Grid27"/>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D6FA2"/>
  </w:style>
  <w:style w:type="table" w:customStyle="1" w:styleId="TableGrid35">
    <w:name w:val="Table Grid3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6FA2"/>
  </w:style>
  <w:style w:type="table" w:customStyle="1" w:styleId="TableGrid115">
    <w:name w:val="Table Grid11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4D6FA2"/>
  </w:style>
  <w:style w:type="table" w:customStyle="1" w:styleId="TableGrid215">
    <w:name w:val="Table Grid21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6FA2"/>
  </w:style>
  <w:style w:type="table" w:customStyle="1" w:styleId="TableGrid45">
    <w:name w:val="Table Grid4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6FA2"/>
  </w:style>
  <w:style w:type="table" w:customStyle="1" w:styleId="TableGrid125">
    <w:name w:val="Table Grid12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4D6FA2"/>
  </w:style>
  <w:style w:type="table" w:customStyle="1" w:styleId="TableGrid225">
    <w:name w:val="Table Grid225"/>
    <w:basedOn w:val="TableNormal"/>
    <w:next w:val="TableGrid"/>
    <w:rsid w:val="004D6FA2"/>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5">
    <w:name w:val="Table Web 35"/>
    <w:basedOn w:val="TableNormal"/>
    <w:next w:val="TableWeb3"/>
    <w:rsid w:val="004D6FA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5">
    <w:name w:val="Table Web 25"/>
    <w:basedOn w:val="TableNormal"/>
    <w:next w:val="TableWeb2"/>
    <w:rsid w:val="004D6FA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5">
    <w:name w:val="Table Web 15"/>
    <w:basedOn w:val="TableNormal"/>
    <w:next w:val="TableWeb1"/>
    <w:rsid w:val="004D6FA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D6FA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4D6FA2"/>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1716">
      <w:bodyDiv w:val="1"/>
      <w:marLeft w:val="0"/>
      <w:marRight w:val="0"/>
      <w:marTop w:val="0"/>
      <w:marBottom w:val="0"/>
      <w:divBdr>
        <w:top w:val="none" w:sz="0" w:space="0" w:color="auto"/>
        <w:left w:val="none" w:sz="0" w:space="0" w:color="auto"/>
        <w:bottom w:val="none" w:sz="0" w:space="0" w:color="auto"/>
        <w:right w:val="none" w:sz="0" w:space="0" w:color="auto"/>
      </w:divBdr>
    </w:div>
    <w:div w:id="142039896">
      <w:bodyDiv w:val="1"/>
      <w:marLeft w:val="0"/>
      <w:marRight w:val="0"/>
      <w:marTop w:val="0"/>
      <w:marBottom w:val="0"/>
      <w:divBdr>
        <w:top w:val="none" w:sz="0" w:space="0" w:color="auto"/>
        <w:left w:val="none" w:sz="0" w:space="0" w:color="auto"/>
        <w:bottom w:val="none" w:sz="0" w:space="0" w:color="auto"/>
        <w:right w:val="none" w:sz="0" w:space="0" w:color="auto"/>
      </w:divBdr>
      <w:divsChild>
        <w:div w:id="1776826966">
          <w:marLeft w:val="0"/>
          <w:marRight w:val="0"/>
          <w:marTop w:val="0"/>
          <w:marBottom w:val="0"/>
          <w:divBdr>
            <w:top w:val="none" w:sz="0" w:space="0" w:color="auto"/>
            <w:left w:val="none" w:sz="0" w:space="0" w:color="auto"/>
            <w:bottom w:val="none" w:sz="0" w:space="0" w:color="auto"/>
            <w:right w:val="none" w:sz="0" w:space="0" w:color="auto"/>
          </w:divBdr>
        </w:div>
      </w:divsChild>
    </w:div>
    <w:div w:id="157237551">
      <w:bodyDiv w:val="1"/>
      <w:marLeft w:val="0"/>
      <w:marRight w:val="0"/>
      <w:marTop w:val="0"/>
      <w:marBottom w:val="0"/>
      <w:divBdr>
        <w:top w:val="none" w:sz="0" w:space="0" w:color="auto"/>
        <w:left w:val="none" w:sz="0" w:space="0" w:color="auto"/>
        <w:bottom w:val="none" w:sz="0" w:space="0" w:color="auto"/>
        <w:right w:val="none" w:sz="0" w:space="0" w:color="auto"/>
      </w:divBdr>
      <w:divsChild>
        <w:div w:id="667442673">
          <w:marLeft w:val="0"/>
          <w:marRight w:val="0"/>
          <w:marTop w:val="0"/>
          <w:marBottom w:val="0"/>
          <w:divBdr>
            <w:top w:val="none" w:sz="0" w:space="0" w:color="auto"/>
            <w:left w:val="none" w:sz="0" w:space="0" w:color="auto"/>
            <w:bottom w:val="none" w:sz="0" w:space="0" w:color="auto"/>
            <w:right w:val="none" w:sz="0" w:space="0" w:color="auto"/>
          </w:divBdr>
          <w:divsChild>
            <w:div w:id="849493261">
              <w:marLeft w:val="0"/>
              <w:marRight w:val="0"/>
              <w:marTop w:val="0"/>
              <w:marBottom w:val="0"/>
              <w:divBdr>
                <w:top w:val="none" w:sz="0" w:space="0" w:color="auto"/>
                <w:left w:val="none" w:sz="0" w:space="0" w:color="auto"/>
                <w:bottom w:val="none" w:sz="0" w:space="0" w:color="auto"/>
                <w:right w:val="none" w:sz="0" w:space="0" w:color="auto"/>
              </w:divBdr>
              <w:divsChild>
                <w:div w:id="376930174">
                  <w:marLeft w:val="0"/>
                  <w:marRight w:val="0"/>
                  <w:marTop w:val="0"/>
                  <w:marBottom w:val="0"/>
                  <w:divBdr>
                    <w:top w:val="none" w:sz="0" w:space="0" w:color="auto"/>
                    <w:left w:val="none" w:sz="0" w:space="0" w:color="auto"/>
                    <w:bottom w:val="none" w:sz="0" w:space="0" w:color="auto"/>
                    <w:right w:val="none" w:sz="0" w:space="0" w:color="auto"/>
                  </w:divBdr>
                  <w:divsChild>
                    <w:div w:id="1649431095">
                      <w:marLeft w:val="0"/>
                      <w:marRight w:val="0"/>
                      <w:marTop w:val="0"/>
                      <w:marBottom w:val="0"/>
                      <w:divBdr>
                        <w:top w:val="none" w:sz="0" w:space="0" w:color="auto"/>
                        <w:left w:val="none" w:sz="0" w:space="0" w:color="auto"/>
                        <w:bottom w:val="none" w:sz="0" w:space="0" w:color="auto"/>
                        <w:right w:val="none" w:sz="0" w:space="0" w:color="auto"/>
                      </w:divBdr>
                      <w:divsChild>
                        <w:div w:id="1514106643">
                          <w:marLeft w:val="0"/>
                          <w:marRight w:val="0"/>
                          <w:marTop w:val="0"/>
                          <w:marBottom w:val="0"/>
                          <w:divBdr>
                            <w:top w:val="none" w:sz="0" w:space="0" w:color="auto"/>
                            <w:left w:val="none" w:sz="0" w:space="0" w:color="auto"/>
                            <w:bottom w:val="none" w:sz="0" w:space="0" w:color="auto"/>
                            <w:right w:val="none" w:sz="0" w:space="0" w:color="auto"/>
                          </w:divBdr>
                          <w:divsChild>
                            <w:div w:id="1277329222">
                              <w:marLeft w:val="2070"/>
                              <w:marRight w:val="3960"/>
                              <w:marTop w:val="0"/>
                              <w:marBottom w:val="0"/>
                              <w:divBdr>
                                <w:top w:val="none" w:sz="0" w:space="0" w:color="auto"/>
                                <w:left w:val="none" w:sz="0" w:space="0" w:color="auto"/>
                                <w:bottom w:val="none" w:sz="0" w:space="0" w:color="auto"/>
                                <w:right w:val="none" w:sz="0" w:space="0" w:color="auto"/>
                              </w:divBdr>
                              <w:divsChild>
                                <w:div w:id="470556990">
                                  <w:marLeft w:val="0"/>
                                  <w:marRight w:val="0"/>
                                  <w:marTop w:val="0"/>
                                  <w:marBottom w:val="0"/>
                                  <w:divBdr>
                                    <w:top w:val="none" w:sz="0" w:space="0" w:color="auto"/>
                                    <w:left w:val="none" w:sz="0" w:space="0" w:color="auto"/>
                                    <w:bottom w:val="none" w:sz="0" w:space="0" w:color="auto"/>
                                    <w:right w:val="none" w:sz="0" w:space="0" w:color="auto"/>
                                  </w:divBdr>
                                  <w:divsChild>
                                    <w:div w:id="486821307">
                                      <w:marLeft w:val="0"/>
                                      <w:marRight w:val="0"/>
                                      <w:marTop w:val="0"/>
                                      <w:marBottom w:val="0"/>
                                      <w:divBdr>
                                        <w:top w:val="none" w:sz="0" w:space="0" w:color="auto"/>
                                        <w:left w:val="none" w:sz="0" w:space="0" w:color="auto"/>
                                        <w:bottom w:val="none" w:sz="0" w:space="0" w:color="auto"/>
                                        <w:right w:val="none" w:sz="0" w:space="0" w:color="auto"/>
                                      </w:divBdr>
                                      <w:divsChild>
                                        <w:div w:id="1241864609">
                                          <w:marLeft w:val="0"/>
                                          <w:marRight w:val="0"/>
                                          <w:marTop w:val="0"/>
                                          <w:marBottom w:val="0"/>
                                          <w:divBdr>
                                            <w:top w:val="none" w:sz="0" w:space="0" w:color="auto"/>
                                            <w:left w:val="none" w:sz="0" w:space="0" w:color="auto"/>
                                            <w:bottom w:val="none" w:sz="0" w:space="0" w:color="auto"/>
                                            <w:right w:val="none" w:sz="0" w:space="0" w:color="auto"/>
                                          </w:divBdr>
                                          <w:divsChild>
                                            <w:div w:id="405887081">
                                              <w:marLeft w:val="0"/>
                                              <w:marRight w:val="0"/>
                                              <w:marTop w:val="90"/>
                                              <w:marBottom w:val="0"/>
                                              <w:divBdr>
                                                <w:top w:val="none" w:sz="0" w:space="0" w:color="auto"/>
                                                <w:left w:val="none" w:sz="0" w:space="0" w:color="auto"/>
                                                <w:bottom w:val="none" w:sz="0" w:space="0" w:color="auto"/>
                                                <w:right w:val="none" w:sz="0" w:space="0" w:color="auto"/>
                                              </w:divBdr>
                                              <w:divsChild>
                                                <w:div w:id="12653233">
                                                  <w:marLeft w:val="0"/>
                                                  <w:marRight w:val="0"/>
                                                  <w:marTop w:val="0"/>
                                                  <w:marBottom w:val="0"/>
                                                  <w:divBdr>
                                                    <w:top w:val="none" w:sz="0" w:space="0" w:color="auto"/>
                                                    <w:left w:val="none" w:sz="0" w:space="0" w:color="auto"/>
                                                    <w:bottom w:val="none" w:sz="0" w:space="0" w:color="auto"/>
                                                    <w:right w:val="none" w:sz="0" w:space="0" w:color="auto"/>
                                                  </w:divBdr>
                                                  <w:divsChild>
                                                    <w:div w:id="2020813060">
                                                      <w:marLeft w:val="0"/>
                                                      <w:marRight w:val="0"/>
                                                      <w:marTop w:val="0"/>
                                                      <w:marBottom w:val="390"/>
                                                      <w:divBdr>
                                                        <w:top w:val="none" w:sz="0" w:space="0" w:color="auto"/>
                                                        <w:left w:val="none" w:sz="0" w:space="0" w:color="auto"/>
                                                        <w:bottom w:val="none" w:sz="0" w:space="0" w:color="auto"/>
                                                        <w:right w:val="none" w:sz="0" w:space="0" w:color="auto"/>
                                                      </w:divBdr>
                                                      <w:divsChild>
                                                        <w:div w:id="1429353942">
                                                          <w:marLeft w:val="0"/>
                                                          <w:marRight w:val="0"/>
                                                          <w:marTop w:val="0"/>
                                                          <w:marBottom w:val="0"/>
                                                          <w:divBdr>
                                                            <w:top w:val="none" w:sz="0" w:space="0" w:color="auto"/>
                                                            <w:left w:val="none" w:sz="0" w:space="0" w:color="auto"/>
                                                            <w:bottom w:val="none" w:sz="0" w:space="0" w:color="auto"/>
                                                            <w:right w:val="none" w:sz="0" w:space="0" w:color="auto"/>
                                                          </w:divBdr>
                                                          <w:divsChild>
                                                            <w:div w:id="1411192512">
                                                              <w:marLeft w:val="0"/>
                                                              <w:marRight w:val="0"/>
                                                              <w:marTop w:val="0"/>
                                                              <w:marBottom w:val="0"/>
                                                              <w:divBdr>
                                                                <w:top w:val="none" w:sz="0" w:space="0" w:color="auto"/>
                                                                <w:left w:val="none" w:sz="0" w:space="0" w:color="auto"/>
                                                                <w:bottom w:val="none" w:sz="0" w:space="0" w:color="auto"/>
                                                                <w:right w:val="none" w:sz="0" w:space="0" w:color="auto"/>
                                                              </w:divBdr>
                                                              <w:divsChild>
                                                                <w:div w:id="765927528">
                                                                  <w:marLeft w:val="0"/>
                                                                  <w:marRight w:val="0"/>
                                                                  <w:marTop w:val="0"/>
                                                                  <w:marBottom w:val="0"/>
                                                                  <w:divBdr>
                                                                    <w:top w:val="none" w:sz="0" w:space="0" w:color="auto"/>
                                                                    <w:left w:val="none" w:sz="0" w:space="0" w:color="auto"/>
                                                                    <w:bottom w:val="none" w:sz="0" w:space="0" w:color="auto"/>
                                                                    <w:right w:val="none" w:sz="0" w:space="0" w:color="auto"/>
                                                                  </w:divBdr>
                                                                  <w:divsChild>
                                                                    <w:div w:id="1342197977">
                                                                      <w:marLeft w:val="0"/>
                                                                      <w:marRight w:val="0"/>
                                                                      <w:marTop w:val="0"/>
                                                                      <w:marBottom w:val="0"/>
                                                                      <w:divBdr>
                                                                        <w:top w:val="none" w:sz="0" w:space="0" w:color="auto"/>
                                                                        <w:left w:val="none" w:sz="0" w:space="0" w:color="auto"/>
                                                                        <w:bottom w:val="none" w:sz="0" w:space="0" w:color="auto"/>
                                                                        <w:right w:val="none" w:sz="0" w:space="0" w:color="auto"/>
                                                                      </w:divBdr>
                                                                      <w:divsChild>
                                                                        <w:div w:id="991133600">
                                                                          <w:marLeft w:val="0"/>
                                                                          <w:marRight w:val="0"/>
                                                                          <w:marTop w:val="0"/>
                                                                          <w:marBottom w:val="0"/>
                                                                          <w:divBdr>
                                                                            <w:top w:val="none" w:sz="0" w:space="0" w:color="auto"/>
                                                                            <w:left w:val="none" w:sz="0" w:space="0" w:color="auto"/>
                                                                            <w:bottom w:val="none" w:sz="0" w:space="0" w:color="auto"/>
                                                                            <w:right w:val="none" w:sz="0" w:space="0" w:color="auto"/>
                                                                          </w:divBdr>
                                                                          <w:divsChild>
                                                                            <w:div w:id="510141627">
                                                                              <w:marLeft w:val="0"/>
                                                                              <w:marRight w:val="0"/>
                                                                              <w:marTop w:val="0"/>
                                                                              <w:marBottom w:val="0"/>
                                                                              <w:divBdr>
                                                                                <w:top w:val="none" w:sz="0" w:space="0" w:color="auto"/>
                                                                                <w:left w:val="none" w:sz="0" w:space="0" w:color="auto"/>
                                                                                <w:bottom w:val="none" w:sz="0" w:space="0" w:color="auto"/>
                                                                                <w:right w:val="none" w:sz="0" w:space="0" w:color="auto"/>
                                                                              </w:divBdr>
                                                                              <w:divsChild>
                                                                                <w:div w:id="1896116643">
                                                                                  <w:marLeft w:val="0"/>
                                                                                  <w:marRight w:val="0"/>
                                                                                  <w:marTop w:val="0"/>
                                                                                  <w:marBottom w:val="0"/>
                                                                                  <w:divBdr>
                                                                                    <w:top w:val="none" w:sz="0" w:space="0" w:color="auto"/>
                                                                                    <w:left w:val="none" w:sz="0" w:space="0" w:color="auto"/>
                                                                                    <w:bottom w:val="none" w:sz="0" w:space="0" w:color="auto"/>
                                                                                    <w:right w:val="none" w:sz="0" w:space="0" w:color="auto"/>
                                                                                  </w:divBdr>
                                                                                  <w:divsChild>
                                                                                    <w:div w:id="1180848804">
                                                                                      <w:marLeft w:val="0"/>
                                                                                      <w:marRight w:val="0"/>
                                                                                      <w:marTop w:val="0"/>
                                                                                      <w:marBottom w:val="0"/>
                                                                                      <w:divBdr>
                                                                                        <w:top w:val="none" w:sz="0" w:space="0" w:color="auto"/>
                                                                                        <w:left w:val="none" w:sz="0" w:space="0" w:color="auto"/>
                                                                                        <w:bottom w:val="none" w:sz="0" w:space="0" w:color="auto"/>
                                                                                        <w:right w:val="none" w:sz="0" w:space="0" w:color="auto"/>
                                                                                      </w:divBdr>
                                                                                    </w:div>
                                                                                    <w:div w:id="546375997">
                                                                                      <w:marLeft w:val="0"/>
                                                                                      <w:marRight w:val="0"/>
                                                                                      <w:marTop w:val="0"/>
                                                                                      <w:marBottom w:val="0"/>
                                                                                      <w:divBdr>
                                                                                        <w:top w:val="none" w:sz="0" w:space="0" w:color="auto"/>
                                                                                        <w:left w:val="none" w:sz="0" w:space="0" w:color="auto"/>
                                                                                        <w:bottom w:val="none" w:sz="0" w:space="0" w:color="auto"/>
                                                                                        <w:right w:val="none" w:sz="0" w:space="0" w:color="auto"/>
                                                                                      </w:divBdr>
                                                                                      <w:divsChild>
                                                                                        <w:div w:id="20862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8397374">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656230176">
      <w:bodyDiv w:val="1"/>
      <w:marLeft w:val="0"/>
      <w:marRight w:val="0"/>
      <w:marTop w:val="0"/>
      <w:marBottom w:val="0"/>
      <w:divBdr>
        <w:top w:val="none" w:sz="0" w:space="0" w:color="auto"/>
        <w:left w:val="none" w:sz="0" w:space="0" w:color="auto"/>
        <w:bottom w:val="none" w:sz="0" w:space="0" w:color="auto"/>
        <w:right w:val="none" w:sz="0" w:space="0" w:color="auto"/>
      </w:divBdr>
    </w:div>
    <w:div w:id="855923859">
      <w:bodyDiv w:val="1"/>
      <w:marLeft w:val="0"/>
      <w:marRight w:val="0"/>
      <w:marTop w:val="0"/>
      <w:marBottom w:val="0"/>
      <w:divBdr>
        <w:top w:val="none" w:sz="0" w:space="0" w:color="auto"/>
        <w:left w:val="none" w:sz="0" w:space="0" w:color="auto"/>
        <w:bottom w:val="none" w:sz="0" w:space="0" w:color="auto"/>
        <w:right w:val="none" w:sz="0" w:space="0" w:color="auto"/>
      </w:divBdr>
    </w:div>
    <w:div w:id="1229658010">
      <w:bodyDiv w:val="1"/>
      <w:marLeft w:val="0"/>
      <w:marRight w:val="0"/>
      <w:marTop w:val="0"/>
      <w:marBottom w:val="0"/>
      <w:divBdr>
        <w:top w:val="none" w:sz="0" w:space="0" w:color="auto"/>
        <w:left w:val="none" w:sz="0" w:space="0" w:color="auto"/>
        <w:bottom w:val="none" w:sz="0" w:space="0" w:color="auto"/>
        <w:right w:val="none" w:sz="0" w:space="0" w:color="auto"/>
      </w:divBdr>
    </w:div>
    <w:div w:id="1301619845">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438988950">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691954748">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65110820">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81670922">
      <w:bodyDiv w:val="1"/>
      <w:marLeft w:val="0"/>
      <w:marRight w:val="0"/>
      <w:marTop w:val="0"/>
      <w:marBottom w:val="0"/>
      <w:divBdr>
        <w:top w:val="none" w:sz="0" w:space="0" w:color="auto"/>
        <w:left w:val="none" w:sz="0" w:space="0" w:color="auto"/>
        <w:bottom w:val="none" w:sz="0" w:space="0" w:color="auto"/>
        <w:right w:val="none" w:sz="0" w:space="0" w:color="auto"/>
      </w:divBdr>
    </w:div>
    <w:div w:id="1949114848">
      <w:bodyDiv w:val="1"/>
      <w:marLeft w:val="0"/>
      <w:marRight w:val="0"/>
      <w:marTop w:val="0"/>
      <w:marBottom w:val="0"/>
      <w:divBdr>
        <w:top w:val="none" w:sz="0" w:space="0" w:color="auto"/>
        <w:left w:val="none" w:sz="0" w:space="0" w:color="auto"/>
        <w:bottom w:val="none" w:sz="0" w:space="0" w:color="auto"/>
        <w:right w:val="none" w:sz="0" w:space="0" w:color="auto"/>
      </w:divBdr>
    </w:div>
    <w:div w:id="1974939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7.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oter" Target="footer10.xml"/><Relationship Id="rId42"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7.xml"/><Relationship Id="rId38"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5.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37" Type="http://schemas.openxmlformats.org/officeDocument/2006/relationships/header" Target="header19.xml"/><Relationship Id="rId40" Type="http://schemas.openxmlformats.org/officeDocument/2006/relationships/header" Target="header2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header" Target="header14.xml"/><Relationship Id="rId36" Type="http://schemas.openxmlformats.org/officeDocument/2006/relationships/header" Target="header18.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9.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82EFE-EEC2-4B8E-9E32-0DBC80A5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88</Pages>
  <Words>22619</Words>
  <Characters>128929</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151246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550228</dc:creator>
  <cp:keywords/>
  <dc:description/>
  <cp:lastModifiedBy>NICHANUN SUBPAKITJANON</cp:lastModifiedBy>
  <cp:revision>139</cp:revision>
  <cp:lastPrinted>2019-11-08T07:31:00Z</cp:lastPrinted>
  <dcterms:created xsi:type="dcterms:W3CDTF">2019-11-04T01:58:00Z</dcterms:created>
  <dcterms:modified xsi:type="dcterms:W3CDTF">2019-11-12T02:37:00Z</dcterms:modified>
</cp:coreProperties>
</file>