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w:t>
      </w:r>
      <w:r w:rsidR="00947069" w:rsidRPr="00947069">
        <w:rPr>
          <w:rFonts w:ascii="Times New Roman" w:hAnsi="Times New Roman" w:cs="Times New Roman"/>
          <w:sz w:val="22"/>
          <w:szCs w:val="22"/>
        </w:rPr>
        <w:t>accompanying</w:t>
      </w:r>
      <w:r w:rsidR="00947069" w:rsidRPr="00545E5C">
        <w:rPr>
          <w:rFonts w:ascii="Times New Roman" w:hAnsi="Times New Roman" w:cs="Times New Roman"/>
          <w:sz w:val="22"/>
          <w:szCs w:val="22"/>
        </w:rPr>
        <w:t xml:space="preserve"> </w:t>
      </w:r>
      <w:r w:rsidRPr="00545E5C">
        <w:rPr>
          <w:rFonts w:ascii="Times New Roman" w:hAnsi="Times New Roman" w:cs="Times New Roman"/>
          <w:sz w:val="22"/>
          <w:szCs w:val="22"/>
        </w:rPr>
        <w:t>interim financial information are prepared on a condensed basis in accordance with Thai Accounting Standard (“TAS”) No. 34 (revised 201</w:t>
      </w:r>
      <w:r w:rsidR="00DC46B3">
        <w:rPr>
          <w:rFonts w:ascii="Times New Roman" w:hAnsi="Times New Roman" w:cs="Times New Roman"/>
          <w:sz w:val="22"/>
          <w:szCs w:val="22"/>
        </w:rPr>
        <w:t>8</w:t>
      </w:r>
      <w:r w:rsidRPr="00545E5C">
        <w:rPr>
          <w:rFonts w:ascii="Times New Roman" w:hAnsi="Times New Roman" w:cs="Times New Roman"/>
          <w:sz w:val="22"/>
          <w:szCs w:val="22"/>
        </w:rPr>
        <w:t>) “Interim Financial Reporting” including related interpretations and guidelines promulgated by the Federation of Accounting Professions (“</w:t>
      </w:r>
      <w:r w:rsidR="00E24111">
        <w:rPr>
          <w:rFonts w:ascii="Times New Roman" w:hAnsi="Times New Roman" w:cs="Times New Roman"/>
          <w:sz w:val="22"/>
          <w:szCs w:val="22"/>
        </w:rPr>
        <w:t>TFAC</w:t>
      </w:r>
      <w:r w:rsidRPr="00545E5C">
        <w:rPr>
          <w:rFonts w:ascii="Times New Roman" w:hAnsi="Times New Roman" w:cs="Times New Roman"/>
          <w:sz w:val="22"/>
          <w:szCs w:val="22"/>
        </w:rPr>
        <w:t xml:space="preserve">”), 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sidR="00DC46B3">
        <w:rPr>
          <w:rFonts w:ascii="Times New Roman" w:hAnsi="Times New Roman" w:cs="Times New Roman"/>
          <w:sz w:val="22"/>
          <w:szCs w:val="22"/>
        </w:rPr>
        <w:t>8</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sidR="00DC46B3">
        <w:rPr>
          <w:rFonts w:ascii="Times New Roman" w:hAnsi="Times New Roman" w:cs="Times New Roman"/>
          <w:sz w:val="22"/>
          <w:szCs w:val="22"/>
        </w:rPr>
        <w:t>8</w:t>
      </w:r>
      <w:r w:rsidRPr="00545E5C">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5112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w:t>
            </w:r>
            <w:r w:rsidR="000B3C15">
              <w:rPr>
                <w:rFonts w:ascii="Times New Roman" w:hAnsi="Times New Roman"/>
                <w:sz w:val="22"/>
                <w:szCs w:val="22"/>
              </w:rPr>
              <w:t xml:space="preserve"> 30</w:t>
            </w:r>
            <w:r w:rsidR="002E1C4E">
              <w:rPr>
                <w:rFonts w:ascii="Times New Roman" w:hAnsi="Times New Roman"/>
                <w:sz w:val="22"/>
                <w:szCs w:val="22"/>
              </w:rPr>
              <w:t>,</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DC46B3">
              <w:rPr>
                <w:rFonts w:ascii="Times New Roman" w:hAnsi="Times New Roman"/>
                <w:sz w:val="22"/>
                <w:szCs w:val="22"/>
              </w:rPr>
              <w:t>9</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DC46B3">
              <w:rPr>
                <w:rFonts w:ascii="Times New Roman" w:hAnsi="Times New Roman"/>
                <w:sz w:val="22"/>
                <w:szCs w:val="22"/>
              </w:rPr>
              <w:t>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r w:rsidRPr="00480C78">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r w:rsidRPr="00480C78">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r w:rsidRPr="00480C78">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057E2" w:rsidP="00DC46B3">
            <w:pPr>
              <w:tabs>
                <w:tab w:val="left" w:pos="4050"/>
              </w:tabs>
              <w:spacing w:line="260" w:lineRule="atLeast"/>
              <w:ind w:right="-108"/>
              <w:jc w:val="center"/>
              <w:rPr>
                <w:rFonts w:ascii="Times New Roman" w:hAnsi="Times New Roman" w:cs="Times New Roman"/>
                <w:sz w:val="22"/>
                <w:szCs w:val="22"/>
              </w:rPr>
            </w:pPr>
            <w:r w:rsidRPr="00480C78">
              <w:rPr>
                <w:rFonts w:ascii="Times New Roman" w:hAnsi="Times New Roman" w:cs="Times New Roman"/>
                <w:sz w:val="22"/>
                <w:szCs w:val="22"/>
              </w:rPr>
              <w:t>73.13</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67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006722D1">
              <w:rPr>
                <w:rFonts w:ascii="Times New Roman" w:hAnsi="Times New Roman" w:cs="Times New Roman"/>
                <w:sz w:val="22"/>
                <w:szCs w:val="22"/>
              </w:rPr>
              <w:t xml:space="preserve"> </w:t>
            </w:r>
            <w:r w:rsidR="006722D1" w:rsidRPr="006722D1">
              <w:rPr>
                <w:rFonts w:ascii="Times New Roman" w:hAnsi="Times New Roman" w:cs="Times New Roman"/>
                <w:sz w:val="22"/>
                <w:szCs w:val="22"/>
              </w:rPr>
              <w:t xml:space="preserve">products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6722D1" w:rsidP="0067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722D1">
              <w:rPr>
                <w:rFonts w:ascii="Times New Roman" w:hAnsi="Times New Roman" w:cs="Times New Roman"/>
                <w:sz w:val="22"/>
                <w:szCs w:val="22"/>
              </w:rPr>
              <w:t>relating to</w:t>
            </w:r>
            <w:r w:rsidRPr="00545E5C">
              <w:rPr>
                <w:rFonts w:ascii="Times New Roman" w:hAnsi="Times New Roman" w:cs="Times New Roman"/>
                <w:sz w:val="22"/>
                <w:szCs w:val="22"/>
              </w:rPr>
              <w:t xml:space="preserve"> </w:t>
            </w:r>
            <w:r w:rsidR="00E61104" w:rsidRPr="00545E5C">
              <w:rPr>
                <w:rFonts w:ascii="Times New Roman" w:hAnsi="Times New Roman" w:cs="Times New Roman"/>
                <w:sz w:val="22"/>
                <w:szCs w:val="22"/>
              </w:rPr>
              <w:t xml:space="preserve">autoclaved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6722D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aerated </w:t>
            </w:r>
            <w:r w:rsidR="00E61104"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480C78"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3677DD">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153B5E" w:rsidRPr="00480C78" w:rsidRDefault="00153B5E" w:rsidP="00153B5E">
            <w:pPr>
              <w:tabs>
                <w:tab w:val="left" w:pos="4050"/>
              </w:tabs>
              <w:spacing w:line="260" w:lineRule="atLeast"/>
              <w:ind w:right="-108"/>
              <w:jc w:val="center"/>
              <w:rPr>
                <w:rFonts w:ascii="Times New Roman" w:hAnsi="Times New Roman" w:cs="Times New Roman"/>
                <w:sz w:val="22"/>
                <w:szCs w:val="22"/>
              </w:rPr>
            </w:pPr>
            <w:r w:rsidRPr="00480C78">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01285" w:rsidRPr="00E2609B"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24111">
        <w:rPr>
          <w:rFonts w:ascii="Times New Roman" w:hAnsi="Times New Roman" w:cs="Times New Roman"/>
          <w:sz w:val="22"/>
          <w:szCs w:val="22"/>
        </w:rPr>
        <w:t>Accounting policies and methods of computation applied in the interim finan</w:t>
      </w:r>
      <w:r w:rsidR="00EF12C2">
        <w:rPr>
          <w:rFonts w:ascii="Times New Roman" w:hAnsi="Times New Roman" w:cs="Times New Roman"/>
          <w:sz w:val="22"/>
          <w:szCs w:val="22"/>
        </w:rPr>
        <w:t>cial information for the three-</w:t>
      </w:r>
      <w:r w:rsidRPr="00E24111">
        <w:rPr>
          <w:rFonts w:ascii="Times New Roman" w:hAnsi="Times New Roman" w:cs="Times New Roman"/>
          <w:sz w:val="22"/>
          <w:szCs w:val="22"/>
        </w:rPr>
        <w:t xml:space="preserve">month and </w:t>
      </w:r>
      <w:r w:rsidR="005112E6">
        <w:rPr>
          <w:rFonts w:ascii="Times New Roman" w:hAnsi="Times New Roman" w:cs="Times New Roman"/>
          <w:sz w:val="22"/>
          <w:szCs w:val="22"/>
        </w:rPr>
        <w:t>nine</w:t>
      </w:r>
      <w:r w:rsidRPr="00E24111">
        <w:rPr>
          <w:rFonts w:ascii="Times New Roman" w:hAnsi="Times New Roman" w:cs="Times New Roman"/>
          <w:sz w:val="22"/>
          <w:szCs w:val="22"/>
        </w:rPr>
        <w:t xml:space="preserve">-month periods ended </w:t>
      </w:r>
      <w:r w:rsidR="005112E6">
        <w:rPr>
          <w:rFonts w:ascii="Times New Roman" w:hAnsi="Times New Roman" w:cs="Times New Roman"/>
          <w:sz w:val="22"/>
          <w:szCs w:val="22"/>
        </w:rPr>
        <w:t>September</w:t>
      </w:r>
      <w:r w:rsidRPr="00E24111">
        <w:rPr>
          <w:rFonts w:ascii="Times New Roman" w:hAnsi="Times New Roman" w:cs="Times New Roman"/>
          <w:sz w:val="22"/>
          <w:szCs w:val="22"/>
        </w:rPr>
        <w:t xml:space="preserve"> 30, 2019 and 2018 are consistent with those applied in the financial statements for the year ended December 31, 2018 except the Group has adopted the new and revised </w:t>
      </w:r>
      <w:r w:rsidR="00E24111" w:rsidRPr="00E24111">
        <w:rPr>
          <w:rFonts w:ascii="Times New Roman" w:hAnsi="Times New Roman" w:cs="Times New Roman"/>
          <w:sz w:val="22"/>
          <w:szCs w:val="22"/>
        </w:rPr>
        <w:t xml:space="preserve">Thai Accounting Standards (TAS), Thai Financial Reporting Standards (TFRS) as well as Thai Accounting Interpretation (TSIC), and Thai Financial Reporting Interpretation (TFRIC), </w:t>
      </w:r>
      <w:r w:rsidRPr="00E24111">
        <w:rPr>
          <w:rFonts w:ascii="Times New Roman" w:hAnsi="Times New Roman" w:cs="Times New Roman"/>
          <w:sz w:val="22"/>
          <w:szCs w:val="22"/>
        </w:rPr>
        <w:t>that became effective from the accounting period starting on or after January 1, 2019 which had no any material effect.</w:t>
      </w:r>
    </w:p>
    <w:p w:rsidR="00F12C64" w:rsidRPr="00E2609B"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12C64" w:rsidRPr="00E2609B" w:rsidRDefault="00F12C64" w:rsidP="00F12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2609B">
        <w:rPr>
          <w:rFonts w:ascii="Times New Roman" w:hAnsi="Times New Roman" w:cs="Times New Roman"/>
          <w:sz w:val="22"/>
          <w:szCs w:val="22"/>
        </w:rPr>
        <w:t>T</w:t>
      </w:r>
      <w:r w:rsidR="00B06B31">
        <w:rPr>
          <w:rFonts w:ascii="Times New Roman" w:hAnsi="Times New Roman" w:cs="Times New Roman"/>
          <w:sz w:val="22"/>
          <w:szCs w:val="22"/>
        </w:rPr>
        <w:t>he</w:t>
      </w:r>
      <w:r w:rsidRPr="00E2609B">
        <w:rPr>
          <w:rFonts w:ascii="Times New Roman" w:hAnsi="Times New Roman" w:cs="Times New Roman"/>
          <w:sz w:val="22"/>
          <w:szCs w:val="22"/>
        </w:rPr>
        <w:t xml:space="preserve"> Group has initially adopted TFRS 15 “Revenue from contracts with customers” replaced TAS 18 “Revenue”.</w:t>
      </w:r>
    </w:p>
    <w:p w:rsidR="00F12C64" w:rsidRPr="00E2609B"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A32926" w:rsidRPr="00A32926" w:rsidRDefault="00A32926" w:rsidP="00A3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E2609B">
        <w:rPr>
          <w:rFonts w:ascii="Times New Roman" w:hAnsi="Times New Roman" w:cstheme="minorBidi"/>
          <w:sz w:val="22"/>
          <w:szCs w:val="22"/>
        </w:rPr>
        <w:t xml:space="preserve">Under TFRS 15, the Group recognizes revenue when a customer obtains control of the goods at a point in time or over time. </w:t>
      </w:r>
      <w:proofErr w:type="gramStart"/>
      <w:r w:rsidRPr="00E2609B">
        <w:rPr>
          <w:rFonts w:ascii="Times New Roman" w:hAnsi="Times New Roman" w:cstheme="minorBidi"/>
          <w:sz w:val="22"/>
          <w:szCs w:val="22"/>
        </w:rPr>
        <w:t>Wh</w:t>
      </w:r>
      <w:r w:rsidR="00E24111">
        <w:rPr>
          <w:rFonts w:ascii="Times New Roman" w:hAnsi="Times New Roman" w:cstheme="minorBidi"/>
          <w:sz w:val="22"/>
          <w:szCs w:val="22"/>
        </w:rPr>
        <w:t>ereas, under TAS 18, the Group</w:t>
      </w:r>
      <w:r w:rsidRPr="00E2609B">
        <w:rPr>
          <w:rFonts w:ascii="Times New Roman" w:hAnsi="Times New Roman" w:cstheme="minorBidi"/>
          <w:sz w:val="22"/>
          <w:szCs w:val="22"/>
        </w:rPr>
        <w:t xml:space="preserve"> recognizes revenue from sale of goods when the significant risks and rewards of ownership of the goods have been transferred to the buyer.</w:t>
      </w:r>
      <w:proofErr w:type="gramEnd"/>
      <w:r w:rsidRPr="00E2609B">
        <w:rPr>
          <w:rFonts w:ascii="Times New Roman" w:hAnsi="Times New Roman" w:cstheme="minorBidi"/>
          <w:sz w:val="22"/>
          <w:szCs w:val="22"/>
        </w:rPr>
        <w:t xml:space="preserve"> The change in accounting policy has no material effect on the financial statements.</w:t>
      </w:r>
    </w:p>
    <w:p w:rsidR="00A32926" w:rsidRPr="00A32926" w:rsidRDefault="00A3292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Management of the Group</w:t>
      </w:r>
      <w:r w:rsidRPr="00BC1EE5">
        <w:rPr>
          <w:rFonts w:ascii="Times New Roman" w:hAnsi="Times New Roman" w:cs="Times New Roman"/>
          <w:sz w:val="22"/>
          <w:szCs w:val="22"/>
        </w:rPr>
        <w:t xml:space="preserve"> is during the assessment and consideration of the impacts from adoption of the new five TFRS (Financial Instruments) and TFRS 16 “Lease” that will become effe</w:t>
      </w:r>
      <w:r>
        <w:rPr>
          <w:rFonts w:ascii="Times New Roman" w:hAnsi="Times New Roman" w:cs="Times New Roman"/>
          <w:sz w:val="22"/>
          <w:szCs w:val="22"/>
        </w:rPr>
        <w:t>ctive from 2020 whereby the Group</w:t>
      </w:r>
      <w:r w:rsidRPr="00BC1EE5">
        <w:rPr>
          <w:rFonts w:ascii="Times New Roman" w:hAnsi="Times New Roman" w:cs="Times New Roman"/>
          <w:sz w:val="22"/>
          <w:szCs w:val="22"/>
        </w:rPr>
        <w:t xml:space="preserve"> has not yet adopted in the preparation of the accompanying interim financial information and has no policy to early adopt before the effective period.</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947069" w:rsidRPr="00A32926"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2E6">
        <w:rPr>
          <w:rFonts w:ascii="Times New Roman" w:hAnsi="Times New Roman" w:cs="Times New Roman"/>
          <w:sz w:val="22"/>
          <w:szCs w:val="22"/>
        </w:rPr>
        <w:t>September</w:t>
      </w:r>
      <w:r w:rsidR="000B3C15">
        <w:rPr>
          <w:rFonts w:ascii="Times New Roman" w:hAnsi="Times New Roman" w:cs="Times New Roman"/>
          <w:sz w:val="22"/>
          <w:szCs w:val="22"/>
        </w:rPr>
        <w:t xml:space="preserv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DC46B3">
        <w:rPr>
          <w:rFonts w:ascii="Times New Roman" w:hAnsi="Times New Roman" w:cs="Times New Roman"/>
          <w:sz w:val="22"/>
          <w:szCs w:val="22"/>
        </w:rPr>
        <w:t>9</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DC46B3">
        <w:rPr>
          <w:rFonts w:ascii="Times New Roman" w:hAnsi="Times New Roman" w:cs="Times New Roman"/>
          <w:sz w:val="22"/>
          <w:szCs w:val="22"/>
        </w:rPr>
        <w:t>8</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46B3" w:rsidRPr="00A05AB2" w:rsidTr="00D84FC0">
        <w:trPr>
          <w:cantSplit/>
        </w:trPr>
        <w:tc>
          <w:tcPr>
            <w:tcW w:w="411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3"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center"/>
          </w:tcPr>
          <w:p w:rsidR="00DC46B3" w:rsidRPr="00A05AB2" w:rsidRDefault="00DC46B3"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DC46B3" w:rsidRPr="00A05AB2" w:rsidTr="00D84FC0">
        <w:trPr>
          <w:cantSplit/>
          <w:trHeight w:val="74"/>
        </w:trPr>
        <w:tc>
          <w:tcPr>
            <w:tcW w:w="4111"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DC46B3" w:rsidRPr="00A05AB2" w:rsidRDefault="00DC46B3" w:rsidP="002E1C4E">
            <w:pPr>
              <w:pStyle w:val="acctfourfigures"/>
              <w:tabs>
                <w:tab w:val="clear" w:pos="765"/>
                <w:tab w:val="decimal" w:pos="792"/>
              </w:tabs>
              <w:spacing w:line="240" w:lineRule="atLeast"/>
              <w:ind w:left="-97" w:right="-110"/>
              <w:rPr>
                <w:szCs w:val="22"/>
              </w:rPr>
            </w:pPr>
          </w:p>
        </w:tc>
        <w:tc>
          <w:tcPr>
            <w:tcW w:w="243"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DC46B3" w:rsidRPr="00A05AB2" w:rsidRDefault="00DC46B3" w:rsidP="002E1C4E">
            <w:pPr>
              <w:pStyle w:val="acctfourfigures"/>
              <w:tabs>
                <w:tab w:val="clear" w:pos="765"/>
                <w:tab w:val="decimal" w:pos="810"/>
              </w:tabs>
              <w:spacing w:line="240" w:lineRule="atLeast"/>
              <w:ind w:left="-97" w:right="-110"/>
              <w:rPr>
                <w:szCs w:val="22"/>
              </w:rPr>
            </w:pPr>
          </w:p>
        </w:tc>
        <w:tc>
          <w:tcPr>
            <w:tcW w:w="236"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6722D1" w:rsidRPr="00A05AB2" w:rsidTr="00CE2E4D">
        <w:trPr>
          <w:cantSplit/>
        </w:trPr>
        <w:tc>
          <w:tcPr>
            <w:tcW w:w="4111" w:type="dxa"/>
            <w:vAlign w:val="center"/>
          </w:tcPr>
          <w:p w:rsidR="006722D1" w:rsidRPr="00A05AB2" w:rsidRDefault="006722D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6722D1" w:rsidRPr="00B22E80" w:rsidRDefault="006722D1" w:rsidP="002E1C4E">
            <w:pPr>
              <w:pStyle w:val="acctfourfigures"/>
              <w:tabs>
                <w:tab w:val="clear" w:pos="765"/>
                <w:tab w:val="decimal" w:pos="601"/>
              </w:tabs>
              <w:spacing w:line="240" w:lineRule="atLeast"/>
              <w:ind w:left="-97" w:right="-110"/>
              <w:rPr>
                <w:szCs w:val="22"/>
              </w:rPr>
            </w:pPr>
            <w:r w:rsidRPr="00B22E80">
              <w:rPr>
                <w:szCs w:val="22"/>
              </w:rPr>
              <w:t>-</w:t>
            </w:r>
          </w:p>
        </w:tc>
        <w:tc>
          <w:tcPr>
            <w:tcW w:w="243"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6722D1" w:rsidRPr="00EE15D1" w:rsidRDefault="006722D1"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35,222</w:t>
            </w:r>
          </w:p>
        </w:tc>
        <w:tc>
          <w:tcPr>
            <w:tcW w:w="241" w:type="dxa"/>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46,695</w:t>
            </w:r>
          </w:p>
        </w:tc>
      </w:tr>
      <w:tr w:rsidR="006722D1" w:rsidRPr="00A05AB2" w:rsidTr="00CE2E4D">
        <w:trPr>
          <w:cantSplit/>
        </w:trPr>
        <w:tc>
          <w:tcPr>
            <w:tcW w:w="4111" w:type="dxa"/>
            <w:vAlign w:val="center"/>
          </w:tcPr>
          <w:p w:rsidR="006722D1" w:rsidRPr="00A05AB2" w:rsidRDefault="006722D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6722D1" w:rsidRPr="00B22E80" w:rsidRDefault="006722D1" w:rsidP="00CE2E4D">
            <w:pPr>
              <w:pStyle w:val="acctfourfigures"/>
              <w:tabs>
                <w:tab w:val="clear" w:pos="765"/>
                <w:tab w:val="decimal" w:pos="601"/>
              </w:tabs>
              <w:spacing w:line="240" w:lineRule="atLeast"/>
              <w:ind w:left="-97" w:right="-110"/>
              <w:rPr>
                <w:szCs w:val="22"/>
              </w:rPr>
            </w:pPr>
            <w:r w:rsidRPr="00B22E80">
              <w:rPr>
                <w:szCs w:val="22"/>
              </w:rPr>
              <w:t>-</w:t>
            </w:r>
          </w:p>
        </w:tc>
        <w:tc>
          <w:tcPr>
            <w:tcW w:w="243" w:type="dxa"/>
          </w:tcPr>
          <w:p w:rsidR="006722D1" w:rsidRPr="00EE15D1" w:rsidRDefault="006722D1" w:rsidP="00CE2E4D">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722D1" w:rsidRPr="00EE15D1" w:rsidRDefault="006722D1" w:rsidP="00CE2E4D">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722D1" w:rsidRPr="00EE15D1" w:rsidRDefault="006722D1"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cs/>
              </w:rPr>
              <w:t>4</w:t>
            </w:r>
            <w:r w:rsidRPr="006722D1">
              <w:rPr>
                <w:rFonts w:ascii="Times New Roman" w:hAnsi="Times New Roman" w:cs="Times New Roman"/>
                <w:sz w:val="22"/>
                <w:szCs w:val="22"/>
              </w:rPr>
              <w:t>,778</w:t>
            </w:r>
          </w:p>
        </w:tc>
        <w:tc>
          <w:tcPr>
            <w:tcW w:w="241" w:type="dxa"/>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1,562</w:t>
            </w:r>
          </w:p>
        </w:tc>
      </w:tr>
      <w:tr w:rsidR="006722D1" w:rsidRPr="00A05AB2" w:rsidTr="00CE2E4D">
        <w:trPr>
          <w:cantSplit/>
        </w:trPr>
        <w:tc>
          <w:tcPr>
            <w:tcW w:w="4111" w:type="dxa"/>
            <w:vAlign w:val="center"/>
          </w:tcPr>
          <w:p w:rsidR="006722D1" w:rsidRPr="00A05AB2" w:rsidRDefault="006722D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6722D1" w:rsidRPr="00B22E80" w:rsidRDefault="006722D1" w:rsidP="002E1C4E">
            <w:pPr>
              <w:pStyle w:val="acctfourfigures"/>
              <w:tabs>
                <w:tab w:val="clear" w:pos="765"/>
                <w:tab w:val="decimal" w:pos="601"/>
              </w:tabs>
              <w:spacing w:line="240" w:lineRule="atLeast"/>
              <w:ind w:left="-97" w:right="-110"/>
              <w:rPr>
                <w:szCs w:val="22"/>
              </w:rPr>
            </w:pPr>
            <w:r w:rsidRPr="00B22E80">
              <w:rPr>
                <w:szCs w:val="22"/>
              </w:rPr>
              <w:t>-</w:t>
            </w:r>
          </w:p>
        </w:tc>
        <w:tc>
          <w:tcPr>
            <w:tcW w:w="243"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722D1" w:rsidRPr="00EE15D1" w:rsidRDefault="006722D1"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722D1" w:rsidRPr="00EE15D1" w:rsidRDefault="006722D1"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1,293</w:t>
            </w:r>
          </w:p>
        </w:tc>
        <w:tc>
          <w:tcPr>
            <w:tcW w:w="241" w:type="dxa"/>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904</w:t>
            </w:r>
          </w:p>
        </w:tc>
      </w:tr>
      <w:tr w:rsidR="006722D1" w:rsidRPr="00A05AB2" w:rsidTr="00CE2E4D">
        <w:trPr>
          <w:cantSplit/>
        </w:trPr>
        <w:tc>
          <w:tcPr>
            <w:tcW w:w="4111" w:type="dxa"/>
            <w:vAlign w:val="center"/>
          </w:tcPr>
          <w:p w:rsidR="006722D1" w:rsidRPr="00A05AB2" w:rsidRDefault="006722D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6722D1" w:rsidRPr="00B22E80" w:rsidRDefault="006722D1" w:rsidP="002E1C4E">
            <w:pPr>
              <w:pStyle w:val="acctfourfigures"/>
              <w:tabs>
                <w:tab w:val="clear" w:pos="765"/>
                <w:tab w:val="decimal" w:pos="601"/>
              </w:tabs>
              <w:spacing w:line="240" w:lineRule="atLeast"/>
              <w:ind w:left="-97" w:right="-110"/>
              <w:rPr>
                <w:szCs w:val="22"/>
              </w:rPr>
            </w:pPr>
            <w:r w:rsidRPr="00B22E80">
              <w:rPr>
                <w:szCs w:val="22"/>
              </w:rPr>
              <w:t>-</w:t>
            </w:r>
          </w:p>
        </w:tc>
        <w:tc>
          <w:tcPr>
            <w:tcW w:w="243"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6722D1" w:rsidRPr="00EE15D1" w:rsidRDefault="006722D1"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4,074</w:t>
            </w:r>
          </w:p>
        </w:tc>
        <w:tc>
          <w:tcPr>
            <w:tcW w:w="241" w:type="dxa"/>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22D1">
              <w:rPr>
                <w:rFonts w:ascii="Times New Roman" w:hAnsi="Times New Roman" w:cs="Times New Roman"/>
                <w:sz w:val="22"/>
                <w:szCs w:val="22"/>
              </w:rPr>
              <w:t>2,837</w:t>
            </w:r>
          </w:p>
        </w:tc>
      </w:tr>
      <w:tr w:rsidR="006722D1" w:rsidRPr="00A05AB2" w:rsidTr="00CE2E4D">
        <w:trPr>
          <w:cantSplit/>
        </w:trPr>
        <w:tc>
          <w:tcPr>
            <w:tcW w:w="4111" w:type="dxa"/>
            <w:vAlign w:val="center"/>
          </w:tcPr>
          <w:p w:rsidR="006722D1" w:rsidRPr="00A05AB2" w:rsidRDefault="006722D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6722D1" w:rsidRPr="00B22E80" w:rsidRDefault="006722D1" w:rsidP="002E1C4E">
            <w:pPr>
              <w:pStyle w:val="acctfourfigures"/>
              <w:tabs>
                <w:tab w:val="clear" w:pos="765"/>
                <w:tab w:val="decimal" w:pos="601"/>
              </w:tabs>
              <w:spacing w:line="240" w:lineRule="atLeast"/>
              <w:ind w:left="-97" w:right="-110"/>
              <w:rPr>
                <w:szCs w:val="22"/>
              </w:rPr>
            </w:pPr>
            <w:r w:rsidRPr="00B22E80">
              <w:rPr>
                <w:szCs w:val="22"/>
              </w:rPr>
              <w:t>-</w:t>
            </w:r>
          </w:p>
        </w:tc>
        <w:tc>
          <w:tcPr>
            <w:tcW w:w="243"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722D1" w:rsidRPr="00EE15D1" w:rsidRDefault="006722D1"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31,443</w:t>
            </w:r>
          </w:p>
        </w:tc>
        <w:tc>
          <w:tcPr>
            <w:tcW w:w="241" w:type="dxa"/>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36,342</w:t>
            </w:r>
          </w:p>
        </w:tc>
      </w:tr>
      <w:tr w:rsidR="006722D1" w:rsidRPr="00A05AB2" w:rsidTr="00CE2E4D">
        <w:trPr>
          <w:cantSplit/>
        </w:trPr>
        <w:tc>
          <w:tcPr>
            <w:tcW w:w="4111" w:type="dxa"/>
            <w:vAlign w:val="center"/>
          </w:tcPr>
          <w:p w:rsidR="006722D1" w:rsidRPr="00A05AB2" w:rsidRDefault="006722D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6722D1" w:rsidRPr="00B22E80" w:rsidRDefault="006722D1" w:rsidP="002E1C4E">
            <w:pPr>
              <w:pStyle w:val="acctfourfigures"/>
              <w:tabs>
                <w:tab w:val="clear" w:pos="765"/>
                <w:tab w:val="decimal" w:pos="601"/>
              </w:tabs>
              <w:spacing w:line="240" w:lineRule="atLeast"/>
              <w:ind w:left="-97" w:right="-110"/>
              <w:rPr>
                <w:szCs w:val="22"/>
                <w:lang w:val="en-US"/>
              </w:rPr>
            </w:pPr>
            <w:r w:rsidRPr="00B22E80">
              <w:rPr>
                <w:szCs w:val="22"/>
              </w:rPr>
              <w:t>-</w:t>
            </w:r>
          </w:p>
        </w:tc>
        <w:tc>
          <w:tcPr>
            <w:tcW w:w="243"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722D1" w:rsidRPr="00EE15D1" w:rsidRDefault="006722D1"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6722D1" w:rsidRPr="00EE15D1" w:rsidRDefault="006722D1"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515</w:t>
            </w:r>
          </w:p>
        </w:tc>
        <w:tc>
          <w:tcPr>
            <w:tcW w:w="241" w:type="dxa"/>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1,716</w:t>
            </w:r>
          </w:p>
        </w:tc>
      </w:tr>
      <w:tr w:rsidR="005112E6" w:rsidRPr="00A05AB2" w:rsidTr="00D84FC0">
        <w:trPr>
          <w:cantSplit/>
        </w:trPr>
        <w:tc>
          <w:tcPr>
            <w:tcW w:w="4111" w:type="dxa"/>
            <w:vAlign w:val="center"/>
          </w:tcPr>
          <w:p w:rsidR="005112E6" w:rsidRPr="00A05AB2" w:rsidRDefault="005112E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5112E6" w:rsidRPr="005C67C2" w:rsidRDefault="005112E6" w:rsidP="002E1C4E">
            <w:pPr>
              <w:pStyle w:val="acctfourfigures"/>
              <w:tabs>
                <w:tab w:val="clear" w:pos="765"/>
                <w:tab w:val="decimal" w:pos="792"/>
              </w:tabs>
              <w:spacing w:line="240" w:lineRule="atLeast"/>
              <w:ind w:left="-97" w:right="-110"/>
              <w:rPr>
                <w:szCs w:val="22"/>
                <w:highlight w:val="yellow"/>
              </w:rPr>
            </w:pPr>
          </w:p>
        </w:tc>
        <w:tc>
          <w:tcPr>
            <w:tcW w:w="243" w:type="dxa"/>
          </w:tcPr>
          <w:p w:rsidR="005112E6" w:rsidRPr="00A05AB2" w:rsidRDefault="005112E6"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5112E6" w:rsidRPr="00A05AB2" w:rsidRDefault="005112E6" w:rsidP="005C67C2">
            <w:pPr>
              <w:pStyle w:val="acctfourfigures"/>
              <w:tabs>
                <w:tab w:val="clear" w:pos="765"/>
                <w:tab w:val="decimal" w:pos="792"/>
              </w:tabs>
              <w:spacing w:line="240" w:lineRule="atLeast"/>
              <w:ind w:left="-97" w:right="-110"/>
              <w:rPr>
                <w:szCs w:val="22"/>
              </w:rPr>
            </w:pPr>
          </w:p>
        </w:tc>
        <w:tc>
          <w:tcPr>
            <w:tcW w:w="236" w:type="dxa"/>
          </w:tcPr>
          <w:p w:rsidR="005112E6" w:rsidRPr="00A05AB2" w:rsidRDefault="005112E6"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5112E6" w:rsidRPr="001A685E" w:rsidRDefault="005112E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5112E6" w:rsidRPr="00A05AB2" w:rsidRDefault="005112E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5112E6" w:rsidRPr="004A37F1" w:rsidRDefault="005112E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bl>
    <w:p w:rsidR="00E24111" w:rsidRDefault="00E24111"/>
    <w:p w:rsidR="00E24111" w:rsidRDefault="00E24111"/>
    <w:p w:rsidR="00E24111" w:rsidRDefault="00E24111"/>
    <w:p w:rsidR="00E24111" w:rsidRDefault="00E24111"/>
    <w:tbl>
      <w:tblPr>
        <w:tblW w:w="9497" w:type="dxa"/>
        <w:tblInd w:w="-34" w:type="dxa"/>
        <w:tblLayout w:type="fixed"/>
        <w:tblLook w:val="0000"/>
      </w:tblPr>
      <w:tblGrid>
        <w:gridCol w:w="4111"/>
        <w:gridCol w:w="1134"/>
        <w:gridCol w:w="243"/>
        <w:gridCol w:w="1125"/>
        <w:gridCol w:w="236"/>
        <w:gridCol w:w="1231"/>
        <w:gridCol w:w="241"/>
        <w:gridCol w:w="1176"/>
      </w:tblGrid>
      <w:tr w:rsidR="000B3C15" w:rsidRPr="00A05AB2" w:rsidTr="00101285">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386" w:type="dxa"/>
            <w:gridSpan w:val="7"/>
            <w:tcBorders>
              <w:bottom w:val="single" w:sz="4" w:space="0" w:color="auto"/>
            </w:tcBorders>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0B3C15" w:rsidRPr="00A05AB2" w:rsidTr="00101285">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0B3C15" w:rsidRPr="00A05AB2" w:rsidRDefault="000B3C15"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0B3C15" w:rsidRPr="00A05AB2" w:rsidRDefault="000B3C15" w:rsidP="00101285">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0B3C15" w:rsidRPr="00A05AB2" w:rsidTr="00101285">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0B3C15" w:rsidRPr="00A05AB2" w:rsidRDefault="000B3C15"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0B3C15" w:rsidRPr="00A05AB2" w:rsidRDefault="000B3C15" w:rsidP="00101285">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B3C15" w:rsidRPr="00A05AB2" w:rsidTr="000231C7">
        <w:trPr>
          <w:cantSplit/>
        </w:trPr>
        <w:tc>
          <w:tcPr>
            <w:tcW w:w="4111" w:type="dxa"/>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3" w:type="dxa"/>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center"/>
          </w:tcPr>
          <w:p w:rsidR="000B3C15" w:rsidRPr="00A05AB2" w:rsidRDefault="000B3C15" w:rsidP="00101285">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B3C15" w:rsidRPr="00A05AB2" w:rsidRDefault="000B3C1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E24111" w:rsidRPr="00A05AB2" w:rsidTr="00E24111">
        <w:trPr>
          <w:cantSplit/>
          <w:trHeight w:val="234"/>
        </w:trPr>
        <w:tc>
          <w:tcPr>
            <w:tcW w:w="4111" w:type="dxa"/>
            <w:vAlign w:val="center"/>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 xml:space="preserve">Associate and </w:t>
            </w: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E24111" w:rsidRPr="005C67C2" w:rsidRDefault="00E24111" w:rsidP="00E24111">
            <w:pPr>
              <w:pStyle w:val="acctfourfigures"/>
              <w:tabs>
                <w:tab w:val="clear" w:pos="765"/>
                <w:tab w:val="decimal" w:pos="601"/>
              </w:tabs>
              <w:spacing w:line="240" w:lineRule="atLeast"/>
              <w:ind w:left="-97" w:right="-110"/>
              <w:rPr>
                <w:szCs w:val="22"/>
                <w:highlight w:val="yellow"/>
                <w:lang w:val="en-US"/>
              </w:rPr>
            </w:pPr>
          </w:p>
        </w:tc>
        <w:tc>
          <w:tcPr>
            <w:tcW w:w="243" w:type="dxa"/>
          </w:tcPr>
          <w:p w:rsidR="00E24111" w:rsidRPr="00A05AB2" w:rsidRDefault="00E24111" w:rsidP="00E24111">
            <w:pPr>
              <w:pStyle w:val="a0"/>
              <w:tabs>
                <w:tab w:val="decimal" w:pos="792"/>
              </w:tabs>
              <w:spacing w:line="240" w:lineRule="atLeast"/>
              <w:ind w:left="-97" w:right="-110"/>
              <w:jc w:val="left"/>
              <w:rPr>
                <w:rFonts w:cs="Times New Roman"/>
                <w:b/>
                <w:bCs/>
                <w:cs/>
              </w:rPr>
            </w:pPr>
          </w:p>
        </w:tc>
        <w:tc>
          <w:tcPr>
            <w:tcW w:w="1125" w:type="dxa"/>
          </w:tcPr>
          <w:p w:rsidR="00E24111" w:rsidRPr="00A05AB2" w:rsidRDefault="00E24111" w:rsidP="00E24111">
            <w:pPr>
              <w:pStyle w:val="acctfourfigures"/>
              <w:tabs>
                <w:tab w:val="clear" w:pos="765"/>
                <w:tab w:val="decimal" w:pos="601"/>
              </w:tabs>
              <w:spacing w:line="240" w:lineRule="atLeast"/>
              <w:ind w:left="-97" w:right="-110"/>
              <w:rPr>
                <w:szCs w:val="22"/>
                <w:lang w:val="en-US"/>
              </w:rPr>
            </w:pPr>
          </w:p>
        </w:tc>
        <w:tc>
          <w:tcPr>
            <w:tcW w:w="236" w:type="dxa"/>
          </w:tcPr>
          <w:p w:rsidR="00E24111" w:rsidRPr="00A05AB2" w:rsidRDefault="00E24111" w:rsidP="00E24111">
            <w:pPr>
              <w:pStyle w:val="a0"/>
              <w:tabs>
                <w:tab w:val="decimal" w:pos="792"/>
              </w:tabs>
              <w:spacing w:line="240" w:lineRule="atLeast"/>
              <w:ind w:left="-97" w:right="-110"/>
              <w:jc w:val="left"/>
              <w:rPr>
                <w:rFonts w:cs="Times New Roman"/>
                <w:b/>
                <w:bCs/>
                <w:cs/>
              </w:rPr>
            </w:pPr>
          </w:p>
        </w:tc>
        <w:tc>
          <w:tcPr>
            <w:tcW w:w="1231" w:type="dxa"/>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E24111" w:rsidRPr="00C26B4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112E6" w:rsidRPr="00A05AB2" w:rsidTr="005112E6">
        <w:trPr>
          <w:cantSplit/>
          <w:trHeight w:val="234"/>
        </w:trPr>
        <w:tc>
          <w:tcPr>
            <w:tcW w:w="4111" w:type="dxa"/>
            <w:vAlign w:val="center"/>
          </w:tcPr>
          <w:p w:rsidR="005112E6" w:rsidRPr="00A05AB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5112E6" w:rsidRPr="0088042B" w:rsidRDefault="0088042B"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8042B">
              <w:rPr>
                <w:rFonts w:ascii="Times New Roman" w:hAnsi="Times New Roman" w:cs="Times New Roman"/>
                <w:sz w:val="22"/>
                <w:szCs w:val="22"/>
              </w:rPr>
              <w:t>256</w:t>
            </w:r>
          </w:p>
        </w:tc>
        <w:tc>
          <w:tcPr>
            <w:tcW w:w="243" w:type="dxa"/>
            <w:vAlign w:val="center"/>
          </w:tcPr>
          <w:p w:rsidR="005112E6" w:rsidRPr="00DC46B3" w:rsidRDefault="005112E6"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112E6" w:rsidRPr="002E3FEA"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w:t>
            </w:r>
          </w:p>
        </w:tc>
        <w:tc>
          <w:tcPr>
            <w:tcW w:w="236" w:type="dxa"/>
          </w:tcPr>
          <w:p w:rsidR="005112E6" w:rsidRPr="00EE15D1" w:rsidRDefault="005112E6"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5112E6" w:rsidRPr="00E42329" w:rsidRDefault="00E4232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59</w:t>
            </w:r>
          </w:p>
        </w:tc>
        <w:tc>
          <w:tcPr>
            <w:tcW w:w="241" w:type="dxa"/>
          </w:tcPr>
          <w:p w:rsidR="005112E6" w:rsidRPr="00A05AB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112E6" w:rsidRPr="00A3434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r>
      <w:tr w:rsidR="005112E6" w:rsidRPr="00A05AB2" w:rsidTr="005112E6">
        <w:trPr>
          <w:cantSplit/>
          <w:trHeight w:val="234"/>
        </w:trPr>
        <w:tc>
          <w:tcPr>
            <w:tcW w:w="4111" w:type="dxa"/>
            <w:vAlign w:val="center"/>
          </w:tcPr>
          <w:p w:rsidR="005112E6" w:rsidRPr="00A05AB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5112E6" w:rsidRPr="0088042B" w:rsidRDefault="0088042B"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8042B">
              <w:rPr>
                <w:rFonts w:ascii="Times New Roman" w:hAnsi="Times New Roman" w:cs="Times New Roman"/>
                <w:sz w:val="22"/>
                <w:szCs w:val="22"/>
              </w:rPr>
              <w:t>1,751</w:t>
            </w:r>
          </w:p>
        </w:tc>
        <w:tc>
          <w:tcPr>
            <w:tcW w:w="243" w:type="dxa"/>
            <w:vAlign w:val="center"/>
          </w:tcPr>
          <w:p w:rsidR="005112E6" w:rsidRPr="00DC46B3" w:rsidRDefault="005112E6"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112E6" w:rsidRPr="002E3FEA"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70</w:t>
            </w:r>
          </w:p>
        </w:tc>
        <w:tc>
          <w:tcPr>
            <w:tcW w:w="236" w:type="dxa"/>
          </w:tcPr>
          <w:p w:rsidR="005112E6" w:rsidRPr="00EE15D1" w:rsidRDefault="005112E6"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112E6" w:rsidRPr="00E42329"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42329">
              <w:rPr>
                <w:rFonts w:ascii="Times New Roman" w:hAnsi="Times New Roman" w:cs="Times New Roman"/>
                <w:sz w:val="22"/>
                <w:szCs w:val="22"/>
                <w:cs/>
              </w:rPr>
              <w:t xml:space="preserve">        -</w:t>
            </w:r>
          </w:p>
        </w:tc>
        <w:tc>
          <w:tcPr>
            <w:tcW w:w="241" w:type="dxa"/>
          </w:tcPr>
          <w:p w:rsidR="005112E6" w:rsidRPr="00A05AB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112E6" w:rsidRPr="00A3434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r>
      <w:tr w:rsidR="005112E6" w:rsidRPr="00A05AB2" w:rsidTr="005112E6">
        <w:trPr>
          <w:cantSplit/>
          <w:trHeight w:val="234"/>
        </w:trPr>
        <w:tc>
          <w:tcPr>
            <w:tcW w:w="4111" w:type="dxa"/>
            <w:vAlign w:val="center"/>
          </w:tcPr>
          <w:p w:rsidR="005112E6" w:rsidRPr="00A05AB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bottom w:val="double" w:sz="4" w:space="0" w:color="auto"/>
            </w:tcBorders>
            <w:vAlign w:val="center"/>
          </w:tcPr>
          <w:p w:rsidR="005112E6" w:rsidRPr="0088042B" w:rsidRDefault="006722D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88</w:t>
            </w:r>
          </w:p>
        </w:tc>
        <w:tc>
          <w:tcPr>
            <w:tcW w:w="243" w:type="dxa"/>
            <w:vAlign w:val="center"/>
          </w:tcPr>
          <w:p w:rsidR="005112E6" w:rsidRPr="00DC46B3" w:rsidRDefault="005112E6"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112E6" w:rsidRPr="002E3FEA"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3FEA">
              <w:rPr>
                <w:rFonts w:ascii="Times New Roman" w:hAnsi="Times New Roman" w:cs="Times New Roman"/>
                <w:sz w:val="22"/>
                <w:szCs w:val="22"/>
              </w:rPr>
              <w:t>3</w:t>
            </w:r>
            <w:r>
              <w:rPr>
                <w:rFonts w:ascii="Times New Roman" w:hAnsi="Times New Roman" w:cs="Times New Roman"/>
                <w:sz w:val="22"/>
                <w:szCs w:val="22"/>
              </w:rPr>
              <w:t>8</w:t>
            </w:r>
          </w:p>
        </w:tc>
        <w:tc>
          <w:tcPr>
            <w:tcW w:w="236" w:type="dxa"/>
          </w:tcPr>
          <w:p w:rsidR="005112E6" w:rsidRPr="00EE15D1" w:rsidRDefault="005112E6"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5112E6" w:rsidRPr="00E42329" w:rsidRDefault="00E42329"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58</w:t>
            </w:r>
          </w:p>
        </w:tc>
        <w:tc>
          <w:tcPr>
            <w:tcW w:w="241" w:type="dxa"/>
          </w:tcPr>
          <w:p w:rsidR="005112E6" w:rsidRPr="00A05AB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112E6" w:rsidRPr="00A34342" w:rsidRDefault="005112E6"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r>
      <w:tr w:rsidR="00B06B31" w:rsidRPr="00A05AB2" w:rsidTr="00F26DDD">
        <w:trPr>
          <w:cantSplit/>
          <w:trHeight w:val="234"/>
        </w:trPr>
        <w:tc>
          <w:tcPr>
            <w:tcW w:w="4111" w:type="dxa"/>
            <w:vAlign w:val="center"/>
          </w:tcPr>
          <w:p w:rsidR="00B06B31" w:rsidRPr="00A05AB2" w:rsidRDefault="007F0A6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cs/>
              </w:rPr>
            </w:pPr>
            <w:r>
              <w:rPr>
                <w:rFonts w:ascii="Times New Roman" w:hAnsi="Times New Roman"/>
                <w:sz w:val="22"/>
                <w:szCs w:val="22"/>
              </w:rPr>
              <w:t>Gasoline expense</w:t>
            </w:r>
          </w:p>
        </w:tc>
        <w:tc>
          <w:tcPr>
            <w:tcW w:w="1134" w:type="dxa"/>
            <w:tcBorders>
              <w:bottom w:val="double" w:sz="4" w:space="0" w:color="auto"/>
            </w:tcBorders>
            <w:vAlign w:val="center"/>
          </w:tcPr>
          <w:p w:rsidR="00B06B31" w:rsidRPr="00E42329" w:rsidRDefault="00E86FEC"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w:t>
            </w:r>
            <w:r w:rsidR="00B06B31">
              <w:rPr>
                <w:rFonts w:ascii="Times New Roman" w:hAnsi="Times New Roman" w:cs="Times New Roman"/>
                <w:sz w:val="22"/>
                <w:szCs w:val="22"/>
              </w:rPr>
              <w:t>,</w:t>
            </w:r>
            <w:r w:rsidR="00E022B7">
              <w:rPr>
                <w:rFonts w:ascii="Times New Roman" w:hAnsi="Times New Roman" w:cs="Times New Roman"/>
                <w:sz w:val="22"/>
                <w:szCs w:val="22"/>
              </w:rPr>
              <w:t>8</w:t>
            </w:r>
            <w:r>
              <w:rPr>
                <w:rFonts w:ascii="Times New Roman" w:hAnsi="Times New Roman" w:cs="Times New Roman"/>
                <w:sz w:val="22"/>
                <w:szCs w:val="22"/>
              </w:rPr>
              <w:t>33</w:t>
            </w:r>
          </w:p>
        </w:tc>
        <w:tc>
          <w:tcPr>
            <w:tcW w:w="243" w:type="dxa"/>
            <w:vAlign w:val="center"/>
          </w:tcPr>
          <w:p w:rsidR="00B06B31" w:rsidRPr="00DC46B3" w:rsidRDefault="00B06B31"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B06B31" w:rsidRPr="00A34342" w:rsidRDefault="00B06B31"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c>
          <w:tcPr>
            <w:tcW w:w="236" w:type="dxa"/>
          </w:tcPr>
          <w:p w:rsidR="00B06B31" w:rsidRPr="00EE15D1" w:rsidRDefault="00B06B31"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B06B31" w:rsidRPr="00E42329" w:rsidRDefault="00B06B31"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14,</w:t>
            </w:r>
            <w:r w:rsidR="00E022B7">
              <w:rPr>
                <w:rFonts w:ascii="Times New Roman" w:hAnsi="Times New Roman" w:cs="Times New Roman"/>
                <w:sz w:val="22"/>
                <w:szCs w:val="22"/>
              </w:rPr>
              <w:t>19</w:t>
            </w:r>
            <w:r w:rsidR="007062AA">
              <w:rPr>
                <w:rFonts w:ascii="Times New Roman" w:hAnsi="Times New Roman" w:cs="Times New Roman"/>
                <w:sz w:val="22"/>
                <w:szCs w:val="22"/>
              </w:rPr>
              <w:t>8</w:t>
            </w:r>
          </w:p>
        </w:tc>
        <w:tc>
          <w:tcPr>
            <w:tcW w:w="241" w:type="dxa"/>
          </w:tcPr>
          <w:p w:rsidR="00B06B31" w:rsidRPr="00A05AB2" w:rsidRDefault="00B06B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B06B31" w:rsidRPr="00A34342" w:rsidRDefault="00B06B31"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r>
      <w:tr w:rsidR="00B06B31" w:rsidRPr="00A05AB2" w:rsidTr="00F26DDD">
        <w:trPr>
          <w:cantSplit/>
          <w:trHeight w:val="234"/>
        </w:trPr>
        <w:tc>
          <w:tcPr>
            <w:tcW w:w="4111" w:type="dxa"/>
            <w:vAlign w:val="center"/>
          </w:tcPr>
          <w:p w:rsidR="00B06B31" w:rsidRPr="00A05AB2" w:rsidRDefault="00B06B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bottom w:val="double" w:sz="4" w:space="0" w:color="auto"/>
            </w:tcBorders>
          </w:tcPr>
          <w:p w:rsidR="00B06B31" w:rsidRPr="00A34342" w:rsidRDefault="00B06B31"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c>
          <w:tcPr>
            <w:tcW w:w="243" w:type="dxa"/>
            <w:vAlign w:val="center"/>
          </w:tcPr>
          <w:p w:rsidR="00B06B31" w:rsidRPr="00DC46B3" w:rsidRDefault="00B06B31"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B06B31" w:rsidRPr="002E3FEA" w:rsidRDefault="00B06B31"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90</w:t>
            </w:r>
          </w:p>
        </w:tc>
        <w:tc>
          <w:tcPr>
            <w:tcW w:w="236" w:type="dxa"/>
          </w:tcPr>
          <w:p w:rsidR="00B06B31" w:rsidRPr="00EE15D1" w:rsidRDefault="00B06B31"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B06B31" w:rsidRPr="00E42329" w:rsidRDefault="00B06B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42329">
              <w:rPr>
                <w:rFonts w:ascii="Times New Roman" w:hAnsi="Times New Roman" w:cs="Times New Roman"/>
                <w:sz w:val="22"/>
                <w:szCs w:val="22"/>
                <w:cs/>
              </w:rPr>
              <w:t xml:space="preserve">        -</w:t>
            </w:r>
          </w:p>
        </w:tc>
        <w:tc>
          <w:tcPr>
            <w:tcW w:w="241" w:type="dxa"/>
          </w:tcPr>
          <w:p w:rsidR="00B06B31" w:rsidRPr="00A05AB2" w:rsidRDefault="00B06B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B06B31" w:rsidRPr="00A34342" w:rsidRDefault="00B06B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r>
      <w:tr w:rsidR="005112E6" w:rsidRPr="00A05AB2" w:rsidTr="005112E6">
        <w:trPr>
          <w:cantSplit/>
          <w:trHeight w:val="234"/>
        </w:trPr>
        <w:tc>
          <w:tcPr>
            <w:tcW w:w="4111" w:type="dxa"/>
            <w:vAlign w:val="center"/>
          </w:tcPr>
          <w:p w:rsidR="005112E6" w:rsidRPr="00A05AB2" w:rsidRDefault="005112E6"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bottom w:val="double" w:sz="4" w:space="0" w:color="auto"/>
            </w:tcBorders>
            <w:vAlign w:val="center"/>
          </w:tcPr>
          <w:p w:rsidR="005112E6" w:rsidRPr="0088042B" w:rsidRDefault="00E022B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444</w:t>
            </w:r>
          </w:p>
        </w:tc>
        <w:tc>
          <w:tcPr>
            <w:tcW w:w="243" w:type="dxa"/>
            <w:vAlign w:val="center"/>
          </w:tcPr>
          <w:p w:rsidR="005112E6" w:rsidRPr="00DC46B3" w:rsidRDefault="005112E6" w:rsidP="000231C7">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112E6" w:rsidRPr="002E3FEA"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691</w:t>
            </w:r>
          </w:p>
        </w:tc>
        <w:tc>
          <w:tcPr>
            <w:tcW w:w="236" w:type="dxa"/>
            <w:vAlign w:val="center"/>
          </w:tcPr>
          <w:p w:rsidR="005112E6" w:rsidRPr="00EE15D1" w:rsidRDefault="005112E6" w:rsidP="000231C7">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vAlign w:val="center"/>
          </w:tcPr>
          <w:p w:rsidR="005112E6" w:rsidRPr="00E42329" w:rsidRDefault="00E022B7" w:rsidP="0088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290</w:t>
            </w:r>
          </w:p>
        </w:tc>
        <w:tc>
          <w:tcPr>
            <w:tcW w:w="241" w:type="dxa"/>
            <w:vAlign w:val="center"/>
          </w:tcPr>
          <w:p w:rsidR="005112E6" w:rsidRPr="00A05AB2"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112E6" w:rsidRPr="002E3FEA"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763</w:t>
            </w:r>
          </w:p>
        </w:tc>
      </w:tr>
      <w:tr w:rsidR="005112E6" w:rsidRPr="00A05AB2" w:rsidTr="000231C7">
        <w:trPr>
          <w:cantSplit/>
          <w:trHeight w:val="234"/>
        </w:trPr>
        <w:tc>
          <w:tcPr>
            <w:tcW w:w="4111" w:type="dxa"/>
            <w:vAlign w:val="center"/>
          </w:tcPr>
          <w:p w:rsidR="005112E6" w:rsidRPr="00A05AB2" w:rsidRDefault="005112E6"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vAlign w:val="center"/>
          </w:tcPr>
          <w:p w:rsidR="005112E6" w:rsidRPr="000231C7"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3" w:type="dxa"/>
            <w:vAlign w:val="center"/>
          </w:tcPr>
          <w:p w:rsidR="005112E6" w:rsidRPr="00DC46B3" w:rsidRDefault="005112E6" w:rsidP="000231C7">
            <w:pPr>
              <w:pStyle w:val="a0"/>
              <w:tabs>
                <w:tab w:val="left" w:pos="0"/>
                <w:tab w:val="decimal" w:pos="882"/>
              </w:tabs>
              <w:spacing w:line="240" w:lineRule="atLeast"/>
              <w:ind w:left="-108" w:right="-126"/>
              <w:rPr>
                <w:rFonts w:cs="Times New Roman"/>
                <w:highlight w:val="yellow"/>
                <w:cs/>
              </w:rPr>
            </w:pPr>
          </w:p>
        </w:tc>
        <w:tc>
          <w:tcPr>
            <w:tcW w:w="1125" w:type="dxa"/>
            <w:vAlign w:val="center"/>
          </w:tcPr>
          <w:p w:rsidR="005112E6"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vAlign w:val="center"/>
          </w:tcPr>
          <w:p w:rsidR="005112E6" w:rsidRPr="00EE15D1" w:rsidRDefault="005112E6" w:rsidP="000231C7">
            <w:pPr>
              <w:pStyle w:val="a0"/>
              <w:tabs>
                <w:tab w:val="left" w:pos="0"/>
                <w:tab w:val="decimal" w:pos="882"/>
              </w:tabs>
              <w:spacing w:line="240" w:lineRule="atLeast"/>
              <w:ind w:left="-108" w:right="-126"/>
              <w:rPr>
                <w:rFonts w:cs="Times New Roman"/>
                <w:cs/>
                <w:lang w:val="en-US"/>
              </w:rPr>
            </w:pPr>
          </w:p>
        </w:tc>
        <w:tc>
          <w:tcPr>
            <w:tcW w:w="1231" w:type="dxa"/>
            <w:vAlign w:val="center"/>
          </w:tcPr>
          <w:p w:rsidR="005112E6" w:rsidRPr="000231C7"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vAlign w:val="center"/>
          </w:tcPr>
          <w:p w:rsidR="005112E6" w:rsidRPr="00A05AB2"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5112E6" w:rsidRPr="00A761E7"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112E6" w:rsidRPr="00A05AB2" w:rsidTr="000231C7">
        <w:trPr>
          <w:cantSplit/>
          <w:trHeight w:val="234"/>
        </w:trPr>
        <w:tc>
          <w:tcPr>
            <w:tcW w:w="4111" w:type="dxa"/>
            <w:vAlign w:val="center"/>
          </w:tcPr>
          <w:p w:rsidR="005112E6" w:rsidRPr="00A05AB2" w:rsidRDefault="005112E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5112E6" w:rsidRPr="005C67C2"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vAlign w:val="center"/>
          </w:tcPr>
          <w:p w:rsidR="005112E6" w:rsidRPr="000B3C15" w:rsidRDefault="005112E6" w:rsidP="000231C7">
            <w:pPr>
              <w:pStyle w:val="a0"/>
              <w:tabs>
                <w:tab w:val="left" w:pos="0"/>
                <w:tab w:val="decimal" w:pos="882"/>
              </w:tabs>
              <w:spacing w:line="240" w:lineRule="atLeast"/>
              <w:ind w:left="-108" w:right="-126"/>
              <w:rPr>
                <w:rFonts w:cs="Times New Roman"/>
                <w:cs/>
              </w:rPr>
            </w:pPr>
          </w:p>
        </w:tc>
        <w:tc>
          <w:tcPr>
            <w:tcW w:w="1125" w:type="dxa"/>
            <w:vAlign w:val="center"/>
          </w:tcPr>
          <w:p w:rsidR="005112E6" w:rsidRPr="009316F1"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5112E6" w:rsidRPr="000B3C15" w:rsidRDefault="005112E6" w:rsidP="000231C7">
            <w:pPr>
              <w:pStyle w:val="a0"/>
              <w:tabs>
                <w:tab w:val="left" w:pos="0"/>
                <w:tab w:val="decimal" w:pos="882"/>
              </w:tabs>
              <w:spacing w:line="240" w:lineRule="atLeast"/>
              <w:ind w:left="-108" w:right="-126"/>
              <w:rPr>
                <w:rFonts w:cs="Times New Roman"/>
                <w:cs/>
              </w:rPr>
            </w:pPr>
          </w:p>
        </w:tc>
        <w:tc>
          <w:tcPr>
            <w:tcW w:w="1231" w:type="dxa"/>
            <w:vAlign w:val="center"/>
          </w:tcPr>
          <w:p w:rsidR="005112E6" w:rsidRPr="005C67C2"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vAlign w:val="center"/>
          </w:tcPr>
          <w:p w:rsidR="005112E6" w:rsidRPr="00A05AB2"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5112E6" w:rsidRPr="0027776C"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5112E6" w:rsidRPr="00EE15D1" w:rsidTr="005112E6">
        <w:trPr>
          <w:cantSplit/>
        </w:trPr>
        <w:tc>
          <w:tcPr>
            <w:tcW w:w="4111" w:type="dxa"/>
            <w:vAlign w:val="center"/>
          </w:tcPr>
          <w:p w:rsidR="005112E6" w:rsidRPr="00EE15D1" w:rsidRDefault="005112E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5112E6" w:rsidRPr="00B22E80" w:rsidRDefault="00B22E8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22E80">
              <w:rPr>
                <w:rFonts w:ascii="Times New Roman" w:hAnsi="Times New Roman" w:cs="Times New Roman"/>
                <w:sz w:val="22"/>
                <w:szCs w:val="22"/>
              </w:rPr>
              <w:t>9,883</w:t>
            </w:r>
          </w:p>
        </w:tc>
        <w:tc>
          <w:tcPr>
            <w:tcW w:w="243" w:type="dxa"/>
            <w:vAlign w:val="center"/>
          </w:tcPr>
          <w:p w:rsidR="005112E6" w:rsidRPr="006532B7" w:rsidRDefault="005112E6" w:rsidP="000231C7">
            <w:pPr>
              <w:pStyle w:val="a0"/>
              <w:tabs>
                <w:tab w:val="left" w:pos="0"/>
                <w:tab w:val="decimal" w:pos="882"/>
              </w:tabs>
              <w:spacing w:line="240" w:lineRule="atLeast"/>
              <w:ind w:left="-108" w:right="-126"/>
              <w:rPr>
                <w:rFonts w:cs="Times New Roman"/>
                <w:cs/>
              </w:rPr>
            </w:pPr>
          </w:p>
        </w:tc>
        <w:tc>
          <w:tcPr>
            <w:tcW w:w="1125" w:type="dxa"/>
          </w:tcPr>
          <w:p w:rsidR="005112E6" w:rsidRPr="00941888"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8,955</w:t>
            </w:r>
          </w:p>
        </w:tc>
        <w:tc>
          <w:tcPr>
            <w:tcW w:w="236" w:type="dxa"/>
            <w:vAlign w:val="center"/>
          </w:tcPr>
          <w:p w:rsidR="005112E6" w:rsidRPr="006532B7" w:rsidRDefault="005112E6" w:rsidP="000231C7">
            <w:pPr>
              <w:pStyle w:val="a0"/>
              <w:tabs>
                <w:tab w:val="left" w:pos="0"/>
                <w:tab w:val="decimal" w:pos="882"/>
              </w:tabs>
              <w:spacing w:line="240" w:lineRule="atLeast"/>
              <w:ind w:left="-108" w:right="-126"/>
              <w:rPr>
                <w:rFonts w:cs="Times New Roman"/>
                <w:cs/>
              </w:rPr>
            </w:pPr>
          </w:p>
        </w:tc>
        <w:tc>
          <w:tcPr>
            <w:tcW w:w="1231" w:type="dxa"/>
            <w:vAlign w:val="center"/>
          </w:tcPr>
          <w:p w:rsidR="005112E6" w:rsidRPr="00E42329"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4,03</w:t>
            </w:r>
            <w:r w:rsidR="00E42329" w:rsidRPr="00E42329">
              <w:rPr>
                <w:rFonts w:ascii="Times New Roman" w:hAnsi="Times New Roman" w:cs="Times New Roman"/>
                <w:sz w:val="22"/>
                <w:szCs w:val="22"/>
              </w:rPr>
              <w:t>6</w:t>
            </w:r>
          </w:p>
        </w:tc>
        <w:tc>
          <w:tcPr>
            <w:tcW w:w="241" w:type="dxa"/>
            <w:vAlign w:val="center"/>
          </w:tcPr>
          <w:p w:rsidR="005112E6" w:rsidRPr="006532B7"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5112E6" w:rsidRPr="00941888"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3,560</w:t>
            </w:r>
          </w:p>
        </w:tc>
      </w:tr>
      <w:tr w:rsidR="005112E6" w:rsidRPr="00EE15D1" w:rsidTr="005112E6">
        <w:trPr>
          <w:cantSplit/>
        </w:trPr>
        <w:tc>
          <w:tcPr>
            <w:tcW w:w="4111" w:type="dxa"/>
            <w:vAlign w:val="center"/>
          </w:tcPr>
          <w:p w:rsidR="005112E6" w:rsidRPr="0040674C" w:rsidRDefault="005112E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u w:val="single"/>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5112E6" w:rsidRPr="00B22E80" w:rsidRDefault="00B22E8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22E80">
              <w:rPr>
                <w:rFonts w:ascii="Times New Roman" w:hAnsi="Times New Roman" w:cs="Times New Roman"/>
                <w:sz w:val="22"/>
                <w:szCs w:val="22"/>
              </w:rPr>
              <w:t>412</w:t>
            </w:r>
          </w:p>
        </w:tc>
        <w:tc>
          <w:tcPr>
            <w:tcW w:w="243" w:type="dxa"/>
            <w:vAlign w:val="center"/>
          </w:tcPr>
          <w:p w:rsidR="005112E6" w:rsidRPr="006532B7"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5112E6" w:rsidRPr="00941888"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255</w:t>
            </w:r>
          </w:p>
        </w:tc>
        <w:tc>
          <w:tcPr>
            <w:tcW w:w="236" w:type="dxa"/>
            <w:vAlign w:val="center"/>
          </w:tcPr>
          <w:p w:rsidR="005112E6" w:rsidRPr="006532B7" w:rsidRDefault="005112E6" w:rsidP="000231C7">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5112E6" w:rsidRPr="00E42329" w:rsidRDefault="00E42329" w:rsidP="00E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200</w:t>
            </w:r>
          </w:p>
        </w:tc>
        <w:tc>
          <w:tcPr>
            <w:tcW w:w="241" w:type="dxa"/>
            <w:vAlign w:val="center"/>
          </w:tcPr>
          <w:p w:rsidR="005112E6" w:rsidRPr="006532B7"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5112E6" w:rsidRPr="00941888"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131</w:t>
            </w:r>
          </w:p>
        </w:tc>
      </w:tr>
      <w:tr w:rsidR="005112E6" w:rsidRPr="00A05AB2" w:rsidTr="005112E6">
        <w:trPr>
          <w:cantSplit/>
        </w:trPr>
        <w:tc>
          <w:tcPr>
            <w:tcW w:w="4111" w:type="dxa"/>
            <w:vAlign w:val="center"/>
          </w:tcPr>
          <w:p w:rsidR="005112E6" w:rsidRPr="00EE15D1" w:rsidRDefault="005112E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5112E6" w:rsidRPr="00B22E80" w:rsidRDefault="00B22E8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22E80">
              <w:rPr>
                <w:rFonts w:ascii="Times New Roman" w:hAnsi="Times New Roman" w:cs="Times New Roman"/>
                <w:sz w:val="22"/>
                <w:szCs w:val="22"/>
              </w:rPr>
              <w:t>10,295</w:t>
            </w:r>
          </w:p>
        </w:tc>
        <w:tc>
          <w:tcPr>
            <w:tcW w:w="243" w:type="dxa"/>
            <w:vAlign w:val="center"/>
          </w:tcPr>
          <w:p w:rsidR="005112E6" w:rsidRPr="006532B7" w:rsidRDefault="005112E6" w:rsidP="000231C7">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5112E6" w:rsidRPr="00941888"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941888">
              <w:rPr>
                <w:rFonts w:ascii="Times New Roman" w:hAnsi="Times New Roman" w:cs="Times New Roman"/>
                <w:sz w:val="22"/>
                <w:szCs w:val="22"/>
              </w:rPr>
              <w:t>9,</w:t>
            </w:r>
            <w:r>
              <w:rPr>
                <w:rFonts w:ascii="Times New Roman" w:hAnsi="Times New Roman" w:cs="Times New Roman"/>
                <w:sz w:val="22"/>
                <w:szCs w:val="22"/>
              </w:rPr>
              <w:t>210</w:t>
            </w:r>
          </w:p>
        </w:tc>
        <w:tc>
          <w:tcPr>
            <w:tcW w:w="236" w:type="dxa"/>
            <w:vAlign w:val="center"/>
          </w:tcPr>
          <w:p w:rsidR="005112E6" w:rsidRPr="006532B7" w:rsidRDefault="005112E6" w:rsidP="000231C7">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5112E6" w:rsidRPr="00E42329" w:rsidRDefault="005112E6" w:rsidP="00E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4,</w:t>
            </w:r>
            <w:r w:rsidR="00E42329" w:rsidRPr="00E42329">
              <w:rPr>
                <w:rFonts w:ascii="Times New Roman" w:hAnsi="Times New Roman" w:cs="Times New Roman"/>
                <w:sz w:val="22"/>
                <w:szCs w:val="22"/>
              </w:rPr>
              <w:t>236</w:t>
            </w:r>
          </w:p>
        </w:tc>
        <w:tc>
          <w:tcPr>
            <w:tcW w:w="241" w:type="dxa"/>
            <w:vAlign w:val="center"/>
          </w:tcPr>
          <w:p w:rsidR="005112E6" w:rsidRPr="006532B7" w:rsidRDefault="005112E6"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5112E6" w:rsidRPr="00941888" w:rsidRDefault="005112E6"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3,691</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B3C15"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for the </w:t>
      </w:r>
      <w:r w:rsidR="005112E6">
        <w:rPr>
          <w:rFonts w:ascii="Times New Roman" w:hAnsi="Times New Roman" w:cs="Times New Roman"/>
          <w:sz w:val="22"/>
          <w:szCs w:val="22"/>
        </w:rPr>
        <w:t>nine</w:t>
      </w:r>
      <w:r w:rsidRPr="00545E5C">
        <w:rPr>
          <w:rFonts w:ascii="Times New Roman" w:hAnsi="Times New Roman" w:cs="Times New Roman"/>
          <w:sz w:val="22"/>
          <w:szCs w:val="22"/>
        </w:rPr>
        <w:t xml:space="preserve">-month periods ended </w:t>
      </w:r>
      <w:r w:rsidR="005112E6">
        <w:rPr>
          <w:rFonts w:ascii="Times New Roman" w:hAnsi="Times New Roman" w:cs="Times New Roman"/>
          <w:sz w:val="22"/>
          <w:szCs w:val="22"/>
        </w:rPr>
        <w:t>September</w:t>
      </w:r>
      <w:r>
        <w:rPr>
          <w:rFonts w:ascii="Times New Roman" w:hAnsi="Times New Roman" w:cs="Times New Roman"/>
          <w:sz w:val="22"/>
          <w:szCs w:val="22"/>
        </w:rPr>
        <w:t xml:space="preserve"> 30</w:t>
      </w:r>
      <w:r w:rsidRPr="00545E5C">
        <w:rPr>
          <w:rFonts w:ascii="Times New Roman" w:hAnsi="Times New Roman" w:cs="Times New Roman"/>
          <w:sz w:val="22"/>
          <w:szCs w:val="22"/>
        </w:rPr>
        <w:t>, 201</w:t>
      </w:r>
      <w:r>
        <w:rPr>
          <w:rFonts w:ascii="Times New Roman" w:hAnsi="Times New Roman" w:cs="Times New Roman"/>
          <w:sz w:val="22"/>
          <w:szCs w:val="22"/>
        </w:rPr>
        <w:t>9</w:t>
      </w:r>
      <w:r w:rsidRPr="00545E5C">
        <w:rPr>
          <w:rFonts w:ascii="Times New Roman" w:hAnsi="Times New Roman" w:cs="Times New Roman"/>
          <w:sz w:val="22"/>
          <w:szCs w:val="22"/>
        </w:rPr>
        <w:t xml:space="preserve"> and 201</w:t>
      </w:r>
      <w:r>
        <w:rPr>
          <w:rFonts w:ascii="Times New Roman" w:hAnsi="Times New Roman" w:cs="Times New Roman"/>
          <w:sz w:val="22"/>
          <w:szCs w:val="22"/>
        </w:rPr>
        <w:t>8</w:t>
      </w:r>
      <w:r w:rsidRPr="00545E5C">
        <w:rPr>
          <w:rFonts w:ascii="Times New Roman" w:hAnsi="Times New Roman" w:cs="Times New Roman"/>
          <w:sz w:val="22"/>
          <w:szCs w:val="22"/>
        </w:rPr>
        <w:t xml:space="preserve"> with related parties were as follows:</w:t>
      </w:r>
    </w:p>
    <w:p w:rsidR="000B3C15" w:rsidRPr="00DC3C1A"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0B3C15" w:rsidRPr="00A05AB2" w:rsidRDefault="000B3C15" w:rsidP="000B3C1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0B3C15" w:rsidRPr="00A05AB2" w:rsidRDefault="000B3C15" w:rsidP="000B3C1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9</w:t>
            </w:r>
          </w:p>
        </w:tc>
        <w:tc>
          <w:tcPr>
            <w:tcW w:w="243"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8</w:t>
            </w:r>
          </w:p>
        </w:tc>
        <w:tc>
          <w:tcPr>
            <w:tcW w:w="236" w:type="dxa"/>
            <w:vAlign w:val="center"/>
          </w:tcPr>
          <w:p w:rsidR="000B3C15" w:rsidRPr="00A05AB2" w:rsidRDefault="000B3C15" w:rsidP="000B3C15">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9</w:t>
            </w:r>
          </w:p>
        </w:tc>
        <w:tc>
          <w:tcPr>
            <w:tcW w:w="24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1B0F34">
              <w:rPr>
                <w:rFonts w:ascii="Times New Roman" w:hAnsi="Times New Roman" w:cs="Times New Roman"/>
                <w:sz w:val="22"/>
                <w:szCs w:val="22"/>
              </w:rPr>
              <w:t>8</w:t>
            </w:r>
          </w:p>
        </w:tc>
      </w:tr>
      <w:tr w:rsidR="000B3C15" w:rsidRPr="00A05AB2" w:rsidTr="00E42329">
        <w:trPr>
          <w:cantSplit/>
          <w:trHeight w:val="74"/>
        </w:trPr>
        <w:tc>
          <w:tcPr>
            <w:tcW w:w="4111" w:type="dxa"/>
            <w:shd w:val="clear" w:color="auto" w:fill="auto"/>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shd w:val="clear" w:color="auto" w:fill="auto"/>
          </w:tcPr>
          <w:p w:rsidR="000B3C15" w:rsidRPr="00A05AB2" w:rsidRDefault="000B3C15" w:rsidP="000B3C15">
            <w:pPr>
              <w:pStyle w:val="acctfourfigures"/>
              <w:tabs>
                <w:tab w:val="clear" w:pos="765"/>
                <w:tab w:val="decimal" w:pos="792"/>
              </w:tabs>
              <w:spacing w:line="240" w:lineRule="atLeast"/>
              <w:ind w:left="-97" w:right="-110"/>
              <w:rPr>
                <w:szCs w:val="22"/>
              </w:rPr>
            </w:pPr>
          </w:p>
        </w:tc>
        <w:tc>
          <w:tcPr>
            <w:tcW w:w="243" w:type="dxa"/>
            <w:shd w:val="clear" w:color="auto" w:fill="auto"/>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shd w:val="clear" w:color="auto" w:fill="auto"/>
          </w:tcPr>
          <w:p w:rsidR="000B3C15" w:rsidRPr="00A05AB2" w:rsidRDefault="000B3C15" w:rsidP="000B3C15">
            <w:pPr>
              <w:pStyle w:val="acctfourfigures"/>
              <w:tabs>
                <w:tab w:val="clear" w:pos="765"/>
                <w:tab w:val="decimal" w:pos="810"/>
              </w:tabs>
              <w:spacing w:line="240" w:lineRule="atLeast"/>
              <w:ind w:left="-97" w:right="-110"/>
              <w:rPr>
                <w:szCs w:val="22"/>
              </w:rPr>
            </w:pPr>
          </w:p>
        </w:tc>
        <w:tc>
          <w:tcPr>
            <w:tcW w:w="236" w:type="dxa"/>
            <w:shd w:val="clear" w:color="auto" w:fill="auto"/>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shd w:val="clear" w:color="auto" w:fill="auto"/>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6722D1" w:rsidRPr="00A05AB2" w:rsidTr="00CE2E4D">
        <w:trPr>
          <w:cantSplit/>
        </w:trPr>
        <w:tc>
          <w:tcPr>
            <w:tcW w:w="4111" w:type="dxa"/>
            <w:shd w:val="clear" w:color="auto" w:fill="auto"/>
            <w:vAlign w:val="center"/>
          </w:tcPr>
          <w:p w:rsidR="006722D1" w:rsidRPr="00A05AB2" w:rsidRDefault="006722D1"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shd w:val="clear" w:color="auto" w:fill="auto"/>
          </w:tcPr>
          <w:p w:rsidR="006722D1" w:rsidRPr="00B22E80" w:rsidRDefault="006722D1" w:rsidP="000B3C15">
            <w:pPr>
              <w:pStyle w:val="acctfourfigures"/>
              <w:tabs>
                <w:tab w:val="clear" w:pos="765"/>
                <w:tab w:val="decimal" w:pos="601"/>
              </w:tabs>
              <w:spacing w:line="240" w:lineRule="atLeast"/>
              <w:ind w:left="-97" w:right="-110"/>
              <w:rPr>
                <w:szCs w:val="22"/>
              </w:rPr>
            </w:pPr>
            <w:r w:rsidRPr="00B22E80">
              <w:rPr>
                <w:szCs w:val="22"/>
              </w:rPr>
              <w:t>-</w:t>
            </w:r>
          </w:p>
        </w:tc>
        <w:tc>
          <w:tcPr>
            <w:tcW w:w="243" w:type="dxa"/>
            <w:shd w:val="clear" w:color="auto" w:fill="auto"/>
          </w:tcPr>
          <w:p w:rsidR="006722D1" w:rsidRPr="00EE15D1" w:rsidRDefault="006722D1" w:rsidP="000B3C15">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shd w:val="clear" w:color="auto" w:fill="auto"/>
          </w:tcPr>
          <w:p w:rsidR="006722D1" w:rsidRPr="00EE15D1" w:rsidRDefault="006722D1"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shd w:val="clear" w:color="auto" w:fill="auto"/>
          </w:tcPr>
          <w:p w:rsidR="006722D1" w:rsidRPr="00EE15D1" w:rsidRDefault="006722D1" w:rsidP="000B3C15">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shd w:val="clear" w:color="auto" w:fill="auto"/>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87,310</w:t>
            </w:r>
          </w:p>
        </w:tc>
        <w:tc>
          <w:tcPr>
            <w:tcW w:w="241" w:type="dxa"/>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6722D1" w:rsidRPr="006722D1" w:rsidRDefault="006722D1"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144,433</w:t>
            </w:r>
          </w:p>
        </w:tc>
      </w:tr>
      <w:tr w:rsidR="00E60B50" w:rsidRPr="00A05AB2" w:rsidTr="00CE2E4D">
        <w:trPr>
          <w:cantSplit/>
        </w:trPr>
        <w:tc>
          <w:tcPr>
            <w:tcW w:w="4111" w:type="dxa"/>
            <w:shd w:val="clear" w:color="auto" w:fill="auto"/>
            <w:vAlign w:val="center"/>
          </w:tcPr>
          <w:p w:rsidR="00E60B50" w:rsidRPr="00A05AB2" w:rsidRDefault="00E60B50" w:rsidP="006D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shd w:val="clear" w:color="auto" w:fill="auto"/>
          </w:tcPr>
          <w:p w:rsidR="00E60B50" w:rsidRPr="00B22E80" w:rsidRDefault="00E60B50" w:rsidP="00CE2E4D">
            <w:pPr>
              <w:pStyle w:val="acctfourfigures"/>
              <w:tabs>
                <w:tab w:val="clear" w:pos="765"/>
                <w:tab w:val="decimal" w:pos="601"/>
              </w:tabs>
              <w:spacing w:line="240" w:lineRule="atLeast"/>
              <w:ind w:left="-97" w:right="-110"/>
              <w:rPr>
                <w:szCs w:val="22"/>
              </w:rPr>
            </w:pPr>
            <w:r w:rsidRPr="00B22E80">
              <w:rPr>
                <w:szCs w:val="22"/>
              </w:rPr>
              <w:t>-</w:t>
            </w:r>
          </w:p>
        </w:tc>
        <w:tc>
          <w:tcPr>
            <w:tcW w:w="243" w:type="dxa"/>
            <w:shd w:val="clear" w:color="auto" w:fill="auto"/>
          </w:tcPr>
          <w:p w:rsidR="00E60B50" w:rsidRPr="00EE15D1" w:rsidRDefault="00E60B50" w:rsidP="00CE2E4D">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shd w:val="clear" w:color="auto" w:fill="auto"/>
          </w:tcPr>
          <w:p w:rsidR="00E60B50" w:rsidRPr="00EE15D1" w:rsidRDefault="00E60B50" w:rsidP="00CE2E4D">
            <w:pPr>
              <w:pStyle w:val="acctfourfigures"/>
              <w:tabs>
                <w:tab w:val="clear" w:pos="765"/>
                <w:tab w:val="decimal" w:pos="601"/>
              </w:tabs>
              <w:spacing w:line="240" w:lineRule="atLeast"/>
              <w:ind w:left="-97" w:right="-110"/>
              <w:rPr>
                <w:szCs w:val="22"/>
              </w:rPr>
            </w:pPr>
            <w:r w:rsidRPr="00EE15D1">
              <w:rPr>
                <w:szCs w:val="22"/>
              </w:rPr>
              <w:t>-</w:t>
            </w:r>
          </w:p>
        </w:tc>
        <w:tc>
          <w:tcPr>
            <w:tcW w:w="236" w:type="dxa"/>
            <w:shd w:val="clear" w:color="auto" w:fill="auto"/>
          </w:tcPr>
          <w:p w:rsidR="00E60B50" w:rsidRPr="00EE15D1" w:rsidRDefault="00E60B50"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shd w:val="clear" w:color="auto" w:fill="auto"/>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9,204</w:t>
            </w:r>
          </w:p>
        </w:tc>
        <w:tc>
          <w:tcPr>
            <w:tcW w:w="241" w:type="dxa"/>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4,389</w:t>
            </w:r>
          </w:p>
        </w:tc>
      </w:tr>
      <w:tr w:rsidR="00E60B50" w:rsidRPr="00A05AB2" w:rsidTr="00CE2E4D">
        <w:trPr>
          <w:cantSplit/>
        </w:trPr>
        <w:tc>
          <w:tcPr>
            <w:tcW w:w="4111" w:type="dxa"/>
            <w:shd w:val="clear" w:color="auto" w:fill="auto"/>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shd w:val="clear" w:color="auto" w:fill="auto"/>
          </w:tcPr>
          <w:p w:rsidR="00E60B50" w:rsidRPr="00B22E80" w:rsidRDefault="00E60B50" w:rsidP="000B3C15">
            <w:pPr>
              <w:pStyle w:val="acctfourfigures"/>
              <w:tabs>
                <w:tab w:val="clear" w:pos="765"/>
                <w:tab w:val="decimal" w:pos="601"/>
              </w:tabs>
              <w:spacing w:line="240" w:lineRule="atLeast"/>
              <w:ind w:left="-97" w:right="-110"/>
              <w:rPr>
                <w:szCs w:val="22"/>
              </w:rPr>
            </w:pPr>
            <w:r w:rsidRPr="00B22E80">
              <w:rPr>
                <w:szCs w:val="22"/>
              </w:rPr>
              <w:t>-</w:t>
            </w:r>
          </w:p>
        </w:tc>
        <w:tc>
          <w:tcPr>
            <w:tcW w:w="243"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shd w:val="clear" w:color="auto" w:fill="auto"/>
          </w:tcPr>
          <w:p w:rsidR="00E60B50" w:rsidRPr="00EE15D1" w:rsidRDefault="00E60B50"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shd w:val="clear" w:color="auto" w:fill="auto"/>
          </w:tcPr>
          <w:p w:rsidR="00E60B50" w:rsidRPr="00EE15D1" w:rsidRDefault="00E60B50"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shd w:val="clear" w:color="auto" w:fill="auto"/>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30,236</w:t>
            </w:r>
          </w:p>
        </w:tc>
        <w:tc>
          <w:tcPr>
            <w:tcW w:w="241" w:type="dxa"/>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22D1">
              <w:rPr>
                <w:rFonts w:ascii="Times New Roman" w:hAnsi="Times New Roman" w:cs="Times New Roman"/>
                <w:sz w:val="22"/>
                <w:szCs w:val="22"/>
                <w:cs/>
              </w:rPr>
              <w:t xml:space="preserve">        -</w:t>
            </w:r>
          </w:p>
        </w:tc>
      </w:tr>
      <w:tr w:rsidR="00E60B50" w:rsidRPr="00A05AB2" w:rsidTr="00CE2E4D">
        <w:trPr>
          <w:cantSplit/>
        </w:trPr>
        <w:tc>
          <w:tcPr>
            <w:tcW w:w="4111" w:type="dxa"/>
            <w:shd w:val="clear" w:color="auto" w:fill="auto"/>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shd w:val="clear" w:color="auto" w:fill="auto"/>
          </w:tcPr>
          <w:p w:rsidR="00E60B50" w:rsidRPr="00B22E80" w:rsidRDefault="00E60B50" w:rsidP="000B3C15">
            <w:pPr>
              <w:pStyle w:val="acctfourfigures"/>
              <w:tabs>
                <w:tab w:val="clear" w:pos="765"/>
                <w:tab w:val="decimal" w:pos="601"/>
              </w:tabs>
              <w:spacing w:line="240" w:lineRule="atLeast"/>
              <w:ind w:left="-97" w:right="-110"/>
              <w:rPr>
                <w:szCs w:val="22"/>
              </w:rPr>
            </w:pPr>
            <w:r w:rsidRPr="00B22E80">
              <w:rPr>
                <w:szCs w:val="22"/>
              </w:rPr>
              <w:t>-</w:t>
            </w:r>
          </w:p>
        </w:tc>
        <w:tc>
          <w:tcPr>
            <w:tcW w:w="243"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shd w:val="clear" w:color="auto" w:fill="auto"/>
          </w:tcPr>
          <w:p w:rsidR="00E60B50" w:rsidRPr="00EE15D1" w:rsidRDefault="00E60B50"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shd w:val="clear" w:color="auto" w:fill="auto"/>
          </w:tcPr>
          <w:p w:rsidR="00E60B50" w:rsidRPr="00EE15D1" w:rsidRDefault="00E60B50"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shd w:val="clear" w:color="auto" w:fill="auto"/>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3,587</w:t>
            </w:r>
          </w:p>
        </w:tc>
        <w:tc>
          <w:tcPr>
            <w:tcW w:w="241" w:type="dxa"/>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1,234</w:t>
            </w:r>
          </w:p>
        </w:tc>
      </w:tr>
      <w:tr w:rsidR="00E60B50" w:rsidRPr="00A05AB2" w:rsidTr="00CE2E4D">
        <w:trPr>
          <w:cantSplit/>
        </w:trPr>
        <w:tc>
          <w:tcPr>
            <w:tcW w:w="4111" w:type="dxa"/>
            <w:shd w:val="clear" w:color="auto" w:fill="auto"/>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shd w:val="clear" w:color="auto" w:fill="auto"/>
          </w:tcPr>
          <w:p w:rsidR="00E60B50" w:rsidRPr="00B22E80" w:rsidRDefault="00E60B50" w:rsidP="000B3C15">
            <w:pPr>
              <w:pStyle w:val="acctfourfigures"/>
              <w:tabs>
                <w:tab w:val="clear" w:pos="765"/>
                <w:tab w:val="decimal" w:pos="601"/>
              </w:tabs>
              <w:spacing w:line="240" w:lineRule="atLeast"/>
              <w:ind w:left="-97" w:right="-110"/>
              <w:rPr>
                <w:szCs w:val="22"/>
              </w:rPr>
            </w:pPr>
            <w:r w:rsidRPr="00B22E80">
              <w:rPr>
                <w:szCs w:val="22"/>
              </w:rPr>
              <w:t>-</w:t>
            </w:r>
          </w:p>
        </w:tc>
        <w:tc>
          <w:tcPr>
            <w:tcW w:w="243"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shd w:val="clear" w:color="auto" w:fill="auto"/>
          </w:tcPr>
          <w:p w:rsidR="00E60B50" w:rsidRPr="00EE15D1" w:rsidRDefault="00E60B50"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shd w:val="clear" w:color="auto" w:fill="auto"/>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10,453</w:t>
            </w:r>
          </w:p>
        </w:tc>
        <w:tc>
          <w:tcPr>
            <w:tcW w:w="241" w:type="dxa"/>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22D1">
              <w:rPr>
                <w:rFonts w:ascii="Times New Roman" w:hAnsi="Times New Roman" w:cs="Times New Roman"/>
                <w:sz w:val="22"/>
                <w:szCs w:val="22"/>
              </w:rPr>
              <w:t>9,324</w:t>
            </w:r>
          </w:p>
        </w:tc>
      </w:tr>
      <w:tr w:rsidR="00E60B50" w:rsidRPr="00A05AB2" w:rsidTr="00CE2E4D">
        <w:trPr>
          <w:cantSplit/>
        </w:trPr>
        <w:tc>
          <w:tcPr>
            <w:tcW w:w="4111" w:type="dxa"/>
            <w:shd w:val="clear" w:color="auto" w:fill="auto"/>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shd w:val="clear" w:color="auto" w:fill="auto"/>
          </w:tcPr>
          <w:p w:rsidR="00E60B50" w:rsidRPr="00B22E80" w:rsidRDefault="00E60B50" w:rsidP="000B3C15">
            <w:pPr>
              <w:pStyle w:val="acctfourfigures"/>
              <w:tabs>
                <w:tab w:val="clear" w:pos="765"/>
                <w:tab w:val="decimal" w:pos="601"/>
              </w:tabs>
              <w:spacing w:line="240" w:lineRule="atLeast"/>
              <w:ind w:left="-97" w:right="-110"/>
              <w:rPr>
                <w:szCs w:val="22"/>
              </w:rPr>
            </w:pPr>
            <w:r w:rsidRPr="00B22E80">
              <w:rPr>
                <w:szCs w:val="22"/>
              </w:rPr>
              <w:t>-</w:t>
            </w:r>
          </w:p>
        </w:tc>
        <w:tc>
          <w:tcPr>
            <w:tcW w:w="243"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shd w:val="clear" w:color="auto" w:fill="auto"/>
          </w:tcPr>
          <w:p w:rsidR="00E60B50" w:rsidRPr="00EE15D1" w:rsidRDefault="00E60B50"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shd w:val="clear" w:color="auto" w:fill="auto"/>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88,606</w:t>
            </w:r>
          </w:p>
        </w:tc>
        <w:tc>
          <w:tcPr>
            <w:tcW w:w="241" w:type="dxa"/>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91,064</w:t>
            </w:r>
          </w:p>
        </w:tc>
      </w:tr>
      <w:tr w:rsidR="00E60B50" w:rsidRPr="00A05AB2" w:rsidTr="00CE2E4D">
        <w:trPr>
          <w:cantSplit/>
        </w:trPr>
        <w:tc>
          <w:tcPr>
            <w:tcW w:w="4111" w:type="dxa"/>
            <w:shd w:val="clear" w:color="auto" w:fill="auto"/>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shd w:val="clear" w:color="auto" w:fill="auto"/>
          </w:tcPr>
          <w:p w:rsidR="00E60B50" w:rsidRPr="00B22E80" w:rsidRDefault="00E60B50" w:rsidP="000B3C15">
            <w:pPr>
              <w:pStyle w:val="acctfourfigures"/>
              <w:tabs>
                <w:tab w:val="clear" w:pos="765"/>
                <w:tab w:val="decimal" w:pos="601"/>
              </w:tabs>
              <w:spacing w:line="240" w:lineRule="atLeast"/>
              <w:ind w:left="-97" w:right="-110"/>
              <w:rPr>
                <w:szCs w:val="22"/>
                <w:lang w:val="en-US"/>
              </w:rPr>
            </w:pPr>
            <w:r w:rsidRPr="00B22E80">
              <w:rPr>
                <w:szCs w:val="22"/>
              </w:rPr>
              <w:t>-</w:t>
            </w:r>
          </w:p>
        </w:tc>
        <w:tc>
          <w:tcPr>
            <w:tcW w:w="243"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shd w:val="clear" w:color="auto" w:fill="auto"/>
          </w:tcPr>
          <w:p w:rsidR="00E60B50" w:rsidRPr="00EE15D1" w:rsidRDefault="00E60B50" w:rsidP="000B3C15">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shd w:val="clear" w:color="auto" w:fill="auto"/>
          </w:tcPr>
          <w:p w:rsidR="00E60B50" w:rsidRPr="00EE15D1" w:rsidRDefault="00E60B50"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shd w:val="clear" w:color="auto" w:fill="auto"/>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722D1">
              <w:rPr>
                <w:rFonts w:ascii="Times New Roman" w:hAnsi="Times New Roman" w:cs="Times New Roman"/>
                <w:sz w:val="22"/>
                <w:szCs w:val="22"/>
              </w:rPr>
              <w:t>4,199</w:t>
            </w:r>
          </w:p>
        </w:tc>
        <w:tc>
          <w:tcPr>
            <w:tcW w:w="241" w:type="dxa"/>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6722D1" w:rsidRDefault="00E60B50"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22D1">
              <w:rPr>
                <w:rFonts w:ascii="Times New Roman" w:hAnsi="Times New Roman" w:cs="Times New Roman"/>
                <w:sz w:val="22"/>
                <w:szCs w:val="22"/>
              </w:rPr>
              <w:t>5,139</w:t>
            </w:r>
          </w:p>
        </w:tc>
      </w:tr>
      <w:tr w:rsidR="00E60B50" w:rsidRPr="00A05AB2" w:rsidTr="00E42329">
        <w:trPr>
          <w:cantSplit/>
        </w:trPr>
        <w:tc>
          <w:tcPr>
            <w:tcW w:w="4111" w:type="dxa"/>
            <w:shd w:val="clear" w:color="auto" w:fill="auto"/>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shd w:val="clear" w:color="auto" w:fill="auto"/>
          </w:tcPr>
          <w:p w:rsidR="00E60B50" w:rsidRPr="00B22E80" w:rsidRDefault="00E60B50" w:rsidP="000B3C15">
            <w:pPr>
              <w:pStyle w:val="acctfourfigures"/>
              <w:tabs>
                <w:tab w:val="clear" w:pos="765"/>
                <w:tab w:val="decimal" w:pos="792"/>
              </w:tabs>
              <w:spacing w:line="240" w:lineRule="atLeast"/>
              <w:ind w:left="-97" w:right="-110"/>
              <w:rPr>
                <w:szCs w:val="22"/>
              </w:rPr>
            </w:pPr>
          </w:p>
        </w:tc>
        <w:tc>
          <w:tcPr>
            <w:tcW w:w="243" w:type="dxa"/>
            <w:shd w:val="clear" w:color="auto" w:fill="auto"/>
          </w:tcPr>
          <w:p w:rsidR="00E60B50" w:rsidRPr="00A05AB2" w:rsidRDefault="00E60B50"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shd w:val="clear" w:color="auto" w:fill="auto"/>
          </w:tcPr>
          <w:p w:rsidR="00E60B50" w:rsidRPr="00A05AB2" w:rsidRDefault="00E60B50" w:rsidP="000B3C15">
            <w:pPr>
              <w:pStyle w:val="acctfourfigures"/>
              <w:tabs>
                <w:tab w:val="clear" w:pos="765"/>
                <w:tab w:val="decimal" w:pos="792"/>
              </w:tabs>
              <w:spacing w:line="240" w:lineRule="atLeast"/>
              <w:ind w:left="-97" w:right="-110"/>
              <w:rPr>
                <w:szCs w:val="22"/>
              </w:rPr>
            </w:pPr>
          </w:p>
        </w:tc>
        <w:tc>
          <w:tcPr>
            <w:tcW w:w="236" w:type="dxa"/>
            <w:shd w:val="clear" w:color="auto" w:fill="auto"/>
          </w:tcPr>
          <w:p w:rsidR="00E60B50" w:rsidRPr="00A05AB2" w:rsidRDefault="00E60B50"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shd w:val="clear" w:color="auto" w:fill="auto"/>
          </w:tcPr>
          <w:p w:rsidR="00E60B50" w:rsidRPr="00DC3C1A"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E60B50" w:rsidRPr="004A37F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E60B50" w:rsidRPr="00A05AB2" w:rsidTr="000B3C15">
        <w:trPr>
          <w:cantSplit/>
        </w:trPr>
        <w:tc>
          <w:tcPr>
            <w:tcW w:w="4111" w:type="dxa"/>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E60B50" w:rsidRPr="00DC3C1A" w:rsidRDefault="00E60B50" w:rsidP="000B3C15">
            <w:pPr>
              <w:pStyle w:val="acctfourfigures"/>
              <w:tabs>
                <w:tab w:val="clear" w:pos="765"/>
                <w:tab w:val="decimal" w:pos="601"/>
              </w:tabs>
              <w:spacing w:line="240" w:lineRule="atLeast"/>
              <w:ind w:left="-97" w:right="-110"/>
              <w:rPr>
                <w:szCs w:val="22"/>
                <w:highlight w:val="yellow"/>
                <w:lang w:val="en-US"/>
              </w:rPr>
            </w:pPr>
          </w:p>
        </w:tc>
        <w:tc>
          <w:tcPr>
            <w:tcW w:w="243" w:type="dxa"/>
          </w:tcPr>
          <w:p w:rsidR="00E60B50" w:rsidRPr="00A05AB2" w:rsidRDefault="00E60B50" w:rsidP="000B3C15">
            <w:pPr>
              <w:pStyle w:val="a0"/>
              <w:tabs>
                <w:tab w:val="decimal" w:pos="792"/>
              </w:tabs>
              <w:spacing w:line="240" w:lineRule="atLeast"/>
              <w:ind w:left="-97" w:right="-110"/>
              <w:jc w:val="left"/>
              <w:rPr>
                <w:rFonts w:cs="Times New Roman"/>
                <w:b/>
                <w:bCs/>
                <w:cs/>
              </w:rPr>
            </w:pPr>
          </w:p>
        </w:tc>
        <w:tc>
          <w:tcPr>
            <w:tcW w:w="1125" w:type="dxa"/>
          </w:tcPr>
          <w:p w:rsidR="00E60B50" w:rsidRPr="00A05AB2" w:rsidRDefault="00E60B50" w:rsidP="000B3C15">
            <w:pPr>
              <w:pStyle w:val="acctfourfigures"/>
              <w:tabs>
                <w:tab w:val="clear" w:pos="765"/>
                <w:tab w:val="decimal" w:pos="601"/>
              </w:tabs>
              <w:spacing w:line="240" w:lineRule="atLeast"/>
              <w:ind w:left="-97" w:right="-110"/>
              <w:rPr>
                <w:szCs w:val="22"/>
                <w:lang w:val="en-US"/>
              </w:rPr>
            </w:pPr>
          </w:p>
        </w:tc>
        <w:tc>
          <w:tcPr>
            <w:tcW w:w="236" w:type="dxa"/>
          </w:tcPr>
          <w:p w:rsidR="00E60B50" w:rsidRPr="00A05AB2" w:rsidRDefault="00E60B50" w:rsidP="000B3C15">
            <w:pPr>
              <w:pStyle w:val="a0"/>
              <w:tabs>
                <w:tab w:val="decimal" w:pos="792"/>
              </w:tabs>
              <w:spacing w:line="240" w:lineRule="atLeast"/>
              <w:ind w:left="-97" w:right="-110"/>
              <w:jc w:val="left"/>
              <w:rPr>
                <w:rFonts w:cs="Times New Roman"/>
                <w:b/>
                <w:bCs/>
                <w:cs/>
              </w:rPr>
            </w:pPr>
          </w:p>
        </w:tc>
        <w:tc>
          <w:tcPr>
            <w:tcW w:w="1231" w:type="dxa"/>
          </w:tcPr>
          <w:p w:rsidR="00E60B50" w:rsidRPr="00DC3C1A"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E60B50" w:rsidRPr="00C26B4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E60B50" w:rsidRPr="00A05AB2" w:rsidTr="005112E6">
        <w:trPr>
          <w:cantSplit/>
        </w:trPr>
        <w:tc>
          <w:tcPr>
            <w:tcW w:w="4111" w:type="dxa"/>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E60B50" w:rsidRPr="00192A24"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92A24">
              <w:rPr>
                <w:rFonts w:ascii="Times New Roman" w:hAnsi="Times New Roman" w:cs="Times New Roman"/>
                <w:sz w:val="22"/>
                <w:szCs w:val="22"/>
              </w:rPr>
              <w:t>1,419</w:t>
            </w:r>
          </w:p>
        </w:tc>
        <w:tc>
          <w:tcPr>
            <w:tcW w:w="243" w:type="dxa"/>
          </w:tcPr>
          <w:p w:rsidR="00E60B50" w:rsidRPr="00EE15D1" w:rsidRDefault="00E60B50"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E60B50" w:rsidRPr="002E3FEA"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80</w:t>
            </w:r>
          </w:p>
        </w:tc>
        <w:tc>
          <w:tcPr>
            <w:tcW w:w="236" w:type="dxa"/>
          </w:tcPr>
          <w:p w:rsidR="00E60B50" w:rsidRPr="00EE15D1" w:rsidRDefault="00E60B50"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E60B50" w:rsidRPr="00E42329" w:rsidRDefault="00E60B50" w:rsidP="00E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360</w:t>
            </w:r>
          </w:p>
        </w:tc>
        <w:tc>
          <w:tcPr>
            <w:tcW w:w="241" w:type="dxa"/>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60B50" w:rsidRPr="00EE15D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E60B50" w:rsidRPr="00A05AB2" w:rsidTr="005112E6">
        <w:trPr>
          <w:cantSplit/>
        </w:trPr>
        <w:tc>
          <w:tcPr>
            <w:tcW w:w="4111" w:type="dxa"/>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E60B50" w:rsidRPr="00192A24"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92A24">
              <w:rPr>
                <w:rFonts w:ascii="Times New Roman" w:hAnsi="Times New Roman" w:cs="Times New Roman"/>
                <w:sz w:val="22"/>
                <w:szCs w:val="22"/>
              </w:rPr>
              <w:t>4,432</w:t>
            </w:r>
          </w:p>
        </w:tc>
        <w:tc>
          <w:tcPr>
            <w:tcW w:w="243" w:type="dxa"/>
          </w:tcPr>
          <w:p w:rsidR="00E60B50" w:rsidRPr="00EE15D1" w:rsidRDefault="00E60B50"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E60B50" w:rsidRPr="002E3FEA"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607</w:t>
            </w:r>
          </w:p>
        </w:tc>
        <w:tc>
          <w:tcPr>
            <w:tcW w:w="236" w:type="dxa"/>
          </w:tcPr>
          <w:p w:rsidR="00E60B50" w:rsidRPr="00EE15D1" w:rsidRDefault="00E60B50"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E60B50" w:rsidRPr="00E42329" w:rsidRDefault="00E60B50"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42329">
              <w:rPr>
                <w:rFonts w:ascii="Times New Roman" w:hAnsi="Times New Roman" w:cs="Times New Roman"/>
                <w:sz w:val="22"/>
                <w:szCs w:val="22"/>
                <w:cs/>
              </w:rPr>
              <w:t xml:space="preserve">        -</w:t>
            </w:r>
          </w:p>
        </w:tc>
        <w:tc>
          <w:tcPr>
            <w:tcW w:w="241" w:type="dxa"/>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60B50" w:rsidRPr="00EE15D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E60B50" w:rsidRPr="00A05AB2" w:rsidTr="005112E6">
        <w:trPr>
          <w:cantSplit/>
        </w:trPr>
        <w:tc>
          <w:tcPr>
            <w:tcW w:w="4111" w:type="dxa"/>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vAlign w:val="center"/>
          </w:tcPr>
          <w:p w:rsidR="00E60B50" w:rsidRPr="00192A24"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92A24">
              <w:rPr>
                <w:rFonts w:ascii="Times New Roman" w:hAnsi="Times New Roman" w:cs="Times New Roman"/>
                <w:sz w:val="22"/>
                <w:szCs w:val="22"/>
              </w:rPr>
              <w:t>1</w:t>
            </w:r>
            <w:r>
              <w:rPr>
                <w:rFonts w:ascii="Times New Roman" w:hAnsi="Times New Roman" w:cs="Times New Roman"/>
                <w:sz w:val="22"/>
                <w:szCs w:val="22"/>
              </w:rPr>
              <w:t>58</w:t>
            </w:r>
          </w:p>
        </w:tc>
        <w:tc>
          <w:tcPr>
            <w:tcW w:w="243" w:type="dxa"/>
          </w:tcPr>
          <w:p w:rsidR="00E60B50" w:rsidRPr="00EE15D1" w:rsidRDefault="00E60B50"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E60B50" w:rsidRPr="002E3FEA"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115</w:t>
            </w:r>
          </w:p>
        </w:tc>
        <w:tc>
          <w:tcPr>
            <w:tcW w:w="236" w:type="dxa"/>
          </w:tcPr>
          <w:p w:rsidR="00E60B50" w:rsidRPr="00EE15D1" w:rsidRDefault="00E60B50" w:rsidP="000B3C1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E60B50" w:rsidRPr="00E42329" w:rsidRDefault="00E60B50"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68</w:t>
            </w:r>
          </w:p>
        </w:tc>
        <w:tc>
          <w:tcPr>
            <w:tcW w:w="241" w:type="dxa"/>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EE15D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E60B50" w:rsidRPr="00A05AB2" w:rsidTr="00E057E2">
        <w:trPr>
          <w:cantSplit/>
        </w:trPr>
        <w:tc>
          <w:tcPr>
            <w:tcW w:w="4111" w:type="dxa"/>
            <w:vAlign w:val="center"/>
          </w:tcPr>
          <w:p w:rsidR="00E60B50" w:rsidRPr="00A05AB2"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vAlign w:val="center"/>
          </w:tcPr>
          <w:p w:rsidR="00E60B50" w:rsidRPr="00192A24"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132</w:t>
            </w:r>
          </w:p>
        </w:tc>
        <w:tc>
          <w:tcPr>
            <w:tcW w:w="243" w:type="dxa"/>
          </w:tcPr>
          <w:p w:rsidR="00E60B50" w:rsidRPr="00EE15D1" w:rsidRDefault="00E60B50" w:rsidP="00F26DDD">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E60B50" w:rsidRPr="002E3FEA"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301</w:t>
            </w:r>
          </w:p>
        </w:tc>
        <w:tc>
          <w:tcPr>
            <w:tcW w:w="236" w:type="dxa"/>
          </w:tcPr>
          <w:p w:rsidR="00E60B50" w:rsidRPr="00EE15D1" w:rsidRDefault="00E60B50" w:rsidP="00F26DDD">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E60B50" w:rsidRPr="00E42329"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42329">
              <w:rPr>
                <w:rFonts w:ascii="Times New Roman" w:hAnsi="Times New Roman" w:cs="Times New Roman"/>
                <w:sz w:val="22"/>
                <w:szCs w:val="22"/>
                <w:cs/>
              </w:rPr>
              <w:t xml:space="preserve">        -</w:t>
            </w:r>
          </w:p>
        </w:tc>
        <w:tc>
          <w:tcPr>
            <w:tcW w:w="241" w:type="dxa"/>
          </w:tcPr>
          <w:p w:rsidR="00E60B50" w:rsidRPr="00A05AB2"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EE15D1"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E60B50" w:rsidRPr="00A05AB2" w:rsidTr="00F26DDD">
        <w:trPr>
          <w:cantSplit/>
        </w:trPr>
        <w:tc>
          <w:tcPr>
            <w:tcW w:w="4111" w:type="dxa"/>
            <w:vAlign w:val="center"/>
          </w:tcPr>
          <w:p w:rsidR="00E60B50" w:rsidRPr="00A05AB2" w:rsidRDefault="00E60B50" w:rsidP="008D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cs/>
              </w:rPr>
            </w:pPr>
            <w:r>
              <w:rPr>
                <w:rFonts w:ascii="Times New Roman" w:hAnsi="Times New Roman"/>
                <w:sz w:val="22"/>
                <w:szCs w:val="22"/>
              </w:rPr>
              <w:t>Gasoline expense</w:t>
            </w:r>
          </w:p>
        </w:tc>
        <w:tc>
          <w:tcPr>
            <w:tcW w:w="1134" w:type="dxa"/>
            <w:tcBorders>
              <w:top w:val="double" w:sz="4" w:space="0" w:color="auto"/>
              <w:bottom w:val="double" w:sz="4" w:space="0" w:color="auto"/>
            </w:tcBorders>
            <w:vAlign w:val="center"/>
          </w:tcPr>
          <w:p w:rsidR="00E60B50" w:rsidRPr="00CE153C" w:rsidRDefault="00DE2931"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52</w:t>
            </w:r>
            <w:r w:rsidR="00E86FEC">
              <w:rPr>
                <w:rFonts w:ascii="Times New Roman" w:hAnsi="Times New Roman" w:cstheme="minorBidi"/>
                <w:sz w:val="22"/>
                <w:szCs w:val="22"/>
              </w:rPr>
              <w:t>,</w:t>
            </w:r>
            <w:r>
              <w:rPr>
                <w:rFonts w:ascii="Times New Roman" w:hAnsi="Times New Roman" w:cstheme="minorBidi"/>
                <w:sz w:val="22"/>
                <w:szCs w:val="22"/>
              </w:rPr>
              <w:t>171</w:t>
            </w:r>
          </w:p>
        </w:tc>
        <w:tc>
          <w:tcPr>
            <w:tcW w:w="243" w:type="dxa"/>
          </w:tcPr>
          <w:p w:rsidR="00E60B50" w:rsidRPr="00EE15D1" w:rsidRDefault="00E60B50" w:rsidP="00E057E2">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E60B50" w:rsidRPr="007D6555" w:rsidRDefault="00E60B50" w:rsidP="00E057E2">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E60B50" w:rsidRPr="00EE15D1" w:rsidRDefault="00E60B50" w:rsidP="00E057E2">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E60B50" w:rsidRPr="00CE153C"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42,733</w:t>
            </w:r>
          </w:p>
        </w:tc>
        <w:tc>
          <w:tcPr>
            <w:tcW w:w="241" w:type="dxa"/>
          </w:tcPr>
          <w:p w:rsidR="00E60B50" w:rsidRPr="00EE15D1" w:rsidRDefault="00E60B50"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A761E7" w:rsidRDefault="00E60B50" w:rsidP="00E057E2">
            <w:pPr>
              <w:pStyle w:val="acctfourfigures"/>
              <w:tabs>
                <w:tab w:val="clear" w:pos="765"/>
                <w:tab w:val="decimal" w:pos="601"/>
              </w:tabs>
              <w:spacing w:line="240" w:lineRule="atLeast"/>
              <w:ind w:left="-97" w:right="-110"/>
              <w:rPr>
                <w:szCs w:val="22"/>
              </w:rPr>
            </w:pPr>
            <w:r w:rsidRPr="00A761E7">
              <w:rPr>
                <w:szCs w:val="22"/>
              </w:rPr>
              <w:t>-</w:t>
            </w:r>
          </w:p>
        </w:tc>
      </w:tr>
      <w:tr w:rsidR="00E60B50" w:rsidRPr="00A05AB2" w:rsidTr="005112E6">
        <w:trPr>
          <w:cantSplit/>
        </w:trPr>
        <w:tc>
          <w:tcPr>
            <w:tcW w:w="4111" w:type="dxa"/>
            <w:vAlign w:val="center"/>
          </w:tcPr>
          <w:p w:rsidR="00E60B50" w:rsidRPr="00A05AB2"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top w:val="double" w:sz="4" w:space="0" w:color="auto"/>
              <w:bottom w:val="double" w:sz="4" w:space="0" w:color="auto"/>
            </w:tcBorders>
            <w:vAlign w:val="center"/>
          </w:tcPr>
          <w:p w:rsidR="00E60B50" w:rsidRPr="00192A24"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92A24">
              <w:rPr>
                <w:rFonts w:ascii="Times New Roman" w:hAnsi="Times New Roman" w:cs="Times New Roman"/>
                <w:sz w:val="22"/>
                <w:szCs w:val="22"/>
              </w:rPr>
              <w:t>64</w:t>
            </w:r>
          </w:p>
        </w:tc>
        <w:tc>
          <w:tcPr>
            <w:tcW w:w="243" w:type="dxa"/>
          </w:tcPr>
          <w:p w:rsidR="00E60B50" w:rsidRPr="00EE15D1" w:rsidRDefault="00E60B50" w:rsidP="00F26DDD">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E60B50" w:rsidRPr="007D6555" w:rsidRDefault="00E60B50" w:rsidP="00F26DDD">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E60B50" w:rsidRPr="00EE15D1" w:rsidRDefault="00E60B50" w:rsidP="00F26DDD">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E60B50" w:rsidRPr="00E42329" w:rsidRDefault="00E60B50" w:rsidP="00F26DDD">
            <w:pPr>
              <w:pStyle w:val="acctfourfigures"/>
              <w:tabs>
                <w:tab w:val="clear" w:pos="765"/>
                <w:tab w:val="decimal" w:pos="601"/>
              </w:tabs>
              <w:spacing w:line="240" w:lineRule="atLeast"/>
              <w:ind w:left="-97" w:right="-110"/>
              <w:rPr>
                <w:szCs w:val="22"/>
              </w:rPr>
            </w:pPr>
            <w:r w:rsidRPr="00E42329">
              <w:rPr>
                <w:szCs w:val="22"/>
              </w:rPr>
              <w:t>-</w:t>
            </w:r>
          </w:p>
        </w:tc>
        <w:tc>
          <w:tcPr>
            <w:tcW w:w="241" w:type="dxa"/>
          </w:tcPr>
          <w:p w:rsidR="00E60B50" w:rsidRPr="00EE15D1" w:rsidRDefault="00E60B50"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A761E7" w:rsidRDefault="00E60B50" w:rsidP="00F26DDD">
            <w:pPr>
              <w:pStyle w:val="acctfourfigures"/>
              <w:tabs>
                <w:tab w:val="clear" w:pos="765"/>
                <w:tab w:val="decimal" w:pos="601"/>
              </w:tabs>
              <w:spacing w:line="240" w:lineRule="atLeast"/>
              <w:ind w:left="-97" w:right="-110"/>
              <w:rPr>
                <w:szCs w:val="22"/>
              </w:rPr>
            </w:pPr>
            <w:r w:rsidRPr="00A761E7">
              <w:rPr>
                <w:szCs w:val="22"/>
              </w:rPr>
              <w:t>-</w:t>
            </w:r>
          </w:p>
        </w:tc>
      </w:tr>
      <w:tr w:rsidR="00E60B50" w:rsidRPr="00A05AB2" w:rsidTr="005112E6">
        <w:trPr>
          <w:cantSplit/>
        </w:trPr>
        <w:tc>
          <w:tcPr>
            <w:tcW w:w="4111" w:type="dxa"/>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vAlign w:val="center"/>
          </w:tcPr>
          <w:p w:rsidR="00E60B50" w:rsidRPr="00192A24"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1,287</w:t>
            </w:r>
          </w:p>
        </w:tc>
        <w:tc>
          <w:tcPr>
            <w:tcW w:w="243" w:type="dxa"/>
          </w:tcPr>
          <w:p w:rsidR="00E60B50" w:rsidRPr="00EE15D1" w:rsidRDefault="00E60B50"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E60B50" w:rsidRPr="002E3FEA"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2,016</w:t>
            </w:r>
          </w:p>
        </w:tc>
        <w:tc>
          <w:tcPr>
            <w:tcW w:w="236" w:type="dxa"/>
          </w:tcPr>
          <w:p w:rsidR="00E60B50" w:rsidRPr="00EE15D1" w:rsidRDefault="00E60B50" w:rsidP="000B3C15">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vAlign w:val="center"/>
          </w:tcPr>
          <w:p w:rsidR="00E60B50" w:rsidRPr="00E42329" w:rsidRDefault="00E60B50" w:rsidP="0088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933</w:t>
            </w:r>
          </w:p>
        </w:tc>
        <w:tc>
          <w:tcPr>
            <w:tcW w:w="241" w:type="dxa"/>
            <w:vAlign w:val="center"/>
          </w:tcPr>
          <w:p w:rsidR="00E60B50" w:rsidRPr="00A05AB2"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60B50" w:rsidRPr="002E3FEA"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3FEA">
              <w:rPr>
                <w:rFonts w:ascii="Times New Roman" w:hAnsi="Times New Roman" w:cs="Times New Roman"/>
                <w:sz w:val="22"/>
                <w:szCs w:val="22"/>
              </w:rPr>
              <w:t>1,</w:t>
            </w:r>
            <w:r>
              <w:rPr>
                <w:rFonts w:ascii="Times New Roman" w:hAnsi="Times New Roman" w:cs="Times New Roman"/>
                <w:sz w:val="22"/>
                <w:szCs w:val="22"/>
              </w:rPr>
              <w:t>912</w:t>
            </w:r>
          </w:p>
        </w:tc>
      </w:tr>
      <w:tr w:rsidR="00E60B50" w:rsidRPr="00A05AB2" w:rsidTr="000231C7">
        <w:trPr>
          <w:cantSplit/>
          <w:trHeight w:val="236"/>
        </w:trPr>
        <w:tc>
          <w:tcPr>
            <w:tcW w:w="4111" w:type="dxa"/>
            <w:vAlign w:val="center"/>
          </w:tcPr>
          <w:p w:rsidR="00E60B50" w:rsidRPr="00165213"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tcBorders>
            <w:vAlign w:val="center"/>
          </w:tcPr>
          <w:p w:rsidR="00E60B50" w:rsidRPr="00165213"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E60B50" w:rsidRPr="00165213" w:rsidRDefault="00E60B50"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E60B50" w:rsidRPr="00165213"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E60B50" w:rsidRPr="00165213" w:rsidRDefault="00E60B50" w:rsidP="000B3C15">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E60B50" w:rsidRPr="00E42329"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1" w:type="dxa"/>
          </w:tcPr>
          <w:p w:rsidR="00E60B50" w:rsidRPr="00165213"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E60B50" w:rsidRPr="00165213"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E60B50" w:rsidRPr="00A05AB2" w:rsidTr="000231C7">
        <w:trPr>
          <w:cantSplit/>
        </w:trPr>
        <w:tc>
          <w:tcPr>
            <w:tcW w:w="4111" w:type="dxa"/>
            <w:vAlign w:val="center"/>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E60B50" w:rsidRPr="00150A63"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E60B50" w:rsidRPr="00A05AB2" w:rsidRDefault="00E60B50" w:rsidP="000B3C15">
            <w:pPr>
              <w:pStyle w:val="a0"/>
              <w:tabs>
                <w:tab w:val="left" w:pos="0"/>
                <w:tab w:val="decimal" w:pos="882"/>
              </w:tabs>
              <w:spacing w:line="240" w:lineRule="atLeast"/>
              <w:ind w:left="-108" w:right="-126"/>
              <w:rPr>
                <w:rFonts w:cs="Times New Roman"/>
                <w:cs/>
              </w:rPr>
            </w:pPr>
          </w:p>
        </w:tc>
        <w:tc>
          <w:tcPr>
            <w:tcW w:w="1125" w:type="dxa"/>
          </w:tcPr>
          <w:p w:rsidR="00E60B50" w:rsidRPr="009316F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E60B50" w:rsidRPr="009316F1" w:rsidRDefault="00E60B50" w:rsidP="000B3C15">
            <w:pPr>
              <w:pStyle w:val="a0"/>
              <w:tabs>
                <w:tab w:val="left" w:pos="0"/>
                <w:tab w:val="decimal" w:pos="882"/>
              </w:tabs>
              <w:spacing w:line="240" w:lineRule="atLeast"/>
              <w:ind w:left="-108" w:right="-126"/>
              <w:rPr>
                <w:rFonts w:cs="Cordia New"/>
                <w:cs/>
              </w:rPr>
            </w:pPr>
          </w:p>
        </w:tc>
        <w:tc>
          <w:tcPr>
            <w:tcW w:w="1231" w:type="dxa"/>
          </w:tcPr>
          <w:p w:rsidR="00E60B50" w:rsidRPr="00E42329"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1" w:type="dxa"/>
          </w:tcPr>
          <w:p w:rsidR="00E60B50" w:rsidRPr="00A05AB2"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E60B50" w:rsidRPr="0027776C"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E60B50" w:rsidRPr="00EE15D1" w:rsidTr="005112E6">
        <w:trPr>
          <w:cantSplit/>
        </w:trPr>
        <w:tc>
          <w:tcPr>
            <w:tcW w:w="4111" w:type="dxa"/>
            <w:vAlign w:val="center"/>
          </w:tcPr>
          <w:p w:rsidR="00E60B50" w:rsidRPr="00EE15D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E60B50" w:rsidRPr="00B22E80" w:rsidRDefault="00E60B5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22E80">
              <w:rPr>
                <w:rFonts w:ascii="Times New Roman" w:hAnsi="Times New Roman" w:cs="Times New Roman"/>
                <w:sz w:val="22"/>
                <w:szCs w:val="22"/>
              </w:rPr>
              <w:t>29,493</w:t>
            </w:r>
          </w:p>
        </w:tc>
        <w:tc>
          <w:tcPr>
            <w:tcW w:w="243" w:type="dxa"/>
          </w:tcPr>
          <w:p w:rsidR="00E60B50" w:rsidRPr="002878DB" w:rsidRDefault="00E60B50" w:rsidP="000B3C15">
            <w:pPr>
              <w:pStyle w:val="a0"/>
              <w:tabs>
                <w:tab w:val="left" w:pos="0"/>
                <w:tab w:val="decimal" w:pos="882"/>
              </w:tabs>
              <w:spacing w:line="240" w:lineRule="atLeast"/>
              <w:ind w:left="-108" w:right="-126"/>
              <w:rPr>
                <w:rFonts w:cs="Times New Roman"/>
                <w:cs/>
              </w:rPr>
            </w:pPr>
          </w:p>
        </w:tc>
        <w:tc>
          <w:tcPr>
            <w:tcW w:w="1125" w:type="dxa"/>
          </w:tcPr>
          <w:p w:rsidR="00E60B50" w:rsidRPr="00941888"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26,875</w:t>
            </w:r>
          </w:p>
        </w:tc>
        <w:tc>
          <w:tcPr>
            <w:tcW w:w="236" w:type="dxa"/>
            <w:vAlign w:val="center"/>
          </w:tcPr>
          <w:p w:rsidR="00E60B50" w:rsidRPr="002878DB" w:rsidRDefault="00E60B50" w:rsidP="000231C7">
            <w:pPr>
              <w:pStyle w:val="a0"/>
              <w:tabs>
                <w:tab w:val="left" w:pos="0"/>
                <w:tab w:val="decimal" w:pos="882"/>
              </w:tabs>
              <w:spacing w:line="240" w:lineRule="atLeast"/>
              <w:ind w:left="-108" w:right="-126"/>
              <w:rPr>
                <w:rFonts w:cs="Times New Roman"/>
                <w:cs/>
              </w:rPr>
            </w:pPr>
          </w:p>
        </w:tc>
        <w:tc>
          <w:tcPr>
            <w:tcW w:w="1231" w:type="dxa"/>
            <w:vAlign w:val="center"/>
          </w:tcPr>
          <w:p w:rsidR="00E60B50" w:rsidRPr="00E42329"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12,179</w:t>
            </w:r>
          </w:p>
        </w:tc>
        <w:tc>
          <w:tcPr>
            <w:tcW w:w="241" w:type="dxa"/>
            <w:vAlign w:val="center"/>
          </w:tcPr>
          <w:p w:rsidR="00E60B50" w:rsidRPr="002878DB"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E60B50" w:rsidRPr="00941888"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10,923</w:t>
            </w:r>
          </w:p>
        </w:tc>
      </w:tr>
      <w:tr w:rsidR="00E60B50" w:rsidRPr="00EE15D1" w:rsidTr="005112E6">
        <w:trPr>
          <w:cantSplit/>
        </w:trPr>
        <w:tc>
          <w:tcPr>
            <w:tcW w:w="4111" w:type="dxa"/>
            <w:vAlign w:val="center"/>
          </w:tcPr>
          <w:p w:rsidR="00E60B50" w:rsidRPr="00EE15D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E60B50" w:rsidRPr="00B22E80" w:rsidRDefault="00E60B5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22E80">
              <w:rPr>
                <w:rFonts w:ascii="Times New Roman" w:hAnsi="Times New Roman" w:cs="Times New Roman"/>
                <w:sz w:val="22"/>
                <w:szCs w:val="22"/>
              </w:rPr>
              <w:t>1,397</w:t>
            </w:r>
          </w:p>
        </w:tc>
        <w:tc>
          <w:tcPr>
            <w:tcW w:w="243" w:type="dxa"/>
          </w:tcPr>
          <w:p w:rsidR="00E60B50" w:rsidRPr="002878DB"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E60B50" w:rsidRPr="00941888"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773</w:t>
            </w:r>
          </w:p>
        </w:tc>
        <w:tc>
          <w:tcPr>
            <w:tcW w:w="236" w:type="dxa"/>
            <w:vAlign w:val="center"/>
          </w:tcPr>
          <w:p w:rsidR="00E60B50" w:rsidRPr="002878DB" w:rsidRDefault="00E60B50" w:rsidP="000231C7">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E60B50" w:rsidRPr="00E42329"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599</w:t>
            </w:r>
          </w:p>
        </w:tc>
        <w:tc>
          <w:tcPr>
            <w:tcW w:w="241" w:type="dxa"/>
            <w:vAlign w:val="center"/>
          </w:tcPr>
          <w:p w:rsidR="00E60B50" w:rsidRPr="002878DB"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E60B50" w:rsidRPr="00941888"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396</w:t>
            </w:r>
          </w:p>
        </w:tc>
      </w:tr>
      <w:tr w:rsidR="00E60B50" w:rsidRPr="00A05AB2" w:rsidTr="005112E6">
        <w:trPr>
          <w:cantSplit/>
        </w:trPr>
        <w:tc>
          <w:tcPr>
            <w:tcW w:w="4111" w:type="dxa"/>
            <w:vAlign w:val="center"/>
          </w:tcPr>
          <w:p w:rsidR="00E60B50" w:rsidRPr="00EE15D1" w:rsidRDefault="00E60B5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E60B50" w:rsidRPr="00B22E80" w:rsidRDefault="00E60B5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22E80">
              <w:rPr>
                <w:rFonts w:ascii="Times New Roman" w:hAnsi="Times New Roman" w:cs="Times New Roman"/>
                <w:sz w:val="22"/>
                <w:szCs w:val="22"/>
              </w:rPr>
              <w:t>30,890</w:t>
            </w:r>
          </w:p>
        </w:tc>
        <w:tc>
          <w:tcPr>
            <w:tcW w:w="243" w:type="dxa"/>
          </w:tcPr>
          <w:p w:rsidR="00E60B50" w:rsidRPr="002878DB" w:rsidRDefault="00E60B50"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E60B50" w:rsidRPr="00941888"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27</w:t>
            </w:r>
            <w:r w:rsidRPr="00941888">
              <w:rPr>
                <w:rFonts w:ascii="Times New Roman" w:hAnsi="Times New Roman" w:cs="Times New Roman"/>
                <w:sz w:val="22"/>
                <w:szCs w:val="22"/>
              </w:rPr>
              <w:t>,</w:t>
            </w:r>
            <w:r>
              <w:rPr>
                <w:rFonts w:ascii="Times New Roman" w:hAnsi="Times New Roman" w:cs="Times New Roman"/>
                <w:sz w:val="22"/>
                <w:szCs w:val="22"/>
              </w:rPr>
              <w:t>648</w:t>
            </w:r>
          </w:p>
        </w:tc>
        <w:tc>
          <w:tcPr>
            <w:tcW w:w="236" w:type="dxa"/>
            <w:vAlign w:val="center"/>
          </w:tcPr>
          <w:p w:rsidR="00E60B50" w:rsidRPr="002878DB" w:rsidRDefault="00E60B50" w:rsidP="000231C7">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E60B50" w:rsidRPr="00E42329"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42329">
              <w:rPr>
                <w:rFonts w:ascii="Times New Roman" w:hAnsi="Times New Roman" w:cs="Times New Roman"/>
                <w:sz w:val="22"/>
                <w:szCs w:val="22"/>
              </w:rPr>
              <w:t>12,778</w:t>
            </w:r>
          </w:p>
        </w:tc>
        <w:tc>
          <w:tcPr>
            <w:tcW w:w="241" w:type="dxa"/>
            <w:vAlign w:val="center"/>
          </w:tcPr>
          <w:p w:rsidR="00E60B50" w:rsidRPr="002878DB" w:rsidRDefault="00E60B5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E60B50" w:rsidRPr="00941888" w:rsidRDefault="00E60B5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11,319</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5112E6">
        <w:rPr>
          <w:rFonts w:ascii="Times New Roman" w:hAnsi="Times New Roman"/>
          <w:sz w:val="22"/>
          <w:szCs w:val="22"/>
        </w:rPr>
        <w:t>September</w:t>
      </w:r>
      <w:r w:rsidR="00073338">
        <w:rPr>
          <w:rFonts w:ascii="Times New Roman" w:hAnsi="Times New Roman"/>
          <w:sz w:val="22"/>
          <w:szCs w:val="22"/>
        </w:rPr>
        <w:t xml:space="preserve"> 30</w:t>
      </w:r>
      <w:r w:rsidR="004A37F1">
        <w:rPr>
          <w:rFonts w:ascii="Times New Roman" w:hAnsi="Times New Roman"/>
          <w:sz w:val="22"/>
          <w:szCs w:val="22"/>
        </w:rPr>
        <w:t xml:space="preserve">, </w:t>
      </w:r>
      <w:r w:rsidR="00DC46B3">
        <w:rPr>
          <w:rFonts w:ascii="Times New Roman" w:hAnsi="Times New Roman"/>
          <w:sz w:val="22"/>
          <w:szCs w:val="22"/>
        </w:rPr>
        <w:t>2019</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DC46B3">
        <w:rPr>
          <w:rFonts w:ascii="Times New Roman" w:hAnsi="Times New Roman"/>
          <w:sz w:val="22"/>
          <w:szCs w:val="22"/>
        </w:rPr>
        <w:t>2018</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3970"/>
        <w:gridCol w:w="1273"/>
        <w:gridCol w:w="284"/>
        <w:gridCol w:w="1134"/>
        <w:gridCol w:w="236"/>
        <w:gridCol w:w="1183"/>
        <w:gridCol w:w="284"/>
        <w:gridCol w:w="1133"/>
      </w:tblGrid>
      <w:tr w:rsidR="002E1C4E" w:rsidRPr="008B7E95" w:rsidTr="005112E6">
        <w:trPr>
          <w:cantSplit/>
        </w:trPr>
        <w:tc>
          <w:tcPr>
            <w:tcW w:w="3970"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527"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5112E6">
        <w:trPr>
          <w:cantSplit/>
        </w:trPr>
        <w:tc>
          <w:tcPr>
            <w:tcW w:w="3970"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691"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5112E6">
        <w:trPr>
          <w:cantSplit/>
        </w:trPr>
        <w:tc>
          <w:tcPr>
            <w:tcW w:w="3970"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691"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073338" w:rsidRPr="008B7E95" w:rsidTr="005112E6">
        <w:trPr>
          <w:cantSplit/>
        </w:trPr>
        <w:tc>
          <w:tcPr>
            <w:tcW w:w="3970" w:type="dxa"/>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3" w:type="dxa"/>
            <w:tcBorders>
              <w:top w:val="nil"/>
              <w:bottom w:val="single" w:sz="4" w:space="0" w:color="auto"/>
            </w:tcBorders>
            <w:shd w:val="clear" w:color="auto" w:fill="auto"/>
          </w:tcPr>
          <w:p w:rsidR="00073338" w:rsidRPr="00A05AB2" w:rsidRDefault="005112E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073338">
              <w:rPr>
                <w:rFonts w:ascii="Times New Roman" w:hAnsi="Times New Roman" w:cs="Times New Roman"/>
                <w:sz w:val="22"/>
                <w:szCs w:val="22"/>
              </w:rPr>
              <w:t xml:space="preserve"> 30, </w:t>
            </w:r>
            <w:r w:rsidR="00073338" w:rsidRPr="00A05AB2">
              <w:rPr>
                <w:rFonts w:ascii="Times New Roman" w:hAnsi="Times New Roman" w:cs="Times New Roman"/>
                <w:sz w:val="22"/>
                <w:szCs w:val="22"/>
              </w:rPr>
              <w:t>201</w:t>
            </w:r>
            <w:r w:rsidR="00073338">
              <w:rPr>
                <w:rFonts w:ascii="Times New Roman" w:hAnsi="Times New Roman" w:cs="Times New Roman"/>
                <w:sz w:val="22"/>
                <w:szCs w:val="22"/>
              </w:rPr>
              <w:t>9</w:t>
            </w:r>
          </w:p>
        </w:tc>
        <w:tc>
          <w:tcPr>
            <w:tcW w:w="284"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073338" w:rsidRPr="00A05AB2" w:rsidRDefault="005112E6"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073338">
              <w:rPr>
                <w:rFonts w:ascii="Times New Roman" w:hAnsi="Times New Roman" w:cs="Times New Roman"/>
                <w:sz w:val="22"/>
                <w:szCs w:val="22"/>
              </w:rPr>
              <w:t xml:space="preserve"> 30, </w:t>
            </w:r>
            <w:r w:rsidR="00073338" w:rsidRPr="00A05AB2">
              <w:rPr>
                <w:rFonts w:ascii="Times New Roman" w:hAnsi="Times New Roman" w:cs="Times New Roman"/>
                <w:sz w:val="22"/>
                <w:szCs w:val="22"/>
              </w:rPr>
              <w:t>201</w:t>
            </w:r>
            <w:r w:rsidR="00073338">
              <w:rPr>
                <w:rFonts w:ascii="Times New Roman" w:hAnsi="Times New Roman" w:cs="Times New Roman"/>
                <w:sz w:val="22"/>
                <w:szCs w:val="22"/>
              </w:rPr>
              <w:t>9</w:t>
            </w:r>
          </w:p>
        </w:tc>
        <w:tc>
          <w:tcPr>
            <w:tcW w:w="284" w:type="dxa"/>
            <w:tcBorders>
              <w:top w:val="nil"/>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073338" w:rsidRPr="008B7E95" w:rsidTr="005112E6">
        <w:trPr>
          <w:cantSplit/>
        </w:trPr>
        <w:tc>
          <w:tcPr>
            <w:tcW w:w="3970" w:type="dxa"/>
            <w:tcBorders>
              <w:top w:val="nil"/>
            </w:tcBorders>
            <w:shd w:val="clear" w:color="auto" w:fill="auto"/>
            <w:vAlign w:val="center"/>
          </w:tcPr>
          <w:p w:rsidR="00073338" w:rsidRPr="008B7E95" w:rsidRDefault="00073338"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273"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8B7E95" w:rsidRDefault="00073338" w:rsidP="002E1C4E">
            <w:pPr>
              <w:pStyle w:val="acctfourfigures"/>
              <w:tabs>
                <w:tab w:val="clear" w:pos="765"/>
                <w:tab w:val="decimal" w:pos="882"/>
              </w:tabs>
              <w:spacing w:line="240" w:lineRule="atLeast"/>
              <w:ind w:left="-66" w:right="-108" w:firstLine="66"/>
              <w:rPr>
                <w:szCs w:val="22"/>
                <w:lang w:val="en-US"/>
              </w:rPr>
            </w:pPr>
          </w:p>
        </w:tc>
      </w:tr>
      <w:tr w:rsidR="00A1359E" w:rsidRPr="008B7E95" w:rsidTr="005112E6">
        <w:trPr>
          <w:cantSplit/>
        </w:trPr>
        <w:tc>
          <w:tcPr>
            <w:tcW w:w="3970" w:type="dxa"/>
            <w:shd w:val="clear" w:color="auto" w:fill="auto"/>
            <w:vAlign w:val="center"/>
          </w:tcPr>
          <w:p w:rsidR="00A1359E" w:rsidRPr="00101285" w:rsidRDefault="00A1359E"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3" w:type="dxa"/>
            <w:tcBorders>
              <w:top w:val="nil"/>
              <w:bottom w:val="nil"/>
            </w:tcBorders>
            <w:shd w:val="clear" w:color="auto" w:fill="auto"/>
          </w:tcPr>
          <w:p w:rsidR="00A1359E" w:rsidRPr="005112E6" w:rsidRDefault="00A1359E"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r w:rsidRPr="00B22E80">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A1359E" w:rsidRDefault="00A1359E"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A1359E" w:rsidRPr="00AE582D"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36" w:type="dxa"/>
            <w:tcBorders>
              <w:top w:val="nil"/>
              <w:bottom w:val="nil"/>
            </w:tcBorders>
            <w:shd w:val="clear" w:color="auto" w:fill="auto"/>
          </w:tcPr>
          <w:p w:rsidR="00A1359E" w:rsidRPr="00AE582D" w:rsidRDefault="00A1359E"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A1359E" w:rsidRPr="004540DB" w:rsidRDefault="004540D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40DB">
              <w:rPr>
                <w:rFonts w:ascii="Times New Roman" w:hAnsi="Times New Roman" w:cs="Times New Roman"/>
                <w:bCs/>
                <w:sz w:val="22"/>
                <w:szCs w:val="22"/>
              </w:rPr>
              <w:t>34,168</w:t>
            </w:r>
          </w:p>
        </w:tc>
        <w:tc>
          <w:tcPr>
            <w:tcW w:w="284" w:type="dxa"/>
            <w:tcBorders>
              <w:top w:val="nil"/>
              <w:bottom w:val="nil"/>
            </w:tcBorders>
            <w:shd w:val="clear" w:color="auto" w:fill="auto"/>
          </w:tcPr>
          <w:p w:rsidR="00A1359E" w:rsidRPr="00BB244D" w:rsidRDefault="00A1359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A1359E" w:rsidRPr="00ED4B74" w:rsidRDefault="00A1359E"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,933</w:t>
            </w:r>
          </w:p>
        </w:tc>
      </w:tr>
      <w:tr w:rsidR="00480C78" w:rsidRPr="008B7E95" w:rsidTr="005112E6">
        <w:trPr>
          <w:cantSplit/>
        </w:trPr>
        <w:tc>
          <w:tcPr>
            <w:tcW w:w="3970" w:type="dxa"/>
            <w:shd w:val="clear" w:color="auto" w:fill="auto"/>
            <w:vAlign w:val="center"/>
          </w:tcPr>
          <w:p w:rsidR="00480C78" w:rsidRPr="00F17348" w:rsidRDefault="00480C78"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273" w:type="dxa"/>
            <w:tcBorders>
              <w:top w:val="nil"/>
              <w:bottom w:val="nil"/>
            </w:tcBorders>
            <w:shd w:val="clear" w:color="auto" w:fill="auto"/>
          </w:tcPr>
          <w:p w:rsidR="00480C78" w:rsidRPr="005112E6" w:rsidRDefault="00480C78" w:rsidP="00480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r w:rsidRPr="00B22E80">
              <w:rPr>
                <w:rFonts w:ascii="Times New Roman" w:hAnsi="Times New Roman" w:cs="Times New Roman"/>
                <w:sz w:val="22"/>
                <w:szCs w:val="22"/>
                <w:cs/>
              </w:rPr>
              <w:t xml:space="preserve">        -</w:t>
            </w:r>
          </w:p>
        </w:tc>
        <w:tc>
          <w:tcPr>
            <w:tcW w:w="284" w:type="dxa"/>
            <w:tcBorders>
              <w:top w:val="nil"/>
              <w:bottom w:val="nil"/>
            </w:tcBorders>
            <w:shd w:val="clear" w:color="auto" w:fill="auto"/>
          </w:tcPr>
          <w:p w:rsidR="00480C78" w:rsidRPr="00A1359E" w:rsidRDefault="00480C78" w:rsidP="00101285">
            <w:pPr>
              <w:pStyle w:val="a0"/>
              <w:tabs>
                <w:tab w:val="left" w:pos="0"/>
                <w:tab w:val="decimal" w:pos="792"/>
              </w:tabs>
              <w:spacing w:line="240" w:lineRule="atLeast"/>
              <w:ind w:right="-36"/>
              <w:rPr>
                <w:rFonts w:cs="Times New Roman"/>
                <w:bCs/>
                <w:cs/>
                <w:lang w:val="en-US"/>
              </w:rPr>
            </w:pPr>
          </w:p>
        </w:tc>
        <w:tc>
          <w:tcPr>
            <w:tcW w:w="1134" w:type="dxa"/>
            <w:tcBorders>
              <w:top w:val="nil"/>
              <w:bottom w:val="nil"/>
            </w:tcBorders>
            <w:shd w:val="clear" w:color="auto" w:fill="auto"/>
          </w:tcPr>
          <w:p w:rsidR="00480C78" w:rsidRPr="00AE582D" w:rsidRDefault="00480C7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5</w:t>
            </w:r>
          </w:p>
        </w:tc>
        <w:tc>
          <w:tcPr>
            <w:tcW w:w="236" w:type="dxa"/>
            <w:tcBorders>
              <w:top w:val="nil"/>
              <w:bottom w:val="nil"/>
            </w:tcBorders>
            <w:shd w:val="clear" w:color="auto" w:fill="auto"/>
          </w:tcPr>
          <w:p w:rsidR="00480C78" w:rsidRPr="00AE582D" w:rsidRDefault="00480C78" w:rsidP="0010128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480C78" w:rsidRPr="004540DB" w:rsidRDefault="00480C78"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540DB">
              <w:rPr>
                <w:rFonts w:ascii="Times New Roman" w:hAnsi="Times New Roman" w:cs="Times New Roman"/>
                <w:sz w:val="22"/>
                <w:szCs w:val="22"/>
                <w:cs/>
              </w:rPr>
              <w:t xml:space="preserve">        -</w:t>
            </w:r>
          </w:p>
        </w:tc>
        <w:tc>
          <w:tcPr>
            <w:tcW w:w="284" w:type="dxa"/>
            <w:tcBorders>
              <w:top w:val="nil"/>
              <w:bottom w:val="nil"/>
            </w:tcBorders>
            <w:shd w:val="clear" w:color="auto" w:fill="auto"/>
          </w:tcPr>
          <w:p w:rsidR="00480C78" w:rsidRPr="008B7E95" w:rsidRDefault="00480C7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480C78" w:rsidRPr="00ED4B74" w:rsidRDefault="00480C7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r>
      <w:tr w:rsidR="004540DB" w:rsidRPr="008B7E95" w:rsidTr="005112E6">
        <w:trPr>
          <w:cantSplit/>
        </w:trPr>
        <w:tc>
          <w:tcPr>
            <w:tcW w:w="3970" w:type="dxa"/>
            <w:shd w:val="clear" w:color="auto" w:fill="auto"/>
            <w:vAlign w:val="center"/>
          </w:tcPr>
          <w:p w:rsidR="004540DB" w:rsidRPr="00101285" w:rsidRDefault="004540DB"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3" w:type="dxa"/>
            <w:tcBorders>
              <w:top w:val="nil"/>
              <w:bottom w:val="single" w:sz="4" w:space="0" w:color="auto"/>
            </w:tcBorders>
            <w:shd w:val="clear" w:color="auto" w:fill="auto"/>
          </w:tcPr>
          <w:p w:rsidR="004540DB" w:rsidRPr="005112E6" w:rsidRDefault="00480C78"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r w:rsidRPr="00480C78">
              <w:rPr>
                <w:rFonts w:ascii="Times New Roman" w:hAnsi="Times New Roman" w:cs="Times New Roman"/>
                <w:sz w:val="22"/>
                <w:szCs w:val="22"/>
              </w:rPr>
              <w:t>169</w:t>
            </w:r>
          </w:p>
        </w:tc>
        <w:tc>
          <w:tcPr>
            <w:tcW w:w="284" w:type="dxa"/>
            <w:tcBorders>
              <w:top w:val="nil"/>
              <w:bottom w:val="nil"/>
            </w:tcBorders>
            <w:shd w:val="clear" w:color="auto" w:fill="auto"/>
          </w:tcPr>
          <w:p w:rsidR="004540DB" w:rsidRPr="00A1359E" w:rsidRDefault="004540DB" w:rsidP="00A1359E">
            <w:pPr>
              <w:pStyle w:val="a0"/>
              <w:tabs>
                <w:tab w:val="left" w:pos="0"/>
                <w:tab w:val="decimal" w:pos="792"/>
                <w:tab w:val="left" w:pos="1068"/>
              </w:tabs>
              <w:spacing w:line="240" w:lineRule="atLeast"/>
              <w:ind w:right="-36"/>
              <w:rPr>
                <w:rFonts w:cs="Times New Roman"/>
                <w:cs/>
                <w:lang w:val="en-US"/>
              </w:rPr>
            </w:pPr>
          </w:p>
        </w:tc>
        <w:tc>
          <w:tcPr>
            <w:tcW w:w="1134" w:type="dxa"/>
            <w:tcBorders>
              <w:top w:val="nil"/>
              <w:bottom w:val="single" w:sz="4" w:space="0" w:color="auto"/>
            </w:tcBorders>
            <w:shd w:val="clear" w:color="auto" w:fill="auto"/>
          </w:tcPr>
          <w:p w:rsidR="004540DB" w:rsidRPr="00A1359E" w:rsidRDefault="004540D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531</w:t>
            </w:r>
          </w:p>
        </w:tc>
        <w:tc>
          <w:tcPr>
            <w:tcW w:w="236" w:type="dxa"/>
            <w:tcBorders>
              <w:top w:val="nil"/>
              <w:bottom w:val="nil"/>
            </w:tcBorders>
            <w:shd w:val="clear" w:color="auto" w:fill="auto"/>
          </w:tcPr>
          <w:p w:rsidR="004540DB" w:rsidRPr="00A1359E" w:rsidRDefault="004540DB" w:rsidP="00A1359E">
            <w:pPr>
              <w:pStyle w:val="a0"/>
              <w:tabs>
                <w:tab w:val="left" w:pos="0"/>
                <w:tab w:val="decimal" w:pos="792"/>
                <w:tab w:val="left" w:pos="1068"/>
              </w:tabs>
              <w:spacing w:line="240" w:lineRule="atLeast"/>
              <w:ind w:right="-36"/>
              <w:rPr>
                <w:rFonts w:cs="Times New Roman"/>
                <w:cs/>
                <w:lang w:val="en-US"/>
              </w:rPr>
            </w:pPr>
          </w:p>
        </w:tc>
        <w:tc>
          <w:tcPr>
            <w:tcW w:w="1183" w:type="dxa"/>
            <w:tcBorders>
              <w:top w:val="nil"/>
              <w:bottom w:val="single" w:sz="4" w:space="0" w:color="auto"/>
            </w:tcBorders>
            <w:shd w:val="clear" w:color="auto" w:fill="auto"/>
          </w:tcPr>
          <w:p w:rsidR="004540DB" w:rsidRPr="004540DB" w:rsidRDefault="004540DB"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540DB">
              <w:rPr>
                <w:rFonts w:ascii="Times New Roman" w:hAnsi="Times New Roman" w:cs="Times New Roman"/>
                <w:sz w:val="22"/>
                <w:szCs w:val="22"/>
                <w:cs/>
              </w:rPr>
              <w:t xml:space="preserve">        -</w:t>
            </w:r>
          </w:p>
        </w:tc>
        <w:tc>
          <w:tcPr>
            <w:tcW w:w="284" w:type="dxa"/>
            <w:tcBorders>
              <w:top w:val="nil"/>
              <w:bottom w:val="nil"/>
            </w:tcBorders>
            <w:shd w:val="clear" w:color="auto" w:fill="auto"/>
          </w:tcPr>
          <w:p w:rsidR="004540DB" w:rsidRPr="00A1359E" w:rsidRDefault="004540D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4540DB" w:rsidRPr="00ED4B74" w:rsidRDefault="004540D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8"/>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r>
      <w:tr w:rsidR="00B22E80" w:rsidRPr="008B7E95" w:rsidTr="005112E6">
        <w:trPr>
          <w:cantSplit/>
        </w:trPr>
        <w:tc>
          <w:tcPr>
            <w:tcW w:w="3970" w:type="dxa"/>
            <w:shd w:val="clear" w:color="auto" w:fill="auto"/>
            <w:vAlign w:val="center"/>
          </w:tcPr>
          <w:p w:rsidR="00B22E80" w:rsidRPr="008B7E95" w:rsidRDefault="00B22E80"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3" w:type="dxa"/>
            <w:tcBorders>
              <w:top w:val="single" w:sz="4" w:space="0" w:color="auto"/>
              <w:bottom w:val="double" w:sz="4" w:space="0" w:color="auto"/>
            </w:tcBorders>
            <w:shd w:val="clear" w:color="auto" w:fill="auto"/>
          </w:tcPr>
          <w:p w:rsidR="00B22E80" w:rsidRPr="00B22E80"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rPr>
            </w:pPr>
            <w:r w:rsidRPr="00B22E80">
              <w:rPr>
                <w:rFonts w:ascii="Times New Roman" w:hAnsi="Times New Roman" w:cs="Times New Roman"/>
                <w:sz w:val="22"/>
                <w:szCs w:val="22"/>
              </w:rPr>
              <w:t>169</w:t>
            </w:r>
          </w:p>
        </w:tc>
        <w:tc>
          <w:tcPr>
            <w:tcW w:w="284" w:type="dxa"/>
            <w:tcBorders>
              <w:top w:val="nil"/>
              <w:bottom w:val="nil"/>
            </w:tcBorders>
            <w:shd w:val="clear" w:color="auto" w:fill="auto"/>
          </w:tcPr>
          <w:p w:rsidR="00B22E80" w:rsidRPr="00A1359E" w:rsidRDefault="00B22E80" w:rsidP="00A1359E">
            <w:pPr>
              <w:pStyle w:val="a0"/>
              <w:tabs>
                <w:tab w:val="left" w:pos="0"/>
                <w:tab w:val="decimal" w:pos="792"/>
                <w:tab w:val="left" w:pos="1068"/>
              </w:tabs>
              <w:spacing w:line="240" w:lineRule="atLeast"/>
              <w:ind w:right="-36"/>
              <w:rPr>
                <w:rFonts w:cs="Times New Roman"/>
                <w:cs/>
                <w:lang w:val="en-US"/>
              </w:rPr>
            </w:pPr>
          </w:p>
        </w:tc>
        <w:tc>
          <w:tcPr>
            <w:tcW w:w="1134" w:type="dxa"/>
            <w:tcBorders>
              <w:top w:val="single" w:sz="4" w:space="0" w:color="auto"/>
              <w:bottom w:val="double" w:sz="4" w:space="0" w:color="auto"/>
            </w:tcBorders>
            <w:shd w:val="clear" w:color="auto" w:fill="auto"/>
          </w:tcPr>
          <w:p w:rsidR="00B22E80" w:rsidRPr="00A1359E"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536</w:t>
            </w:r>
          </w:p>
        </w:tc>
        <w:tc>
          <w:tcPr>
            <w:tcW w:w="236" w:type="dxa"/>
            <w:tcBorders>
              <w:top w:val="nil"/>
              <w:bottom w:val="nil"/>
            </w:tcBorders>
            <w:shd w:val="clear" w:color="auto" w:fill="auto"/>
          </w:tcPr>
          <w:p w:rsidR="00B22E80" w:rsidRPr="00A1359E" w:rsidRDefault="00B22E80" w:rsidP="00A1359E">
            <w:pPr>
              <w:pStyle w:val="a0"/>
              <w:tabs>
                <w:tab w:val="left" w:pos="0"/>
                <w:tab w:val="decimal" w:pos="792"/>
                <w:tab w:val="left" w:pos="1068"/>
              </w:tabs>
              <w:spacing w:line="240" w:lineRule="atLeast"/>
              <w:ind w:right="-36"/>
              <w:rPr>
                <w:rFonts w:cs="Times New Roman"/>
                <w:cs/>
                <w:lang w:val="en-US"/>
              </w:rPr>
            </w:pPr>
          </w:p>
        </w:tc>
        <w:tc>
          <w:tcPr>
            <w:tcW w:w="1183" w:type="dxa"/>
            <w:tcBorders>
              <w:top w:val="single" w:sz="4" w:space="0" w:color="auto"/>
              <w:bottom w:val="double" w:sz="4" w:space="0" w:color="auto"/>
            </w:tcBorders>
            <w:shd w:val="clear" w:color="auto" w:fill="auto"/>
          </w:tcPr>
          <w:p w:rsidR="00B22E80" w:rsidRPr="004540DB"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40DB">
              <w:rPr>
                <w:rFonts w:ascii="Times New Roman" w:hAnsi="Times New Roman" w:cs="Times New Roman"/>
                <w:bCs/>
                <w:sz w:val="22"/>
                <w:szCs w:val="22"/>
              </w:rPr>
              <w:t>34,168</w:t>
            </w:r>
          </w:p>
        </w:tc>
        <w:tc>
          <w:tcPr>
            <w:tcW w:w="284" w:type="dxa"/>
            <w:tcBorders>
              <w:top w:val="nil"/>
              <w:bottom w:val="nil"/>
            </w:tcBorders>
            <w:shd w:val="clear" w:color="auto" w:fill="auto"/>
          </w:tcPr>
          <w:p w:rsidR="00B22E80" w:rsidRPr="00A1359E"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B22E80" w:rsidRPr="00A1359E"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1359E">
              <w:rPr>
                <w:rFonts w:ascii="Times New Roman" w:hAnsi="Times New Roman" w:cs="Times New Roman"/>
                <w:sz w:val="22"/>
                <w:szCs w:val="22"/>
              </w:rPr>
              <w:t>17,933</w:t>
            </w:r>
          </w:p>
        </w:tc>
      </w:tr>
      <w:tr w:rsidR="00073338" w:rsidRPr="008B7E95" w:rsidTr="005112E6">
        <w:trPr>
          <w:cantSplit/>
        </w:trPr>
        <w:tc>
          <w:tcPr>
            <w:tcW w:w="3970" w:type="dxa"/>
            <w:shd w:val="clear" w:color="auto" w:fill="auto"/>
            <w:vAlign w:val="center"/>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3" w:type="dxa"/>
            <w:tcBorders>
              <w:top w:val="double" w:sz="4" w:space="0" w:color="auto"/>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134" w:type="dxa"/>
            <w:tcBorders>
              <w:top w:val="double" w:sz="4" w:space="0" w:color="auto"/>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524C9">
        <w:trPr>
          <w:cantSplit/>
        </w:trPr>
        <w:tc>
          <w:tcPr>
            <w:tcW w:w="5243" w:type="dxa"/>
            <w:gridSpan w:val="2"/>
            <w:shd w:val="clear" w:color="auto" w:fill="auto"/>
          </w:tcPr>
          <w:p w:rsidR="00073338" w:rsidRPr="00F17348" w:rsidRDefault="00073338" w:rsidP="00101285">
            <w:pPr>
              <w:rPr>
                <w:rFonts w:ascii="Times New Roman" w:hAnsi="Times New Roman" w:cs="Times New Roman"/>
                <w:sz w:val="22"/>
                <w:szCs w:val="22"/>
              </w:rPr>
            </w:pPr>
            <w:r>
              <w:rPr>
                <w:rFonts w:ascii="Times New Roman" w:hAnsi="Times New Roman" w:cs="Times New Roman"/>
                <w:sz w:val="22"/>
                <w:szCs w:val="22"/>
              </w:rPr>
              <w:t>Balance was</w:t>
            </w:r>
            <w:r w:rsidRPr="00F17348">
              <w:rPr>
                <w:rFonts w:ascii="Times New Roman" w:hAnsi="Times New Roman" w:cs="Times New Roman"/>
                <w:sz w:val="22"/>
                <w:szCs w:val="22"/>
              </w:rPr>
              <w:t xml:space="preserve"> aged as follows</w:t>
            </w:r>
            <w:r>
              <w:rPr>
                <w:rFonts w:ascii="Times New Roman" w:hAnsi="Times New Roman" w:cs="Times New Roman"/>
                <w:sz w:val="22"/>
                <w:szCs w:val="22"/>
              </w:rPr>
              <w:t xml:space="preserve"> </w:t>
            </w:r>
            <w:r w:rsidRPr="00F17348">
              <w:rPr>
                <w:rFonts w:ascii="Times New Roman" w:hAnsi="Times New Roman" w:cs="Times New Roman"/>
                <w:sz w:val="22"/>
                <w:szCs w:val="22"/>
              </w:rPr>
              <w:t>:</w:t>
            </w:r>
          </w:p>
        </w:tc>
        <w:tc>
          <w:tcPr>
            <w:tcW w:w="284"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5112E6">
        <w:trPr>
          <w:cantSplit/>
        </w:trPr>
        <w:tc>
          <w:tcPr>
            <w:tcW w:w="3970" w:type="dxa"/>
            <w:shd w:val="clear" w:color="auto" w:fill="auto"/>
            <w:vAlign w:val="center"/>
          </w:tcPr>
          <w:p w:rsidR="00073338" w:rsidRPr="0030542D"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3" w:type="dxa"/>
            <w:tcBorders>
              <w:top w:val="nil"/>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13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A1359E" w:rsidRPr="008B7E95" w:rsidTr="005112E6">
        <w:trPr>
          <w:cantSplit/>
        </w:trPr>
        <w:tc>
          <w:tcPr>
            <w:tcW w:w="3970" w:type="dxa"/>
            <w:shd w:val="clear" w:color="auto" w:fill="auto"/>
          </w:tcPr>
          <w:p w:rsidR="00A1359E" w:rsidRPr="001A0E0E"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3" w:type="dxa"/>
            <w:tcBorders>
              <w:top w:val="nil"/>
              <w:bottom w:val="nil"/>
            </w:tcBorders>
            <w:shd w:val="clear" w:color="auto" w:fill="auto"/>
          </w:tcPr>
          <w:p w:rsidR="00A1359E" w:rsidRPr="00B22E80"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rPr>
            </w:pPr>
            <w:r w:rsidRPr="00B22E80">
              <w:rPr>
                <w:rFonts w:ascii="Times New Roman" w:hAnsi="Times New Roman" w:cs="Times New Roman"/>
                <w:sz w:val="22"/>
                <w:szCs w:val="22"/>
              </w:rPr>
              <w:t>112</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E582D">
              <w:rPr>
                <w:rFonts w:ascii="Times New Roman" w:hAnsi="Times New Roman" w:cs="Times New Roman"/>
                <w:sz w:val="22"/>
                <w:szCs w:val="22"/>
              </w:rPr>
              <w:t>511</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4540DB" w:rsidRDefault="004540D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40DB">
              <w:rPr>
                <w:rFonts w:ascii="Times New Roman" w:hAnsi="Times New Roman" w:cs="Times New Roman"/>
                <w:bCs/>
                <w:sz w:val="22"/>
                <w:szCs w:val="22"/>
              </w:rPr>
              <w:t>31,704</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A1359E" w:rsidRPr="00ED4B74"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,925</w:t>
            </w:r>
          </w:p>
        </w:tc>
      </w:tr>
      <w:tr w:rsidR="00A1359E" w:rsidRPr="008B7E95" w:rsidTr="005112E6">
        <w:trPr>
          <w:cantSplit/>
        </w:trPr>
        <w:tc>
          <w:tcPr>
            <w:tcW w:w="3970" w:type="dxa"/>
            <w:shd w:val="clear" w:color="auto" w:fill="auto"/>
          </w:tcPr>
          <w:p w:rsidR="00A1359E" w:rsidRPr="00DD24BD" w:rsidRDefault="00A1359E" w:rsidP="00101285">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273" w:type="dxa"/>
            <w:tcBorders>
              <w:top w:val="nil"/>
              <w:bottom w:val="nil"/>
            </w:tcBorders>
            <w:shd w:val="clear" w:color="auto" w:fill="auto"/>
          </w:tcPr>
          <w:p w:rsidR="00A1359E" w:rsidRPr="00B22E80"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4540DB"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359E" w:rsidRPr="00EC327B"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A1359E" w:rsidRPr="008B7E95" w:rsidTr="005112E6">
        <w:trPr>
          <w:cantSplit/>
        </w:trPr>
        <w:tc>
          <w:tcPr>
            <w:tcW w:w="3970" w:type="dxa"/>
            <w:shd w:val="clear" w:color="auto" w:fill="auto"/>
          </w:tcPr>
          <w:p w:rsidR="00A1359E" w:rsidRPr="001A0E0E" w:rsidRDefault="00A1359E" w:rsidP="00101285">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3" w:type="dxa"/>
            <w:tcBorders>
              <w:top w:val="nil"/>
              <w:bottom w:val="nil"/>
            </w:tcBorders>
            <w:shd w:val="clear" w:color="auto" w:fill="auto"/>
          </w:tcPr>
          <w:p w:rsidR="00A1359E" w:rsidRPr="00B22E80"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B22E80">
              <w:rPr>
                <w:rFonts w:ascii="Times New Roman" w:hAnsi="Times New Roman" w:cs="Times New Roman"/>
                <w:sz w:val="22"/>
                <w:szCs w:val="22"/>
              </w:rPr>
              <w:t>49</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14</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4540DB" w:rsidRDefault="004540D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40DB">
              <w:rPr>
                <w:rFonts w:ascii="Times New Roman" w:hAnsi="Times New Roman" w:cs="Times New Roman"/>
                <w:bCs/>
                <w:sz w:val="22"/>
                <w:szCs w:val="22"/>
              </w:rPr>
              <w:t>2,464</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359E" w:rsidRPr="00ED4B74"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r>
      <w:tr w:rsidR="00B22E80" w:rsidRPr="008B7E95" w:rsidTr="005112E6">
        <w:trPr>
          <w:cantSplit/>
        </w:trPr>
        <w:tc>
          <w:tcPr>
            <w:tcW w:w="3970" w:type="dxa"/>
            <w:shd w:val="clear" w:color="auto" w:fill="auto"/>
          </w:tcPr>
          <w:p w:rsidR="00B22E80" w:rsidRPr="000776D1"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273" w:type="dxa"/>
            <w:tcBorders>
              <w:top w:val="nil"/>
              <w:bottom w:val="nil"/>
            </w:tcBorders>
            <w:shd w:val="clear" w:color="auto" w:fill="auto"/>
          </w:tcPr>
          <w:p w:rsidR="00B22E80" w:rsidRPr="00B22E80"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2E80">
              <w:rPr>
                <w:rFonts w:ascii="Times New Roman" w:hAnsi="Times New Roman" w:cs="Times New Roman"/>
                <w:bCs/>
                <w:sz w:val="22"/>
                <w:szCs w:val="22"/>
              </w:rPr>
              <w:t>6</w:t>
            </w:r>
          </w:p>
        </w:tc>
        <w:tc>
          <w:tcPr>
            <w:tcW w:w="284" w:type="dxa"/>
            <w:tcBorders>
              <w:top w:val="nil"/>
              <w:bottom w:val="nil"/>
            </w:tcBorders>
            <w:shd w:val="clear" w:color="auto" w:fill="auto"/>
          </w:tcPr>
          <w:p w:rsidR="00B22E80" w:rsidRPr="00AE582D" w:rsidRDefault="00B22E80"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B22E80" w:rsidRPr="00AE582D"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9</w:t>
            </w:r>
          </w:p>
        </w:tc>
        <w:tc>
          <w:tcPr>
            <w:tcW w:w="236" w:type="dxa"/>
            <w:tcBorders>
              <w:top w:val="nil"/>
              <w:bottom w:val="nil"/>
            </w:tcBorders>
            <w:shd w:val="clear" w:color="auto" w:fill="auto"/>
          </w:tcPr>
          <w:p w:rsidR="00B22E80" w:rsidRPr="00AE582D" w:rsidRDefault="00B22E80"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B22E80" w:rsidRPr="004540DB"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540DB">
              <w:rPr>
                <w:rFonts w:ascii="Times New Roman" w:hAnsi="Times New Roman" w:cs="Times New Roman" w:hint="cs"/>
                <w:sz w:val="22"/>
                <w:szCs w:val="22"/>
                <w:cs/>
              </w:rPr>
              <w:t xml:space="preserve">        -</w:t>
            </w:r>
          </w:p>
        </w:tc>
        <w:tc>
          <w:tcPr>
            <w:tcW w:w="284" w:type="dxa"/>
            <w:tcBorders>
              <w:top w:val="nil"/>
              <w:bottom w:val="nil"/>
            </w:tcBorders>
            <w:shd w:val="clear" w:color="auto" w:fill="auto"/>
          </w:tcPr>
          <w:p w:rsidR="00B22E80" w:rsidRPr="00AE582D" w:rsidRDefault="00B22E80"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B22E80" w:rsidRPr="00AA419C"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B22E80" w:rsidRPr="008B7E95" w:rsidTr="005112E6">
        <w:trPr>
          <w:cantSplit/>
        </w:trPr>
        <w:tc>
          <w:tcPr>
            <w:tcW w:w="3970" w:type="dxa"/>
            <w:tcBorders>
              <w:bottom w:val="nil"/>
            </w:tcBorders>
            <w:shd w:val="clear" w:color="auto" w:fill="auto"/>
          </w:tcPr>
          <w:p w:rsidR="00B22E80" w:rsidRPr="00A6668D"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273" w:type="dxa"/>
            <w:tcBorders>
              <w:top w:val="nil"/>
              <w:bottom w:val="single" w:sz="4" w:space="0" w:color="auto"/>
            </w:tcBorders>
            <w:shd w:val="clear" w:color="auto" w:fill="auto"/>
          </w:tcPr>
          <w:p w:rsidR="00B22E80" w:rsidRPr="00B22E80"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B22E80">
              <w:rPr>
                <w:rFonts w:ascii="Times New Roman" w:hAnsi="Times New Roman" w:cs="Times New Roman"/>
                <w:sz w:val="22"/>
                <w:szCs w:val="22"/>
              </w:rPr>
              <w:t>2</w:t>
            </w:r>
          </w:p>
        </w:tc>
        <w:tc>
          <w:tcPr>
            <w:tcW w:w="284" w:type="dxa"/>
            <w:tcBorders>
              <w:top w:val="nil"/>
              <w:bottom w:val="nil"/>
            </w:tcBorders>
            <w:shd w:val="clear" w:color="auto" w:fill="auto"/>
          </w:tcPr>
          <w:p w:rsidR="00B22E80" w:rsidRPr="00AE582D" w:rsidRDefault="00B22E80" w:rsidP="00101285">
            <w:pPr>
              <w:pStyle w:val="a0"/>
              <w:tabs>
                <w:tab w:val="left" w:pos="0"/>
                <w:tab w:val="left" w:pos="558"/>
              </w:tabs>
              <w:spacing w:line="240" w:lineRule="atLeast"/>
              <w:ind w:right="94"/>
              <w:rPr>
                <w:rFonts w:cs="Times New Roman"/>
                <w:bCs/>
                <w:cs/>
                <w:lang w:val="en-US"/>
              </w:rPr>
            </w:pPr>
          </w:p>
        </w:tc>
        <w:tc>
          <w:tcPr>
            <w:tcW w:w="1134" w:type="dxa"/>
            <w:tcBorders>
              <w:top w:val="nil"/>
              <w:bottom w:val="single" w:sz="4" w:space="0" w:color="auto"/>
            </w:tcBorders>
            <w:shd w:val="clear" w:color="auto" w:fill="auto"/>
          </w:tcPr>
          <w:p w:rsidR="00B22E80" w:rsidRPr="00AE582D"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E582D">
              <w:rPr>
                <w:rFonts w:ascii="Times New Roman" w:hAnsi="Times New Roman" w:cs="Times New Roman"/>
                <w:sz w:val="22"/>
                <w:szCs w:val="22"/>
              </w:rPr>
              <w:t>2</w:t>
            </w:r>
          </w:p>
        </w:tc>
        <w:tc>
          <w:tcPr>
            <w:tcW w:w="236" w:type="dxa"/>
            <w:tcBorders>
              <w:top w:val="nil"/>
              <w:bottom w:val="nil"/>
            </w:tcBorders>
            <w:shd w:val="clear" w:color="auto" w:fill="auto"/>
          </w:tcPr>
          <w:p w:rsidR="00B22E80" w:rsidRPr="00AE582D" w:rsidRDefault="00B22E80" w:rsidP="00101285">
            <w:pPr>
              <w:pStyle w:val="a0"/>
              <w:tabs>
                <w:tab w:val="decimal" w:pos="792"/>
              </w:tabs>
              <w:spacing w:line="240" w:lineRule="atLeast"/>
              <w:ind w:left="-108" w:right="-108"/>
              <w:jc w:val="left"/>
              <w:rPr>
                <w:rFonts w:cs="Times New Roman"/>
                <w:cs/>
              </w:rPr>
            </w:pPr>
          </w:p>
        </w:tc>
        <w:tc>
          <w:tcPr>
            <w:tcW w:w="1183" w:type="dxa"/>
            <w:tcBorders>
              <w:top w:val="nil"/>
              <w:bottom w:val="single" w:sz="4" w:space="0" w:color="auto"/>
            </w:tcBorders>
            <w:shd w:val="clear" w:color="auto" w:fill="auto"/>
          </w:tcPr>
          <w:p w:rsidR="00B22E80" w:rsidRPr="004540DB"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540DB">
              <w:rPr>
                <w:rFonts w:ascii="Times New Roman" w:hAnsi="Times New Roman" w:cs="Times New Roman" w:hint="cs"/>
                <w:sz w:val="22"/>
                <w:szCs w:val="22"/>
                <w:cs/>
              </w:rPr>
              <w:t xml:space="preserve">        -</w:t>
            </w:r>
          </w:p>
        </w:tc>
        <w:tc>
          <w:tcPr>
            <w:tcW w:w="284" w:type="dxa"/>
            <w:tcBorders>
              <w:top w:val="nil"/>
              <w:bottom w:val="nil"/>
            </w:tcBorders>
            <w:shd w:val="clear" w:color="auto" w:fill="auto"/>
          </w:tcPr>
          <w:p w:rsidR="00B22E80" w:rsidRPr="00AE582D" w:rsidRDefault="00B22E80" w:rsidP="00101285">
            <w:pPr>
              <w:pStyle w:val="a0"/>
              <w:tabs>
                <w:tab w:val="decimal" w:pos="792"/>
              </w:tabs>
              <w:spacing w:line="240" w:lineRule="atLeast"/>
              <w:ind w:left="-108" w:right="-108"/>
              <w:jc w:val="left"/>
              <w:rPr>
                <w:rFonts w:cs="Times New Roman"/>
                <w:cs/>
              </w:rPr>
            </w:pPr>
          </w:p>
        </w:tc>
        <w:tc>
          <w:tcPr>
            <w:tcW w:w="1133" w:type="dxa"/>
            <w:tcBorders>
              <w:top w:val="nil"/>
              <w:bottom w:val="single" w:sz="4" w:space="0" w:color="auto"/>
            </w:tcBorders>
            <w:shd w:val="clear" w:color="auto" w:fill="auto"/>
          </w:tcPr>
          <w:p w:rsidR="00B22E80" w:rsidRPr="00AA419C"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B22E80" w:rsidRPr="008B7E95" w:rsidTr="005112E6">
        <w:trPr>
          <w:cantSplit/>
        </w:trPr>
        <w:tc>
          <w:tcPr>
            <w:tcW w:w="3970" w:type="dxa"/>
            <w:tcBorders>
              <w:top w:val="nil"/>
              <w:bottom w:val="nil"/>
            </w:tcBorders>
            <w:shd w:val="clear" w:color="auto" w:fill="auto"/>
          </w:tcPr>
          <w:p w:rsidR="00B22E80" w:rsidRPr="00AB6800"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B6800">
              <w:rPr>
                <w:rFonts w:ascii="Times New Roman" w:hAnsi="Times New Roman" w:cs="Times New Roman"/>
                <w:sz w:val="22"/>
                <w:szCs w:val="22"/>
              </w:rPr>
              <w:t>Total</w:t>
            </w:r>
          </w:p>
        </w:tc>
        <w:tc>
          <w:tcPr>
            <w:tcW w:w="1273" w:type="dxa"/>
            <w:tcBorders>
              <w:top w:val="single" w:sz="4" w:space="0" w:color="auto"/>
              <w:bottom w:val="double" w:sz="4" w:space="0" w:color="auto"/>
            </w:tcBorders>
            <w:shd w:val="clear" w:color="auto" w:fill="auto"/>
          </w:tcPr>
          <w:p w:rsidR="00B22E80" w:rsidRPr="00B22E80"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rPr>
            </w:pPr>
            <w:r w:rsidRPr="00B22E80">
              <w:rPr>
                <w:rFonts w:ascii="Times New Roman" w:hAnsi="Times New Roman" w:cs="Times New Roman"/>
                <w:sz w:val="22"/>
                <w:szCs w:val="22"/>
              </w:rPr>
              <w:t>169</w:t>
            </w:r>
          </w:p>
        </w:tc>
        <w:tc>
          <w:tcPr>
            <w:tcW w:w="284" w:type="dxa"/>
            <w:tcBorders>
              <w:top w:val="nil"/>
              <w:bottom w:val="nil"/>
            </w:tcBorders>
            <w:shd w:val="clear" w:color="auto" w:fill="auto"/>
          </w:tcPr>
          <w:p w:rsidR="00B22E80" w:rsidRPr="00AB6800" w:rsidRDefault="00B22E80"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B22E80" w:rsidRPr="00AB6800"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B6800">
              <w:rPr>
                <w:rFonts w:ascii="Times New Roman" w:hAnsi="Times New Roman" w:cs="Times New Roman"/>
                <w:sz w:val="22"/>
                <w:szCs w:val="22"/>
              </w:rPr>
              <w:t>536</w:t>
            </w:r>
          </w:p>
        </w:tc>
        <w:tc>
          <w:tcPr>
            <w:tcW w:w="236" w:type="dxa"/>
            <w:tcBorders>
              <w:top w:val="nil"/>
              <w:bottom w:val="nil"/>
            </w:tcBorders>
            <w:shd w:val="clear" w:color="auto" w:fill="auto"/>
          </w:tcPr>
          <w:p w:rsidR="00B22E80" w:rsidRPr="00AB6800" w:rsidRDefault="00B22E80"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B22E80" w:rsidRPr="004540DB"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40DB">
              <w:rPr>
                <w:rFonts w:ascii="Times New Roman" w:hAnsi="Times New Roman" w:cs="Times New Roman"/>
                <w:bCs/>
                <w:sz w:val="22"/>
                <w:szCs w:val="22"/>
              </w:rPr>
              <w:t>34,168</w:t>
            </w:r>
          </w:p>
        </w:tc>
        <w:tc>
          <w:tcPr>
            <w:tcW w:w="284" w:type="dxa"/>
            <w:tcBorders>
              <w:top w:val="nil"/>
              <w:bottom w:val="nil"/>
            </w:tcBorders>
            <w:shd w:val="clear" w:color="auto" w:fill="auto"/>
          </w:tcPr>
          <w:p w:rsidR="00B22E80" w:rsidRPr="00AB6800" w:rsidRDefault="00B22E80"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B22E80" w:rsidRPr="00AB6800"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B6800">
              <w:rPr>
                <w:rFonts w:ascii="Times New Roman" w:hAnsi="Times New Roman" w:cs="Times New Roman"/>
                <w:bCs/>
                <w:sz w:val="22"/>
                <w:szCs w:val="22"/>
              </w:rPr>
              <w:t>17,933</w:t>
            </w:r>
          </w:p>
        </w:tc>
      </w:tr>
      <w:tr w:rsidR="00B22E80" w:rsidRPr="008B7E95" w:rsidTr="005112E6">
        <w:trPr>
          <w:cantSplit/>
        </w:trPr>
        <w:tc>
          <w:tcPr>
            <w:tcW w:w="3970" w:type="dxa"/>
            <w:tcBorders>
              <w:top w:val="nil"/>
              <w:bottom w:val="nil"/>
            </w:tcBorders>
            <w:shd w:val="clear" w:color="auto" w:fill="auto"/>
          </w:tcPr>
          <w:p w:rsidR="00B22E80" w:rsidRPr="004524C9"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3" w:type="dxa"/>
            <w:tcBorders>
              <w:top w:val="double" w:sz="4" w:space="0" w:color="auto"/>
              <w:bottom w:val="nil"/>
            </w:tcBorders>
            <w:shd w:val="clear" w:color="auto" w:fill="auto"/>
          </w:tcPr>
          <w:p w:rsidR="00B22E80" w:rsidRPr="004524C9"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B22E80" w:rsidRPr="004524C9" w:rsidRDefault="00B22E80"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B22E80" w:rsidRPr="004524C9"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B22E80" w:rsidRPr="004524C9" w:rsidRDefault="00B22E80"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B22E80" w:rsidRPr="004524C9"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B22E80" w:rsidRPr="004524C9" w:rsidRDefault="00B22E80" w:rsidP="00101285">
            <w:pPr>
              <w:pStyle w:val="a0"/>
              <w:tabs>
                <w:tab w:val="decimal" w:pos="792"/>
              </w:tabs>
              <w:spacing w:line="240" w:lineRule="atLeast"/>
              <w:ind w:left="-108" w:right="-108"/>
              <w:jc w:val="left"/>
              <w:rPr>
                <w:rFonts w:cstheme="minorBidi"/>
                <w:cs/>
              </w:rPr>
            </w:pPr>
          </w:p>
        </w:tc>
        <w:tc>
          <w:tcPr>
            <w:tcW w:w="1133" w:type="dxa"/>
            <w:tcBorders>
              <w:top w:val="double" w:sz="4" w:space="0" w:color="auto"/>
              <w:bottom w:val="nil"/>
            </w:tcBorders>
            <w:shd w:val="clear" w:color="auto" w:fill="auto"/>
          </w:tcPr>
          <w:p w:rsidR="00B22E80" w:rsidRPr="004524C9"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B22E80" w:rsidRPr="008B7E95" w:rsidTr="005112E6">
        <w:trPr>
          <w:cantSplit/>
        </w:trPr>
        <w:tc>
          <w:tcPr>
            <w:tcW w:w="3970" w:type="dxa"/>
            <w:tcBorders>
              <w:top w:val="nil"/>
              <w:bottom w:val="nil"/>
            </w:tcBorders>
            <w:shd w:val="clear" w:color="auto" w:fill="auto"/>
            <w:vAlign w:val="center"/>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 xml:space="preserve">Short-term loans </w:t>
            </w:r>
            <w:r w:rsidRPr="001A0E0E">
              <w:rPr>
                <w:rFonts w:ascii="Times New Roman" w:hAnsi="Times New Roman" w:cs="Times New Roman"/>
                <w:b/>
                <w:bCs/>
                <w:sz w:val="22"/>
                <w:szCs w:val="22"/>
              </w:rPr>
              <w:t xml:space="preserve">and </w:t>
            </w:r>
          </w:p>
        </w:tc>
        <w:tc>
          <w:tcPr>
            <w:tcW w:w="1273" w:type="dxa"/>
            <w:tcBorders>
              <w:top w:val="nil"/>
              <w:bottom w:val="nil"/>
            </w:tcBorders>
            <w:shd w:val="clear" w:color="auto" w:fill="auto"/>
          </w:tcPr>
          <w:p w:rsidR="00B22E80" w:rsidRPr="00C26B42"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B22E80" w:rsidRPr="001A0E0E" w:rsidRDefault="00B22E80"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B22E80" w:rsidRPr="001A0E0E" w:rsidRDefault="00B22E80" w:rsidP="000B3C15">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B22E80" w:rsidRPr="00101285" w:rsidRDefault="00B22E80" w:rsidP="000B3C15">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B22E80" w:rsidRPr="00C26B42"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B22E80" w:rsidRPr="008B7E95" w:rsidTr="005112E6">
        <w:trPr>
          <w:cantSplit/>
        </w:trPr>
        <w:tc>
          <w:tcPr>
            <w:tcW w:w="3970" w:type="dxa"/>
            <w:tcBorders>
              <w:top w:val="nil"/>
              <w:bottom w:val="nil"/>
            </w:tcBorders>
            <w:shd w:val="clear" w:color="auto" w:fill="auto"/>
            <w:vAlign w:val="center"/>
          </w:tcPr>
          <w:p w:rsidR="00B22E80" w:rsidRPr="00DE718F"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273" w:type="dxa"/>
            <w:tcBorders>
              <w:top w:val="nil"/>
              <w:bottom w:val="nil"/>
            </w:tcBorders>
            <w:shd w:val="clear" w:color="auto" w:fill="auto"/>
          </w:tcPr>
          <w:p w:rsidR="00B22E80" w:rsidRPr="00165213"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B22E80" w:rsidRPr="00165213" w:rsidRDefault="00B22E80"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B22E80" w:rsidRPr="00165213" w:rsidRDefault="00B22E80" w:rsidP="000B3C15">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bottom w:val="nil"/>
            </w:tcBorders>
            <w:shd w:val="clear" w:color="auto" w:fill="auto"/>
          </w:tcPr>
          <w:p w:rsidR="00B22E80" w:rsidRPr="00165213" w:rsidRDefault="00B22E80" w:rsidP="000B3C15">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B22E80" w:rsidRPr="00165213"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B22E80" w:rsidRPr="00165213"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B22E80" w:rsidRPr="00165213"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B22E80" w:rsidRPr="008B7E95" w:rsidTr="005112E6">
        <w:trPr>
          <w:cantSplit/>
        </w:trPr>
        <w:tc>
          <w:tcPr>
            <w:tcW w:w="3970" w:type="dxa"/>
            <w:tcBorders>
              <w:top w:val="nil"/>
              <w:bottom w:val="nil"/>
            </w:tcBorders>
            <w:shd w:val="clear" w:color="auto" w:fill="auto"/>
            <w:vAlign w:val="center"/>
          </w:tcPr>
          <w:p w:rsidR="00B22E80" w:rsidRPr="00A86437"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86437">
              <w:rPr>
                <w:rFonts w:ascii="Times New Roman" w:hAnsi="Times New Roman" w:cs="Times New Roman"/>
                <w:i/>
                <w:iCs/>
                <w:sz w:val="22"/>
                <w:szCs w:val="22"/>
              </w:rPr>
              <w:t>Short-term loans</w:t>
            </w:r>
          </w:p>
        </w:tc>
        <w:tc>
          <w:tcPr>
            <w:tcW w:w="1273" w:type="dxa"/>
            <w:tcBorders>
              <w:top w:val="nil"/>
              <w:bottom w:val="nil"/>
            </w:tcBorders>
            <w:shd w:val="clear" w:color="auto" w:fill="auto"/>
          </w:tcPr>
          <w:p w:rsidR="00B22E80" w:rsidRPr="00C26B42"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B22E80" w:rsidRPr="001A0E0E" w:rsidRDefault="00B22E80"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B22E80" w:rsidRPr="001A0E0E" w:rsidRDefault="00B22E80" w:rsidP="000B3C15">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B22E80" w:rsidRPr="001A0E0E" w:rsidRDefault="00B22E80" w:rsidP="000B3C15">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B22E80" w:rsidRPr="00C26B42"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22E80" w:rsidRPr="008B7E95" w:rsidTr="005112E6">
        <w:trPr>
          <w:cantSplit/>
        </w:trPr>
        <w:tc>
          <w:tcPr>
            <w:tcW w:w="3970" w:type="dxa"/>
            <w:tcBorders>
              <w:top w:val="nil"/>
              <w:bottom w:val="nil"/>
            </w:tcBorders>
            <w:shd w:val="clear" w:color="auto" w:fill="auto"/>
          </w:tcPr>
          <w:p w:rsidR="00B22E80" w:rsidRPr="00101285"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3" w:type="dxa"/>
            <w:tcBorders>
              <w:top w:val="nil"/>
              <w:bottom w:val="nil"/>
            </w:tcBorders>
            <w:shd w:val="clear" w:color="auto" w:fill="auto"/>
          </w:tcPr>
          <w:p w:rsidR="00B22E80" w:rsidRPr="005112E6"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r w:rsidRPr="00B22E80">
              <w:rPr>
                <w:rFonts w:ascii="Times New Roman" w:hAnsi="Times New Roman" w:cs="Times New Roman"/>
                <w:sz w:val="22"/>
                <w:szCs w:val="22"/>
              </w:rPr>
              <w:t xml:space="preserve">        -</w:t>
            </w:r>
          </w:p>
        </w:tc>
        <w:tc>
          <w:tcPr>
            <w:tcW w:w="284" w:type="dxa"/>
            <w:tcBorders>
              <w:top w:val="nil"/>
              <w:bottom w:val="nil"/>
            </w:tcBorders>
            <w:shd w:val="clear" w:color="auto" w:fill="auto"/>
          </w:tcPr>
          <w:p w:rsidR="00B22E80" w:rsidRPr="001A0E0E" w:rsidRDefault="00B22E80" w:rsidP="000B3C1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B22E80" w:rsidRPr="00E30E2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bottom w:val="nil"/>
            </w:tcBorders>
            <w:shd w:val="clear" w:color="auto" w:fill="auto"/>
          </w:tcPr>
          <w:p w:rsidR="00B22E80" w:rsidRPr="001A0E0E" w:rsidRDefault="00B22E80" w:rsidP="000B3C1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B22E80" w:rsidRPr="008D3B8A"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D3B8A">
              <w:rPr>
                <w:rFonts w:ascii="Times New Roman" w:hAnsi="Times New Roman" w:cs="Times New Roman"/>
                <w:bCs/>
                <w:sz w:val="22"/>
                <w:szCs w:val="22"/>
              </w:rPr>
              <w:t>114,600</w:t>
            </w:r>
          </w:p>
        </w:tc>
        <w:tc>
          <w:tcPr>
            <w:tcW w:w="28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B22E80" w:rsidRPr="00ED4B74"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90,0</w:t>
            </w:r>
            <w:r w:rsidRPr="00ED4B74">
              <w:rPr>
                <w:rFonts w:ascii="Times New Roman" w:hAnsi="Times New Roman" w:cs="Times New Roman"/>
                <w:bCs/>
                <w:sz w:val="22"/>
                <w:szCs w:val="22"/>
              </w:rPr>
              <w:t>00</w:t>
            </w:r>
          </w:p>
        </w:tc>
      </w:tr>
      <w:tr w:rsidR="00B22E80" w:rsidRPr="008B7E95" w:rsidTr="005112E6">
        <w:trPr>
          <w:cantSplit/>
        </w:trPr>
        <w:tc>
          <w:tcPr>
            <w:tcW w:w="3970" w:type="dxa"/>
            <w:tcBorders>
              <w:top w:val="nil"/>
              <w:bottom w:val="nil"/>
            </w:tcBorders>
            <w:shd w:val="clear" w:color="auto" w:fill="auto"/>
            <w:vAlign w:val="center"/>
          </w:tcPr>
          <w:p w:rsidR="00B22E80" w:rsidRPr="00101285"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3" w:type="dxa"/>
            <w:tcBorders>
              <w:top w:val="nil"/>
              <w:bottom w:val="single" w:sz="4" w:space="0" w:color="auto"/>
            </w:tcBorders>
            <w:shd w:val="clear" w:color="auto" w:fill="auto"/>
          </w:tcPr>
          <w:p w:rsidR="00B22E80" w:rsidRPr="009A0ADA" w:rsidRDefault="009A0ADA"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A0ADA">
              <w:rPr>
                <w:rFonts w:ascii="Times New Roman" w:hAnsi="Times New Roman" w:cs="Times New Roman"/>
                <w:bCs/>
                <w:sz w:val="22"/>
                <w:szCs w:val="22"/>
              </w:rPr>
              <w:t>124,290</w:t>
            </w:r>
          </w:p>
        </w:tc>
        <w:tc>
          <w:tcPr>
            <w:tcW w:w="284" w:type="dxa"/>
            <w:tcBorders>
              <w:top w:val="nil"/>
              <w:bottom w:val="nil"/>
            </w:tcBorders>
            <w:shd w:val="clear" w:color="auto" w:fill="auto"/>
          </w:tcPr>
          <w:p w:rsidR="00B22E80" w:rsidRPr="00BB244D" w:rsidRDefault="00B22E80" w:rsidP="000B3C15">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B22E80" w:rsidRPr="00ED4B74"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97,9</w:t>
            </w:r>
            <w:r w:rsidRPr="00ED4B74">
              <w:rPr>
                <w:rFonts w:ascii="Times New Roman" w:hAnsi="Times New Roman" w:cs="Times New Roman"/>
                <w:bCs/>
                <w:sz w:val="22"/>
                <w:szCs w:val="22"/>
              </w:rPr>
              <w:t>00</w:t>
            </w:r>
          </w:p>
        </w:tc>
        <w:tc>
          <w:tcPr>
            <w:tcW w:w="236" w:type="dxa"/>
            <w:tcBorders>
              <w:top w:val="nil"/>
              <w:bottom w:val="nil"/>
            </w:tcBorders>
            <w:shd w:val="clear" w:color="auto" w:fill="auto"/>
          </w:tcPr>
          <w:p w:rsidR="00B22E80" w:rsidRPr="00BB244D" w:rsidRDefault="00B22E80" w:rsidP="000B3C15">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B22E80" w:rsidRPr="008D3B8A"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D3B8A">
              <w:rPr>
                <w:rFonts w:ascii="Times New Roman" w:hAnsi="Times New Roman" w:cs="Times New Roman"/>
                <w:sz w:val="22"/>
                <w:szCs w:val="22"/>
                <w:cs/>
              </w:rPr>
              <w:t xml:space="preserve">        -</w:t>
            </w:r>
          </w:p>
        </w:tc>
        <w:tc>
          <w:tcPr>
            <w:tcW w:w="284" w:type="dxa"/>
            <w:tcBorders>
              <w:top w:val="nil"/>
              <w:bottom w:val="nil"/>
            </w:tcBorders>
            <w:shd w:val="clear" w:color="auto" w:fill="auto"/>
          </w:tcPr>
          <w:p w:rsidR="00B22E80" w:rsidRPr="00BB244D"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B22E80" w:rsidRPr="00BB244D"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B22E80" w:rsidRPr="008B7E95" w:rsidTr="005112E6">
        <w:trPr>
          <w:cantSplit/>
        </w:trPr>
        <w:tc>
          <w:tcPr>
            <w:tcW w:w="3970" w:type="dxa"/>
            <w:tcBorders>
              <w:top w:val="nil"/>
              <w:bottom w:val="nil"/>
            </w:tcBorders>
            <w:shd w:val="clear" w:color="auto" w:fill="auto"/>
            <w:vAlign w:val="center"/>
          </w:tcPr>
          <w:p w:rsidR="00B22E80" w:rsidRPr="0056311C"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3" w:type="dxa"/>
            <w:tcBorders>
              <w:top w:val="single" w:sz="4" w:space="0" w:color="auto"/>
              <w:bottom w:val="single" w:sz="4" w:space="0" w:color="auto"/>
            </w:tcBorders>
            <w:shd w:val="clear" w:color="auto" w:fill="auto"/>
          </w:tcPr>
          <w:p w:rsidR="00B22E80" w:rsidRPr="009A0ADA" w:rsidRDefault="009A0ADA"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A0ADA">
              <w:rPr>
                <w:rFonts w:ascii="Times New Roman" w:hAnsi="Times New Roman" w:cs="Times New Roman"/>
                <w:bCs/>
                <w:sz w:val="22"/>
                <w:szCs w:val="22"/>
              </w:rPr>
              <w:t>124,290</w:t>
            </w:r>
          </w:p>
        </w:tc>
        <w:tc>
          <w:tcPr>
            <w:tcW w:w="284" w:type="dxa"/>
            <w:tcBorders>
              <w:top w:val="nil"/>
              <w:bottom w:val="nil"/>
            </w:tcBorders>
            <w:shd w:val="clear" w:color="auto" w:fill="auto"/>
          </w:tcPr>
          <w:p w:rsidR="00B22E80" w:rsidRPr="00BB244D" w:rsidRDefault="00B22E80" w:rsidP="000B3C15">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B22E80" w:rsidRPr="00ED4B74"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97,9</w:t>
            </w:r>
            <w:r w:rsidRPr="00ED4B74">
              <w:rPr>
                <w:rFonts w:ascii="Times New Roman" w:hAnsi="Times New Roman" w:cs="Times New Roman"/>
                <w:bCs/>
                <w:sz w:val="22"/>
                <w:szCs w:val="22"/>
              </w:rPr>
              <w:t>00</w:t>
            </w:r>
          </w:p>
        </w:tc>
        <w:tc>
          <w:tcPr>
            <w:tcW w:w="236" w:type="dxa"/>
            <w:tcBorders>
              <w:top w:val="nil"/>
              <w:bottom w:val="nil"/>
            </w:tcBorders>
            <w:shd w:val="clear" w:color="auto" w:fill="auto"/>
          </w:tcPr>
          <w:p w:rsidR="00B22E80" w:rsidRPr="00BB244D" w:rsidRDefault="00B22E80" w:rsidP="000B3C15">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B22E80" w:rsidRPr="008D3B8A"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D3B8A">
              <w:rPr>
                <w:rFonts w:ascii="Times New Roman" w:hAnsi="Times New Roman" w:cs="Times New Roman"/>
                <w:bCs/>
                <w:sz w:val="22"/>
                <w:szCs w:val="22"/>
              </w:rPr>
              <w:t>114,600</w:t>
            </w:r>
          </w:p>
        </w:tc>
        <w:tc>
          <w:tcPr>
            <w:tcW w:w="28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B22E80" w:rsidRPr="00ED4B74"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90,0</w:t>
            </w:r>
            <w:r w:rsidRPr="00ED4B74">
              <w:rPr>
                <w:rFonts w:ascii="Times New Roman" w:hAnsi="Times New Roman" w:cs="Times New Roman"/>
                <w:bCs/>
                <w:sz w:val="22"/>
                <w:szCs w:val="22"/>
              </w:rPr>
              <w:t>00</w:t>
            </w:r>
          </w:p>
        </w:tc>
      </w:tr>
      <w:tr w:rsidR="00B22E80" w:rsidRPr="008B7E95" w:rsidTr="005112E6">
        <w:trPr>
          <w:cantSplit/>
        </w:trPr>
        <w:tc>
          <w:tcPr>
            <w:tcW w:w="3970" w:type="dxa"/>
            <w:tcBorders>
              <w:top w:val="nil"/>
              <w:bottom w:val="nil"/>
            </w:tcBorders>
            <w:shd w:val="clear" w:color="auto" w:fill="auto"/>
          </w:tcPr>
          <w:p w:rsidR="00B22E80" w:rsidRPr="001A0E0E"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3" w:type="dxa"/>
            <w:tcBorders>
              <w:top w:val="single" w:sz="4" w:space="0" w:color="auto"/>
              <w:bottom w:val="nil"/>
            </w:tcBorders>
            <w:shd w:val="clear" w:color="auto" w:fill="auto"/>
          </w:tcPr>
          <w:p w:rsidR="00B22E80" w:rsidRPr="00AE582D"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B22E80" w:rsidRPr="00AE582D" w:rsidRDefault="00B22E80"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nil"/>
            </w:tcBorders>
            <w:shd w:val="clear" w:color="auto" w:fill="auto"/>
          </w:tcPr>
          <w:p w:rsidR="00B22E80" w:rsidRPr="00AE582D"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B22E80" w:rsidRPr="00AE582D" w:rsidRDefault="00B22E80"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nil"/>
            </w:tcBorders>
            <w:shd w:val="clear" w:color="auto" w:fill="auto"/>
          </w:tcPr>
          <w:p w:rsidR="00B22E80" w:rsidRPr="00AE582D"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B22E80" w:rsidRPr="00AE582D" w:rsidRDefault="00B22E80" w:rsidP="00101285">
            <w:pPr>
              <w:pStyle w:val="a0"/>
              <w:tabs>
                <w:tab w:val="decimal" w:pos="792"/>
              </w:tabs>
              <w:spacing w:line="240" w:lineRule="atLeast"/>
              <w:ind w:left="-108" w:right="-108"/>
              <w:jc w:val="left"/>
              <w:rPr>
                <w:rFonts w:cstheme="minorBidi"/>
                <w:cs/>
              </w:rPr>
            </w:pPr>
          </w:p>
        </w:tc>
        <w:tc>
          <w:tcPr>
            <w:tcW w:w="1133" w:type="dxa"/>
            <w:tcBorders>
              <w:top w:val="single" w:sz="4" w:space="0" w:color="auto"/>
              <w:bottom w:val="nil"/>
            </w:tcBorders>
            <w:shd w:val="clear" w:color="auto" w:fill="auto"/>
          </w:tcPr>
          <w:p w:rsidR="00B22E80" w:rsidRPr="00ED4B74" w:rsidRDefault="00B22E8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B22E80" w:rsidRPr="008B7E95" w:rsidTr="005112E6">
        <w:trPr>
          <w:cantSplit/>
        </w:trPr>
        <w:tc>
          <w:tcPr>
            <w:tcW w:w="3970" w:type="dxa"/>
            <w:tcBorders>
              <w:top w:val="nil"/>
              <w:bottom w:val="nil"/>
            </w:tcBorders>
            <w:shd w:val="clear" w:color="auto" w:fill="auto"/>
            <w:vAlign w:val="center"/>
          </w:tcPr>
          <w:p w:rsidR="00B22E80" w:rsidRPr="00A86437"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A86437">
              <w:rPr>
                <w:rFonts w:ascii="Times New Roman" w:hAnsi="Times New Roman" w:cs="Times New Roman"/>
                <w:i/>
                <w:iCs/>
                <w:sz w:val="22"/>
                <w:szCs w:val="22"/>
              </w:rPr>
              <w:t>Interest receivables</w:t>
            </w:r>
          </w:p>
        </w:tc>
        <w:tc>
          <w:tcPr>
            <w:tcW w:w="1273" w:type="dxa"/>
            <w:tcBorders>
              <w:top w:val="nil"/>
              <w:bottom w:val="nil"/>
            </w:tcBorders>
            <w:shd w:val="clear" w:color="auto" w:fill="auto"/>
          </w:tcPr>
          <w:p w:rsidR="00B22E80" w:rsidRPr="00C5718D"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B22E80" w:rsidRPr="001A0E0E" w:rsidRDefault="00B22E80" w:rsidP="000B3C1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B22E80" w:rsidRPr="001A0E0E" w:rsidRDefault="00B22E80" w:rsidP="000B3C1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B22E80" w:rsidRPr="00AE582D"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22E80" w:rsidRPr="008B7E95" w:rsidTr="005112E6">
        <w:trPr>
          <w:cantSplit/>
        </w:trPr>
        <w:tc>
          <w:tcPr>
            <w:tcW w:w="3970" w:type="dxa"/>
            <w:tcBorders>
              <w:top w:val="nil"/>
              <w:bottom w:val="nil"/>
            </w:tcBorders>
            <w:shd w:val="clear" w:color="auto" w:fill="auto"/>
          </w:tcPr>
          <w:p w:rsidR="00B22E80" w:rsidRPr="00101285"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3" w:type="dxa"/>
            <w:tcBorders>
              <w:top w:val="nil"/>
              <w:bottom w:val="nil"/>
            </w:tcBorders>
            <w:shd w:val="clear" w:color="auto" w:fill="auto"/>
          </w:tcPr>
          <w:p w:rsidR="00B22E80" w:rsidRPr="005112E6"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r w:rsidRPr="00B22E80">
              <w:rPr>
                <w:rFonts w:ascii="Times New Roman" w:hAnsi="Times New Roman" w:cs="Times New Roman"/>
                <w:sz w:val="22"/>
                <w:szCs w:val="22"/>
              </w:rPr>
              <w:t xml:space="preserve">        -</w:t>
            </w:r>
          </w:p>
        </w:tc>
        <w:tc>
          <w:tcPr>
            <w:tcW w:w="284" w:type="dxa"/>
            <w:tcBorders>
              <w:top w:val="nil"/>
              <w:bottom w:val="nil"/>
            </w:tcBorders>
            <w:shd w:val="clear" w:color="auto" w:fill="auto"/>
          </w:tcPr>
          <w:p w:rsidR="00B22E80" w:rsidRPr="001A0E0E" w:rsidRDefault="00B22E80" w:rsidP="000B3C1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B22E80" w:rsidRPr="00BB244D"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B22E80" w:rsidRPr="001A0E0E" w:rsidRDefault="00B22E80" w:rsidP="000B3C15">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B22E80" w:rsidRPr="008D3B8A"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D3B8A">
              <w:rPr>
                <w:rFonts w:ascii="Times New Roman" w:hAnsi="Times New Roman" w:cs="Times New Roman"/>
                <w:bCs/>
                <w:sz w:val="22"/>
                <w:szCs w:val="22"/>
              </w:rPr>
              <w:t>427</w:t>
            </w:r>
          </w:p>
        </w:tc>
        <w:tc>
          <w:tcPr>
            <w:tcW w:w="28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B22E80" w:rsidRPr="00ED4B74"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B22E80" w:rsidRPr="008B7E95" w:rsidTr="005112E6">
        <w:trPr>
          <w:cantSplit/>
        </w:trPr>
        <w:tc>
          <w:tcPr>
            <w:tcW w:w="3970" w:type="dxa"/>
            <w:tcBorders>
              <w:top w:val="nil"/>
              <w:bottom w:val="nil"/>
            </w:tcBorders>
            <w:shd w:val="clear" w:color="auto" w:fill="auto"/>
            <w:vAlign w:val="center"/>
          </w:tcPr>
          <w:p w:rsidR="00B22E80" w:rsidRPr="00101285"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3" w:type="dxa"/>
            <w:tcBorders>
              <w:top w:val="nil"/>
              <w:bottom w:val="single" w:sz="4" w:space="0" w:color="auto"/>
            </w:tcBorders>
            <w:shd w:val="clear" w:color="auto" w:fill="auto"/>
          </w:tcPr>
          <w:p w:rsidR="00B22E80" w:rsidRPr="009A0ADA" w:rsidRDefault="009A0ADA"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A0ADA">
              <w:rPr>
                <w:rFonts w:ascii="Times New Roman" w:hAnsi="Times New Roman" w:cs="Times New Roman"/>
                <w:bCs/>
                <w:sz w:val="22"/>
                <w:szCs w:val="22"/>
              </w:rPr>
              <w:t>3,343</w:t>
            </w:r>
          </w:p>
        </w:tc>
        <w:tc>
          <w:tcPr>
            <w:tcW w:w="284" w:type="dxa"/>
            <w:tcBorders>
              <w:top w:val="nil"/>
              <w:bottom w:val="nil"/>
            </w:tcBorders>
            <w:shd w:val="clear" w:color="auto" w:fill="auto"/>
          </w:tcPr>
          <w:p w:rsidR="00B22E80" w:rsidRPr="00BB244D" w:rsidRDefault="00B22E80" w:rsidP="000B3C1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B22E80" w:rsidRPr="002058FC"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B22E80" w:rsidRPr="00BB244D" w:rsidRDefault="00B22E80" w:rsidP="000B3C15">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B22E80" w:rsidRPr="008D3B8A"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D3B8A">
              <w:rPr>
                <w:rFonts w:ascii="Times New Roman" w:hAnsi="Times New Roman" w:cs="Times New Roman"/>
                <w:sz w:val="22"/>
                <w:szCs w:val="22"/>
                <w:cs/>
              </w:rPr>
              <w:t xml:space="preserve">        -</w:t>
            </w:r>
          </w:p>
        </w:tc>
        <w:tc>
          <w:tcPr>
            <w:tcW w:w="284" w:type="dxa"/>
            <w:tcBorders>
              <w:top w:val="nil"/>
              <w:bottom w:val="nil"/>
            </w:tcBorders>
            <w:shd w:val="clear" w:color="auto" w:fill="auto"/>
          </w:tcPr>
          <w:p w:rsidR="00B22E80" w:rsidRPr="00BB244D"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B22E80" w:rsidRPr="002058FC"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8FC">
              <w:rPr>
                <w:rFonts w:ascii="Times New Roman" w:hAnsi="Times New Roman" w:cs="Times New Roman"/>
                <w:sz w:val="22"/>
                <w:szCs w:val="22"/>
                <w:cs/>
              </w:rPr>
              <w:t xml:space="preserve">        -</w:t>
            </w:r>
          </w:p>
        </w:tc>
      </w:tr>
      <w:tr w:rsidR="00B22E80" w:rsidRPr="008B7E95" w:rsidTr="005112E6">
        <w:trPr>
          <w:cantSplit/>
        </w:trPr>
        <w:tc>
          <w:tcPr>
            <w:tcW w:w="3970"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3" w:type="dxa"/>
            <w:tcBorders>
              <w:top w:val="single" w:sz="4" w:space="0" w:color="auto"/>
              <w:bottom w:val="single" w:sz="4" w:space="0" w:color="auto"/>
            </w:tcBorders>
            <w:shd w:val="clear" w:color="auto" w:fill="auto"/>
          </w:tcPr>
          <w:p w:rsidR="00B22E80" w:rsidRPr="009A0ADA" w:rsidRDefault="009A0ADA"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A0ADA">
              <w:rPr>
                <w:rFonts w:ascii="Times New Roman" w:hAnsi="Times New Roman" w:cs="Times New Roman"/>
                <w:bCs/>
                <w:sz w:val="22"/>
                <w:szCs w:val="22"/>
              </w:rPr>
              <w:t>3,343</w:t>
            </w:r>
          </w:p>
        </w:tc>
        <w:tc>
          <w:tcPr>
            <w:tcW w:w="284" w:type="dxa"/>
            <w:tcBorders>
              <w:top w:val="nil"/>
              <w:bottom w:val="nil"/>
            </w:tcBorders>
            <w:shd w:val="clear" w:color="auto" w:fill="auto"/>
          </w:tcPr>
          <w:p w:rsidR="00B22E80" w:rsidRPr="00BB244D" w:rsidRDefault="00B22E80" w:rsidP="000B3C15">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B22E80" w:rsidRPr="002058FC"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B22E80" w:rsidRPr="00BB244D" w:rsidRDefault="00B22E80" w:rsidP="000B3C15">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B22E80" w:rsidRPr="008D3B8A"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D3B8A">
              <w:rPr>
                <w:rFonts w:ascii="Times New Roman" w:hAnsi="Times New Roman" w:cs="Times New Roman"/>
                <w:bCs/>
                <w:sz w:val="22"/>
                <w:szCs w:val="22"/>
              </w:rPr>
              <w:t>427</w:t>
            </w:r>
          </w:p>
        </w:tc>
        <w:tc>
          <w:tcPr>
            <w:tcW w:w="284"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B22E80" w:rsidRPr="00ED4B74"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B22E80" w:rsidRPr="008B7E95" w:rsidTr="005112E6">
        <w:trPr>
          <w:cantSplit/>
        </w:trPr>
        <w:tc>
          <w:tcPr>
            <w:tcW w:w="3970" w:type="dxa"/>
            <w:tcBorders>
              <w:top w:val="nil"/>
              <w:bottom w:val="nil"/>
            </w:tcBorders>
            <w:shd w:val="clear" w:color="auto" w:fill="auto"/>
          </w:tcPr>
          <w:p w:rsidR="00B22E80" w:rsidRPr="001A0E0E"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3" w:type="dxa"/>
            <w:tcBorders>
              <w:top w:val="single" w:sz="4" w:space="0" w:color="auto"/>
              <w:bottom w:val="double" w:sz="4" w:space="0" w:color="auto"/>
            </w:tcBorders>
            <w:shd w:val="clear" w:color="auto" w:fill="auto"/>
          </w:tcPr>
          <w:p w:rsidR="00B22E80" w:rsidRPr="005112E6" w:rsidRDefault="009A0ADA"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r w:rsidRPr="009A0ADA">
              <w:rPr>
                <w:rFonts w:ascii="Times New Roman" w:hAnsi="Times New Roman" w:cs="Times New Roman"/>
                <w:bCs/>
                <w:sz w:val="22"/>
                <w:szCs w:val="22"/>
              </w:rPr>
              <w:t>127,633</w:t>
            </w:r>
          </w:p>
        </w:tc>
        <w:tc>
          <w:tcPr>
            <w:tcW w:w="284" w:type="dxa"/>
            <w:tcBorders>
              <w:top w:val="nil"/>
              <w:bottom w:val="nil"/>
            </w:tcBorders>
            <w:shd w:val="clear" w:color="auto" w:fill="auto"/>
          </w:tcPr>
          <w:p w:rsidR="00B22E80" w:rsidRPr="00BB244D" w:rsidRDefault="00B22E80" w:rsidP="000B3C1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B22E80" w:rsidRPr="002058FC"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98,963</w:t>
            </w:r>
          </w:p>
        </w:tc>
        <w:tc>
          <w:tcPr>
            <w:tcW w:w="236" w:type="dxa"/>
            <w:tcBorders>
              <w:top w:val="nil"/>
              <w:bottom w:val="nil"/>
            </w:tcBorders>
            <w:shd w:val="clear" w:color="auto" w:fill="auto"/>
          </w:tcPr>
          <w:p w:rsidR="00B22E80" w:rsidRPr="00BB244D" w:rsidRDefault="00B22E80" w:rsidP="000B3C15">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B22E80" w:rsidRPr="008D3B8A" w:rsidRDefault="00B22E80" w:rsidP="008D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D3B8A">
              <w:rPr>
                <w:rFonts w:ascii="Times New Roman" w:hAnsi="Times New Roman" w:cs="Times New Roman"/>
                <w:bCs/>
                <w:sz w:val="22"/>
                <w:szCs w:val="22"/>
              </w:rPr>
              <w:t>115,027</w:t>
            </w:r>
          </w:p>
        </w:tc>
        <w:tc>
          <w:tcPr>
            <w:tcW w:w="284" w:type="dxa"/>
            <w:tcBorders>
              <w:top w:val="nil"/>
              <w:bottom w:val="nil"/>
            </w:tcBorders>
            <w:shd w:val="clear" w:color="auto" w:fill="auto"/>
          </w:tcPr>
          <w:p w:rsidR="00B22E80" w:rsidRPr="00BB244D"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B22E80" w:rsidRPr="002058FC" w:rsidRDefault="00B22E80"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90,405</w:t>
            </w:r>
          </w:p>
        </w:tc>
      </w:tr>
    </w:tbl>
    <w:p w:rsidR="004524C9" w:rsidRDefault="004524C9"/>
    <w:p w:rsidR="004524C9" w:rsidRDefault="004524C9"/>
    <w:p w:rsidR="00AB6800" w:rsidRDefault="00AB6800"/>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073338" w:rsidRDefault="00073338"/>
    <w:p w:rsidR="004524C9" w:rsidRDefault="004524C9"/>
    <w:tbl>
      <w:tblPr>
        <w:tblW w:w="10065" w:type="dxa"/>
        <w:tblInd w:w="-34" w:type="dxa"/>
        <w:tblLayout w:type="fixed"/>
        <w:tblLook w:val="0000"/>
      </w:tblPr>
      <w:tblGrid>
        <w:gridCol w:w="4107"/>
        <w:gridCol w:w="1276"/>
        <w:gridCol w:w="284"/>
        <w:gridCol w:w="1276"/>
        <w:gridCol w:w="236"/>
        <w:gridCol w:w="1324"/>
        <w:gridCol w:w="241"/>
        <w:gridCol w:w="1321"/>
      </w:tblGrid>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958" w:type="dxa"/>
            <w:gridSpan w:val="7"/>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tcBorders>
          </w:tcPr>
          <w:p w:rsidR="00101285" w:rsidRPr="00A05AB2" w:rsidRDefault="00101285"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top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bottom w:val="single" w:sz="4" w:space="0" w:color="auto"/>
            </w:tcBorders>
          </w:tcPr>
          <w:p w:rsidR="00101285" w:rsidRPr="00A05AB2" w:rsidRDefault="00101285"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73338" w:rsidRPr="00A05AB2" w:rsidTr="000B3C15">
        <w:trPr>
          <w:cantSplit/>
        </w:trPr>
        <w:tc>
          <w:tcPr>
            <w:tcW w:w="4107" w:type="dxa"/>
          </w:tcPr>
          <w:p w:rsidR="00073338" w:rsidRPr="00A05AB2"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073338" w:rsidRPr="00A05AB2" w:rsidRDefault="005112E6"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073338">
              <w:rPr>
                <w:rFonts w:ascii="Times New Roman" w:hAnsi="Times New Roman" w:cs="Times New Roman"/>
                <w:sz w:val="22"/>
                <w:szCs w:val="22"/>
              </w:rPr>
              <w:t xml:space="preserve"> 30, </w:t>
            </w:r>
            <w:r w:rsidR="00073338" w:rsidRPr="00A05AB2">
              <w:rPr>
                <w:rFonts w:ascii="Times New Roman" w:hAnsi="Times New Roman" w:cs="Times New Roman"/>
                <w:sz w:val="22"/>
                <w:szCs w:val="22"/>
              </w:rPr>
              <w:t>201</w:t>
            </w:r>
            <w:r w:rsidR="00073338">
              <w:rPr>
                <w:rFonts w:ascii="Times New Roman" w:hAnsi="Times New Roman" w:cs="Times New Roman"/>
                <w:sz w:val="22"/>
                <w:szCs w:val="22"/>
              </w:rPr>
              <w:t>9</w:t>
            </w:r>
          </w:p>
        </w:tc>
        <w:tc>
          <w:tcPr>
            <w:tcW w:w="284" w:type="dxa"/>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vAlign w:val="center"/>
          </w:tcPr>
          <w:p w:rsidR="00073338" w:rsidRPr="00A05AB2" w:rsidRDefault="00073338" w:rsidP="00101285">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tcPr>
          <w:p w:rsidR="00073338" w:rsidRPr="00A05AB2" w:rsidRDefault="005112E6"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073338">
              <w:rPr>
                <w:rFonts w:ascii="Times New Roman" w:hAnsi="Times New Roman" w:cs="Times New Roman"/>
                <w:sz w:val="22"/>
                <w:szCs w:val="22"/>
              </w:rPr>
              <w:t xml:space="preserve"> 30, </w:t>
            </w:r>
            <w:r w:rsidR="00073338" w:rsidRPr="00A05AB2">
              <w:rPr>
                <w:rFonts w:ascii="Times New Roman" w:hAnsi="Times New Roman" w:cs="Times New Roman"/>
                <w:sz w:val="22"/>
                <w:szCs w:val="22"/>
              </w:rPr>
              <w:t>201</w:t>
            </w:r>
            <w:r w:rsidR="00073338">
              <w:rPr>
                <w:rFonts w:ascii="Times New Roman" w:hAnsi="Times New Roman" w:cs="Times New Roman"/>
                <w:sz w:val="22"/>
                <w:szCs w:val="22"/>
              </w:rPr>
              <w:t>9</w:t>
            </w:r>
          </w:p>
        </w:tc>
        <w:tc>
          <w:tcPr>
            <w:tcW w:w="241" w:type="dxa"/>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1" w:type="dxa"/>
            <w:tcBorders>
              <w:bottom w:val="single" w:sz="4" w:space="0" w:color="auto"/>
            </w:tcBorders>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2058FC" w:rsidRDefault="00073338" w:rsidP="00625C3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2058FC" w:rsidRDefault="00073338" w:rsidP="00625C3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41"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101285"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double" w:sz="4" w:space="0" w:color="auto"/>
            </w:tcBorders>
            <w:shd w:val="clear" w:color="auto" w:fill="auto"/>
          </w:tcPr>
          <w:p w:rsidR="00073338" w:rsidRPr="005112E6"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r w:rsidRPr="009A0ADA">
              <w:rPr>
                <w:rFonts w:ascii="Times New Roman" w:hAnsi="Times New Roman" w:cs="Times New Roman"/>
                <w:sz w:val="22"/>
                <w:szCs w:val="22"/>
                <w:cs/>
              </w:rPr>
              <w:t xml:space="preserve">        -</w:t>
            </w:r>
          </w:p>
        </w:tc>
        <w:tc>
          <w:tcPr>
            <w:tcW w:w="284" w:type="dxa"/>
            <w:tcBorders>
              <w:top w:val="nil"/>
              <w:bottom w:val="nil"/>
            </w:tcBorders>
            <w:shd w:val="clear" w:color="auto" w:fill="auto"/>
          </w:tcPr>
          <w:p w:rsidR="00073338" w:rsidRPr="00A1359E" w:rsidRDefault="00073338" w:rsidP="00625C3B">
            <w:pPr>
              <w:pStyle w:val="a0"/>
              <w:tabs>
                <w:tab w:val="decimal" w:pos="882"/>
              </w:tabs>
              <w:spacing w:line="240" w:lineRule="atLeast"/>
              <w:ind w:right="-108"/>
              <w:jc w:val="left"/>
              <w:rPr>
                <w:rFonts w:cs="Times New Roman"/>
                <w:cs/>
              </w:rPr>
            </w:pPr>
          </w:p>
        </w:tc>
        <w:tc>
          <w:tcPr>
            <w:tcW w:w="1276" w:type="dxa"/>
            <w:tcBorders>
              <w:top w:val="nil"/>
              <w:bottom w:val="double" w:sz="4" w:space="0" w:color="auto"/>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36" w:type="dxa"/>
            <w:tcBorders>
              <w:top w:val="nil"/>
              <w:bottom w:val="nil"/>
            </w:tcBorders>
            <w:shd w:val="clear" w:color="auto" w:fill="auto"/>
          </w:tcPr>
          <w:p w:rsidR="00073338" w:rsidRPr="00A1359E" w:rsidRDefault="00073338" w:rsidP="00625C3B">
            <w:pPr>
              <w:pStyle w:val="a0"/>
              <w:tabs>
                <w:tab w:val="decimal" w:pos="882"/>
              </w:tabs>
              <w:spacing w:line="240" w:lineRule="atLeast"/>
              <w:ind w:right="-108"/>
              <w:jc w:val="left"/>
              <w:rPr>
                <w:rFonts w:cs="Times New Roman"/>
                <w:cs/>
              </w:rPr>
            </w:pPr>
          </w:p>
        </w:tc>
        <w:tc>
          <w:tcPr>
            <w:tcW w:w="1324" w:type="dxa"/>
            <w:tcBorders>
              <w:top w:val="nil"/>
              <w:bottom w:val="double" w:sz="4" w:space="0" w:color="auto"/>
            </w:tcBorders>
            <w:shd w:val="clear" w:color="auto" w:fill="auto"/>
          </w:tcPr>
          <w:p w:rsidR="00073338" w:rsidRPr="008D3B8A"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D3B8A">
              <w:rPr>
                <w:rFonts w:ascii="Times New Roman" w:hAnsi="Times New Roman" w:cs="Times New Roman"/>
                <w:bCs/>
                <w:sz w:val="22"/>
                <w:szCs w:val="22"/>
              </w:rPr>
              <w:t>3,</w:t>
            </w:r>
            <w:r w:rsidR="009A0ADA">
              <w:rPr>
                <w:rFonts w:ascii="Times New Roman" w:hAnsi="Times New Roman" w:cs="Times New Roman"/>
                <w:bCs/>
                <w:sz w:val="22"/>
                <w:szCs w:val="22"/>
              </w:rPr>
              <w:t>575</w:t>
            </w:r>
          </w:p>
        </w:tc>
        <w:tc>
          <w:tcPr>
            <w:tcW w:w="241" w:type="dxa"/>
            <w:tcBorders>
              <w:top w:val="nil"/>
              <w:bottom w:val="nil"/>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nil"/>
              <w:bottom w:val="double" w:sz="4" w:space="0" w:color="auto"/>
            </w:tcBorders>
            <w:shd w:val="clear" w:color="auto" w:fill="auto"/>
          </w:tcPr>
          <w:p w:rsidR="00073338" w:rsidRPr="002058FC"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1,241</w:t>
            </w:r>
          </w:p>
        </w:tc>
      </w:tr>
      <w:tr w:rsidR="00073338"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073338" w:rsidRPr="005112E6"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276" w:type="dxa"/>
            <w:tcBorders>
              <w:top w:val="double" w:sz="4" w:space="0" w:color="auto"/>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324" w:type="dxa"/>
            <w:tcBorders>
              <w:top w:val="double" w:sz="4" w:space="0" w:color="auto"/>
              <w:bottom w:val="nil"/>
            </w:tcBorders>
            <w:shd w:val="clear" w:color="auto" w:fill="auto"/>
          </w:tcPr>
          <w:p w:rsidR="00073338" w:rsidRPr="008D3B8A"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073338" w:rsidRPr="00BB244D"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double" w:sz="4" w:space="0" w:color="auto"/>
              <w:bottom w:val="nil"/>
            </w:tcBorders>
            <w:shd w:val="clear" w:color="auto" w:fill="auto"/>
          </w:tcPr>
          <w:p w:rsidR="00073338" w:rsidRPr="00B21BC0"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3338" w:rsidRPr="001A0E0E" w:rsidTr="009A0ADA">
        <w:tblPrEx>
          <w:tblBorders>
            <w:top w:val="single" w:sz="4" w:space="0" w:color="auto"/>
            <w:bottom w:val="single" w:sz="4" w:space="0" w:color="auto"/>
          </w:tblBorders>
        </w:tblPrEx>
        <w:trPr>
          <w:cantSplit/>
          <w:trHeight w:val="243"/>
        </w:trPr>
        <w:tc>
          <w:tcPr>
            <w:tcW w:w="4107" w:type="dxa"/>
            <w:tcBorders>
              <w:top w:val="nil"/>
              <w:bottom w:val="nil"/>
            </w:tcBorders>
            <w:shd w:val="clear" w:color="auto" w:fill="auto"/>
          </w:tcPr>
          <w:p w:rsidR="00073338" w:rsidRPr="009A0ADA"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9A0ADA">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073338" w:rsidRPr="009A0ADA"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073338" w:rsidRPr="00A1359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073338" w:rsidRPr="00A1359E" w:rsidRDefault="00073338" w:rsidP="00625C3B">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073338" w:rsidRPr="008D3B8A"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073338" w:rsidRPr="00BB244D"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073338" w:rsidRPr="00B21BC0"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D3B8A" w:rsidRPr="001A0E0E" w:rsidTr="008D3B8A">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8D3B8A" w:rsidRPr="009A0ADA" w:rsidRDefault="008D3B8A"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9A0ADA">
              <w:rPr>
                <w:rFonts w:ascii="Times New Roman" w:hAnsi="Times New Roman" w:cs="Times New Roman"/>
                <w:sz w:val="22"/>
                <w:szCs w:val="22"/>
              </w:rPr>
              <w:t>Subsidiaries</w:t>
            </w:r>
          </w:p>
        </w:tc>
        <w:tc>
          <w:tcPr>
            <w:tcW w:w="1276" w:type="dxa"/>
            <w:tcBorders>
              <w:top w:val="nil"/>
              <w:bottom w:val="nil"/>
            </w:tcBorders>
            <w:shd w:val="clear" w:color="auto" w:fill="auto"/>
          </w:tcPr>
          <w:p w:rsidR="008D3B8A" w:rsidRPr="009A0ADA" w:rsidRDefault="008D3B8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9A0ADA">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8D3B8A" w:rsidRPr="00A1359E" w:rsidRDefault="008D3B8A" w:rsidP="00625C3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8D3B8A" w:rsidRPr="00A1359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1359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8D3B8A" w:rsidRPr="00A1359E" w:rsidRDefault="008D3B8A" w:rsidP="00625C3B">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8D3B8A" w:rsidRPr="008D3B8A"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D3B8A">
              <w:rPr>
                <w:rFonts w:ascii="Times New Roman" w:hAnsi="Times New Roman" w:cs="Times New Roman"/>
                <w:bCs/>
                <w:sz w:val="22"/>
                <w:szCs w:val="22"/>
              </w:rPr>
              <w:t>27,199</w:t>
            </w:r>
          </w:p>
        </w:tc>
        <w:tc>
          <w:tcPr>
            <w:tcW w:w="241" w:type="dxa"/>
            <w:tcBorders>
              <w:top w:val="nil"/>
              <w:bottom w:val="nil"/>
            </w:tcBorders>
            <w:shd w:val="clear" w:color="auto" w:fill="auto"/>
          </w:tcPr>
          <w:p w:rsidR="008D3B8A" w:rsidRPr="00BB244D"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8D3B8A" w:rsidRPr="002058F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21,292</w:t>
            </w:r>
          </w:p>
        </w:tc>
      </w:tr>
      <w:tr w:rsidR="009A0ADA" w:rsidRPr="001A0E0E" w:rsidTr="00B22E8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9A0ADA" w:rsidRPr="001A0E0E"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9A0ADA" w:rsidRPr="008D3B8A" w:rsidRDefault="009A0ADA" w:rsidP="0088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5,524</w:t>
            </w:r>
          </w:p>
        </w:tc>
        <w:tc>
          <w:tcPr>
            <w:tcW w:w="284" w:type="dxa"/>
            <w:tcBorders>
              <w:top w:val="nil"/>
              <w:bottom w:val="nil"/>
            </w:tcBorders>
            <w:shd w:val="clear" w:color="auto" w:fill="auto"/>
          </w:tcPr>
          <w:p w:rsidR="009A0ADA" w:rsidRPr="00A1359E" w:rsidRDefault="009A0ADA" w:rsidP="00625C3B">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9A0ADA" w:rsidRPr="00A1359E"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1359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9A0ADA" w:rsidRPr="00A1359E" w:rsidRDefault="009A0ADA" w:rsidP="00625C3B">
            <w:pPr>
              <w:pStyle w:val="a0"/>
              <w:tabs>
                <w:tab w:val="left" w:pos="0"/>
                <w:tab w:val="decimal" w:pos="792"/>
              </w:tabs>
              <w:spacing w:line="240" w:lineRule="atLeast"/>
              <w:ind w:right="-36"/>
              <w:rPr>
                <w:rFonts w:cs="Times New Roman"/>
                <w:bCs/>
                <w:cs/>
              </w:rPr>
            </w:pPr>
          </w:p>
        </w:tc>
        <w:tc>
          <w:tcPr>
            <w:tcW w:w="1324" w:type="dxa"/>
            <w:tcBorders>
              <w:top w:val="nil"/>
              <w:bottom w:val="single" w:sz="4" w:space="0" w:color="auto"/>
            </w:tcBorders>
            <w:shd w:val="clear" w:color="auto" w:fill="auto"/>
          </w:tcPr>
          <w:p w:rsidR="009A0ADA" w:rsidRPr="008D3B8A"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5,516</w:t>
            </w:r>
          </w:p>
        </w:tc>
        <w:tc>
          <w:tcPr>
            <w:tcW w:w="241" w:type="dxa"/>
            <w:tcBorders>
              <w:top w:val="nil"/>
              <w:bottom w:val="nil"/>
            </w:tcBorders>
            <w:shd w:val="clear" w:color="auto" w:fill="auto"/>
          </w:tcPr>
          <w:p w:rsidR="009A0ADA" w:rsidRPr="00BB244D" w:rsidRDefault="009A0AD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9A0ADA" w:rsidRPr="00A1359E"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1359E">
              <w:rPr>
                <w:rFonts w:ascii="Times New Roman" w:hAnsi="Times New Roman" w:cs="Times New Roman"/>
                <w:b/>
                <w:sz w:val="22"/>
                <w:szCs w:val="22"/>
                <w:cs/>
              </w:rPr>
              <w:t xml:space="preserve">        -</w:t>
            </w:r>
          </w:p>
        </w:tc>
      </w:tr>
      <w:tr w:rsidR="009A0ADA" w:rsidRPr="001A0E0E" w:rsidTr="00B22E8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9A0ADA" w:rsidRPr="001A0E0E"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9A0ADA" w:rsidRPr="008D3B8A" w:rsidRDefault="009A0ADA" w:rsidP="0088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5,524</w:t>
            </w:r>
          </w:p>
        </w:tc>
        <w:tc>
          <w:tcPr>
            <w:tcW w:w="284" w:type="dxa"/>
            <w:tcBorders>
              <w:top w:val="nil"/>
              <w:bottom w:val="nil"/>
            </w:tcBorders>
            <w:shd w:val="clear" w:color="auto" w:fill="auto"/>
          </w:tcPr>
          <w:p w:rsidR="009A0ADA" w:rsidRPr="00A1359E" w:rsidRDefault="009A0ADA" w:rsidP="00625C3B">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9A0ADA" w:rsidRPr="00A1359E"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1359E">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9A0ADA" w:rsidRPr="00A1359E" w:rsidRDefault="009A0ADA" w:rsidP="00625C3B">
            <w:pPr>
              <w:pStyle w:val="a0"/>
              <w:tabs>
                <w:tab w:val="left" w:pos="0"/>
                <w:tab w:val="decimal" w:pos="792"/>
              </w:tabs>
              <w:spacing w:line="240" w:lineRule="atLeast"/>
              <w:ind w:right="-36"/>
              <w:rPr>
                <w:rFonts w:cs="Times New Roman"/>
                <w:bCs/>
                <w:cs/>
              </w:rPr>
            </w:pPr>
          </w:p>
        </w:tc>
        <w:tc>
          <w:tcPr>
            <w:tcW w:w="1324" w:type="dxa"/>
            <w:tcBorders>
              <w:top w:val="single" w:sz="4" w:space="0" w:color="auto"/>
              <w:bottom w:val="double" w:sz="4" w:space="0" w:color="auto"/>
            </w:tcBorders>
            <w:shd w:val="clear" w:color="auto" w:fill="auto"/>
          </w:tcPr>
          <w:p w:rsidR="009A0ADA" w:rsidRPr="008D3B8A"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32,715</w:t>
            </w:r>
          </w:p>
        </w:tc>
        <w:tc>
          <w:tcPr>
            <w:tcW w:w="241" w:type="dxa"/>
            <w:tcBorders>
              <w:top w:val="nil"/>
              <w:bottom w:val="nil"/>
            </w:tcBorders>
            <w:shd w:val="clear" w:color="auto" w:fill="auto"/>
          </w:tcPr>
          <w:p w:rsidR="009A0ADA" w:rsidRPr="00BB244D" w:rsidRDefault="009A0AD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9A0ADA" w:rsidRPr="002058FC" w:rsidRDefault="009A0ADA"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21,292</w:t>
            </w:r>
          </w:p>
        </w:tc>
      </w:tr>
      <w:tr w:rsidR="008D3B8A"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8D3B8A" w:rsidRPr="009C2C31" w:rsidRDefault="008D3B8A" w:rsidP="009C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jc w:val="both"/>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8D3B8A" w:rsidRPr="005112E6" w:rsidRDefault="008D3B8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8D3B8A" w:rsidRPr="00A1359E" w:rsidRDefault="008D3B8A" w:rsidP="002E1C4E">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8D3B8A" w:rsidRPr="00A1359E" w:rsidRDefault="008D3B8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8D3B8A" w:rsidRPr="00A1359E" w:rsidRDefault="008D3B8A" w:rsidP="002E1C4E">
            <w:pPr>
              <w:pStyle w:val="a0"/>
              <w:tabs>
                <w:tab w:val="decimal" w:pos="882"/>
              </w:tabs>
              <w:spacing w:line="240" w:lineRule="atLeast"/>
              <w:ind w:right="-108"/>
              <w:jc w:val="left"/>
              <w:rPr>
                <w:rFonts w:cs="Times New Roman"/>
                <w:cs/>
              </w:rPr>
            </w:pPr>
          </w:p>
        </w:tc>
        <w:tc>
          <w:tcPr>
            <w:tcW w:w="1324" w:type="dxa"/>
            <w:tcBorders>
              <w:top w:val="double" w:sz="4" w:space="0" w:color="auto"/>
              <w:bottom w:val="nil"/>
            </w:tcBorders>
            <w:shd w:val="clear" w:color="auto" w:fill="auto"/>
          </w:tcPr>
          <w:p w:rsidR="008D3B8A" w:rsidRPr="005112E6" w:rsidRDefault="008D3B8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8D3B8A" w:rsidRPr="001A0E0E" w:rsidRDefault="008D3B8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8D3B8A" w:rsidRPr="001A0E0E" w:rsidRDefault="008D3B8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8D3B8A"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tcBorders>
              <w:top w:val="nil"/>
              <w:bottom w:val="nil"/>
            </w:tcBorders>
            <w:shd w:val="clear" w:color="auto" w:fill="auto"/>
          </w:tcPr>
          <w:p w:rsidR="008D3B8A" w:rsidRPr="005112E6"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8D3B8A" w:rsidRPr="001A0E0E" w:rsidRDefault="008D3B8A" w:rsidP="00625C3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8D3B8A" w:rsidRPr="001A0E0E" w:rsidRDefault="008D3B8A" w:rsidP="00625C3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8D3B8A" w:rsidRPr="005112E6"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8D3B8A"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8D3B8A" w:rsidRPr="00F45514" w:rsidRDefault="008D3B8A"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nil"/>
            </w:tcBorders>
            <w:shd w:val="clear" w:color="auto" w:fill="auto"/>
          </w:tcPr>
          <w:p w:rsidR="008D3B8A" w:rsidRPr="009A0ADA"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A0ADA">
              <w:rPr>
                <w:rFonts w:ascii="Times New Roman" w:hAnsi="Times New Roman" w:cs="Times New Roman"/>
                <w:sz w:val="22"/>
                <w:szCs w:val="22"/>
                <w:cs/>
              </w:rPr>
              <w:t xml:space="preserve">        -</w:t>
            </w:r>
          </w:p>
        </w:tc>
        <w:tc>
          <w:tcPr>
            <w:tcW w:w="284" w:type="dxa"/>
            <w:tcBorders>
              <w:top w:val="nil"/>
              <w:bottom w:val="nil"/>
            </w:tcBorders>
            <w:shd w:val="clear" w:color="auto" w:fill="auto"/>
          </w:tcPr>
          <w:p w:rsidR="008D3B8A" w:rsidRPr="002058FC" w:rsidRDefault="008D3B8A"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D3B8A" w:rsidRPr="002058F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8D3B8A" w:rsidRPr="002058FC" w:rsidRDefault="008D3B8A"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8D3B8A" w:rsidRPr="00B176AF" w:rsidRDefault="00B176AF"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76AF">
              <w:rPr>
                <w:rFonts w:ascii="Times New Roman" w:hAnsi="Times New Roman" w:cs="Times New Roman"/>
                <w:bCs/>
                <w:sz w:val="22"/>
                <w:szCs w:val="22"/>
              </w:rPr>
              <w:t>111</w:t>
            </w:r>
          </w:p>
        </w:tc>
        <w:tc>
          <w:tcPr>
            <w:tcW w:w="241" w:type="dxa"/>
            <w:tcBorders>
              <w:top w:val="nil"/>
              <w:bottom w:val="nil"/>
            </w:tcBorders>
            <w:shd w:val="clear" w:color="auto" w:fill="auto"/>
          </w:tcPr>
          <w:p w:rsidR="008D3B8A" w:rsidRPr="00BB244D"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8D3B8A" w:rsidRPr="002058F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w:t>
            </w:r>
          </w:p>
        </w:tc>
      </w:tr>
      <w:tr w:rsidR="00B176AF"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B176AF" w:rsidRPr="00F45514" w:rsidRDefault="00B176AF"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276" w:type="dxa"/>
            <w:tcBorders>
              <w:top w:val="nil"/>
              <w:bottom w:val="nil"/>
            </w:tcBorders>
            <w:shd w:val="clear" w:color="auto" w:fill="auto"/>
          </w:tcPr>
          <w:p w:rsidR="00B176AF" w:rsidRPr="009A0ADA" w:rsidRDefault="00B176AF"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9A0ADA">
              <w:rPr>
                <w:rFonts w:ascii="Times New Roman" w:hAnsi="Times New Roman" w:cs="Times New Roman"/>
                <w:bCs/>
                <w:sz w:val="22"/>
                <w:szCs w:val="22"/>
                <w:cs/>
              </w:rPr>
              <w:t xml:space="preserve">        </w:t>
            </w:r>
            <w:r w:rsidR="009A0ADA" w:rsidRPr="009A0ADA">
              <w:rPr>
                <w:rFonts w:ascii="Times New Roman" w:hAnsi="Times New Roman" w:cs="Times New Roman"/>
                <w:bCs/>
                <w:sz w:val="22"/>
                <w:szCs w:val="22"/>
              </w:rPr>
              <w:t>6</w:t>
            </w:r>
            <w:r w:rsidRPr="009A0ADA">
              <w:rPr>
                <w:rFonts w:ascii="Times New Roman" w:hAnsi="Times New Roman" w:cs="Times New Roman"/>
                <w:bCs/>
                <w:sz w:val="22"/>
                <w:szCs w:val="22"/>
              </w:rPr>
              <w:t>7</w:t>
            </w:r>
          </w:p>
        </w:tc>
        <w:tc>
          <w:tcPr>
            <w:tcW w:w="284" w:type="dxa"/>
            <w:tcBorders>
              <w:top w:val="nil"/>
              <w:bottom w:val="nil"/>
            </w:tcBorders>
            <w:shd w:val="clear" w:color="auto" w:fill="auto"/>
          </w:tcPr>
          <w:p w:rsidR="00B176AF" w:rsidRPr="001A0E0E" w:rsidRDefault="00B176AF" w:rsidP="00C82F6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B176AF" w:rsidRPr="002058FC" w:rsidRDefault="00B176AF"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36</w:t>
            </w:r>
          </w:p>
        </w:tc>
        <w:tc>
          <w:tcPr>
            <w:tcW w:w="236" w:type="dxa"/>
            <w:tcBorders>
              <w:top w:val="nil"/>
              <w:bottom w:val="nil"/>
            </w:tcBorders>
            <w:shd w:val="clear" w:color="auto" w:fill="auto"/>
          </w:tcPr>
          <w:p w:rsidR="00B176AF" w:rsidRPr="001A0E0E" w:rsidRDefault="00B176AF" w:rsidP="00C82F6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B176AF" w:rsidRPr="00B176AF" w:rsidRDefault="00B176AF"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176AF">
              <w:rPr>
                <w:rFonts w:ascii="Times New Roman" w:hAnsi="Times New Roman" w:cs="Times New Roman"/>
                <w:sz w:val="22"/>
                <w:szCs w:val="22"/>
                <w:cs/>
              </w:rPr>
              <w:t xml:space="preserve">        -</w:t>
            </w:r>
          </w:p>
        </w:tc>
        <w:tc>
          <w:tcPr>
            <w:tcW w:w="241" w:type="dxa"/>
            <w:tcBorders>
              <w:top w:val="nil"/>
              <w:bottom w:val="nil"/>
            </w:tcBorders>
            <w:shd w:val="clear" w:color="auto" w:fill="auto"/>
          </w:tcPr>
          <w:p w:rsidR="00B176AF" w:rsidRPr="001A0E0E" w:rsidRDefault="00B176AF"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B176AF" w:rsidRPr="00B859A0" w:rsidRDefault="00B176AF"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w:t>
            </w:r>
          </w:p>
        </w:tc>
      </w:tr>
      <w:tr w:rsidR="008D3B8A"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8D3B8A" w:rsidRPr="009A0ADA" w:rsidRDefault="008D3B8A" w:rsidP="009A0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9A0ADA">
              <w:rPr>
                <w:rFonts w:ascii="Times New Roman" w:hAnsi="Times New Roman" w:cs="Times New Roman"/>
                <w:bCs/>
                <w:sz w:val="22"/>
                <w:szCs w:val="22"/>
                <w:cs/>
              </w:rPr>
              <w:t xml:space="preserve">        </w:t>
            </w:r>
            <w:r w:rsidR="009A0ADA" w:rsidRPr="009A0ADA">
              <w:rPr>
                <w:rFonts w:ascii="Times New Roman" w:hAnsi="Times New Roman" w:cs="Times New Roman"/>
                <w:bCs/>
                <w:sz w:val="22"/>
                <w:szCs w:val="22"/>
              </w:rPr>
              <w:t>120</w:t>
            </w:r>
          </w:p>
        </w:tc>
        <w:tc>
          <w:tcPr>
            <w:tcW w:w="284" w:type="dxa"/>
            <w:tcBorders>
              <w:top w:val="nil"/>
              <w:bottom w:val="nil"/>
            </w:tcBorders>
            <w:shd w:val="clear" w:color="auto" w:fill="auto"/>
          </w:tcPr>
          <w:p w:rsidR="008D3B8A" w:rsidRPr="001A0E0E" w:rsidRDefault="008D3B8A" w:rsidP="00625C3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8D3B8A" w:rsidRPr="002058FC" w:rsidRDefault="008D3B8A" w:rsidP="00F4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79</w:t>
            </w:r>
          </w:p>
        </w:tc>
        <w:tc>
          <w:tcPr>
            <w:tcW w:w="236" w:type="dxa"/>
            <w:tcBorders>
              <w:top w:val="nil"/>
              <w:bottom w:val="nil"/>
            </w:tcBorders>
            <w:shd w:val="clear" w:color="auto" w:fill="auto"/>
          </w:tcPr>
          <w:p w:rsidR="008D3B8A" w:rsidRPr="001A0E0E" w:rsidRDefault="008D3B8A" w:rsidP="00625C3B">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8D3B8A" w:rsidRPr="00B176AF" w:rsidRDefault="00B176AF"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76AF">
              <w:rPr>
                <w:rFonts w:ascii="Times New Roman" w:hAnsi="Times New Roman" w:cs="Times New Roman"/>
                <w:bCs/>
                <w:sz w:val="22"/>
                <w:szCs w:val="22"/>
              </w:rPr>
              <w:t>55</w:t>
            </w:r>
          </w:p>
        </w:tc>
        <w:tc>
          <w:tcPr>
            <w:tcW w:w="241" w:type="dxa"/>
            <w:tcBorders>
              <w:top w:val="nil"/>
              <w:bottom w:val="nil"/>
            </w:tcBorders>
            <w:shd w:val="clear" w:color="auto" w:fill="auto"/>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8D3B8A" w:rsidRPr="00B859A0"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p>
        </w:tc>
      </w:tr>
      <w:tr w:rsidR="008D3B8A"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8D3B8A" w:rsidRPr="009A0ADA" w:rsidRDefault="009A0ADA"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A0ADA">
              <w:rPr>
                <w:rFonts w:ascii="Times New Roman" w:hAnsi="Times New Roman" w:cs="Times New Roman"/>
                <w:bCs/>
                <w:sz w:val="22"/>
                <w:szCs w:val="22"/>
              </w:rPr>
              <w:t>187</w:t>
            </w:r>
          </w:p>
        </w:tc>
        <w:tc>
          <w:tcPr>
            <w:tcW w:w="284" w:type="dxa"/>
            <w:tcBorders>
              <w:top w:val="nil"/>
              <w:bottom w:val="nil"/>
            </w:tcBorders>
            <w:shd w:val="clear" w:color="auto" w:fill="auto"/>
          </w:tcPr>
          <w:p w:rsidR="008D3B8A" w:rsidRPr="001A0E0E" w:rsidRDefault="008D3B8A" w:rsidP="00625C3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8D3B8A" w:rsidRPr="002058F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115</w:t>
            </w:r>
          </w:p>
        </w:tc>
        <w:tc>
          <w:tcPr>
            <w:tcW w:w="236" w:type="dxa"/>
            <w:tcBorders>
              <w:top w:val="nil"/>
              <w:bottom w:val="nil"/>
            </w:tcBorders>
            <w:shd w:val="clear" w:color="auto" w:fill="auto"/>
          </w:tcPr>
          <w:p w:rsidR="008D3B8A" w:rsidRPr="001A0E0E" w:rsidRDefault="008D3B8A" w:rsidP="00625C3B">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8D3B8A" w:rsidRPr="00B176AF" w:rsidRDefault="00B176AF"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76AF">
              <w:rPr>
                <w:rFonts w:ascii="Times New Roman" w:hAnsi="Times New Roman" w:cs="Times New Roman"/>
                <w:bCs/>
                <w:sz w:val="22"/>
                <w:szCs w:val="22"/>
              </w:rPr>
              <w:t>166</w:t>
            </w:r>
          </w:p>
        </w:tc>
        <w:tc>
          <w:tcPr>
            <w:tcW w:w="241" w:type="dxa"/>
            <w:tcBorders>
              <w:top w:val="nil"/>
              <w:bottom w:val="nil"/>
            </w:tcBorders>
            <w:shd w:val="clear" w:color="auto" w:fill="auto"/>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8D3B8A" w:rsidRPr="002058F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116</w:t>
            </w:r>
          </w:p>
        </w:tc>
      </w:tr>
      <w:tr w:rsidR="008D3B8A" w:rsidRPr="00625C3B"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8D3B8A" w:rsidRPr="00625C3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both"/>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8D3B8A" w:rsidRPr="00625C3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highlight w:val="yellow"/>
              </w:rPr>
            </w:pPr>
          </w:p>
        </w:tc>
        <w:tc>
          <w:tcPr>
            <w:tcW w:w="284" w:type="dxa"/>
            <w:tcBorders>
              <w:top w:val="nil"/>
              <w:bottom w:val="nil"/>
            </w:tcBorders>
            <w:shd w:val="clear" w:color="auto" w:fill="auto"/>
          </w:tcPr>
          <w:p w:rsidR="008D3B8A" w:rsidRPr="00625C3B" w:rsidRDefault="008D3B8A" w:rsidP="00625C3B">
            <w:pPr>
              <w:pStyle w:val="a0"/>
              <w:tabs>
                <w:tab w:val="decimal" w:pos="882"/>
              </w:tabs>
              <w:spacing w:line="240" w:lineRule="atLeast"/>
              <w:ind w:right="-108"/>
              <w:jc w:val="both"/>
              <w:rPr>
                <w:rFonts w:cs="Times New Roman"/>
                <w:cs/>
              </w:rPr>
            </w:pPr>
          </w:p>
        </w:tc>
        <w:tc>
          <w:tcPr>
            <w:tcW w:w="1276" w:type="dxa"/>
            <w:tcBorders>
              <w:top w:val="double" w:sz="4" w:space="0" w:color="auto"/>
              <w:bottom w:val="nil"/>
            </w:tcBorders>
            <w:shd w:val="clear" w:color="auto" w:fill="auto"/>
          </w:tcPr>
          <w:p w:rsidR="008D3B8A" w:rsidRPr="00625C3B" w:rsidRDefault="008D3B8A" w:rsidP="00625C3B">
            <w:pPr>
              <w:pStyle w:val="acctfourfigures"/>
              <w:tabs>
                <w:tab w:val="clear" w:pos="765"/>
                <w:tab w:val="decimal" w:pos="882"/>
              </w:tabs>
              <w:spacing w:line="240" w:lineRule="atLeast"/>
              <w:ind w:right="-108"/>
              <w:jc w:val="both"/>
              <w:rPr>
                <w:szCs w:val="22"/>
              </w:rPr>
            </w:pPr>
          </w:p>
        </w:tc>
        <w:tc>
          <w:tcPr>
            <w:tcW w:w="236" w:type="dxa"/>
            <w:tcBorders>
              <w:top w:val="nil"/>
              <w:bottom w:val="nil"/>
            </w:tcBorders>
            <w:shd w:val="clear" w:color="auto" w:fill="auto"/>
          </w:tcPr>
          <w:p w:rsidR="008D3B8A" w:rsidRPr="00625C3B" w:rsidRDefault="008D3B8A" w:rsidP="00625C3B">
            <w:pPr>
              <w:pStyle w:val="a0"/>
              <w:tabs>
                <w:tab w:val="decimal" w:pos="882"/>
              </w:tabs>
              <w:spacing w:line="240" w:lineRule="atLeast"/>
              <w:ind w:right="-108"/>
              <w:jc w:val="both"/>
              <w:rPr>
                <w:rFonts w:cs="Times New Roman"/>
                <w:cs/>
              </w:rPr>
            </w:pPr>
          </w:p>
        </w:tc>
        <w:tc>
          <w:tcPr>
            <w:tcW w:w="1324" w:type="dxa"/>
            <w:tcBorders>
              <w:top w:val="double" w:sz="4" w:space="0" w:color="auto"/>
              <w:bottom w:val="nil"/>
            </w:tcBorders>
            <w:shd w:val="clear" w:color="auto" w:fill="auto"/>
          </w:tcPr>
          <w:p w:rsidR="008D3B8A" w:rsidRPr="00625C3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jc w:val="both"/>
              <w:rPr>
                <w:rFonts w:ascii="Times New Roman" w:hAnsi="Times New Roman" w:cs="Times New Roman"/>
                <w:sz w:val="22"/>
                <w:szCs w:val="22"/>
                <w:highlight w:val="yellow"/>
              </w:rPr>
            </w:pPr>
          </w:p>
        </w:tc>
        <w:tc>
          <w:tcPr>
            <w:tcW w:w="241" w:type="dxa"/>
            <w:tcBorders>
              <w:top w:val="nil"/>
              <w:bottom w:val="nil"/>
            </w:tcBorders>
            <w:shd w:val="clear" w:color="auto" w:fill="auto"/>
          </w:tcPr>
          <w:p w:rsidR="008D3B8A" w:rsidRPr="00625C3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8D3B8A" w:rsidRPr="00625C3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jc w:val="both"/>
              <w:rPr>
                <w:rFonts w:ascii="Times New Roman" w:hAnsi="Times New Roman" w:cs="Times New Roman"/>
                <w:sz w:val="22"/>
                <w:szCs w:val="22"/>
              </w:rPr>
            </w:pPr>
          </w:p>
        </w:tc>
      </w:tr>
      <w:tr w:rsidR="008D3B8A"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8D3B8A" w:rsidRPr="00F17348"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00CE153C">
              <w:rPr>
                <w:rFonts w:ascii="Times New Roman" w:hAnsi="Times New Roman" w:cs="Times New Roman"/>
                <w:b/>
                <w:bCs/>
                <w:sz w:val="22"/>
                <w:szCs w:val="22"/>
              </w:rPr>
              <w:t xml:space="preserve">s </w:t>
            </w:r>
            <w:r>
              <w:rPr>
                <w:rFonts w:ascii="Times New Roman" w:hAnsi="Times New Roman" w:cs="Times New Roman"/>
                <w:b/>
                <w:bCs/>
                <w:sz w:val="22"/>
                <w:szCs w:val="22"/>
              </w:rPr>
              <w:t>and</w:t>
            </w:r>
          </w:p>
        </w:tc>
        <w:tc>
          <w:tcPr>
            <w:tcW w:w="1276" w:type="dxa"/>
            <w:tcBorders>
              <w:top w:val="nil"/>
              <w:bottom w:val="nil"/>
            </w:tcBorders>
            <w:shd w:val="clear" w:color="auto" w:fill="auto"/>
          </w:tcPr>
          <w:p w:rsidR="008D3B8A" w:rsidRPr="0045756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8D3B8A" w:rsidRPr="00545E5C" w:rsidRDefault="008D3B8A" w:rsidP="00625C3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8D3B8A" w:rsidRPr="00545E5C" w:rsidRDefault="008D3B8A" w:rsidP="00625C3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8D3B8A" w:rsidRPr="00545E5C" w:rsidRDefault="008D3B8A" w:rsidP="00625C3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8D3B8A" w:rsidRPr="0045756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D3B8A"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8D3B8A" w:rsidRPr="00F17348"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6" w:type="dxa"/>
            <w:tcBorders>
              <w:top w:val="nil"/>
              <w:bottom w:val="nil"/>
            </w:tcBorders>
            <w:shd w:val="clear" w:color="auto" w:fill="auto"/>
          </w:tcPr>
          <w:p w:rsidR="008D3B8A" w:rsidRPr="0045756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8D3B8A" w:rsidRPr="00545E5C" w:rsidRDefault="008D3B8A" w:rsidP="00625C3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8D3B8A" w:rsidRPr="00036F9C" w:rsidRDefault="008D3B8A" w:rsidP="00625C3B">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8D3B8A" w:rsidRPr="00545E5C" w:rsidRDefault="008D3B8A" w:rsidP="00625C3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8D3B8A" w:rsidRPr="0045756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D3B8A" w:rsidRPr="00545E5C" w:rsidTr="004524C9">
        <w:tblPrEx>
          <w:tblBorders>
            <w:top w:val="single" w:sz="4" w:space="0" w:color="auto"/>
            <w:bottom w:val="single" w:sz="4" w:space="0" w:color="auto"/>
          </w:tblBorders>
        </w:tblPrEx>
        <w:trPr>
          <w:cantSplit/>
        </w:trPr>
        <w:tc>
          <w:tcPr>
            <w:tcW w:w="4107" w:type="dxa"/>
            <w:shd w:val="clear" w:color="auto" w:fill="auto"/>
          </w:tcPr>
          <w:p w:rsidR="008D3B8A" w:rsidRPr="00A86437"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4524C9">
              <w:rPr>
                <w:rFonts w:ascii="Times New Roman" w:hAnsi="Times New Roman" w:cs="Times New Roman"/>
                <w:i/>
                <w:iCs/>
                <w:sz w:val="22"/>
                <w:szCs w:val="22"/>
              </w:rPr>
              <w:t>Associate</w:t>
            </w:r>
          </w:p>
        </w:tc>
        <w:tc>
          <w:tcPr>
            <w:tcW w:w="1276" w:type="dxa"/>
            <w:tcBorders>
              <w:top w:val="nil"/>
              <w:bottom w:val="nil"/>
            </w:tcBorders>
            <w:shd w:val="clear" w:color="auto" w:fill="auto"/>
          </w:tcPr>
          <w:p w:rsidR="008D3B8A" w:rsidRPr="0045756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D3B8A" w:rsidRPr="004F075C" w:rsidRDefault="008D3B8A"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D3B8A" w:rsidRPr="004F07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D3B8A" w:rsidRPr="004F075C" w:rsidRDefault="008D3B8A"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8D3B8A" w:rsidRPr="0045756B"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8D3B8A" w:rsidRPr="009C6E59"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D3B8A" w:rsidRPr="00545E5C" w:rsidTr="004524C9">
        <w:tblPrEx>
          <w:tblBorders>
            <w:top w:val="single" w:sz="4" w:space="0" w:color="auto"/>
            <w:bottom w:val="single" w:sz="4" w:space="0" w:color="auto"/>
          </w:tblBorders>
        </w:tblPrEx>
        <w:trPr>
          <w:cantSplit/>
        </w:trPr>
        <w:tc>
          <w:tcPr>
            <w:tcW w:w="4107" w:type="dxa"/>
            <w:shd w:val="clear" w:color="auto" w:fill="auto"/>
            <w:vAlign w:val="center"/>
          </w:tcPr>
          <w:p w:rsidR="008D3B8A" w:rsidRPr="001A0E0E"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Short-term borrowings</w:t>
            </w:r>
          </w:p>
        </w:tc>
        <w:tc>
          <w:tcPr>
            <w:tcW w:w="1276" w:type="dxa"/>
            <w:tcBorders>
              <w:top w:val="nil"/>
              <w:bottom w:val="nil"/>
            </w:tcBorders>
            <w:shd w:val="clear" w:color="auto" w:fill="auto"/>
          </w:tcPr>
          <w:p w:rsidR="008D3B8A" w:rsidRPr="00B22E80" w:rsidRDefault="008D3B8A"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B22E80">
              <w:rPr>
                <w:rFonts w:ascii="Times New Roman" w:hAnsi="Times New Roman" w:cs="Times New Roman"/>
                <w:sz w:val="22"/>
                <w:szCs w:val="22"/>
                <w:cs/>
              </w:rPr>
              <w:t xml:space="preserve">        -</w:t>
            </w:r>
          </w:p>
        </w:tc>
        <w:tc>
          <w:tcPr>
            <w:tcW w:w="284" w:type="dxa"/>
            <w:tcBorders>
              <w:top w:val="nil"/>
              <w:bottom w:val="nil"/>
            </w:tcBorders>
            <w:shd w:val="clear" w:color="auto" w:fill="auto"/>
          </w:tcPr>
          <w:p w:rsidR="008D3B8A" w:rsidRPr="00AE582D" w:rsidRDefault="008D3B8A"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D3B8A" w:rsidRPr="00AE582D"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cs/>
              </w:rPr>
              <w:t xml:space="preserve">       </w:t>
            </w:r>
            <w:r w:rsidRPr="00AE582D">
              <w:rPr>
                <w:rFonts w:ascii="Times New Roman" w:hAnsi="Times New Roman" w:cs="Times New Roman"/>
                <w:bCs/>
                <w:sz w:val="22"/>
                <w:szCs w:val="22"/>
              </w:rPr>
              <w:t>11,794</w:t>
            </w:r>
          </w:p>
        </w:tc>
        <w:tc>
          <w:tcPr>
            <w:tcW w:w="236" w:type="dxa"/>
            <w:tcBorders>
              <w:top w:val="nil"/>
              <w:bottom w:val="nil"/>
            </w:tcBorders>
            <w:shd w:val="clear" w:color="auto" w:fill="auto"/>
          </w:tcPr>
          <w:p w:rsidR="008D3B8A" w:rsidRPr="00AE582D" w:rsidRDefault="008D3B8A"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8D3B8A" w:rsidRPr="00B176AF"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176AF">
              <w:rPr>
                <w:rFonts w:ascii="Times New Roman" w:hAnsi="Times New Roman" w:cs="Times New Roman"/>
                <w:sz w:val="22"/>
                <w:szCs w:val="22"/>
                <w:cs/>
              </w:rPr>
              <w:t xml:space="preserve">        -</w:t>
            </w:r>
          </w:p>
        </w:tc>
        <w:tc>
          <w:tcPr>
            <w:tcW w:w="24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8D3B8A" w:rsidRPr="00430225"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8D3B8A" w:rsidRPr="00545E5C" w:rsidTr="004524C9">
        <w:tblPrEx>
          <w:tblBorders>
            <w:top w:val="single" w:sz="4" w:space="0" w:color="auto"/>
            <w:bottom w:val="single" w:sz="4" w:space="0" w:color="auto"/>
          </w:tblBorders>
        </w:tblPrEx>
        <w:trPr>
          <w:cantSplit/>
        </w:trPr>
        <w:tc>
          <w:tcPr>
            <w:tcW w:w="4107" w:type="dxa"/>
            <w:shd w:val="clear" w:color="auto" w:fill="auto"/>
            <w:vAlign w:val="center"/>
          </w:tcPr>
          <w:p w:rsidR="008D3B8A" w:rsidRPr="001A0E0E" w:rsidRDefault="008D3B8A"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Interest payables</w:t>
            </w:r>
          </w:p>
        </w:tc>
        <w:tc>
          <w:tcPr>
            <w:tcW w:w="1276" w:type="dxa"/>
            <w:tcBorders>
              <w:top w:val="nil"/>
              <w:bottom w:val="nil"/>
            </w:tcBorders>
            <w:shd w:val="clear" w:color="auto" w:fill="auto"/>
          </w:tcPr>
          <w:p w:rsidR="008D3B8A" w:rsidRPr="00B22E80" w:rsidRDefault="008D3B8A"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B22E80">
              <w:rPr>
                <w:rFonts w:ascii="Times New Roman" w:hAnsi="Times New Roman" w:cs="Times New Roman"/>
                <w:sz w:val="22"/>
                <w:szCs w:val="22"/>
                <w:cs/>
              </w:rPr>
              <w:t xml:space="preserve">        -</w:t>
            </w:r>
          </w:p>
        </w:tc>
        <w:tc>
          <w:tcPr>
            <w:tcW w:w="284" w:type="dxa"/>
            <w:tcBorders>
              <w:top w:val="nil"/>
              <w:bottom w:val="nil"/>
            </w:tcBorders>
            <w:shd w:val="clear" w:color="auto" w:fill="auto"/>
          </w:tcPr>
          <w:p w:rsidR="008D3B8A" w:rsidRPr="00AE582D" w:rsidRDefault="008D3B8A"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D3B8A" w:rsidRPr="00AE582D"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E582D">
              <w:rPr>
                <w:rFonts w:ascii="Times New Roman" w:hAnsi="Times New Roman" w:cs="Times New Roman"/>
                <w:bCs/>
                <w:sz w:val="22"/>
                <w:szCs w:val="22"/>
              </w:rPr>
              <w:t>30</w:t>
            </w:r>
          </w:p>
        </w:tc>
        <w:tc>
          <w:tcPr>
            <w:tcW w:w="236" w:type="dxa"/>
            <w:tcBorders>
              <w:top w:val="nil"/>
              <w:bottom w:val="nil"/>
            </w:tcBorders>
            <w:shd w:val="clear" w:color="auto" w:fill="auto"/>
          </w:tcPr>
          <w:p w:rsidR="008D3B8A" w:rsidRPr="00AE582D" w:rsidRDefault="008D3B8A"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8D3B8A" w:rsidRPr="00B176AF"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176AF">
              <w:rPr>
                <w:rFonts w:ascii="Times New Roman" w:hAnsi="Times New Roman" w:cs="Times New Roman"/>
                <w:sz w:val="22"/>
                <w:szCs w:val="22"/>
                <w:cs/>
              </w:rPr>
              <w:t xml:space="preserve">        -</w:t>
            </w:r>
          </w:p>
        </w:tc>
        <w:tc>
          <w:tcPr>
            <w:tcW w:w="24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8D3B8A" w:rsidRPr="00430225"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8D3B8A"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8D3B8A" w:rsidRPr="00F17348"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8D3B8A" w:rsidRPr="00B22E80" w:rsidRDefault="008D3B8A"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B22E80">
              <w:rPr>
                <w:rFonts w:ascii="Times New Roman" w:hAnsi="Times New Roman" w:cs="Times New Roman"/>
                <w:sz w:val="22"/>
                <w:szCs w:val="22"/>
                <w:cs/>
              </w:rPr>
              <w:t xml:space="preserve">        -</w:t>
            </w:r>
          </w:p>
        </w:tc>
        <w:tc>
          <w:tcPr>
            <w:tcW w:w="284" w:type="dxa"/>
            <w:tcBorders>
              <w:top w:val="nil"/>
              <w:bottom w:val="nil"/>
            </w:tcBorders>
            <w:shd w:val="clear" w:color="auto" w:fill="auto"/>
          </w:tcPr>
          <w:p w:rsidR="008D3B8A" w:rsidRPr="00AE582D" w:rsidRDefault="008D3B8A" w:rsidP="00625C3B">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8D3B8A" w:rsidRPr="00AE582D"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AE582D">
              <w:rPr>
                <w:rFonts w:ascii="Times New Roman" w:hAnsi="Times New Roman" w:cs="Times New Roman"/>
                <w:bCs/>
                <w:sz w:val="22"/>
                <w:szCs w:val="22"/>
              </w:rPr>
              <w:t>11,824</w:t>
            </w:r>
          </w:p>
        </w:tc>
        <w:tc>
          <w:tcPr>
            <w:tcW w:w="236" w:type="dxa"/>
            <w:tcBorders>
              <w:top w:val="nil"/>
              <w:left w:val="nil"/>
              <w:bottom w:val="nil"/>
            </w:tcBorders>
            <w:shd w:val="clear" w:color="auto" w:fill="auto"/>
          </w:tcPr>
          <w:p w:rsidR="008D3B8A" w:rsidRPr="00AE582D" w:rsidRDefault="008D3B8A" w:rsidP="00625C3B">
            <w:pPr>
              <w:pStyle w:val="a0"/>
              <w:tabs>
                <w:tab w:val="left" w:pos="0"/>
                <w:tab w:val="decimal" w:pos="792"/>
              </w:tabs>
              <w:spacing w:line="240" w:lineRule="atLeast"/>
              <w:ind w:right="-36"/>
              <w:rPr>
                <w:rFonts w:cs="Times New Roman"/>
                <w:b/>
                <w:cs/>
                <w:lang w:val="en-US"/>
              </w:rPr>
            </w:pPr>
          </w:p>
        </w:tc>
        <w:tc>
          <w:tcPr>
            <w:tcW w:w="1324" w:type="dxa"/>
            <w:tcBorders>
              <w:top w:val="single" w:sz="4" w:space="0" w:color="auto"/>
              <w:bottom w:val="double" w:sz="4" w:space="0" w:color="auto"/>
            </w:tcBorders>
            <w:shd w:val="clear" w:color="auto" w:fill="auto"/>
          </w:tcPr>
          <w:p w:rsidR="008D3B8A" w:rsidRPr="00B176AF"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176AF">
              <w:rPr>
                <w:rFonts w:ascii="Times New Roman" w:hAnsi="Times New Roman" w:cs="Times New Roman"/>
                <w:sz w:val="22"/>
                <w:szCs w:val="22"/>
                <w:cs/>
              </w:rPr>
              <w:t xml:space="preserve">        -</w:t>
            </w:r>
          </w:p>
        </w:tc>
        <w:tc>
          <w:tcPr>
            <w:tcW w:w="241" w:type="dxa"/>
            <w:tcBorders>
              <w:top w:val="nil"/>
              <w:bottom w:val="nil"/>
            </w:tcBorders>
            <w:shd w:val="clear" w:color="auto" w:fill="auto"/>
          </w:tcPr>
          <w:p w:rsidR="008D3B8A" w:rsidRPr="00545E5C"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double" w:sz="4" w:space="0" w:color="auto"/>
            </w:tcBorders>
            <w:shd w:val="clear" w:color="auto" w:fill="auto"/>
          </w:tcPr>
          <w:p w:rsidR="008D3B8A" w:rsidRPr="00430225" w:rsidRDefault="008D3B8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bl>
    <w:p w:rsidR="00A86437" w:rsidRDefault="00A86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524C9" w:rsidRDefault="0045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5112E6">
        <w:rPr>
          <w:rFonts w:ascii="Times New Roman" w:hAnsi="Times New Roman"/>
          <w:sz w:val="22"/>
          <w:szCs w:val="22"/>
        </w:rPr>
        <w:t>nine</w:t>
      </w:r>
      <w:r w:rsidR="00073338">
        <w:rPr>
          <w:rFonts w:ascii="Times New Roman" w:hAnsi="Times New Roman"/>
          <w:sz w:val="22"/>
          <w:szCs w:val="22"/>
        </w:rPr>
        <w:t xml:space="preserve">-month periods ended </w:t>
      </w:r>
      <w:r w:rsidR="005112E6">
        <w:rPr>
          <w:rFonts w:ascii="Times New Roman" w:hAnsi="Times New Roman"/>
          <w:sz w:val="22"/>
          <w:szCs w:val="22"/>
        </w:rPr>
        <w:t>September</w:t>
      </w:r>
      <w:r w:rsidR="00073338">
        <w:rPr>
          <w:rFonts w:ascii="Times New Roman" w:hAnsi="Times New Roman"/>
          <w:sz w:val="22"/>
          <w:szCs w:val="22"/>
        </w:rPr>
        <w:t xml:space="preserve"> 30</w:t>
      </w:r>
      <w:r w:rsidRPr="00A05AB2">
        <w:rPr>
          <w:rFonts w:ascii="Times New Roman" w:hAnsi="Times New Roman"/>
          <w:sz w:val="22"/>
          <w:szCs w:val="22"/>
        </w:rPr>
        <w:t xml:space="preserve">, </w:t>
      </w:r>
      <w:r w:rsidR="00625C3B">
        <w:rPr>
          <w:rFonts w:ascii="Times New Roman" w:hAnsi="Times New Roman"/>
          <w:sz w:val="22"/>
          <w:szCs w:val="22"/>
        </w:rPr>
        <w:t>2019</w:t>
      </w:r>
      <w:r w:rsidRPr="00A05AB2">
        <w:rPr>
          <w:rFonts w:ascii="Times New Roman" w:hAnsi="Times New Roman"/>
          <w:sz w:val="22"/>
          <w:szCs w:val="22"/>
        </w:rPr>
        <w:t xml:space="preserve"> and </w:t>
      </w:r>
      <w:r w:rsidR="00625C3B">
        <w:rPr>
          <w:rFonts w:ascii="Times New Roman" w:hAnsi="Times New Roman"/>
          <w:sz w:val="22"/>
          <w:szCs w:val="22"/>
        </w:rPr>
        <w:t>2018</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9</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8</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9</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8</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sidR="00B92BD9">
              <w:rPr>
                <w:rFonts w:ascii="Times New Roman" w:hAnsi="Times New Roman" w:cs="Times New Roman"/>
                <w:b/>
                <w:bCs/>
                <w:sz w:val="22"/>
                <w:szCs w:val="22"/>
              </w:rPr>
              <w:t xml:space="preserve"> related parties</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4B0E13" w:rsidRPr="007C63A4" w:rsidTr="002E1C4E">
        <w:trPr>
          <w:cantSplit/>
        </w:trPr>
        <w:tc>
          <w:tcPr>
            <w:tcW w:w="3922" w:type="dxa"/>
            <w:tcBorders>
              <w:top w:val="nil"/>
              <w:bottom w:val="nil"/>
            </w:tcBorders>
          </w:tcPr>
          <w:p w:rsidR="004B0E13" w:rsidRPr="007C63A4"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4B0E13" w:rsidRPr="00B22E80" w:rsidRDefault="004B0E13"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97,900</w:t>
            </w:r>
          </w:p>
        </w:tc>
        <w:tc>
          <w:tcPr>
            <w:tcW w:w="283" w:type="dxa"/>
            <w:tcBorders>
              <w:top w:val="nil"/>
              <w:bottom w:val="nil"/>
            </w:tcBorders>
          </w:tcPr>
          <w:p w:rsidR="004B0E13" w:rsidRPr="007C63A4" w:rsidRDefault="004B0E13"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68D">
              <w:rPr>
                <w:rFonts w:ascii="Times New Roman" w:hAnsi="Times New Roman" w:cs="Times New Roman"/>
                <w:bCs/>
                <w:sz w:val="22"/>
                <w:szCs w:val="22"/>
              </w:rPr>
              <w:t>5,000</w:t>
            </w:r>
          </w:p>
        </w:tc>
        <w:tc>
          <w:tcPr>
            <w:tcW w:w="236" w:type="dxa"/>
            <w:tcBorders>
              <w:top w:val="nil"/>
              <w:bottom w:val="nil"/>
            </w:tcBorders>
          </w:tcPr>
          <w:p w:rsidR="004B0E13" w:rsidRPr="007C63A4" w:rsidRDefault="004B0E13"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B0E13" w:rsidRPr="00B176AF" w:rsidRDefault="004B0E13"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76AF">
              <w:rPr>
                <w:rFonts w:ascii="Times New Roman" w:hAnsi="Times New Roman" w:cs="Times New Roman" w:hint="cs"/>
                <w:b/>
                <w:sz w:val="22"/>
                <w:szCs w:val="22"/>
                <w:cs/>
              </w:rPr>
              <w:t>90,000</w:t>
            </w:r>
          </w:p>
        </w:tc>
        <w:tc>
          <w:tcPr>
            <w:tcW w:w="241" w:type="dxa"/>
            <w:tcBorders>
              <w:top w:val="nil"/>
              <w:bottom w:val="nil"/>
            </w:tcBorders>
          </w:tcPr>
          <w:p w:rsidR="004B0E13" w:rsidRPr="007C63A4"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11,000</w:t>
            </w:r>
          </w:p>
        </w:tc>
      </w:tr>
      <w:tr w:rsidR="00B176AF" w:rsidRPr="00A05AB2" w:rsidTr="002E1C4E">
        <w:trPr>
          <w:cantSplit/>
        </w:trPr>
        <w:tc>
          <w:tcPr>
            <w:tcW w:w="3922" w:type="dxa"/>
            <w:tcBorders>
              <w:top w:val="nil"/>
              <w:bottom w:val="nil"/>
            </w:tcBorders>
          </w:tcPr>
          <w:p w:rsidR="00B176AF" w:rsidRPr="00A05AB2" w:rsidRDefault="00B176A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B176AF" w:rsidRPr="00B22E80" w:rsidRDefault="00B176AF"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B22E80">
              <w:rPr>
                <w:rFonts w:ascii="Times New Roman" w:hAnsi="Times New Roman" w:cs="Times New Roman"/>
                <w:bCs/>
                <w:sz w:val="22"/>
                <w:szCs w:val="22"/>
              </w:rPr>
              <w:t>5</w:t>
            </w:r>
            <w:r w:rsidR="00B22E80" w:rsidRPr="00B22E80">
              <w:rPr>
                <w:rFonts w:ascii="Times New Roman" w:hAnsi="Times New Roman" w:cs="Times New Roman"/>
                <w:bCs/>
                <w:sz w:val="22"/>
                <w:szCs w:val="22"/>
              </w:rPr>
              <w:t>6,240</w:t>
            </w:r>
          </w:p>
        </w:tc>
        <w:tc>
          <w:tcPr>
            <w:tcW w:w="283" w:type="dxa"/>
            <w:tcBorders>
              <w:top w:val="nil"/>
              <w:bottom w:val="nil"/>
            </w:tcBorders>
          </w:tcPr>
          <w:p w:rsidR="00B176AF" w:rsidRPr="004F075C" w:rsidRDefault="00B176AF"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B176AF" w:rsidRPr="00A6668D" w:rsidRDefault="00B176AF"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A6668D">
              <w:rPr>
                <w:rFonts w:ascii="Times New Roman" w:hAnsi="Times New Roman" w:cs="Times New Roman"/>
                <w:bCs/>
                <w:sz w:val="22"/>
                <w:szCs w:val="22"/>
              </w:rPr>
              <w:t>43,100</w:t>
            </w:r>
          </w:p>
        </w:tc>
        <w:tc>
          <w:tcPr>
            <w:tcW w:w="236" w:type="dxa"/>
            <w:tcBorders>
              <w:top w:val="nil"/>
              <w:bottom w:val="nil"/>
            </w:tcBorders>
          </w:tcPr>
          <w:p w:rsidR="00B176AF" w:rsidRPr="004F075C" w:rsidRDefault="00B176AF"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B176AF" w:rsidRPr="00B176AF" w:rsidRDefault="00B176AF" w:rsidP="00B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76AF">
              <w:rPr>
                <w:rFonts w:ascii="Times New Roman" w:hAnsi="Times New Roman" w:cs="Times New Roman"/>
                <w:bCs/>
                <w:sz w:val="22"/>
                <w:szCs w:val="22"/>
              </w:rPr>
              <w:t>77,200</w:t>
            </w:r>
          </w:p>
        </w:tc>
        <w:tc>
          <w:tcPr>
            <w:tcW w:w="241" w:type="dxa"/>
            <w:tcBorders>
              <w:top w:val="nil"/>
              <w:bottom w:val="nil"/>
            </w:tcBorders>
          </w:tcPr>
          <w:p w:rsidR="00B176AF" w:rsidRPr="004F075C" w:rsidRDefault="00B176A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B176AF" w:rsidRPr="00A6668D" w:rsidRDefault="00B176AF"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68D">
              <w:rPr>
                <w:rFonts w:ascii="Times New Roman" w:hAnsi="Times New Roman" w:cs="Times New Roman"/>
                <w:bCs/>
                <w:sz w:val="22"/>
                <w:szCs w:val="22"/>
              </w:rPr>
              <w:t>108,000</w:t>
            </w:r>
          </w:p>
        </w:tc>
      </w:tr>
      <w:tr w:rsidR="004B0E13" w:rsidRPr="00A05AB2" w:rsidTr="002E1C4E">
        <w:trPr>
          <w:cantSplit/>
        </w:trPr>
        <w:tc>
          <w:tcPr>
            <w:tcW w:w="3922"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4B0E13" w:rsidRPr="00B22E80" w:rsidRDefault="004B0E13"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22E80">
              <w:rPr>
                <w:rFonts w:ascii="Times New Roman" w:hAnsi="Times New Roman" w:cs="Times New Roman"/>
                <w:bCs/>
                <w:sz w:val="22"/>
                <w:szCs w:val="22"/>
              </w:rPr>
              <w:t>(</w:t>
            </w:r>
            <w:r w:rsidR="00B22E80" w:rsidRPr="00B22E80">
              <w:rPr>
                <w:rFonts w:ascii="Times New Roman" w:hAnsi="Times New Roman" w:cs="Times New Roman"/>
                <w:bCs/>
                <w:sz w:val="22"/>
                <w:szCs w:val="22"/>
              </w:rPr>
              <w:t>29,850</w:t>
            </w:r>
            <w:r w:rsidRPr="00B22E80">
              <w:rPr>
                <w:rFonts w:ascii="Times New Roman" w:hAnsi="Times New Roman" w:cs="Times New Roman"/>
                <w:bCs/>
                <w:sz w:val="22"/>
                <w:szCs w:val="22"/>
              </w:rPr>
              <w:t>)</w:t>
            </w:r>
          </w:p>
        </w:tc>
        <w:tc>
          <w:tcPr>
            <w:tcW w:w="283"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36"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4B0E13" w:rsidRPr="00B176AF" w:rsidRDefault="004B0E13"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176AF">
              <w:rPr>
                <w:rFonts w:ascii="Times New Roman" w:hAnsi="Times New Roman" w:cs="Times New Roman"/>
                <w:bCs/>
                <w:sz w:val="22"/>
                <w:szCs w:val="22"/>
              </w:rPr>
              <w:t>(52,600)</w:t>
            </w:r>
          </w:p>
        </w:tc>
        <w:tc>
          <w:tcPr>
            <w:tcW w:w="241" w:type="dxa"/>
            <w:tcBorders>
              <w:top w:val="nil"/>
              <w:bottom w:val="nil"/>
            </w:tcBorders>
          </w:tcPr>
          <w:p w:rsidR="004B0E13" w:rsidRPr="004F075C"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A6668D">
              <w:rPr>
                <w:rFonts w:ascii="Times New Roman" w:hAnsi="Times New Roman" w:cs="Times New Roman"/>
                <w:bCs/>
                <w:sz w:val="22"/>
                <w:szCs w:val="22"/>
              </w:rPr>
              <w:t>(37,500)</w:t>
            </w:r>
          </w:p>
        </w:tc>
      </w:tr>
      <w:tr w:rsidR="004B0E13" w:rsidRPr="00A05AB2" w:rsidTr="002E1C4E">
        <w:trPr>
          <w:cantSplit/>
        </w:trPr>
        <w:tc>
          <w:tcPr>
            <w:tcW w:w="3922" w:type="dxa"/>
            <w:tcBorders>
              <w:top w:val="nil"/>
              <w:bottom w:val="nil"/>
            </w:tcBorders>
          </w:tcPr>
          <w:p w:rsidR="004B0E13" w:rsidRPr="00A05AB2" w:rsidRDefault="004B0E13" w:rsidP="004B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September</w:t>
            </w:r>
            <w:r w:rsidRPr="00A05AB2">
              <w:rPr>
                <w:rFonts w:ascii="Times New Roman" w:hAnsi="Times New Roman" w:cs="Times New Roman"/>
                <w:sz w:val="22"/>
                <w:szCs w:val="22"/>
              </w:rPr>
              <w:t xml:space="preserve"> 3</w:t>
            </w:r>
            <w:r>
              <w:rPr>
                <w:rFonts w:ascii="Times New Roman" w:hAnsi="Times New Roman" w:cs="Times New Roman"/>
                <w:sz w:val="22"/>
                <w:szCs w:val="22"/>
              </w:rPr>
              <w:t>0</w:t>
            </w:r>
          </w:p>
        </w:tc>
        <w:tc>
          <w:tcPr>
            <w:tcW w:w="1260" w:type="dxa"/>
            <w:tcBorders>
              <w:top w:val="single" w:sz="4" w:space="0" w:color="auto"/>
              <w:bottom w:val="double" w:sz="4" w:space="0" w:color="auto"/>
            </w:tcBorders>
          </w:tcPr>
          <w:p w:rsidR="004B0E13" w:rsidRPr="00B22E80" w:rsidRDefault="00B22E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124,290</w:t>
            </w:r>
          </w:p>
        </w:tc>
        <w:tc>
          <w:tcPr>
            <w:tcW w:w="283"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A6668D">
              <w:rPr>
                <w:rFonts w:ascii="Times New Roman" w:hAnsi="Times New Roman" w:cs="Times New Roman"/>
                <w:b/>
                <w:sz w:val="22"/>
                <w:szCs w:val="22"/>
                <w:cs/>
              </w:rPr>
              <w:t>4</w:t>
            </w:r>
            <w:r w:rsidRPr="00A6668D">
              <w:rPr>
                <w:rFonts w:ascii="Times New Roman" w:hAnsi="Times New Roman" w:cs="Times New Roman"/>
                <w:bCs/>
                <w:sz w:val="22"/>
                <w:szCs w:val="22"/>
              </w:rPr>
              <w:t>8,1</w:t>
            </w:r>
            <w:r w:rsidRPr="00A6668D">
              <w:rPr>
                <w:rFonts w:ascii="Times New Roman" w:hAnsi="Times New Roman" w:cs="Times New Roman"/>
                <w:b/>
                <w:sz w:val="22"/>
                <w:szCs w:val="22"/>
                <w:cs/>
              </w:rPr>
              <w:t>00</w:t>
            </w:r>
          </w:p>
        </w:tc>
        <w:tc>
          <w:tcPr>
            <w:tcW w:w="236"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4B0E13" w:rsidRPr="00B176AF" w:rsidRDefault="004B0E13"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76AF">
              <w:rPr>
                <w:rFonts w:ascii="Times New Roman" w:hAnsi="Times New Roman" w:cs="Times New Roman" w:hint="cs"/>
                <w:b/>
                <w:sz w:val="22"/>
                <w:szCs w:val="22"/>
                <w:cs/>
              </w:rPr>
              <w:t>11</w:t>
            </w:r>
            <w:r w:rsidR="00B176AF" w:rsidRPr="00B176AF">
              <w:rPr>
                <w:rFonts w:ascii="Times New Roman" w:hAnsi="Times New Roman" w:cs="Times New Roman"/>
                <w:bCs/>
                <w:sz w:val="22"/>
                <w:szCs w:val="22"/>
              </w:rPr>
              <w:t>4</w:t>
            </w:r>
            <w:r w:rsidR="00B176AF" w:rsidRPr="00B176AF">
              <w:rPr>
                <w:rFonts w:ascii="Times New Roman" w:hAnsi="Times New Roman" w:cs="Times New Roman" w:hint="cs"/>
                <w:b/>
                <w:sz w:val="22"/>
                <w:szCs w:val="22"/>
                <w:cs/>
              </w:rPr>
              <w:t>,</w:t>
            </w:r>
            <w:r w:rsidR="00B176AF" w:rsidRPr="00B176AF">
              <w:rPr>
                <w:rFonts w:ascii="Times New Roman" w:hAnsi="Times New Roman" w:cs="Times New Roman"/>
                <w:bCs/>
                <w:sz w:val="22"/>
                <w:szCs w:val="22"/>
              </w:rPr>
              <w:t>6</w:t>
            </w:r>
            <w:r w:rsidRPr="00B176AF">
              <w:rPr>
                <w:rFonts w:ascii="Times New Roman" w:hAnsi="Times New Roman" w:cs="Times New Roman" w:hint="cs"/>
                <w:b/>
                <w:sz w:val="22"/>
                <w:szCs w:val="22"/>
                <w:cs/>
              </w:rPr>
              <w:t>00</w:t>
            </w:r>
          </w:p>
        </w:tc>
        <w:tc>
          <w:tcPr>
            <w:tcW w:w="241" w:type="dxa"/>
            <w:tcBorders>
              <w:top w:val="nil"/>
              <w:bottom w:val="nil"/>
            </w:tcBorders>
          </w:tcPr>
          <w:p w:rsidR="004B0E13" w:rsidRPr="004F075C"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68D">
              <w:rPr>
                <w:rFonts w:ascii="Times New Roman" w:hAnsi="Times New Roman" w:cs="Times New Roman"/>
                <w:bCs/>
                <w:sz w:val="22"/>
                <w:szCs w:val="22"/>
              </w:rPr>
              <w:t>8</w:t>
            </w:r>
            <w:r w:rsidRPr="00A6668D">
              <w:rPr>
                <w:rFonts w:ascii="Times New Roman" w:hAnsi="Times New Roman" w:cs="Times New Roman"/>
                <w:b/>
                <w:sz w:val="22"/>
                <w:szCs w:val="22"/>
                <w:cs/>
              </w:rPr>
              <w:t>1</w:t>
            </w:r>
            <w:r w:rsidRPr="00A6668D">
              <w:rPr>
                <w:rFonts w:ascii="Times New Roman" w:hAnsi="Times New Roman" w:cs="Times New Roman"/>
                <w:bCs/>
                <w:sz w:val="22"/>
                <w:szCs w:val="22"/>
              </w:rPr>
              <w:t>,500</w:t>
            </w:r>
          </w:p>
        </w:tc>
      </w:tr>
      <w:tr w:rsidR="004B0E13" w:rsidRPr="00A05AB2" w:rsidTr="002E1C4E">
        <w:trPr>
          <w:cantSplit/>
        </w:trPr>
        <w:tc>
          <w:tcPr>
            <w:tcW w:w="3922"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4B0E13" w:rsidRPr="00B22E80"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4B0E13" w:rsidRPr="004F075C" w:rsidRDefault="004B0E13"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4B0E13" w:rsidRPr="004F075C"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4B0E13" w:rsidRPr="004F075C" w:rsidRDefault="004B0E13"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4B0E13" w:rsidRPr="005112E6"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4B0E13" w:rsidRPr="004F075C"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4B0E13" w:rsidRPr="004F075C"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B0E13" w:rsidRPr="00A05AB2" w:rsidTr="002E1C4E">
        <w:trPr>
          <w:cantSplit/>
        </w:trPr>
        <w:tc>
          <w:tcPr>
            <w:tcW w:w="3922" w:type="dxa"/>
            <w:tcBorders>
              <w:top w:val="nil"/>
              <w:bottom w:val="nil"/>
            </w:tcBorders>
          </w:tcPr>
          <w:p w:rsidR="004B0E13"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Pr="00A05AB2">
              <w:rPr>
                <w:rFonts w:ascii="Times New Roman" w:hAnsi="Times New Roman" w:cs="Times New Roman"/>
                <w:b/>
                <w:bCs/>
                <w:sz w:val="22"/>
                <w:szCs w:val="22"/>
              </w:rPr>
              <w:t>s from</w:t>
            </w:r>
            <w:r>
              <w:rPr>
                <w:rFonts w:ascii="Times New Roman" w:hAnsi="Times New Roman" w:cs="Times New Roman"/>
                <w:b/>
                <w:bCs/>
                <w:sz w:val="22"/>
                <w:szCs w:val="22"/>
              </w:rPr>
              <w:t xml:space="preserve"> related</w:t>
            </w:r>
          </w:p>
        </w:tc>
        <w:tc>
          <w:tcPr>
            <w:tcW w:w="1260" w:type="dxa"/>
            <w:tcBorders>
              <w:top w:val="nil"/>
              <w:bottom w:val="nil"/>
            </w:tcBorders>
          </w:tcPr>
          <w:p w:rsidR="004B0E13" w:rsidRPr="00B22E80" w:rsidRDefault="004B0E13"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rPr>
            </w:pPr>
          </w:p>
        </w:tc>
        <w:tc>
          <w:tcPr>
            <w:tcW w:w="283" w:type="dxa"/>
            <w:tcBorders>
              <w:top w:val="nil"/>
              <w:bottom w:val="nil"/>
            </w:tcBorders>
          </w:tcPr>
          <w:p w:rsidR="004B0E13" w:rsidRPr="00A05AB2" w:rsidRDefault="004B0E13"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4B0E13" w:rsidRPr="00AC5B09"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4B0E13" w:rsidRPr="00A05AB2" w:rsidRDefault="004B0E13"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4B0E13" w:rsidRPr="005112E6"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4B0E13" w:rsidRPr="00511BAE"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4B0E13" w:rsidRPr="00A05AB2" w:rsidTr="002E1C4E">
        <w:trPr>
          <w:cantSplit/>
        </w:trPr>
        <w:tc>
          <w:tcPr>
            <w:tcW w:w="3922"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parties</w:t>
            </w:r>
          </w:p>
        </w:tc>
        <w:tc>
          <w:tcPr>
            <w:tcW w:w="1260" w:type="dxa"/>
            <w:tcBorders>
              <w:top w:val="nil"/>
              <w:bottom w:val="nil"/>
            </w:tcBorders>
          </w:tcPr>
          <w:p w:rsidR="004B0E13" w:rsidRPr="00B22E80" w:rsidRDefault="004B0E13"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rPr>
            </w:pPr>
          </w:p>
        </w:tc>
        <w:tc>
          <w:tcPr>
            <w:tcW w:w="283" w:type="dxa"/>
            <w:tcBorders>
              <w:top w:val="nil"/>
              <w:bottom w:val="nil"/>
            </w:tcBorders>
          </w:tcPr>
          <w:p w:rsidR="004B0E13" w:rsidRPr="00A05AB2" w:rsidRDefault="004B0E13"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4B0E13" w:rsidRPr="00AC5B09"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4B0E13" w:rsidRPr="00A05AB2" w:rsidRDefault="004B0E13"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4B0E13" w:rsidRPr="005112E6"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4B0E13" w:rsidRPr="00511BAE"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4B0E13" w:rsidRPr="00A05AB2" w:rsidTr="002E1C4E">
        <w:trPr>
          <w:cantSplit/>
        </w:trPr>
        <w:tc>
          <w:tcPr>
            <w:tcW w:w="3922"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4B0E13" w:rsidRPr="00B22E80" w:rsidRDefault="004B0E13"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11,794</w:t>
            </w:r>
          </w:p>
        </w:tc>
        <w:tc>
          <w:tcPr>
            <w:tcW w:w="283"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6668D">
              <w:rPr>
                <w:rFonts w:ascii="Times New Roman" w:hAnsi="Times New Roman" w:cs="Times New Roman"/>
                <w:bCs/>
                <w:sz w:val="22"/>
                <w:szCs w:val="22"/>
                <w:cs/>
              </w:rPr>
              <w:t xml:space="preserve">       </w:t>
            </w:r>
            <w:r w:rsidRPr="00A6668D">
              <w:rPr>
                <w:rFonts w:ascii="Times New Roman" w:hAnsi="Times New Roman" w:cs="Times New Roman"/>
                <w:bCs/>
                <w:sz w:val="22"/>
                <w:szCs w:val="22"/>
              </w:rPr>
              <w:t>16,794</w:t>
            </w:r>
          </w:p>
        </w:tc>
        <w:tc>
          <w:tcPr>
            <w:tcW w:w="236"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B0E13" w:rsidRPr="00B176AF" w:rsidRDefault="004B0E13"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176AF">
              <w:rPr>
                <w:rFonts w:ascii="Times New Roman" w:hAnsi="Times New Roman" w:cs="Times New Roman"/>
                <w:sz w:val="22"/>
                <w:szCs w:val="22"/>
                <w:cs/>
              </w:rPr>
              <w:t xml:space="preserve">        -</w:t>
            </w:r>
          </w:p>
        </w:tc>
        <w:tc>
          <w:tcPr>
            <w:tcW w:w="241" w:type="dxa"/>
            <w:tcBorders>
              <w:top w:val="nil"/>
              <w:bottom w:val="nil"/>
            </w:tcBorders>
          </w:tcPr>
          <w:p w:rsidR="004B0E13" w:rsidRPr="004F075C"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B0E13" w:rsidRPr="004F075C"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B0E13" w:rsidRPr="00A05AB2" w:rsidTr="002E1C4E">
        <w:trPr>
          <w:cantSplit/>
        </w:trPr>
        <w:tc>
          <w:tcPr>
            <w:tcW w:w="3922"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4B0E13" w:rsidRPr="00B22E80" w:rsidRDefault="004B0E13"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22E80">
              <w:rPr>
                <w:rFonts w:ascii="Times New Roman" w:hAnsi="Times New Roman" w:cs="Times New Roman"/>
                <w:sz w:val="22"/>
                <w:szCs w:val="22"/>
                <w:cs/>
              </w:rPr>
              <w:t xml:space="preserve">        -</w:t>
            </w:r>
          </w:p>
        </w:tc>
        <w:tc>
          <w:tcPr>
            <w:tcW w:w="283"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36"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B0E13" w:rsidRPr="00B176AF" w:rsidRDefault="004B0E13"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176AF">
              <w:rPr>
                <w:rFonts w:ascii="Times New Roman" w:hAnsi="Times New Roman" w:cs="Times New Roman"/>
                <w:sz w:val="22"/>
                <w:szCs w:val="22"/>
                <w:cs/>
              </w:rPr>
              <w:t xml:space="preserve">        -</w:t>
            </w:r>
          </w:p>
        </w:tc>
        <w:tc>
          <w:tcPr>
            <w:tcW w:w="241" w:type="dxa"/>
            <w:tcBorders>
              <w:top w:val="nil"/>
              <w:bottom w:val="nil"/>
            </w:tcBorders>
          </w:tcPr>
          <w:p w:rsidR="004B0E13" w:rsidRPr="004F075C"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B0E13" w:rsidRPr="004F075C"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B0E13" w:rsidRPr="00A05AB2" w:rsidTr="002E1C4E">
        <w:trPr>
          <w:cantSplit/>
        </w:trPr>
        <w:tc>
          <w:tcPr>
            <w:tcW w:w="3922" w:type="dxa"/>
            <w:tcBorders>
              <w:top w:val="nil"/>
              <w:bottom w:val="nil"/>
            </w:tcBorders>
          </w:tcPr>
          <w:p w:rsidR="004B0E13" w:rsidRPr="00A05AB2"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4B0E13" w:rsidRPr="00B22E80" w:rsidRDefault="004B0E13"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B22E80">
              <w:rPr>
                <w:rFonts w:ascii="Times New Roman" w:hAnsi="Times New Roman" w:cs="Times New Roman"/>
                <w:sz w:val="22"/>
                <w:szCs w:val="22"/>
              </w:rPr>
              <w:t>(11,794)</w:t>
            </w:r>
          </w:p>
        </w:tc>
        <w:tc>
          <w:tcPr>
            <w:tcW w:w="283"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A6668D">
              <w:rPr>
                <w:rFonts w:ascii="Times New Roman" w:hAnsi="Times New Roman" w:cs="Times New Roman"/>
                <w:sz w:val="22"/>
                <w:szCs w:val="22"/>
              </w:rPr>
              <w:t>(5,000)</w:t>
            </w:r>
          </w:p>
        </w:tc>
        <w:tc>
          <w:tcPr>
            <w:tcW w:w="236"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4B0E13" w:rsidRPr="00B176AF" w:rsidRDefault="004B0E13"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176AF">
              <w:rPr>
                <w:rFonts w:ascii="Times New Roman" w:hAnsi="Times New Roman" w:cs="Times New Roman"/>
                <w:sz w:val="22"/>
                <w:szCs w:val="22"/>
                <w:cs/>
              </w:rPr>
              <w:t xml:space="preserve">        -</w:t>
            </w:r>
          </w:p>
        </w:tc>
        <w:tc>
          <w:tcPr>
            <w:tcW w:w="241" w:type="dxa"/>
            <w:tcBorders>
              <w:top w:val="nil"/>
              <w:bottom w:val="nil"/>
            </w:tcBorders>
          </w:tcPr>
          <w:p w:rsidR="004B0E13" w:rsidRPr="004F075C"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4B0E13" w:rsidRPr="004F075C"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B0E13" w:rsidRPr="000760DC" w:rsidTr="002E1C4E">
        <w:trPr>
          <w:cantSplit/>
        </w:trPr>
        <w:tc>
          <w:tcPr>
            <w:tcW w:w="3922" w:type="dxa"/>
            <w:tcBorders>
              <w:top w:val="nil"/>
              <w:bottom w:val="nil"/>
            </w:tcBorders>
          </w:tcPr>
          <w:p w:rsidR="004B0E13" w:rsidRPr="00A05AB2" w:rsidRDefault="004B0E13" w:rsidP="004B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September 30</w:t>
            </w:r>
          </w:p>
        </w:tc>
        <w:tc>
          <w:tcPr>
            <w:tcW w:w="1260" w:type="dxa"/>
            <w:tcBorders>
              <w:top w:val="single" w:sz="4" w:space="0" w:color="auto"/>
              <w:bottom w:val="double" w:sz="4" w:space="0" w:color="auto"/>
            </w:tcBorders>
          </w:tcPr>
          <w:p w:rsidR="004B0E13" w:rsidRPr="00B22E80" w:rsidRDefault="004B0E13"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B22E80">
              <w:rPr>
                <w:rFonts w:ascii="Times New Roman" w:hAnsi="Times New Roman" w:cs="Times New Roman"/>
                <w:sz w:val="22"/>
                <w:szCs w:val="22"/>
                <w:cs/>
              </w:rPr>
              <w:t xml:space="preserve">        -</w:t>
            </w:r>
          </w:p>
        </w:tc>
        <w:tc>
          <w:tcPr>
            <w:tcW w:w="283"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4B0E13" w:rsidRPr="00A6668D"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6668D">
              <w:rPr>
                <w:rFonts w:ascii="Times New Roman" w:hAnsi="Times New Roman" w:cs="Times New Roman"/>
                <w:bCs/>
                <w:sz w:val="22"/>
                <w:szCs w:val="22"/>
              </w:rPr>
              <w:t>11,794</w:t>
            </w:r>
          </w:p>
        </w:tc>
        <w:tc>
          <w:tcPr>
            <w:tcW w:w="236" w:type="dxa"/>
            <w:tcBorders>
              <w:top w:val="nil"/>
              <w:bottom w:val="nil"/>
            </w:tcBorders>
          </w:tcPr>
          <w:p w:rsidR="004B0E13" w:rsidRPr="004F075C" w:rsidRDefault="004B0E13"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4B0E13" w:rsidRPr="00B176AF" w:rsidRDefault="004B0E13"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B176AF">
              <w:rPr>
                <w:rFonts w:ascii="Times New Roman" w:hAnsi="Times New Roman" w:cs="Times New Roman"/>
                <w:sz w:val="22"/>
                <w:szCs w:val="22"/>
                <w:cs/>
              </w:rPr>
              <w:t xml:space="preserve">        -</w:t>
            </w:r>
          </w:p>
        </w:tc>
        <w:tc>
          <w:tcPr>
            <w:tcW w:w="241" w:type="dxa"/>
            <w:tcBorders>
              <w:top w:val="nil"/>
              <w:bottom w:val="nil"/>
            </w:tcBorders>
          </w:tcPr>
          <w:p w:rsidR="004B0E13" w:rsidRPr="004F075C"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4B0E13" w:rsidRPr="004F075C" w:rsidRDefault="004B0E13"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bl>
    <w:p w:rsidR="002E1C4E" w:rsidRPr="000776D1" w:rsidRDefault="002E1C4E" w:rsidP="002E1C4E">
      <w:pPr>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4B0E13">
        <w:rPr>
          <w:rFonts w:ascii="Times New Roman" w:hAnsi="Times New Roman" w:cs="Times New Roman"/>
          <w:sz w:val="22"/>
          <w:szCs w:val="22"/>
        </w:rPr>
        <w:t>September</w:t>
      </w:r>
      <w:r w:rsidR="0034570E">
        <w:rPr>
          <w:rFonts w:ascii="Times New Roman" w:hAnsi="Times New Roman" w:cs="Times New Roman"/>
          <w:sz w:val="22"/>
          <w:szCs w:val="22"/>
        </w:rPr>
        <w:t xml:space="preserve"> 30</w:t>
      </w:r>
      <w:r>
        <w:rPr>
          <w:rFonts w:ascii="Times New Roman" w:hAnsi="Times New Roman" w:cs="Times New Roman"/>
          <w:sz w:val="22"/>
          <w:szCs w:val="22"/>
        </w:rPr>
        <w:t>,</w:t>
      </w:r>
      <w:r w:rsidR="00625C3B">
        <w:rPr>
          <w:rFonts w:ascii="Times New Roman" w:hAnsi="Times New Roman" w:cs="Times New Roman"/>
          <w:sz w:val="22"/>
          <w:szCs w:val="22"/>
        </w:rPr>
        <w:t xml:space="preserve"> 2019</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625C3B">
        <w:rPr>
          <w:rFonts w:ascii="Times New Roman" w:hAnsi="Times New Roman" w:cs="Times New Roman"/>
          <w:sz w:val="22"/>
          <w:szCs w:val="22"/>
        </w:rPr>
        <w:t>2018</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34570E" w:rsidRDefault="004B0E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w:t>
            </w:r>
          </w:p>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3"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34570E" w:rsidRDefault="004B0E13"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4570E">
              <w:rPr>
                <w:rFonts w:ascii="Times New Roman" w:hAnsi="Times New Roman" w:cs="Times New Roman"/>
                <w:sz w:val="22"/>
                <w:szCs w:val="22"/>
              </w:rPr>
              <w:t xml:space="preserv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34570E" w:rsidRPr="000776D1" w:rsidTr="002E1C4E">
        <w:trPr>
          <w:cantSplit/>
        </w:trPr>
        <w:tc>
          <w:tcPr>
            <w:tcW w:w="354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34570E" w:rsidRPr="000776D1" w:rsidRDefault="0034570E" w:rsidP="002E1C4E">
            <w:pPr>
              <w:pStyle w:val="a0"/>
              <w:tabs>
                <w:tab w:val="decimal" w:pos="792"/>
              </w:tabs>
              <w:spacing w:line="240" w:lineRule="atLeast"/>
              <w:ind w:left="-108" w:right="-108"/>
              <w:jc w:val="left"/>
              <w:rPr>
                <w:rFonts w:cs="Times New Roman"/>
                <w:cs/>
              </w:rPr>
            </w:pPr>
          </w:p>
        </w:tc>
        <w:tc>
          <w:tcPr>
            <w:tcW w:w="1337" w:type="dxa"/>
          </w:tcPr>
          <w:p w:rsidR="0034570E" w:rsidRPr="000776D1" w:rsidRDefault="0034570E" w:rsidP="002E1C4E">
            <w:pPr>
              <w:pStyle w:val="acctfourfigures"/>
              <w:tabs>
                <w:tab w:val="clear" w:pos="765"/>
                <w:tab w:val="decimal" w:pos="792"/>
              </w:tabs>
              <w:spacing w:line="240" w:lineRule="atLeast"/>
              <w:ind w:left="-108" w:right="-108"/>
              <w:rPr>
                <w:szCs w:val="22"/>
              </w:rPr>
            </w:pPr>
          </w:p>
        </w:tc>
        <w:tc>
          <w:tcPr>
            <w:tcW w:w="236" w:type="dxa"/>
          </w:tcPr>
          <w:p w:rsidR="0034570E" w:rsidRPr="000776D1" w:rsidRDefault="0034570E" w:rsidP="002E1C4E">
            <w:pPr>
              <w:pStyle w:val="a0"/>
              <w:tabs>
                <w:tab w:val="decimal" w:pos="792"/>
              </w:tabs>
              <w:spacing w:line="240" w:lineRule="atLeast"/>
              <w:ind w:left="-108" w:right="-108"/>
              <w:jc w:val="left"/>
              <w:rPr>
                <w:rFonts w:cs="Times New Roman"/>
                <w:lang w:val="en-US"/>
              </w:rPr>
            </w:pPr>
          </w:p>
        </w:tc>
        <w:tc>
          <w:tcPr>
            <w:tcW w:w="140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34570E" w:rsidRPr="000776D1" w:rsidRDefault="0034570E" w:rsidP="002E1C4E">
            <w:pPr>
              <w:pStyle w:val="acctfourfigures"/>
              <w:tabs>
                <w:tab w:val="clear" w:pos="765"/>
                <w:tab w:val="decimal" w:pos="792"/>
              </w:tabs>
              <w:spacing w:line="240" w:lineRule="atLeast"/>
              <w:ind w:left="-108" w:right="-108"/>
              <w:rPr>
                <w:szCs w:val="22"/>
              </w:rPr>
            </w:pP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34570E" w:rsidRPr="00B22E80" w:rsidRDefault="00B22E80"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373,120</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320,007</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F02961" w:rsidRDefault="00F02961"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02961">
              <w:rPr>
                <w:rFonts w:ascii="Times New Roman" w:hAnsi="Times New Roman" w:cs="Times New Roman"/>
                <w:bCs/>
                <w:sz w:val="22"/>
                <w:szCs w:val="22"/>
              </w:rPr>
              <w:t>223,863</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1</w:t>
            </w:r>
            <w:r>
              <w:rPr>
                <w:rFonts w:ascii="Times New Roman" w:hAnsi="Times New Roman" w:cs="Times New Roman"/>
                <w:bCs/>
                <w:sz w:val="22"/>
                <w:szCs w:val="22"/>
              </w:rPr>
              <w:t>85,333</w:t>
            </w:r>
          </w:p>
        </w:tc>
      </w:tr>
      <w:tr w:rsidR="0034570E" w:rsidRPr="000776D1" w:rsidTr="002E1C4E">
        <w:trPr>
          <w:cantSplit/>
        </w:trPr>
        <w:tc>
          <w:tcPr>
            <w:tcW w:w="3544" w:type="dxa"/>
          </w:tcPr>
          <w:p w:rsidR="0034570E" w:rsidRPr="005E2FE9" w:rsidRDefault="0034570E"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34570E" w:rsidRPr="00B22E80"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F0296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4570E" w:rsidRPr="00F0296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34570E" w:rsidRPr="00B22E80" w:rsidRDefault="00B22E80"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22E80">
              <w:rPr>
                <w:rFonts w:ascii="Times New Roman" w:hAnsi="Times New Roman" w:cs="Times New Roman"/>
                <w:sz w:val="22"/>
                <w:szCs w:val="22"/>
              </w:rPr>
              <w:t>116,915</w:t>
            </w:r>
          </w:p>
        </w:tc>
        <w:tc>
          <w:tcPr>
            <w:tcW w:w="283" w:type="dxa"/>
          </w:tcPr>
          <w:p w:rsidR="0034570E" w:rsidRPr="00F02961" w:rsidRDefault="0034570E" w:rsidP="002E1C4E">
            <w:pPr>
              <w:pStyle w:val="a0"/>
              <w:tabs>
                <w:tab w:val="left" w:pos="0"/>
                <w:tab w:val="decimal" w:pos="792"/>
              </w:tabs>
              <w:spacing w:line="240" w:lineRule="atLeast"/>
              <w:ind w:right="-36"/>
              <w:rPr>
                <w:rFonts w:cs="Times New Roman"/>
                <w:cs/>
                <w:lang w:val="en-US"/>
              </w:rPr>
            </w:pPr>
          </w:p>
        </w:tc>
        <w:tc>
          <w:tcPr>
            <w:tcW w:w="1337" w:type="dxa"/>
          </w:tcPr>
          <w:p w:rsidR="0034570E" w:rsidRPr="00F0296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02961">
              <w:rPr>
                <w:rFonts w:ascii="Times New Roman" w:hAnsi="Times New Roman" w:cs="Times New Roman"/>
                <w:sz w:val="22"/>
                <w:szCs w:val="22"/>
              </w:rPr>
              <w:t>91,673</w:t>
            </w:r>
          </w:p>
        </w:tc>
        <w:tc>
          <w:tcPr>
            <w:tcW w:w="236" w:type="dxa"/>
          </w:tcPr>
          <w:p w:rsidR="0034570E" w:rsidRPr="00F02961" w:rsidRDefault="0034570E" w:rsidP="002E1C4E">
            <w:pPr>
              <w:pStyle w:val="a0"/>
              <w:tabs>
                <w:tab w:val="left" w:pos="0"/>
                <w:tab w:val="decimal" w:pos="792"/>
              </w:tabs>
              <w:spacing w:line="240" w:lineRule="atLeast"/>
              <w:ind w:right="-36"/>
              <w:rPr>
                <w:rFonts w:cs="Times New Roman"/>
                <w:cs/>
                <w:lang w:val="en-US"/>
              </w:rPr>
            </w:pPr>
          </w:p>
        </w:tc>
        <w:tc>
          <w:tcPr>
            <w:tcW w:w="1404" w:type="dxa"/>
          </w:tcPr>
          <w:p w:rsidR="0034570E" w:rsidRPr="00F02961" w:rsidRDefault="00F02961"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02961">
              <w:rPr>
                <w:rFonts w:ascii="Times New Roman" w:hAnsi="Times New Roman" w:cs="Times New Roman"/>
                <w:sz w:val="22"/>
                <w:szCs w:val="22"/>
              </w:rPr>
              <w:t>71,861</w:t>
            </w:r>
          </w:p>
        </w:tc>
        <w:tc>
          <w:tcPr>
            <w:tcW w:w="241" w:type="dxa"/>
          </w:tcPr>
          <w:p w:rsidR="0034570E" w:rsidRPr="00F02961" w:rsidRDefault="0034570E" w:rsidP="002E1C4E">
            <w:pPr>
              <w:pStyle w:val="a0"/>
              <w:tabs>
                <w:tab w:val="left" w:pos="0"/>
                <w:tab w:val="decimal" w:pos="792"/>
              </w:tabs>
              <w:spacing w:line="240" w:lineRule="atLeast"/>
              <w:ind w:right="-36"/>
              <w:rPr>
                <w:rFonts w:cs="Times New Roman"/>
                <w:cs/>
                <w:lang w:val="en-US"/>
              </w:rPr>
            </w:pPr>
          </w:p>
        </w:tc>
        <w:tc>
          <w:tcPr>
            <w:tcW w:w="1323" w:type="dxa"/>
          </w:tcPr>
          <w:p w:rsidR="0034570E" w:rsidRPr="00F0296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02961">
              <w:rPr>
                <w:rFonts w:ascii="Times New Roman" w:hAnsi="Times New Roman" w:cs="Times New Roman"/>
                <w:sz w:val="22"/>
                <w:szCs w:val="22"/>
              </w:rPr>
              <w:t>57,686</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34570E" w:rsidRPr="00B22E80" w:rsidRDefault="00B22E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6,552</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18,876</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F02961" w:rsidRDefault="00F02961"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02961">
              <w:rPr>
                <w:rFonts w:ascii="Times New Roman" w:hAnsi="Times New Roman" w:cs="Times New Roman"/>
                <w:bCs/>
                <w:sz w:val="22"/>
                <w:szCs w:val="22"/>
              </w:rPr>
              <w:t>3,198</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15,883</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34570E" w:rsidRPr="00B22E80" w:rsidRDefault="00B22E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10,750</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11,939</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F02961" w:rsidRDefault="00F02961"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02961">
              <w:rPr>
                <w:rFonts w:ascii="Times New Roman" w:hAnsi="Times New Roman" w:cs="Times New Roman"/>
                <w:bCs/>
                <w:sz w:val="22"/>
                <w:szCs w:val="22"/>
              </w:rPr>
              <w:t>4,357</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7,679</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r>
              <w:rPr>
                <w:rFonts w:ascii="Times New Roman" w:hAnsi="Times New Roman" w:cs="Times New Roman"/>
                <w:sz w:val="22"/>
                <w:szCs w:val="22"/>
              </w:rPr>
              <w:t xml:space="preserve"> *</w:t>
            </w:r>
          </w:p>
        </w:tc>
        <w:tc>
          <w:tcPr>
            <w:tcW w:w="1418" w:type="dxa"/>
            <w:tcBorders>
              <w:bottom w:val="single" w:sz="4" w:space="0" w:color="auto"/>
            </w:tcBorders>
          </w:tcPr>
          <w:p w:rsidR="0034570E" w:rsidRPr="00B22E80" w:rsidRDefault="00B22E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28,169</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19,609</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34570E" w:rsidRPr="00F02961" w:rsidRDefault="00CD551C" w:rsidP="00F0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02961">
              <w:rPr>
                <w:rFonts w:ascii="Times New Roman" w:hAnsi="Times New Roman" w:cs="Times New Roman"/>
                <w:bCs/>
                <w:sz w:val="22"/>
                <w:szCs w:val="22"/>
              </w:rPr>
              <w:t>19,</w:t>
            </w:r>
            <w:r w:rsidR="00F02961" w:rsidRPr="00F02961">
              <w:rPr>
                <w:rFonts w:ascii="Times New Roman" w:hAnsi="Times New Roman" w:cs="Times New Roman"/>
                <w:bCs/>
                <w:sz w:val="22"/>
                <w:szCs w:val="22"/>
              </w:rPr>
              <w:t>813</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13,249</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34570E" w:rsidRPr="00B22E80" w:rsidRDefault="00B22E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535,506</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551C">
              <w:rPr>
                <w:rFonts w:ascii="Times New Roman" w:hAnsi="Times New Roman" w:cs="Times New Roman"/>
                <w:bCs/>
                <w:sz w:val="22"/>
                <w:szCs w:val="22"/>
              </w:rPr>
              <w:t>462,104</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34570E" w:rsidRPr="00F02961" w:rsidRDefault="00F02961"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02961">
              <w:rPr>
                <w:rFonts w:ascii="Times New Roman" w:hAnsi="Times New Roman" w:cs="Times New Roman"/>
                <w:bCs/>
                <w:sz w:val="22"/>
                <w:szCs w:val="22"/>
              </w:rPr>
              <w:t>323,092</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279,830</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Less allowance for doubtful accounts</w:t>
            </w:r>
          </w:p>
        </w:tc>
        <w:tc>
          <w:tcPr>
            <w:tcW w:w="1418" w:type="dxa"/>
          </w:tcPr>
          <w:p w:rsidR="0034570E" w:rsidRPr="00B22E80" w:rsidRDefault="008C3A9B"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22E80">
              <w:rPr>
                <w:rFonts w:ascii="Times New Roman" w:hAnsi="Times New Roman" w:cs="Times New Roman"/>
                <w:bCs/>
                <w:sz w:val="22"/>
                <w:szCs w:val="22"/>
              </w:rPr>
              <w:t>(</w:t>
            </w:r>
            <w:r w:rsidR="00B22E80" w:rsidRPr="00B22E80">
              <w:rPr>
                <w:rFonts w:ascii="Times New Roman" w:hAnsi="Times New Roman" w:cs="Times New Roman"/>
                <w:bCs/>
                <w:sz w:val="22"/>
                <w:szCs w:val="22"/>
              </w:rPr>
              <w:t>19,835</w:t>
            </w:r>
            <w:r w:rsidR="0034570E" w:rsidRPr="00B22E80">
              <w:rPr>
                <w:rFonts w:ascii="Times New Roman" w:hAnsi="Times New Roman" w:cs="Times New Roman"/>
                <w:bCs/>
                <w:sz w:val="22"/>
                <w:szCs w:val="22"/>
              </w:rPr>
              <w:t>)</w:t>
            </w:r>
          </w:p>
        </w:tc>
        <w:tc>
          <w:tcPr>
            <w:tcW w:w="283" w:type="dxa"/>
          </w:tcPr>
          <w:p w:rsidR="0034570E" w:rsidRPr="00CD551C" w:rsidRDefault="0034570E" w:rsidP="002E1C4E">
            <w:pPr>
              <w:pStyle w:val="a0"/>
              <w:tabs>
                <w:tab w:val="left" w:pos="0"/>
                <w:tab w:val="decimal" w:pos="792"/>
              </w:tabs>
              <w:spacing w:line="240" w:lineRule="atLeast"/>
              <w:ind w:right="-36"/>
              <w:rPr>
                <w:rFonts w:cs="Cordia New"/>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CD551C">
              <w:rPr>
                <w:rFonts w:ascii="Times New Roman" w:hAnsi="Times New Roman" w:cs="Times New Roman"/>
                <w:bCs/>
                <w:sz w:val="22"/>
                <w:szCs w:val="22"/>
              </w:rPr>
              <w:t xml:space="preserve">   (20,494)</w:t>
            </w:r>
          </w:p>
        </w:tc>
        <w:tc>
          <w:tcPr>
            <w:tcW w:w="236" w:type="dxa"/>
          </w:tcPr>
          <w:p w:rsidR="0034570E" w:rsidRPr="00CD551C" w:rsidRDefault="0034570E" w:rsidP="002E1C4E">
            <w:pPr>
              <w:pStyle w:val="a0"/>
              <w:tabs>
                <w:tab w:val="left" w:pos="0"/>
                <w:tab w:val="decimal" w:pos="792"/>
              </w:tabs>
              <w:spacing w:line="240" w:lineRule="atLeast"/>
              <w:ind w:right="-36"/>
              <w:rPr>
                <w:rFonts w:cs="Cordia New"/>
                <w:bCs/>
                <w:cs/>
              </w:rPr>
            </w:pPr>
          </w:p>
        </w:tc>
        <w:tc>
          <w:tcPr>
            <w:tcW w:w="1404" w:type="dxa"/>
          </w:tcPr>
          <w:p w:rsidR="0034570E" w:rsidRPr="00F02961" w:rsidRDefault="0034570E" w:rsidP="00F0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F02961">
              <w:rPr>
                <w:rFonts w:ascii="Times New Roman" w:hAnsi="Times New Roman" w:cs="Times New Roman"/>
                <w:bCs/>
                <w:sz w:val="22"/>
                <w:szCs w:val="22"/>
              </w:rPr>
              <w:t>(</w:t>
            </w:r>
            <w:r w:rsidR="00F02961" w:rsidRPr="00F02961">
              <w:rPr>
                <w:rFonts w:ascii="Times New Roman" w:hAnsi="Times New Roman" w:cs="Times New Roman"/>
                <w:bCs/>
                <w:sz w:val="22"/>
                <w:szCs w:val="22"/>
              </w:rPr>
              <w:t>12,096</w:t>
            </w:r>
            <w:r w:rsidRPr="00F02961">
              <w:rPr>
                <w:rFonts w:ascii="Times New Roman" w:hAnsi="Times New Roman" w:cs="Times New Roman"/>
                <w:bCs/>
                <w:sz w:val="22"/>
                <w:szCs w:val="22"/>
              </w:rPr>
              <w:t>)</w:t>
            </w:r>
          </w:p>
        </w:tc>
        <w:tc>
          <w:tcPr>
            <w:tcW w:w="241" w:type="dxa"/>
          </w:tcPr>
          <w:p w:rsidR="0034570E" w:rsidRPr="0098775D" w:rsidRDefault="0034570E" w:rsidP="002E1C4E">
            <w:pPr>
              <w:pStyle w:val="a0"/>
              <w:tabs>
                <w:tab w:val="left" w:pos="0"/>
                <w:tab w:val="decimal" w:pos="792"/>
              </w:tabs>
              <w:spacing w:line="240" w:lineRule="atLeast"/>
              <w:ind w:right="-36"/>
              <w:rPr>
                <w:rFonts w:cs="Cordia New"/>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(13,103</w:t>
            </w:r>
            <w:r w:rsidRPr="0082028B">
              <w:rPr>
                <w:rFonts w:ascii="Times New Roman" w:hAnsi="Times New Roman" w:cs="Times New Roman"/>
                <w:bCs/>
                <w:sz w:val="22"/>
                <w:szCs w:val="22"/>
              </w:rPr>
              <w:t>)</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34570E" w:rsidRPr="00B22E80" w:rsidRDefault="00B22E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515,671</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D551C">
              <w:rPr>
                <w:rFonts w:ascii="Times New Roman" w:hAnsi="Times New Roman" w:cs="Times New Roman"/>
                <w:bCs/>
                <w:sz w:val="22"/>
                <w:szCs w:val="22"/>
              </w:rPr>
              <w:t>441,610</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34570E" w:rsidRPr="00F02961" w:rsidRDefault="00F02961"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02961">
              <w:rPr>
                <w:rFonts w:ascii="Times New Roman" w:hAnsi="Times New Roman" w:cs="Times New Roman"/>
                <w:bCs/>
                <w:sz w:val="22"/>
                <w:szCs w:val="22"/>
              </w:rPr>
              <w:t>310,996</w:t>
            </w:r>
          </w:p>
        </w:tc>
        <w:tc>
          <w:tcPr>
            <w:tcW w:w="241" w:type="dxa"/>
          </w:tcPr>
          <w:p w:rsidR="0034570E" w:rsidRPr="0098775D" w:rsidRDefault="0034570E"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266,727</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Pr="00A32926" w:rsidRDefault="0099528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Default="00DF4A61"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34570E">
        <w:rPr>
          <w:rFonts w:ascii="Times New Roman" w:hAnsi="Times New Roman"/>
          <w:sz w:val="22"/>
          <w:szCs w:val="22"/>
        </w:rPr>
        <w:t xml:space="preserve">As at </w:t>
      </w:r>
      <w:r w:rsidR="004B0E13">
        <w:rPr>
          <w:rFonts w:ascii="Times New Roman" w:hAnsi="Times New Roman"/>
          <w:sz w:val="22"/>
          <w:szCs w:val="22"/>
        </w:rPr>
        <w:t>September</w:t>
      </w:r>
      <w:r w:rsidR="0034570E">
        <w:rPr>
          <w:rFonts w:ascii="Times New Roman" w:hAnsi="Times New Roman"/>
          <w:sz w:val="22"/>
          <w:szCs w:val="22"/>
        </w:rPr>
        <w:t xml:space="preserve"> 30</w:t>
      </w:r>
      <w:r w:rsidR="00625C3B">
        <w:rPr>
          <w:rFonts w:ascii="Times New Roman" w:hAnsi="Times New Roman"/>
          <w:sz w:val="22"/>
          <w:szCs w:val="22"/>
        </w:rPr>
        <w:t>, 2019 and December 31, 2018</w:t>
      </w:r>
      <w:r w:rsidR="009E0F48" w:rsidRPr="004478BD">
        <w:rPr>
          <w:rFonts w:ascii="Times New Roman" w:hAnsi="Times New Roman"/>
          <w:sz w:val="22"/>
          <w:szCs w:val="22"/>
        </w:rPr>
        <w:t xml:space="preserve">, the </w:t>
      </w:r>
      <w:r w:rsidR="00814B15" w:rsidRPr="004478BD">
        <w:rPr>
          <w:rFonts w:ascii="Times New Roman" w:hAnsi="Times New Roman"/>
          <w:sz w:val="22"/>
          <w:szCs w:val="22"/>
        </w:rPr>
        <w:t xml:space="preserve">Group </w:t>
      </w:r>
      <w:r w:rsidR="009E0F48" w:rsidRPr="00CD551C">
        <w:rPr>
          <w:rFonts w:ascii="Times New Roman" w:hAnsi="Times New Roman"/>
          <w:sz w:val="22"/>
          <w:szCs w:val="22"/>
        </w:rPr>
        <w:t xml:space="preserve">expects full collection for trade accounts </w:t>
      </w:r>
      <w:r w:rsidR="009E0F48" w:rsidRPr="001A0F53">
        <w:rPr>
          <w:rFonts w:ascii="Times New Roman" w:hAnsi="Times New Roman"/>
          <w:sz w:val="22"/>
          <w:szCs w:val="22"/>
        </w:rPr>
        <w:t>receivable - others, aged overdue o</w:t>
      </w:r>
      <w:r w:rsidR="0088362F" w:rsidRPr="001A0F53">
        <w:rPr>
          <w:rFonts w:ascii="Times New Roman" w:hAnsi="Times New Roman"/>
          <w:sz w:val="22"/>
          <w:szCs w:val="22"/>
        </w:rPr>
        <w:t xml:space="preserve">ver 12 months </w:t>
      </w:r>
      <w:r w:rsidR="00995283">
        <w:rPr>
          <w:rFonts w:ascii="Times New Roman" w:hAnsi="Times New Roman" w:cs="Times New Roman"/>
          <w:sz w:val="22"/>
          <w:szCs w:val="22"/>
        </w:rPr>
        <w:t xml:space="preserve">as </w:t>
      </w:r>
      <w:r w:rsidR="00995283" w:rsidRPr="00215BB3">
        <w:rPr>
          <w:rFonts w:ascii="Times New Roman" w:hAnsi="Times New Roman" w:cs="Times New Roman"/>
          <w:sz w:val="22"/>
          <w:szCs w:val="22"/>
        </w:rPr>
        <w:t>follows:</w:t>
      </w:r>
    </w:p>
    <w:p w:rsidR="00995283" w:rsidRDefault="00995283"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995283" w:rsidRPr="000776D1" w:rsidTr="005112E6">
        <w:trPr>
          <w:cantSplit/>
        </w:trPr>
        <w:tc>
          <w:tcPr>
            <w:tcW w:w="3544" w:type="dxa"/>
          </w:tcPr>
          <w:p w:rsidR="00995283" w:rsidRPr="00F11F0C" w:rsidRDefault="0099528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995283" w:rsidRPr="000776D1" w:rsidRDefault="0099528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995283" w:rsidRPr="000776D1" w:rsidTr="005112E6">
        <w:trPr>
          <w:cantSplit/>
        </w:trPr>
        <w:tc>
          <w:tcPr>
            <w:tcW w:w="3544" w:type="dxa"/>
          </w:tcPr>
          <w:p w:rsidR="00995283" w:rsidRPr="000776D1" w:rsidRDefault="0099528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995283" w:rsidRPr="000776D1" w:rsidRDefault="00995283" w:rsidP="005112E6">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995283" w:rsidRPr="000776D1" w:rsidRDefault="00995283" w:rsidP="005112E6">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995283" w:rsidRPr="000776D1" w:rsidRDefault="0099528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995283" w:rsidRPr="000776D1" w:rsidTr="005112E6">
        <w:trPr>
          <w:cantSplit/>
        </w:trPr>
        <w:tc>
          <w:tcPr>
            <w:tcW w:w="3544" w:type="dxa"/>
          </w:tcPr>
          <w:p w:rsidR="00995283" w:rsidRPr="000776D1" w:rsidRDefault="0099528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995283" w:rsidRPr="000776D1" w:rsidRDefault="00995283" w:rsidP="005112E6">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995283" w:rsidRPr="000776D1" w:rsidRDefault="00995283" w:rsidP="005112E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995283" w:rsidRPr="000776D1" w:rsidRDefault="0099528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4B0E13" w:rsidRPr="000776D1" w:rsidTr="005112E6">
        <w:trPr>
          <w:cantSplit/>
        </w:trPr>
        <w:tc>
          <w:tcPr>
            <w:tcW w:w="3544" w:type="dxa"/>
          </w:tcPr>
          <w:p w:rsidR="004B0E13" w:rsidRPr="005E2FE9"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4B0E13"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p>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3" w:type="dxa"/>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41" w:type="dxa"/>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4B0E13" w:rsidRPr="000776D1" w:rsidTr="005112E6">
        <w:trPr>
          <w:cantSplit/>
        </w:trPr>
        <w:tc>
          <w:tcPr>
            <w:tcW w:w="3544" w:type="dxa"/>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4B0E13" w:rsidRPr="000776D1" w:rsidRDefault="004B0E13" w:rsidP="005112E6">
            <w:pPr>
              <w:pStyle w:val="a0"/>
              <w:tabs>
                <w:tab w:val="decimal" w:pos="792"/>
              </w:tabs>
              <w:spacing w:line="240" w:lineRule="atLeast"/>
              <w:ind w:left="-108" w:right="-108"/>
              <w:jc w:val="left"/>
              <w:rPr>
                <w:rFonts w:cs="Times New Roman"/>
                <w:cs/>
              </w:rPr>
            </w:pPr>
          </w:p>
        </w:tc>
        <w:tc>
          <w:tcPr>
            <w:tcW w:w="1337" w:type="dxa"/>
          </w:tcPr>
          <w:p w:rsidR="004B0E13" w:rsidRPr="000776D1" w:rsidRDefault="004B0E13" w:rsidP="005112E6">
            <w:pPr>
              <w:pStyle w:val="acctfourfigures"/>
              <w:tabs>
                <w:tab w:val="clear" w:pos="765"/>
                <w:tab w:val="decimal" w:pos="792"/>
              </w:tabs>
              <w:spacing w:line="240" w:lineRule="atLeast"/>
              <w:ind w:left="-108" w:right="-108"/>
              <w:rPr>
                <w:szCs w:val="22"/>
              </w:rPr>
            </w:pPr>
          </w:p>
        </w:tc>
        <w:tc>
          <w:tcPr>
            <w:tcW w:w="236" w:type="dxa"/>
          </w:tcPr>
          <w:p w:rsidR="004B0E13" w:rsidRPr="000776D1" w:rsidRDefault="004B0E13" w:rsidP="005112E6">
            <w:pPr>
              <w:pStyle w:val="a0"/>
              <w:tabs>
                <w:tab w:val="decimal" w:pos="792"/>
              </w:tabs>
              <w:spacing w:line="240" w:lineRule="atLeast"/>
              <w:ind w:left="-108" w:right="-108"/>
              <w:jc w:val="left"/>
              <w:rPr>
                <w:rFonts w:cs="Times New Roman"/>
                <w:lang w:val="en-US"/>
              </w:rPr>
            </w:pPr>
          </w:p>
        </w:tc>
        <w:tc>
          <w:tcPr>
            <w:tcW w:w="1404" w:type="dxa"/>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4B0E13" w:rsidRPr="000776D1"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4B0E13" w:rsidRPr="000776D1" w:rsidRDefault="004B0E13" w:rsidP="005112E6">
            <w:pPr>
              <w:pStyle w:val="acctfourfigures"/>
              <w:tabs>
                <w:tab w:val="clear" w:pos="765"/>
                <w:tab w:val="decimal" w:pos="792"/>
              </w:tabs>
              <w:spacing w:line="240" w:lineRule="atLeast"/>
              <w:ind w:left="-108" w:right="-108"/>
              <w:rPr>
                <w:szCs w:val="22"/>
              </w:rPr>
            </w:pPr>
          </w:p>
        </w:tc>
      </w:tr>
      <w:tr w:rsidR="004B0E13" w:rsidRPr="0082028B" w:rsidTr="005112E6">
        <w:trPr>
          <w:cantSplit/>
        </w:trPr>
        <w:tc>
          <w:tcPr>
            <w:tcW w:w="3544" w:type="dxa"/>
          </w:tcPr>
          <w:p w:rsidR="004B0E13" w:rsidRPr="005E2FE9" w:rsidRDefault="004B0E13" w:rsidP="0099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P</w:t>
            </w:r>
            <w:r w:rsidRPr="001A0F53">
              <w:rPr>
                <w:rFonts w:ascii="Times New Roman" w:hAnsi="Times New Roman"/>
                <w:sz w:val="22"/>
                <w:szCs w:val="22"/>
              </w:rPr>
              <w:t xml:space="preserve">ayments are still made from these </w:t>
            </w:r>
          </w:p>
        </w:tc>
        <w:tc>
          <w:tcPr>
            <w:tcW w:w="1418" w:type="dxa"/>
          </w:tcPr>
          <w:p w:rsidR="004B0E13" w:rsidRPr="00CD551C"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B0E13" w:rsidRPr="00CD551C" w:rsidRDefault="004B0E13" w:rsidP="005112E6">
            <w:pPr>
              <w:pStyle w:val="a0"/>
              <w:tabs>
                <w:tab w:val="left" w:pos="0"/>
                <w:tab w:val="decimal" w:pos="792"/>
              </w:tabs>
              <w:spacing w:line="240" w:lineRule="atLeast"/>
              <w:ind w:right="-36"/>
              <w:rPr>
                <w:rFonts w:cs="Times New Roman"/>
                <w:bCs/>
                <w:cs/>
              </w:rPr>
            </w:pPr>
          </w:p>
        </w:tc>
        <w:tc>
          <w:tcPr>
            <w:tcW w:w="1337" w:type="dxa"/>
          </w:tcPr>
          <w:p w:rsidR="004B0E13" w:rsidRPr="00CD551C"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B0E13" w:rsidRPr="00CD551C" w:rsidRDefault="004B0E13" w:rsidP="005112E6">
            <w:pPr>
              <w:pStyle w:val="a0"/>
              <w:tabs>
                <w:tab w:val="left" w:pos="0"/>
                <w:tab w:val="decimal" w:pos="792"/>
              </w:tabs>
              <w:spacing w:line="240" w:lineRule="atLeast"/>
              <w:ind w:right="-36"/>
              <w:rPr>
                <w:rFonts w:cs="Times New Roman"/>
                <w:bCs/>
                <w:cs/>
              </w:rPr>
            </w:pPr>
          </w:p>
        </w:tc>
        <w:tc>
          <w:tcPr>
            <w:tcW w:w="1404" w:type="dxa"/>
          </w:tcPr>
          <w:p w:rsidR="004B0E13" w:rsidRPr="00CD551C"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4B0E13" w:rsidRPr="0098775D" w:rsidRDefault="004B0E13" w:rsidP="005112E6">
            <w:pPr>
              <w:pStyle w:val="a0"/>
              <w:tabs>
                <w:tab w:val="left" w:pos="0"/>
                <w:tab w:val="decimal" w:pos="792"/>
              </w:tabs>
              <w:spacing w:line="240" w:lineRule="atLeast"/>
              <w:ind w:right="-36"/>
              <w:rPr>
                <w:rFonts w:cs="Times New Roman"/>
                <w:bCs/>
                <w:cs/>
              </w:rPr>
            </w:pPr>
          </w:p>
        </w:tc>
        <w:tc>
          <w:tcPr>
            <w:tcW w:w="1323" w:type="dxa"/>
          </w:tcPr>
          <w:p w:rsidR="004B0E13" w:rsidRPr="0082028B"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B0E13" w:rsidRPr="0082028B" w:rsidTr="005112E6">
        <w:trPr>
          <w:cantSplit/>
        </w:trPr>
        <w:tc>
          <w:tcPr>
            <w:tcW w:w="3544" w:type="dxa"/>
          </w:tcPr>
          <w:p w:rsidR="004B0E13" w:rsidRPr="005E2FE9" w:rsidRDefault="004B0E13" w:rsidP="005112E6">
            <w:pPr>
              <w:rPr>
                <w:rFonts w:ascii="Times New Roman" w:hAnsi="Times New Roman" w:cs="Times New Roman"/>
                <w:sz w:val="22"/>
                <w:szCs w:val="22"/>
              </w:rPr>
            </w:pPr>
            <w:r>
              <w:rPr>
                <w:rFonts w:ascii="Times New Roman" w:hAnsi="Times New Roman"/>
                <w:sz w:val="22"/>
                <w:szCs w:val="22"/>
              </w:rPr>
              <w:t xml:space="preserve">   </w:t>
            </w:r>
            <w:r w:rsidRPr="001A0F53">
              <w:rPr>
                <w:rFonts w:ascii="Times New Roman" w:hAnsi="Times New Roman"/>
                <w:sz w:val="22"/>
                <w:szCs w:val="22"/>
              </w:rPr>
              <w:t>customers</w:t>
            </w:r>
          </w:p>
        </w:tc>
        <w:tc>
          <w:tcPr>
            <w:tcW w:w="1418" w:type="dxa"/>
          </w:tcPr>
          <w:p w:rsidR="004B0E13" w:rsidRPr="00B22E80" w:rsidRDefault="00B22E80"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4,372</w:t>
            </w:r>
          </w:p>
        </w:tc>
        <w:tc>
          <w:tcPr>
            <w:tcW w:w="283" w:type="dxa"/>
          </w:tcPr>
          <w:p w:rsidR="004B0E13" w:rsidRPr="00CD551C" w:rsidRDefault="004B0E13" w:rsidP="005112E6">
            <w:pPr>
              <w:pStyle w:val="a0"/>
              <w:tabs>
                <w:tab w:val="left" w:pos="0"/>
                <w:tab w:val="decimal" w:pos="792"/>
              </w:tabs>
              <w:spacing w:line="240" w:lineRule="atLeast"/>
              <w:ind w:right="-36"/>
              <w:rPr>
                <w:rFonts w:cs="Times New Roman"/>
                <w:bCs/>
                <w:cs/>
              </w:rPr>
            </w:pPr>
          </w:p>
        </w:tc>
        <w:tc>
          <w:tcPr>
            <w:tcW w:w="1337" w:type="dxa"/>
          </w:tcPr>
          <w:p w:rsidR="004B0E13" w:rsidRPr="00CD551C"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5,043</w:t>
            </w:r>
          </w:p>
        </w:tc>
        <w:tc>
          <w:tcPr>
            <w:tcW w:w="236" w:type="dxa"/>
          </w:tcPr>
          <w:p w:rsidR="004B0E13" w:rsidRPr="00CD551C" w:rsidRDefault="004B0E13" w:rsidP="005112E6">
            <w:pPr>
              <w:pStyle w:val="a0"/>
              <w:tabs>
                <w:tab w:val="left" w:pos="0"/>
                <w:tab w:val="decimal" w:pos="792"/>
              </w:tabs>
              <w:spacing w:line="240" w:lineRule="atLeast"/>
              <w:ind w:right="-36"/>
              <w:rPr>
                <w:rFonts w:cs="Times New Roman"/>
                <w:bCs/>
                <w:cs/>
              </w:rPr>
            </w:pPr>
          </w:p>
        </w:tc>
        <w:tc>
          <w:tcPr>
            <w:tcW w:w="1404" w:type="dxa"/>
          </w:tcPr>
          <w:p w:rsidR="004B0E13" w:rsidRPr="004B0E13" w:rsidRDefault="00F02961"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r w:rsidRPr="00F02961">
              <w:rPr>
                <w:rFonts w:ascii="Times New Roman" w:hAnsi="Times New Roman" w:cs="Times New Roman"/>
                <w:bCs/>
                <w:sz w:val="22"/>
                <w:szCs w:val="22"/>
              </w:rPr>
              <w:t>3,484</w:t>
            </w:r>
          </w:p>
        </w:tc>
        <w:tc>
          <w:tcPr>
            <w:tcW w:w="241" w:type="dxa"/>
          </w:tcPr>
          <w:p w:rsidR="004B0E13" w:rsidRPr="0098775D" w:rsidRDefault="004B0E13" w:rsidP="005112E6">
            <w:pPr>
              <w:pStyle w:val="a0"/>
              <w:tabs>
                <w:tab w:val="left" w:pos="0"/>
                <w:tab w:val="decimal" w:pos="792"/>
              </w:tabs>
              <w:spacing w:line="240" w:lineRule="atLeast"/>
              <w:ind w:right="-36"/>
              <w:rPr>
                <w:rFonts w:cs="Times New Roman"/>
                <w:bCs/>
                <w:cs/>
              </w:rPr>
            </w:pPr>
          </w:p>
        </w:tc>
        <w:tc>
          <w:tcPr>
            <w:tcW w:w="1323" w:type="dxa"/>
          </w:tcPr>
          <w:p w:rsidR="004B0E13" w:rsidRPr="0082028B"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4,750</w:t>
            </w:r>
          </w:p>
        </w:tc>
      </w:tr>
      <w:tr w:rsidR="004B0E13" w:rsidRPr="0082028B" w:rsidTr="005112E6">
        <w:trPr>
          <w:cantSplit/>
        </w:trPr>
        <w:tc>
          <w:tcPr>
            <w:tcW w:w="3544" w:type="dxa"/>
          </w:tcPr>
          <w:p w:rsidR="004B0E13" w:rsidRPr="005E2FE9"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 the process of claim for bad debts</w:t>
            </w:r>
          </w:p>
        </w:tc>
        <w:tc>
          <w:tcPr>
            <w:tcW w:w="1418" w:type="dxa"/>
          </w:tcPr>
          <w:p w:rsidR="004B0E13" w:rsidRPr="00B22E80"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B0E13" w:rsidRPr="00CD551C" w:rsidRDefault="004B0E13" w:rsidP="005112E6">
            <w:pPr>
              <w:pStyle w:val="a0"/>
              <w:tabs>
                <w:tab w:val="left" w:pos="0"/>
                <w:tab w:val="decimal" w:pos="792"/>
              </w:tabs>
              <w:spacing w:line="240" w:lineRule="atLeast"/>
              <w:ind w:right="-36"/>
              <w:rPr>
                <w:rFonts w:cs="Times New Roman"/>
                <w:bCs/>
                <w:cs/>
              </w:rPr>
            </w:pPr>
          </w:p>
        </w:tc>
        <w:tc>
          <w:tcPr>
            <w:tcW w:w="1337" w:type="dxa"/>
          </w:tcPr>
          <w:p w:rsidR="004B0E13" w:rsidRPr="00CD551C"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B0E13" w:rsidRPr="00CD551C" w:rsidRDefault="004B0E13" w:rsidP="005112E6">
            <w:pPr>
              <w:pStyle w:val="a0"/>
              <w:tabs>
                <w:tab w:val="left" w:pos="0"/>
                <w:tab w:val="decimal" w:pos="792"/>
              </w:tabs>
              <w:spacing w:line="240" w:lineRule="atLeast"/>
              <w:ind w:right="-36"/>
              <w:rPr>
                <w:rFonts w:cstheme="minorBidi"/>
                <w:bCs/>
                <w:cs/>
              </w:rPr>
            </w:pPr>
          </w:p>
        </w:tc>
        <w:tc>
          <w:tcPr>
            <w:tcW w:w="1404" w:type="dxa"/>
          </w:tcPr>
          <w:p w:rsidR="004B0E13" w:rsidRPr="004B0E13"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4B0E13" w:rsidRPr="0098775D" w:rsidRDefault="004B0E13" w:rsidP="005112E6">
            <w:pPr>
              <w:pStyle w:val="a0"/>
              <w:tabs>
                <w:tab w:val="left" w:pos="0"/>
                <w:tab w:val="decimal" w:pos="792"/>
              </w:tabs>
              <w:spacing w:line="240" w:lineRule="atLeast"/>
              <w:ind w:right="-36"/>
              <w:rPr>
                <w:rFonts w:cs="Times New Roman"/>
                <w:bCs/>
                <w:cs/>
              </w:rPr>
            </w:pPr>
          </w:p>
        </w:tc>
        <w:tc>
          <w:tcPr>
            <w:tcW w:w="1323" w:type="dxa"/>
          </w:tcPr>
          <w:p w:rsidR="004B0E13" w:rsidRPr="0082028B" w:rsidRDefault="004B0E13" w:rsidP="0051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02961" w:rsidRPr="0082028B" w:rsidTr="00CE153C">
        <w:trPr>
          <w:cantSplit/>
        </w:trPr>
        <w:tc>
          <w:tcPr>
            <w:tcW w:w="3544" w:type="dxa"/>
          </w:tcPr>
          <w:p w:rsidR="00F02961" w:rsidRPr="00F02961" w:rsidRDefault="006722D1" w:rsidP="00F02961">
            <w:pPr>
              <w:rPr>
                <w:rFonts w:ascii="Times New Roman" w:hAnsi="Times New Roman"/>
                <w:sz w:val="22"/>
                <w:szCs w:val="22"/>
              </w:rPr>
            </w:pPr>
            <w:r>
              <w:rPr>
                <w:rFonts w:ascii="Times New Roman" w:hAnsi="Times New Roman"/>
                <w:sz w:val="22"/>
                <w:szCs w:val="22"/>
              </w:rPr>
              <w:t xml:space="preserve">   from </w:t>
            </w:r>
            <w:r w:rsidR="00F02961" w:rsidRPr="00F02961">
              <w:rPr>
                <w:rFonts w:ascii="Times New Roman" w:hAnsi="Times New Roman"/>
                <w:sz w:val="22"/>
                <w:szCs w:val="22"/>
              </w:rPr>
              <w:t>insurance compan</w:t>
            </w:r>
            <w:r>
              <w:rPr>
                <w:rFonts w:ascii="Times New Roman" w:hAnsi="Times New Roman"/>
                <w:sz w:val="22"/>
                <w:szCs w:val="22"/>
              </w:rPr>
              <w:t>ies</w:t>
            </w:r>
          </w:p>
        </w:tc>
        <w:tc>
          <w:tcPr>
            <w:tcW w:w="1418" w:type="dxa"/>
            <w:tcBorders>
              <w:bottom w:val="single" w:sz="4" w:space="0" w:color="auto"/>
            </w:tcBorders>
          </w:tcPr>
          <w:p w:rsidR="00F02961" w:rsidRPr="00B22E80" w:rsidRDefault="00B22E80"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2E80">
              <w:rPr>
                <w:rFonts w:ascii="Times New Roman" w:hAnsi="Times New Roman" w:cs="Times New Roman"/>
                <w:bCs/>
                <w:sz w:val="22"/>
                <w:szCs w:val="22"/>
              </w:rPr>
              <w:t>7,354</w:t>
            </w:r>
          </w:p>
        </w:tc>
        <w:tc>
          <w:tcPr>
            <w:tcW w:w="283" w:type="dxa"/>
          </w:tcPr>
          <w:p w:rsidR="00F02961" w:rsidRPr="00F02961" w:rsidRDefault="00F02961" w:rsidP="00F0296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cs/>
                <w:lang w:val="en-US"/>
              </w:rPr>
            </w:pPr>
          </w:p>
        </w:tc>
        <w:tc>
          <w:tcPr>
            <w:tcW w:w="1337" w:type="dxa"/>
            <w:tcBorders>
              <w:bottom w:val="single" w:sz="4" w:space="0" w:color="auto"/>
            </w:tcBorders>
          </w:tcPr>
          <w:p w:rsidR="00F02961" w:rsidRPr="00B176AF" w:rsidRDefault="00F02961"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176AF">
              <w:rPr>
                <w:rFonts w:ascii="Times New Roman" w:hAnsi="Times New Roman" w:cs="Times New Roman"/>
                <w:sz w:val="22"/>
                <w:szCs w:val="22"/>
                <w:cs/>
              </w:rPr>
              <w:t xml:space="preserve">        -</w:t>
            </w:r>
          </w:p>
        </w:tc>
        <w:tc>
          <w:tcPr>
            <w:tcW w:w="236" w:type="dxa"/>
          </w:tcPr>
          <w:p w:rsidR="00F02961" w:rsidRPr="00F02961" w:rsidRDefault="00F02961" w:rsidP="00F0296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cs/>
                <w:lang w:val="en-US"/>
              </w:rPr>
            </w:pPr>
          </w:p>
        </w:tc>
        <w:tc>
          <w:tcPr>
            <w:tcW w:w="1404" w:type="dxa"/>
            <w:tcBorders>
              <w:bottom w:val="single" w:sz="4" w:space="0" w:color="auto"/>
            </w:tcBorders>
          </w:tcPr>
          <w:p w:rsidR="00F02961" w:rsidRPr="00F02961" w:rsidRDefault="00F02961" w:rsidP="00F02961">
            <w:pPr>
              <w:tabs>
                <w:tab w:val="left" w:pos="0"/>
                <w:tab w:val="left" w:pos="558"/>
              </w:tabs>
              <w:ind w:right="94"/>
              <w:jc w:val="right"/>
              <w:rPr>
                <w:rFonts w:ascii="Times New Roman" w:hAnsi="Times New Roman"/>
                <w:sz w:val="22"/>
                <w:szCs w:val="22"/>
              </w:rPr>
            </w:pPr>
            <w:r w:rsidRPr="00F02961">
              <w:rPr>
                <w:rFonts w:ascii="Times New Roman" w:hAnsi="Times New Roman"/>
                <w:sz w:val="22"/>
                <w:szCs w:val="22"/>
              </w:rPr>
              <w:t>4,638</w:t>
            </w:r>
          </w:p>
        </w:tc>
        <w:tc>
          <w:tcPr>
            <w:tcW w:w="241" w:type="dxa"/>
          </w:tcPr>
          <w:p w:rsidR="00F02961" w:rsidRPr="00F02961" w:rsidRDefault="00F02961" w:rsidP="00F0296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cs/>
                <w:lang w:val="en-US"/>
              </w:rPr>
            </w:pPr>
          </w:p>
        </w:tc>
        <w:tc>
          <w:tcPr>
            <w:tcW w:w="1323" w:type="dxa"/>
            <w:tcBorders>
              <w:bottom w:val="single" w:sz="4" w:space="0" w:color="auto"/>
            </w:tcBorders>
          </w:tcPr>
          <w:p w:rsidR="00F02961" w:rsidRPr="00B176AF" w:rsidRDefault="00F02961" w:rsidP="00B2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176AF">
              <w:rPr>
                <w:rFonts w:ascii="Times New Roman" w:hAnsi="Times New Roman" w:cs="Times New Roman"/>
                <w:sz w:val="22"/>
                <w:szCs w:val="22"/>
                <w:cs/>
              </w:rPr>
              <w:t xml:space="preserve">        -</w:t>
            </w:r>
          </w:p>
        </w:tc>
      </w:tr>
      <w:tr w:rsidR="00CE153C" w:rsidRPr="0082028B" w:rsidTr="00CE153C">
        <w:trPr>
          <w:cantSplit/>
        </w:trPr>
        <w:tc>
          <w:tcPr>
            <w:tcW w:w="3544" w:type="dxa"/>
          </w:tcPr>
          <w:p w:rsidR="00CE153C" w:rsidRPr="005E2FE9" w:rsidRDefault="00CE153C"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bottom w:val="double" w:sz="4" w:space="0" w:color="auto"/>
            </w:tcBorders>
          </w:tcPr>
          <w:p w:rsidR="00CE153C" w:rsidRPr="0082028B" w:rsidRDefault="00CE153C"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11,726</w:t>
            </w:r>
          </w:p>
        </w:tc>
        <w:tc>
          <w:tcPr>
            <w:tcW w:w="283" w:type="dxa"/>
          </w:tcPr>
          <w:p w:rsidR="00CE153C" w:rsidRPr="00F02961" w:rsidRDefault="00CE153C" w:rsidP="00F0296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cs/>
                <w:lang w:val="en-US"/>
              </w:rPr>
            </w:pPr>
          </w:p>
        </w:tc>
        <w:tc>
          <w:tcPr>
            <w:tcW w:w="1337" w:type="dxa"/>
            <w:tcBorders>
              <w:top w:val="single" w:sz="4" w:space="0" w:color="auto"/>
              <w:bottom w:val="double" w:sz="4" w:space="0" w:color="auto"/>
            </w:tcBorders>
          </w:tcPr>
          <w:p w:rsidR="00CE153C" w:rsidRPr="00CD551C" w:rsidRDefault="00CE153C"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5,043</w:t>
            </w:r>
          </w:p>
        </w:tc>
        <w:tc>
          <w:tcPr>
            <w:tcW w:w="236" w:type="dxa"/>
          </w:tcPr>
          <w:p w:rsidR="00CE153C" w:rsidRPr="00F02961" w:rsidRDefault="00CE153C" w:rsidP="00F0296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cs/>
                <w:lang w:val="en-US"/>
              </w:rPr>
            </w:pPr>
          </w:p>
        </w:tc>
        <w:tc>
          <w:tcPr>
            <w:tcW w:w="1404" w:type="dxa"/>
            <w:tcBorders>
              <w:top w:val="single" w:sz="4" w:space="0" w:color="auto"/>
              <w:bottom w:val="double" w:sz="4" w:space="0" w:color="auto"/>
            </w:tcBorders>
          </w:tcPr>
          <w:p w:rsidR="00CE153C" w:rsidRPr="0082028B" w:rsidRDefault="00CE153C"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8,122</w:t>
            </w:r>
          </w:p>
        </w:tc>
        <w:tc>
          <w:tcPr>
            <w:tcW w:w="241" w:type="dxa"/>
          </w:tcPr>
          <w:p w:rsidR="00CE153C" w:rsidRPr="00F02961" w:rsidRDefault="00CE153C" w:rsidP="00F0296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cs/>
                <w:lang w:val="en-US"/>
              </w:rPr>
            </w:pPr>
          </w:p>
        </w:tc>
        <w:tc>
          <w:tcPr>
            <w:tcW w:w="1323" w:type="dxa"/>
            <w:tcBorders>
              <w:top w:val="single" w:sz="4" w:space="0" w:color="auto"/>
              <w:bottom w:val="double" w:sz="4" w:space="0" w:color="auto"/>
            </w:tcBorders>
          </w:tcPr>
          <w:p w:rsidR="00CE153C" w:rsidRPr="0082028B" w:rsidRDefault="00CE153C"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4,750</w:t>
            </w:r>
          </w:p>
        </w:tc>
      </w:tr>
    </w:tbl>
    <w:p w:rsidR="00995283" w:rsidRDefault="00995283"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0E119B">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4B0E13">
        <w:rPr>
          <w:rFonts w:ascii="Times New Roman" w:hAnsi="Times New Roman" w:cs="Times New Roman"/>
          <w:sz w:val="22"/>
          <w:szCs w:val="22"/>
        </w:rPr>
        <w:t>September</w:t>
      </w:r>
      <w:r w:rsidR="006B4339"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625C3B">
        <w:rPr>
          <w:rFonts w:ascii="Times New Roman" w:hAnsi="Times New Roman" w:cs="Times New Roman"/>
          <w:sz w:val="22"/>
          <w:szCs w:val="22"/>
        </w:rPr>
        <w:t>, 2019 and December 31, 2018</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265" w:type="dxa"/>
        <w:tblInd w:w="18" w:type="dxa"/>
        <w:tblLayout w:type="fixed"/>
        <w:tblLook w:val="0000"/>
      </w:tblPr>
      <w:tblGrid>
        <w:gridCol w:w="3067"/>
        <w:gridCol w:w="1276"/>
        <w:gridCol w:w="236"/>
        <w:gridCol w:w="1181"/>
        <w:gridCol w:w="236"/>
        <w:gridCol w:w="1182"/>
        <w:gridCol w:w="262"/>
        <w:gridCol w:w="1155"/>
        <w:gridCol w:w="262"/>
        <w:gridCol w:w="1156"/>
        <w:gridCol w:w="236"/>
        <w:gridCol w:w="1181"/>
        <w:gridCol w:w="252"/>
        <w:gridCol w:w="1166"/>
        <w:gridCol w:w="236"/>
        <w:gridCol w:w="1181"/>
      </w:tblGrid>
      <w:tr w:rsidR="00204979" w:rsidRPr="00545E5C" w:rsidTr="007934C9">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93" w:type="dxa"/>
            <w:gridSpan w:val="3"/>
          </w:tcPr>
          <w:p w:rsidR="00204979"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599" w:type="dxa"/>
            <w:gridSpan w:val="3"/>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5408" w:type="dxa"/>
            <w:gridSpan w:val="7"/>
            <w:tcBorders>
              <w:bottom w:val="single" w:sz="4" w:space="0" w:color="auto"/>
            </w:tcBorders>
          </w:tcPr>
          <w:p w:rsidR="00204979" w:rsidRPr="00545E5C" w:rsidRDefault="00204979"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cs="Times New Roman"/>
                <w:sz w:val="22"/>
                <w:szCs w:val="22"/>
              </w:rPr>
              <w:t>In Thousand Baht</w:t>
            </w:r>
          </w:p>
        </w:tc>
      </w:tr>
      <w:tr w:rsidR="00204979" w:rsidRPr="00545E5C" w:rsidTr="007934C9">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93" w:type="dxa"/>
            <w:gridSpan w:val="3"/>
            <w:tcBorders>
              <w:top w:val="single" w:sz="4" w:space="0" w:color="auto"/>
            </w:tcBorders>
          </w:tcPr>
          <w:p w:rsidR="00204979" w:rsidRPr="00545E5C"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82" w:type="dxa"/>
            <w:tcBorders>
              <w:top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Borders>
              <w:top w:val="single" w:sz="4" w:space="0" w:color="auto"/>
            </w:tcBorders>
          </w:tcPr>
          <w:p w:rsidR="00204979" w:rsidRPr="000776D1"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55" w:type="dxa"/>
            <w:tcBorders>
              <w:top w:val="single" w:sz="4" w:space="0" w:color="auto"/>
            </w:tcBorders>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5408" w:type="dxa"/>
            <w:gridSpan w:val="7"/>
            <w:tcBorders>
              <w:top w:val="single" w:sz="4" w:space="0" w:color="auto"/>
            </w:tcBorders>
          </w:tcPr>
          <w:p w:rsidR="00204979" w:rsidRPr="00545E5C" w:rsidRDefault="00204979"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Times New Roman"/>
                <w:sz w:val="22"/>
                <w:szCs w:val="22"/>
              </w:rPr>
            </w:pPr>
          </w:p>
        </w:tc>
      </w:tr>
      <w:tr w:rsidR="00204979" w:rsidRPr="00545E5C" w:rsidTr="007934C9">
        <w:trPr>
          <w:cantSplit/>
        </w:trPr>
        <w:tc>
          <w:tcPr>
            <w:tcW w:w="3067"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693" w:type="dxa"/>
            <w:gridSpan w:val="3"/>
          </w:tcPr>
          <w:p w:rsidR="00204979" w:rsidRDefault="002049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599" w:type="dxa"/>
            <w:gridSpan w:val="3"/>
            <w:tcBorders>
              <w:bottom w:val="single" w:sz="4" w:space="0" w:color="auto"/>
            </w:tcBorders>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573" w:type="dxa"/>
            <w:gridSpan w:val="3"/>
            <w:tcBorders>
              <w:bottom w:val="single" w:sz="4" w:space="0" w:color="auto"/>
            </w:tcBorders>
          </w:tcPr>
          <w:p w:rsidR="00204979" w:rsidRDefault="0020497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Equity method</w:t>
            </w:r>
          </w:p>
        </w:tc>
        <w:tc>
          <w:tcPr>
            <w:tcW w:w="252" w:type="dxa"/>
          </w:tcPr>
          <w:p w:rsidR="00204979" w:rsidRPr="00545E5C"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583" w:type="dxa"/>
            <w:gridSpan w:val="3"/>
            <w:tcBorders>
              <w:bottom w:val="single" w:sz="4" w:space="0" w:color="auto"/>
            </w:tcBorders>
          </w:tcPr>
          <w:p w:rsidR="00204979" w:rsidRDefault="00204979"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4B0E13" w:rsidRPr="00545E5C" w:rsidTr="007934C9">
        <w:trPr>
          <w:cantSplit/>
        </w:trPr>
        <w:tc>
          <w:tcPr>
            <w:tcW w:w="3067" w:type="dxa"/>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76" w:type="dxa"/>
            <w:tcBorders>
              <w:top w:val="single" w:sz="4" w:space="0" w:color="auto"/>
            </w:tcBorders>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4B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36" w:type="dxa"/>
            <w:tcBorders>
              <w:top w:val="single" w:sz="4" w:space="0" w:color="auto"/>
            </w:tcBorders>
          </w:tcPr>
          <w:p w:rsidR="004B0E13" w:rsidRPr="000776D1" w:rsidRDefault="004B0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81" w:type="dxa"/>
            <w:tcBorders>
              <w:top w:val="single" w:sz="4" w:space="0" w:color="auto"/>
            </w:tcBorders>
          </w:tcPr>
          <w:p w:rsidR="004B0E13" w:rsidRPr="000776D1" w:rsidRDefault="004B0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82" w:type="dxa"/>
            <w:tcBorders>
              <w:top w:val="single" w:sz="4" w:space="0" w:color="auto"/>
            </w:tcBorders>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62" w:type="dxa"/>
            <w:tcBorders>
              <w:top w:val="single" w:sz="4" w:space="0" w:color="auto"/>
            </w:tcBorders>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55" w:type="dxa"/>
            <w:tcBorders>
              <w:top w:val="single" w:sz="4" w:space="0" w:color="auto"/>
            </w:tcBorders>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62" w:type="dxa"/>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56" w:type="dxa"/>
            <w:tcBorders>
              <w:bottom w:val="single" w:sz="4" w:space="0" w:color="auto"/>
            </w:tcBorders>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36" w:type="dxa"/>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81" w:type="dxa"/>
            <w:tcBorders>
              <w:bottom w:val="single" w:sz="4" w:space="0" w:color="auto"/>
            </w:tcBorders>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52" w:type="dxa"/>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66" w:type="dxa"/>
            <w:tcBorders>
              <w:bottom w:val="single" w:sz="4" w:space="0" w:color="auto"/>
            </w:tcBorders>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36" w:type="dxa"/>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81" w:type="dxa"/>
            <w:tcBorders>
              <w:bottom w:val="single" w:sz="4" w:space="0" w:color="auto"/>
            </w:tcBorders>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30, 2018</w:t>
            </w:r>
          </w:p>
        </w:tc>
      </w:tr>
      <w:tr w:rsidR="004B0E13" w:rsidRPr="00545E5C" w:rsidTr="007934C9">
        <w:trPr>
          <w:cantSplit/>
        </w:trPr>
        <w:tc>
          <w:tcPr>
            <w:tcW w:w="3067" w:type="dxa"/>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276" w:type="dxa"/>
            <w:tcBorders>
              <w:top w:val="single" w:sz="4" w:space="0" w:color="auto"/>
            </w:tcBorders>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81" w:type="dxa"/>
            <w:tcBorders>
              <w:top w:val="single" w:sz="4" w:space="0" w:color="auto"/>
            </w:tcBorders>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82" w:type="dxa"/>
            <w:tcBorders>
              <w:top w:val="single" w:sz="4" w:space="0" w:color="auto"/>
            </w:tcBorders>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55" w:type="dxa"/>
            <w:tcBorders>
              <w:top w:val="single" w:sz="4" w:space="0" w:color="auto"/>
            </w:tcBorders>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56" w:type="dxa"/>
            <w:tcBorders>
              <w:top w:val="single" w:sz="4" w:space="0" w:color="auto"/>
            </w:tcBorders>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81" w:type="dxa"/>
            <w:tcBorders>
              <w:top w:val="single" w:sz="4" w:space="0" w:color="auto"/>
            </w:tcBorders>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66" w:type="dxa"/>
            <w:tcBorders>
              <w:top w:val="single" w:sz="4" w:space="0" w:color="auto"/>
            </w:tcBorders>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81" w:type="dxa"/>
            <w:tcBorders>
              <w:top w:val="single" w:sz="4" w:space="0" w:color="auto"/>
            </w:tcBorders>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4B0E13" w:rsidRPr="00545E5C" w:rsidTr="007934C9">
        <w:trPr>
          <w:cantSplit/>
        </w:trPr>
        <w:tc>
          <w:tcPr>
            <w:tcW w:w="3067" w:type="dxa"/>
          </w:tcPr>
          <w:p w:rsidR="004B0E13" w:rsidRPr="00E8317A"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w:t>
            </w:r>
            <w:r w:rsidRPr="00E8317A">
              <w:rPr>
                <w:rFonts w:ascii="Times New Roman" w:hAnsi="Times New Roman" w:cs="Times New Roman"/>
                <w:sz w:val="22"/>
                <w:szCs w:val="22"/>
              </w:rPr>
              <w:t>(Hotel business)</w:t>
            </w:r>
          </w:p>
        </w:tc>
        <w:tc>
          <w:tcPr>
            <w:tcW w:w="1276"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1676C2">
              <w:rPr>
                <w:rFonts w:ascii="Times New Roman" w:hAnsi="Times New Roman" w:cs="Times New Roman"/>
                <w:sz w:val="22"/>
                <w:szCs w:val="22"/>
              </w:rPr>
              <w:t>25,918</w:t>
            </w:r>
          </w:p>
        </w:tc>
        <w:tc>
          <w:tcPr>
            <w:tcW w:w="236"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1" w:type="dxa"/>
            <w:shd w:val="clear" w:color="auto" w:fill="auto"/>
          </w:tcPr>
          <w:p w:rsidR="004B0E13" w:rsidRPr="001676C2"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1676C2">
              <w:rPr>
                <w:rFonts w:ascii="Times New Roman" w:hAnsi="Times New Roman" w:cs="Times New Roman"/>
                <w:sz w:val="22"/>
                <w:szCs w:val="22"/>
              </w:rPr>
              <w:t>53,997</w:t>
            </w:r>
          </w:p>
        </w:tc>
        <w:tc>
          <w:tcPr>
            <w:tcW w:w="236"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2"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1676C2">
              <w:rPr>
                <w:rFonts w:ascii="Times New Roman" w:hAnsi="Times New Roman" w:cs="Times New Roman"/>
                <w:sz w:val="22"/>
                <w:szCs w:val="22"/>
              </w:rPr>
              <w:t>45.50</w:t>
            </w:r>
          </w:p>
        </w:tc>
        <w:tc>
          <w:tcPr>
            <w:tcW w:w="262"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55"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1676C2">
              <w:rPr>
                <w:rFonts w:ascii="Times New Roman" w:hAnsi="Times New Roman" w:cs="Times New Roman"/>
                <w:sz w:val="22"/>
                <w:szCs w:val="22"/>
              </w:rPr>
              <w:t>45.50</w:t>
            </w:r>
          </w:p>
        </w:tc>
        <w:tc>
          <w:tcPr>
            <w:tcW w:w="262"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56" w:type="dxa"/>
            <w:tcBorders>
              <w:bottom w:val="double" w:sz="4" w:space="0" w:color="auto"/>
            </w:tcBorders>
            <w:shd w:val="clear" w:color="auto" w:fill="auto"/>
          </w:tcPr>
          <w:p w:rsidR="004B0E13" w:rsidRPr="001676C2" w:rsidRDefault="001676C2"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1676C2">
              <w:rPr>
                <w:rFonts w:ascii="Times New Roman" w:hAnsi="Times New Roman" w:cs="Times New Roman"/>
                <w:sz w:val="22"/>
                <w:szCs w:val="22"/>
              </w:rPr>
              <w:t>9,56</w:t>
            </w:r>
            <w:r w:rsidR="00CE153C">
              <w:rPr>
                <w:rFonts w:ascii="Times New Roman" w:hAnsi="Times New Roman" w:cs="Times New Roman"/>
                <w:sz w:val="22"/>
                <w:szCs w:val="22"/>
              </w:rPr>
              <w:t>1</w:t>
            </w:r>
          </w:p>
        </w:tc>
        <w:tc>
          <w:tcPr>
            <w:tcW w:w="236"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181" w:type="dxa"/>
            <w:tcBorders>
              <w:bottom w:val="double" w:sz="4" w:space="0" w:color="auto"/>
            </w:tcBorders>
            <w:shd w:val="clear" w:color="auto" w:fill="auto"/>
          </w:tcPr>
          <w:p w:rsidR="004B0E13" w:rsidRPr="001676C2"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1676C2">
              <w:rPr>
                <w:rFonts w:ascii="Times New Roman" w:hAnsi="Times New Roman" w:cs="Times New Roman"/>
                <w:sz w:val="22"/>
                <w:szCs w:val="22"/>
              </w:rPr>
              <w:t>20,615</w:t>
            </w:r>
          </w:p>
        </w:tc>
        <w:tc>
          <w:tcPr>
            <w:tcW w:w="252" w:type="dxa"/>
            <w:shd w:val="clear" w:color="auto" w:fill="auto"/>
          </w:tcPr>
          <w:p w:rsidR="004B0E13" w:rsidRPr="001676C2"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166" w:type="dxa"/>
            <w:tcBorders>
              <w:bottom w:val="double" w:sz="4" w:space="0" w:color="auto"/>
            </w:tcBorders>
            <w:shd w:val="clear" w:color="auto" w:fill="auto"/>
          </w:tcPr>
          <w:p w:rsidR="004B0E13" w:rsidRPr="001676C2" w:rsidRDefault="004B0E13"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676C2">
              <w:rPr>
                <w:rFonts w:ascii="Times New Roman" w:hAnsi="Times New Roman" w:cs="Times New Roman"/>
                <w:sz w:val="22"/>
                <w:szCs w:val="22"/>
              </w:rPr>
              <w:t xml:space="preserve"> -</w:t>
            </w:r>
          </w:p>
        </w:tc>
        <w:tc>
          <w:tcPr>
            <w:tcW w:w="236" w:type="dxa"/>
          </w:tcPr>
          <w:p w:rsidR="004B0E13" w:rsidRPr="00E8317A"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81" w:type="dxa"/>
            <w:tcBorders>
              <w:bottom w:val="double" w:sz="4" w:space="0" w:color="auto"/>
            </w:tcBorders>
          </w:tcPr>
          <w:p w:rsidR="004B0E13" w:rsidRPr="009E3DBE" w:rsidRDefault="004B0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2A1046" w:rsidRDefault="005778A3" w:rsidP="00793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At the </w:t>
      </w:r>
      <w:r w:rsidR="007934C9">
        <w:rPr>
          <w:rFonts w:ascii="Times New Roman" w:hAnsi="Times New Roman" w:cs="Times New Roman"/>
          <w:sz w:val="22"/>
          <w:szCs w:val="22"/>
        </w:rPr>
        <w:t>Annual General Shareholder’s M</w:t>
      </w:r>
      <w:r>
        <w:rPr>
          <w:rFonts w:ascii="Times New Roman" w:hAnsi="Times New Roman" w:cs="Times New Roman"/>
          <w:sz w:val="22"/>
          <w:szCs w:val="22"/>
        </w:rPr>
        <w:t xml:space="preserve">eeting of 2019 of the associate held on March 12, 2019, the shareholders approved to reduce the authorized </w:t>
      </w:r>
      <w:r w:rsidR="00455B4D">
        <w:rPr>
          <w:rFonts w:ascii="Times New Roman" w:hAnsi="Times New Roman" w:cs="Times New Roman"/>
          <w:sz w:val="22"/>
          <w:szCs w:val="22"/>
        </w:rPr>
        <w:t xml:space="preserve">share </w:t>
      </w:r>
      <w:r w:rsidR="00204979">
        <w:rPr>
          <w:rFonts w:ascii="Times New Roman" w:hAnsi="Times New Roman" w:cs="Times New Roman"/>
          <w:sz w:val="22"/>
          <w:szCs w:val="22"/>
        </w:rPr>
        <w:t xml:space="preserve">capital </w:t>
      </w:r>
      <w:r w:rsidR="00455B4D">
        <w:rPr>
          <w:rFonts w:ascii="Times New Roman" w:hAnsi="Times New Roman" w:cs="Times New Roman"/>
          <w:sz w:val="22"/>
          <w:szCs w:val="22"/>
        </w:rPr>
        <w:t xml:space="preserve">     </w:t>
      </w:r>
      <w:r w:rsidR="006C240F">
        <w:rPr>
          <w:rFonts w:ascii="Times New Roman" w:hAnsi="Times New Roman" w:cs="Times New Roman"/>
          <w:sz w:val="22"/>
          <w:szCs w:val="22"/>
        </w:rPr>
        <w:t xml:space="preserve">for pay back the shareholders </w:t>
      </w:r>
      <w:r>
        <w:rPr>
          <w:rFonts w:ascii="Times New Roman" w:hAnsi="Times New Roman" w:cs="Times New Roman"/>
          <w:sz w:val="22"/>
          <w:szCs w:val="22"/>
        </w:rPr>
        <w:t xml:space="preserve">(reduce the par value from Baht 12.50 per share </w:t>
      </w:r>
      <w:r w:rsidR="006C240F">
        <w:rPr>
          <w:rFonts w:ascii="Times New Roman" w:hAnsi="Times New Roman" w:cs="Times New Roman"/>
          <w:sz w:val="22"/>
          <w:szCs w:val="22"/>
        </w:rPr>
        <w:t>to</w:t>
      </w:r>
      <w:r>
        <w:rPr>
          <w:rFonts w:ascii="Times New Roman" w:hAnsi="Times New Roman" w:cs="Times New Roman"/>
          <w:sz w:val="22"/>
          <w:szCs w:val="22"/>
        </w:rPr>
        <w:t xml:space="preserve"> Baht 6.0 per share)</w:t>
      </w:r>
      <w:r w:rsidR="006C240F">
        <w:rPr>
          <w:rFonts w:ascii="Times New Roman" w:hAnsi="Times New Roman" w:cs="Times New Roman"/>
          <w:sz w:val="22"/>
          <w:szCs w:val="22"/>
        </w:rPr>
        <w:t>.</w:t>
      </w:r>
      <w:r>
        <w:rPr>
          <w:rFonts w:ascii="Times New Roman" w:hAnsi="Times New Roman" w:cs="Times New Roman"/>
          <w:sz w:val="22"/>
          <w:szCs w:val="22"/>
        </w:rPr>
        <w:t xml:space="preserve"> </w:t>
      </w:r>
      <w:proofErr w:type="spellStart"/>
      <w:r w:rsidR="00455B4D" w:rsidRPr="00545E5C">
        <w:rPr>
          <w:rFonts w:ascii="Times New Roman" w:hAnsi="Times New Roman" w:cs="Times New Roman"/>
          <w:sz w:val="22"/>
          <w:szCs w:val="22"/>
        </w:rPr>
        <w:t>Chonpratheep</w:t>
      </w:r>
      <w:proofErr w:type="spellEnd"/>
      <w:r w:rsidR="00455B4D">
        <w:rPr>
          <w:rFonts w:ascii="Times New Roman" w:hAnsi="Times New Roman" w:cs="Times New Roman"/>
          <w:sz w:val="22"/>
          <w:szCs w:val="22"/>
        </w:rPr>
        <w:t xml:space="preserve"> Property Co., Ltd (“t</w:t>
      </w:r>
      <w:r w:rsidR="002A1046">
        <w:rPr>
          <w:rFonts w:ascii="Times New Roman" w:hAnsi="Times New Roman" w:cs="Times New Roman"/>
          <w:sz w:val="22"/>
          <w:szCs w:val="22"/>
        </w:rPr>
        <w:t>he subsidiary</w:t>
      </w:r>
      <w:r w:rsidR="00455B4D">
        <w:rPr>
          <w:rFonts w:ascii="Times New Roman" w:hAnsi="Times New Roman" w:cs="Times New Roman"/>
          <w:sz w:val="22"/>
          <w:szCs w:val="22"/>
        </w:rPr>
        <w:t>”)</w:t>
      </w:r>
      <w:r w:rsidR="002A1046">
        <w:rPr>
          <w:rFonts w:ascii="Times New Roman" w:hAnsi="Times New Roman" w:cs="Times New Roman"/>
          <w:sz w:val="22"/>
          <w:szCs w:val="22"/>
        </w:rPr>
        <w:t xml:space="preserve"> received cash from</w:t>
      </w:r>
      <w:r w:rsidR="00353144">
        <w:rPr>
          <w:rFonts w:ascii="Times New Roman" w:hAnsi="Times New Roman" w:cs="Times New Roman"/>
          <w:sz w:val="22"/>
          <w:szCs w:val="22"/>
        </w:rPr>
        <w:t xml:space="preserve"> </w:t>
      </w:r>
      <w:r w:rsidR="00204979">
        <w:rPr>
          <w:rFonts w:ascii="Times New Roman" w:hAnsi="Times New Roman" w:cs="Times New Roman"/>
          <w:sz w:val="22"/>
          <w:szCs w:val="22"/>
        </w:rPr>
        <w:t xml:space="preserve">the capital reduction </w:t>
      </w:r>
      <w:r w:rsidR="002A1046">
        <w:rPr>
          <w:rFonts w:ascii="Times New Roman" w:hAnsi="Times New Roman" w:cs="Times New Roman"/>
          <w:sz w:val="22"/>
          <w:szCs w:val="22"/>
        </w:rPr>
        <w:t>amounted to Baht</w:t>
      </w:r>
      <w:r w:rsidR="00353144">
        <w:rPr>
          <w:rFonts w:ascii="Times New Roman" w:hAnsi="Times New Roman" w:cs="Times New Roman"/>
          <w:sz w:val="22"/>
          <w:szCs w:val="22"/>
        </w:rPr>
        <w:t xml:space="preserve"> 0.98 million after offset </w:t>
      </w:r>
      <w:r w:rsidR="002A1046">
        <w:rPr>
          <w:rFonts w:ascii="Times New Roman" w:hAnsi="Times New Roman" w:cs="Times New Roman"/>
          <w:sz w:val="22"/>
          <w:szCs w:val="22"/>
        </w:rPr>
        <w:t xml:space="preserve">short-term borrowings from </w:t>
      </w:r>
      <w:r w:rsidR="00353144">
        <w:rPr>
          <w:rFonts w:ascii="Times New Roman" w:hAnsi="Times New Roman" w:cs="Times New Roman"/>
          <w:sz w:val="22"/>
          <w:szCs w:val="22"/>
        </w:rPr>
        <w:t xml:space="preserve">the </w:t>
      </w:r>
      <w:r w:rsidR="002A1046">
        <w:rPr>
          <w:rFonts w:ascii="Times New Roman" w:hAnsi="Times New Roman" w:cs="Times New Roman"/>
          <w:sz w:val="22"/>
          <w:szCs w:val="22"/>
        </w:rPr>
        <w:t>associate amounted to Baht 11.8 million.</w:t>
      </w:r>
    </w:p>
    <w:p w:rsidR="00CF45C9" w:rsidRDefault="002A10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 </w:t>
      </w: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4B0E13">
        <w:rPr>
          <w:rFonts w:ascii="Times New Roman" w:hAnsi="Times New Roman" w:cs="Times New Roman"/>
          <w:sz w:val="22"/>
          <w:szCs w:val="22"/>
        </w:rPr>
        <w:t>September</w:t>
      </w:r>
      <w:r w:rsidR="006F249E"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625C3B">
        <w:rPr>
          <w:rFonts w:ascii="Times New Roman" w:hAnsi="Times New Roman" w:cs="Times New Roman"/>
          <w:sz w:val="22"/>
          <w:szCs w:val="22"/>
        </w:rPr>
        <w:t>, 2019</w:t>
      </w:r>
      <w:r w:rsidR="006B4339">
        <w:rPr>
          <w:rFonts w:ascii="Times New Roman" w:hAnsi="Times New Roman" w:cs="Times New Roman"/>
          <w:sz w:val="22"/>
          <w:szCs w:val="22"/>
        </w:rPr>
        <w:t xml:space="preserve"> and December 31, 20</w:t>
      </w:r>
      <w:r w:rsidR="00625C3B">
        <w:rPr>
          <w:rFonts w:ascii="Times New Roman" w:hAnsi="Times New Roman" w:cs="Times New Roman"/>
          <w:sz w:val="22"/>
          <w:szCs w:val="22"/>
        </w:rPr>
        <w:t>18</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4B0E13" w:rsidRPr="00545E5C" w:rsidTr="00741DDC">
        <w:trPr>
          <w:cantSplit/>
        </w:trPr>
        <w:tc>
          <w:tcPr>
            <w:tcW w:w="3776"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84" w:type="dxa"/>
            <w:tcBorders>
              <w:top w:val="single" w:sz="4" w:space="0" w:color="auto"/>
            </w:tcBorders>
            <w:shd w:val="clear" w:color="auto" w:fill="auto"/>
          </w:tcPr>
          <w:p w:rsidR="004B0E13" w:rsidRPr="000776D1" w:rsidRDefault="004B0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4B0E13" w:rsidRPr="000776D1" w:rsidRDefault="004B0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84"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84" w:type="dxa"/>
            <w:shd w:val="clear" w:color="auto" w:fill="auto"/>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84"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36" w:type="dxa"/>
            <w:shd w:val="clear" w:color="auto" w:fill="auto"/>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4B0E13" w:rsidRPr="000776D1"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30, 2019</w:t>
            </w:r>
          </w:p>
        </w:tc>
        <w:tc>
          <w:tcPr>
            <w:tcW w:w="236" w:type="dxa"/>
            <w:shd w:val="clear" w:color="auto" w:fill="auto"/>
          </w:tcPr>
          <w:p w:rsidR="004B0E13" w:rsidRPr="00545E5C" w:rsidRDefault="004B0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4B0E13"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4B0E13" w:rsidRPr="000776D1" w:rsidRDefault="004B0E13" w:rsidP="001A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30, 2018</w:t>
            </w:r>
          </w:p>
        </w:tc>
      </w:tr>
      <w:tr w:rsidR="004B0E13" w:rsidRPr="00545E5C" w:rsidTr="00741DDC">
        <w:trPr>
          <w:cantSplit/>
        </w:trPr>
        <w:tc>
          <w:tcPr>
            <w:tcW w:w="3776"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4B0E13" w:rsidRPr="00545E5C" w:rsidTr="00741DDC">
        <w:trPr>
          <w:cantSplit/>
        </w:trPr>
        <w:tc>
          <w:tcPr>
            <w:tcW w:w="3776" w:type="dxa"/>
            <w:shd w:val="clear" w:color="auto" w:fill="auto"/>
            <w:vAlign w:val="center"/>
          </w:tcPr>
          <w:p w:rsidR="004B0E13" w:rsidRPr="000776D1"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106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10</w:t>
            </w:r>
            <w:r w:rsidRPr="002769CE">
              <w:rPr>
                <w:rFonts w:ascii="Times New Roman" w:hAnsi="Times New Roman" w:cs="Times New Roman"/>
                <w:sz w:val="22"/>
                <w:szCs w:val="22"/>
                <w:cs/>
              </w:rPr>
              <w:t>0</w:t>
            </w:r>
            <w:r w:rsidRPr="002769CE">
              <w:rPr>
                <w:rFonts w:ascii="Times New Roman" w:hAnsi="Times New Roman" w:cs="Times New Roman"/>
                <w:sz w:val="22"/>
                <w:szCs w:val="22"/>
              </w:rPr>
              <w:t>,000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10</w:t>
            </w:r>
            <w:r w:rsidRPr="002769CE">
              <w:rPr>
                <w:rFonts w:ascii="Times New Roman" w:hAnsi="Times New Roman" w:cs="Times New Roman"/>
                <w:sz w:val="22"/>
                <w:szCs w:val="22"/>
                <w:cs/>
              </w:rPr>
              <w:t>0</w:t>
            </w:r>
            <w:r w:rsidRPr="002769CE">
              <w:rPr>
                <w:rFonts w:ascii="Times New Roman" w:hAnsi="Times New Roman" w:cs="Times New Roman"/>
                <w:sz w:val="22"/>
                <w:szCs w:val="22"/>
              </w:rPr>
              <w:t>,000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2769CE">
              <w:rPr>
                <w:rFonts w:ascii="Times New Roman" w:hAnsi="Times New Roman" w:cs="Times New Roman"/>
                <w:sz w:val="22"/>
                <w:szCs w:val="22"/>
              </w:rPr>
              <w:t>99.79</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2769CE">
              <w:rPr>
                <w:rFonts w:ascii="Times New Roman" w:hAnsi="Times New Roman" w:cs="Times New Roman"/>
                <w:sz w:val="22"/>
                <w:szCs w:val="22"/>
              </w:rPr>
              <w:t>99.79</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99,790</w:t>
            </w:r>
          </w:p>
        </w:tc>
        <w:tc>
          <w:tcPr>
            <w:tcW w:w="23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99,790</w:t>
            </w:r>
          </w:p>
        </w:tc>
        <w:tc>
          <w:tcPr>
            <w:tcW w:w="23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30,236</w:t>
            </w:r>
          </w:p>
        </w:tc>
        <w:tc>
          <w:tcPr>
            <w:tcW w:w="236" w:type="dxa"/>
            <w:shd w:val="clear" w:color="auto" w:fill="auto"/>
          </w:tcPr>
          <w:p w:rsidR="004B0E13" w:rsidRPr="007F2603"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B0E13" w:rsidRPr="007F2603"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4B0E13" w:rsidRPr="00545E5C" w:rsidTr="00741DDC">
        <w:trPr>
          <w:cantSplit/>
        </w:trPr>
        <w:tc>
          <w:tcPr>
            <w:tcW w:w="3776" w:type="dxa"/>
            <w:shd w:val="clear" w:color="auto" w:fill="auto"/>
            <w:vAlign w:val="center"/>
          </w:tcPr>
          <w:p w:rsidR="004B0E13" w:rsidRPr="000776D1"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0776D1">
              <w:rPr>
                <w:rFonts w:ascii="Times New Roman" w:hAnsi="Times New Roman" w:cs="Times New Roman"/>
                <w:sz w:val="22"/>
                <w:szCs w:val="22"/>
              </w:rPr>
              <w:t>Chonpratheep</w:t>
            </w:r>
            <w:proofErr w:type="spellEnd"/>
            <w:r w:rsidRPr="000776D1">
              <w:rPr>
                <w:rFonts w:ascii="Times New Roman" w:hAnsi="Times New Roman" w:cs="Times New Roman"/>
                <w:sz w:val="22"/>
                <w:szCs w:val="22"/>
              </w:rPr>
              <w:t xml:space="preserve"> Property Co., Ltd.</w:t>
            </w:r>
          </w:p>
        </w:tc>
        <w:tc>
          <w:tcPr>
            <w:tcW w:w="106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350,000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350,000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2769CE">
              <w:rPr>
                <w:rFonts w:ascii="Times New Roman" w:hAnsi="Times New Roman" w:cs="Times New Roman"/>
                <w:sz w:val="22"/>
                <w:szCs w:val="22"/>
              </w:rPr>
              <w:t>95.71</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2769CE">
              <w:rPr>
                <w:rFonts w:ascii="Times New Roman" w:hAnsi="Times New Roman" w:cs="Times New Roman"/>
                <w:sz w:val="22"/>
                <w:szCs w:val="22"/>
              </w:rPr>
              <w:t>95.71</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2769CE">
              <w:rPr>
                <w:rFonts w:ascii="Times New Roman" w:hAnsi="Times New Roman" w:cs="Times New Roman"/>
                <w:sz w:val="22"/>
                <w:szCs w:val="22"/>
              </w:rPr>
              <w:t>335,000</w:t>
            </w:r>
          </w:p>
        </w:tc>
        <w:tc>
          <w:tcPr>
            <w:tcW w:w="23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2769CE">
              <w:rPr>
                <w:rFonts w:ascii="Times New Roman" w:hAnsi="Times New Roman" w:cs="Times New Roman"/>
                <w:sz w:val="22"/>
                <w:szCs w:val="22"/>
              </w:rPr>
              <w:t>335,000</w:t>
            </w:r>
          </w:p>
        </w:tc>
        <w:tc>
          <w:tcPr>
            <w:tcW w:w="23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2769CE">
              <w:rPr>
                <w:rFonts w:ascii="Times New Roman" w:hAnsi="Times New Roman" w:cs="Times New Roman"/>
                <w:sz w:val="22"/>
                <w:szCs w:val="22"/>
              </w:rPr>
              <w:t xml:space="preserve"> -</w:t>
            </w:r>
          </w:p>
        </w:tc>
        <w:tc>
          <w:tcPr>
            <w:tcW w:w="236" w:type="dxa"/>
            <w:shd w:val="clear" w:color="auto" w:fill="auto"/>
          </w:tcPr>
          <w:p w:rsidR="004B0E13" w:rsidRPr="007F2603"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B0E13" w:rsidRPr="007F2603"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4B0E13" w:rsidRPr="00545E5C" w:rsidTr="00741DDC">
        <w:trPr>
          <w:cantSplit/>
        </w:trPr>
        <w:tc>
          <w:tcPr>
            <w:tcW w:w="3776" w:type="dxa"/>
            <w:shd w:val="clear" w:color="auto" w:fill="auto"/>
            <w:vAlign w:val="center"/>
          </w:tcPr>
          <w:p w:rsidR="004B0E13" w:rsidRPr="000776D1"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CCP </w:t>
            </w:r>
            <w:proofErr w:type="spellStart"/>
            <w:r>
              <w:rPr>
                <w:rFonts w:ascii="Times New Roman" w:hAnsi="Times New Roman" w:cs="Times New Roman"/>
                <w:sz w:val="22"/>
                <w:szCs w:val="22"/>
              </w:rPr>
              <w:t>Pavings</w:t>
            </w:r>
            <w:r w:rsidRPr="000776D1">
              <w:rPr>
                <w:rFonts w:ascii="Times New Roman" w:hAnsi="Times New Roman" w:cs="Times New Roman"/>
                <w:sz w:val="22"/>
                <w:szCs w:val="22"/>
              </w:rPr>
              <w:t>tones</w:t>
            </w:r>
            <w:proofErr w:type="spellEnd"/>
            <w:r w:rsidRPr="000776D1">
              <w:rPr>
                <w:rFonts w:ascii="Times New Roman" w:hAnsi="Times New Roman" w:cs="Times New Roman"/>
                <w:sz w:val="22"/>
                <w:szCs w:val="22"/>
              </w:rPr>
              <w:t xml:space="preserve">  Co., Ltd.</w:t>
            </w:r>
          </w:p>
        </w:tc>
        <w:tc>
          <w:tcPr>
            <w:tcW w:w="106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 xml:space="preserve">  90,000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 xml:space="preserve">  90,000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2769CE">
              <w:rPr>
                <w:rFonts w:ascii="Times New Roman" w:hAnsi="Times New Roman" w:cs="Times New Roman"/>
                <w:sz w:val="22"/>
                <w:szCs w:val="22"/>
              </w:rPr>
              <w:t>94.44</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2769CE">
              <w:rPr>
                <w:rFonts w:ascii="Times New Roman" w:hAnsi="Times New Roman" w:cs="Times New Roman"/>
                <w:sz w:val="22"/>
                <w:szCs w:val="22"/>
              </w:rPr>
              <w:t>94.44</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85,000</w:t>
            </w:r>
          </w:p>
        </w:tc>
        <w:tc>
          <w:tcPr>
            <w:tcW w:w="23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85,000</w:t>
            </w:r>
          </w:p>
        </w:tc>
        <w:tc>
          <w:tcPr>
            <w:tcW w:w="23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2769CE">
              <w:rPr>
                <w:rFonts w:ascii="Times New Roman" w:hAnsi="Times New Roman" w:cs="Times New Roman"/>
                <w:sz w:val="22"/>
                <w:szCs w:val="22"/>
              </w:rPr>
              <w:t xml:space="preserve"> -</w:t>
            </w:r>
          </w:p>
        </w:tc>
        <w:tc>
          <w:tcPr>
            <w:tcW w:w="236" w:type="dxa"/>
            <w:shd w:val="clear" w:color="auto" w:fill="auto"/>
          </w:tcPr>
          <w:p w:rsidR="004B0E13" w:rsidRPr="007F2603"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B0E13" w:rsidRPr="007F2603"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4B0E13" w:rsidRPr="00545E5C" w:rsidTr="00741DDC">
        <w:trPr>
          <w:cantSplit/>
        </w:trPr>
        <w:tc>
          <w:tcPr>
            <w:tcW w:w="3776" w:type="dxa"/>
            <w:shd w:val="clear" w:color="auto" w:fill="auto"/>
            <w:vAlign w:val="center"/>
          </w:tcPr>
          <w:p w:rsidR="004B0E13" w:rsidRPr="000776D1" w:rsidRDefault="004B0E13"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106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460,000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2769CE">
              <w:rPr>
                <w:rFonts w:ascii="Times New Roman" w:hAnsi="Times New Roman" w:cs="Times New Roman"/>
                <w:sz w:val="22"/>
                <w:szCs w:val="22"/>
              </w:rPr>
              <w:t>460,000</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2769CE">
              <w:rPr>
                <w:rFonts w:ascii="Times New Roman" w:hAnsi="Times New Roman" w:cs="Times New Roman"/>
                <w:sz w:val="22"/>
                <w:szCs w:val="22"/>
              </w:rPr>
              <w:t>28.76</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2769CE">
              <w:rPr>
                <w:rFonts w:ascii="Times New Roman" w:hAnsi="Times New Roman" w:cs="Times New Roman"/>
                <w:sz w:val="22"/>
                <w:szCs w:val="22"/>
              </w:rPr>
              <w:t>28.76</w:t>
            </w:r>
          </w:p>
        </w:tc>
        <w:tc>
          <w:tcPr>
            <w:tcW w:w="284"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168,782</w:t>
            </w:r>
          </w:p>
        </w:tc>
        <w:tc>
          <w:tcPr>
            <w:tcW w:w="236" w:type="dxa"/>
            <w:shd w:val="clear" w:color="auto" w:fill="auto"/>
          </w:tcPr>
          <w:p w:rsidR="004B0E13" w:rsidRPr="002769CE" w:rsidRDefault="004B0E1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168,782</w:t>
            </w:r>
          </w:p>
        </w:tc>
        <w:tc>
          <w:tcPr>
            <w:tcW w:w="23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B0E13" w:rsidRPr="002769CE" w:rsidRDefault="004B0E13"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2769CE">
              <w:rPr>
                <w:rFonts w:ascii="Times New Roman" w:hAnsi="Times New Roman" w:cs="Times New Roman"/>
                <w:sz w:val="22"/>
                <w:szCs w:val="22"/>
              </w:rPr>
              <w:t xml:space="preserve"> -</w:t>
            </w:r>
          </w:p>
        </w:tc>
        <w:tc>
          <w:tcPr>
            <w:tcW w:w="236" w:type="dxa"/>
            <w:shd w:val="clear" w:color="auto" w:fill="auto"/>
          </w:tcPr>
          <w:p w:rsidR="004B0E13" w:rsidRPr="007F2603" w:rsidRDefault="004B0E13"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B0E13" w:rsidRPr="007F2603"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4B0E13" w:rsidRPr="00545E5C" w:rsidTr="00741DDC">
        <w:trPr>
          <w:cantSplit/>
        </w:trPr>
        <w:tc>
          <w:tcPr>
            <w:tcW w:w="3776" w:type="dxa"/>
            <w:shd w:val="clear" w:color="auto" w:fill="auto"/>
          </w:tcPr>
          <w:p w:rsidR="004B0E13" w:rsidRPr="00545E5C"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545E5C">
              <w:rPr>
                <w:rFonts w:ascii="Times New Roman" w:hAnsi="Times New Roman" w:cs="Times New Roman"/>
                <w:sz w:val="22"/>
                <w:szCs w:val="22"/>
              </w:rPr>
              <w:t>Total</w:t>
            </w:r>
            <w:r w:rsidRPr="00545E5C">
              <w:rPr>
                <w:rFonts w:ascii="Times New Roman" w:hAnsi="Times New Roman"/>
                <w:sz w:val="22"/>
                <w:szCs w:val="22"/>
              </w:rPr>
              <w:t xml:space="preserve"> </w:t>
            </w:r>
          </w:p>
        </w:tc>
        <w:tc>
          <w:tcPr>
            <w:tcW w:w="106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4B0E13" w:rsidRPr="002769CE" w:rsidRDefault="004B0E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688,572</w:t>
            </w:r>
          </w:p>
        </w:tc>
        <w:tc>
          <w:tcPr>
            <w:tcW w:w="23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4B0E13" w:rsidRPr="002769CE"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688,572</w:t>
            </w:r>
          </w:p>
        </w:tc>
        <w:tc>
          <w:tcPr>
            <w:tcW w:w="236" w:type="dxa"/>
            <w:shd w:val="clear" w:color="auto" w:fill="auto"/>
          </w:tcPr>
          <w:p w:rsidR="004B0E13" w:rsidRPr="002769CE"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4B0E13" w:rsidRPr="002769CE" w:rsidRDefault="004B0E13"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769CE">
              <w:rPr>
                <w:rFonts w:ascii="Times New Roman" w:hAnsi="Times New Roman" w:cs="Times New Roman"/>
                <w:sz w:val="22"/>
                <w:szCs w:val="22"/>
              </w:rPr>
              <w:t>30,236</w:t>
            </w:r>
          </w:p>
        </w:tc>
        <w:tc>
          <w:tcPr>
            <w:tcW w:w="236" w:type="dxa"/>
            <w:shd w:val="clear" w:color="auto" w:fill="auto"/>
          </w:tcPr>
          <w:p w:rsidR="004B0E13" w:rsidRPr="007F2603" w:rsidRDefault="004B0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4B0E13" w:rsidRPr="007F2603" w:rsidRDefault="004B0E1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BA72BC" w:rsidRPr="00401E0E" w:rsidRDefault="00BA72BC" w:rsidP="00D93D2D">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lastRenderedPageBreak/>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general shareholders’ meeting of </w:t>
      </w:r>
      <w:proofErr w:type="spellStart"/>
      <w:r w:rsidR="00D93D2D" w:rsidRPr="00D93D2D">
        <w:rPr>
          <w:rFonts w:ascii="Times New Roman" w:hAnsi="Times New Roman" w:cs="Times New Roman"/>
          <w:szCs w:val="22"/>
        </w:rPr>
        <w:t>C</w:t>
      </w:r>
      <w:r w:rsidR="00D93D2D">
        <w:rPr>
          <w:rFonts w:ascii="Times New Roman" w:hAnsi="Times New Roman" w:cs="Times New Roman"/>
          <w:szCs w:val="22"/>
        </w:rPr>
        <w:t>honburi</w:t>
      </w:r>
      <w:proofErr w:type="spellEnd"/>
      <w:r w:rsidR="00D93D2D">
        <w:rPr>
          <w:rFonts w:ascii="Times New Roman" w:hAnsi="Times New Roman" w:cs="Times New Roman"/>
          <w:szCs w:val="22"/>
        </w:rPr>
        <w:t xml:space="preserve"> </w:t>
      </w:r>
      <w:proofErr w:type="spellStart"/>
      <w:r w:rsidR="00D93D2D">
        <w:rPr>
          <w:rFonts w:ascii="Times New Roman" w:hAnsi="Times New Roman" w:cs="Times New Roman"/>
          <w:szCs w:val="22"/>
        </w:rPr>
        <w:t>Kanyong</w:t>
      </w:r>
      <w:proofErr w:type="spellEnd"/>
      <w:r w:rsidR="00D93D2D">
        <w:rPr>
          <w:rFonts w:ascii="Times New Roman" w:hAnsi="Times New Roman" w:cs="Times New Roman"/>
          <w:szCs w:val="22"/>
        </w:rPr>
        <w:t xml:space="preserve"> Company Limited</w:t>
      </w:r>
      <w:r w:rsidR="00D93D2D" w:rsidRPr="00D93D2D">
        <w:rPr>
          <w:rFonts w:ascii="Times New Roman" w:hAnsi="Times New Roman" w:cs="Times New Roman"/>
          <w:szCs w:val="22"/>
        </w:rPr>
        <w:t xml:space="preserve"> (“the subsidiary”)</w:t>
      </w:r>
      <w:r w:rsidR="00D93D2D">
        <w:rPr>
          <w:rFonts w:ascii="Times New Roman" w:hAnsi="Times New Roman" w:cs="Times New Roman"/>
          <w:szCs w:val="22"/>
        </w:rPr>
        <w:t xml:space="preserve"> </w:t>
      </w:r>
      <w:r w:rsidRPr="00E2609B">
        <w:rPr>
          <w:rFonts w:ascii="Times New Roman" w:hAnsi="Times New Roman" w:cstheme="minorBidi"/>
          <w:szCs w:val="22"/>
        </w:rPr>
        <w:t xml:space="preserve">held on </w:t>
      </w:r>
      <w:r>
        <w:rPr>
          <w:rFonts w:ascii="Times New Roman" w:hAnsi="Times New Roman" w:cstheme="minorBidi"/>
          <w:szCs w:val="22"/>
        </w:rPr>
        <w:t>March 9 and 16</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imes New Roman"/>
          <w:szCs w:val="22"/>
        </w:rPr>
        <w:t xml:space="preserve"> as at December 31, 2018 and February 28, 2019</w:t>
      </w:r>
      <w:r w:rsidR="001A0F53">
        <w:rPr>
          <w:rFonts w:ascii="Times New Roman" w:hAnsi="Times New Roman" w:cstheme="minorBidi"/>
          <w:szCs w:val="22"/>
        </w:rPr>
        <w:t xml:space="preserve">, amounting to </w:t>
      </w:r>
      <w:r w:rsidRPr="00E2609B">
        <w:rPr>
          <w:rFonts w:ascii="Times New Roman" w:hAnsi="Times New Roman" w:cstheme="minorBidi"/>
          <w:szCs w:val="22"/>
        </w:rPr>
        <w:t xml:space="preserve">Baht </w:t>
      </w:r>
      <w:r>
        <w:rPr>
          <w:rFonts w:ascii="Times New Roman" w:hAnsi="Times New Roman" w:cstheme="minorBidi"/>
          <w:szCs w:val="22"/>
        </w:rPr>
        <w:t>28.2 million and Baht 3.3 million, respectively.</w:t>
      </w:r>
      <w:r w:rsidRPr="00E2609B">
        <w:rPr>
          <w:rFonts w:ascii="Times New Roman" w:hAnsi="Times New Roman" w:cstheme="minorBidi"/>
          <w:szCs w:val="22"/>
        </w:rPr>
        <w:t xml:space="preserve"> The</w:t>
      </w:r>
      <w:r>
        <w:rPr>
          <w:rFonts w:ascii="Times New Roman" w:hAnsi="Times New Roman" w:cstheme="minorBidi"/>
          <w:szCs w:val="22"/>
        </w:rPr>
        <w:t>se</w:t>
      </w:r>
      <w:r w:rsidRPr="00E2609B">
        <w:rPr>
          <w:rFonts w:ascii="Times New Roman" w:hAnsi="Times New Roman" w:cstheme="minorBidi"/>
          <w:szCs w:val="22"/>
        </w:rPr>
        <w:t xml:space="preserve"> dividend</w:t>
      </w:r>
      <w:r>
        <w:rPr>
          <w:rFonts w:ascii="Times New Roman" w:hAnsi="Times New Roman" w:cstheme="minorBidi"/>
          <w:szCs w:val="22"/>
        </w:rPr>
        <w:t>s were</w:t>
      </w:r>
      <w:r w:rsidRPr="00E2609B">
        <w:rPr>
          <w:rFonts w:ascii="Times New Roman" w:hAnsi="Times New Roman" w:cstheme="minorBidi"/>
          <w:szCs w:val="22"/>
        </w:rPr>
        <w:t xml:space="preserve"> paid to shareholders on </w:t>
      </w:r>
      <w:r>
        <w:rPr>
          <w:rFonts w:ascii="Times New Roman" w:hAnsi="Times New Roman" w:cstheme="minorBidi"/>
          <w:szCs w:val="22"/>
        </w:rPr>
        <w:t>March 20, 2019 and June 25,</w:t>
      </w:r>
      <w:r w:rsidRPr="00E2609B">
        <w:rPr>
          <w:rFonts w:ascii="Times New Roman" w:hAnsi="Times New Roman" w:cstheme="minorBidi"/>
          <w:szCs w:val="22"/>
        </w:rPr>
        <w:t xml:space="preserve"> 2019</w:t>
      </w:r>
      <w:r>
        <w:rPr>
          <w:rFonts w:ascii="Times New Roman" w:hAnsi="Times New Roman" w:cstheme="minorBidi"/>
          <w:szCs w:val="22"/>
        </w:rPr>
        <w:t>, respectively</w:t>
      </w:r>
      <w:r w:rsidRPr="00E2609B">
        <w:rPr>
          <w:rFonts w:ascii="Times New Roman" w:hAnsi="Times New Roman" w:cstheme="minorBidi"/>
          <w:szCs w:val="22"/>
        </w:rPr>
        <w:t>.</w:t>
      </w:r>
    </w:p>
    <w:p w:rsidR="00D93D2D" w:rsidRDefault="00D93D2D" w:rsidP="00D93D2D">
      <w:pPr>
        <w:pStyle w:val="NoSpacing"/>
        <w:tabs>
          <w:tab w:val="left" w:pos="13467"/>
        </w:tabs>
        <w:jc w:val="thaiDistribute"/>
        <w:rPr>
          <w:rFonts w:ascii="Times New Roman" w:hAnsi="Times New Roman" w:cstheme="minorBidi"/>
          <w:szCs w:val="22"/>
        </w:rPr>
      </w:pPr>
    </w:p>
    <w:p w:rsidR="00D93D2D" w:rsidRPr="00D93D2D" w:rsidRDefault="00D93D2D" w:rsidP="00D93D2D">
      <w:pPr>
        <w:pStyle w:val="NoSpacing"/>
        <w:tabs>
          <w:tab w:val="left" w:pos="13467"/>
        </w:tabs>
        <w:jc w:val="thaiDistribute"/>
        <w:rPr>
          <w:rFonts w:ascii="Times New Roman" w:hAnsi="Times New Roman" w:cs="Times New Roman"/>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general shareholders’ meeting of </w:t>
      </w:r>
      <w:r w:rsidRPr="00D93D2D">
        <w:rPr>
          <w:rFonts w:ascii="Times New Roman" w:hAnsi="Times New Roman" w:cs="Times New Roman"/>
          <w:szCs w:val="22"/>
        </w:rPr>
        <w:t>Eastern Transportation Co., Ltd. (“the subsidiary”)</w:t>
      </w:r>
    </w:p>
    <w:p w:rsidR="00D93D2D" w:rsidRPr="00401E0E" w:rsidRDefault="00D93D2D" w:rsidP="00D93D2D">
      <w:pPr>
        <w:pStyle w:val="NoSpacing"/>
        <w:tabs>
          <w:tab w:val="left" w:pos="0"/>
        </w:tabs>
        <w:jc w:val="both"/>
        <w:rPr>
          <w:rFonts w:ascii="Times New Roman" w:hAnsi="Times New Roman" w:cstheme="minorBidi"/>
          <w:szCs w:val="22"/>
        </w:rPr>
      </w:pPr>
      <w:proofErr w:type="gramStart"/>
      <w:r>
        <w:rPr>
          <w:rFonts w:ascii="Times New Roman" w:hAnsi="Times New Roman" w:cstheme="minorBidi"/>
          <w:szCs w:val="22"/>
        </w:rPr>
        <w:t>held</w:t>
      </w:r>
      <w:proofErr w:type="gramEnd"/>
      <w:r>
        <w:rPr>
          <w:rFonts w:ascii="Times New Roman" w:hAnsi="Times New Roman" w:cstheme="minorBidi"/>
          <w:szCs w:val="22"/>
        </w:rPr>
        <w:t xml:space="preserve"> on March 20</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heme="minorBidi"/>
          <w:szCs w:val="22"/>
        </w:rPr>
        <w:t xml:space="preserve"> as at March 20, 2019</w:t>
      </w:r>
      <w:r w:rsidRPr="00E2609B">
        <w:rPr>
          <w:rFonts w:ascii="Times New Roman" w:hAnsi="Times New Roman" w:cstheme="minorBidi"/>
          <w:szCs w:val="22"/>
        </w:rPr>
        <w:t xml:space="preserve">, </w:t>
      </w:r>
      <w:r w:rsidR="001A0F53">
        <w:rPr>
          <w:rFonts w:ascii="Times New Roman" w:hAnsi="Times New Roman" w:cstheme="minorBidi"/>
          <w:szCs w:val="22"/>
        </w:rPr>
        <w:t>amounting to</w:t>
      </w:r>
      <w:r w:rsidRPr="00E2609B">
        <w:rPr>
          <w:rFonts w:ascii="Times New Roman" w:hAnsi="Times New Roman" w:cstheme="minorBidi"/>
          <w:szCs w:val="22"/>
        </w:rPr>
        <w:t xml:space="preserve"> Baht </w:t>
      </w:r>
      <w:r>
        <w:rPr>
          <w:rFonts w:ascii="Times New Roman" w:hAnsi="Times New Roman" w:cstheme="minorBidi"/>
          <w:szCs w:val="22"/>
        </w:rPr>
        <w:t>30.3 million</w:t>
      </w:r>
      <w:r w:rsidRPr="00E2609B">
        <w:rPr>
          <w:rFonts w:ascii="Times New Roman" w:hAnsi="Times New Roman" w:cstheme="minorBidi"/>
          <w:szCs w:val="22"/>
        </w:rPr>
        <w:t>. The dividend</w:t>
      </w:r>
      <w:r>
        <w:rPr>
          <w:rFonts w:ascii="Times New Roman" w:hAnsi="Times New Roman" w:cstheme="minorBidi"/>
          <w:szCs w:val="22"/>
        </w:rPr>
        <w:t xml:space="preserve"> was paid to shareholders on March 20</w:t>
      </w:r>
      <w:r w:rsidRPr="00E2609B">
        <w:rPr>
          <w:rFonts w:ascii="Times New Roman" w:hAnsi="Times New Roman" w:cstheme="minorBidi"/>
          <w:szCs w:val="22"/>
        </w:rPr>
        <w:t>, 2019.</w:t>
      </w:r>
    </w:p>
    <w:p w:rsidR="00BA72BC" w:rsidRDefault="00BA72B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7763DB" w:rsidRPr="00D93D2D" w:rsidRDefault="007763DB"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7763DB" w:rsidRPr="008A745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BA72BC" w:rsidRDefault="00BA72B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7763DB" w:rsidRPr="007763DB" w:rsidRDefault="007763DB" w:rsidP="007763DB">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 xml:space="preserve">At the Annual General Meeting </w:t>
      </w:r>
      <w:r w:rsidR="00CE2E4D">
        <w:rPr>
          <w:rFonts w:ascii="Times New Roman" w:hAnsi="Times New Roman" w:cs="Times New Roman"/>
          <w:szCs w:val="22"/>
        </w:rPr>
        <w:t xml:space="preserve">of Shareholders </w:t>
      </w:r>
      <w:r w:rsidRPr="007763DB">
        <w:rPr>
          <w:rFonts w:ascii="Times New Roman" w:hAnsi="Times New Roman" w:cs="Times New Roman"/>
          <w:szCs w:val="22"/>
        </w:rPr>
        <w:t xml:space="preserve">of </w:t>
      </w:r>
      <w:r w:rsidR="00BA2AF4" w:rsidRPr="00BA2AF4">
        <w:rPr>
          <w:rFonts w:ascii="Times New Roman" w:hAnsi="Times New Roman" w:cs="Times New Roman"/>
          <w:szCs w:val="22"/>
        </w:rPr>
        <w:t>the subsidiary</w:t>
      </w:r>
      <w:r w:rsidRPr="007763DB">
        <w:rPr>
          <w:rFonts w:ascii="Times New Roman" w:hAnsi="Times New Roman" w:cs="Times New Roman"/>
          <w:szCs w:val="22"/>
        </w:rPr>
        <w:t xml:space="preserve"> held on April 23, 2019, the shareholders passed the resolution to approve the following matters:</w:t>
      </w:r>
    </w:p>
    <w:p w:rsidR="007763DB" w:rsidRPr="007763DB" w:rsidRDefault="007763DB" w:rsidP="007763DB">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ab/>
      </w:r>
    </w:p>
    <w:p w:rsidR="007763DB" w:rsidRPr="007763D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rFonts w:ascii="Times New Roman" w:hAnsi="Times New Roman" w:cs="Times New Roman"/>
          <w:sz w:val="22"/>
          <w:szCs w:val="22"/>
        </w:rPr>
      </w:pPr>
      <w:r w:rsidRPr="007763DB">
        <w:rPr>
          <w:rFonts w:ascii="Times New Roman" w:hAnsi="Times New Roman" w:cs="Times New Roman"/>
          <w:sz w:val="22"/>
          <w:szCs w:val="22"/>
        </w:rPr>
        <w:t>a)</w:t>
      </w:r>
      <w:r w:rsidRPr="007763DB">
        <w:rPr>
          <w:rFonts w:ascii="Times New Roman" w:hAnsi="Times New Roman" w:cs="Times New Roman"/>
          <w:sz w:val="22"/>
          <w:szCs w:val="22"/>
        </w:rPr>
        <w:tab/>
        <w:t xml:space="preserve">Decrease the </w:t>
      </w:r>
      <w:r w:rsidRPr="007763DB">
        <w:rPr>
          <w:rFonts w:ascii="Times New Roman" w:hAnsi="Times New Roman" w:cs="Times New Roman"/>
          <w:sz w:val="22"/>
          <w:szCs w:val="28"/>
        </w:rPr>
        <w:t>subsidiary</w:t>
      </w:r>
      <w:r w:rsidR="00CE2E4D">
        <w:rPr>
          <w:rFonts w:ascii="Times New Roman" w:hAnsi="Times New Roman" w:cs="Times New Roman"/>
          <w:sz w:val="22"/>
          <w:szCs w:val="28"/>
        </w:rPr>
        <w:t>’s</w:t>
      </w:r>
      <w:r w:rsidRPr="007763DB">
        <w:rPr>
          <w:rFonts w:ascii="Times New Roman" w:hAnsi="Times New Roman" w:cs="Times New Roman"/>
          <w:sz w:val="22"/>
          <w:szCs w:val="22"/>
        </w:rPr>
        <w:t xml:space="preserve"> authorized share capital amounting to Baht 183,999,760 (divided into 183,999,760 ordinary shares at Baht 1 par value) which are remaining portion of the right to exercise SMART-W1. Therefore the </w:t>
      </w:r>
      <w:r w:rsidRPr="007763DB">
        <w:rPr>
          <w:rFonts w:ascii="Times New Roman" w:hAnsi="Times New Roman" w:cs="Times New Roman"/>
          <w:sz w:val="22"/>
          <w:szCs w:val="28"/>
        </w:rPr>
        <w:t>subsidiary</w:t>
      </w:r>
      <w:r w:rsidR="00CE2E4D">
        <w:rPr>
          <w:rFonts w:ascii="Times New Roman" w:hAnsi="Times New Roman" w:cs="Times New Roman"/>
          <w:sz w:val="22"/>
          <w:szCs w:val="28"/>
        </w:rPr>
        <w:t>’s</w:t>
      </w:r>
      <w:r w:rsidRPr="007763DB">
        <w:rPr>
          <w:rFonts w:ascii="Times New Roman" w:hAnsi="Times New Roman" w:cs="Times New Roman"/>
          <w:sz w:val="22"/>
          <w:szCs w:val="22"/>
        </w:rPr>
        <w:t xml:space="preserve"> authorized share capital decreased from Baht 644,000,000 to Baht 460,000,240 and modify the </w:t>
      </w:r>
      <w:r w:rsidRPr="007763DB">
        <w:rPr>
          <w:rFonts w:ascii="Times New Roman" w:hAnsi="Times New Roman" w:cs="Times New Roman"/>
          <w:sz w:val="22"/>
          <w:szCs w:val="28"/>
        </w:rPr>
        <w:t>subsidiary</w:t>
      </w:r>
      <w:r w:rsidR="00CE2E4D">
        <w:rPr>
          <w:rFonts w:ascii="Times New Roman" w:hAnsi="Times New Roman" w:cs="Times New Roman"/>
          <w:sz w:val="22"/>
          <w:szCs w:val="22"/>
        </w:rPr>
        <w:t>’s</w:t>
      </w:r>
      <w:r w:rsidRPr="007763DB">
        <w:rPr>
          <w:rFonts w:ascii="Times New Roman" w:hAnsi="Times New Roman" w:cs="Times New Roman"/>
          <w:sz w:val="22"/>
          <w:szCs w:val="22"/>
        </w:rPr>
        <w:t xml:space="preserve"> Memorandum of Association in order to conform with the decrease in authorized share capital; and</w:t>
      </w:r>
      <w:r w:rsidRPr="007763DB">
        <w:rPr>
          <w:rFonts w:ascii="Times New Roman" w:hAnsi="Times New Roman" w:cs="Times New Roman"/>
          <w:sz w:val="22"/>
          <w:szCs w:val="22"/>
          <w:cs/>
        </w:rPr>
        <w:tab/>
      </w:r>
    </w:p>
    <w:p w:rsidR="007763DB" w:rsidRPr="007763D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rFonts w:ascii="Times New Roman" w:hAnsi="Times New Roman" w:cs="Times New Roman"/>
          <w:sz w:val="22"/>
          <w:szCs w:val="22"/>
        </w:rPr>
      </w:pPr>
    </w:p>
    <w:p w:rsidR="007763DB" w:rsidRPr="007763D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rFonts w:ascii="Times New Roman" w:hAnsi="Times New Roman" w:cs="Times New Roman"/>
          <w:sz w:val="22"/>
          <w:szCs w:val="22"/>
        </w:rPr>
      </w:pPr>
      <w:r w:rsidRPr="007763DB">
        <w:rPr>
          <w:rFonts w:ascii="Times New Roman" w:hAnsi="Times New Roman" w:cs="Times New Roman"/>
          <w:sz w:val="22"/>
          <w:szCs w:val="22"/>
        </w:rPr>
        <w:t>b)</w:t>
      </w:r>
      <w:r w:rsidRPr="007763DB">
        <w:rPr>
          <w:rFonts w:ascii="Times New Roman" w:hAnsi="Times New Roman" w:cs="Times New Roman"/>
          <w:sz w:val="22"/>
          <w:szCs w:val="22"/>
        </w:rPr>
        <w:tab/>
        <w:t>Transfer of legal reserve amounting to Baht 3.15 million</w:t>
      </w:r>
      <w:r w:rsidRPr="007763DB">
        <w:rPr>
          <w:rFonts w:ascii="Times New Roman" w:hAnsi="Times New Roman" w:cs="Times New Roman"/>
          <w:b/>
          <w:bCs/>
          <w:sz w:val="22"/>
          <w:szCs w:val="22"/>
        </w:rPr>
        <w:t xml:space="preserve"> </w:t>
      </w:r>
      <w:r w:rsidRPr="007763DB">
        <w:rPr>
          <w:rFonts w:ascii="Times New Roman" w:hAnsi="Times New Roman" w:cs="Times New Roman"/>
          <w:sz w:val="22"/>
          <w:szCs w:val="22"/>
        </w:rPr>
        <w:t xml:space="preserve">and share premium amounting to Baht 57.02 million to compensate the deficit as at December 31, 2018. </w:t>
      </w:r>
    </w:p>
    <w:p w:rsidR="007763DB" w:rsidRPr="007763D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7763DB" w:rsidRPr="007763D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7763DB">
        <w:rPr>
          <w:rFonts w:ascii="Times New Roman" w:hAnsi="Times New Roman" w:cs="Times New Roman"/>
          <w:sz w:val="22"/>
          <w:szCs w:val="22"/>
        </w:rPr>
        <w:t xml:space="preserve">The </w:t>
      </w:r>
      <w:r w:rsidRPr="007763DB">
        <w:rPr>
          <w:rFonts w:ascii="Times New Roman" w:hAnsi="Times New Roman" w:cs="Times New Roman"/>
          <w:sz w:val="22"/>
          <w:szCs w:val="28"/>
        </w:rPr>
        <w:t>subsidiary</w:t>
      </w:r>
      <w:r w:rsidRPr="007763DB">
        <w:rPr>
          <w:rFonts w:ascii="Times New Roman" w:hAnsi="Times New Roman" w:cs="Times New Roman"/>
          <w:sz w:val="22"/>
          <w:szCs w:val="22"/>
        </w:rPr>
        <w:t xml:space="preserve"> registered the decrease authorized share capital with the Ministry of Commerce on May 10, 2019.</w:t>
      </w:r>
    </w:p>
    <w:p w:rsidR="007763DB" w:rsidRPr="007763D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763DB" w:rsidRPr="007763DB" w:rsidRDefault="007763DB" w:rsidP="007763DB">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 xml:space="preserve">At the Extraordinary General </w:t>
      </w:r>
      <w:r w:rsidRPr="00BA2AF4">
        <w:rPr>
          <w:rFonts w:ascii="Times New Roman" w:hAnsi="Times New Roman" w:cs="Times New Roman"/>
          <w:szCs w:val="22"/>
        </w:rPr>
        <w:t xml:space="preserve">Meeting </w:t>
      </w:r>
      <w:r w:rsidR="00BA2AF4" w:rsidRPr="00BA2AF4">
        <w:rPr>
          <w:rFonts w:ascii="Times New Roman" w:hAnsi="Times New Roman" w:cs="Times New Roman"/>
          <w:szCs w:val="22"/>
        </w:rPr>
        <w:t xml:space="preserve">of shareholders No.1/2019 of the subsidiary </w:t>
      </w:r>
      <w:r w:rsidRPr="007763DB">
        <w:rPr>
          <w:rFonts w:ascii="Times New Roman" w:hAnsi="Times New Roman" w:cs="Times New Roman"/>
          <w:szCs w:val="22"/>
        </w:rPr>
        <w:t>held on September 12, 2019, the shareholders passed the resolution to approve the following matters:</w:t>
      </w:r>
    </w:p>
    <w:p w:rsidR="007763DB" w:rsidRPr="007763DB" w:rsidRDefault="007763DB" w:rsidP="007763DB">
      <w:pPr>
        <w:pStyle w:val="NoSpacing"/>
        <w:tabs>
          <w:tab w:val="left" w:pos="13467"/>
        </w:tabs>
        <w:jc w:val="thaiDistribute"/>
        <w:rPr>
          <w:rFonts w:ascii="Times New Roman" w:hAnsi="Times New Roman" w:cs="Times New Roman"/>
          <w:szCs w:val="22"/>
          <w:highlight w:val="yellow"/>
        </w:rPr>
      </w:pPr>
    </w:p>
    <w:p w:rsidR="007763DB" w:rsidRPr="007763DB" w:rsidRDefault="007763DB" w:rsidP="007763DB">
      <w:pPr>
        <w:pStyle w:val="NoSpacing"/>
        <w:tabs>
          <w:tab w:val="left" w:pos="567"/>
          <w:tab w:val="left" w:pos="13467"/>
        </w:tabs>
        <w:ind w:left="567" w:hanging="567"/>
        <w:jc w:val="thaiDistribute"/>
        <w:rPr>
          <w:rFonts w:ascii="Times New Roman" w:hAnsi="Times New Roman" w:cs="Times New Roman"/>
          <w:szCs w:val="22"/>
        </w:rPr>
      </w:pPr>
      <w:r w:rsidRPr="007763DB">
        <w:rPr>
          <w:rFonts w:ascii="Times New Roman" w:hAnsi="Times New Roman" w:cs="Times New Roman"/>
          <w:szCs w:val="22"/>
        </w:rPr>
        <w:t>a)</w:t>
      </w:r>
      <w:r w:rsidRPr="007763DB">
        <w:rPr>
          <w:rFonts w:ascii="Times New Roman" w:hAnsi="Times New Roman" w:cs="Times New Roman"/>
          <w:szCs w:val="22"/>
        </w:rPr>
        <w:tab/>
        <w:t xml:space="preserve">Issue and offer warrants for purchasing of newly issued ordinary shares series 2 (“SMART-W2”), which specified the name of the holder and transferable, and allocate to the existing shareholders of the </w:t>
      </w:r>
      <w:r w:rsidRPr="007763DB">
        <w:rPr>
          <w:rFonts w:ascii="Times New Roman" w:hAnsi="Times New Roman" w:cs="Times New Roman"/>
        </w:rPr>
        <w:t>subsidiary</w:t>
      </w:r>
      <w:r w:rsidRPr="007763DB">
        <w:rPr>
          <w:rFonts w:ascii="Times New Roman" w:hAnsi="Times New Roman" w:cs="Times New Roman"/>
          <w:szCs w:val="22"/>
        </w:rPr>
        <w:t xml:space="preserve"> (Right Offering) at the ratio of 5 existing shares to 1 warrant for free </w:t>
      </w:r>
      <w:r w:rsidR="007934C9">
        <w:rPr>
          <w:rFonts w:ascii="Times New Roman" w:hAnsi="Times New Roman" w:cs="Times New Roman"/>
          <w:szCs w:val="22"/>
        </w:rPr>
        <w:t>in an amount of 92,000,048 unit</w:t>
      </w:r>
      <w:r w:rsidRPr="007763DB">
        <w:rPr>
          <w:rFonts w:ascii="Times New Roman" w:hAnsi="Times New Roman" w:cs="Times New Roman"/>
          <w:szCs w:val="22"/>
        </w:rPr>
        <w:t xml:space="preserve">s that are not exceeding 50% of the paid-up share capital of the </w:t>
      </w:r>
      <w:r w:rsidRPr="007763DB">
        <w:rPr>
          <w:rFonts w:ascii="Times New Roman" w:hAnsi="Times New Roman" w:cs="Times New Roman"/>
        </w:rPr>
        <w:t>subsidiary</w:t>
      </w:r>
      <w:r w:rsidRPr="007763DB">
        <w:rPr>
          <w:rFonts w:ascii="Times New Roman" w:hAnsi="Times New Roman" w:cs="Times New Roman"/>
          <w:szCs w:val="22"/>
        </w:rPr>
        <w:t xml:space="preserve">. One (1) warrant conveys the right to purchase one (1) newly issued ordinary share of the </w:t>
      </w:r>
      <w:r w:rsidRPr="007763DB">
        <w:rPr>
          <w:rFonts w:ascii="Times New Roman" w:hAnsi="Times New Roman" w:cs="Times New Roman"/>
        </w:rPr>
        <w:t>subsidiary</w:t>
      </w:r>
      <w:r w:rsidRPr="007763DB">
        <w:rPr>
          <w:rFonts w:ascii="Times New Roman" w:hAnsi="Times New Roman" w:cs="Times New Roman"/>
          <w:szCs w:val="22"/>
        </w:rPr>
        <w:t xml:space="preserve"> at the exercise price of Baht 1.50 per share. The term of such warrants is two (2) years from the date of issuance (from October 4, 2019 to October 3, 2021). The warrant holders shall be able to exercise their rights 4 times, which are the last business day of May 2020, the last business day of November 2020, the last business day of May 2021 and October 3, 2021;</w:t>
      </w:r>
    </w:p>
    <w:p w:rsidR="007763DB" w:rsidRPr="007763DB" w:rsidRDefault="007763DB" w:rsidP="007763DB">
      <w:pPr>
        <w:pStyle w:val="NoSpacing"/>
        <w:tabs>
          <w:tab w:val="left" w:pos="13467"/>
        </w:tabs>
        <w:jc w:val="thaiDistribute"/>
        <w:rPr>
          <w:rFonts w:ascii="Times New Roman" w:hAnsi="Times New Roman" w:cs="Times New Roman"/>
          <w:szCs w:val="22"/>
        </w:rPr>
      </w:pPr>
    </w:p>
    <w:p w:rsidR="007763DB" w:rsidRPr="007763DB" w:rsidRDefault="007763DB" w:rsidP="007763DB">
      <w:pPr>
        <w:pStyle w:val="NoSpacing"/>
        <w:tabs>
          <w:tab w:val="left" w:pos="567"/>
          <w:tab w:val="left" w:pos="13467"/>
        </w:tabs>
        <w:ind w:left="567" w:hanging="567"/>
        <w:jc w:val="thaiDistribute"/>
        <w:rPr>
          <w:rFonts w:ascii="Times New Roman" w:hAnsi="Times New Roman" w:cs="Times New Roman"/>
          <w:szCs w:val="22"/>
        </w:rPr>
      </w:pPr>
      <w:r w:rsidRPr="007763DB">
        <w:rPr>
          <w:rFonts w:ascii="Times New Roman" w:hAnsi="Times New Roman" w:cs="Times New Roman"/>
          <w:szCs w:val="22"/>
        </w:rPr>
        <w:t>b)</w:t>
      </w:r>
      <w:r w:rsidRPr="007763DB">
        <w:rPr>
          <w:rFonts w:ascii="Times New Roman" w:hAnsi="Times New Roman" w:cs="Times New Roman"/>
          <w:szCs w:val="22"/>
        </w:rPr>
        <w:tab/>
        <w:t xml:space="preserve">Increase the authorized share capital of Baht 92,000,048 from the authorized share </w:t>
      </w:r>
      <w:r w:rsidR="004A5002">
        <w:rPr>
          <w:rFonts w:ascii="Times New Roman" w:hAnsi="Times New Roman" w:cs="Times New Roman"/>
          <w:szCs w:val="22"/>
        </w:rPr>
        <w:t xml:space="preserve">capital of Baht 460,000,240 to </w:t>
      </w:r>
      <w:r w:rsidRPr="007763DB">
        <w:rPr>
          <w:rFonts w:ascii="Times New Roman" w:hAnsi="Times New Roman" w:cs="Times New Roman"/>
          <w:szCs w:val="22"/>
        </w:rPr>
        <w:t xml:space="preserve">Baht 552,000,288 by issuing newly ordinary shares of 92,000,048 shares at Baht 1 par value to support the exercise rights of SMART-W2 and approved to modify the </w:t>
      </w:r>
      <w:r w:rsidR="00BA2AF4" w:rsidRPr="007763DB">
        <w:rPr>
          <w:rFonts w:ascii="Times New Roman" w:hAnsi="Times New Roman" w:cs="Times New Roman"/>
        </w:rPr>
        <w:t>subsidiary</w:t>
      </w:r>
      <w:r w:rsidR="00CE2E4D">
        <w:rPr>
          <w:rFonts w:ascii="Times New Roman" w:hAnsi="Times New Roman" w:cs="Times New Roman"/>
          <w:szCs w:val="22"/>
        </w:rPr>
        <w:t>’s</w:t>
      </w:r>
      <w:r w:rsidR="00BA2AF4" w:rsidRPr="007763DB">
        <w:rPr>
          <w:rFonts w:ascii="Times New Roman" w:hAnsi="Times New Roman" w:cs="Times New Roman"/>
          <w:szCs w:val="22"/>
        </w:rPr>
        <w:t xml:space="preserve"> </w:t>
      </w:r>
      <w:r w:rsidRPr="007763DB">
        <w:rPr>
          <w:rFonts w:ascii="Times New Roman" w:hAnsi="Times New Roman" w:cs="Times New Roman"/>
          <w:szCs w:val="22"/>
        </w:rPr>
        <w:t>Memorandum of Association in order to conform with the increase in authorized share capital; and</w:t>
      </w:r>
    </w:p>
    <w:p w:rsidR="007763DB" w:rsidRPr="007763DB" w:rsidRDefault="007763DB" w:rsidP="007763DB">
      <w:pPr>
        <w:pStyle w:val="NoSpacing"/>
        <w:tabs>
          <w:tab w:val="left" w:pos="426"/>
          <w:tab w:val="left" w:pos="13467"/>
        </w:tabs>
        <w:ind w:left="450" w:hanging="450"/>
        <w:jc w:val="thaiDistribute"/>
        <w:rPr>
          <w:rFonts w:ascii="Times New Roman" w:hAnsi="Times New Roman" w:cs="Times New Roman"/>
          <w:szCs w:val="22"/>
          <w:highlight w:val="yellow"/>
        </w:rPr>
      </w:pPr>
      <w:r w:rsidRPr="007763DB">
        <w:rPr>
          <w:rFonts w:ascii="Times New Roman" w:hAnsi="Times New Roman" w:cs="Times New Roman"/>
          <w:szCs w:val="22"/>
          <w:highlight w:val="yellow"/>
        </w:rPr>
        <w:t xml:space="preserve">    </w:t>
      </w:r>
    </w:p>
    <w:p w:rsidR="007763DB" w:rsidRPr="007763DB" w:rsidRDefault="007763DB" w:rsidP="007763DB">
      <w:pPr>
        <w:pStyle w:val="NoSpacing"/>
        <w:tabs>
          <w:tab w:val="left" w:pos="567"/>
          <w:tab w:val="left" w:pos="13467"/>
        </w:tabs>
        <w:ind w:left="567" w:hanging="567"/>
        <w:jc w:val="thaiDistribute"/>
        <w:rPr>
          <w:rFonts w:ascii="Times New Roman" w:hAnsi="Times New Roman" w:cs="Times New Roman"/>
          <w:szCs w:val="22"/>
        </w:rPr>
      </w:pPr>
      <w:r w:rsidRPr="007763DB">
        <w:rPr>
          <w:rFonts w:ascii="Times New Roman" w:hAnsi="Times New Roman" w:cs="Times New Roman"/>
          <w:szCs w:val="22"/>
        </w:rPr>
        <w:t>c)</w:t>
      </w:r>
      <w:r w:rsidRPr="007763DB">
        <w:rPr>
          <w:rFonts w:ascii="Times New Roman" w:hAnsi="Times New Roman" w:cs="Times New Roman"/>
          <w:szCs w:val="22"/>
        </w:rPr>
        <w:tab/>
        <w:t xml:space="preserve">Allocate the newly issued ordinary shares 92,000,048 shares </w:t>
      </w:r>
      <w:r w:rsidR="004A5002">
        <w:rPr>
          <w:rFonts w:ascii="Times New Roman" w:hAnsi="Times New Roman" w:cs="Times New Roman"/>
          <w:szCs w:val="22"/>
        </w:rPr>
        <w:t xml:space="preserve">in order </w:t>
      </w:r>
      <w:r w:rsidRPr="007763DB">
        <w:rPr>
          <w:rFonts w:ascii="Times New Roman" w:hAnsi="Times New Roman" w:cs="Times New Roman"/>
          <w:szCs w:val="22"/>
        </w:rPr>
        <w:t xml:space="preserve">to </w:t>
      </w:r>
      <w:r w:rsidR="00B771A3" w:rsidRPr="007763DB">
        <w:rPr>
          <w:rFonts w:ascii="Times New Roman" w:hAnsi="Times New Roman" w:cs="Times New Roman"/>
          <w:szCs w:val="22"/>
        </w:rPr>
        <w:t>accommodate</w:t>
      </w:r>
      <w:r w:rsidR="00B771A3">
        <w:rPr>
          <w:rFonts w:ascii="Times New Roman" w:hAnsi="Times New Roman" w:cs="Times New Roman"/>
          <w:szCs w:val="22"/>
        </w:rPr>
        <w:t xml:space="preserve"> </w:t>
      </w:r>
      <w:r w:rsidR="00B771A3" w:rsidRPr="007763DB">
        <w:rPr>
          <w:rFonts w:ascii="Times New Roman" w:hAnsi="Times New Roman" w:cs="Times New Roman"/>
          <w:szCs w:val="22"/>
        </w:rPr>
        <w:t>the</w:t>
      </w:r>
      <w:r w:rsidRPr="007763DB">
        <w:rPr>
          <w:rFonts w:ascii="Times New Roman" w:hAnsi="Times New Roman" w:cs="Times New Roman"/>
          <w:szCs w:val="22"/>
        </w:rPr>
        <w:t xml:space="preserve"> exercise rights of SMART-W2.</w:t>
      </w:r>
    </w:p>
    <w:p w:rsidR="007763DB" w:rsidRPr="007763DB" w:rsidRDefault="007763DB" w:rsidP="007763DB">
      <w:pPr>
        <w:pStyle w:val="NoSpacing"/>
        <w:tabs>
          <w:tab w:val="left" w:pos="426"/>
          <w:tab w:val="left" w:pos="13467"/>
        </w:tabs>
        <w:ind w:left="450" w:hanging="450"/>
        <w:jc w:val="thaiDistribute"/>
        <w:rPr>
          <w:rFonts w:ascii="Times New Roman" w:hAnsi="Times New Roman" w:cs="Times New Roman"/>
          <w:szCs w:val="22"/>
          <w:highlight w:val="yellow"/>
        </w:rPr>
      </w:pPr>
    </w:p>
    <w:p w:rsidR="007763DB" w:rsidRPr="007763DB" w:rsidRDefault="007763DB" w:rsidP="0077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7763DB">
        <w:rPr>
          <w:rFonts w:ascii="Times New Roman" w:hAnsi="Times New Roman" w:cs="Times New Roman"/>
          <w:sz w:val="22"/>
          <w:szCs w:val="22"/>
        </w:rPr>
        <w:lastRenderedPageBreak/>
        <w:t xml:space="preserve">The </w:t>
      </w:r>
      <w:r w:rsidR="00BA2AF4" w:rsidRPr="007763DB">
        <w:rPr>
          <w:rFonts w:ascii="Times New Roman" w:hAnsi="Times New Roman" w:cs="Times New Roman"/>
          <w:sz w:val="22"/>
          <w:szCs w:val="28"/>
        </w:rPr>
        <w:t>subsidiary</w:t>
      </w:r>
      <w:r w:rsidRPr="007763DB">
        <w:rPr>
          <w:rFonts w:ascii="Times New Roman" w:hAnsi="Times New Roman" w:cs="Times New Roman"/>
          <w:sz w:val="22"/>
          <w:szCs w:val="22"/>
        </w:rPr>
        <w:t xml:space="preserve"> registered the increase authorized share capital with the Ministry of Commerce on September 24, 2019.</w:t>
      </w:r>
    </w:p>
    <w:p w:rsidR="00CE153C" w:rsidRDefault="00CE153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E153C" w:rsidRDefault="00CE153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76DE4" w:rsidRPr="00702315"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702315">
        <w:rPr>
          <w:rFonts w:ascii="Times New Roman" w:hAnsi="Times New Roman" w:cs="Times New Roman"/>
          <w:b/>
          <w:bCs/>
          <w:sz w:val="24"/>
          <w:szCs w:val="24"/>
        </w:rPr>
        <w:t>7</w:t>
      </w:r>
      <w:r w:rsidRPr="00702315">
        <w:rPr>
          <w:rFonts w:ascii="Times New Roman" w:hAnsi="Times New Roman" w:cs="Times New Roman"/>
          <w:b/>
          <w:bCs/>
          <w:sz w:val="24"/>
          <w:szCs w:val="24"/>
          <w:cs/>
        </w:rPr>
        <w:t>.</w:t>
      </w:r>
      <w:r w:rsidR="00E2609B">
        <w:rPr>
          <w:rFonts w:ascii="Times New Roman" w:hAnsi="Times New Roman" w:cs="Times New Roman"/>
          <w:b/>
          <w:bCs/>
          <w:sz w:val="24"/>
          <w:szCs w:val="24"/>
        </w:rPr>
        <w:tab/>
        <w:t>DIVIDENDS</w:t>
      </w:r>
    </w:p>
    <w:p w:rsidR="002A1046" w:rsidRDefault="002A1046" w:rsidP="00A31596">
      <w:pPr>
        <w:pStyle w:val="NoSpacing"/>
        <w:tabs>
          <w:tab w:val="left" w:pos="0"/>
        </w:tabs>
        <w:jc w:val="both"/>
        <w:rPr>
          <w:rFonts w:ascii="Times New Roman" w:hAnsi="Times New Roman" w:cstheme="minorBidi"/>
          <w:szCs w:val="22"/>
        </w:rPr>
      </w:pPr>
    </w:p>
    <w:p w:rsidR="00A31596" w:rsidRPr="00401E0E" w:rsidRDefault="00A31596" w:rsidP="00A31596">
      <w:pPr>
        <w:pStyle w:val="NoSpacing"/>
        <w:tabs>
          <w:tab w:val="left" w:pos="0"/>
        </w:tabs>
        <w:jc w:val="both"/>
        <w:rPr>
          <w:rFonts w:ascii="Times New Roman" w:hAnsi="Times New Roman" w:cstheme="minorBidi"/>
          <w:szCs w:val="22"/>
        </w:rPr>
      </w:pPr>
      <w:r w:rsidRPr="00E2609B">
        <w:rPr>
          <w:rFonts w:ascii="Times New Roman" w:hAnsi="Times New Roman" w:cstheme="minorBidi"/>
          <w:szCs w:val="22"/>
        </w:rPr>
        <w:t xml:space="preserve">At the </w:t>
      </w:r>
      <w:r w:rsidR="007934C9">
        <w:rPr>
          <w:rFonts w:ascii="Times New Roman" w:hAnsi="Times New Roman" w:cstheme="minorBidi"/>
          <w:szCs w:val="22"/>
        </w:rPr>
        <w:t>Annual General Shareholders’ M</w:t>
      </w:r>
      <w:r w:rsidRPr="00E2609B">
        <w:rPr>
          <w:rFonts w:ascii="Times New Roman" w:hAnsi="Times New Roman" w:cstheme="minorBidi"/>
          <w:szCs w:val="22"/>
        </w:rPr>
        <w:t xml:space="preserve">eeting </w:t>
      </w:r>
      <w:r w:rsidR="00E2609B">
        <w:rPr>
          <w:rFonts w:ascii="Times New Roman" w:hAnsi="Times New Roman" w:cstheme="minorBidi"/>
          <w:szCs w:val="22"/>
        </w:rPr>
        <w:t xml:space="preserve">of </w:t>
      </w:r>
      <w:r w:rsidR="00E2609B" w:rsidRPr="00E2609B">
        <w:rPr>
          <w:rFonts w:ascii="Times New Roman" w:hAnsi="Times New Roman" w:cstheme="minorBidi"/>
          <w:szCs w:val="22"/>
        </w:rPr>
        <w:t xml:space="preserve">2019 </w:t>
      </w:r>
      <w:r w:rsidRPr="00E2609B">
        <w:rPr>
          <w:rFonts w:ascii="Times New Roman" w:hAnsi="Times New Roman" w:cstheme="minorBidi"/>
          <w:szCs w:val="22"/>
        </w:rPr>
        <w:t xml:space="preserve">of </w:t>
      </w:r>
      <w:r w:rsidR="00E2609B">
        <w:rPr>
          <w:rFonts w:ascii="Times New Roman" w:hAnsi="Times New Roman" w:cstheme="minorBidi"/>
          <w:szCs w:val="22"/>
        </w:rPr>
        <w:t xml:space="preserve">the Company </w:t>
      </w:r>
      <w:r w:rsidRPr="00E2609B">
        <w:rPr>
          <w:rFonts w:ascii="Times New Roman" w:hAnsi="Times New Roman" w:cstheme="minorBidi"/>
          <w:szCs w:val="22"/>
        </w:rPr>
        <w:t>held on April 25, 2019, the shareholders approved to distribute dividend at rate of Baht 0.</w:t>
      </w:r>
      <w:r w:rsidR="005A56DF">
        <w:rPr>
          <w:rFonts w:ascii="Times New Roman" w:hAnsi="Times New Roman" w:cstheme="minorBidi"/>
          <w:szCs w:val="22"/>
        </w:rPr>
        <w:t>01 per share from net profit of</w:t>
      </w:r>
      <w:r w:rsidR="008A745B">
        <w:rPr>
          <w:rFonts w:ascii="Times New Roman" w:hAnsi="Times New Roman" w:cstheme="minorBidi"/>
          <w:szCs w:val="22"/>
        </w:rPr>
        <w:t xml:space="preserve"> </w:t>
      </w:r>
      <w:r w:rsidRPr="00E2609B">
        <w:rPr>
          <w:rFonts w:ascii="Times New Roman" w:hAnsi="Times New Roman" w:cstheme="minorBidi"/>
          <w:szCs w:val="22"/>
        </w:rPr>
        <w:t xml:space="preserve">2018 and </w:t>
      </w:r>
      <w:r w:rsidRPr="00E2609B">
        <w:rPr>
          <w:rFonts w:ascii="Times New Roman" w:hAnsi="Times New Roman" w:cs="Times New Roman"/>
          <w:szCs w:val="22"/>
        </w:rPr>
        <w:t>retained earnings</w:t>
      </w:r>
      <w:r w:rsidRPr="00E2609B">
        <w:rPr>
          <w:rFonts w:ascii="Times New Roman" w:hAnsi="Times New Roman" w:cstheme="minorBidi"/>
          <w:szCs w:val="22"/>
        </w:rPr>
        <w:t xml:space="preserve">, </w:t>
      </w:r>
      <w:r w:rsidR="001A0F53">
        <w:rPr>
          <w:rFonts w:ascii="Times New Roman" w:hAnsi="Times New Roman" w:cstheme="minorBidi"/>
          <w:szCs w:val="22"/>
        </w:rPr>
        <w:t>amounting to</w:t>
      </w:r>
      <w:r w:rsidRPr="00E2609B">
        <w:rPr>
          <w:rFonts w:ascii="Times New Roman" w:hAnsi="Times New Roman" w:cstheme="minorBidi"/>
          <w:szCs w:val="22"/>
        </w:rPr>
        <w:t xml:space="preserve"> Baht 27,679,736.81. The dividend was paid </w:t>
      </w:r>
      <w:r w:rsidR="00E2609B" w:rsidRPr="00E2609B">
        <w:rPr>
          <w:rFonts w:ascii="Times New Roman" w:hAnsi="Times New Roman" w:cstheme="minorBidi"/>
          <w:szCs w:val="22"/>
        </w:rPr>
        <w:t>to shareholders on May 24, 2019.</w:t>
      </w:r>
    </w:p>
    <w:p w:rsidR="002A1046" w:rsidRPr="00702315" w:rsidRDefault="002A1046"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2"/>
          <w:szCs w:val="22"/>
        </w:rPr>
      </w:pPr>
    </w:p>
    <w:p w:rsidR="00C76DE4" w:rsidRPr="00702315" w:rsidRDefault="00C76DE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2"/>
          <w:szCs w:val="22"/>
        </w:rPr>
      </w:pPr>
    </w:p>
    <w:p w:rsidR="006B4339" w:rsidRPr="00E8681E" w:rsidRDefault="00C76DE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8</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FD5715">
        <w:rPr>
          <w:rFonts w:ascii="Times New Roman" w:hAnsi="Times New Roman" w:cs="Cordia New"/>
          <w:sz w:val="22"/>
          <w:szCs w:val="22"/>
        </w:rPr>
        <w:t xml:space="preserve">three-month </w:t>
      </w:r>
      <w:r w:rsidR="00FD5715">
        <w:rPr>
          <w:rFonts w:ascii="Times New Roman" w:hAnsi="Times New Roman" w:cs="Times New Roman"/>
          <w:sz w:val="22"/>
          <w:szCs w:val="22"/>
          <w:lang w:val="en-GB"/>
        </w:rPr>
        <w:t xml:space="preserve">and </w:t>
      </w:r>
      <w:r w:rsidR="004B0E13">
        <w:rPr>
          <w:rFonts w:ascii="Times New Roman" w:hAnsi="Times New Roman" w:cs="Cordia New"/>
          <w:sz w:val="22"/>
          <w:szCs w:val="22"/>
        </w:rPr>
        <w:t>nine</w:t>
      </w:r>
      <w:r w:rsidR="00FD5715">
        <w:rPr>
          <w:rFonts w:ascii="Times New Roman" w:hAnsi="Times New Roman" w:cs="Cordia New"/>
          <w:sz w:val="22"/>
          <w:szCs w:val="22"/>
        </w:rPr>
        <w:t xml:space="preserve">-month periods ended </w:t>
      </w:r>
      <w:r w:rsidR="004B0E13">
        <w:rPr>
          <w:rFonts w:ascii="Times New Roman" w:hAnsi="Times New Roman" w:cs="Cordia New"/>
          <w:sz w:val="22"/>
          <w:szCs w:val="22"/>
        </w:rPr>
        <w:t>September</w:t>
      </w:r>
      <w:r w:rsidR="00FD5715">
        <w:rPr>
          <w:rFonts w:ascii="Times New Roman" w:hAnsi="Times New Roman" w:cs="Cordia New"/>
          <w:sz w:val="22"/>
          <w:szCs w:val="22"/>
        </w:rPr>
        <w:t xml:space="preserve"> 30</w:t>
      </w:r>
      <w:r w:rsidR="006B4339" w:rsidRPr="009A699C">
        <w:rPr>
          <w:rFonts w:ascii="Times New Roman" w:hAnsi="Times New Roman" w:cs="Cordia New"/>
          <w:sz w:val="22"/>
          <w:szCs w:val="22"/>
        </w:rPr>
        <w:t xml:space="preserve">, </w:t>
      </w:r>
      <w:r w:rsidR="004777D7">
        <w:rPr>
          <w:rFonts w:ascii="Times New Roman" w:hAnsi="Times New Roman" w:cs="Cordia New"/>
          <w:sz w:val="22"/>
          <w:szCs w:val="22"/>
        </w:rPr>
        <w:t>201</w:t>
      </w:r>
      <w:r w:rsidR="00BC7E56">
        <w:rPr>
          <w:rFonts w:ascii="Times New Roman" w:hAnsi="Times New Roman" w:cs="Cordia New"/>
          <w:sz w:val="22"/>
          <w:szCs w:val="22"/>
        </w:rPr>
        <w:t>9</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201</w:t>
      </w:r>
      <w:r w:rsidR="00BC7E56">
        <w:rPr>
          <w:rFonts w:ascii="Times New Roman" w:hAnsi="Times New Roman" w:cs="Cordia New"/>
          <w:sz w:val="22"/>
          <w:szCs w:val="22"/>
        </w:rPr>
        <w:t>8</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w:t>
      </w:r>
      <w:r w:rsidR="007F2603">
        <w:rPr>
          <w:rFonts w:ascii="Times New Roman" w:hAnsi="Times New Roman" w:cs="Times New Roman"/>
          <w:sz w:val="22"/>
          <w:szCs w:val="22"/>
        </w:rPr>
        <w:t xml:space="preserve"> </w:t>
      </w:r>
      <w:r w:rsidR="007F2603">
        <w:rPr>
          <w:rFonts w:ascii="Times New Roman" w:hAnsi="Times New Roman" w:cs="Cordia New"/>
          <w:sz w:val="22"/>
          <w:szCs w:val="22"/>
        </w:rPr>
        <w:t>three-month and</w:t>
      </w:r>
      <w:r w:rsidRPr="00545E5C">
        <w:rPr>
          <w:rFonts w:ascii="Times New Roman" w:hAnsi="Times New Roman" w:cs="Times New Roman"/>
          <w:sz w:val="22"/>
          <w:szCs w:val="22"/>
        </w:rPr>
        <w:t xml:space="preserve"> </w:t>
      </w:r>
      <w:r w:rsidR="004B0E13">
        <w:rPr>
          <w:rFonts w:ascii="Times New Roman" w:hAnsi="Times New Roman" w:cs="Times New Roman"/>
          <w:sz w:val="22"/>
          <w:szCs w:val="22"/>
        </w:rPr>
        <w:t>nine</w:t>
      </w:r>
      <w:r w:rsidR="002F1755">
        <w:rPr>
          <w:rFonts w:ascii="Times New Roman" w:hAnsi="Times New Roman" w:cs="Times New Roman"/>
          <w:sz w:val="22"/>
          <w:szCs w:val="22"/>
        </w:rPr>
        <w:t xml:space="preserve">-month periods ended </w:t>
      </w:r>
      <w:r w:rsidR="004B0E13">
        <w:rPr>
          <w:rFonts w:ascii="Times New Roman" w:hAnsi="Times New Roman" w:cs="Times New Roman"/>
          <w:sz w:val="22"/>
          <w:szCs w:val="22"/>
        </w:rPr>
        <w:t>September</w:t>
      </w:r>
      <w:r w:rsidR="002F1755">
        <w:rPr>
          <w:rFonts w:ascii="Times New Roman" w:hAnsi="Times New Roman" w:cs="Times New Roman"/>
          <w:sz w:val="22"/>
          <w:szCs w:val="22"/>
        </w:rPr>
        <w:t xml:space="preserve"> 30</w:t>
      </w:r>
      <w:r w:rsidR="00BC7E56">
        <w:rPr>
          <w:rFonts w:ascii="Times New Roman" w:hAnsi="Times New Roman" w:cs="Times New Roman"/>
          <w:sz w:val="22"/>
          <w:szCs w:val="22"/>
        </w:rPr>
        <w:t>, 2019 and 2018</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6B4339" w:rsidRPr="00545E5C" w:rsidRDefault="00D86E4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B437CC" w:rsidRPr="00545E5C" w:rsidTr="00D93D2D">
        <w:trPr>
          <w:cantSplit/>
        </w:trPr>
        <w:tc>
          <w:tcPr>
            <w:tcW w:w="3969" w:type="dxa"/>
          </w:tcPr>
          <w:p w:rsidR="00B437CC" w:rsidRPr="00545E5C" w:rsidRDefault="00B437CC" w:rsidP="00D9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
              </w:tabs>
              <w:rPr>
                <w:rFonts w:ascii="Times New Roman" w:hAnsi="Times New Roman"/>
                <w:b/>
                <w:bCs/>
                <w:sz w:val="22"/>
                <w:szCs w:val="22"/>
              </w:rPr>
            </w:pPr>
          </w:p>
        </w:tc>
        <w:tc>
          <w:tcPr>
            <w:tcW w:w="5528" w:type="dxa"/>
            <w:gridSpan w:val="7"/>
            <w:tcBorders>
              <w:top w:val="single" w:sz="4" w:space="0" w:color="auto"/>
            </w:tcBorders>
          </w:tcPr>
          <w:p w:rsidR="00B437CC" w:rsidRPr="00545E5C" w:rsidRDefault="00B437C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4"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4"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9</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8</w:t>
            </w:r>
          </w:p>
        </w:tc>
        <w:tc>
          <w:tcPr>
            <w:tcW w:w="284"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9</w:t>
            </w:r>
          </w:p>
        </w:tc>
        <w:tc>
          <w:tcPr>
            <w:tcW w:w="283"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8</w:t>
            </w:r>
          </w:p>
        </w:tc>
      </w:tr>
      <w:tr w:rsidR="006B4339" w:rsidRPr="00545E5C" w:rsidTr="00D93D2D">
        <w:trPr>
          <w:cantSplit/>
        </w:trPr>
        <w:tc>
          <w:tcPr>
            <w:tcW w:w="3969"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3"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CE153C" w:rsidRPr="00B437CC" w:rsidTr="00F26DDD">
        <w:trPr>
          <w:cantSplit/>
        </w:trPr>
        <w:tc>
          <w:tcPr>
            <w:tcW w:w="3969" w:type="dxa"/>
            <w:vAlign w:val="bottom"/>
          </w:tcPr>
          <w:p w:rsidR="00CE153C" w:rsidRPr="00B437CC" w:rsidRDefault="00CE153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vAlign w:val="center"/>
          </w:tcPr>
          <w:p w:rsidR="00CE153C" w:rsidRPr="00B437CC" w:rsidRDefault="00CE153C" w:rsidP="00F2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437CC">
              <w:rPr>
                <w:rFonts w:ascii="Times New Roman" w:hAnsi="Times New Roman" w:cs="Times New Roman"/>
                <w:bCs/>
                <w:sz w:val="22"/>
                <w:szCs w:val="22"/>
              </w:rPr>
              <w:t>-</w:t>
            </w:r>
          </w:p>
        </w:tc>
        <w:tc>
          <w:tcPr>
            <w:tcW w:w="283" w:type="dxa"/>
            <w:shd w:val="clear" w:color="auto" w:fill="auto"/>
          </w:tcPr>
          <w:p w:rsidR="00CE153C" w:rsidRPr="00B437CC" w:rsidRDefault="00CE153C"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CE153C" w:rsidRPr="00B437CC" w:rsidRDefault="00CE153C"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437CC">
              <w:rPr>
                <w:rFonts w:ascii="Times New Roman" w:hAnsi="Times New Roman" w:cs="Times New Roman"/>
                <w:bCs/>
                <w:sz w:val="22"/>
                <w:szCs w:val="22"/>
              </w:rPr>
              <w:t>-</w:t>
            </w:r>
          </w:p>
        </w:tc>
        <w:tc>
          <w:tcPr>
            <w:tcW w:w="284" w:type="dxa"/>
            <w:shd w:val="clear" w:color="auto" w:fill="auto"/>
          </w:tcPr>
          <w:p w:rsidR="00CE153C" w:rsidRPr="00B437CC" w:rsidRDefault="00CE153C"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CE153C" w:rsidRPr="004B0E13" w:rsidRDefault="00CE153C" w:rsidP="006B4339">
            <w:pPr>
              <w:tabs>
                <w:tab w:val="clear" w:pos="680"/>
                <w:tab w:val="clear" w:pos="907"/>
                <w:tab w:val="left" w:pos="738"/>
              </w:tabs>
              <w:ind w:right="103"/>
              <w:jc w:val="right"/>
              <w:rPr>
                <w:rFonts w:ascii="Times New Roman" w:hAnsi="Times New Roman" w:cs="Times New Roman"/>
                <w:sz w:val="22"/>
                <w:szCs w:val="22"/>
                <w:highlight w:val="yellow"/>
              </w:rPr>
            </w:pPr>
            <w:r w:rsidRPr="00D86E4D">
              <w:rPr>
                <w:rFonts w:ascii="Times New Roman" w:hAnsi="Times New Roman" w:cs="Times New Roman"/>
                <w:sz w:val="22"/>
                <w:szCs w:val="22"/>
              </w:rPr>
              <w:t>64,476</w:t>
            </w:r>
          </w:p>
        </w:tc>
        <w:tc>
          <w:tcPr>
            <w:tcW w:w="283" w:type="dxa"/>
          </w:tcPr>
          <w:p w:rsidR="00CE153C" w:rsidRPr="00B437CC" w:rsidRDefault="00CE153C" w:rsidP="006B4339">
            <w:pPr>
              <w:pStyle w:val="acctfourfigures"/>
              <w:tabs>
                <w:tab w:val="clear" w:pos="765"/>
                <w:tab w:val="decimal" w:pos="792"/>
              </w:tabs>
              <w:spacing w:line="240" w:lineRule="atLeast"/>
              <w:ind w:left="-108" w:right="-108"/>
              <w:rPr>
                <w:szCs w:val="22"/>
                <w:lang w:val="en-US" w:bidi="th-TH"/>
              </w:rPr>
            </w:pPr>
          </w:p>
        </w:tc>
        <w:tc>
          <w:tcPr>
            <w:tcW w:w="1134" w:type="dxa"/>
            <w:tcBorders>
              <w:bottom w:val="double" w:sz="4" w:space="0" w:color="auto"/>
            </w:tcBorders>
          </w:tcPr>
          <w:p w:rsidR="00CE153C" w:rsidRPr="00AA475D" w:rsidRDefault="00CE153C" w:rsidP="001A685E">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44,251</w:t>
            </w:r>
          </w:p>
        </w:tc>
      </w:tr>
    </w:tbl>
    <w:p w:rsidR="001072D1" w:rsidRDefault="001072D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25316" w:rsidRPr="00B437CC" w:rsidRDefault="0072531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B437CC" w:rsidRPr="00B437CC" w:rsidRDefault="00D86E4D"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top w:val="single" w:sz="4" w:space="0" w:color="auto"/>
            </w:tcBorders>
          </w:tcPr>
          <w:p w:rsidR="00B437CC" w:rsidRPr="00B437CC" w:rsidRDefault="004B0E13"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Nine</w:t>
            </w:r>
            <w:r w:rsidR="00B437CC" w:rsidRPr="00B437CC">
              <w:rPr>
                <w:rFonts w:ascii="Times New Roman" w:hAnsi="Times New Roman" w:cs="Times New Roman"/>
                <w:sz w:val="22"/>
                <w:szCs w:val="22"/>
              </w:rPr>
              <w:t>-month periods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Consolidated</w:t>
            </w:r>
          </w:p>
        </w:tc>
        <w:tc>
          <w:tcPr>
            <w:tcW w:w="284" w:type="dxa"/>
            <w:tcBorders>
              <w:top w:val="single" w:sz="4" w:space="0" w:color="auto"/>
            </w:tcBorders>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Separate</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c>
          <w:tcPr>
            <w:tcW w:w="284" w:type="dxa"/>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2019</w:t>
            </w:r>
          </w:p>
        </w:tc>
        <w:tc>
          <w:tcPr>
            <w:tcW w:w="283" w:type="dxa"/>
            <w:tcBorders>
              <w:top w:val="single" w:sz="4" w:space="0" w:color="auto"/>
            </w:tcBorders>
          </w:tcPr>
          <w:p w:rsidR="00B437CC" w:rsidRPr="00B437CC" w:rsidRDefault="00B437CC" w:rsidP="00971532">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2018</w:t>
            </w:r>
          </w:p>
        </w:tc>
        <w:tc>
          <w:tcPr>
            <w:tcW w:w="284"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2019</w:t>
            </w:r>
          </w:p>
        </w:tc>
        <w:tc>
          <w:tcPr>
            <w:tcW w:w="283" w:type="dxa"/>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B437CC" w:rsidRPr="00B437CC" w:rsidRDefault="00B437CC" w:rsidP="00971532">
            <w:pPr>
              <w:pStyle w:val="a0"/>
              <w:spacing w:line="240" w:lineRule="atLeast"/>
              <w:ind w:left="-108" w:right="-108"/>
              <w:jc w:val="center"/>
              <w:rPr>
                <w:rFonts w:cs="Times New Roman"/>
                <w:lang w:val="en-US"/>
              </w:rPr>
            </w:pPr>
            <w:r w:rsidRPr="00B437CC">
              <w:rPr>
                <w:rFonts w:cs="Times New Roman"/>
                <w:lang w:val="en-US"/>
              </w:rPr>
              <w:t>2018</w:t>
            </w:r>
          </w:p>
        </w:tc>
      </w:tr>
      <w:tr w:rsidR="00B437CC" w:rsidRPr="00B437CC" w:rsidTr="00D93D2D">
        <w:trPr>
          <w:cantSplit/>
        </w:trPr>
        <w:tc>
          <w:tcPr>
            <w:tcW w:w="3969" w:type="dxa"/>
            <w:vAlign w:val="bottom"/>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B437CC" w:rsidRPr="00B437CC" w:rsidRDefault="00B437CC" w:rsidP="00971532">
            <w:pPr>
              <w:tabs>
                <w:tab w:val="clear" w:pos="680"/>
                <w:tab w:val="left" w:pos="961"/>
              </w:tabs>
              <w:ind w:right="33"/>
              <w:rPr>
                <w:rFonts w:ascii="Times New Roman" w:hAnsi="Times New Roman" w:cs="Times New Roman"/>
                <w:sz w:val="22"/>
                <w:szCs w:val="22"/>
              </w:rPr>
            </w:pPr>
          </w:p>
        </w:tc>
        <w:tc>
          <w:tcPr>
            <w:tcW w:w="283"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3" w:type="dxa"/>
          </w:tcPr>
          <w:p w:rsidR="00B437CC" w:rsidRPr="00B437CC" w:rsidRDefault="00B437CC" w:rsidP="00971532">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r>
      <w:tr w:rsidR="00CE153C" w:rsidRPr="00545E5C" w:rsidTr="00D93D2D">
        <w:trPr>
          <w:cantSplit/>
        </w:trPr>
        <w:tc>
          <w:tcPr>
            <w:tcW w:w="3969" w:type="dxa"/>
            <w:vAlign w:val="bottom"/>
          </w:tcPr>
          <w:p w:rsidR="00CE153C" w:rsidRPr="00B437CC" w:rsidRDefault="00CE153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tcPr>
          <w:p w:rsidR="00CE153C" w:rsidRPr="004B0E13" w:rsidRDefault="00CE153C" w:rsidP="00F26DDD">
            <w:pPr>
              <w:tabs>
                <w:tab w:val="clear" w:pos="680"/>
                <w:tab w:val="clear" w:pos="907"/>
                <w:tab w:val="left" w:pos="738"/>
              </w:tabs>
              <w:ind w:right="103"/>
              <w:jc w:val="right"/>
              <w:rPr>
                <w:rFonts w:ascii="Times New Roman" w:hAnsi="Times New Roman" w:cs="Times New Roman"/>
                <w:sz w:val="22"/>
                <w:szCs w:val="22"/>
                <w:highlight w:val="yellow"/>
              </w:rPr>
            </w:pPr>
            <w:r w:rsidRPr="00D86E4D">
              <w:rPr>
                <w:rFonts w:ascii="Times New Roman" w:hAnsi="Times New Roman" w:cs="Times New Roman"/>
                <w:sz w:val="22"/>
                <w:szCs w:val="22"/>
              </w:rPr>
              <w:t>193,490</w:t>
            </w:r>
          </w:p>
        </w:tc>
        <w:tc>
          <w:tcPr>
            <w:tcW w:w="283" w:type="dxa"/>
            <w:shd w:val="clear" w:color="auto" w:fill="auto"/>
          </w:tcPr>
          <w:p w:rsidR="00CE153C" w:rsidRPr="00B437CC" w:rsidRDefault="00CE153C" w:rsidP="00971532">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CE153C" w:rsidRPr="00B437CC" w:rsidRDefault="00CE153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437CC">
              <w:rPr>
                <w:rFonts w:ascii="Times New Roman" w:hAnsi="Times New Roman" w:cs="Times New Roman"/>
                <w:bCs/>
                <w:sz w:val="22"/>
                <w:szCs w:val="22"/>
              </w:rPr>
              <w:t>-</w:t>
            </w:r>
          </w:p>
        </w:tc>
        <w:tc>
          <w:tcPr>
            <w:tcW w:w="284" w:type="dxa"/>
            <w:shd w:val="clear" w:color="auto" w:fill="auto"/>
          </w:tcPr>
          <w:p w:rsidR="00CE153C" w:rsidRPr="00B437CC" w:rsidRDefault="00CE153C" w:rsidP="00971532">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CE153C" w:rsidRPr="004B0E13" w:rsidRDefault="00CE153C" w:rsidP="00971532">
            <w:pPr>
              <w:tabs>
                <w:tab w:val="clear" w:pos="680"/>
                <w:tab w:val="clear" w:pos="907"/>
                <w:tab w:val="left" w:pos="738"/>
              </w:tabs>
              <w:ind w:right="103"/>
              <w:jc w:val="right"/>
              <w:rPr>
                <w:rFonts w:ascii="Times New Roman" w:hAnsi="Times New Roman" w:cs="Times New Roman"/>
                <w:sz w:val="22"/>
                <w:szCs w:val="22"/>
                <w:highlight w:val="yellow"/>
              </w:rPr>
            </w:pPr>
            <w:r w:rsidRPr="00D86E4D">
              <w:rPr>
                <w:rFonts w:ascii="Times New Roman" w:hAnsi="Times New Roman" w:cs="Times New Roman"/>
                <w:sz w:val="22"/>
                <w:szCs w:val="22"/>
              </w:rPr>
              <w:t>193,490</w:t>
            </w:r>
          </w:p>
        </w:tc>
        <w:tc>
          <w:tcPr>
            <w:tcW w:w="283" w:type="dxa"/>
          </w:tcPr>
          <w:p w:rsidR="00CE153C" w:rsidRPr="00B437CC" w:rsidRDefault="00CE153C" w:rsidP="00971532">
            <w:pPr>
              <w:pStyle w:val="acctfourfigures"/>
              <w:tabs>
                <w:tab w:val="clear" w:pos="765"/>
                <w:tab w:val="decimal" w:pos="792"/>
              </w:tabs>
              <w:spacing w:line="240" w:lineRule="atLeast"/>
              <w:ind w:left="-108" w:right="-108"/>
              <w:rPr>
                <w:szCs w:val="22"/>
                <w:lang w:val="en-US" w:bidi="th-TH"/>
              </w:rPr>
            </w:pPr>
          </w:p>
        </w:tc>
        <w:tc>
          <w:tcPr>
            <w:tcW w:w="1134" w:type="dxa"/>
            <w:tcBorders>
              <w:bottom w:val="double" w:sz="4" w:space="0" w:color="auto"/>
            </w:tcBorders>
          </w:tcPr>
          <w:p w:rsidR="00CE153C" w:rsidRPr="009624EC" w:rsidRDefault="00CE153C" w:rsidP="00971532">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115,616</w:t>
            </w:r>
          </w:p>
        </w:tc>
      </w:tr>
    </w:tbl>
    <w:p w:rsidR="00B437CC" w:rsidRDefault="00B437C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02315" w:rsidRDefault="0070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53C" w:rsidRDefault="00CE1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53C" w:rsidRDefault="00CE1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53C" w:rsidRDefault="00CE1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53C" w:rsidRDefault="00CE1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53C" w:rsidRDefault="00CE1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5100F" w:rsidRPr="00545E5C" w:rsidRDefault="00C76DE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4B0E13">
        <w:rPr>
          <w:rFonts w:ascii="Times New Roman" w:hAnsi="Times New Roman" w:cs="Times New Roman"/>
          <w:sz w:val="22"/>
          <w:szCs w:val="22"/>
        </w:rPr>
        <w:t>September</w:t>
      </w:r>
      <w:r w:rsidR="002F1755">
        <w:rPr>
          <w:rFonts w:ascii="Times New Roman" w:hAnsi="Times New Roman" w:cs="Times New Roman"/>
          <w:sz w:val="22"/>
          <w:szCs w:val="22"/>
        </w:rPr>
        <w:t xml:space="preserve"> 30</w:t>
      </w:r>
      <w:r w:rsidR="00BC7E56">
        <w:rPr>
          <w:rFonts w:ascii="Times New Roman" w:hAnsi="Times New Roman" w:cs="Times New Roman"/>
          <w:sz w:val="22"/>
          <w:szCs w:val="22"/>
        </w:rPr>
        <w:t>, 2019</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AA2BF4" w:rsidRPr="004D46DA" w:rsidRDefault="00AA2BF4" w:rsidP="00AA2BF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w:t>
      </w:r>
      <w:r>
        <w:rPr>
          <w:rFonts w:ascii="Times New Roman" w:hAnsi="Times New Roman" w:cs="Times New Roman"/>
          <w:sz w:val="22"/>
          <w:szCs w:val="22"/>
        </w:rPr>
        <w:t xml:space="preserve">had several land and assets </w:t>
      </w:r>
      <w:r w:rsidRPr="004D46DA">
        <w:rPr>
          <w:rFonts w:ascii="Times New Roman" w:hAnsi="Times New Roman" w:cs="Times New Roman"/>
          <w:sz w:val="22"/>
          <w:szCs w:val="22"/>
        </w:rPr>
        <w:t xml:space="preserve">rental agreements </w:t>
      </w:r>
      <w:r>
        <w:rPr>
          <w:rFonts w:ascii="Times New Roman" w:hAnsi="Times New Roman" w:cs="Times New Roman"/>
          <w:sz w:val="22"/>
          <w:szCs w:val="22"/>
        </w:rPr>
        <w:t xml:space="preserve">with the </w:t>
      </w:r>
      <w:r w:rsidRPr="004D46DA">
        <w:rPr>
          <w:rFonts w:ascii="Times New Roman" w:hAnsi="Times New Roman" w:cs="Times New Roman"/>
          <w:sz w:val="22"/>
          <w:szCs w:val="22"/>
        </w:rPr>
        <w:t xml:space="preserve">various </w:t>
      </w:r>
      <w:r>
        <w:rPr>
          <w:rFonts w:ascii="Times New Roman" w:hAnsi="Times New Roman" w:cs="Times New Roman"/>
          <w:sz w:val="22"/>
          <w:szCs w:val="22"/>
        </w:rPr>
        <w:t xml:space="preserve">terms whereby the last agreement will end </w:t>
      </w:r>
      <w:r w:rsidRPr="004D46DA">
        <w:rPr>
          <w:rFonts w:ascii="Times New Roman" w:hAnsi="Times New Roman" w:cs="Times New Roman"/>
          <w:sz w:val="22"/>
          <w:szCs w:val="22"/>
        </w:rPr>
        <w:t>o</w:t>
      </w:r>
      <w:r>
        <w:rPr>
          <w:rFonts w:ascii="Times New Roman" w:hAnsi="Times New Roman" w:cs="Times New Roman"/>
          <w:sz w:val="22"/>
          <w:szCs w:val="22"/>
        </w:rPr>
        <w:t>n</w:t>
      </w:r>
      <w:r w:rsidRPr="004D46DA">
        <w:rPr>
          <w:rFonts w:ascii="Times New Roman" w:hAnsi="Times New Roman" w:cs="Times New Roman"/>
          <w:sz w:val="22"/>
          <w:szCs w:val="22"/>
        </w:rPr>
        <w:t xml:space="preserve"> </w:t>
      </w:r>
      <w:r w:rsidRPr="00B07040">
        <w:rPr>
          <w:rFonts w:ascii="Times New Roman" w:hAnsi="Times New Roman" w:cs="Times New Roman"/>
          <w:sz w:val="22"/>
          <w:szCs w:val="22"/>
        </w:rPr>
        <w:t>January 2028.</w:t>
      </w:r>
      <w:r w:rsidRPr="004D46DA">
        <w:rPr>
          <w:rFonts w:ascii="Times New Roman" w:hAnsi="Times New Roman" w:cs="Times New Roman"/>
          <w:sz w:val="22"/>
          <w:szCs w:val="22"/>
        </w:rPr>
        <w:t xml:space="preserve">  The Grou</w:t>
      </w:r>
      <w:r>
        <w:rPr>
          <w:rFonts w:ascii="Times New Roman" w:hAnsi="Times New Roman" w:cs="Times New Roman"/>
          <w:sz w:val="22"/>
          <w:szCs w:val="22"/>
        </w:rPr>
        <w:t>p is committed to pay rental charges</w:t>
      </w:r>
      <w:r w:rsidRPr="004D46DA">
        <w:rPr>
          <w:rFonts w:ascii="Times New Roman" w:hAnsi="Times New Roman" w:cs="Times New Roman"/>
          <w:sz w:val="22"/>
          <w:szCs w:val="22"/>
        </w:rPr>
        <w:t xml:space="preserve"> under </w:t>
      </w:r>
      <w:r>
        <w:rPr>
          <w:rFonts w:ascii="Times New Roman" w:hAnsi="Times New Roman" w:cs="Times New Roman"/>
          <w:sz w:val="22"/>
          <w:szCs w:val="22"/>
        </w:rPr>
        <w:t>such</w:t>
      </w:r>
      <w:r w:rsidRPr="004D46DA">
        <w:rPr>
          <w:rFonts w:ascii="Times New Roman" w:hAnsi="Times New Roman" w:cs="Times New Roman"/>
          <w:sz w:val="22"/>
          <w:szCs w:val="22"/>
        </w:rPr>
        <w:t xml:space="preserve"> agreements as follows</w:t>
      </w:r>
      <w:r>
        <w:rPr>
          <w:rFonts w:ascii="Times New Roman" w:hAnsi="Times New Roman" w:cs="Times New Roman"/>
          <w:sz w:val="22"/>
          <w:szCs w:val="22"/>
        </w:rPr>
        <w:t xml:space="preserve"> </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6B4339" w:rsidRPr="005D7C4A" w:rsidTr="006B4339">
        <w:trPr>
          <w:cantSplit/>
        </w:trPr>
        <w:tc>
          <w:tcPr>
            <w:tcW w:w="4536"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3"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6" w:type="dxa"/>
            <w:tcBorders>
              <w:top w:val="single" w:sz="4" w:space="0" w:color="auto"/>
            </w:tcBorders>
          </w:tcPr>
          <w:p w:rsidR="006B4339" w:rsidRPr="00595E7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4" w:type="dxa"/>
          </w:tcPr>
          <w:p w:rsidR="006B4339" w:rsidRPr="00B22E80" w:rsidRDefault="00B22E80" w:rsidP="00595E79">
            <w:pPr>
              <w:pStyle w:val="acctfourfigures"/>
              <w:tabs>
                <w:tab w:val="clear" w:pos="765"/>
              </w:tabs>
              <w:spacing w:line="240" w:lineRule="atLeast"/>
              <w:ind w:left="-97" w:right="175"/>
              <w:jc w:val="right"/>
              <w:rPr>
                <w:szCs w:val="22"/>
                <w:lang w:val="en-US" w:bidi="th-TH"/>
              </w:rPr>
            </w:pPr>
            <w:r w:rsidRPr="00B22E80">
              <w:rPr>
                <w:szCs w:val="22"/>
                <w:lang w:val="en-US" w:bidi="th-TH"/>
              </w:rPr>
              <w:t>5,462</w:t>
            </w:r>
          </w:p>
        </w:tc>
        <w:tc>
          <w:tcPr>
            <w:tcW w:w="283" w:type="dxa"/>
          </w:tcPr>
          <w:p w:rsidR="006B4339" w:rsidRPr="00C76DE4" w:rsidRDefault="006B4339" w:rsidP="006B4339">
            <w:pPr>
              <w:pStyle w:val="acctfourfigures"/>
              <w:tabs>
                <w:tab w:val="clear" w:pos="765"/>
              </w:tabs>
              <w:spacing w:line="240" w:lineRule="atLeast"/>
              <w:ind w:left="-97" w:right="54"/>
              <w:jc w:val="right"/>
              <w:rPr>
                <w:szCs w:val="22"/>
                <w:lang w:val="en-US"/>
              </w:rPr>
            </w:pPr>
          </w:p>
        </w:tc>
        <w:tc>
          <w:tcPr>
            <w:tcW w:w="1986" w:type="dxa"/>
          </w:tcPr>
          <w:p w:rsidR="006B4339" w:rsidRPr="00D86E4D" w:rsidRDefault="00D86E4D" w:rsidP="00595E79">
            <w:pPr>
              <w:pStyle w:val="acctfourfigures"/>
              <w:tabs>
                <w:tab w:val="clear" w:pos="765"/>
              </w:tabs>
              <w:spacing w:line="240" w:lineRule="atLeast"/>
              <w:ind w:left="-97" w:right="175"/>
              <w:jc w:val="right"/>
              <w:rPr>
                <w:szCs w:val="22"/>
                <w:lang w:val="en-US" w:bidi="th-TH"/>
              </w:rPr>
            </w:pPr>
            <w:r w:rsidRPr="00D86E4D">
              <w:rPr>
                <w:szCs w:val="22"/>
                <w:lang w:val="en-US" w:bidi="th-TH"/>
              </w:rPr>
              <w:t>9,908</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4" w:type="dxa"/>
          </w:tcPr>
          <w:p w:rsidR="006B4339" w:rsidRPr="00B22E80" w:rsidRDefault="001D26B9" w:rsidP="00595E79">
            <w:pPr>
              <w:pStyle w:val="acctfourfigures"/>
              <w:tabs>
                <w:tab w:val="clear" w:pos="765"/>
              </w:tabs>
              <w:spacing w:line="240" w:lineRule="atLeast"/>
              <w:ind w:left="-97" w:right="175"/>
              <w:jc w:val="right"/>
              <w:rPr>
                <w:szCs w:val="22"/>
                <w:lang w:val="en-US" w:bidi="th-TH"/>
              </w:rPr>
            </w:pPr>
            <w:r>
              <w:rPr>
                <w:szCs w:val="22"/>
                <w:lang w:val="en-US" w:bidi="th-TH"/>
              </w:rPr>
              <w:t>7</w:t>
            </w:r>
            <w:r w:rsidR="00B22E80" w:rsidRPr="00B22E80">
              <w:rPr>
                <w:szCs w:val="22"/>
                <w:lang w:val="en-US" w:bidi="th-TH"/>
              </w:rPr>
              <w:t>,</w:t>
            </w:r>
            <w:r>
              <w:rPr>
                <w:szCs w:val="22"/>
                <w:lang w:val="en-US" w:bidi="th-TH"/>
              </w:rPr>
              <w:t>091</w:t>
            </w:r>
          </w:p>
        </w:tc>
        <w:tc>
          <w:tcPr>
            <w:tcW w:w="283" w:type="dxa"/>
          </w:tcPr>
          <w:p w:rsidR="006B4339" w:rsidRPr="00C76DE4" w:rsidRDefault="006B4339" w:rsidP="006B4339">
            <w:pPr>
              <w:pStyle w:val="acctfourfigures"/>
              <w:tabs>
                <w:tab w:val="clear" w:pos="765"/>
              </w:tabs>
              <w:spacing w:line="240" w:lineRule="atLeast"/>
              <w:ind w:left="-97" w:right="54"/>
              <w:jc w:val="right"/>
              <w:rPr>
                <w:szCs w:val="22"/>
                <w:lang w:bidi="th-TH"/>
              </w:rPr>
            </w:pPr>
          </w:p>
        </w:tc>
        <w:tc>
          <w:tcPr>
            <w:tcW w:w="1986" w:type="dxa"/>
          </w:tcPr>
          <w:p w:rsidR="006B4339" w:rsidRPr="00D86E4D" w:rsidRDefault="00D86E4D" w:rsidP="00595E79">
            <w:pPr>
              <w:pStyle w:val="acctfourfigures"/>
              <w:tabs>
                <w:tab w:val="clear" w:pos="765"/>
              </w:tabs>
              <w:spacing w:line="240" w:lineRule="atLeast"/>
              <w:ind w:left="-97" w:right="175"/>
              <w:jc w:val="right"/>
              <w:rPr>
                <w:rFonts w:cs="Cordia New"/>
                <w:szCs w:val="22"/>
                <w:cs/>
                <w:lang w:val="en-US" w:bidi="th-TH"/>
              </w:rPr>
            </w:pPr>
            <w:r w:rsidRPr="00D86E4D">
              <w:rPr>
                <w:szCs w:val="22"/>
                <w:lang w:val="en-US" w:bidi="th-TH"/>
              </w:rPr>
              <w:t>11,</w:t>
            </w:r>
            <w:r w:rsidR="001D26B9">
              <w:rPr>
                <w:szCs w:val="22"/>
                <w:lang w:val="en-US" w:bidi="th-TH"/>
              </w:rPr>
              <w:t>297</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4" w:type="dxa"/>
            <w:tcBorders>
              <w:bottom w:val="single" w:sz="4" w:space="0" w:color="auto"/>
            </w:tcBorders>
          </w:tcPr>
          <w:p w:rsidR="006B4339" w:rsidRPr="00B22E80" w:rsidRDefault="00B22E80" w:rsidP="00595E79">
            <w:pPr>
              <w:pStyle w:val="acctfourfigures"/>
              <w:tabs>
                <w:tab w:val="clear" w:pos="765"/>
              </w:tabs>
              <w:spacing w:line="240" w:lineRule="atLeast"/>
              <w:ind w:left="-97" w:right="175"/>
              <w:jc w:val="right"/>
              <w:rPr>
                <w:szCs w:val="22"/>
                <w:lang w:val="en-US"/>
              </w:rPr>
            </w:pPr>
            <w:r w:rsidRPr="00B22E80">
              <w:rPr>
                <w:szCs w:val="22"/>
                <w:lang w:val="en-US"/>
              </w:rPr>
              <w:t>2,085</w:t>
            </w:r>
          </w:p>
        </w:tc>
        <w:tc>
          <w:tcPr>
            <w:tcW w:w="283" w:type="dxa"/>
          </w:tcPr>
          <w:p w:rsidR="006B4339" w:rsidRPr="00C76DE4" w:rsidRDefault="006B4339" w:rsidP="006B4339">
            <w:pPr>
              <w:pStyle w:val="acctfourfigures"/>
              <w:tabs>
                <w:tab w:val="clear" w:pos="765"/>
              </w:tabs>
              <w:spacing w:line="240" w:lineRule="atLeast"/>
              <w:ind w:left="-97" w:right="54"/>
              <w:jc w:val="right"/>
              <w:rPr>
                <w:szCs w:val="22"/>
              </w:rPr>
            </w:pPr>
          </w:p>
        </w:tc>
        <w:tc>
          <w:tcPr>
            <w:tcW w:w="1986" w:type="dxa"/>
            <w:tcBorders>
              <w:bottom w:val="single" w:sz="4" w:space="0" w:color="auto"/>
            </w:tcBorders>
          </w:tcPr>
          <w:p w:rsidR="006B4339" w:rsidRPr="00D86E4D" w:rsidRDefault="00D86E4D" w:rsidP="00595E79">
            <w:pPr>
              <w:pStyle w:val="acctfourfigures"/>
              <w:tabs>
                <w:tab w:val="clear" w:pos="765"/>
              </w:tabs>
              <w:spacing w:line="240" w:lineRule="atLeast"/>
              <w:ind w:left="-97" w:right="175"/>
              <w:jc w:val="right"/>
              <w:rPr>
                <w:szCs w:val="22"/>
                <w:lang w:val="en-US" w:bidi="th-TH"/>
              </w:rPr>
            </w:pPr>
            <w:r w:rsidRPr="00D86E4D">
              <w:rPr>
                <w:szCs w:val="22"/>
                <w:lang w:val="en-US" w:bidi="th-TH"/>
              </w:rPr>
              <w:t>370</w:t>
            </w:r>
          </w:p>
        </w:tc>
      </w:tr>
      <w:tr w:rsidR="006B4339" w:rsidRPr="001E6A19"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4" w:type="dxa"/>
            <w:tcBorders>
              <w:top w:val="single" w:sz="4" w:space="0" w:color="auto"/>
              <w:bottom w:val="double" w:sz="4" w:space="0" w:color="auto"/>
            </w:tcBorders>
          </w:tcPr>
          <w:p w:rsidR="006B4339" w:rsidRPr="00B22E80" w:rsidRDefault="00B22E80" w:rsidP="00595E79">
            <w:pPr>
              <w:pStyle w:val="acctfourfigures"/>
              <w:tabs>
                <w:tab w:val="clear" w:pos="765"/>
              </w:tabs>
              <w:spacing w:line="240" w:lineRule="atLeast"/>
              <w:ind w:left="-97" w:right="175"/>
              <w:jc w:val="right"/>
              <w:rPr>
                <w:szCs w:val="22"/>
                <w:lang w:val="en-US"/>
              </w:rPr>
            </w:pPr>
            <w:r w:rsidRPr="00B22E80">
              <w:rPr>
                <w:szCs w:val="22"/>
                <w:lang w:val="en-US"/>
              </w:rPr>
              <w:t>14,</w:t>
            </w:r>
            <w:r w:rsidR="001D26B9">
              <w:rPr>
                <w:szCs w:val="22"/>
                <w:lang w:val="en-US"/>
              </w:rPr>
              <w:t>638</w:t>
            </w:r>
          </w:p>
        </w:tc>
        <w:tc>
          <w:tcPr>
            <w:tcW w:w="283" w:type="dxa"/>
          </w:tcPr>
          <w:p w:rsidR="006B4339" w:rsidRPr="00C76DE4" w:rsidRDefault="006B4339" w:rsidP="006B4339">
            <w:pPr>
              <w:pStyle w:val="acctfourfigures"/>
              <w:tabs>
                <w:tab w:val="clear" w:pos="765"/>
              </w:tabs>
              <w:spacing w:line="240" w:lineRule="atLeast"/>
              <w:ind w:left="-97" w:right="54"/>
              <w:jc w:val="right"/>
              <w:rPr>
                <w:szCs w:val="22"/>
                <w:lang w:bidi="th-TH"/>
              </w:rPr>
            </w:pPr>
          </w:p>
        </w:tc>
        <w:tc>
          <w:tcPr>
            <w:tcW w:w="1986" w:type="dxa"/>
            <w:tcBorders>
              <w:top w:val="single" w:sz="4" w:space="0" w:color="auto"/>
              <w:bottom w:val="double" w:sz="4" w:space="0" w:color="auto"/>
            </w:tcBorders>
          </w:tcPr>
          <w:p w:rsidR="006B4339" w:rsidRPr="00D86E4D" w:rsidRDefault="001D26B9" w:rsidP="00B26CCF">
            <w:pPr>
              <w:pStyle w:val="acctfourfigures"/>
              <w:tabs>
                <w:tab w:val="clear" w:pos="765"/>
              </w:tabs>
              <w:spacing w:line="240" w:lineRule="atLeast"/>
              <w:ind w:left="-97" w:right="175"/>
              <w:jc w:val="right"/>
              <w:rPr>
                <w:rFonts w:cs="Cordia New"/>
                <w:szCs w:val="22"/>
                <w:lang w:val="en-US" w:bidi="th-TH"/>
              </w:rPr>
            </w:pPr>
            <w:r>
              <w:rPr>
                <w:szCs w:val="22"/>
                <w:lang w:val="en-US" w:bidi="th-TH"/>
              </w:rPr>
              <w:t>21,575</w:t>
            </w:r>
          </w:p>
        </w:tc>
      </w:tr>
    </w:tbl>
    <w:p w:rsidR="00EB6E19" w:rsidRDefault="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B4339" w:rsidRPr="003F0C02"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heme="minorBidi"/>
          <w:sz w:val="22"/>
          <w:szCs w:val="22"/>
        </w:rPr>
      </w:pPr>
      <w:r w:rsidRPr="003F0C02">
        <w:rPr>
          <w:rFonts w:ascii="Times New Roman" w:hAnsi="Times New Roman" w:cs="Times New Roman"/>
          <w:sz w:val="22"/>
          <w:szCs w:val="22"/>
        </w:rPr>
        <w:t xml:space="preserve">The Group had </w:t>
      </w:r>
      <w:r w:rsidRPr="00CE153C">
        <w:rPr>
          <w:rFonts w:ascii="Times New Roman" w:hAnsi="Times New Roman" w:cs="Times New Roman"/>
          <w:sz w:val="22"/>
          <w:szCs w:val="22"/>
        </w:rPr>
        <w:t xml:space="preserve">commitment under plant </w:t>
      </w:r>
      <w:r w:rsidR="00CE2E4D">
        <w:rPr>
          <w:rFonts w:ascii="Times New Roman" w:hAnsi="Times New Roman" w:cs="Times New Roman"/>
          <w:sz w:val="22"/>
          <w:szCs w:val="22"/>
        </w:rPr>
        <w:t xml:space="preserve">improvement </w:t>
      </w:r>
      <w:r w:rsidR="00775A1B" w:rsidRPr="00CE153C">
        <w:rPr>
          <w:rFonts w:ascii="Times New Roman" w:hAnsi="Times New Roman" w:cs="Times New Roman"/>
          <w:sz w:val="22"/>
          <w:szCs w:val="22"/>
        </w:rPr>
        <w:t>and staff houses</w:t>
      </w:r>
      <w:r w:rsidR="009F146D" w:rsidRPr="00CE153C">
        <w:rPr>
          <w:rFonts w:ascii="Times New Roman" w:hAnsi="Times New Roman" w:cs="Times New Roman"/>
          <w:sz w:val="22"/>
          <w:szCs w:val="22"/>
        </w:rPr>
        <w:t xml:space="preserve"> </w:t>
      </w:r>
      <w:r w:rsidR="00CE2E4D" w:rsidRPr="00CE153C">
        <w:rPr>
          <w:rFonts w:ascii="Times New Roman" w:hAnsi="Times New Roman" w:cs="Times New Roman"/>
          <w:sz w:val="22"/>
          <w:szCs w:val="22"/>
        </w:rPr>
        <w:t xml:space="preserve">construction </w:t>
      </w:r>
      <w:r w:rsidRPr="00CE153C">
        <w:rPr>
          <w:rFonts w:ascii="Times New Roman" w:hAnsi="Times New Roman" w:cs="Times New Roman"/>
          <w:sz w:val="22"/>
          <w:szCs w:val="22"/>
        </w:rPr>
        <w:t>contracts</w:t>
      </w:r>
      <w:r w:rsidRPr="003F0C02">
        <w:rPr>
          <w:rFonts w:ascii="Times New Roman" w:hAnsi="Times New Roman" w:cs="Times New Roman"/>
          <w:sz w:val="22"/>
          <w:szCs w:val="22"/>
        </w:rPr>
        <w:t xml:space="preserve"> </w:t>
      </w:r>
      <w:proofErr w:type="spellStart"/>
      <w:r w:rsidR="00B2383E" w:rsidRPr="003F0C02">
        <w:rPr>
          <w:rFonts w:ascii="Times New Roman" w:hAnsi="Times New Roman" w:cs="Times New Roman"/>
          <w:sz w:val="22"/>
          <w:szCs w:val="22"/>
        </w:rPr>
        <w:t>totalling</w:t>
      </w:r>
      <w:proofErr w:type="spellEnd"/>
      <w:r w:rsidR="00B2383E" w:rsidRPr="003F0C02">
        <w:rPr>
          <w:rFonts w:ascii="Times New Roman" w:hAnsi="Times New Roman" w:cs="Times New Roman"/>
          <w:sz w:val="22"/>
          <w:szCs w:val="22"/>
        </w:rPr>
        <w:t xml:space="preserve"> </w:t>
      </w:r>
      <w:r w:rsidR="00B2383E" w:rsidRPr="00C76DE4">
        <w:rPr>
          <w:rFonts w:ascii="Times New Roman" w:hAnsi="Times New Roman" w:cs="Times New Roman"/>
          <w:sz w:val="22"/>
          <w:szCs w:val="22"/>
        </w:rPr>
        <w:t>approximately</w:t>
      </w:r>
      <w:r w:rsidRPr="00C76DE4">
        <w:rPr>
          <w:rFonts w:ascii="Times New Roman" w:hAnsi="Times New Roman" w:cs="Times New Roman"/>
          <w:sz w:val="22"/>
          <w:szCs w:val="22"/>
        </w:rPr>
        <w:t xml:space="preserve"> </w:t>
      </w:r>
      <w:r w:rsidR="00BC7E56" w:rsidRPr="00BC24B1">
        <w:rPr>
          <w:rFonts w:ascii="Times New Roman" w:hAnsi="Times New Roman" w:cs="Times New Roman"/>
          <w:sz w:val="22"/>
        </w:rPr>
        <w:t xml:space="preserve">Baht </w:t>
      </w:r>
      <w:r w:rsidR="00B22E80" w:rsidRPr="00BC24B1">
        <w:rPr>
          <w:rFonts w:ascii="Times New Roman" w:hAnsi="Times New Roman" w:cs="Times New Roman"/>
          <w:sz w:val="22"/>
        </w:rPr>
        <w:t>1.9</w:t>
      </w:r>
      <w:r w:rsidR="00775A1B" w:rsidRPr="00BC24B1">
        <w:rPr>
          <w:rFonts w:ascii="Times New Roman" w:hAnsi="Times New Roman" w:cs="Times New Roman"/>
          <w:sz w:val="22"/>
        </w:rPr>
        <w:t xml:space="preserve"> million</w:t>
      </w:r>
      <w:r w:rsidR="00C76DE4" w:rsidRPr="00BC24B1">
        <w:rPr>
          <w:rFonts w:ascii="Times New Roman" w:hAnsi="Times New Roman" w:cstheme="minorBidi"/>
          <w:sz w:val="22"/>
          <w:szCs w:val="22"/>
        </w:rPr>
        <w:t>.</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775A1B" w:rsidRPr="00702315" w:rsidRDefault="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Pr="00E5112D" w:rsidRDefault="00C76DE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072D1">
        <w:rPr>
          <w:rFonts w:ascii="Times New Roman" w:hAnsi="Times New Roman" w:cs="Times New Roman"/>
          <w:b/>
          <w:bCs/>
          <w:sz w:val="24"/>
          <w:szCs w:val="24"/>
        </w:rPr>
        <w:t>LETTERS OF GUARANTEE</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28288E" w:rsidRDefault="006B4339" w:rsidP="0028288E">
      <w:pPr>
        <w:pStyle w:val="NoSpacing"/>
        <w:tabs>
          <w:tab w:val="left" w:pos="567"/>
          <w:tab w:val="left" w:pos="13467"/>
        </w:tabs>
        <w:jc w:val="thaiDistribute"/>
        <w:rPr>
          <w:rFonts w:ascii="Times New Roman" w:hAnsi="Times New Roman" w:cs="Times New Roman"/>
          <w:szCs w:val="22"/>
        </w:rPr>
      </w:pPr>
      <w:r w:rsidRPr="00C76DE4">
        <w:rPr>
          <w:rFonts w:ascii="Times New Roman" w:hAnsi="Times New Roman" w:cs="Times New Roman"/>
          <w:szCs w:val="22"/>
        </w:rPr>
        <w:t xml:space="preserve">As at </w:t>
      </w:r>
      <w:r w:rsidR="004B0E13">
        <w:rPr>
          <w:rFonts w:ascii="Times New Roman" w:hAnsi="Times New Roman" w:cs="Times New Roman"/>
          <w:szCs w:val="22"/>
        </w:rPr>
        <w:t>September</w:t>
      </w:r>
      <w:r w:rsidR="002F1755" w:rsidRPr="00C76DE4">
        <w:rPr>
          <w:rFonts w:ascii="Times New Roman" w:hAnsi="Times New Roman" w:cs="Times New Roman"/>
          <w:szCs w:val="22"/>
        </w:rPr>
        <w:t xml:space="preserve"> 30</w:t>
      </w:r>
      <w:r w:rsidRPr="00C76DE4">
        <w:rPr>
          <w:rFonts w:ascii="Times New Roman" w:hAnsi="Times New Roman" w:cs="Times New Roman"/>
          <w:szCs w:val="22"/>
        </w:rPr>
        <w:t xml:space="preserve">, </w:t>
      </w:r>
      <w:r w:rsidR="00BC7E56" w:rsidRPr="00C76DE4">
        <w:rPr>
          <w:rFonts w:ascii="Times New Roman" w:hAnsi="Times New Roman" w:cs="Times New Roman"/>
          <w:szCs w:val="22"/>
        </w:rPr>
        <w:t>2019</w:t>
      </w:r>
      <w:r w:rsidRPr="00C76DE4">
        <w:rPr>
          <w:rFonts w:ascii="Times New Roman" w:hAnsi="Times New Roman" w:cs="Times New Roman"/>
          <w:szCs w:val="22"/>
        </w:rPr>
        <w:t xml:space="preserve">, the Group had letters of guarantee issued by </w:t>
      </w:r>
      <w:r w:rsidRPr="00BC24B1">
        <w:rPr>
          <w:rFonts w:ascii="Times New Roman" w:hAnsi="Times New Roman" w:cs="Times New Roman"/>
          <w:szCs w:val="22"/>
        </w:rPr>
        <w:t xml:space="preserve">several local banks in favor of </w:t>
      </w:r>
      <w:r w:rsidR="008A745B" w:rsidRPr="00BC24B1">
        <w:rPr>
          <w:rFonts w:ascii="Times New Roman" w:hAnsi="Times New Roman" w:cs="Times New Roman"/>
          <w:szCs w:val="22"/>
        </w:rPr>
        <w:t>a government</w:t>
      </w:r>
      <w:r w:rsidR="005F792F" w:rsidRPr="00BC24B1">
        <w:rPr>
          <w:rFonts w:ascii="Times New Roman" w:hAnsi="Times New Roman" w:cs="Times New Roman"/>
          <w:szCs w:val="22"/>
        </w:rPr>
        <w:t>,</w:t>
      </w:r>
      <w:r w:rsidR="008A745B" w:rsidRPr="00BC24B1">
        <w:rPr>
          <w:rFonts w:ascii="Times New Roman" w:hAnsi="Times New Roman" w:cs="Times New Roman"/>
          <w:szCs w:val="22"/>
        </w:rPr>
        <w:t xml:space="preserve"> </w:t>
      </w:r>
      <w:r w:rsidRPr="00BC24B1">
        <w:rPr>
          <w:rFonts w:ascii="Times New Roman" w:hAnsi="Times New Roman" w:cs="Times New Roman"/>
          <w:szCs w:val="22"/>
        </w:rPr>
        <w:t xml:space="preserve">state enterprises and local companies </w:t>
      </w:r>
      <w:proofErr w:type="spellStart"/>
      <w:r w:rsidR="009F146D" w:rsidRPr="00BC24B1">
        <w:rPr>
          <w:rFonts w:ascii="Times New Roman" w:hAnsi="Times New Roman" w:cs="Times New Roman"/>
          <w:szCs w:val="22"/>
        </w:rPr>
        <w:t>total</w:t>
      </w:r>
      <w:r w:rsidR="00E73DDA" w:rsidRPr="00BC24B1">
        <w:rPr>
          <w:rFonts w:ascii="Times New Roman" w:hAnsi="Times New Roman" w:cs="Times New Roman"/>
          <w:szCs w:val="22"/>
        </w:rPr>
        <w:t>l</w:t>
      </w:r>
      <w:r w:rsidR="009F146D" w:rsidRPr="00BC24B1">
        <w:rPr>
          <w:rFonts w:ascii="Times New Roman" w:hAnsi="Times New Roman" w:cs="Times New Roman"/>
          <w:szCs w:val="22"/>
        </w:rPr>
        <w:t>ing</w:t>
      </w:r>
      <w:proofErr w:type="spellEnd"/>
      <w:r w:rsidR="009F146D" w:rsidRPr="00BC24B1">
        <w:rPr>
          <w:rFonts w:ascii="Times New Roman" w:hAnsi="Times New Roman" w:cs="Times New Roman"/>
          <w:szCs w:val="22"/>
        </w:rPr>
        <w:t xml:space="preserve"> approximately</w:t>
      </w:r>
      <w:r w:rsidRPr="00BC24B1">
        <w:rPr>
          <w:rFonts w:ascii="Times New Roman" w:hAnsi="Times New Roman" w:cs="Times New Roman"/>
          <w:szCs w:val="22"/>
        </w:rPr>
        <w:t xml:space="preserve"> Baht </w:t>
      </w:r>
      <w:r w:rsidR="00BC24B1" w:rsidRPr="00BC24B1">
        <w:rPr>
          <w:rFonts w:ascii="Times New Roman" w:hAnsi="Times New Roman" w:cs="Times New Roman"/>
          <w:szCs w:val="22"/>
        </w:rPr>
        <w:t>197.6</w:t>
      </w:r>
      <w:r w:rsidRPr="00BC24B1">
        <w:rPr>
          <w:rFonts w:ascii="Times New Roman" w:hAnsi="Times New Roman" w:cs="Times New Roman"/>
          <w:szCs w:val="22"/>
        </w:rPr>
        <w:t xml:space="preserve"> million.</w:t>
      </w:r>
      <w:r w:rsidR="0028288E" w:rsidRPr="00BC24B1">
        <w:rPr>
          <w:rFonts w:ascii="Times New Roman" w:hAnsi="Times New Roman" w:cs="Times New Roman"/>
          <w:szCs w:val="22"/>
        </w:rPr>
        <w:t xml:space="preserve"> These le</w:t>
      </w:r>
      <w:r w:rsidR="008A745B" w:rsidRPr="00BC24B1">
        <w:rPr>
          <w:rFonts w:ascii="Times New Roman" w:hAnsi="Times New Roman" w:cs="Times New Roman"/>
          <w:szCs w:val="22"/>
        </w:rPr>
        <w:t>tters of guarantee issued by various</w:t>
      </w:r>
      <w:r w:rsidR="0028288E" w:rsidRPr="00BC24B1">
        <w:rPr>
          <w:rFonts w:ascii="Times New Roman" w:hAnsi="Times New Roman" w:cs="Times New Roman"/>
          <w:szCs w:val="22"/>
        </w:rPr>
        <w:t xml:space="preserve"> local banks </w:t>
      </w:r>
      <w:proofErr w:type="spellStart"/>
      <w:r w:rsidR="0028288E" w:rsidRPr="00BC24B1">
        <w:rPr>
          <w:rFonts w:ascii="Times New Roman" w:hAnsi="Times New Roman" w:cs="Times New Roman"/>
          <w:szCs w:val="22"/>
        </w:rPr>
        <w:t>totalling</w:t>
      </w:r>
      <w:proofErr w:type="spellEnd"/>
      <w:r w:rsidR="0028288E" w:rsidRPr="00BC24B1">
        <w:rPr>
          <w:rFonts w:ascii="Times New Roman" w:hAnsi="Times New Roman" w:cs="Times New Roman"/>
          <w:szCs w:val="22"/>
        </w:rPr>
        <w:t xml:space="preserve"> Baht 3.5 million are secured by the pledge of the</w:t>
      </w:r>
      <w:r w:rsidR="00203594" w:rsidRPr="00BC24B1">
        <w:rPr>
          <w:rFonts w:ascii="Times New Roman" w:hAnsi="Times New Roman" w:cs="Times New Roman"/>
          <w:szCs w:val="22"/>
        </w:rPr>
        <w:t>se</w:t>
      </w:r>
      <w:r w:rsidR="0028288E" w:rsidRPr="00BC24B1">
        <w:rPr>
          <w:rFonts w:ascii="Times New Roman" w:hAnsi="Times New Roman" w:cs="Times New Roman"/>
          <w:szCs w:val="22"/>
        </w:rPr>
        <w:t xml:space="preserve"> </w:t>
      </w:r>
      <w:r w:rsidR="00203594" w:rsidRPr="00BC24B1">
        <w:rPr>
          <w:rFonts w:ascii="Times New Roman" w:hAnsi="Times New Roman" w:cs="Times New Roman"/>
          <w:szCs w:val="22"/>
        </w:rPr>
        <w:t>subsidiaries’</w:t>
      </w:r>
      <w:r w:rsidR="0028288E" w:rsidRPr="00BC24B1">
        <w:rPr>
          <w:rFonts w:ascii="Times New Roman" w:hAnsi="Times New Roman" w:cs="Times New Roman"/>
          <w:szCs w:val="22"/>
        </w:rPr>
        <w:t xml:space="preserve"> deposits at such banks of </w:t>
      </w:r>
      <w:proofErr w:type="spellStart"/>
      <w:r w:rsidR="00E73DDA" w:rsidRPr="00BC24B1">
        <w:rPr>
          <w:rFonts w:ascii="Times New Roman" w:hAnsi="Times New Roman" w:cs="Times New Roman"/>
          <w:szCs w:val="22"/>
        </w:rPr>
        <w:t>totalling</w:t>
      </w:r>
      <w:proofErr w:type="spellEnd"/>
      <w:r w:rsidR="00E73DDA" w:rsidRPr="00BC24B1">
        <w:rPr>
          <w:rFonts w:ascii="Times New Roman" w:hAnsi="Times New Roman" w:cs="Times New Roman"/>
          <w:szCs w:val="22"/>
        </w:rPr>
        <w:t xml:space="preserve"> </w:t>
      </w:r>
      <w:r w:rsidR="0028288E" w:rsidRPr="00BC24B1">
        <w:rPr>
          <w:rFonts w:ascii="Times New Roman" w:hAnsi="Times New Roman" w:cs="Times New Roman"/>
          <w:szCs w:val="22"/>
        </w:rPr>
        <w:t>approximately Baht 3.5 million.</w:t>
      </w:r>
    </w:p>
    <w:p w:rsidR="00C76DE4" w:rsidRDefault="00C76DE4" w:rsidP="0028288E">
      <w:pPr>
        <w:pStyle w:val="NoSpacing"/>
        <w:tabs>
          <w:tab w:val="left" w:pos="567"/>
          <w:tab w:val="left" w:pos="13467"/>
        </w:tabs>
        <w:jc w:val="thaiDistribute"/>
        <w:rPr>
          <w:rFonts w:ascii="Times New Roman" w:hAnsi="Times New Roman" w:cs="Times New Roman"/>
          <w:szCs w:val="22"/>
        </w:rPr>
      </w:pPr>
    </w:p>
    <w:p w:rsidR="00C76DE4" w:rsidRDefault="00C76DE4" w:rsidP="0028288E">
      <w:pPr>
        <w:pStyle w:val="NoSpacing"/>
        <w:tabs>
          <w:tab w:val="left" w:pos="567"/>
          <w:tab w:val="left" w:pos="13467"/>
        </w:tabs>
        <w:jc w:val="thaiDistribute"/>
        <w:rPr>
          <w:rFonts w:ascii="Times New Roman" w:hAnsi="Times New Roman" w:cs="Times New Roman"/>
          <w:szCs w:val="22"/>
        </w:rPr>
      </w:pPr>
    </w:p>
    <w:p w:rsidR="00C76DE4"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11</w:t>
      </w:r>
      <w:r w:rsidRPr="00C76DE4">
        <w:rPr>
          <w:rFonts w:ascii="Times New Roman" w:hAnsi="Times New Roman" w:cs="Times New Roman"/>
          <w:b/>
          <w:bCs/>
          <w:sz w:val="24"/>
          <w:szCs w:val="24"/>
        </w:rPr>
        <w:t>.</w:t>
      </w:r>
      <w:r w:rsidRPr="00C76DE4">
        <w:rPr>
          <w:rFonts w:ascii="Times New Roman" w:hAnsi="Times New Roman" w:cs="Times New Roman"/>
          <w:b/>
          <w:bCs/>
          <w:sz w:val="24"/>
          <w:szCs w:val="24"/>
        </w:rPr>
        <w:tab/>
        <w:t>LIABILITY FOR POST-EMPLOYMENT BENEFITS</w:t>
      </w:r>
    </w:p>
    <w:p w:rsidR="00C76DE4" w:rsidRPr="00C76DE4"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76DE4" w:rsidRPr="00E2609B" w:rsidRDefault="00C76DE4"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2"/>
          <w:szCs w:val="22"/>
        </w:rPr>
      </w:pPr>
      <w:r w:rsidRPr="00E2609B">
        <w:rPr>
          <w:rFonts w:ascii="Times New Roman" w:hAnsi="Times New Roman" w:cs="Times New Roman"/>
          <w:sz w:val="22"/>
          <w:szCs w:val="22"/>
        </w:rPr>
        <w:t xml:space="preserve">During 2018, the National Legislative Assembly agreed and approved to edit some provisions of the </w:t>
      </w:r>
      <w:proofErr w:type="spellStart"/>
      <w:r w:rsidRPr="00E2609B">
        <w:rPr>
          <w:rFonts w:ascii="Times New Roman" w:hAnsi="Times New Roman" w:cs="Times New Roman"/>
          <w:sz w:val="22"/>
          <w:szCs w:val="22"/>
        </w:rPr>
        <w:t>Labour</w:t>
      </w:r>
      <w:proofErr w:type="spellEnd"/>
      <w:r w:rsidRPr="00E2609B">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w:t>
      </w:r>
      <w:r w:rsidR="00E2609B" w:rsidRPr="00E2609B">
        <w:rPr>
          <w:rFonts w:ascii="Times New Roman" w:hAnsi="Times New Roman" w:cs="Times New Roman"/>
          <w:sz w:val="22"/>
          <w:szCs w:val="22"/>
        </w:rPr>
        <w:t>e early of May 2019. The Group</w:t>
      </w:r>
      <w:r w:rsidRPr="00E2609B">
        <w:rPr>
          <w:rFonts w:ascii="Times New Roman" w:hAnsi="Times New Roman" w:cs="Times New Roman"/>
          <w:sz w:val="22"/>
          <w:szCs w:val="22"/>
        </w:rPr>
        <w:t xml:space="preserve">’s management considered, based on their </w:t>
      </w:r>
      <w:proofErr w:type="spellStart"/>
      <w:r w:rsidRPr="00E2609B">
        <w:rPr>
          <w:rFonts w:ascii="Times New Roman" w:hAnsi="Times New Roman" w:cs="Times New Roman"/>
          <w:sz w:val="22"/>
          <w:szCs w:val="22"/>
        </w:rPr>
        <w:t>judgement</w:t>
      </w:r>
      <w:proofErr w:type="spellEnd"/>
      <w:r w:rsidRPr="00E2609B">
        <w:rPr>
          <w:rFonts w:ascii="Times New Roman" w:hAnsi="Times New Roman" w:cs="Times New Roman"/>
          <w:sz w:val="22"/>
          <w:szCs w:val="22"/>
        </w:rPr>
        <w:t>, that amendment of such employee benefit plan (amendment of the applicable laws) occurred and became effective in the second quarter o</w:t>
      </w:r>
      <w:r w:rsidR="00E2609B" w:rsidRPr="00E2609B">
        <w:rPr>
          <w:rFonts w:ascii="Times New Roman" w:hAnsi="Times New Roman" w:cs="Times New Roman"/>
          <w:sz w:val="22"/>
          <w:szCs w:val="22"/>
        </w:rPr>
        <w:t>f 2019. Accordingly, the Group</w:t>
      </w:r>
      <w:r w:rsidRPr="00E2609B">
        <w:rPr>
          <w:rFonts w:ascii="Times New Roman" w:hAnsi="Times New Roman" w:cs="Times New Roman"/>
          <w:sz w:val="22"/>
          <w:szCs w:val="22"/>
        </w:rPr>
        <w:t xml:space="preserve"> accounted for the past service cost amounting to approximately Baht </w:t>
      </w:r>
      <w:r w:rsidR="00E2609B" w:rsidRPr="00CE153C">
        <w:rPr>
          <w:rFonts w:ascii="Times New Roman" w:hAnsi="Times New Roman" w:cs="Times New Roman"/>
          <w:sz w:val="22"/>
          <w:szCs w:val="22"/>
        </w:rPr>
        <w:t>7</w:t>
      </w:r>
      <w:r w:rsidRPr="00CE153C">
        <w:rPr>
          <w:rFonts w:ascii="Times New Roman" w:hAnsi="Times New Roman" w:cs="Times New Roman"/>
          <w:sz w:val="22"/>
          <w:szCs w:val="22"/>
        </w:rPr>
        <w:t>.8 million</w:t>
      </w:r>
      <w:r w:rsidR="00E2609B" w:rsidRPr="00E2609B">
        <w:rPr>
          <w:rFonts w:ascii="Times New Roman" w:hAnsi="Times New Roman" w:cs="Times New Roman"/>
          <w:sz w:val="22"/>
          <w:szCs w:val="22"/>
        </w:rPr>
        <w:t xml:space="preserve"> in the c</w:t>
      </w:r>
      <w:r w:rsidR="008A745B">
        <w:rPr>
          <w:rFonts w:ascii="Times New Roman" w:hAnsi="Times New Roman" w:cs="Times New Roman"/>
          <w:sz w:val="22"/>
          <w:szCs w:val="22"/>
        </w:rPr>
        <w:t>onsolidated financial statement</w:t>
      </w:r>
      <w:r w:rsidR="00E2609B" w:rsidRPr="00E2609B">
        <w:rPr>
          <w:rFonts w:ascii="Times New Roman" w:hAnsi="Times New Roman" w:cs="Times New Roman"/>
          <w:sz w:val="22"/>
          <w:szCs w:val="22"/>
        </w:rPr>
        <w:t xml:space="preserve"> and </w:t>
      </w:r>
      <w:r w:rsidR="00E2609B" w:rsidRPr="00CE153C">
        <w:rPr>
          <w:rFonts w:ascii="Times New Roman" w:hAnsi="Times New Roman" w:cs="Times New Roman"/>
          <w:sz w:val="22"/>
          <w:szCs w:val="22"/>
        </w:rPr>
        <w:t>Baht 6.2 million in the separate financial statement</w:t>
      </w:r>
      <w:r w:rsidRPr="00CE153C">
        <w:rPr>
          <w:rFonts w:ascii="Times New Roman" w:hAnsi="Times New Roman" w:cs="Times New Roman"/>
          <w:sz w:val="22"/>
          <w:szCs w:val="22"/>
        </w:rPr>
        <w:t>, resulted from the plan amendment, in the second quarter</w:t>
      </w:r>
      <w:r w:rsidRPr="00E2609B">
        <w:rPr>
          <w:rFonts w:ascii="Times New Roman" w:hAnsi="Times New Roman" w:cs="Times New Roman"/>
          <w:sz w:val="22"/>
          <w:szCs w:val="22"/>
        </w:rPr>
        <w:t xml:space="preserve"> of 2019.</w:t>
      </w:r>
    </w:p>
    <w:p w:rsidR="00C76DE4" w:rsidRDefault="00C76DE4" w:rsidP="0028288E">
      <w:pPr>
        <w:pStyle w:val="NoSpacing"/>
        <w:tabs>
          <w:tab w:val="left" w:pos="567"/>
          <w:tab w:val="left" w:pos="13467"/>
        </w:tabs>
        <w:jc w:val="thaiDistribute"/>
        <w:rPr>
          <w:rFonts w:cs="Times New Roman"/>
          <w:szCs w:val="22"/>
        </w:rPr>
      </w:pPr>
    </w:p>
    <w:p w:rsidR="00CE153C" w:rsidRDefault="00CE153C" w:rsidP="0028288E">
      <w:pPr>
        <w:pStyle w:val="NoSpacing"/>
        <w:tabs>
          <w:tab w:val="left" w:pos="567"/>
          <w:tab w:val="left" w:pos="13467"/>
        </w:tabs>
        <w:jc w:val="thaiDistribute"/>
        <w:rPr>
          <w:rFonts w:cs="Times New Roman"/>
          <w:szCs w:val="22"/>
        </w:rPr>
      </w:pPr>
    </w:p>
    <w:p w:rsidR="00CE153C" w:rsidRDefault="00CE153C" w:rsidP="0028288E">
      <w:pPr>
        <w:pStyle w:val="NoSpacing"/>
        <w:tabs>
          <w:tab w:val="left" w:pos="567"/>
          <w:tab w:val="left" w:pos="13467"/>
        </w:tabs>
        <w:jc w:val="thaiDistribute"/>
        <w:rPr>
          <w:rFonts w:cs="Times New Roman"/>
          <w:szCs w:val="22"/>
        </w:rPr>
      </w:pPr>
    </w:p>
    <w:p w:rsidR="00CE153C" w:rsidRDefault="00CE153C" w:rsidP="0028288E">
      <w:pPr>
        <w:pStyle w:val="NoSpacing"/>
        <w:tabs>
          <w:tab w:val="left" w:pos="567"/>
          <w:tab w:val="left" w:pos="13467"/>
        </w:tabs>
        <w:jc w:val="thaiDistribute"/>
        <w:rPr>
          <w:rFonts w:cs="Times New Roman"/>
          <w:szCs w:val="22"/>
        </w:rPr>
      </w:pPr>
    </w:p>
    <w:p w:rsidR="00CE153C" w:rsidRDefault="00CE153C" w:rsidP="0028288E">
      <w:pPr>
        <w:pStyle w:val="NoSpacing"/>
        <w:tabs>
          <w:tab w:val="left" w:pos="567"/>
          <w:tab w:val="left" w:pos="13467"/>
        </w:tabs>
        <w:jc w:val="thaiDistribute"/>
        <w:rPr>
          <w:rFonts w:cs="Times New Roman"/>
          <w:szCs w:val="22"/>
        </w:rPr>
      </w:pPr>
    </w:p>
    <w:p w:rsidR="00CE153C" w:rsidRDefault="00CE153C" w:rsidP="0028288E">
      <w:pPr>
        <w:pStyle w:val="NoSpacing"/>
        <w:tabs>
          <w:tab w:val="left" w:pos="567"/>
          <w:tab w:val="left" w:pos="13467"/>
        </w:tabs>
        <w:jc w:val="thaiDistribute"/>
        <w:rPr>
          <w:rFonts w:cs="Times New Roman"/>
          <w:szCs w:val="22"/>
        </w:rPr>
      </w:pPr>
    </w:p>
    <w:p w:rsidR="00CE153C" w:rsidRPr="006D50AB" w:rsidRDefault="00CE153C" w:rsidP="0028288E">
      <w:pPr>
        <w:pStyle w:val="NoSpacing"/>
        <w:tabs>
          <w:tab w:val="left" w:pos="567"/>
          <w:tab w:val="left" w:pos="13467"/>
        </w:tabs>
        <w:jc w:val="thaiDistribute"/>
        <w:rPr>
          <w:rFonts w:cs="Times New Roman"/>
          <w:szCs w:val="22"/>
        </w:rPr>
      </w:pPr>
    </w:p>
    <w:p w:rsidR="00A32926" w:rsidRDefault="00A3292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A32926">
        <w:rPr>
          <w:rFonts w:ascii="Times New Roman" w:hAnsi="Times New Roman" w:cs="Times New Roman"/>
          <w:b/>
          <w:bCs/>
          <w:sz w:val="24"/>
          <w:szCs w:val="24"/>
        </w:rPr>
        <w:t>2</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E27AE3" w:rsidRPr="009835D6" w:rsidRDefault="00E27AE3" w:rsidP="00E27AE3">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E27AE3" w:rsidRPr="0023189D" w:rsidRDefault="00E27AE3" w:rsidP="00E2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E27AE3" w:rsidRDefault="00E27AE3"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Cs w:val="22"/>
        </w:rPr>
      </w:pPr>
      <w:r>
        <w:rPr>
          <w:rFonts w:ascii="Times New Roman" w:hAnsi="Times New Roman" w:cs="Times New Roman"/>
          <w:sz w:val="22"/>
          <w:szCs w:val="22"/>
        </w:rPr>
        <w:t>In August 2018,</w:t>
      </w:r>
      <w:r w:rsidRPr="0023189D">
        <w:rPr>
          <w:rFonts w:ascii="Times New Roman" w:hAnsi="Times New Roman" w:cs="Times New Roman"/>
          <w:sz w:val="22"/>
          <w:szCs w:val="22"/>
        </w:rPr>
        <w:t xml:space="preserve"> the Company </w:t>
      </w:r>
      <w:r>
        <w:rPr>
          <w:rFonts w:ascii="Times New Roman" w:hAnsi="Times New Roman" w:cs="Times New Roman"/>
          <w:sz w:val="22"/>
          <w:szCs w:val="22"/>
        </w:rPr>
        <w:t xml:space="preserve">sold </w:t>
      </w:r>
      <w:r w:rsidRPr="0023189D">
        <w:rPr>
          <w:rFonts w:ascii="Times New Roman" w:hAnsi="Times New Roman" w:cs="Times New Roman"/>
          <w:sz w:val="22"/>
          <w:szCs w:val="22"/>
        </w:rPr>
        <w:t xml:space="preserve">certain ready-mixed concrete plants and related assets </w:t>
      </w:r>
      <w:r>
        <w:rPr>
          <w:rFonts w:ascii="Times New Roman" w:hAnsi="Times New Roman" w:cs="Times New Roman"/>
          <w:sz w:val="22"/>
          <w:szCs w:val="22"/>
        </w:rPr>
        <w:t xml:space="preserve">at Baht 205 million. The Company incurred gain on sale of the assets amounting to approximately Baht 57.3 million. This amount is include in “Other income” in the consolidated and separate statements of comprehensive income for the three-month and nine-month periods ended September 30, 2018. </w:t>
      </w:r>
    </w:p>
    <w:p w:rsidR="008D18C7" w:rsidRDefault="008D18C7"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Cs w:val="22"/>
        </w:rPr>
      </w:pPr>
    </w:p>
    <w:p w:rsidR="008D18C7" w:rsidRPr="0026102E" w:rsidRDefault="00DD64B5" w:rsidP="00CE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Cs w:val="22"/>
        </w:rPr>
      </w:pPr>
      <w:r>
        <w:rPr>
          <w:rFonts w:ascii="Times New Roman" w:hAnsi="Times New Roman" w:cs="Times New Roman"/>
          <w:sz w:val="22"/>
          <w:szCs w:val="22"/>
        </w:rPr>
        <w:t>As at December 31, 2018, o</w:t>
      </w:r>
      <w:r w:rsidR="008D18C7">
        <w:rPr>
          <w:rFonts w:ascii="Times New Roman" w:hAnsi="Times New Roman" w:cs="Times New Roman"/>
          <w:sz w:val="22"/>
          <w:szCs w:val="22"/>
        </w:rPr>
        <w:t>utstanding receivable for this sale amounting to Baht 30.8 million is included in “Other current assets” in the consolidated and separate statements of financial position</w:t>
      </w:r>
      <w:r>
        <w:rPr>
          <w:rFonts w:ascii="Times New Roman" w:hAnsi="Times New Roman" w:cs="Times New Roman"/>
          <w:sz w:val="22"/>
          <w:szCs w:val="22"/>
        </w:rPr>
        <w:t>.</w:t>
      </w:r>
      <w:r w:rsidR="008D18C7">
        <w:rPr>
          <w:rFonts w:ascii="Times New Roman" w:hAnsi="Times New Roman" w:cs="Times New Roman"/>
          <w:sz w:val="22"/>
          <w:szCs w:val="22"/>
        </w:rPr>
        <w:t xml:space="preserve"> </w:t>
      </w:r>
    </w:p>
    <w:p w:rsidR="00E27AE3" w:rsidRDefault="00E27AE3" w:rsidP="00E2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27AE3" w:rsidRDefault="00E27AE3"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E706A" w:rsidRPr="008A745B"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E27AE3" w:rsidRPr="0023189D" w:rsidRDefault="00E27AE3" w:rsidP="00E2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3527DB" w:rsidRPr="003527DB" w:rsidRDefault="007B797B" w:rsidP="00E27AE3">
      <w:pPr>
        <w:pStyle w:val="BodyText"/>
        <w:tabs>
          <w:tab w:val="clear" w:pos="227"/>
          <w:tab w:val="clear" w:pos="454"/>
          <w:tab w:val="clear" w:pos="680"/>
          <w:tab w:val="left" w:pos="0"/>
        </w:tabs>
        <w:spacing w:before="0" w:after="0"/>
        <w:jc w:val="both"/>
        <w:rPr>
          <w:rFonts w:ascii="Times New Roman" w:hAnsi="Times New Roman" w:cs="Times New Roman"/>
          <w:sz w:val="22"/>
          <w:szCs w:val="22"/>
        </w:rPr>
      </w:pPr>
      <w:r>
        <w:rPr>
          <w:rFonts w:ascii="Times New Roman" w:hAnsi="Times New Roman" w:cs="Times New Roman"/>
          <w:sz w:val="22"/>
        </w:rPr>
        <w:t>O</w:t>
      </w:r>
      <w:r w:rsidR="00BC7E56" w:rsidRPr="00111FE4">
        <w:rPr>
          <w:rFonts w:ascii="Times New Roman" w:hAnsi="Times New Roman" w:cs="Times New Roman"/>
          <w:sz w:val="22"/>
        </w:rPr>
        <w:t>n October 24, 2017, the former shareholder (plaintiff) fil</w:t>
      </w:r>
      <w:r w:rsidR="00BC7E56">
        <w:rPr>
          <w:rFonts w:ascii="Times New Roman" w:hAnsi="Times New Roman" w:cs="Times New Roman"/>
          <w:sz w:val="22"/>
        </w:rPr>
        <w:t>ed a lawsuit against the subsidiary</w:t>
      </w:r>
      <w:r w:rsidR="00BC7E56" w:rsidRPr="00111FE4">
        <w:rPr>
          <w:rFonts w:ascii="Times New Roman" w:hAnsi="Times New Roman" w:cs="Times New Roman"/>
          <w:sz w:val="22"/>
        </w:rPr>
        <w:t xml:space="preserve"> </w:t>
      </w:r>
      <w:r w:rsidR="00BC7E56">
        <w:rPr>
          <w:rFonts w:ascii="Times New Roman" w:hAnsi="Times New Roman" w:cs="Times New Roman"/>
          <w:sz w:val="22"/>
        </w:rPr>
        <w:t>(the first defendant) and the subsidiary</w:t>
      </w:r>
      <w:r w:rsidR="00BC7E56" w:rsidRPr="00111FE4">
        <w:rPr>
          <w:rFonts w:ascii="Times New Roman" w:hAnsi="Times New Roman" w:cs="Times New Roman"/>
          <w:sz w:val="22"/>
        </w:rPr>
        <w:t>’s lawyer (</w:t>
      </w:r>
      <w:r w:rsidR="00BC7E56">
        <w:rPr>
          <w:rFonts w:ascii="Times New Roman" w:hAnsi="Times New Roman" w:cs="Times New Roman"/>
          <w:sz w:val="22"/>
        </w:rPr>
        <w:t xml:space="preserve">the second </w:t>
      </w:r>
      <w:r w:rsidR="00BC7E56" w:rsidRPr="00111FE4">
        <w:rPr>
          <w:rFonts w:ascii="Times New Roman" w:hAnsi="Times New Roman" w:cs="Times New Roman"/>
          <w:sz w:val="22"/>
        </w:rPr>
        <w:t xml:space="preserve">defendant) to compensate for </w:t>
      </w:r>
      <w:r w:rsidR="00BC7E56">
        <w:rPr>
          <w:rFonts w:ascii="Times New Roman" w:hAnsi="Times New Roman" w:cs="Times New Roman"/>
          <w:sz w:val="22"/>
        </w:rPr>
        <w:t xml:space="preserve">lack of beneficial ordinary share interest </w:t>
      </w:r>
      <w:r w:rsidR="00BC7E56" w:rsidRPr="00111FE4">
        <w:rPr>
          <w:rFonts w:ascii="Times New Roman" w:hAnsi="Times New Roman" w:cs="Times New Roman"/>
          <w:sz w:val="22"/>
        </w:rPr>
        <w:t xml:space="preserve">from the difference </w:t>
      </w:r>
      <w:r w:rsidR="00BC7E56">
        <w:rPr>
          <w:rFonts w:ascii="Times New Roman" w:hAnsi="Times New Roman" w:cs="Times New Roman"/>
          <w:sz w:val="22"/>
        </w:rPr>
        <w:t xml:space="preserve">of share </w:t>
      </w:r>
      <w:r w:rsidR="00BC7E56" w:rsidRPr="00111FE4">
        <w:rPr>
          <w:rFonts w:ascii="Times New Roman" w:hAnsi="Times New Roman" w:cs="Times New Roman"/>
          <w:sz w:val="22"/>
        </w:rPr>
        <w:t>price between par value and Initial Public Offering (IPO) price</w:t>
      </w:r>
      <w:r w:rsidR="00BC7E56" w:rsidRPr="00111FE4">
        <w:rPr>
          <w:rFonts w:ascii="Times New Roman" w:hAnsi="Times New Roman" w:cs="Times New Roman"/>
          <w:color w:val="660099"/>
          <w:sz w:val="22"/>
        </w:rPr>
        <w:t xml:space="preserve"> </w:t>
      </w:r>
      <w:r w:rsidR="00BC7E56">
        <w:rPr>
          <w:rFonts w:ascii="Times New Roman" w:hAnsi="Times New Roman" w:cs="Times New Roman"/>
          <w:sz w:val="22"/>
        </w:rPr>
        <w:t>during September 17-19, 2014 amounting to Baht 18.9 million</w:t>
      </w:r>
      <w:r w:rsidR="00BC7E56" w:rsidRPr="00111FE4">
        <w:rPr>
          <w:rFonts w:ascii="Times New Roman" w:hAnsi="Times New Roman" w:cs="Times New Roman"/>
          <w:sz w:val="22"/>
        </w:rPr>
        <w:t xml:space="preserve">, and between par value and the trading price during the first day trading of the </w:t>
      </w:r>
      <w:r w:rsidR="00BC7E56">
        <w:rPr>
          <w:rFonts w:ascii="Times New Roman" w:hAnsi="Times New Roman" w:cs="Times New Roman"/>
          <w:sz w:val="22"/>
        </w:rPr>
        <w:t>subsidiary</w:t>
      </w:r>
      <w:r w:rsidR="00BC7E56" w:rsidRPr="00111FE4">
        <w:rPr>
          <w:rFonts w:ascii="Times New Roman" w:hAnsi="Times New Roman" w:cs="Times New Roman"/>
          <w:sz w:val="22"/>
        </w:rPr>
        <w:t xml:space="preserve">’s listed security in the Market </w:t>
      </w:r>
      <w:r w:rsidR="00BC7E56">
        <w:rPr>
          <w:rFonts w:ascii="Times New Roman" w:hAnsi="Times New Roman" w:cs="Times New Roman"/>
          <w:sz w:val="22"/>
        </w:rPr>
        <w:t>for Alternative Investment (“</w:t>
      </w:r>
      <w:proofErr w:type="spellStart"/>
      <w:r w:rsidR="00BC7E56">
        <w:rPr>
          <w:rFonts w:ascii="Times New Roman" w:hAnsi="Times New Roman" w:cs="Times New Roman"/>
          <w:sz w:val="22"/>
        </w:rPr>
        <w:t>mai</w:t>
      </w:r>
      <w:proofErr w:type="spellEnd"/>
      <w:r w:rsidR="00BC7E56" w:rsidRPr="00111FE4">
        <w:rPr>
          <w:rFonts w:ascii="Times New Roman" w:hAnsi="Times New Roman" w:cs="Times New Roman"/>
          <w:sz w:val="22"/>
        </w:rPr>
        <w:t xml:space="preserve">”) (i.e. October 1, 2014) </w:t>
      </w:r>
      <w:r w:rsidR="00BC7E56">
        <w:rPr>
          <w:rFonts w:ascii="Times New Roman" w:hAnsi="Times New Roman" w:cs="Times New Roman"/>
          <w:sz w:val="22"/>
        </w:rPr>
        <w:t xml:space="preserve">amounting to Baht 67.2 million, </w:t>
      </w:r>
      <w:proofErr w:type="spellStart"/>
      <w:r w:rsidR="00BC7E56" w:rsidRPr="00111FE4">
        <w:rPr>
          <w:rFonts w:ascii="Times New Roman" w:hAnsi="Times New Roman" w:cs="Times New Roman"/>
          <w:sz w:val="22"/>
        </w:rPr>
        <w:t>totalling</w:t>
      </w:r>
      <w:proofErr w:type="spellEnd"/>
      <w:r w:rsidR="00BC7E56" w:rsidRPr="00111FE4">
        <w:rPr>
          <w:rFonts w:ascii="Times New Roman" w:hAnsi="Times New Roman" w:cs="Times New Roman"/>
          <w:sz w:val="22"/>
        </w:rPr>
        <w:t xml:space="preserve"> </w:t>
      </w:r>
      <w:r w:rsidR="00BC7E56" w:rsidRPr="003332AD">
        <w:rPr>
          <w:rFonts w:ascii="Times New Roman" w:hAnsi="Times New Roman" w:cs="Times New Roman"/>
          <w:sz w:val="22"/>
        </w:rPr>
        <w:t>Baht 86.1</w:t>
      </w:r>
      <w:r w:rsidR="00BC7E56">
        <w:rPr>
          <w:rFonts w:ascii="Times New Roman" w:hAnsi="Times New Roman" w:cs="Times New Roman"/>
          <w:sz w:val="22"/>
        </w:rPr>
        <w:t xml:space="preserve"> </w:t>
      </w:r>
      <w:r w:rsidR="00BC7E56" w:rsidRPr="00111FE4">
        <w:rPr>
          <w:rFonts w:ascii="Times New Roman" w:hAnsi="Times New Roman" w:cs="Times New Roman"/>
          <w:sz w:val="22"/>
        </w:rPr>
        <w:t>million, including to pay for interest at the rate 7.5% per annum since October 1, 2014</w:t>
      </w:r>
      <w:r w:rsidR="00BC7E56" w:rsidRPr="00AA07AE">
        <w:rPr>
          <w:rFonts w:ascii="Times New Roman" w:hAnsi="Times New Roman" w:cs="Times New Roman"/>
          <w:sz w:val="22"/>
        </w:rPr>
        <w:t xml:space="preserve"> </w:t>
      </w:r>
      <w:r w:rsidR="00BC7E56">
        <w:rPr>
          <w:rFonts w:ascii="Times New Roman" w:hAnsi="Times New Roman" w:cs="Times New Roman"/>
          <w:sz w:val="22"/>
        </w:rPr>
        <w:t>onwards</w:t>
      </w:r>
      <w:r w:rsidR="00BC7E56" w:rsidRPr="00111FE4">
        <w:rPr>
          <w:rFonts w:ascii="Times New Roman" w:hAnsi="Times New Roman" w:cs="Times New Roman"/>
          <w:sz w:val="22"/>
        </w:rPr>
        <w:t xml:space="preserve">. </w:t>
      </w:r>
      <w:r w:rsidR="00BC7E56">
        <w:rPr>
          <w:rFonts w:ascii="Times New Roman" w:hAnsi="Times New Roman" w:cs="Times New Roman"/>
          <w:sz w:val="22"/>
        </w:rPr>
        <w:tab/>
      </w:r>
      <w:r w:rsidR="003527DB" w:rsidRPr="003527DB">
        <w:rPr>
          <w:rFonts w:ascii="Times New Roman" w:hAnsi="Times New Roman" w:cs="Times New Roman"/>
          <w:sz w:val="22"/>
        </w:rPr>
        <w:t xml:space="preserve">On August 30, 2018 and </w:t>
      </w:r>
      <w:r w:rsidR="003527DB" w:rsidRPr="003527DB">
        <w:rPr>
          <w:rFonts w:ascii="Times New Roman" w:hAnsi="Times New Roman" w:cs="Times New Roman"/>
          <w:sz w:val="22"/>
          <w:szCs w:val="22"/>
        </w:rPr>
        <w:t>June 25, 2019</w:t>
      </w:r>
      <w:r w:rsidR="003527DB" w:rsidRPr="003527DB">
        <w:rPr>
          <w:rFonts w:ascii="Times New Roman" w:hAnsi="Times New Roman" w:cs="Times New Roman"/>
          <w:sz w:val="22"/>
        </w:rPr>
        <w:t xml:space="preserve">, the Court of First Instance and </w:t>
      </w:r>
      <w:r w:rsidR="003527DB" w:rsidRPr="003527DB">
        <w:rPr>
          <w:rFonts w:ascii="Times New Roman" w:hAnsi="Times New Roman" w:cs="Times New Roman"/>
          <w:sz w:val="22"/>
          <w:szCs w:val="22"/>
        </w:rPr>
        <w:t xml:space="preserve">the </w:t>
      </w:r>
      <w:r w:rsidR="003527DB" w:rsidRPr="003527DB">
        <w:rPr>
          <w:rFonts w:ascii="Times New Roman" w:hAnsi="Times New Roman" w:cs="Times New Roman"/>
          <w:sz w:val="22"/>
        </w:rPr>
        <w:t>Court of Appeal</w:t>
      </w:r>
      <w:r w:rsidR="003527DB" w:rsidRPr="003527DB">
        <w:rPr>
          <w:rFonts w:ascii="Times New Roman" w:hAnsi="Times New Roman" w:cs="Times New Roman"/>
          <w:sz w:val="22"/>
          <w:szCs w:val="22"/>
        </w:rPr>
        <w:t xml:space="preserve"> </w:t>
      </w:r>
      <w:r w:rsidR="003527DB" w:rsidRPr="003527DB">
        <w:rPr>
          <w:rFonts w:ascii="Times New Roman" w:hAnsi="Times New Roman" w:cs="Times New Roman"/>
          <w:sz w:val="22"/>
        </w:rPr>
        <w:t xml:space="preserve">sentenced with dismissal of the case, respectively. </w:t>
      </w:r>
    </w:p>
    <w:p w:rsidR="00E27AE3" w:rsidRDefault="00E27AE3" w:rsidP="003527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p>
    <w:p w:rsidR="00E27AE3" w:rsidRPr="00E27AE3" w:rsidRDefault="00E27AE3" w:rsidP="003527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4"/>
          <w:szCs w:val="24"/>
        </w:rPr>
      </w:pPr>
    </w:p>
    <w:p w:rsidR="00BC7E56" w:rsidRPr="00900C68" w:rsidRDefault="00BC7E56" w:rsidP="00BC7E56">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BC7E56" w:rsidRDefault="00BC7E56" w:rsidP="00BC7E56">
      <w:pPr>
        <w:pStyle w:val="NoSpacing"/>
        <w:jc w:val="both"/>
        <w:rPr>
          <w:rFonts w:ascii="Times New Roman" w:eastAsia="Times New Roman" w:hAnsi="Times New Roman" w:cs="Times New Roman"/>
        </w:rPr>
      </w:pPr>
    </w:p>
    <w:p w:rsidR="00BC7E56" w:rsidRPr="008A141B" w:rsidRDefault="00BC7E56" w:rsidP="00BC7E56">
      <w:pPr>
        <w:pStyle w:val="NoSpacing"/>
        <w:jc w:val="both"/>
        <w:rPr>
          <w:rFonts w:ascii="Times New Roman" w:hAnsi="Times New Roman" w:cs="Times New Roman"/>
          <w:sz w:val="30"/>
          <w:szCs w:val="30"/>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r w:rsidR="006D77F9">
        <w:rPr>
          <w:rFonts w:ascii="Times New Roman" w:hAnsi="Times New Roman" w:cs="Times New Roman"/>
        </w:rPr>
        <w:t>.</w:t>
      </w:r>
      <w:r w:rsidR="00CE153C">
        <w:rPr>
          <w:rFonts w:ascii="Times New Roman" w:hAnsi="Times New Roman" w:cs="Times New Roman"/>
        </w:rPr>
        <w:t xml:space="preserve"> </w:t>
      </w:r>
      <w:r w:rsidR="00CE2E4D">
        <w:rPr>
          <w:rFonts w:ascii="Times New Roman" w:hAnsi="Times New Roman" w:cs="Times New Roman"/>
        </w:rPr>
        <w:t>D</w:t>
      </w:r>
      <w:r w:rsidR="00CE2E4D" w:rsidRPr="00CE153C">
        <w:rPr>
          <w:rFonts w:ascii="Times New Roman" w:hAnsi="Times New Roman" w:cs="Times New Roman"/>
        </w:rPr>
        <w:t xml:space="preserve">uring the tax appeal, </w:t>
      </w:r>
      <w:r w:rsidR="00CE2E4D">
        <w:rPr>
          <w:rFonts w:ascii="Times New Roman" w:hAnsi="Times New Roman" w:cs="Times New Roman"/>
        </w:rPr>
        <w:t>t</w:t>
      </w:r>
      <w:r w:rsidR="00CE153C" w:rsidRPr="00CE153C">
        <w:rPr>
          <w:rFonts w:ascii="Times New Roman" w:hAnsi="Times New Roman" w:cs="Times New Roman"/>
        </w:rPr>
        <w:t>h</w:t>
      </w:r>
      <w:r w:rsidR="00CE2E4D">
        <w:rPr>
          <w:rFonts w:ascii="Times New Roman" w:hAnsi="Times New Roman" w:cs="Times New Roman"/>
        </w:rPr>
        <w:t xml:space="preserve">e subsidiary </w:t>
      </w:r>
      <w:r w:rsidR="00457DCA">
        <w:rPr>
          <w:rFonts w:ascii="Times New Roman" w:hAnsi="Times New Roman" w:cs="Times New Roman"/>
        </w:rPr>
        <w:t xml:space="preserve">secured by </w:t>
      </w:r>
      <w:r w:rsidR="00CE2E4D">
        <w:rPr>
          <w:rFonts w:ascii="Times New Roman" w:hAnsi="Times New Roman" w:cs="Times New Roman"/>
        </w:rPr>
        <w:t xml:space="preserve">pledge the subsidiary’s </w:t>
      </w:r>
      <w:r w:rsidR="00CE153C" w:rsidRPr="00CE153C">
        <w:rPr>
          <w:rFonts w:ascii="Times New Roman" w:hAnsi="Times New Roman" w:cs="Times New Roman"/>
        </w:rPr>
        <w:t>bank gu</w:t>
      </w:r>
      <w:r w:rsidR="00CE2E4D">
        <w:rPr>
          <w:rFonts w:ascii="Times New Roman" w:hAnsi="Times New Roman" w:cs="Times New Roman"/>
        </w:rPr>
        <w:t xml:space="preserve">arantee </w:t>
      </w:r>
      <w:r w:rsidR="006D77F9">
        <w:rPr>
          <w:rFonts w:ascii="Times New Roman" w:hAnsi="Times New Roman" w:cs="Times New Roman"/>
        </w:rPr>
        <w:t>a</w:t>
      </w:r>
      <w:r w:rsidR="00CE153C" w:rsidRPr="00CE153C">
        <w:rPr>
          <w:rFonts w:ascii="Times New Roman" w:hAnsi="Times New Roman" w:cs="Times New Roman"/>
        </w:rPr>
        <w:t>nd mortgaged land</w:t>
      </w:r>
      <w:r w:rsidR="00CE2E4D">
        <w:rPr>
          <w:rFonts w:ascii="Times New Roman" w:hAnsi="Times New Roman" w:cs="Times New Roman"/>
        </w:rPr>
        <w:t>s</w:t>
      </w:r>
      <w:r w:rsidR="00CE153C" w:rsidRPr="00CE153C">
        <w:rPr>
          <w:rFonts w:ascii="Times New Roman" w:hAnsi="Times New Roman" w:cs="Times New Roman"/>
        </w:rPr>
        <w:t xml:space="preserve"> of </w:t>
      </w:r>
      <w:r w:rsidR="00CE2E4D">
        <w:rPr>
          <w:rFonts w:ascii="Times New Roman" w:hAnsi="Times New Roman" w:cs="Times New Roman"/>
        </w:rPr>
        <w:t xml:space="preserve">the Group and </w:t>
      </w:r>
      <w:r w:rsidR="00CE153C" w:rsidRPr="00CE153C">
        <w:rPr>
          <w:rFonts w:ascii="Times New Roman" w:hAnsi="Times New Roman" w:cs="Times New Roman"/>
        </w:rPr>
        <w:t xml:space="preserve">related </w:t>
      </w:r>
      <w:r w:rsidR="00CE2E4D">
        <w:rPr>
          <w:rFonts w:ascii="Times New Roman" w:hAnsi="Times New Roman" w:cs="Times New Roman"/>
        </w:rPr>
        <w:t>parties</w:t>
      </w:r>
      <w:r w:rsidR="00CE153C" w:rsidRPr="00CE153C">
        <w:rPr>
          <w:rFonts w:ascii="Times New Roman" w:hAnsi="Times New Roman" w:cs="Times New Roman"/>
        </w:rPr>
        <w:t>.</w:t>
      </w:r>
    </w:p>
    <w:p w:rsidR="006D77F9" w:rsidRPr="008A141B" w:rsidRDefault="006D77F9" w:rsidP="00BC7E56">
      <w:pPr>
        <w:pStyle w:val="NoSpacing"/>
        <w:jc w:val="both"/>
        <w:rPr>
          <w:rFonts w:ascii="Times New Roman" w:hAnsi="Times New Roman" w:cs="Times New Roman"/>
        </w:rPr>
      </w:pPr>
    </w:p>
    <w:p w:rsidR="006E2413" w:rsidRPr="006E2413" w:rsidRDefault="00BC7E56" w:rsidP="006E2413">
      <w:pPr>
        <w:pStyle w:val="NoSpacing"/>
        <w:jc w:val="both"/>
        <w:rPr>
          <w:rFonts w:ascii="Times New Roman" w:eastAsia="Times New Roman" w:hAnsi="Times New Roman" w:cs="Times New Roman"/>
        </w:rPr>
      </w:pPr>
      <w:r w:rsidRPr="008A141B">
        <w:rPr>
          <w:rFonts w:ascii="Times New Roman" w:eastAsia="Times New Roman" w:hAnsi="Times New Roman" w:cs="Times New Roman"/>
        </w:rPr>
        <w:t xml:space="preserve">The subsidiary </w:t>
      </w:r>
      <w:r>
        <w:rPr>
          <w:rFonts w:ascii="Times New Roman" w:eastAsia="Times New Roman" w:hAnsi="Times New Roman" w:cs="Times New Roman"/>
        </w:rPr>
        <w:t xml:space="preserve">estimated liabilities arose from the tax </w:t>
      </w:r>
      <w:r w:rsidRPr="008A141B">
        <w:rPr>
          <w:rFonts w:ascii="Times New Roman" w:eastAsia="Times New Roman" w:hAnsi="Times New Roman" w:cs="Times New Roman"/>
        </w:rPr>
        <w:t xml:space="preserve">assessment </w:t>
      </w:r>
      <w:r w:rsidR="006E2413" w:rsidRPr="006E2413">
        <w:rPr>
          <w:rFonts w:ascii="Times New Roman" w:hAnsi="Times New Roman" w:cs="Times New Roman"/>
        </w:rPr>
        <w:t>as mentioned above as follows:</w:t>
      </w:r>
    </w:p>
    <w:p w:rsidR="006E2413" w:rsidRPr="00725316" w:rsidRDefault="006E2413" w:rsidP="006E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cs/>
        </w:rPr>
      </w:pPr>
    </w:p>
    <w:tbl>
      <w:tblPr>
        <w:tblW w:w="9180" w:type="dxa"/>
        <w:tblLayout w:type="fixed"/>
        <w:tblLook w:val="0000"/>
      </w:tblPr>
      <w:tblGrid>
        <w:gridCol w:w="7479"/>
        <w:gridCol w:w="1701"/>
      </w:tblGrid>
      <w:tr w:rsidR="006E2413" w:rsidRPr="00743AD7" w:rsidTr="00CE2E4D">
        <w:tc>
          <w:tcPr>
            <w:tcW w:w="7479" w:type="dxa"/>
          </w:tcPr>
          <w:p w:rsidR="006E2413" w:rsidRPr="00743AD7" w:rsidRDefault="006E2413" w:rsidP="00C82F6E">
            <w:pPr>
              <w:rPr>
                <w:rFonts w:ascii="Times New Roman" w:hAnsi="Times New Roman" w:cs="Times New Roman"/>
                <w:b/>
                <w:bCs/>
                <w:sz w:val="22"/>
                <w:szCs w:val="22"/>
                <w:cs/>
              </w:rPr>
            </w:pPr>
          </w:p>
        </w:tc>
        <w:tc>
          <w:tcPr>
            <w:tcW w:w="1701" w:type="dxa"/>
            <w:tcBorders>
              <w:bottom w:val="single" w:sz="4" w:space="0" w:color="auto"/>
            </w:tcBorders>
          </w:tcPr>
          <w:p w:rsidR="006E2413" w:rsidRPr="00743AD7" w:rsidRDefault="00CE2E4D" w:rsidP="0003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In Million</w:t>
            </w:r>
            <w:r w:rsidR="0003230E" w:rsidRPr="00743AD7">
              <w:rPr>
                <w:rFonts w:ascii="Times New Roman" w:hAnsi="Times New Roman" w:cs="Times New Roman"/>
                <w:sz w:val="22"/>
                <w:szCs w:val="22"/>
              </w:rPr>
              <w:t xml:space="preserve"> Baht</w:t>
            </w:r>
          </w:p>
        </w:tc>
      </w:tr>
      <w:tr w:rsidR="006E2413" w:rsidRPr="00743AD7" w:rsidTr="00CE2E4D">
        <w:tc>
          <w:tcPr>
            <w:tcW w:w="7479" w:type="dxa"/>
          </w:tcPr>
          <w:p w:rsidR="006E2413" w:rsidRPr="00743AD7" w:rsidRDefault="00DB66FB" w:rsidP="00C82F6E">
            <w:pPr>
              <w:rPr>
                <w:rFonts w:ascii="Times New Roman" w:hAnsi="Times New Roman" w:cs="Times New Roman"/>
                <w:sz w:val="22"/>
                <w:szCs w:val="22"/>
              </w:rPr>
            </w:pPr>
            <w:r w:rsidRPr="00743AD7">
              <w:rPr>
                <w:rFonts w:ascii="Times New Roman" w:hAnsi="Times New Roman" w:cs="Times New Roman"/>
                <w:sz w:val="22"/>
                <w:szCs w:val="22"/>
              </w:rPr>
              <w:t>Provision as at January 1, 2019</w:t>
            </w:r>
          </w:p>
        </w:tc>
        <w:tc>
          <w:tcPr>
            <w:tcW w:w="1701" w:type="dxa"/>
            <w:tcBorders>
              <w:top w:val="single" w:sz="4" w:space="0" w:color="auto"/>
            </w:tcBorders>
          </w:tcPr>
          <w:p w:rsidR="006E2413" w:rsidRPr="006D77F9" w:rsidRDefault="006E2413" w:rsidP="00C82F6E">
            <w:pPr>
              <w:ind w:right="47"/>
              <w:jc w:val="right"/>
              <w:rPr>
                <w:rFonts w:ascii="Times New Roman" w:hAnsi="Times New Roman" w:cs="Times New Roman"/>
                <w:sz w:val="22"/>
                <w:szCs w:val="22"/>
              </w:rPr>
            </w:pPr>
            <w:r w:rsidRPr="006D77F9">
              <w:rPr>
                <w:rFonts w:ascii="Times New Roman" w:hAnsi="Times New Roman" w:cs="Times New Roman"/>
                <w:sz w:val="22"/>
                <w:szCs w:val="22"/>
              </w:rPr>
              <w:t>78.3</w:t>
            </w:r>
          </w:p>
        </w:tc>
      </w:tr>
      <w:tr w:rsidR="00743AD7" w:rsidRPr="00743AD7" w:rsidTr="00CE2E4D">
        <w:tc>
          <w:tcPr>
            <w:tcW w:w="7479" w:type="dxa"/>
          </w:tcPr>
          <w:p w:rsidR="00743AD7" w:rsidRPr="00743AD7" w:rsidRDefault="00743AD7" w:rsidP="00E27AE3">
            <w:pPr>
              <w:rPr>
                <w:rFonts w:ascii="Times New Roman" w:hAnsi="Times New Roman" w:cs="Times New Roman"/>
                <w:sz w:val="22"/>
                <w:szCs w:val="22"/>
              </w:rPr>
            </w:pPr>
            <w:r w:rsidRPr="00743AD7">
              <w:rPr>
                <w:rFonts w:ascii="Times New Roman" w:hAnsi="Times New Roman" w:cs="Times New Roman"/>
                <w:sz w:val="22"/>
                <w:szCs w:val="22"/>
              </w:rPr>
              <w:t xml:space="preserve">Add surcharges for the </w:t>
            </w:r>
            <w:r w:rsidR="00E27AE3">
              <w:rPr>
                <w:rFonts w:ascii="Times New Roman" w:hAnsi="Times New Roman" w:cs="Times New Roman"/>
                <w:sz w:val="22"/>
                <w:szCs w:val="22"/>
              </w:rPr>
              <w:t>nine</w:t>
            </w:r>
            <w:r w:rsidRPr="00743AD7">
              <w:rPr>
                <w:rFonts w:ascii="Times New Roman" w:hAnsi="Times New Roman" w:cs="Times New Roman"/>
                <w:sz w:val="22"/>
                <w:szCs w:val="22"/>
              </w:rPr>
              <w:t xml:space="preserve">-month period ended </w:t>
            </w:r>
            <w:r w:rsidR="00E27AE3">
              <w:rPr>
                <w:rFonts w:ascii="Times New Roman" w:hAnsi="Times New Roman" w:cs="Times New Roman"/>
                <w:sz w:val="22"/>
                <w:szCs w:val="22"/>
              </w:rPr>
              <w:t>September</w:t>
            </w:r>
            <w:r w:rsidRPr="00743AD7">
              <w:rPr>
                <w:rFonts w:ascii="Times New Roman" w:hAnsi="Times New Roman" w:cs="Times New Roman"/>
                <w:sz w:val="22"/>
                <w:szCs w:val="22"/>
              </w:rPr>
              <w:t xml:space="preserve"> 30, 2019</w:t>
            </w:r>
          </w:p>
        </w:tc>
        <w:tc>
          <w:tcPr>
            <w:tcW w:w="1701" w:type="dxa"/>
          </w:tcPr>
          <w:p w:rsidR="00743AD7" w:rsidRPr="006D77F9" w:rsidRDefault="006D77F9" w:rsidP="00E24111">
            <w:pPr>
              <w:ind w:right="47"/>
              <w:jc w:val="right"/>
              <w:rPr>
                <w:rFonts w:ascii="Times New Roman" w:hAnsi="Times New Roman" w:cs="Times New Roman"/>
                <w:sz w:val="22"/>
                <w:szCs w:val="22"/>
              </w:rPr>
            </w:pPr>
            <w:r>
              <w:rPr>
                <w:rFonts w:ascii="Times New Roman" w:hAnsi="Times New Roman" w:cs="Times New Roman"/>
                <w:sz w:val="22"/>
                <w:szCs w:val="22"/>
              </w:rPr>
              <w:t>2.1</w:t>
            </w:r>
          </w:p>
        </w:tc>
      </w:tr>
      <w:tr w:rsidR="00743AD7" w:rsidRPr="00743AD7" w:rsidTr="00CE2E4D">
        <w:tc>
          <w:tcPr>
            <w:tcW w:w="7479" w:type="dxa"/>
          </w:tcPr>
          <w:p w:rsidR="00743AD7" w:rsidRPr="00743AD7" w:rsidRDefault="00743AD7" w:rsidP="00E27AE3">
            <w:pPr>
              <w:rPr>
                <w:rFonts w:ascii="Times New Roman" w:hAnsi="Times New Roman" w:cstheme="minorBidi"/>
                <w:sz w:val="22"/>
                <w:szCs w:val="22"/>
              </w:rPr>
            </w:pPr>
            <w:r w:rsidRPr="00743AD7">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6D77F9" w:rsidRPr="006D77F9">
              <w:rPr>
                <w:rFonts w:ascii="Times New Roman" w:hAnsi="Times New Roman" w:cs="Times New Roman"/>
                <w:sz w:val="22"/>
                <w:szCs w:val="22"/>
              </w:rPr>
              <w:t>0.4</w:t>
            </w:r>
            <w:r w:rsidRPr="006D77F9">
              <w:rPr>
                <w:rFonts w:ascii="Times New Roman" w:hAnsi="Times New Roman" w:cs="Times New Roman"/>
                <w:sz w:val="22"/>
                <w:szCs w:val="22"/>
              </w:rPr>
              <w:t xml:space="preserve"> million</w:t>
            </w:r>
            <w:r>
              <w:rPr>
                <w:rFonts w:ascii="Times New Roman" w:hAnsi="Times New Roman" w:cs="Times New Roman"/>
                <w:sz w:val="22"/>
                <w:szCs w:val="22"/>
              </w:rPr>
              <w:t xml:space="preserve"> for the three-month period ended </w:t>
            </w:r>
            <w:r w:rsidR="00E27AE3">
              <w:rPr>
                <w:rFonts w:ascii="Times New Roman" w:hAnsi="Times New Roman" w:cs="Times New Roman"/>
                <w:sz w:val="22"/>
                <w:szCs w:val="22"/>
              </w:rPr>
              <w:t>September</w:t>
            </w:r>
            <w:r>
              <w:rPr>
                <w:rFonts w:ascii="Times New Roman" w:hAnsi="Times New Roman" w:cs="Times New Roman"/>
                <w:sz w:val="22"/>
                <w:szCs w:val="22"/>
              </w:rPr>
              <w:t xml:space="preserve"> 30, 2019)</w:t>
            </w:r>
          </w:p>
        </w:tc>
        <w:tc>
          <w:tcPr>
            <w:tcW w:w="1701" w:type="dxa"/>
          </w:tcPr>
          <w:p w:rsidR="00743AD7" w:rsidRPr="006D77F9" w:rsidRDefault="00743AD7" w:rsidP="00C82F6E">
            <w:pPr>
              <w:ind w:right="47"/>
              <w:jc w:val="right"/>
              <w:rPr>
                <w:rFonts w:ascii="Times New Roman" w:hAnsi="Times New Roman" w:cs="Times New Roman"/>
                <w:sz w:val="22"/>
                <w:szCs w:val="22"/>
              </w:rPr>
            </w:pPr>
          </w:p>
        </w:tc>
      </w:tr>
      <w:tr w:rsidR="00743AD7" w:rsidRPr="00743AD7" w:rsidTr="00CE2E4D">
        <w:tc>
          <w:tcPr>
            <w:tcW w:w="7479" w:type="dxa"/>
          </w:tcPr>
          <w:p w:rsidR="00743AD7" w:rsidRPr="00743AD7" w:rsidRDefault="00743AD7" w:rsidP="00C82F6E">
            <w:pPr>
              <w:rPr>
                <w:rFonts w:ascii="Times New Roman" w:hAnsi="Times New Roman" w:cs="Times New Roman"/>
                <w:sz w:val="22"/>
                <w:szCs w:val="22"/>
              </w:rPr>
            </w:pPr>
            <w:r w:rsidRPr="00743AD7">
              <w:rPr>
                <w:rFonts w:ascii="Times New Roman" w:hAnsi="Times New Roman" w:cs="Times New Roman"/>
                <w:sz w:val="22"/>
                <w:szCs w:val="22"/>
              </w:rPr>
              <w:t>Less refunded withholding tax deducted at source</w:t>
            </w:r>
          </w:p>
        </w:tc>
        <w:tc>
          <w:tcPr>
            <w:tcW w:w="1701" w:type="dxa"/>
          </w:tcPr>
          <w:p w:rsidR="00743AD7" w:rsidRPr="006D77F9" w:rsidRDefault="00743AD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743AD7" w:rsidRPr="00743AD7" w:rsidTr="00CE2E4D">
        <w:tc>
          <w:tcPr>
            <w:tcW w:w="7479" w:type="dxa"/>
          </w:tcPr>
          <w:p w:rsidR="00743AD7" w:rsidRPr="00743AD7" w:rsidRDefault="00743AD7" w:rsidP="00C82F6E">
            <w:pPr>
              <w:rPr>
                <w:rFonts w:ascii="Times New Roman" w:hAnsi="Times New Roman" w:cs="Times New Roman"/>
                <w:sz w:val="22"/>
                <w:szCs w:val="22"/>
                <w:cs/>
              </w:rPr>
            </w:pPr>
            <w:r w:rsidRPr="00743AD7">
              <w:rPr>
                <w:rFonts w:ascii="Times New Roman" w:hAnsi="Times New Roman" w:cs="Times New Roman"/>
                <w:sz w:val="22"/>
                <w:szCs w:val="22"/>
              </w:rPr>
              <w:t xml:space="preserve">        for the year 2010 to 2012</w:t>
            </w:r>
          </w:p>
        </w:tc>
        <w:tc>
          <w:tcPr>
            <w:tcW w:w="1701" w:type="dxa"/>
            <w:tcBorders>
              <w:bottom w:val="single" w:sz="4" w:space="0" w:color="auto"/>
            </w:tcBorders>
          </w:tcPr>
          <w:p w:rsidR="00743AD7" w:rsidRPr="006D77F9" w:rsidRDefault="00743AD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D77F9">
              <w:rPr>
                <w:rFonts w:ascii="Times New Roman" w:hAnsi="Times New Roman" w:cs="Times New Roman"/>
                <w:sz w:val="22"/>
                <w:szCs w:val="22"/>
              </w:rPr>
              <w:t>(1.1)</w:t>
            </w:r>
          </w:p>
        </w:tc>
      </w:tr>
      <w:tr w:rsidR="00743AD7" w:rsidRPr="00743AD7" w:rsidTr="00CE2E4D">
        <w:tc>
          <w:tcPr>
            <w:tcW w:w="7479" w:type="dxa"/>
          </w:tcPr>
          <w:p w:rsidR="00743AD7" w:rsidRPr="00743AD7" w:rsidRDefault="00743AD7" w:rsidP="00E27AE3">
            <w:pPr>
              <w:rPr>
                <w:rFonts w:ascii="Times New Roman" w:hAnsi="Times New Roman" w:cs="Times New Roman"/>
                <w:sz w:val="22"/>
                <w:szCs w:val="22"/>
              </w:rPr>
            </w:pPr>
            <w:r w:rsidRPr="00743AD7">
              <w:rPr>
                <w:rFonts w:ascii="Times New Roman" w:hAnsi="Times New Roman" w:cs="Times New Roman"/>
                <w:sz w:val="22"/>
                <w:szCs w:val="22"/>
              </w:rPr>
              <w:t xml:space="preserve">Provision as at </w:t>
            </w:r>
            <w:r w:rsidR="00E27AE3">
              <w:rPr>
                <w:rFonts w:ascii="Times New Roman" w:hAnsi="Times New Roman" w:cs="Times New Roman"/>
                <w:sz w:val="22"/>
                <w:szCs w:val="22"/>
              </w:rPr>
              <w:t>September</w:t>
            </w:r>
            <w:r w:rsidRPr="00743AD7">
              <w:rPr>
                <w:rFonts w:ascii="Times New Roman" w:hAnsi="Times New Roman" w:cs="Times New Roman"/>
                <w:sz w:val="22"/>
                <w:szCs w:val="22"/>
              </w:rPr>
              <w:t xml:space="preserve"> 30, 2019</w:t>
            </w:r>
          </w:p>
        </w:tc>
        <w:tc>
          <w:tcPr>
            <w:tcW w:w="1701" w:type="dxa"/>
            <w:tcBorders>
              <w:top w:val="single" w:sz="4" w:space="0" w:color="auto"/>
              <w:bottom w:val="double" w:sz="4" w:space="0" w:color="auto"/>
            </w:tcBorders>
          </w:tcPr>
          <w:p w:rsidR="00743AD7" w:rsidRPr="006D77F9" w:rsidRDefault="006D77F9" w:rsidP="00C82F6E">
            <w:pPr>
              <w:ind w:right="47"/>
              <w:jc w:val="right"/>
              <w:rPr>
                <w:rFonts w:ascii="Times New Roman" w:hAnsi="Times New Roman" w:cs="Times New Roman"/>
                <w:sz w:val="22"/>
                <w:szCs w:val="22"/>
              </w:rPr>
            </w:pPr>
            <w:r>
              <w:rPr>
                <w:rFonts w:ascii="Times New Roman" w:hAnsi="Times New Roman" w:cs="Times New Roman"/>
                <w:sz w:val="22"/>
                <w:szCs w:val="22"/>
              </w:rPr>
              <w:t>79.3</w:t>
            </w:r>
          </w:p>
        </w:tc>
      </w:tr>
    </w:tbl>
    <w:p w:rsidR="006E2413" w:rsidRDefault="006E24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A86437" w:rsidRPr="00BC7E56" w:rsidRDefault="00A864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DD64B5" w:rsidRDefault="00DD64B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DD64B5" w:rsidRDefault="00DD64B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F12B3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150A63">
        <w:rPr>
          <w:rFonts w:ascii="Times New Roman" w:hAnsi="Times New Roman" w:cs="Times New Roman"/>
          <w:sz w:val="22"/>
          <w:szCs w:val="22"/>
        </w:rPr>
        <w:t xml:space="preserve">on </w:t>
      </w:r>
      <w:r w:rsidR="00E27AE3" w:rsidRPr="00F26DDD">
        <w:rPr>
          <w:rFonts w:ascii="Times New Roman" w:hAnsi="Times New Roman" w:cs="Times New Roman"/>
          <w:sz w:val="22"/>
          <w:szCs w:val="22"/>
        </w:rPr>
        <w:t>November</w:t>
      </w:r>
      <w:r w:rsidR="008609D3" w:rsidRPr="00F26DDD">
        <w:rPr>
          <w:rFonts w:ascii="Times New Roman" w:hAnsi="Times New Roman" w:cs="Times New Roman"/>
          <w:sz w:val="22"/>
          <w:szCs w:val="22"/>
        </w:rPr>
        <w:t xml:space="preserve"> </w:t>
      </w:r>
      <w:r w:rsidR="00F26DDD" w:rsidRPr="00F26DDD">
        <w:rPr>
          <w:rFonts w:ascii="Times New Roman" w:hAnsi="Times New Roman" w:cs="Times New Roman"/>
          <w:sz w:val="22"/>
          <w:szCs w:val="22"/>
        </w:rPr>
        <w:t>13</w:t>
      </w:r>
      <w:r w:rsidR="0005100F" w:rsidRPr="00F26DDD">
        <w:rPr>
          <w:rFonts w:ascii="Times New Roman" w:hAnsi="Times New Roman" w:cs="Times New Roman"/>
          <w:sz w:val="22"/>
          <w:szCs w:val="22"/>
        </w:rPr>
        <w:t>, 201</w:t>
      </w:r>
      <w:r w:rsidR="00BC7E56" w:rsidRPr="00F26DDD">
        <w:rPr>
          <w:rFonts w:ascii="Times New Roman" w:hAnsi="Times New Roman" w:cs="Times New Roman"/>
          <w:sz w:val="22"/>
          <w:szCs w:val="22"/>
        </w:rPr>
        <w:t>9</w:t>
      </w:r>
      <w:r w:rsidR="0005100F" w:rsidRPr="00F26DDD">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D4D" w:rsidRDefault="00114D4D">
      <w:r>
        <w:separator/>
      </w:r>
    </w:p>
  </w:endnote>
  <w:endnote w:type="continuationSeparator" w:id="0">
    <w:p w:rsidR="00114D4D" w:rsidRDefault="00114D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C7" w:rsidRPr="00D84ABF" w:rsidRDefault="004C25DB">
    <w:pPr>
      <w:pStyle w:val="Footer"/>
      <w:jc w:val="right"/>
      <w:rPr>
        <w:rFonts w:ascii="Times New Roman" w:hAnsi="Times New Roman" w:cs="Times New Roman"/>
      </w:rPr>
    </w:pPr>
    <w:r w:rsidRPr="00D84ABF">
      <w:rPr>
        <w:rFonts w:ascii="Times New Roman" w:hAnsi="Times New Roman" w:cs="Times New Roman"/>
      </w:rPr>
      <w:fldChar w:fldCharType="begin"/>
    </w:r>
    <w:r w:rsidR="008D18C7"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DE2931">
      <w:rPr>
        <w:rFonts w:ascii="Times New Roman" w:hAnsi="Times New Roman" w:cs="Times New Roman"/>
        <w:noProof/>
      </w:rPr>
      <w:t>16</w:t>
    </w:r>
    <w:r w:rsidRPr="00D84ABF">
      <w:rPr>
        <w:rFonts w:ascii="Times New Roman" w:hAnsi="Times New Roman" w:cs="Times New Roman"/>
      </w:rPr>
      <w:fldChar w:fldCharType="end"/>
    </w:r>
  </w:p>
  <w:p w:rsidR="008D18C7" w:rsidRDefault="008D18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C7" w:rsidRPr="00D84ABF" w:rsidRDefault="008D18C7"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D4D" w:rsidRDefault="00114D4D">
      <w:r>
        <w:separator/>
      </w:r>
    </w:p>
  </w:footnote>
  <w:footnote w:type="continuationSeparator" w:id="0">
    <w:p w:rsidR="00114D4D" w:rsidRDefault="00114D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C7" w:rsidRPr="007B60A2" w:rsidRDefault="008D18C7" w:rsidP="00DF455F">
    <w:pPr>
      <w:pStyle w:val="Heading6"/>
      <w:rPr>
        <w:rFonts w:ascii="Times New Roman" w:hAnsi="Times New Roman" w:cstheme="minorBidi"/>
        <w:b/>
        <w:bCs/>
        <w:sz w:val="24"/>
        <w:szCs w:val="24"/>
        <w:cs/>
        <w:lang w:val="en-GB"/>
      </w:rPr>
    </w:pPr>
  </w:p>
  <w:p w:rsidR="008D18C7" w:rsidRDefault="008D18C7" w:rsidP="00DF455F">
    <w:pPr>
      <w:pStyle w:val="Heading6"/>
      <w:rPr>
        <w:rFonts w:ascii="Times New Roman" w:hAnsi="Times New Roman" w:cs="Times New Roman"/>
        <w:b/>
        <w:bCs/>
        <w:sz w:val="24"/>
        <w:szCs w:val="24"/>
        <w:lang w:val="en-GB"/>
      </w:rPr>
    </w:pPr>
  </w:p>
  <w:p w:rsidR="008D18C7" w:rsidRDefault="008D18C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8D18C7" w:rsidRPr="00190473" w:rsidRDefault="008D18C7"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8D18C7" w:rsidRDefault="008D18C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8D18C7" w:rsidRPr="00190473" w:rsidRDefault="008D18C7"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8D18C7" w:rsidRPr="00190473" w:rsidRDefault="008D18C7"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8D18C7" w:rsidRPr="00DF455F" w:rsidRDefault="008D18C7" w:rsidP="00ED70BF">
    <w:pPr>
      <w:pStyle w:val="Header"/>
      <w:jc w:val="left"/>
      <w:rPr>
        <w:rFonts w:ascii="Times New Roman" w:hAnsi="Times New Roman" w:cs="Times New Roman"/>
        <w:b/>
        <w:bCs/>
        <w:i w:val="0"/>
        <w:iCs/>
        <w:sz w:val="22"/>
        <w:szCs w:val="22"/>
        <w:lang w:val="en-GB"/>
      </w:rPr>
    </w:pPr>
  </w:p>
  <w:p w:rsidR="008D18C7" w:rsidRPr="000B639A" w:rsidRDefault="008D18C7"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C7" w:rsidRDefault="008D18C7" w:rsidP="00DF455F">
    <w:pPr>
      <w:pStyle w:val="Heading6"/>
      <w:rPr>
        <w:rFonts w:ascii="Times New Roman" w:hAnsi="Times New Roman" w:cs="Cordia New"/>
        <w:b/>
        <w:bCs/>
        <w:sz w:val="24"/>
        <w:szCs w:val="24"/>
        <w:cs/>
        <w:lang w:val="en-GB"/>
      </w:rPr>
    </w:pPr>
  </w:p>
  <w:p w:rsidR="008D18C7" w:rsidRDefault="008D18C7" w:rsidP="00DF455F">
    <w:pPr>
      <w:pStyle w:val="Heading6"/>
      <w:rPr>
        <w:rFonts w:ascii="Times New Roman" w:hAnsi="Times New Roman" w:cs="Cordia New"/>
        <w:b/>
        <w:bCs/>
        <w:sz w:val="24"/>
        <w:szCs w:val="24"/>
        <w:lang w:val="en-GB"/>
      </w:rPr>
    </w:pPr>
  </w:p>
  <w:p w:rsidR="008D18C7" w:rsidRDefault="008D18C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8D18C7" w:rsidRPr="00190473" w:rsidRDefault="008D18C7"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8D18C7" w:rsidRDefault="008D18C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8D18C7" w:rsidRPr="00190473" w:rsidRDefault="008D18C7" w:rsidP="00DF455F">
    <w:pPr>
      <w:pStyle w:val="Heading6"/>
      <w:rPr>
        <w:rFonts w:ascii="Times New Roman" w:hAnsi="Times New Roman" w:cs="Times New Roman"/>
        <w:b/>
        <w:bCs/>
        <w:sz w:val="24"/>
        <w:szCs w:val="24"/>
        <w:lang w:val="en-GB"/>
      </w:rPr>
    </w:pPr>
    <w:r>
      <w:rPr>
        <w:rFonts w:ascii="Times New Roman" w:hAnsi="Times New Roman"/>
        <w:b/>
        <w:bCs/>
        <w:sz w:val="24"/>
        <w:szCs w:val="30"/>
      </w:rPr>
      <w:t>September 30</w:t>
    </w:r>
    <w:r>
      <w:rPr>
        <w:rFonts w:ascii="Times New Roman" w:hAnsi="Times New Roman" w:cs="Times New Roman"/>
        <w:b/>
        <w:bCs/>
        <w:sz w:val="24"/>
        <w:szCs w:val="24"/>
        <w:lang w:val="en-GB"/>
      </w:rPr>
      <w:t>, 201</w:t>
    </w:r>
    <w:r>
      <w:rPr>
        <w:rFonts w:ascii="Times New Roman" w:hAnsi="Times New Roman" w:cs="Cordia New"/>
        <w:b/>
        <w:bCs/>
        <w:sz w:val="24"/>
        <w:szCs w:val="24"/>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8D18C7" w:rsidRPr="00190473" w:rsidRDefault="008D18C7"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8D18C7" w:rsidRPr="00DF455F" w:rsidRDefault="008D18C7" w:rsidP="00BA31B2">
    <w:pPr>
      <w:pStyle w:val="Header"/>
      <w:jc w:val="left"/>
      <w:rPr>
        <w:rFonts w:ascii="Times New Roman" w:hAnsi="Times New Roman" w:cs="Times New Roman"/>
        <w:b/>
        <w:bCs/>
        <w:i w:val="0"/>
        <w:iCs/>
        <w:sz w:val="22"/>
        <w:szCs w:val="22"/>
        <w:lang w:val="en-GB"/>
      </w:rPr>
    </w:pPr>
  </w:p>
  <w:p w:rsidR="008D18C7" w:rsidRDefault="008D18C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C7" w:rsidRPr="007B60A2" w:rsidRDefault="008D18C7" w:rsidP="00C07255">
    <w:pPr>
      <w:pStyle w:val="Heading6"/>
      <w:rPr>
        <w:rFonts w:ascii="Times New Roman" w:hAnsi="Times New Roman" w:cstheme="minorBidi"/>
        <w:b/>
        <w:bCs/>
        <w:sz w:val="24"/>
        <w:szCs w:val="24"/>
        <w:cs/>
        <w:lang w:val="en-GB"/>
      </w:rPr>
    </w:pPr>
  </w:p>
  <w:p w:rsidR="008D18C7" w:rsidRDefault="008D18C7" w:rsidP="00C07255">
    <w:pPr>
      <w:pStyle w:val="Heading6"/>
      <w:rPr>
        <w:rFonts w:ascii="Times New Roman" w:hAnsi="Times New Roman" w:cs="Times New Roman"/>
        <w:b/>
        <w:bCs/>
        <w:sz w:val="24"/>
        <w:szCs w:val="24"/>
        <w:lang w:val="en-GB"/>
      </w:rPr>
    </w:pPr>
  </w:p>
  <w:p w:rsidR="008D18C7" w:rsidRPr="007B60A2" w:rsidRDefault="008D18C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8D18C7" w:rsidRPr="007B60A2" w:rsidRDefault="008D18C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8D18C7" w:rsidRPr="007B60A2" w:rsidRDefault="008D18C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8D18C7" w:rsidRPr="007B60A2" w:rsidRDefault="008D18C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sidRPr="007B60A2">
      <w:rPr>
        <w:rFonts w:ascii="Times New Roman" w:hAnsi="Times New Roman" w:cs="Times New Roman"/>
        <w:b/>
        <w:bCs/>
        <w:sz w:val="24"/>
        <w:szCs w:val="24"/>
        <w:lang w:val="en-GB"/>
      </w:rPr>
      <w:t>, 201</w:t>
    </w:r>
    <w:r>
      <w:rPr>
        <w:rFonts w:ascii="Times New Roman" w:hAnsi="Times New Roman" w:cs="Cordia New"/>
        <w:b/>
        <w:bCs/>
        <w:sz w:val="24"/>
        <w:szCs w:val="24"/>
      </w:rPr>
      <w:t>9</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7B60A2">
      <w:rPr>
        <w:rFonts w:ascii="Times New Roman" w:hAnsi="Times New Roman" w:cs="Times New Roman"/>
        <w:b/>
        <w:bCs/>
        <w:sz w:val="24"/>
        <w:szCs w:val="24"/>
        <w:lang w:val="en-GB"/>
      </w:rPr>
      <w:t xml:space="preserve"> (Unaudited/Reviewed)</w:t>
    </w:r>
  </w:p>
  <w:p w:rsidR="008D18C7" w:rsidRPr="00C07255" w:rsidRDefault="008D18C7"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8</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8D18C7" w:rsidRDefault="008D18C7" w:rsidP="00ED70BF">
    <w:pPr>
      <w:pStyle w:val="Header"/>
      <w:jc w:val="left"/>
      <w:rPr>
        <w:rFonts w:ascii="Times New Roman" w:hAnsi="Times New Roman" w:cstheme="minorBidi"/>
        <w:b/>
        <w:bCs/>
        <w:sz w:val="22"/>
        <w:szCs w:val="22"/>
      </w:rPr>
    </w:pPr>
  </w:p>
  <w:p w:rsidR="008D18C7" w:rsidRPr="0093781B" w:rsidRDefault="008D18C7"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C7" w:rsidRPr="007B60A2" w:rsidRDefault="008D18C7" w:rsidP="00C07255">
    <w:pPr>
      <w:pStyle w:val="Heading6"/>
      <w:rPr>
        <w:rFonts w:ascii="Times New Roman" w:hAnsi="Times New Roman" w:cstheme="minorBidi"/>
        <w:b/>
        <w:bCs/>
        <w:sz w:val="24"/>
        <w:szCs w:val="24"/>
        <w:cs/>
        <w:lang w:val="en-GB"/>
      </w:rPr>
    </w:pPr>
  </w:p>
  <w:p w:rsidR="008D18C7" w:rsidRDefault="008D18C7" w:rsidP="00C07255">
    <w:pPr>
      <w:pStyle w:val="Heading6"/>
      <w:rPr>
        <w:rFonts w:ascii="Times New Roman" w:hAnsi="Times New Roman" w:cs="Times New Roman"/>
        <w:b/>
        <w:bCs/>
        <w:sz w:val="24"/>
        <w:szCs w:val="24"/>
        <w:lang w:val="en-GB"/>
      </w:rPr>
    </w:pPr>
  </w:p>
  <w:p w:rsidR="008D18C7" w:rsidRDefault="008D18C7"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8D18C7" w:rsidRPr="00190473" w:rsidRDefault="008D18C7"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8D18C7" w:rsidRDefault="008D18C7"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8D18C7" w:rsidRPr="00190473" w:rsidRDefault="008D18C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lang w:val="en-GB"/>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8D18C7" w:rsidRDefault="008D18C7"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8D18C7" w:rsidRPr="00C07255" w:rsidRDefault="008D18C7" w:rsidP="00ED70BF">
    <w:pPr>
      <w:pStyle w:val="Header"/>
      <w:jc w:val="left"/>
      <w:rPr>
        <w:rFonts w:ascii="Times New Roman" w:hAnsi="Times New Roman" w:cs="Times New Roman"/>
        <w:b/>
        <w:bCs/>
        <w:i w:val="0"/>
        <w:iCs/>
        <w:sz w:val="22"/>
        <w:szCs w:val="22"/>
        <w:lang w:val="en-GB"/>
      </w:rPr>
    </w:pPr>
  </w:p>
  <w:p w:rsidR="008D18C7" w:rsidRPr="000B639A" w:rsidRDefault="008D18C7"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4">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18"/>
  </w:num>
  <w:num w:numId="4">
    <w:abstractNumId w:val="0"/>
  </w:num>
  <w:num w:numId="5">
    <w:abstractNumId w:val="5"/>
  </w:num>
  <w:num w:numId="6">
    <w:abstractNumId w:val="16"/>
  </w:num>
  <w:num w:numId="7">
    <w:abstractNumId w:val="4"/>
  </w:num>
  <w:num w:numId="8">
    <w:abstractNumId w:val="20"/>
  </w:num>
  <w:num w:numId="9">
    <w:abstractNumId w:val="8"/>
  </w:num>
  <w:num w:numId="10">
    <w:abstractNumId w:val="12"/>
  </w:num>
  <w:num w:numId="11">
    <w:abstractNumId w:val="6"/>
  </w:num>
  <w:num w:numId="12">
    <w:abstractNumId w:val="2"/>
  </w:num>
  <w:num w:numId="13">
    <w:abstractNumId w:val="3"/>
  </w:num>
  <w:num w:numId="14">
    <w:abstractNumId w:val="15"/>
  </w:num>
  <w:num w:numId="15">
    <w:abstractNumId w:val="9"/>
  </w:num>
  <w:num w:numId="16">
    <w:abstractNumId w:val="14"/>
  </w:num>
  <w:num w:numId="17">
    <w:abstractNumId w:val="1"/>
  </w:num>
  <w:num w:numId="18">
    <w:abstractNumId w:val="13"/>
  </w:num>
  <w:num w:numId="19">
    <w:abstractNumId w:val="19"/>
  </w:num>
  <w:num w:numId="20">
    <w:abstractNumId w:val="10"/>
  </w:num>
  <w:num w:numId="21">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758786"/>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74D"/>
    <w:rsid w:val="00011802"/>
    <w:rsid w:val="00011845"/>
    <w:rsid w:val="00011953"/>
    <w:rsid w:val="0001198D"/>
    <w:rsid w:val="00012D62"/>
    <w:rsid w:val="000135D5"/>
    <w:rsid w:val="00014C35"/>
    <w:rsid w:val="00017E66"/>
    <w:rsid w:val="000204BE"/>
    <w:rsid w:val="0002091D"/>
    <w:rsid w:val="00020A1F"/>
    <w:rsid w:val="00021829"/>
    <w:rsid w:val="00021EFA"/>
    <w:rsid w:val="000220E3"/>
    <w:rsid w:val="00022768"/>
    <w:rsid w:val="000231C7"/>
    <w:rsid w:val="00023E51"/>
    <w:rsid w:val="000242E4"/>
    <w:rsid w:val="000243B0"/>
    <w:rsid w:val="000250BB"/>
    <w:rsid w:val="0002552A"/>
    <w:rsid w:val="000256AE"/>
    <w:rsid w:val="000256EC"/>
    <w:rsid w:val="000262CD"/>
    <w:rsid w:val="00026B19"/>
    <w:rsid w:val="00026C63"/>
    <w:rsid w:val="0002743E"/>
    <w:rsid w:val="000275F6"/>
    <w:rsid w:val="000279A1"/>
    <w:rsid w:val="00027B0E"/>
    <w:rsid w:val="00030421"/>
    <w:rsid w:val="00030B05"/>
    <w:rsid w:val="0003230E"/>
    <w:rsid w:val="00032EBA"/>
    <w:rsid w:val="00033EA1"/>
    <w:rsid w:val="000359C9"/>
    <w:rsid w:val="00035F40"/>
    <w:rsid w:val="00036F9C"/>
    <w:rsid w:val="0003753C"/>
    <w:rsid w:val="00040405"/>
    <w:rsid w:val="00041239"/>
    <w:rsid w:val="00042037"/>
    <w:rsid w:val="00042F38"/>
    <w:rsid w:val="00043A26"/>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2411"/>
    <w:rsid w:val="000630B0"/>
    <w:rsid w:val="00063E9F"/>
    <w:rsid w:val="00064AEC"/>
    <w:rsid w:val="00064EB7"/>
    <w:rsid w:val="00065EA9"/>
    <w:rsid w:val="0007028B"/>
    <w:rsid w:val="000702BB"/>
    <w:rsid w:val="00070648"/>
    <w:rsid w:val="00070DD7"/>
    <w:rsid w:val="00073338"/>
    <w:rsid w:val="000757DC"/>
    <w:rsid w:val="00075A27"/>
    <w:rsid w:val="00075D4D"/>
    <w:rsid w:val="00075EDE"/>
    <w:rsid w:val="000760DC"/>
    <w:rsid w:val="000764EF"/>
    <w:rsid w:val="00076736"/>
    <w:rsid w:val="00076F6D"/>
    <w:rsid w:val="000776D1"/>
    <w:rsid w:val="00077F40"/>
    <w:rsid w:val="00082CCE"/>
    <w:rsid w:val="000834AB"/>
    <w:rsid w:val="00083784"/>
    <w:rsid w:val="000854BB"/>
    <w:rsid w:val="00086A95"/>
    <w:rsid w:val="0008761A"/>
    <w:rsid w:val="00090CC9"/>
    <w:rsid w:val="00091072"/>
    <w:rsid w:val="00093709"/>
    <w:rsid w:val="0009452A"/>
    <w:rsid w:val="00094544"/>
    <w:rsid w:val="00094926"/>
    <w:rsid w:val="00094ECE"/>
    <w:rsid w:val="00095BDD"/>
    <w:rsid w:val="000A0857"/>
    <w:rsid w:val="000A124E"/>
    <w:rsid w:val="000A1250"/>
    <w:rsid w:val="000A15B4"/>
    <w:rsid w:val="000A28B6"/>
    <w:rsid w:val="000A323A"/>
    <w:rsid w:val="000A33EE"/>
    <w:rsid w:val="000A3923"/>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3C15"/>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DBB"/>
    <w:rsid w:val="000E117B"/>
    <w:rsid w:val="000E119B"/>
    <w:rsid w:val="000E1824"/>
    <w:rsid w:val="000E1FBD"/>
    <w:rsid w:val="000E2480"/>
    <w:rsid w:val="000E2E60"/>
    <w:rsid w:val="000E3946"/>
    <w:rsid w:val="000E3ABC"/>
    <w:rsid w:val="000E71C9"/>
    <w:rsid w:val="000E7487"/>
    <w:rsid w:val="000E7E74"/>
    <w:rsid w:val="000F0D1A"/>
    <w:rsid w:val="000F15AF"/>
    <w:rsid w:val="000F224E"/>
    <w:rsid w:val="000F3E59"/>
    <w:rsid w:val="000F4888"/>
    <w:rsid w:val="000F5384"/>
    <w:rsid w:val="000F6CC7"/>
    <w:rsid w:val="00100471"/>
    <w:rsid w:val="00100579"/>
    <w:rsid w:val="00100F4E"/>
    <w:rsid w:val="001010EC"/>
    <w:rsid w:val="00101285"/>
    <w:rsid w:val="001032A4"/>
    <w:rsid w:val="00104F7D"/>
    <w:rsid w:val="00104FE5"/>
    <w:rsid w:val="00105196"/>
    <w:rsid w:val="00105F91"/>
    <w:rsid w:val="00106111"/>
    <w:rsid w:val="0010639E"/>
    <w:rsid w:val="00107084"/>
    <w:rsid w:val="001072D1"/>
    <w:rsid w:val="00111EBA"/>
    <w:rsid w:val="001122FF"/>
    <w:rsid w:val="00112653"/>
    <w:rsid w:val="001127C1"/>
    <w:rsid w:val="0011283C"/>
    <w:rsid w:val="0011389C"/>
    <w:rsid w:val="00113F39"/>
    <w:rsid w:val="0011436A"/>
    <w:rsid w:val="00114B7B"/>
    <w:rsid w:val="00114D4D"/>
    <w:rsid w:val="00116691"/>
    <w:rsid w:val="0012056F"/>
    <w:rsid w:val="00120C5D"/>
    <w:rsid w:val="00120EEC"/>
    <w:rsid w:val="0012102E"/>
    <w:rsid w:val="0012133A"/>
    <w:rsid w:val="001215EF"/>
    <w:rsid w:val="00121BBE"/>
    <w:rsid w:val="00121C6C"/>
    <w:rsid w:val="00122FDC"/>
    <w:rsid w:val="001232EF"/>
    <w:rsid w:val="00124EF7"/>
    <w:rsid w:val="00125648"/>
    <w:rsid w:val="00126AFA"/>
    <w:rsid w:val="0012741D"/>
    <w:rsid w:val="001300D9"/>
    <w:rsid w:val="00130F0C"/>
    <w:rsid w:val="001312F4"/>
    <w:rsid w:val="00132D70"/>
    <w:rsid w:val="00132E11"/>
    <w:rsid w:val="00133EB6"/>
    <w:rsid w:val="00133F83"/>
    <w:rsid w:val="00135516"/>
    <w:rsid w:val="0013584B"/>
    <w:rsid w:val="00135FC9"/>
    <w:rsid w:val="00137E59"/>
    <w:rsid w:val="001411BA"/>
    <w:rsid w:val="0014256B"/>
    <w:rsid w:val="00142643"/>
    <w:rsid w:val="0014269B"/>
    <w:rsid w:val="00142C42"/>
    <w:rsid w:val="00143C5A"/>
    <w:rsid w:val="0014519E"/>
    <w:rsid w:val="001478EA"/>
    <w:rsid w:val="00150A63"/>
    <w:rsid w:val="00151F68"/>
    <w:rsid w:val="001521E7"/>
    <w:rsid w:val="001527E1"/>
    <w:rsid w:val="00152B52"/>
    <w:rsid w:val="00152E12"/>
    <w:rsid w:val="00153B5E"/>
    <w:rsid w:val="00153BF0"/>
    <w:rsid w:val="00156D0B"/>
    <w:rsid w:val="0015703E"/>
    <w:rsid w:val="00157450"/>
    <w:rsid w:val="0016000C"/>
    <w:rsid w:val="0016059F"/>
    <w:rsid w:val="00160738"/>
    <w:rsid w:val="00160F9C"/>
    <w:rsid w:val="00161797"/>
    <w:rsid w:val="0016290C"/>
    <w:rsid w:val="0016323D"/>
    <w:rsid w:val="00163992"/>
    <w:rsid w:val="00163E07"/>
    <w:rsid w:val="001642BF"/>
    <w:rsid w:val="00164B5B"/>
    <w:rsid w:val="00165943"/>
    <w:rsid w:val="00166E11"/>
    <w:rsid w:val="00166F51"/>
    <w:rsid w:val="001670A3"/>
    <w:rsid w:val="0016717A"/>
    <w:rsid w:val="001676C2"/>
    <w:rsid w:val="00167B32"/>
    <w:rsid w:val="00170340"/>
    <w:rsid w:val="00170A76"/>
    <w:rsid w:val="00170AAF"/>
    <w:rsid w:val="00171B41"/>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B29"/>
    <w:rsid w:val="00182D13"/>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79"/>
    <w:rsid w:val="001923B5"/>
    <w:rsid w:val="00192A24"/>
    <w:rsid w:val="00192F8B"/>
    <w:rsid w:val="0019302B"/>
    <w:rsid w:val="00194AB3"/>
    <w:rsid w:val="00195635"/>
    <w:rsid w:val="00195C2D"/>
    <w:rsid w:val="00196EA1"/>
    <w:rsid w:val="00197093"/>
    <w:rsid w:val="0019779C"/>
    <w:rsid w:val="001A008D"/>
    <w:rsid w:val="001A0D44"/>
    <w:rsid w:val="001A0E0E"/>
    <w:rsid w:val="001A0F53"/>
    <w:rsid w:val="001A125B"/>
    <w:rsid w:val="001A29C2"/>
    <w:rsid w:val="001A2B5B"/>
    <w:rsid w:val="001A2C41"/>
    <w:rsid w:val="001A326A"/>
    <w:rsid w:val="001A3736"/>
    <w:rsid w:val="001A3D74"/>
    <w:rsid w:val="001A41FB"/>
    <w:rsid w:val="001A4F6A"/>
    <w:rsid w:val="001A51AA"/>
    <w:rsid w:val="001A543F"/>
    <w:rsid w:val="001A5B33"/>
    <w:rsid w:val="001A61D9"/>
    <w:rsid w:val="001A6757"/>
    <w:rsid w:val="001A685E"/>
    <w:rsid w:val="001A7249"/>
    <w:rsid w:val="001B081E"/>
    <w:rsid w:val="001B0B9F"/>
    <w:rsid w:val="001B0E7D"/>
    <w:rsid w:val="001B0F34"/>
    <w:rsid w:val="001B287D"/>
    <w:rsid w:val="001B3701"/>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88B"/>
    <w:rsid w:val="001C3A17"/>
    <w:rsid w:val="001C4E1F"/>
    <w:rsid w:val="001C705B"/>
    <w:rsid w:val="001C79F4"/>
    <w:rsid w:val="001D07AC"/>
    <w:rsid w:val="001D1DC3"/>
    <w:rsid w:val="001D26B9"/>
    <w:rsid w:val="001D37CD"/>
    <w:rsid w:val="001D399D"/>
    <w:rsid w:val="001D4027"/>
    <w:rsid w:val="001D437F"/>
    <w:rsid w:val="001D46DF"/>
    <w:rsid w:val="001D61A7"/>
    <w:rsid w:val="001D68EB"/>
    <w:rsid w:val="001D6A82"/>
    <w:rsid w:val="001D7514"/>
    <w:rsid w:val="001D7959"/>
    <w:rsid w:val="001D7C6C"/>
    <w:rsid w:val="001D7E3E"/>
    <w:rsid w:val="001E0232"/>
    <w:rsid w:val="001E0EC0"/>
    <w:rsid w:val="001E12EE"/>
    <w:rsid w:val="001E12F2"/>
    <w:rsid w:val="001E1A8F"/>
    <w:rsid w:val="001E2EF5"/>
    <w:rsid w:val="001E3D49"/>
    <w:rsid w:val="001E4BD2"/>
    <w:rsid w:val="001E4E1B"/>
    <w:rsid w:val="001E4E26"/>
    <w:rsid w:val="001E55B3"/>
    <w:rsid w:val="001E60CE"/>
    <w:rsid w:val="001F0083"/>
    <w:rsid w:val="001F15C0"/>
    <w:rsid w:val="001F1E24"/>
    <w:rsid w:val="001F2031"/>
    <w:rsid w:val="001F2056"/>
    <w:rsid w:val="001F220F"/>
    <w:rsid w:val="001F2643"/>
    <w:rsid w:val="001F40DB"/>
    <w:rsid w:val="001F425B"/>
    <w:rsid w:val="001F42F5"/>
    <w:rsid w:val="001F455F"/>
    <w:rsid w:val="001F535F"/>
    <w:rsid w:val="001F55AF"/>
    <w:rsid w:val="001F72BA"/>
    <w:rsid w:val="001F7455"/>
    <w:rsid w:val="001F7693"/>
    <w:rsid w:val="002007EF"/>
    <w:rsid w:val="002020C7"/>
    <w:rsid w:val="00202CA6"/>
    <w:rsid w:val="00203594"/>
    <w:rsid w:val="002036DC"/>
    <w:rsid w:val="00204144"/>
    <w:rsid w:val="00204979"/>
    <w:rsid w:val="00205401"/>
    <w:rsid w:val="00205CD3"/>
    <w:rsid w:val="00206085"/>
    <w:rsid w:val="00206167"/>
    <w:rsid w:val="0020619E"/>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4633F"/>
    <w:rsid w:val="0025137E"/>
    <w:rsid w:val="00253787"/>
    <w:rsid w:val="00253A2E"/>
    <w:rsid w:val="00253B0A"/>
    <w:rsid w:val="00254558"/>
    <w:rsid w:val="00254CDC"/>
    <w:rsid w:val="00254F87"/>
    <w:rsid w:val="00256D99"/>
    <w:rsid w:val="0025762E"/>
    <w:rsid w:val="00257BF1"/>
    <w:rsid w:val="00257CAB"/>
    <w:rsid w:val="00257E0D"/>
    <w:rsid w:val="0026102E"/>
    <w:rsid w:val="00261041"/>
    <w:rsid w:val="002620B1"/>
    <w:rsid w:val="00262112"/>
    <w:rsid w:val="002622ED"/>
    <w:rsid w:val="00262387"/>
    <w:rsid w:val="002625E2"/>
    <w:rsid w:val="0026346B"/>
    <w:rsid w:val="00263FBC"/>
    <w:rsid w:val="0026458C"/>
    <w:rsid w:val="0026521A"/>
    <w:rsid w:val="002654A5"/>
    <w:rsid w:val="00267306"/>
    <w:rsid w:val="002673E0"/>
    <w:rsid w:val="00267521"/>
    <w:rsid w:val="00267AC3"/>
    <w:rsid w:val="002702C5"/>
    <w:rsid w:val="0027031F"/>
    <w:rsid w:val="00270FFD"/>
    <w:rsid w:val="002717E3"/>
    <w:rsid w:val="002726B1"/>
    <w:rsid w:val="00273130"/>
    <w:rsid w:val="002741AE"/>
    <w:rsid w:val="0027464C"/>
    <w:rsid w:val="002753E9"/>
    <w:rsid w:val="002769CE"/>
    <w:rsid w:val="00277168"/>
    <w:rsid w:val="00277F80"/>
    <w:rsid w:val="00280318"/>
    <w:rsid w:val="00280B93"/>
    <w:rsid w:val="00281535"/>
    <w:rsid w:val="00281D91"/>
    <w:rsid w:val="002824C6"/>
    <w:rsid w:val="0028288E"/>
    <w:rsid w:val="002850B3"/>
    <w:rsid w:val="00285BBD"/>
    <w:rsid w:val="002864E9"/>
    <w:rsid w:val="00286C4A"/>
    <w:rsid w:val="00286F6C"/>
    <w:rsid w:val="002901AC"/>
    <w:rsid w:val="002904AC"/>
    <w:rsid w:val="0029091B"/>
    <w:rsid w:val="00290E1B"/>
    <w:rsid w:val="002933B3"/>
    <w:rsid w:val="00293425"/>
    <w:rsid w:val="002939F1"/>
    <w:rsid w:val="00294C55"/>
    <w:rsid w:val="00296E9A"/>
    <w:rsid w:val="00297681"/>
    <w:rsid w:val="002A02D7"/>
    <w:rsid w:val="002A05A9"/>
    <w:rsid w:val="002A1046"/>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BF9"/>
    <w:rsid w:val="002B3C70"/>
    <w:rsid w:val="002B3CEE"/>
    <w:rsid w:val="002B4761"/>
    <w:rsid w:val="002B4B5E"/>
    <w:rsid w:val="002B5EFA"/>
    <w:rsid w:val="002B62EB"/>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0A58"/>
    <w:rsid w:val="002D17EC"/>
    <w:rsid w:val="002D291E"/>
    <w:rsid w:val="002D30C8"/>
    <w:rsid w:val="002D416A"/>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6D4E"/>
    <w:rsid w:val="002E6E48"/>
    <w:rsid w:val="002E7FD4"/>
    <w:rsid w:val="002F04F5"/>
    <w:rsid w:val="002F0A6B"/>
    <w:rsid w:val="002F1755"/>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542D"/>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4CAB"/>
    <w:rsid w:val="00325174"/>
    <w:rsid w:val="0032575E"/>
    <w:rsid w:val="00325FE5"/>
    <w:rsid w:val="00326202"/>
    <w:rsid w:val="003268CE"/>
    <w:rsid w:val="00326CB9"/>
    <w:rsid w:val="00326FFD"/>
    <w:rsid w:val="003270BE"/>
    <w:rsid w:val="00330279"/>
    <w:rsid w:val="0033060C"/>
    <w:rsid w:val="00330FFF"/>
    <w:rsid w:val="003315CD"/>
    <w:rsid w:val="003319DB"/>
    <w:rsid w:val="00331A46"/>
    <w:rsid w:val="0033373A"/>
    <w:rsid w:val="00333FE6"/>
    <w:rsid w:val="00335107"/>
    <w:rsid w:val="00335136"/>
    <w:rsid w:val="00335659"/>
    <w:rsid w:val="00336989"/>
    <w:rsid w:val="00336D21"/>
    <w:rsid w:val="00337136"/>
    <w:rsid w:val="0033746F"/>
    <w:rsid w:val="00337776"/>
    <w:rsid w:val="0034060E"/>
    <w:rsid w:val="00341378"/>
    <w:rsid w:val="00342301"/>
    <w:rsid w:val="0034475E"/>
    <w:rsid w:val="00344AC5"/>
    <w:rsid w:val="003456CD"/>
    <w:rsid w:val="0034570E"/>
    <w:rsid w:val="0034663E"/>
    <w:rsid w:val="003467EA"/>
    <w:rsid w:val="00346F89"/>
    <w:rsid w:val="003475D1"/>
    <w:rsid w:val="0034769D"/>
    <w:rsid w:val="00347ABA"/>
    <w:rsid w:val="00350051"/>
    <w:rsid w:val="00350334"/>
    <w:rsid w:val="00350A78"/>
    <w:rsid w:val="00351048"/>
    <w:rsid w:val="0035208F"/>
    <w:rsid w:val="003525CD"/>
    <w:rsid w:val="003527DB"/>
    <w:rsid w:val="00352BD1"/>
    <w:rsid w:val="00352FCD"/>
    <w:rsid w:val="00353144"/>
    <w:rsid w:val="0035344F"/>
    <w:rsid w:val="00353755"/>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7A5"/>
    <w:rsid w:val="00363AE5"/>
    <w:rsid w:val="003641F6"/>
    <w:rsid w:val="0036491F"/>
    <w:rsid w:val="0036521C"/>
    <w:rsid w:val="00365361"/>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1617"/>
    <w:rsid w:val="0039169D"/>
    <w:rsid w:val="00392A62"/>
    <w:rsid w:val="00392C4A"/>
    <w:rsid w:val="00392D93"/>
    <w:rsid w:val="00393DC7"/>
    <w:rsid w:val="0039445D"/>
    <w:rsid w:val="003945B3"/>
    <w:rsid w:val="00394A42"/>
    <w:rsid w:val="00394DA9"/>
    <w:rsid w:val="003956CA"/>
    <w:rsid w:val="00395A40"/>
    <w:rsid w:val="00396024"/>
    <w:rsid w:val="003970AE"/>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0DFF"/>
    <w:rsid w:val="003C145C"/>
    <w:rsid w:val="003C2661"/>
    <w:rsid w:val="003C3BAF"/>
    <w:rsid w:val="003C47C6"/>
    <w:rsid w:val="003C4D9F"/>
    <w:rsid w:val="003C4FFE"/>
    <w:rsid w:val="003C59A9"/>
    <w:rsid w:val="003C5DDE"/>
    <w:rsid w:val="003C6034"/>
    <w:rsid w:val="003C7397"/>
    <w:rsid w:val="003C7C52"/>
    <w:rsid w:val="003D1BDB"/>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BE"/>
    <w:rsid w:val="003E1E44"/>
    <w:rsid w:val="003E2D95"/>
    <w:rsid w:val="003E338D"/>
    <w:rsid w:val="003E3E61"/>
    <w:rsid w:val="003E5D1E"/>
    <w:rsid w:val="003E72AF"/>
    <w:rsid w:val="003E74E5"/>
    <w:rsid w:val="003E7B98"/>
    <w:rsid w:val="003F0337"/>
    <w:rsid w:val="003F081E"/>
    <w:rsid w:val="003F082D"/>
    <w:rsid w:val="003F0C02"/>
    <w:rsid w:val="003F0D03"/>
    <w:rsid w:val="003F2439"/>
    <w:rsid w:val="003F268F"/>
    <w:rsid w:val="003F31A0"/>
    <w:rsid w:val="003F31B1"/>
    <w:rsid w:val="003F4B1E"/>
    <w:rsid w:val="003F5188"/>
    <w:rsid w:val="003F7698"/>
    <w:rsid w:val="00400954"/>
    <w:rsid w:val="00402101"/>
    <w:rsid w:val="0040302A"/>
    <w:rsid w:val="0040381C"/>
    <w:rsid w:val="00403FA6"/>
    <w:rsid w:val="00404FED"/>
    <w:rsid w:val="004050F8"/>
    <w:rsid w:val="004059AE"/>
    <w:rsid w:val="0040642D"/>
    <w:rsid w:val="0040674C"/>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59A"/>
    <w:rsid w:val="0043659A"/>
    <w:rsid w:val="00436AA5"/>
    <w:rsid w:val="00440384"/>
    <w:rsid w:val="00440652"/>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40DB"/>
    <w:rsid w:val="00455100"/>
    <w:rsid w:val="00455624"/>
    <w:rsid w:val="00455B4D"/>
    <w:rsid w:val="00455E9B"/>
    <w:rsid w:val="00457DCA"/>
    <w:rsid w:val="00457E20"/>
    <w:rsid w:val="0046028A"/>
    <w:rsid w:val="004605FC"/>
    <w:rsid w:val="004606DD"/>
    <w:rsid w:val="00460857"/>
    <w:rsid w:val="00461D78"/>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912"/>
    <w:rsid w:val="00474FE1"/>
    <w:rsid w:val="00475EFE"/>
    <w:rsid w:val="00476862"/>
    <w:rsid w:val="00476D71"/>
    <w:rsid w:val="004773DB"/>
    <w:rsid w:val="0047762B"/>
    <w:rsid w:val="004777D7"/>
    <w:rsid w:val="004805A9"/>
    <w:rsid w:val="00480C47"/>
    <w:rsid w:val="00480C78"/>
    <w:rsid w:val="004819C2"/>
    <w:rsid w:val="00481A66"/>
    <w:rsid w:val="00482E00"/>
    <w:rsid w:val="00482F58"/>
    <w:rsid w:val="004846BF"/>
    <w:rsid w:val="004847C9"/>
    <w:rsid w:val="004848C2"/>
    <w:rsid w:val="00484C93"/>
    <w:rsid w:val="00484D98"/>
    <w:rsid w:val="00485432"/>
    <w:rsid w:val="00485482"/>
    <w:rsid w:val="004857D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02"/>
    <w:rsid w:val="004A5078"/>
    <w:rsid w:val="004A5D34"/>
    <w:rsid w:val="004A6DBB"/>
    <w:rsid w:val="004A6EFC"/>
    <w:rsid w:val="004A7291"/>
    <w:rsid w:val="004A7446"/>
    <w:rsid w:val="004A7F1F"/>
    <w:rsid w:val="004B0E13"/>
    <w:rsid w:val="004B132D"/>
    <w:rsid w:val="004B1485"/>
    <w:rsid w:val="004B21C8"/>
    <w:rsid w:val="004B2442"/>
    <w:rsid w:val="004B4835"/>
    <w:rsid w:val="004B4D61"/>
    <w:rsid w:val="004B4E2F"/>
    <w:rsid w:val="004B5369"/>
    <w:rsid w:val="004B5777"/>
    <w:rsid w:val="004B6D42"/>
    <w:rsid w:val="004C0623"/>
    <w:rsid w:val="004C1FC0"/>
    <w:rsid w:val="004C25DB"/>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2727"/>
    <w:rsid w:val="004E2BE1"/>
    <w:rsid w:val="004E2DF9"/>
    <w:rsid w:val="004E2FEB"/>
    <w:rsid w:val="004E4BE9"/>
    <w:rsid w:val="004E5964"/>
    <w:rsid w:val="004E7BD9"/>
    <w:rsid w:val="004E7EF7"/>
    <w:rsid w:val="004F075C"/>
    <w:rsid w:val="004F0CB2"/>
    <w:rsid w:val="004F0EC2"/>
    <w:rsid w:val="004F1275"/>
    <w:rsid w:val="004F1C0C"/>
    <w:rsid w:val="004F1D8F"/>
    <w:rsid w:val="004F26C2"/>
    <w:rsid w:val="004F2CFD"/>
    <w:rsid w:val="004F309F"/>
    <w:rsid w:val="004F36C0"/>
    <w:rsid w:val="004F3FD7"/>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2E6"/>
    <w:rsid w:val="0051159C"/>
    <w:rsid w:val="00511648"/>
    <w:rsid w:val="005116D4"/>
    <w:rsid w:val="00511BAE"/>
    <w:rsid w:val="005121F4"/>
    <w:rsid w:val="005126FA"/>
    <w:rsid w:val="00512F3C"/>
    <w:rsid w:val="0051315E"/>
    <w:rsid w:val="00513812"/>
    <w:rsid w:val="005144F8"/>
    <w:rsid w:val="00516D46"/>
    <w:rsid w:val="005172F3"/>
    <w:rsid w:val="00517B19"/>
    <w:rsid w:val="0052002D"/>
    <w:rsid w:val="005200FC"/>
    <w:rsid w:val="00520969"/>
    <w:rsid w:val="00522368"/>
    <w:rsid w:val="005224E2"/>
    <w:rsid w:val="005228B1"/>
    <w:rsid w:val="00523816"/>
    <w:rsid w:val="00524468"/>
    <w:rsid w:val="00524B2C"/>
    <w:rsid w:val="0052582A"/>
    <w:rsid w:val="005259B1"/>
    <w:rsid w:val="00525ADD"/>
    <w:rsid w:val="00525BB9"/>
    <w:rsid w:val="00526154"/>
    <w:rsid w:val="005261A4"/>
    <w:rsid w:val="0052627D"/>
    <w:rsid w:val="0052631E"/>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8A3"/>
    <w:rsid w:val="00577B17"/>
    <w:rsid w:val="0058173F"/>
    <w:rsid w:val="00582632"/>
    <w:rsid w:val="005828F7"/>
    <w:rsid w:val="00584B72"/>
    <w:rsid w:val="00584C08"/>
    <w:rsid w:val="00584C38"/>
    <w:rsid w:val="00585099"/>
    <w:rsid w:val="005853DA"/>
    <w:rsid w:val="0058684D"/>
    <w:rsid w:val="005870A9"/>
    <w:rsid w:val="0058780F"/>
    <w:rsid w:val="00587D2B"/>
    <w:rsid w:val="00587D38"/>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27D9"/>
    <w:rsid w:val="005A3ABA"/>
    <w:rsid w:val="005A44CC"/>
    <w:rsid w:val="005A4AFC"/>
    <w:rsid w:val="005A50A9"/>
    <w:rsid w:val="005A56DF"/>
    <w:rsid w:val="005A6476"/>
    <w:rsid w:val="005A72D8"/>
    <w:rsid w:val="005B0028"/>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2ADC"/>
    <w:rsid w:val="005F3243"/>
    <w:rsid w:val="005F392B"/>
    <w:rsid w:val="005F4776"/>
    <w:rsid w:val="005F5E71"/>
    <w:rsid w:val="005F6CC0"/>
    <w:rsid w:val="005F7037"/>
    <w:rsid w:val="005F7054"/>
    <w:rsid w:val="005F73D6"/>
    <w:rsid w:val="005F792F"/>
    <w:rsid w:val="0060000C"/>
    <w:rsid w:val="006009F9"/>
    <w:rsid w:val="00601356"/>
    <w:rsid w:val="006025D3"/>
    <w:rsid w:val="006029E2"/>
    <w:rsid w:val="00602B99"/>
    <w:rsid w:val="00604536"/>
    <w:rsid w:val="006046C5"/>
    <w:rsid w:val="00604788"/>
    <w:rsid w:val="0060496E"/>
    <w:rsid w:val="00604F46"/>
    <w:rsid w:val="00605662"/>
    <w:rsid w:val="006056EA"/>
    <w:rsid w:val="00605EAE"/>
    <w:rsid w:val="00607003"/>
    <w:rsid w:val="006079C3"/>
    <w:rsid w:val="006103A4"/>
    <w:rsid w:val="00610D31"/>
    <w:rsid w:val="00611181"/>
    <w:rsid w:val="00612C1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6D1A"/>
    <w:rsid w:val="00640191"/>
    <w:rsid w:val="00640A7C"/>
    <w:rsid w:val="006413B1"/>
    <w:rsid w:val="00641BC4"/>
    <w:rsid w:val="006452E4"/>
    <w:rsid w:val="00646915"/>
    <w:rsid w:val="00646C61"/>
    <w:rsid w:val="00647ADA"/>
    <w:rsid w:val="00647DD3"/>
    <w:rsid w:val="006515F9"/>
    <w:rsid w:val="00651BAB"/>
    <w:rsid w:val="00652466"/>
    <w:rsid w:val="006527C2"/>
    <w:rsid w:val="00653258"/>
    <w:rsid w:val="006532B7"/>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22D1"/>
    <w:rsid w:val="00673376"/>
    <w:rsid w:val="006757ED"/>
    <w:rsid w:val="006766ED"/>
    <w:rsid w:val="00677862"/>
    <w:rsid w:val="00680318"/>
    <w:rsid w:val="00680389"/>
    <w:rsid w:val="00681186"/>
    <w:rsid w:val="00681C0A"/>
    <w:rsid w:val="00681D7F"/>
    <w:rsid w:val="00682083"/>
    <w:rsid w:val="006824C1"/>
    <w:rsid w:val="00682578"/>
    <w:rsid w:val="00684D3F"/>
    <w:rsid w:val="006873D8"/>
    <w:rsid w:val="00687B3D"/>
    <w:rsid w:val="00691961"/>
    <w:rsid w:val="00692AE6"/>
    <w:rsid w:val="0069331C"/>
    <w:rsid w:val="006A1FD7"/>
    <w:rsid w:val="006A2876"/>
    <w:rsid w:val="006A3759"/>
    <w:rsid w:val="006A4877"/>
    <w:rsid w:val="006A4DB9"/>
    <w:rsid w:val="006A5763"/>
    <w:rsid w:val="006A5B82"/>
    <w:rsid w:val="006A6671"/>
    <w:rsid w:val="006A6BDC"/>
    <w:rsid w:val="006A6C36"/>
    <w:rsid w:val="006A7A1D"/>
    <w:rsid w:val="006B0771"/>
    <w:rsid w:val="006B08BB"/>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40F"/>
    <w:rsid w:val="006C28E7"/>
    <w:rsid w:val="006C2DB1"/>
    <w:rsid w:val="006C3469"/>
    <w:rsid w:val="006C43FF"/>
    <w:rsid w:val="006C51EF"/>
    <w:rsid w:val="006C5D1A"/>
    <w:rsid w:val="006C613D"/>
    <w:rsid w:val="006C7111"/>
    <w:rsid w:val="006D1980"/>
    <w:rsid w:val="006D1AA5"/>
    <w:rsid w:val="006D2288"/>
    <w:rsid w:val="006D32CD"/>
    <w:rsid w:val="006D6F6A"/>
    <w:rsid w:val="006D70B7"/>
    <w:rsid w:val="006D77F9"/>
    <w:rsid w:val="006D79B8"/>
    <w:rsid w:val="006D7A5D"/>
    <w:rsid w:val="006D7E17"/>
    <w:rsid w:val="006E0082"/>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7404"/>
    <w:rsid w:val="006F0A54"/>
    <w:rsid w:val="006F1312"/>
    <w:rsid w:val="006F1C63"/>
    <w:rsid w:val="006F249E"/>
    <w:rsid w:val="006F282B"/>
    <w:rsid w:val="006F3583"/>
    <w:rsid w:val="006F4DE6"/>
    <w:rsid w:val="006F50A4"/>
    <w:rsid w:val="006F5B59"/>
    <w:rsid w:val="006F67C4"/>
    <w:rsid w:val="006F67D7"/>
    <w:rsid w:val="006F6D2B"/>
    <w:rsid w:val="0070030B"/>
    <w:rsid w:val="00701C77"/>
    <w:rsid w:val="00702315"/>
    <w:rsid w:val="00702F36"/>
    <w:rsid w:val="0070459D"/>
    <w:rsid w:val="00705456"/>
    <w:rsid w:val="00705F2F"/>
    <w:rsid w:val="007062AA"/>
    <w:rsid w:val="007069DC"/>
    <w:rsid w:val="00706DD9"/>
    <w:rsid w:val="007073EC"/>
    <w:rsid w:val="0070742E"/>
    <w:rsid w:val="00707B75"/>
    <w:rsid w:val="00707C1F"/>
    <w:rsid w:val="0071170C"/>
    <w:rsid w:val="00712D62"/>
    <w:rsid w:val="0071312A"/>
    <w:rsid w:val="007139FE"/>
    <w:rsid w:val="00713BCA"/>
    <w:rsid w:val="007141D0"/>
    <w:rsid w:val="00714A2C"/>
    <w:rsid w:val="007153A4"/>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316"/>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3AD7"/>
    <w:rsid w:val="007449FE"/>
    <w:rsid w:val="007476AC"/>
    <w:rsid w:val="007479A4"/>
    <w:rsid w:val="007502BB"/>
    <w:rsid w:val="007506CE"/>
    <w:rsid w:val="00750AE8"/>
    <w:rsid w:val="00750AF0"/>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74D"/>
    <w:rsid w:val="00767C1E"/>
    <w:rsid w:val="007701DA"/>
    <w:rsid w:val="00770621"/>
    <w:rsid w:val="007719F2"/>
    <w:rsid w:val="00771A3A"/>
    <w:rsid w:val="0077256C"/>
    <w:rsid w:val="0077260E"/>
    <w:rsid w:val="00772C0A"/>
    <w:rsid w:val="00772D69"/>
    <w:rsid w:val="00772E5F"/>
    <w:rsid w:val="007737AE"/>
    <w:rsid w:val="007738F2"/>
    <w:rsid w:val="007740E7"/>
    <w:rsid w:val="00774D52"/>
    <w:rsid w:val="00774DDA"/>
    <w:rsid w:val="00774EDE"/>
    <w:rsid w:val="0077506A"/>
    <w:rsid w:val="007750A7"/>
    <w:rsid w:val="00775A1B"/>
    <w:rsid w:val="00776272"/>
    <w:rsid w:val="007763DB"/>
    <w:rsid w:val="0077658D"/>
    <w:rsid w:val="00776FA7"/>
    <w:rsid w:val="007773B3"/>
    <w:rsid w:val="00777831"/>
    <w:rsid w:val="00777869"/>
    <w:rsid w:val="00781788"/>
    <w:rsid w:val="007820C9"/>
    <w:rsid w:val="0078261B"/>
    <w:rsid w:val="007829D9"/>
    <w:rsid w:val="00784BA7"/>
    <w:rsid w:val="007858C1"/>
    <w:rsid w:val="00785BB3"/>
    <w:rsid w:val="00785F52"/>
    <w:rsid w:val="007874FB"/>
    <w:rsid w:val="00787C33"/>
    <w:rsid w:val="007906FA"/>
    <w:rsid w:val="00790B18"/>
    <w:rsid w:val="007917B3"/>
    <w:rsid w:val="007918FA"/>
    <w:rsid w:val="00792023"/>
    <w:rsid w:val="00792BF4"/>
    <w:rsid w:val="007934C9"/>
    <w:rsid w:val="0079367F"/>
    <w:rsid w:val="00794125"/>
    <w:rsid w:val="007943E6"/>
    <w:rsid w:val="00796007"/>
    <w:rsid w:val="0079663B"/>
    <w:rsid w:val="007974FE"/>
    <w:rsid w:val="007977FF"/>
    <w:rsid w:val="00797DCB"/>
    <w:rsid w:val="007A0E18"/>
    <w:rsid w:val="007A1E8D"/>
    <w:rsid w:val="007A2942"/>
    <w:rsid w:val="007A4912"/>
    <w:rsid w:val="007A585D"/>
    <w:rsid w:val="007A5C4A"/>
    <w:rsid w:val="007A715E"/>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A6A"/>
    <w:rsid w:val="007F0C83"/>
    <w:rsid w:val="007F108C"/>
    <w:rsid w:val="007F2603"/>
    <w:rsid w:val="007F2902"/>
    <w:rsid w:val="007F2C80"/>
    <w:rsid w:val="007F2E20"/>
    <w:rsid w:val="007F4647"/>
    <w:rsid w:val="007F4ADF"/>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4B96"/>
    <w:rsid w:val="0082580C"/>
    <w:rsid w:val="00825D72"/>
    <w:rsid w:val="00826623"/>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D79"/>
    <w:rsid w:val="008413CF"/>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5E22"/>
    <w:rsid w:val="00867580"/>
    <w:rsid w:val="00871C8B"/>
    <w:rsid w:val="00872995"/>
    <w:rsid w:val="00873710"/>
    <w:rsid w:val="008745FE"/>
    <w:rsid w:val="0087554F"/>
    <w:rsid w:val="00876A65"/>
    <w:rsid w:val="00876ACE"/>
    <w:rsid w:val="0088042B"/>
    <w:rsid w:val="008804BA"/>
    <w:rsid w:val="008809AB"/>
    <w:rsid w:val="00881029"/>
    <w:rsid w:val="00882588"/>
    <w:rsid w:val="00882CE1"/>
    <w:rsid w:val="0088362F"/>
    <w:rsid w:val="00883D44"/>
    <w:rsid w:val="008850BD"/>
    <w:rsid w:val="00885744"/>
    <w:rsid w:val="00885CE1"/>
    <w:rsid w:val="00885E47"/>
    <w:rsid w:val="00886EB8"/>
    <w:rsid w:val="0089064B"/>
    <w:rsid w:val="00890D52"/>
    <w:rsid w:val="008914D5"/>
    <w:rsid w:val="008922DD"/>
    <w:rsid w:val="008923CA"/>
    <w:rsid w:val="0089240A"/>
    <w:rsid w:val="0089308D"/>
    <w:rsid w:val="00893495"/>
    <w:rsid w:val="00893F46"/>
    <w:rsid w:val="00894F38"/>
    <w:rsid w:val="00895D55"/>
    <w:rsid w:val="008966AD"/>
    <w:rsid w:val="00897478"/>
    <w:rsid w:val="00897D92"/>
    <w:rsid w:val="008A0415"/>
    <w:rsid w:val="008A066D"/>
    <w:rsid w:val="008A0FBE"/>
    <w:rsid w:val="008A139F"/>
    <w:rsid w:val="008A14E2"/>
    <w:rsid w:val="008A1B8C"/>
    <w:rsid w:val="008A3D57"/>
    <w:rsid w:val="008A4F8C"/>
    <w:rsid w:val="008A55F9"/>
    <w:rsid w:val="008A5CA6"/>
    <w:rsid w:val="008A62B1"/>
    <w:rsid w:val="008A62D2"/>
    <w:rsid w:val="008A692C"/>
    <w:rsid w:val="008A745B"/>
    <w:rsid w:val="008A77D7"/>
    <w:rsid w:val="008B0AE0"/>
    <w:rsid w:val="008B2590"/>
    <w:rsid w:val="008B25D7"/>
    <w:rsid w:val="008B428E"/>
    <w:rsid w:val="008B44C1"/>
    <w:rsid w:val="008B4E1A"/>
    <w:rsid w:val="008B5A45"/>
    <w:rsid w:val="008B7389"/>
    <w:rsid w:val="008B7A58"/>
    <w:rsid w:val="008B7E95"/>
    <w:rsid w:val="008B7FC5"/>
    <w:rsid w:val="008C07C6"/>
    <w:rsid w:val="008C0828"/>
    <w:rsid w:val="008C0F30"/>
    <w:rsid w:val="008C2E8C"/>
    <w:rsid w:val="008C32FD"/>
    <w:rsid w:val="008C3317"/>
    <w:rsid w:val="008C3A9B"/>
    <w:rsid w:val="008C5285"/>
    <w:rsid w:val="008C5850"/>
    <w:rsid w:val="008C76AF"/>
    <w:rsid w:val="008D052B"/>
    <w:rsid w:val="008D0BA7"/>
    <w:rsid w:val="008D12DD"/>
    <w:rsid w:val="008D16F0"/>
    <w:rsid w:val="008D17F0"/>
    <w:rsid w:val="008D18C7"/>
    <w:rsid w:val="008D1B94"/>
    <w:rsid w:val="008D2FE8"/>
    <w:rsid w:val="008D3B8A"/>
    <w:rsid w:val="008D4243"/>
    <w:rsid w:val="008D517D"/>
    <w:rsid w:val="008D565F"/>
    <w:rsid w:val="008D6BE1"/>
    <w:rsid w:val="008D6D1D"/>
    <w:rsid w:val="008D6D20"/>
    <w:rsid w:val="008D703B"/>
    <w:rsid w:val="008E1050"/>
    <w:rsid w:val="008E1AD2"/>
    <w:rsid w:val="008E2669"/>
    <w:rsid w:val="008E2A33"/>
    <w:rsid w:val="008E2DA9"/>
    <w:rsid w:val="008E31C6"/>
    <w:rsid w:val="008E33BC"/>
    <w:rsid w:val="008E3CEF"/>
    <w:rsid w:val="008E4ED9"/>
    <w:rsid w:val="008E5623"/>
    <w:rsid w:val="008E706A"/>
    <w:rsid w:val="008E7729"/>
    <w:rsid w:val="008F0027"/>
    <w:rsid w:val="008F006B"/>
    <w:rsid w:val="008F02A6"/>
    <w:rsid w:val="008F05C1"/>
    <w:rsid w:val="008F1138"/>
    <w:rsid w:val="008F11B9"/>
    <w:rsid w:val="008F246C"/>
    <w:rsid w:val="008F4430"/>
    <w:rsid w:val="008F5046"/>
    <w:rsid w:val="008F58AB"/>
    <w:rsid w:val="008F5E74"/>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1A10"/>
    <w:rsid w:val="00921BF5"/>
    <w:rsid w:val="00923DE9"/>
    <w:rsid w:val="00924389"/>
    <w:rsid w:val="00924D73"/>
    <w:rsid w:val="00924DBA"/>
    <w:rsid w:val="00925166"/>
    <w:rsid w:val="0092642D"/>
    <w:rsid w:val="0092694F"/>
    <w:rsid w:val="00926F80"/>
    <w:rsid w:val="00927464"/>
    <w:rsid w:val="0092749E"/>
    <w:rsid w:val="00927709"/>
    <w:rsid w:val="00927ED8"/>
    <w:rsid w:val="009302F4"/>
    <w:rsid w:val="009303E2"/>
    <w:rsid w:val="00930AD7"/>
    <w:rsid w:val="00930BB2"/>
    <w:rsid w:val="009319D1"/>
    <w:rsid w:val="0093206E"/>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51F"/>
    <w:rsid w:val="00945642"/>
    <w:rsid w:val="00946A8B"/>
    <w:rsid w:val="00947069"/>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24EC"/>
    <w:rsid w:val="00962B3E"/>
    <w:rsid w:val="00963603"/>
    <w:rsid w:val="00963617"/>
    <w:rsid w:val="009639E1"/>
    <w:rsid w:val="00965EA3"/>
    <w:rsid w:val="00967950"/>
    <w:rsid w:val="00970981"/>
    <w:rsid w:val="00970A3C"/>
    <w:rsid w:val="00971532"/>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3DB0"/>
    <w:rsid w:val="00994E8D"/>
    <w:rsid w:val="009950A9"/>
    <w:rsid w:val="00995283"/>
    <w:rsid w:val="00995667"/>
    <w:rsid w:val="00997446"/>
    <w:rsid w:val="00997A13"/>
    <w:rsid w:val="009A06D1"/>
    <w:rsid w:val="009A0ADA"/>
    <w:rsid w:val="009A11C0"/>
    <w:rsid w:val="009A20F6"/>
    <w:rsid w:val="009A2954"/>
    <w:rsid w:val="009A35CA"/>
    <w:rsid w:val="009A542B"/>
    <w:rsid w:val="009A5AF7"/>
    <w:rsid w:val="009A73FC"/>
    <w:rsid w:val="009B06E1"/>
    <w:rsid w:val="009B06F8"/>
    <w:rsid w:val="009B1EA0"/>
    <w:rsid w:val="009B39A6"/>
    <w:rsid w:val="009B4F01"/>
    <w:rsid w:val="009B4FAB"/>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310F"/>
    <w:rsid w:val="009D4F05"/>
    <w:rsid w:val="009D4F78"/>
    <w:rsid w:val="009D5765"/>
    <w:rsid w:val="009D6784"/>
    <w:rsid w:val="009D6963"/>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CE6"/>
    <w:rsid w:val="00A01C03"/>
    <w:rsid w:val="00A03255"/>
    <w:rsid w:val="00A037CA"/>
    <w:rsid w:val="00A0569F"/>
    <w:rsid w:val="00A05AB2"/>
    <w:rsid w:val="00A05E99"/>
    <w:rsid w:val="00A06E9E"/>
    <w:rsid w:val="00A07B49"/>
    <w:rsid w:val="00A104AC"/>
    <w:rsid w:val="00A11048"/>
    <w:rsid w:val="00A11E54"/>
    <w:rsid w:val="00A12546"/>
    <w:rsid w:val="00A1272D"/>
    <w:rsid w:val="00A129AA"/>
    <w:rsid w:val="00A12BDE"/>
    <w:rsid w:val="00A13368"/>
    <w:rsid w:val="00A1359E"/>
    <w:rsid w:val="00A14201"/>
    <w:rsid w:val="00A15D34"/>
    <w:rsid w:val="00A164EA"/>
    <w:rsid w:val="00A16796"/>
    <w:rsid w:val="00A20244"/>
    <w:rsid w:val="00A208FF"/>
    <w:rsid w:val="00A21450"/>
    <w:rsid w:val="00A22166"/>
    <w:rsid w:val="00A2224F"/>
    <w:rsid w:val="00A233B7"/>
    <w:rsid w:val="00A23CA6"/>
    <w:rsid w:val="00A24205"/>
    <w:rsid w:val="00A24273"/>
    <w:rsid w:val="00A24950"/>
    <w:rsid w:val="00A25486"/>
    <w:rsid w:val="00A275D8"/>
    <w:rsid w:val="00A30E4A"/>
    <w:rsid w:val="00A31596"/>
    <w:rsid w:val="00A324D1"/>
    <w:rsid w:val="00A32926"/>
    <w:rsid w:val="00A3379D"/>
    <w:rsid w:val="00A33911"/>
    <w:rsid w:val="00A33D4F"/>
    <w:rsid w:val="00A34342"/>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67C9"/>
    <w:rsid w:val="00A57359"/>
    <w:rsid w:val="00A5794A"/>
    <w:rsid w:val="00A579A0"/>
    <w:rsid w:val="00A57B8B"/>
    <w:rsid w:val="00A6013F"/>
    <w:rsid w:val="00A60E4F"/>
    <w:rsid w:val="00A61280"/>
    <w:rsid w:val="00A617BC"/>
    <w:rsid w:val="00A622BA"/>
    <w:rsid w:val="00A627A6"/>
    <w:rsid w:val="00A62A2B"/>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8234A"/>
    <w:rsid w:val="00A84FF1"/>
    <w:rsid w:val="00A86437"/>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890"/>
    <w:rsid w:val="00AB2B00"/>
    <w:rsid w:val="00AB3060"/>
    <w:rsid w:val="00AB45E8"/>
    <w:rsid w:val="00AB4900"/>
    <w:rsid w:val="00AB6800"/>
    <w:rsid w:val="00AB6954"/>
    <w:rsid w:val="00AB6CEB"/>
    <w:rsid w:val="00AB6E84"/>
    <w:rsid w:val="00AB7505"/>
    <w:rsid w:val="00AB7525"/>
    <w:rsid w:val="00AB76EF"/>
    <w:rsid w:val="00AB792E"/>
    <w:rsid w:val="00AB7EB0"/>
    <w:rsid w:val="00AC04BC"/>
    <w:rsid w:val="00AC0F2A"/>
    <w:rsid w:val="00AC0F55"/>
    <w:rsid w:val="00AC1410"/>
    <w:rsid w:val="00AC1FD5"/>
    <w:rsid w:val="00AC4E5E"/>
    <w:rsid w:val="00AC50C4"/>
    <w:rsid w:val="00AC5B09"/>
    <w:rsid w:val="00AC5C83"/>
    <w:rsid w:val="00AC67B5"/>
    <w:rsid w:val="00AC712D"/>
    <w:rsid w:val="00AC748F"/>
    <w:rsid w:val="00AD24F2"/>
    <w:rsid w:val="00AD2529"/>
    <w:rsid w:val="00AD38B8"/>
    <w:rsid w:val="00AD3CFC"/>
    <w:rsid w:val="00AD3FB8"/>
    <w:rsid w:val="00AD4132"/>
    <w:rsid w:val="00AD54D6"/>
    <w:rsid w:val="00AD6719"/>
    <w:rsid w:val="00AD72AA"/>
    <w:rsid w:val="00AD77C3"/>
    <w:rsid w:val="00AE0284"/>
    <w:rsid w:val="00AE0559"/>
    <w:rsid w:val="00AE1B6A"/>
    <w:rsid w:val="00AE2962"/>
    <w:rsid w:val="00AE2FFD"/>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AA"/>
    <w:rsid w:val="00B059A6"/>
    <w:rsid w:val="00B06B31"/>
    <w:rsid w:val="00B07040"/>
    <w:rsid w:val="00B07915"/>
    <w:rsid w:val="00B10511"/>
    <w:rsid w:val="00B1065F"/>
    <w:rsid w:val="00B10D84"/>
    <w:rsid w:val="00B11991"/>
    <w:rsid w:val="00B11F75"/>
    <w:rsid w:val="00B123D6"/>
    <w:rsid w:val="00B12424"/>
    <w:rsid w:val="00B13CA8"/>
    <w:rsid w:val="00B146B7"/>
    <w:rsid w:val="00B152CD"/>
    <w:rsid w:val="00B15D19"/>
    <w:rsid w:val="00B1633B"/>
    <w:rsid w:val="00B1668A"/>
    <w:rsid w:val="00B17547"/>
    <w:rsid w:val="00B176AF"/>
    <w:rsid w:val="00B20157"/>
    <w:rsid w:val="00B2043D"/>
    <w:rsid w:val="00B205C0"/>
    <w:rsid w:val="00B2106F"/>
    <w:rsid w:val="00B2122D"/>
    <w:rsid w:val="00B22C2E"/>
    <w:rsid w:val="00B22E80"/>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A33"/>
    <w:rsid w:val="00B42CB4"/>
    <w:rsid w:val="00B42D2D"/>
    <w:rsid w:val="00B437CC"/>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57F83"/>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B92"/>
    <w:rsid w:val="00B73C87"/>
    <w:rsid w:val="00B73F43"/>
    <w:rsid w:val="00B74A9A"/>
    <w:rsid w:val="00B74CFA"/>
    <w:rsid w:val="00B75CDA"/>
    <w:rsid w:val="00B771A3"/>
    <w:rsid w:val="00B776D9"/>
    <w:rsid w:val="00B81B83"/>
    <w:rsid w:val="00B82142"/>
    <w:rsid w:val="00B82E40"/>
    <w:rsid w:val="00B844D8"/>
    <w:rsid w:val="00B85959"/>
    <w:rsid w:val="00B859A1"/>
    <w:rsid w:val="00B85C3A"/>
    <w:rsid w:val="00B8715B"/>
    <w:rsid w:val="00B90C3B"/>
    <w:rsid w:val="00B90DEB"/>
    <w:rsid w:val="00B92805"/>
    <w:rsid w:val="00B92A71"/>
    <w:rsid w:val="00B92BD9"/>
    <w:rsid w:val="00B92D1F"/>
    <w:rsid w:val="00B94616"/>
    <w:rsid w:val="00B94D59"/>
    <w:rsid w:val="00B94E2E"/>
    <w:rsid w:val="00B95211"/>
    <w:rsid w:val="00B9748D"/>
    <w:rsid w:val="00BA0299"/>
    <w:rsid w:val="00BA0326"/>
    <w:rsid w:val="00BA0A23"/>
    <w:rsid w:val="00BA0B5F"/>
    <w:rsid w:val="00BA189D"/>
    <w:rsid w:val="00BA2AF4"/>
    <w:rsid w:val="00BA31B2"/>
    <w:rsid w:val="00BA420E"/>
    <w:rsid w:val="00BA4EB9"/>
    <w:rsid w:val="00BA53E6"/>
    <w:rsid w:val="00BA5BFD"/>
    <w:rsid w:val="00BA639E"/>
    <w:rsid w:val="00BA72BC"/>
    <w:rsid w:val="00BA73DC"/>
    <w:rsid w:val="00BA7D29"/>
    <w:rsid w:val="00BB0276"/>
    <w:rsid w:val="00BB0636"/>
    <w:rsid w:val="00BB19CC"/>
    <w:rsid w:val="00BB1B59"/>
    <w:rsid w:val="00BB1D1F"/>
    <w:rsid w:val="00BB1ED4"/>
    <w:rsid w:val="00BB20EB"/>
    <w:rsid w:val="00BB244D"/>
    <w:rsid w:val="00BB2C83"/>
    <w:rsid w:val="00BB33DA"/>
    <w:rsid w:val="00BB380E"/>
    <w:rsid w:val="00BB3B07"/>
    <w:rsid w:val="00BB53FA"/>
    <w:rsid w:val="00BB748F"/>
    <w:rsid w:val="00BB7E2A"/>
    <w:rsid w:val="00BC02B0"/>
    <w:rsid w:val="00BC0589"/>
    <w:rsid w:val="00BC24B1"/>
    <w:rsid w:val="00BC29B2"/>
    <w:rsid w:val="00BC300A"/>
    <w:rsid w:val="00BC3159"/>
    <w:rsid w:val="00BC3EA0"/>
    <w:rsid w:val="00BC46D4"/>
    <w:rsid w:val="00BC6087"/>
    <w:rsid w:val="00BC6131"/>
    <w:rsid w:val="00BC6248"/>
    <w:rsid w:val="00BC630D"/>
    <w:rsid w:val="00BC7656"/>
    <w:rsid w:val="00BC7E56"/>
    <w:rsid w:val="00BD01AC"/>
    <w:rsid w:val="00BD03D9"/>
    <w:rsid w:val="00BD090F"/>
    <w:rsid w:val="00BD0C23"/>
    <w:rsid w:val="00BD18BA"/>
    <w:rsid w:val="00BD2DBC"/>
    <w:rsid w:val="00BD2F5C"/>
    <w:rsid w:val="00BD39EF"/>
    <w:rsid w:val="00BD4133"/>
    <w:rsid w:val="00BD41FD"/>
    <w:rsid w:val="00BD444B"/>
    <w:rsid w:val="00BD45E4"/>
    <w:rsid w:val="00BD4A36"/>
    <w:rsid w:val="00BD768F"/>
    <w:rsid w:val="00BE038B"/>
    <w:rsid w:val="00BE10AA"/>
    <w:rsid w:val="00BE1160"/>
    <w:rsid w:val="00BE12AF"/>
    <w:rsid w:val="00BE1CE5"/>
    <w:rsid w:val="00BE26DE"/>
    <w:rsid w:val="00BE330C"/>
    <w:rsid w:val="00BE3B80"/>
    <w:rsid w:val="00BE4000"/>
    <w:rsid w:val="00BE480C"/>
    <w:rsid w:val="00BE4952"/>
    <w:rsid w:val="00BE5042"/>
    <w:rsid w:val="00BE558D"/>
    <w:rsid w:val="00BE7D83"/>
    <w:rsid w:val="00BF03DB"/>
    <w:rsid w:val="00BF0433"/>
    <w:rsid w:val="00BF18E7"/>
    <w:rsid w:val="00BF1CB7"/>
    <w:rsid w:val="00BF1F02"/>
    <w:rsid w:val="00BF1F59"/>
    <w:rsid w:val="00BF1FAF"/>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117"/>
    <w:rsid w:val="00C449BF"/>
    <w:rsid w:val="00C46661"/>
    <w:rsid w:val="00C47B80"/>
    <w:rsid w:val="00C503AA"/>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6DE4"/>
    <w:rsid w:val="00C77405"/>
    <w:rsid w:val="00C80D35"/>
    <w:rsid w:val="00C80E5B"/>
    <w:rsid w:val="00C81EF1"/>
    <w:rsid w:val="00C82837"/>
    <w:rsid w:val="00C82F6E"/>
    <w:rsid w:val="00C83E05"/>
    <w:rsid w:val="00C84641"/>
    <w:rsid w:val="00C84BF0"/>
    <w:rsid w:val="00C85E8B"/>
    <w:rsid w:val="00C87029"/>
    <w:rsid w:val="00C87640"/>
    <w:rsid w:val="00C903FC"/>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389"/>
    <w:rsid w:val="00CA65A7"/>
    <w:rsid w:val="00CA6943"/>
    <w:rsid w:val="00CB064E"/>
    <w:rsid w:val="00CB119E"/>
    <w:rsid w:val="00CB14DE"/>
    <w:rsid w:val="00CB1C63"/>
    <w:rsid w:val="00CB24E5"/>
    <w:rsid w:val="00CB257F"/>
    <w:rsid w:val="00CB2984"/>
    <w:rsid w:val="00CB2A69"/>
    <w:rsid w:val="00CB2A92"/>
    <w:rsid w:val="00CB3036"/>
    <w:rsid w:val="00CB304E"/>
    <w:rsid w:val="00CB3653"/>
    <w:rsid w:val="00CB518F"/>
    <w:rsid w:val="00CB51FB"/>
    <w:rsid w:val="00CB5501"/>
    <w:rsid w:val="00CB56A5"/>
    <w:rsid w:val="00CB6617"/>
    <w:rsid w:val="00CC040F"/>
    <w:rsid w:val="00CC2149"/>
    <w:rsid w:val="00CC2D85"/>
    <w:rsid w:val="00CC310B"/>
    <w:rsid w:val="00CC33B5"/>
    <w:rsid w:val="00CC41F5"/>
    <w:rsid w:val="00CC4503"/>
    <w:rsid w:val="00CC4B93"/>
    <w:rsid w:val="00CC4EED"/>
    <w:rsid w:val="00CC66F2"/>
    <w:rsid w:val="00CC6C5A"/>
    <w:rsid w:val="00CC72B6"/>
    <w:rsid w:val="00CC72ED"/>
    <w:rsid w:val="00CD1647"/>
    <w:rsid w:val="00CD1EC5"/>
    <w:rsid w:val="00CD238B"/>
    <w:rsid w:val="00CD2658"/>
    <w:rsid w:val="00CD2907"/>
    <w:rsid w:val="00CD4051"/>
    <w:rsid w:val="00CD45EB"/>
    <w:rsid w:val="00CD551C"/>
    <w:rsid w:val="00CD6656"/>
    <w:rsid w:val="00CD69AA"/>
    <w:rsid w:val="00CD6C17"/>
    <w:rsid w:val="00CE1210"/>
    <w:rsid w:val="00CE153C"/>
    <w:rsid w:val="00CE15B4"/>
    <w:rsid w:val="00CE205F"/>
    <w:rsid w:val="00CE2409"/>
    <w:rsid w:val="00CE2658"/>
    <w:rsid w:val="00CE2E4D"/>
    <w:rsid w:val="00CE2FE2"/>
    <w:rsid w:val="00CE4F9C"/>
    <w:rsid w:val="00CE5122"/>
    <w:rsid w:val="00CE5419"/>
    <w:rsid w:val="00CE7EDE"/>
    <w:rsid w:val="00CF0706"/>
    <w:rsid w:val="00CF3285"/>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6E4D"/>
    <w:rsid w:val="00D87C3B"/>
    <w:rsid w:val="00D9061B"/>
    <w:rsid w:val="00D91045"/>
    <w:rsid w:val="00D93568"/>
    <w:rsid w:val="00D936B2"/>
    <w:rsid w:val="00D93D2D"/>
    <w:rsid w:val="00D94750"/>
    <w:rsid w:val="00D95AFC"/>
    <w:rsid w:val="00D95D28"/>
    <w:rsid w:val="00D95E13"/>
    <w:rsid w:val="00D9608C"/>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6FB"/>
    <w:rsid w:val="00DB7285"/>
    <w:rsid w:val="00DC1C2C"/>
    <w:rsid w:val="00DC36EC"/>
    <w:rsid w:val="00DC3A0D"/>
    <w:rsid w:val="00DC46B3"/>
    <w:rsid w:val="00DC54C4"/>
    <w:rsid w:val="00DC55D9"/>
    <w:rsid w:val="00DC5B3F"/>
    <w:rsid w:val="00DC6221"/>
    <w:rsid w:val="00DC726E"/>
    <w:rsid w:val="00DD15B5"/>
    <w:rsid w:val="00DD1F8A"/>
    <w:rsid w:val="00DD24BD"/>
    <w:rsid w:val="00DD3052"/>
    <w:rsid w:val="00DD4481"/>
    <w:rsid w:val="00DD4903"/>
    <w:rsid w:val="00DD4DC8"/>
    <w:rsid w:val="00DD4F44"/>
    <w:rsid w:val="00DD52A2"/>
    <w:rsid w:val="00DD5324"/>
    <w:rsid w:val="00DD607B"/>
    <w:rsid w:val="00DD64B5"/>
    <w:rsid w:val="00DD6E2D"/>
    <w:rsid w:val="00DD7CDE"/>
    <w:rsid w:val="00DD7E21"/>
    <w:rsid w:val="00DE1405"/>
    <w:rsid w:val="00DE1C27"/>
    <w:rsid w:val="00DE1C6B"/>
    <w:rsid w:val="00DE1D9E"/>
    <w:rsid w:val="00DE1FEA"/>
    <w:rsid w:val="00DE2931"/>
    <w:rsid w:val="00DE3E28"/>
    <w:rsid w:val="00DE4974"/>
    <w:rsid w:val="00DE4A6A"/>
    <w:rsid w:val="00DE4D91"/>
    <w:rsid w:val="00DE5E2A"/>
    <w:rsid w:val="00DE6562"/>
    <w:rsid w:val="00DF109A"/>
    <w:rsid w:val="00DF1DA2"/>
    <w:rsid w:val="00DF1E91"/>
    <w:rsid w:val="00DF22D8"/>
    <w:rsid w:val="00DF312F"/>
    <w:rsid w:val="00DF3C47"/>
    <w:rsid w:val="00DF419A"/>
    <w:rsid w:val="00DF42F7"/>
    <w:rsid w:val="00DF455F"/>
    <w:rsid w:val="00DF46BD"/>
    <w:rsid w:val="00DF4A61"/>
    <w:rsid w:val="00DF4C64"/>
    <w:rsid w:val="00DF5FD6"/>
    <w:rsid w:val="00DF68ED"/>
    <w:rsid w:val="00DF6E2A"/>
    <w:rsid w:val="00DF7BEF"/>
    <w:rsid w:val="00E00A0B"/>
    <w:rsid w:val="00E00DAC"/>
    <w:rsid w:val="00E00EDD"/>
    <w:rsid w:val="00E015CE"/>
    <w:rsid w:val="00E0178B"/>
    <w:rsid w:val="00E01912"/>
    <w:rsid w:val="00E02081"/>
    <w:rsid w:val="00E022B7"/>
    <w:rsid w:val="00E03CC2"/>
    <w:rsid w:val="00E03CCA"/>
    <w:rsid w:val="00E03EC0"/>
    <w:rsid w:val="00E0442E"/>
    <w:rsid w:val="00E057E2"/>
    <w:rsid w:val="00E059A7"/>
    <w:rsid w:val="00E05D49"/>
    <w:rsid w:val="00E0722B"/>
    <w:rsid w:val="00E07362"/>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4111"/>
    <w:rsid w:val="00E25F76"/>
    <w:rsid w:val="00E2609B"/>
    <w:rsid w:val="00E27AE3"/>
    <w:rsid w:val="00E27B24"/>
    <w:rsid w:val="00E27C94"/>
    <w:rsid w:val="00E3026C"/>
    <w:rsid w:val="00E30C81"/>
    <w:rsid w:val="00E30E76"/>
    <w:rsid w:val="00E313A8"/>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329"/>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578BE"/>
    <w:rsid w:val="00E60B50"/>
    <w:rsid w:val="00E60F1E"/>
    <w:rsid w:val="00E61104"/>
    <w:rsid w:val="00E612A1"/>
    <w:rsid w:val="00E627B0"/>
    <w:rsid w:val="00E63E8C"/>
    <w:rsid w:val="00E652E7"/>
    <w:rsid w:val="00E6569E"/>
    <w:rsid w:val="00E6667E"/>
    <w:rsid w:val="00E66F24"/>
    <w:rsid w:val="00E671BE"/>
    <w:rsid w:val="00E676AA"/>
    <w:rsid w:val="00E677E8"/>
    <w:rsid w:val="00E70365"/>
    <w:rsid w:val="00E70729"/>
    <w:rsid w:val="00E70B25"/>
    <w:rsid w:val="00E719D1"/>
    <w:rsid w:val="00E71E11"/>
    <w:rsid w:val="00E72300"/>
    <w:rsid w:val="00E7272B"/>
    <w:rsid w:val="00E73725"/>
    <w:rsid w:val="00E73846"/>
    <w:rsid w:val="00E73DDA"/>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6FEC"/>
    <w:rsid w:val="00E87E5F"/>
    <w:rsid w:val="00E914AE"/>
    <w:rsid w:val="00E91519"/>
    <w:rsid w:val="00E91B44"/>
    <w:rsid w:val="00E922BF"/>
    <w:rsid w:val="00E94191"/>
    <w:rsid w:val="00E95709"/>
    <w:rsid w:val="00E95AF4"/>
    <w:rsid w:val="00E977D8"/>
    <w:rsid w:val="00E97ACB"/>
    <w:rsid w:val="00EA20DF"/>
    <w:rsid w:val="00EA2ACC"/>
    <w:rsid w:val="00EA36DC"/>
    <w:rsid w:val="00EA384A"/>
    <w:rsid w:val="00EA3E94"/>
    <w:rsid w:val="00EA6342"/>
    <w:rsid w:val="00EA755F"/>
    <w:rsid w:val="00EA75FE"/>
    <w:rsid w:val="00EB01D4"/>
    <w:rsid w:val="00EB0567"/>
    <w:rsid w:val="00EB06AB"/>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15E6"/>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905"/>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106"/>
    <w:rsid w:val="00EF128C"/>
    <w:rsid w:val="00EF12C2"/>
    <w:rsid w:val="00EF2D1F"/>
    <w:rsid w:val="00EF451A"/>
    <w:rsid w:val="00EF4651"/>
    <w:rsid w:val="00EF5A0E"/>
    <w:rsid w:val="00EF601E"/>
    <w:rsid w:val="00EF64A4"/>
    <w:rsid w:val="00F00156"/>
    <w:rsid w:val="00F003CE"/>
    <w:rsid w:val="00F008BE"/>
    <w:rsid w:val="00F012E4"/>
    <w:rsid w:val="00F01874"/>
    <w:rsid w:val="00F02961"/>
    <w:rsid w:val="00F02A50"/>
    <w:rsid w:val="00F04072"/>
    <w:rsid w:val="00F04619"/>
    <w:rsid w:val="00F052EC"/>
    <w:rsid w:val="00F062FA"/>
    <w:rsid w:val="00F10045"/>
    <w:rsid w:val="00F10AF3"/>
    <w:rsid w:val="00F10BC4"/>
    <w:rsid w:val="00F10FEA"/>
    <w:rsid w:val="00F11F0C"/>
    <w:rsid w:val="00F1235A"/>
    <w:rsid w:val="00F123F8"/>
    <w:rsid w:val="00F12B31"/>
    <w:rsid w:val="00F12C64"/>
    <w:rsid w:val="00F13999"/>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26DDD"/>
    <w:rsid w:val="00F300E1"/>
    <w:rsid w:val="00F3149A"/>
    <w:rsid w:val="00F31EE3"/>
    <w:rsid w:val="00F32264"/>
    <w:rsid w:val="00F323F7"/>
    <w:rsid w:val="00F33750"/>
    <w:rsid w:val="00F33A0D"/>
    <w:rsid w:val="00F340A3"/>
    <w:rsid w:val="00F352D9"/>
    <w:rsid w:val="00F35306"/>
    <w:rsid w:val="00F358EC"/>
    <w:rsid w:val="00F4008D"/>
    <w:rsid w:val="00F405B1"/>
    <w:rsid w:val="00F4169C"/>
    <w:rsid w:val="00F4249F"/>
    <w:rsid w:val="00F42DE5"/>
    <w:rsid w:val="00F43EE7"/>
    <w:rsid w:val="00F45514"/>
    <w:rsid w:val="00F45AB2"/>
    <w:rsid w:val="00F46127"/>
    <w:rsid w:val="00F46146"/>
    <w:rsid w:val="00F469E9"/>
    <w:rsid w:val="00F46FD0"/>
    <w:rsid w:val="00F507B8"/>
    <w:rsid w:val="00F51810"/>
    <w:rsid w:val="00F53980"/>
    <w:rsid w:val="00F53D59"/>
    <w:rsid w:val="00F546C0"/>
    <w:rsid w:val="00F54AB5"/>
    <w:rsid w:val="00F54FDB"/>
    <w:rsid w:val="00F55161"/>
    <w:rsid w:val="00F55307"/>
    <w:rsid w:val="00F564C1"/>
    <w:rsid w:val="00F57006"/>
    <w:rsid w:val="00F571FB"/>
    <w:rsid w:val="00F573E2"/>
    <w:rsid w:val="00F5745C"/>
    <w:rsid w:val="00F57963"/>
    <w:rsid w:val="00F60B8F"/>
    <w:rsid w:val="00F60E8B"/>
    <w:rsid w:val="00F61003"/>
    <w:rsid w:val="00F617C0"/>
    <w:rsid w:val="00F61FFB"/>
    <w:rsid w:val="00F63B05"/>
    <w:rsid w:val="00F64132"/>
    <w:rsid w:val="00F64CE3"/>
    <w:rsid w:val="00F656BA"/>
    <w:rsid w:val="00F658F8"/>
    <w:rsid w:val="00F65DE9"/>
    <w:rsid w:val="00F66294"/>
    <w:rsid w:val="00F710D3"/>
    <w:rsid w:val="00F717C3"/>
    <w:rsid w:val="00F72042"/>
    <w:rsid w:val="00F729E1"/>
    <w:rsid w:val="00F72F12"/>
    <w:rsid w:val="00F736DC"/>
    <w:rsid w:val="00F7544B"/>
    <w:rsid w:val="00F760F6"/>
    <w:rsid w:val="00F801DD"/>
    <w:rsid w:val="00F80F17"/>
    <w:rsid w:val="00F815C9"/>
    <w:rsid w:val="00F816CD"/>
    <w:rsid w:val="00F822EC"/>
    <w:rsid w:val="00F82F5A"/>
    <w:rsid w:val="00F8343E"/>
    <w:rsid w:val="00F84983"/>
    <w:rsid w:val="00F84B32"/>
    <w:rsid w:val="00F85876"/>
    <w:rsid w:val="00F85EBB"/>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4D04"/>
    <w:rsid w:val="00FA5852"/>
    <w:rsid w:val="00FA641E"/>
    <w:rsid w:val="00FA731B"/>
    <w:rsid w:val="00FA79CA"/>
    <w:rsid w:val="00FA7A14"/>
    <w:rsid w:val="00FA7F5A"/>
    <w:rsid w:val="00FB00EC"/>
    <w:rsid w:val="00FB046D"/>
    <w:rsid w:val="00FB1499"/>
    <w:rsid w:val="00FB195A"/>
    <w:rsid w:val="00FB19B6"/>
    <w:rsid w:val="00FB262A"/>
    <w:rsid w:val="00FB2A8A"/>
    <w:rsid w:val="00FB3314"/>
    <w:rsid w:val="00FB41EC"/>
    <w:rsid w:val="00FB46D8"/>
    <w:rsid w:val="00FB46E1"/>
    <w:rsid w:val="00FB64A1"/>
    <w:rsid w:val="00FB789D"/>
    <w:rsid w:val="00FB7B21"/>
    <w:rsid w:val="00FB7BA0"/>
    <w:rsid w:val="00FB7F2D"/>
    <w:rsid w:val="00FC1A39"/>
    <w:rsid w:val="00FC26DF"/>
    <w:rsid w:val="00FC3027"/>
    <w:rsid w:val="00FC3B3C"/>
    <w:rsid w:val="00FC45F0"/>
    <w:rsid w:val="00FC55C2"/>
    <w:rsid w:val="00FC59E7"/>
    <w:rsid w:val="00FC5DD1"/>
    <w:rsid w:val="00FC5FAA"/>
    <w:rsid w:val="00FC7324"/>
    <w:rsid w:val="00FD0C01"/>
    <w:rsid w:val="00FD15BE"/>
    <w:rsid w:val="00FD2124"/>
    <w:rsid w:val="00FD219D"/>
    <w:rsid w:val="00FD2A51"/>
    <w:rsid w:val="00FD46FF"/>
    <w:rsid w:val="00FD5715"/>
    <w:rsid w:val="00FD697D"/>
    <w:rsid w:val="00FD6AB2"/>
    <w:rsid w:val="00FD760A"/>
    <w:rsid w:val="00FD7CAD"/>
    <w:rsid w:val="00FE05B3"/>
    <w:rsid w:val="00FE0625"/>
    <w:rsid w:val="00FE0819"/>
    <w:rsid w:val="00FE0C83"/>
    <w:rsid w:val="00FE0D5E"/>
    <w:rsid w:val="00FE138B"/>
    <w:rsid w:val="00FE2A26"/>
    <w:rsid w:val="00FE3124"/>
    <w:rsid w:val="00FE5124"/>
    <w:rsid w:val="00FE521C"/>
    <w:rsid w:val="00FE5945"/>
    <w:rsid w:val="00FE63D9"/>
    <w:rsid w:val="00FF0297"/>
    <w:rsid w:val="00FF0545"/>
    <w:rsid w:val="00FF0AF8"/>
    <w:rsid w:val="00FF0EBA"/>
    <w:rsid w:val="00FF23C0"/>
    <w:rsid w:val="00FF27EC"/>
    <w:rsid w:val="00FF5EF0"/>
    <w:rsid w:val="00FF651D"/>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14434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84500-D055-42FD-AAF0-17121AC7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13</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387</cp:revision>
  <cp:lastPrinted>2019-11-12T10:27:00Z</cp:lastPrinted>
  <dcterms:created xsi:type="dcterms:W3CDTF">2016-05-06T02:10:00Z</dcterms:created>
  <dcterms:modified xsi:type="dcterms:W3CDTF">2019-11-13T04:22:00Z</dcterms:modified>
</cp:coreProperties>
</file>