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B23" w:rsidRPr="00F753AF" w:rsidRDefault="00A87B23" w:rsidP="00312CFD">
      <w:pPr>
        <w:ind w:left="540" w:hanging="526"/>
        <w:jc w:val="thaiDistribute"/>
        <w:rPr>
          <w:rFonts w:ascii="Arial" w:hAnsi="Arial" w:cs="Arial"/>
          <w:b/>
          <w:bCs/>
          <w:cs/>
          <w:lang w:val="en-GB"/>
        </w:rPr>
      </w:pPr>
      <w:bookmarkStart w:id="0" w:name="_Toc311790756"/>
      <w:bookmarkStart w:id="1" w:name="_Toc313554082"/>
      <w:bookmarkStart w:id="2" w:name="_Toc311548384"/>
    </w:p>
    <w:p w:rsidR="000A3337" w:rsidRPr="00F753AF" w:rsidRDefault="000A3337" w:rsidP="00312CFD">
      <w:pPr>
        <w:ind w:left="540" w:hanging="526"/>
        <w:jc w:val="thaiDistribute"/>
        <w:rPr>
          <w:rFonts w:ascii="Arial" w:hAnsi="Arial"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0A3337" w:rsidRPr="00F753AF" w:rsidTr="006D4430">
        <w:trPr>
          <w:trHeight w:val="400"/>
        </w:trPr>
        <w:tc>
          <w:tcPr>
            <w:tcW w:w="9461" w:type="dxa"/>
            <w:shd w:val="clear" w:color="auto" w:fill="FFA543"/>
            <w:vAlign w:val="center"/>
          </w:tcPr>
          <w:p w:rsidR="000A3337" w:rsidRPr="00F753AF" w:rsidRDefault="000A3337" w:rsidP="000A3337">
            <w:pPr>
              <w:tabs>
                <w:tab w:val="left" w:pos="432"/>
              </w:tabs>
              <w:ind w:left="504" w:hanging="504"/>
              <w:jc w:val="left"/>
              <w:rPr>
                <w:rFonts w:ascii="Arial" w:hAnsi="Arial" w:cs="Arial"/>
                <w:b/>
                <w:bCs/>
                <w:color w:val="FFFFFF"/>
                <w:cs/>
                <w:lang w:eastAsia="en-US"/>
              </w:rPr>
            </w:pPr>
            <w:r w:rsidRPr="00F753AF">
              <w:rPr>
                <w:rFonts w:ascii="Arial" w:hAnsi="Arial" w:cs="Arial"/>
                <w:b/>
                <w:bCs/>
                <w:color w:val="FFFFFF"/>
                <w:lang w:val="en-GB" w:eastAsia="en-US"/>
              </w:rPr>
              <w:t>1</w:t>
            </w:r>
            <w:r w:rsidRPr="00F753AF">
              <w:rPr>
                <w:rFonts w:ascii="Arial" w:hAnsi="Arial" w:cs="Arial"/>
                <w:b/>
                <w:bCs/>
                <w:color w:val="FFFFFF"/>
                <w:lang w:val="en-GB" w:eastAsia="en-US"/>
              </w:rPr>
              <w:tab/>
              <w:t>General information</w:t>
            </w:r>
          </w:p>
        </w:tc>
      </w:tr>
      <w:bookmarkEnd w:id="0"/>
      <w:bookmarkEnd w:id="1"/>
      <w:bookmarkEnd w:id="2"/>
    </w:tbl>
    <w:p w:rsidR="00312CFD" w:rsidRPr="00F753AF" w:rsidRDefault="00312CFD" w:rsidP="000A3337">
      <w:pPr>
        <w:pStyle w:val="a"/>
        <w:ind w:right="0"/>
        <w:jc w:val="both"/>
        <w:rPr>
          <w:rFonts w:ascii="Arial" w:eastAsia="Angsana New" w:hAnsi="Arial" w:cs="Arial"/>
          <w:sz w:val="20"/>
          <w:szCs w:val="20"/>
          <w:lang w:val="en-GB"/>
        </w:rPr>
      </w:pPr>
    </w:p>
    <w:p w:rsidR="00C52411" w:rsidRPr="00F753AF" w:rsidRDefault="00C52411" w:rsidP="000A3337">
      <w:pPr>
        <w:rPr>
          <w:rFonts w:ascii="Arial" w:eastAsia="Angsana New" w:hAnsi="Arial" w:cs="Arial"/>
          <w:lang w:val="en-GB"/>
        </w:rPr>
      </w:pPr>
      <w:r w:rsidRPr="00F753AF">
        <w:rPr>
          <w:rFonts w:ascii="Arial" w:eastAsia="Angsana New" w:hAnsi="Arial" w:cs="Arial"/>
          <w:lang w:val="en-GB"/>
        </w:rPr>
        <w:t>Gulf Energy Development Public Company Limited (the Company) is a public company limited which listed on the Stock Exchange of Thailand. The Company is incorporated and domiciled in Thailand. The address of its registered office is as follows:</w:t>
      </w:r>
    </w:p>
    <w:p w:rsidR="00C52411" w:rsidRPr="00F753AF" w:rsidRDefault="00C52411" w:rsidP="000A3337">
      <w:pPr>
        <w:rPr>
          <w:rFonts w:ascii="Arial" w:eastAsia="Angsana New" w:hAnsi="Arial" w:cs="Arial"/>
          <w:lang w:val="en-GB"/>
        </w:rPr>
      </w:pPr>
    </w:p>
    <w:p w:rsidR="00C52411" w:rsidRPr="00F753AF" w:rsidRDefault="00C52411" w:rsidP="000A3337">
      <w:pPr>
        <w:rPr>
          <w:rFonts w:ascii="Arial" w:eastAsia="Angsana New" w:hAnsi="Arial" w:cs="Arial"/>
          <w:lang w:val="en-GB"/>
        </w:rPr>
      </w:pPr>
      <w:r w:rsidRPr="00F753AF">
        <w:rPr>
          <w:rFonts w:ascii="Arial" w:eastAsia="Angsana New" w:hAnsi="Arial" w:cs="Arial"/>
          <w:lang w:val="en-GB"/>
        </w:rPr>
        <w:t xml:space="preserve">87 M Thai Tower 11th Floor, All Seasons Place, Wireless Road, Lumpini, Pathumwan, Bangkok. </w:t>
      </w:r>
    </w:p>
    <w:p w:rsidR="00C52411" w:rsidRPr="00F753AF" w:rsidRDefault="00C52411" w:rsidP="000A3337">
      <w:pPr>
        <w:rPr>
          <w:rFonts w:ascii="Arial" w:eastAsia="Angsana New" w:hAnsi="Arial" w:cs="Arial"/>
          <w:lang w:val="en-GB"/>
        </w:rPr>
      </w:pPr>
    </w:p>
    <w:p w:rsidR="00C52411" w:rsidRPr="00F753AF" w:rsidRDefault="00C52411" w:rsidP="000A3337">
      <w:pPr>
        <w:rPr>
          <w:rFonts w:ascii="Arial" w:eastAsia="Angsana New" w:hAnsi="Arial" w:cs="Arial"/>
          <w:lang w:val="en-GB"/>
        </w:rPr>
      </w:pPr>
      <w:r w:rsidRPr="00F753AF">
        <w:rPr>
          <w:rFonts w:ascii="Arial" w:eastAsia="Angsana New" w:hAnsi="Arial" w:cs="Arial"/>
          <w:lang w:val="en-GB"/>
        </w:rPr>
        <w:t>The principal business operation of the</w:t>
      </w:r>
      <w:r w:rsidR="00B0280D">
        <w:rPr>
          <w:rFonts w:ascii="Arial" w:eastAsia="Angsana New" w:hAnsi="Arial" w:cs="Arial"/>
          <w:lang w:val="en-GB"/>
        </w:rPr>
        <w:t xml:space="preserve"> Company and its subsidiaries (</w:t>
      </w:r>
      <w:r w:rsidRPr="00F753AF">
        <w:rPr>
          <w:rFonts w:ascii="Arial" w:eastAsia="Angsana New" w:hAnsi="Arial" w:cs="Arial"/>
          <w:lang w:val="en-GB"/>
        </w:rPr>
        <w:t>the Group) is to</w:t>
      </w:r>
      <w:r w:rsidR="009E4039">
        <w:rPr>
          <w:rFonts w:ascii="Arial" w:eastAsia="Angsana New" w:hAnsi="Arial" w:cs="Arial"/>
          <w:lang w:val="en-GB"/>
        </w:rPr>
        <w:t xml:space="preserve"> generate and </w:t>
      </w:r>
      <w:r w:rsidR="00C92338">
        <w:rPr>
          <w:rFonts w:ascii="Arial" w:eastAsia="Angsana New" w:hAnsi="Arial" w:cs="Arial"/>
          <w:lang w:val="en-GB"/>
        </w:rPr>
        <w:br/>
      </w:r>
      <w:r w:rsidR="009E4039">
        <w:rPr>
          <w:rFonts w:ascii="Arial" w:eastAsia="Angsana New" w:hAnsi="Arial" w:cs="Arial"/>
          <w:lang w:val="en-GB"/>
        </w:rPr>
        <w:t xml:space="preserve">sell electricity and </w:t>
      </w:r>
      <w:r w:rsidRPr="00F753AF">
        <w:rPr>
          <w:rFonts w:ascii="Arial" w:eastAsia="Angsana New" w:hAnsi="Arial" w:cs="Arial"/>
          <w:lang w:val="en-GB"/>
        </w:rPr>
        <w:t xml:space="preserve">steam, and other related </w:t>
      </w:r>
      <w:r w:rsidR="00B0280D">
        <w:rPr>
          <w:rFonts w:ascii="Arial" w:eastAsia="Angsana New" w:hAnsi="Arial" w:cs="Arial"/>
          <w:lang w:val="en-GB"/>
        </w:rPr>
        <w:t>business</w:t>
      </w:r>
      <w:r w:rsidR="00D538C2">
        <w:rPr>
          <w:rFonts w:ascii="Arial" w:eastAsia="Angsana New" w:hAnsi="Arial" w:cs="Arial"/>
          <w:lang w:val="en-GB"/>
        </w:rPr>
        <w:t>es</w:t>
      </w:r>
      <w:r w:rsidR="00B0280D">
        <w:rPr>
          <w:rFonts w:ascii="Arial" w:eastAsia="Angsana New" w:hAnsi="Arial" w:cs="Arial"/>
          <w:lang w:val="en-GB"/>
        </w:rPr>
        <w:t xml:space="preserve"> both</w:t>
      </w:r>
      <w:r w:rsidRPr="00F753AF">
        <w:rPr>
          <w:rFonts w:ascii="Arial" w:eastAsia="Angsana New" w:hAnsi="Arial" w:cs="Arial"/>
          <w:lang w:val="en-GB"/>
        </w:rPr>
        <w:t xml:space="preserve"> domestic</w:t>
      </w:r>
      <w:r w:rsidR="00B0280D">
        <w:rPr>
          <w:rFonts w:ascii="Arial" w:eastAsia="Angsana New" w:hAnsi="Arial" w:cs="Arial"/>
          <w:lang w:val="en-GB"/>
        </w:rPr>
        <w:t>ally</w:t>
      </w:r>
      <w:r w:rsidRPr="00F753AF">
        <w:rPr>
          <w:rFonts w:ascii="Arial" w:eastAsia="Angsana New" w:hAnsi="Arial" w:cs="Arial"/>
          <w:lang w:val="en-GB"/>
        </w:rPr>
        <w:t xml:space="preserve"> and international</w:t>
      </w:r>
      <w:r w:rsidR="00B0280D">
        <w:rPr>
          <w:rFonts w:ascii="Arial" w:eastAsia="Angsana New" w:hAnsi="Arial" w:cs="Arial"/>
          <w:lang w:val="en-GB"/>
        </w:rPr>
        <w:t>ly</w:t>
      </w:r>
      <w:r w:rsidRPr="00F753AF">
        <w:rPr>
          <w:rFonts w:ascii="Arial" w:eastAsia="Angsana New" w:hAnsi="Arial" w:cs="Arial"/>
          <w:lang w:val="en-GB"/>
        </w:rPr>
        <w:t>.</w:t>
      </w:r>
    </w:p>
    <w:p w:rsidR="00C52411" w:rsidRPr="00F753AF" w:rsidRDefault="00C52411" w:rsidP="000A3337">
      <w:pPr>
        <w:rPr>
          <w:rFonts w:ascii="Arial" w:eastAsia="Angsana New" w:hAnsi="Arial" w:cs="Arial"/>
          <w:lang w:val="en-GB"/>
        </w:rPr>
      </w:pPr>
    </w:p>
    <w:p w:rsidR="004A20ED" w:rsidRPr="00F753AF" w:rsidRDefault="00C52411" w:rsidP="000A3337">
      <w:pPr>
        <w:rPr>
          <w:rFonts w:ascii="Arial" w:eastAsia="Angsana New" w:hAnsi="Arial" w:cs="Arial"/>
          <w:lang w:val="en-GB"/>
        </w:rPr>
      </w:pPr>
      <w:r w:rsidRPr="00F753AF">
        <w:rPr>
          <w:rFonts w:ascii="Arial" w:eastAsia="Angsana New" w:hAnsi="Arial" w:cs="Arial"/>
          <w:lang w:val="en-GB"/>
        </w:rPr>
        <w:t>This interim consolidated and separate financial information was authorised for issue by th</w:t>
      </w:r>
      <w:r w:rsidR="009F1E05" w:rsidRPr="00F753AF">
        <w:rPr>
          <w:rFonts w:ascii="Arial" w:eastAsia="Angsana New" w:hAnsi="Arial" w:cs="Arial"/>
          <w:lang w:val="en-GB"/>
        </w:rPr>
        <w:t xml:space="preserve">e Board of Directors on </w:t>
      </w:r>
      <w:r w:rsidR="008B1567">
        <w:rPr>
          <w:rFonts w:ascii="Arial" w:eastAsia="Angsana New" w:hAnsi="Arial" w:cs="Browallia New"/>
          <w:szCs w:val="25"/>
          <w:lang w:val="en-GB"/>
        </w:rPr>
        <w:t>13 November</w:t>
      </w:r>
      <w:r w:rsidRPr="00F753AF">
        <w:rPr>
          <w:rFonts w:ascii="Arial" w:eastAsia="Angsana New" w:hAnsi="Arial" w:cs="Arial"/>
          <w:lang w:val="en-GB"/>
        </w:rPr>
        <w:t xml:space="preserve"> 2019.</w:t>
      </w:r>
    </w:p>
    <w:p w:rsidR="00C52411" w:rsidRPr="00F753AF" w:rsidRDefault="00C52411" w:rsidP="000A3337">
      <w:pPr>
        <w:rPr>
          <w:rFonts w:ascii="Arial" w:hAnsi="Arial" w:cs="Arial"/>
          <w:lang w:val="en-GB"/>
        </w:rPr>
      </w:pPr>
      <w:bookmarkStart w:id="3" w:name="_GoBack"/>
      <w:bookmarkEnd w:id="3"/>
    </w:p>
    <w:p w:rsidR="00524154" w:rsidRPr="00F753AF" w:rsidRDefault="00524154" w:rsidP="000A3337">
      <w:pPr>
        <w:rPr>
          <w:rFonts w:ascii="Arial" w:hAnsi="Arial" w:cs="Arial"/>
        </w:rPr>
      </w:pPr>
    </w:p>
    <w:tbl>
      <w:tblPr>
        <w:tblW w:w="9461" w:type="dxa"/>
        <w:tblInd w:w="115" w:type="dxa"/>
        <w:shd w:val="clear" w:color="auto" w:fill="FFA543"/>
        <w:tblLook w:val="04A0" w:firstRow="1" w:lastRow="0" w:firstColumn="1" w:lastColumn="0" w:noHBand="0" w:noVBand="1"/>
      </w:tblPr>
      <w:tblGrid>
        <w:gridCol w:w="9461"/>
      </w:tblGrid>
      <w:tr w:rsidR="000A3337" w:rsidRPr="00F753AF" w:rsidTr="006D4430">
        <w:trPr>
          <w:trHeight w:val="400"/>
        </w:trPr>
        <w:tc>
          <w:tcPr>
            <w:tcW w:w="9461" w:type="dxa"/>
            <w:shd w:val="clear" w:color="auto" w:fill="FFA543"/>
            <w:vAlign w:val="center"/>
          </w:tcPr>
          <w:p w:rsidR="000A3337" w:rsidRPr="00F753AF" w:rsidRDefault="000A3337" w:rsidP="005631B0">
            <w:pPr>
              <w:tabs>
                <w:tab w:val="left" w:pos="432"/>
              </w:tabs>
              <w:ind w:left="504" w:hanging="504"/>
              <w:jc w:val="left"/>
              <w:rPr>
                <w:rFonts w:ascii="Arial" w:hAnsi="Arial" w:cs="Arial"/>
                <w:b/>
                <w:bCs/>
                <w:color w:val="FFFFFF"/>
                <w:cs/>
                <w:lang w:val="en-GB" w:eastAsia="en-US"/>
              </w:rPr>
            </w:pPr>
            <w:r w:rsidRPr="00F753AF">
              <w:rPr>
                <w:rFonts w:ascii="Arial" w:hAnsi="Arial" w:cs="Arial"/>
                <w:b/>
                <w:bCs/>
                <w:color w:val="FFFFFF"/>
                <w:lang w:val="en-GB" w:eastAsia="en-US"/>
              </w:rPr>
              <w:t>2</w:t>
            </w:r>
            <w:r w:rsidRPr="00F753AF">
              <w:rPr>
                <w:rFonts w:ascii="Arial" w:hAnsi="Arial" w:cs="Arial"/>
                <w:b/>
                <w:bCs/>
                <w:color w:val="FFFFFF"/>
                <w:lang w:val="en-GB" w:eastAsia="en-US"/>
              </w:rPr>
              <w:tab/>
              <w:t>Basis of financial information</w:t>
            </w:r>
          </w:p>
        </w:tc>
      </w:tr>
    </w:tbl>
    <w:p w:rsidR="000A3337" w:rsidRPr="00F753AF" w:rsidRDefault="000A3337" w:rsidP="005631B0">
      <w:pPr>
        <w:rPr>
          <w:rFonts w:ascii="Arial" w:hAnsi="Arial" w:cs="Arial"/>
        </w:rPr>
      </w:pPr>
    </w:p>
    <w:p w:rsidR="004A753F" w:rsidRPr="00F753AF" w:rsidRDefault="004A753F" w:rsidP="005631B0">
      <w:pPr>
        <w:rPr>
          <w:rFonts w:ascii="Arial" w:eastAsia="Angsana New" w:hAnsi="Arial" w:cs="Arial"/>
          <w:lang w:val="en-GB"/>
        </w:rPr>
      </w:pPr>
      <w:bookmarkStart w:id="4" w:name="_Toc311790759"/>
      <w:bookmarkStart w:id="5" w:name="_Toc313554085"/>
      <w:bookmarkStart w:id="6" w:name="_Toc465699795"/>
      <w:bookmarkStart w:id="7" w:name="_Toc311790790"/>
      <w:r w:rsidRPr="00F753AF">
        <w:rPr>
          <w:rFonts w:ascii="Arial" w:eastAsia="Angsana New" w:hAnsi="Arial" w:cs="Arial"/>
          <w:lang w:val="en-GB"/>
        </w:rPr>
        <w:t xml:space="preserve">The interim financial information has been prepared in accordance with </w:t>
      </w:r>
      <w:r w:rsidR="00414ECA">
        <w:rPr>
          <w:rFonts w:ascii="Arial" w:eastAsia="Angsana New" w:hAnsi="Arial" w:cs="Arial"/>
          <w:lang w:val="en-GB"/>
        </w:rPr>
        <w:t>Thai Accounting Standard (TAS) N</w:t>
      </w:r>
      <w:r w:rsidRPr="00F753AF">
        <w:rPr>
          <w:rFonts w:ascii="Arial" w:eastAsia="Angsana New" w:hAnsi="Arial" w:cs="Arial"/>
          <w:lang w:val="en-GB"/>
        </w:rPr>
        <w:t>o. 34, Interim Financial Reporting and other financial reporting requirements issued under the Securities and Exchange Act.</w:t>
      </w:r>
    </w:p>
    <w:p w:rsidR="004A753F" w:rsidRPr="00F753AF" w:rsidRDefault="004A753F" w:rsidP="005631B0">
      <w:pPr>
        <w:rPr>
          <w:rFonts w:ascii="Arial" w:eastAsia="Angsana New" w:hAnsi="Arial" w:cs="Arial"/>
          <w:lang w:val="en-GB"/>
        </w:rPr>
      </w:pPr>
    </w:p>
    <w:p w:rsidR="004A753F" w:rsidRDefault="001E17C9" w:rsidP="005631B0">
      <w:pPr>
        <w:rPr>
          <w:rFonts w:ascii="Arial" w:eastAsia="Angsana New" w:hAnsi="Arial" w:cs="Arial"/>
          <w:lang w:val="en-GB"/>
        </w:rPr>
      </w:pPr>
      <w:r>
        <w:rPr>
          <w:rFonts w:ascii="Arial" w:eastAsia="Angsana New" w:hAnsi="Arial" w:cs="Arial"/>
          <w:lang w:val="en-GB"/>
        </w:rPr>
        <w:t>This</w:t>
      </w:r>
      <w:r w:rsidR="004A753F" w:rsidRPr="00F753AF">
        <w:rPr>
          <w:rFonts w:ascii="Arial" w:eastAsia="Angsana New" w:hAnsi="Arial" w:cs="Arial"/>
          <w:lang w:val="en-GB"/>
        </w:rPr>
        <w:t xml:space="preserve"> interim financial information should be read in conjunction with the annual financial statements for the year ended 31 December 2018.</w:t>
      </w:r>
    </w:p>
    <w:p w:rsidR="0075546A" w:rsidRDefault="0075546A" w:rsidP="005631B0">
      <w:pPr>
        <w:rPr>
          <w:rFonts w:ascii="Arial" w:eastAsia="Angsana New" w:hAnsi="Arial" w:cs="Arial"/>
          <w:lang w:val="en-GB"/>
        </w:rPr>
      </w:pPr>
    </w:p>
    <w:p w:rsidR="00785345" w:rsidRPr="00F753AF" w:rsidRDefault="00785345" w:rsidP="00785345">
      <w:pPr>
        <w:rPr>
          <w:rFonts w:ascii="Arial" w:eastAsia="Angsana New" w:hAnsi="Arial" w:cs="Arial"/>
          <w:lang w:val="en-GB"/>
        </w:rPr>
      </w:pPr>
      <w:r w:rsidRPr="00785345">
        <w:rPr>
          <w:rFonts w:ascii="Arial" w:eastAsia="Angsana New" w:hAnsi="Arial" w:cs="Arial"/>
          <w:lang w:val="en-GB"/>
        </w:rPr>
        <w:t xml:space="preserve">Items included in the </w:t>
      </w:r>
      <w:r w:rsidR="00520138">
        <w:rPr>
          <w:rFonts w:ascii="Arial" w:eastAsia="Angsana New" w:hAnsi="Arial" w:cs="Arial"/>
          <w:lang w:val="en-GB"/>
        </w:rPr>
        <w:t xml:space="preserve">interim </w:t>
      </w:r>
      <w:r w:rsidRPr="00785345">
        <w:rPr>
          <w:rFonts w:ascii="Arial" w:eastAsia="Angsana New" w:hAnsi="Arial" w:cs="Arial"/>
          <w:lang w:val="en-GB"/>
        </w:rPr>
        <w:t xml:space="preserve">financial </w:t>
      </w:r>
      <w:r w:rsidR="00520138">
        <w:rPr>
          <w:rFonts w:ascii="Arial" w:eastAsia="Angsana New" w:hAnsi="Arial" w:cs="Arial"/>
          <w:lang w:val="en-GB"/>
        </w:rPr>
        <w:t xml:space="preserve">information </w:t>
      </w:r>
      <w:r w:rsidRPr="00785345">
        <w:rPr>
          <w:rFonts w:ascii="Arial" w:eastAsia="Angsana New" w:hAnsi="Arial" w:cs="Arial"/>
          <w:lang w:val="en-GB"/>
        </w:rPr>
        <w:t>of each of</w:t>
      </w:r>
      <w:r>
        <w:rPr>
          <w:rFonts w:ascii="Arial" w:eastAsia="Angsana New" w:hAnsi="Arial" w:cs="Arial"/>
          <w:lang w:val="en-GB"/>
        </w:rPr>
        <w:t xml:space="preserve"> </w:t>
      </w:r>
      <w:r w:rsidRPr="00785345">
        <w:rPr>
          <w:rFonts w:ascii="Arial" w:eastAsia="Angsana New" w:hAnsi="Arial" w:cs="Arial"/>
          <w:lang w:val="en-GB"/>
        </w:rPr>
        <w:t xml:space="preserve">the Group’s entities are measured using </w:t>
      </w:r>
      <w:r w:rsidR="00C92338">
        <w:rPr>
          <w:rFonts w:ascii="Arial" w:eastAsia="Angsana New" w:hAnsi="Arial" w:cs="Arial"/>
          <w:lang w:val="en-GB"/>
        </w:rPr>
        <w:br/>
      </w:r>
      <w:r w:rsidRPr="00785345">
        <w:rPr>
          <w:rFonts w:ascii="Arial" w:eastAsia="Angsana New" w:hAnsi="Arial" w:cs="Arial"/>
          <w:lang w:val="en-GB"/>
        </w:rPr>
        <w:t>the currency of the primary economic</w:t>
      </w:r>
      <w:r>
        <w:rPr>
          <w:rFonts w:ascii="Arial" w:eastAsia="Angsana New" w:hAnsi="Arial" w:cs="Arial"/>
          <w:lang w:val="en-GB"/>
        </w:rPr>
        <w:t xml:space="preserve"> </w:t>
      </w:r>
      <w:r w:rsidRPr="00785345">
        <w:rPr>
          <w:rFonts w:ascii="Arial" w:eastAsia="Angsana New" w:hAnsi="Arial" w:cs="Arial"/>
          <w:lang w:val="en-GB"/>
        </w:rPr>
        <w:t>environment in which the entity operates (the functional currency). The</w:t>
      </w:r>
      <w:r>
        <w:rPr>
          <w:rFonts w:ascii="Arial" w:eastAsia="Angsana New" w:hAnsi="Arial" w:cs="Arial"/>
          <w:lang w:val="en-GB"/>
        </w:rPr>
        <w:t xml:space="preserve"> </w:t>
      </w:r>
      <w:r w:rsidR="00520138">
        <w:rPr>
          <w:rFonts w:ascii="Arial" w:eastAsia="Angsana New" w:hAnsi="Arial" w:cs="Arial"/>
          <w:lang w:val="en-GB"/>
        </w:rPr>
        <w:t xml:space="preserve">interim </w:t>
      </w:r>
      <w:r w:rsidRPr="00785345">
        <w:rPr>
          <w:rFonts w:ascii="Arial" w:eastAsia="Angsana New" w:hAnsi="Arial" w:cs="Arial"/>
          <w:lang w:val="en-GB"/>
        </w:rPr>
        <w:t xml:space="preserve">financial </w:t>
      </w:r>
      <w:r w:rsidR="00520138">
        <w:rPr>
          <w:rFonts w:ascii="Arial" w:eastAsia="Angsana New" w:hAnsi="Arial" w:cs="Arial"/>
          <w:lang w:val="en-GB"/>
        </w:rPr>
        <w:t xml:space="preserve">information </w:t>
      </w:r>
      <w:r w:rsidR="003044A5">
        <w:rPr>
          <w:rFonts w:ascii="Arial" w:eastAsia="Angsana New" w:hAnsi="Arial" w:cs="Arial"/>
          <w:lang w:val="en-GB"/>
        </w:rPr>
        <w:t xml:space="preserve">is </w:t>
      </w:r>
      <w:r w:rsidRPr="00785345">
        <w:rPr>
          <w:rFonts w:ascii="Arial" w:eastAsia="Angsana New" w:hAnsi="Arial" w:cs="Arial"/>
          <w:lang w:val="en-GB"/>
        </w:rPr>
        <w:t>presented in Thai Baht, which is the Company’s</w:t>
      </w:r>
      <w:r>
        <w:rPr>
          <w:rFonts w:ascii="Arial" w:eastAsia="Angsana New" w:hAnsi="Arial" w:cs="Arial"/>
          <w:lang w:val="en-GB"/>
        </w:rPr>
        <w:t xml:space="preserve"> </w:t>
      </w:r>
      <w:r w:rsidRPr="00785345">
        <w:rPr>
          <w:rFonts w:ascii="Arial" w:eastAsia="Angsana New" w:hAnsi="Arial" w:cs="Arial"/>
          <w:lang w:val="en-GB"/>
        </w:rPr>
        <w:t xml:space="preserve">functional and </w:t>
      </w:r>
      <w:r w:rsidR="00C92338">
        <w:rPr>
          <w:rFonts w:ascii="Arial" w:eastAsia="Angsana New" w:hAnsi="Arial" w:cs="Arial"/>
          <w:lang w:val="en-GB"/>
        </w:rPr>
        <w:br/>
      </w:r>
      <w:r w:rsidRPr="00785345">
        <w:rPr>
          <w:rFonts w:ascii="Arial" w:eastAsia="Angsana New" w:hAnsi="Arial" w:cs="Arial"/>
          <w:lang w:val="en-GB"/>
        </w:rPr>
        <w:t>the Group’s presentation currency.</w:t>
      </w:r>
    </w:p>
    <w:p w:rsidR="004A753F" w:rsidRPr="00F753AF" w:rsidRDefault="004A753F" w:rsidP="005631B0">
      <w:pPr>
        <w:rPr>
          <w:rFonts w:ascii="Arial" w:eastAsia="Angsana New" w:hAnsi="Arial" w:cs="Arial"/>
          <w:lang w:val="en-GB"/>
        </w:rPr>
      </w:pPr>
    </w:p>
    <w:p w:rsidR="004A753F" w:rsidRPr="00F753AF" w:rsidRDefault="00AA54A8" w:rsidP="005631B0">
      <w:pPr>
        <w:rPr>
          <w:rFonts w:ascii="Arial" w:eastAsia="Angsana New" w:hAnsi="Arial" w:cs="Arial"/>
          <w:lang w:val="en-GB"/>
        </w:rPr>
      </w:pPr>
      <w:r>
        <w:rPr>
          <w:rFonts w:ascii="Arial" w:eastAsia="Angsana New" w:hAnsi="Arial" w:cs="Arial"/>
          <w:lang w:val="en-GB"/>
        </w:rPr>
        <w:t>An English version of this</w:t>
      </w:r>
      <w:r w:rsidR="004A753F" w:rsidRPr="00F753AF">
        <w:rPr>
          <w:rFonts w:ascii="Arial" w:eastAsia="Angsana New" w:hAnsi="Arial" w:cs="Arial"/>
          <w:lang w:val="en-GB"/>
        </w:rPr>
        <w:t xml:space="preserve"> interim </w:t>
      </w:r>
      <w:r w:rsidR="0068412C" w:rsidRPr="00F753AF">
        <w:rPr>
          <w:rFonts w:ascii="Arial" w:eastAsia="Angsana New" w:hAnsi="Arial" w:cs="Arial"/>
          <w:lang w:val="en-GB"/>
        </w:rPr>
        <w:t xml:space="preserve">consolidated and separate </w:t>
      </w:r>
      <w:r w:rsidR="004A753F" w:rsidRPr="00F753AF">
        <w:rPr>
          <w:rFonts w:ascii="Arial" w:eastAsia="Angsana New" w:hAnsi="Arial" w:cs="Arial"/>
          <w:lang w:val="en-GB"/>
        </w:rPr>
        <w:t>financial information has been prepared from the interim financial information that is in the Thai language. In the event of a conflict or a difference in interpretation between the two languages, the Thai language interim financial information shall prevail.</w:t>
      </w:r>
    </w:p>
    <w:p w:rsidR="00FD59C9" w:rsidRPr="00F753AF" w:rsidRDefault="00FD59C9" w:rsidP="00DD4003">
      <w:pPr>
        <w:ind w:left="540" w:hanging="526"/>
        <w:jc w:val="thaiDistribute"/>
        <w:rPr>
          <w:rFonts w:ascii="Arial" w:hAnsi="Arial" w:cs="Arial"/>
        </w:rPr>
      </w:pPr>
    </w:p>
    <w:p w:rsidR="00FD59C9" w:rsidRPr="00F753AF" w:rsidRDefault="00FD59C9" w:rsidP="00DD4003">
      <w:pPr>
        <w:ind w:left="540" w:hanging="526"/>
        <w:jc w:val="thaiDistribute"/>
        <w:rPr>
          <w:rFonts w:ascii="Arial" w:hAnsi="Arial" w:cs="Arial"/>
        </w:rPr>
      </w:pPr>
    </w:p>
    <w:tbl>
      <w:tblPr>
        <w:tblW w:w="9461" w:type="dxa"/>
        <w:tblInd w:w="115" w:type="dxa"/>
        <w:shd w:val="clear" w:color="auto" w:fill="FFA543"/>
        <w:tblLook w:val="04A0" w:firstRow="1" w:lastRow="0" w:firstColumn="1" w:lastColumn="0" w:noHBand="0" w:noVBand="1"/>
      </w:tblPr>
      <w:tblGrid>
        <w:gridCol w:w="9461"/>
      </w:tblGrid>
      <w:tr w:rsidR="005631B0" w:rsidRPr="00F753AF" w:rsidTr="006D4430">
        <w:trPr>
          <w:trHeight w:val="400"/>
        </w:trPr>
        <w:tc>
          <w:tcPr>
            <w:tcW w:w="9461" w:type="dxa"/>
            <w:shd w:val="clear" w:color="auto" w:fill="FFA543"/>
            <w:vAlign w:val="center"/>
          </w:tcPr>
          <w:p w:rsidR="005631B0" w:rsidRPr="00F753AF" w:rsidRDefault="005631B0" w:rsidP="003C435A">
            <w:pPr>
              <w:tabs>
                <w:tab w:val="left" w:pos="432"/>
              </w:tabs>
              <w:ind w:left="504" w:hanging="504"/>
              <w:jc w:val="left"/>
              <w:rPr>
                <w:rFonts w:ascii="Arial" w:hAnsi="Arial" w:cs="Arial"/>
                <w:b/>
                <w:bCs/>
                <w:color w:val="FFFFFF"/>
                <w:cs/>
                <w:lang w:val="en-GB" w:eastAsia="en-US"/>
              </w:rPr>
            </w:pPr>
            <w:r w:rsidRPr="00F753AF">
              <w:rPr>
                <w:rFonts w:ascii="Arial" w:hAnsi="Arial" w:cs="Arial"/>
                <w:b/>
                <w:bCs/>
                <w:color w:val="FFFFFF"/>
                <w:lang w:val="en-GB" w:eastAsia="en-US"/>
              </w:rPr>
              <w:t>3</w:t>
            </w:r>
            <w:r w:rsidRPr="00F753AF">
              <w:rPr>
                <w:rFonts w:ascii="Arial" w:hAnsi="Arial" w:cs="Arial"/>
                <w:b/>
                <w:bCs/>
                <w:color w:val="FFFFFF"/>
                <w:lang w:val="en-GB" w:eastAsia="en-US"/>
              </w:rPr>
              <w:tab/>
              <w:t>Accounting Policies</w:t>
            </w:r>
          </w:p>
        </w:tc>
      </w:tr>
    </w:tbl>
    <w:p w:rsidR="005631B0" w:rsidRPr="00F753AF" w:rsidRDefault="005631B0" w:rsidP="00DD4003">
      <w:pPr>
        <w:ind w:left="540" w:hanging="526"/>
        <w:jc w:val="thaiDistribute"/>
        <w:rPr>
          <w:rFonts w:ascii="Arial" w:hAnsi="Arial" w:cs="Arial"/>
        </w:rPr>
      </w:pPr>
    </w:p>
    <w:p w:rsidR="000F6224" w:rsidRPr="00D44F8E" w:rsidRDefault="000F6224" w:rsidP="005631B0">
      <w:r w:rsidRPr="00F753AF">
        <w:rPr>
          <w:rFonts w:ascii="Arial" w:eastAsia="Angsana New" w:hAnsi="Arial" w:cs="Arial"/>
          <w:lang w:val="en-GB"/>
        </w:rPr>
        <w:t xml:space="preserve">The accounting policies used in the preparation of the interim financial information are consistent with those used in the annual financial statements for the year ended 31 December 2018, except as described in </w:t>
      </w:r>
      <w:r w:rsidR="005A7CA8">
        <w:rPr>
          <w:rFonts w:ascii="Arial" w:eastAsia="Angsana New" w:hAnsi="Arial" w:cs="Arial"/>
          <w:lang w:val="en-GB"/>
        </w:rPr>
        <w:t>N</w:t>
      </w:r>
      <w:r w:rsidRPr="00F753AF">
        <w:rPr>
          <w:rFonts w:ascii="Arial" w:eastAsia="Angsana New" w:hAnsi="Arial" w:cs="Arial"/>
          <w:lang w:val="en-GB"/>
        </w:rPr>
        <w:t>ote 4.</w:t>
      </w:r>
    </w:p>
    <w:p w:rsidR="000F6224" w:rsidRPr="00F753AF" w:rsidRDefault="000F6224" w:rsidP="005631B0">
      <w:pPr>
        <w:rPr>
          <w:rFonts w:ascii="Arial" w:eastAsia="Angsana New" w:hAnsi="Arial" w:cs="Arial"/>
          <w:lang w:val="en-GB"/>
        </w:rPr>
      </w:pPr>
    </w:p>
    <w:p w:rsidR="000F6224" w:rsidRPr="00F753AF" w:rsidRDefault="000F6224" w:rsidP="005631B0">
      <w:pPr>
        <w:rPr>
          <w:rFonts w:ascii="Arial" w:eastAsia="Angsana New" w:hAnsi="Arial" w:cs="Arial"/>
          <w:lang w:val="en-GB"/>
        </w:rPr>
      </w:pPr>
      <w:r w:rsidRPr="00F753AF">
        <w:rPr>
          <w:rFonts w:ascii="Arial" w:eastAsia="Angsana New" w:hAnsi="Arial" w:cs="Arial"/>
          <w:lang w:val="en-GB"/>
        </w:rPr>
        <w:t>New and amended Thai Financial Reporting Standards effective on 1 January 2019 do not have material impact on the Group.</w:t>
      </w:r>
    </w:p>
    <w:p w:rsidR="000F6224" w:rsidRPr="00F753AF" w:rsidRDefault="000F6224" w:rsidP="005631B0">
      <w:pPr>
        <w:rPr>
          <w:rFonts w:ascii="Arial" w:eastAsia="Angsana New" w:hAnsi="Arial" w:cs="Arial"/>
          <w:lang w:val="en-GB"/>
        </w:rPr>
      </w:pPr>
    </w:p>
    <w:p w:rsidR="000F6224" w:rsidRPr="00F753AF" w:rsidRDefault="000F6224" w:rsidP="005631B0">
      <w:pPr>
        <w:rPr>
          <w:rFonts w:ascii="Arial" w:eastAsia="Angsana New" w:hAnsi="Arial" w:cs="Arial"/>
          <w:lang w:val="en-GB"/>
        </w:rPr>
      </w:pPr>
      <w:r w:rsidRPr="00F753AF">
        <w:rPr>
          <w:rFonts w:ascii="Arial" w:eastAsia="Angsana New" w:hAnsi="Arial" w:cs="Arial"/>
          <w:lang w:val="en-GB"/>
        </w:rPr>
        <w:t>The Group has not early adopted the new and amended Thai Financial Reporting Standards whi</w:t>
      </w:r>
      <w:r w:rsidR="007D0563" w:rsidRPr="00F753AF">
        <w:rPr>
          <w:rFonts w:ascii="Arial" w:eastAsia="Angsana New" w:hAnsi="Arial" w:cs="Arial"/>
          <w:lang w:val="en-GB"/>
        </w:rPr>
        <w:t>ch will be effective on 1 Januar</w:t>
      </w:r>
      <w:r w:rsidRPr="00F753AF">
        <w:rPr>
          <w:rFonts w:ascii="Arial" w:eastAsia="Angsana New" w:hAnsi="Arial" w:cs="Arial"/>
          <w:lang w:val="en-GB"/>
        </w:rPr>
        <w:t>y 2020</w:t>
      </w:r>
      <w:r w:rsidR="004818BA">
        <w:rPr>
          <w:rFonts w:ascii="Arial" w:eastAsia="Angsana New" w:hAnsi="Arial" w:cs="Browallia New"/>
          <w:szCs w:val="25"/>
          <w:lang w:val="en-GB"/>
        </w:rPr>
        <w:t>.</w:t>
      </w:r>
      <w:r w:rsidRPr="00F753AF">
        <w:rPr>
          <w:rFonts w:ascii="Arial" w:eastAsia="Angsana New" w:hAnsi="Arial" w:cs="Arial"/>
          <w:lang w:val="en-GB"/>
        </w:rPr>
        <w:t xml:space="preserve"> </w:t>
      </w:r>
      <w:r w:rsidR="004818BA">
        <w:rPr>
          <w:rFonts w:ascii="Arial" w:eastAsia="Angsana New" w:hAnsi="Arial" w:cs="Arial"/>
          <w:lang w:val="en-GB"/>
        </w:rPr>
        <w:t>T</w:t>
      </w:r>
      <w:r w:rsidR="00B257E6">
        <w:rPr>
          <w:rFonts w:ascii="Arial" w:eastAsia="Angsana New" w:hAnsi="Arial" w:cs="Browallia New"/>
          <w:szCs w:val="25"/>
          <w:lang w:val="en-GB"/>
        </w:rPr>
        <w:t xml:space="preserve">he Group’s management </w:t>
      </w:r>
      <w:r w:rsidRPr="00F753AF">
        <w:rPr>
          <w:rFonts w:ascii="Arial" w:eastAsia="Angsana New" w:hAnsi="Arial" w:cs="Arial"/>
          <w:lang w:val="en-GB"/>
        </w:rPr>
        <w:t>is currently assessing the impacts from these</w:t>
      </w:r>
      <w:r w:rsidR="00FA315D">
        <w:rPr>
          <w:rFonts w:ascii="Arial" w:eastAsia="Angsana New" w:hAnsi="Arial" w:cs="Arial"/>
          <w:lang w:val="en-GB"/>
        </w:rPr>
        <w:t xml:space="preserve"> </w:t>
      </w:r>
      <w:r w:rsidRPr="00F753AF">
        <w:rPr>
          <w:rFonts w:ascii="Arial" w:eastAsia="Angsana New" w:hAnsi="Arial" w:cs="Arial"/>
          <w:lang w:val="en-GB"/>
        </w:rPr>
        <w:t>standards</w:t>
      </w:r>
      <w:r w:rsidR="00B269A5" w:rsidRPr="00F753AF">
        <w:rPr>
          <w:rFonts w:ascii="Arial" w:eastAsia="Angsana New" w:hAnsi="Arial" w:cs="Arial"/>
          <w:lang w:val="en-GB"/>
        </w:rPr>
        <w:t>.</w:t>
      </w:r>
    </w:p>
    <w:p w:rsidR="00B269A5" w:rsidRPr="00F753AF" w:rsidRDefault="00B269A5" w:rsidP="005631B0">
      <w:pPr>
        <w:rPr>
          <w:rFonts w:ascii="Arial" w:eastAsia="Angsana New" w:hAnsi="Arial" w:cs="Arial"/>
          <w:lang w:val="en-GB"/>
        </w:rPr>
      </w:pPr>
    </w:p>
    <w:p w:rsidR="00B269A5" w:rsidRPr="00F753AF" w:rsidRDefault="005631B0" w:rsidP="005631B0">
      <w:pPr>
        <w:rPr>
          <w:rFonts w:ascii="Arial" w:eastAsia="Angsana New" w:hAnsi="Arial" w:cs="Arial"/>
          <w:lang w:val="en-GB"/>
        </w:rPr>
      </w:pPr>
      <w:r w:rsidRPr="00F753AF">
        <w:rPr>
          <w:rFonts w:ascii="Arial" w:eastAsia="Angsana New" w:hAnsi="Arial" w:cs="Arial"/>
          <w:lang w:val="en-GB"/>
        </w:rPr>
        <w:br w:type="page"/>
      </w:r>
    </w:p>
    <w:p w:rsidR="005631B0" w:rsidRDefault="005631B0" w:rsidP="005631B0">
      <w:pPr>
        <w:rPr>
          <w:rFonts w:ascii="Arial" w:eastAsia="Angsana New" w:hAnsi="Arial" w:cs="Arial"/>
          <w:lang w:val="en-GB"/>
        </w:rPr>
      </w:pPr>
    </w:p>
    <w:tbl>
      <w:tblPr>
        <w:tblW w:w="9461" w:type="dxa"/>
        <w:tblInd w:w="115" w:type="dxa"/>
        <w:shd w:val="clear" w:color="auto" w:fill="FFA543"/>
        <w:tblLook w:val="04A0" w:firstRow="1" w:lastRow="0" w:firstColumn="1" w:lastColumn="0" w:noHBand="0" w:noVBand="1"/>
      </w:tblPr>
      <w:tblGrid>
        <w:gridCol w:w="9461"/>
      </w:tblGrid>
      <w:tr w:rsidR="005631B0" w:rsidRPr="00F753AF" w:rsidTr="006D4430">
        <w:trPr>
          <w:trHeight w:val="400"/>
        </w:trPr>
        <w:tc>
          <w:tcPr>
            <w:tcW w:w="9461" w:type="dxa"/>
            <w:shd w:val="clear" w:color="auto" w:fill="FFA543"/>
            <w:vAlign w:val="center"/>
          </w:tcPr>
          <w:p w:rsidR="005631B0" w:rsidRPr="00F753AF" w:rsidRDefault="005631B0" w:rsidP="003C435A">
            <w:pPr>
              <w:tabs>
                <w:tab w:val="left" w:pos="432"/>
              </w:tabs>
              <w:ind w:left="504" w:hanging="504"/>
              <w:jc w:val="left"/>
              <w:rPr>
                <w:rFonts w:ascii="Arial" w:hAnsi="Arial" w:cs="Arial"/>
                <w:b/>
                <w:bCs/>
                <w:color w:val="FFFFFF"/>
                <w:cs/>
                <w:lang w:val="en-GB" w:eastAsia="en-US"/>
              </w:rPr>
            </w:pPr>
            <w:r w:rsidRPr="00F753AF">
              <w:rPr>
                <w:rFonts w:ascii="Arial" w:hAnsi="Arial" w:cs="Arial"/>
                <w:b/>
                <w:bCs/>
                <w:color w:val="FFFFFF"/>
                <w:lang w:val="en-GB" w:eastAsia="en-US"/>
              </w:rPr>
              <w:t>4</w:t>
            </w:r>
            <w:r w:rsidRPr="00F753AF">
              <w:rPr>
                <w:rFonts w:ascii="Arial" w:hAnsi="Arial" w:cs="Arial"/>
                <w:b/>
                <w:bCs/>
                <w:color w:val="FFFFFF"/>
                <w:lang w:val="en-GB" w:eastAsia="en-US"/>
              </w:rPr>
              <w:tab/>
              <w:t>Change in accounting policy</w:t>
            </w:r>
          </w:p>
        </w:tc>
      </w:tr>
    </w:tbl>
    <w:p w:rsidR="00B269A5" w:rsidRPr="00A52F68" w:rsidRDefault="00B269A5" w:rsidP="00A52F68">
      <w:pPr>
        <w:ind w:firstLine="14"/>
        <w:jc w:val="thaiDistribute"/>
        <w:rPr>
          <w:rFonts w:ascii="Arial" w:hAnsi="Arial" w:cs="Arial"/>
          <w:shd w:val="clear" w:color="auto" w:fill="FFFFFF"/>
        </w:rPr>
      </w:pPr>
    </w:p>
    <w:p w:rsidR="00B269A5" w:rsidRPr="00F753AF" w:rsidRDefault="00B269A5" w:rsidP="00A52F68">
      <w:pPr>
        <w:ind w:firstLine="14"/>
        <w:rPr>
          <w:rFonts w:ascii="Arial" w:hAnsi="Arial" w:cs="Arial"/>
          <w:b/>
          <w:bCs/>
          <w:color w:val="CF4A02"/>
          <w:shd w:val="clear" w:color="auto" w:fill="FFFFFF"/>
        </w:rPr>
      </w:pPr>
      <w:r w:rsidRPr="00F753AF">
        <w:rPr>
          <w:rFonts w:ascii="Arial" w:hAnsi="Arial" w:cs="Arial"/>
          <w:b/>
          <w:bCs/>
          <w:color w:val="CF4A02"/>
          <w:shd w:val="clear" w:color="auto" w:fill="FFFFFF"/>
        </w:rPr>
        <w:t>Revenue recognition</w:t>
      </w:r>
    </w:p>
    <w:p w:rsidR="00B269A5" w:rsidRPr="00F753AF" w:rsidRDefault="00B269A5" w:rsidP="00A52F68">
      <w:pPr>
        <w:ind w:firstLine="14"/>
        <w:rPr>
          <w:rFonts w:ascii="Arial" w:hAnsi="Arial" w:cs="Arial"/>
          <w:b/>
          <w:bCs/>
          <w:shd w:val="clear" w:color="auto" w:fill="FFFFFF"/>
        </w:rPr>
      </w:pPr>
    </w:p>
    <w:p w:rsidR="00411B41" w:rsidRDefault="00411B41" w:rsidP="003D5FAC">
      <w:pPr>
        <w:rPr>
          <w:rFonts w:ascii="Arial" w:hAnsi="Arial" w:cs="Arial"/>
          <w:color w:val="000000"/>
          <w:lang w:val="en-GB"/>
        </w:rPr>
      </w:pPr>
      <w:r>
        <w:rPr>
          <w:rFonts w:ascii="Arial" w:hAnsi="Arial" w:cs="Arial"/>
          <w:color w:val="000000"/>
          <w:lang w:val="en-GB"/>
        </w:rPr>
        <w:t xml:space="preserve">An associate of the Group principally generates revenue from finance lease income and </w:t>
      </w:r>
      <w:r>
        <w:rPr>
          <w:rFonts w:ascii="Arial" w:hAnsi="Arial" w:cs="Browallia New"/>
          <w:color w:val="000000"/>
          <w:szCs w:val="25"/>
          <w:lang w:val="en-GB"/>
        </w:rPr>
        <w:t>service</w:t>
      </w:r>
      <w:r>
        <w:rPr>
          <w:rFonts w:ascii="Arial" w:hAnsi="Arial" w:cs="Arial"/>
          <w:color w:val="000000"/>
          <w:lang w:val="en-GB"/>
        </w:rPr>
        <w:t xml:space="preserve"> income under the Power Purchase A</w:t>
      </w:r>
      <w:r w:rsidRPr="003344F3">
        <w:rPr>
          <w:rFonts w:ascii="Arial" w:hAnsi="Arial" w:cs="Arial"/>
          <w:color w:val="000000"/>
          <w:lang w:val="en-GB"/>
        </w:rPr>
        <w:t>greements with the Electricity G</w:t>
      </w:r>
      <w:r>
        <w:rPr>
          <w:rFonts w:ascii="Arial" w:hAnsi="Arial" w:cs="Arial"/>
          <w:color w:val="000000"/>
          <w:lang w:val="en-GB"/>
        </w:rPr>
        <w:t xml:space="preserve">enerating Authority of Thailand (EGAT). </w:t>
      </w:r>
      <w:r w:rsidRPr="00B25B8C">
        <w:rPr>
          <w:rFonts w:ascii="Arial" w:hAnsi="Arial" w:cs="Arial"/>
          <w:color w:val="000000"/>
          <w:lang w:val="en-GB"/>
        </w:rPr>
        <w:t xml:space="preserve">The adoption of </w:t>
      </w:r>
      <w:r w:rsidR="00503E9C">
        <w:rPr>
          <w:rFonts w:ascii="Arial" w:hAnsi="Arial" w:cs="Arial"/>
          <w:color w:val="000000"/>
          <w:lang w:val="en-GB"/>
        </w:rPr>
        <w:t>Thai Financial Reporting Standard (TFRS) No. 15</w:t>
      </w:r>
      <w:r w:rsidR="00A5138C">
        <w:rPr>
          <w:rFonts w:ascii="Arial" w:hAnsi="Arial" w:cs="Arial"/>
          <w:color w:val="000000"/>
          <w:lang w:val="en-GB"/>
        </w:rPr>
        <w:t>, Revenue from Contracts with Customers</w:t>
      </w:r>
      <w:r w:rsidR="00011813">
        <w:rPr>
          <w:rFonts w:ascii="Arial" w:hAnsi="Arial" w:cs="Arial"/>
          <w:color w:val="000000"/>
        </w:rPr>
        <w:t>,</w:t>
      </w:r>
      <w:r w:rsidR="00503E9C">
        <w:rPr>
          <w:rFonts w:ascii="Arial" w:hAnsi="Arial" w:cs="Arial"/>
          <w:color w:val="000000"/>
          <w:lang w:val="en-GB"/>
        </w:rPr>
        <w:t xml:space="preserve"> </w:t>
      </w:r>
      <w:r w:rsidRPr="00B25B8C">
        <w:rPr>
          <w:rFonts w:ascii="Arial" w:hAnsi="Arial" w:cs="Arial"/>
          <w:color w:val="000000"/>
          <w:lang w:val="en-GB"/>
        </w:rPr>
        <w:t xml:space="preserve">mainly affects </w:t>
      </w:r>
      <w:r w:rsidR="00B06F92">
        <w:rPr>
          <w:rFonts w:ascii="Arial" w:hAnsi="Arial" w:cs="Arial"/>
          <w:color w:val="000000"/>
          <w:lang w:val="en-GB"/>
        </w:rPr>
        <w:t xml:space="preserve">only </w:t>
      </w:r>
      <w:r w:rsidRPr="00B25B8C">
        <w:rPr>
          <w:rFonts w:ascii="Arial" w:hAnsi="Arial" w:cs="Arial"/>
          <w:color w:val="000000"/>
          <w:lang w:val="en-GB"/>
        </w:rPr>
        <w:t>the accounting treatment on revenue recognition of</w:t>
      </w:r>
      <w:r>
        <w:rPr>
          <w:rFonts w:ascii="Arial" w:hAnsi="Arial" w:cs="Arial"/>
          <w:color w:val="000000"/>
          <w:lang w:val="en-GB"/>
        </w:rPr>
        <w:t xml:space="preserve"> service income</w:t>
      </w:r>
      <w:r>
        <w:rPr>
          <w:rFonts w:ascii="Arial" w:hAnsi="Arial"/>
          <w:color w:val="000000"/>
          <w:lang w:val="en-GB"/>
        </w:rPr>
        <w:t xml:space="preserve"> in relation to the </w:t>
      </w:r>
      <w:r>
        <w:rPr>
          <w:rFonts w:ascii="Arial" w:hAnsi="Arial" w:cs="Arial"/>
          <w:color w:val="000000"/>
          <w:lang w:val="en-GB"/>
        </w:rPr>
        <w:t xml:space="preserve">availabilities of the power plants, </w:t>
      </w:r>
      <w:r w:rsidRPr="00B25B8C">
        <w:rPr>
          <w:rFonts w:ascii="Arial" w:hAnsi="Arial" w:cs="Arial"/>
          <w:color w:val="000000"/>
          <w:lang w:val="en-GB"/>
        </w:rPr>
        <w:t>as</w:t>
      </w:r>
      <w:r>
        <w:rPr>
          <w:rFonts w:ascii="Arial" w:hAnsi="Arial" w:cs="Arial"/>
          <w:color w:val="000000"/>
          <w:lang w:val="en-GB"/>
        </w:rPr>
        <w:t xml:space="preserve"> </w:t>
      </w:r>
      <w:r w:rsidRPr="00B25B8C">
        <w:rPr>
          <w:rFonts w:ascii="Arial" w:hAnsi="Arial" w:cs="Arial"/>
          <w:color w:val="000000"/>
          <w:lang w:val="en-GB"/>
        </w:rPr>
        <w:t xml:space="preserve">agreed with the </w:t>
      </w:r>
      <w:r>
        <w:rPr>
          <w:rFonts w:ascii="Arial" w:hAnsi="Arial" w:cs="Arial"/>
          <w:color w:val="000000"/>
          <w:lang w:val="en-GB"/>
        </w:rPr>
        <w:t xml:space="preserve">EGAT </w:t>
      </w:r>
      <w:r w:rsidRPr="00B25B8C">
        <w:rPr>
          <w:rFonts w:ascii="Arial" w:hAnsi="Arial" w:cs="Arial"/>
          <w:color w:val="000000"/>
          <w:lang w:val="en-GB"/>
        </w:rPr>
        <w:t>and in accordance with terms of the Power</w:t>
      </w:r>
      <w:r>
        <w:rPr>
          <w:rFonts w:ascii="Arial" w:hAnsi="Arial" w:cs="Arial"/>
          <w:color w:val="000000"/>
          <w:lang w:val="en-GB"/>
        </w:rPr>
        <w:t xml:space="preserve"> </w:t>
      </w:r>
      <w:r w:rsidRPr="00B25B8C">
        <w:rPr>
          <w:rFonts w:ascii="Arial" w:hAnsi="Arial" w:cs="Arial"/>
          <w:color w:val="000000"/>
          <w:lang w:val="en-GB"/>
        </w:rPr>
        <w:t>Purchase Agreemen</w:t>
      </w:r>
      <w:r>
        <w:rPr>
          <w:rFonts w:ascii="Arial" w:hAnsi="Arial" w:cs="Arial"/>
          <w:color w:val="000000"/>
          <w:lang w:val="en-GB"/>
        </w:rPr>
        <w:t>t</w:t>
      </w:r>
      <w:r w:rsidRPr="00B25B8C">
        <w:rPr>
          <w:rFonts w:ascii="Arial" w:hAnsi="Arial" w:cs="Arial"/>
          <w:color w:val="000000"/>
          <w:lang w:val="en-GB"/>
        </w:rPr>
        <w:t>s.</w:t>
      </w:r>
      <w:r>
        <w:rPr>
          <w:rFonts w:ascii="Arial" w:hAnsi="Arial" w:cs="Arial"/>
          <w:color w:val="000000"/>
          <w:lang w:val="en-GB"/>
        </w:rPr>
        <w:t xml:space="preserve"> </w:t>
      </w:r>
      <w:r w:rsidRPr="003344F3">
        <w:rPr>
          <w:rFonts w:ascii="Arial" w:hAnsi="Arial" w:cs="Arial"/>
          <w:color w:val="000000"/>
          <w:lang w:val="en-GB"/>
        </w:rPr>
        <w:t xml:space="preserve">The </w:t>
      </w:r>
      <w:r>
        <w:rPr>
          <w:rFonts w:ascii="Arial" w:hAnsi="Arial" w:cs="Arial"/>
          <w:color w:val="000000"/>
          <w:lang w:val="en-GB"/>
        </w:rPr>
        <w:t>service</w:t>
      </w:r>
      <w:r w:rsidRPr="003344F3">
        <w:rPr>
          <w:rFonts w:ascii="Arial" w:hAnsi="Arial" w:cs="Arial"/>
          <w:color w:val="000000"/>
          <w:lang w:val="en-GB"/>
        </w:rPr>
        <w:t xml:space="preserve"> income is recognised over time as the services rendered.</w:t>
      </w:r>
      <w:r w:rsidR="00CC1548">
        <w:rPr>
          <w:rFonts w:ascii="Arial" w:hAnsi="Arial" w:cs="Arial"/>
          <w:color w:val="000000"/>
          <w:lang w:val="en-GB"/>
        </w:rPr>
        <w:t xml:space="preserve"> </w:t>
      </w:r>
      <w:r w:rsidRPr="003344F3">
        <w:rPr>
          <w:rFonts w:ascii="Arial" w:hAnsi="Arial" w:cs="Arial"/>
          <w:color w:val="000000"/>
          <w:lang w:val="en-GB"/>
        </w:rPr>
        <w:t xml:space="preserve">If the payments exceed the services rendered, a contract liability is recognised. On the other hand, if </w:t>
      </w:r>
      <w:r w:rsidR="0013799C">
        <w:rPr>
          <w:rFonts w:ascii="Arial" w:hAnsi="Arial" w:cs="Arial"/>
          <w:color w:val="000000"/>
          <w:lang w:val="en-GB"/>
        </w:rPr>
        <w:t xml:space="preserve">the </w:t>
      </w:r>
      <w:r w:rsidRPr="003344F3">
        <w:rPr>
          <w:rFonts w:ascii="Arial" w:hAnsi="Arial" w:cs="Arial"/>
          <w:color w:val="000000"/>
          <w:lang w:val="en-GB"/>
        </w:rPr>
        <w:t xml:space="preserve">payments </w:t>
      </w:r>
      <w:r w:rsidR="0013799C">
        <w:rPr>
          <w:rFonts w:ascii="Arial" w:hAnsi="Arial" w:cs="Arial"/>
          <w:color w:val="000000"/>
          <w:lang w:val="en-GB"/>
        </w:rPr>
        <w:t xml:space="preserve">are </w:t>
      </w:r>
      <w:r w:rsidRPr="003344F3">
        <w:rPr>
          <w:rFonts w:ascii="Arial" w:hAnsi="Arial" w:cs="Arial"/>
          <w:color w:val="000000"/>
          <w:lang w:val="en-GB"/>
        </w:rPr>
        <w:t>less than the services rendered, a contract asset is recognised.</w:t>
      </w:r>
      <w:r w:rsidR="00503E9C">
        <w:rPr>
          <w:rFonts w:ascii="Arial" w:hAnsi="Arial" w:cs="Arial"/>
          <w:color w:val="000000"/>
          <w:lang w:val="en-GB"/>
        </w:rPr>
        <w:t xml:space="preserve"> However, the adoption of </w:t>
      </w:r>
      <w:r w:rsidR="00913CAB">
        <w:rPr>
          <w:rFonts w:ascii="Arial" w:hAnsi="Arial" w:cs="Arial"/>
          <w:color w:val="000000"/>
          <w:lang w:val="en-GB"/>
        </w:rPr>
        <w:t xml:space="preserve">TFRS No. 15 does not have significant impact on the Group’s </w:t>
      </w:r>
      <w:r w:rsidR="0011071D">
        <w:rPr>
          <w:rFonts w:ascii="Arial" w:hAnsi="Arial" w:cs="Arial"/>
          <w:color w:val="000000"/>
          <w:lang w:val="en-GB"/>
        </w:rPr>
        <w:t xml:space="preserve">interim </w:t>
      </w:r>
      <w:r w:rsidR="00913CAB">
        <w:rPr>
          <w:rFonts w:ascii="Arial" w:hAnsi="Arial" w:cs="Arial"/>
          <w:color w:val="000000"/>
          <w:lang w:val="en-GB"/>
        </w:rPr>
        <w:t>financial information.</w:t>
      </w:r>
    </w:p>
    <w:p w:rsidR="003D5FAC" w:rsidRPr="000A3337" w:rsidRDefault="003D5FAC" w:rsidP="003D5FAC">
      <w:pPr>
        <w:rPr>
          <w:rFonts w:ascii="Arial" w:hAnsi="Arial" w:cs="Arial"/>
          <w:b/>
          <w:bCs/>
          <w:shd w:val="clear" w:color="auto" w:fill="FFFFFF"/>
        </w:rPr>
      </w:pPr>
    </w:p>
    <w:p w:rsidR="005631B0" w:rsidRPr="00B85CDF" w:rsidRDefault="005631B0" w:rsidP="00411B41">
      <w:pPr>
        <w:rPr>
          <w:rFonts w:ascii="Arial" w:eastAsia="Angsana New" w:hAnsi="Arial" w:cs="Cordia New"/>
          <w:lang w:val="en-GB"/>
        </w:rPr>
      </w:pPr>
    </w:p>
    <w:tbl>
      <w:tblPr>
        <w:tblW w:w="9461" w:type="dxa"/>
        <w:tblInd w:w="115" w:type="dxa"/>
        <w:shd w:val="clear" w:color="auto" w:fill="FFA543"/>
        <w:tblLook w:val="04A0" w:firstRow="1" w:lastRow="0" w:firstColumn="1" w:lastColumn="0" w:noHBand="0" w:noVBand="1"/>
      </w:tblPr>
      <w:tblGrid>
        <w:gridCol w:w="9461"/>
      </w:tblGrid>
      <w:tr w:rsidR="005631B0" w:rsidRPr="00F753AF" w:rsidTr="006D4430">
        <w:trPr>
          <w:trHeight w:val="400"/>
        </w:trPr>
        <w:tc>
          <w:tcPr>
            <w:tcW w:w="9461" w:type="dxa"/>
            <w:shd w:val="clear" w:color="auto" w:fill="FFA543"/>
            <w:vAlign w:val="center"/>
          </w:tcPr>
          <w:p w:rsidR="005631B0" w:rsidRPr="00F753AF" w:rsidRDefault="005631B0" w:rsidP="003C435A">
            <w:pPr>
              <w:tabs>
                <w:tab w:val="left" w:pos="432"/>
              </w:tabs>
              <w:ind w:left="504" w:hanging="504"/>
              <w:jc w:val="left"/>
              <w:rPr>
                <w:rFonts w:ascii="Arial" w:hAnsi="Arial" w:cs="Arial"/>
                <w:b/>
                <w:bCs/>
                <w:color w:val="FFFFFF"/>
                <w:cs/>
                <w:lang w:val="en-GB" w:eastAsia="en-US"/>
              </w:rPr>
            </w:pPr>
            <w:r w:rsidRPr="00F753AF">
              <w:rPr>
                <w:rFonts w:ascii="Arial" w:hAnsi="Arial" w:cs="Arial"/>
                <w:b/>
                <w:bCs/>
                <w:color w:val="FFFFFF"/>
                <w:lang w:val="en-GB" w:eastAsia="en-US"/>
              </w:rPr>
              <w:t>5</w:t>
            </w:r>
            <w:r w:rsidRPr="00F753AF">
              <w:rPr>
                <w:rFonts w:ascii="Arial" w:hAnsi="Arial" w:cs="Arial"/>
                <w:b/>
                <w:bCs/>
                <w:color w:val="FFFFFF"/>
                <w:lang w:val="en-GB" w:eastAsia="en-US"/>
              </w:rPr>
              <w:tab/>
              <w:t>Estimates</w:t>
            </w:r>
          </w:p>
        </w:tc>
      </w:tr>
    </w:tbl>
    <w:p w:rsidR="005631B0" w:rsidRPr="006D33EC" w:rsidRDefault="005631B0" w:rsidP="005631B0">
      <w:pPr>
        <w:rPr>
          <w:rFonts w:ascii="Arial" w:hAnsi="Arial" w:cs="Arial"/>
          <w:color w:val="000000"/>
          <w:lang w:val="en-GB"/>
        </w:rPr>
      </w:pPr>
    </w:p>
    <w:p w:rsidR="00151DF6" w:rsidRDefault="006D33EC" w:rsidP="006D33EC">
      <w:pPr>
        <w:rPr>
          <w:rFonts w:ascii="Arial" w:hAnsi="Arial" w:cs="Arial"/>
          <w:color w:val="000000"/>
          <w:lang w:val="en-GB"/>
        </w:rPr>
      </w:pPr>
      <w:r w:rsidRPr="006D33EC">
        <w:rPr>
          <w:rFonts w:ascii="Arial" w:hAnsi="Arial" w:cs="Arial"/>
          <w:color w:val="000000"/>
          <w:lang w:val="en-GB"/>
        </w:rPr>
        <w:t xml:space="preserve">The preparation of the interim financial information requires management to make judgements, estimates and assumptions that affect the application of accounting policies and the reported amounts of assets and liabilities, income and expense. Actual results may differ from these estimates. </w:t>
      </w:r>
    </w:p>
    <w:p w:rsidR="00EC6C6D" w:rsidRDefault="00EC6C6D" w:rsidP="006D33EC">
      <w:pPr>
        <w:rPr>
          <w:rFonts w:ascii="Arial" w:hAnsi="Arial" w:cs="Arial"/>
          <w:color w:val="000000"/>
          <w:lang w:val="en-GB"/>
        </w:rPr>
      </w:pPr>
    </w:p>
    <w:p w:rsidR="00EC6C6D" w:rsidRPr="006D33EC" w:rsidRDefault="00EC6C6D" w:rsidP="006D33EC">
      <w:pPr>
        <w:rPr>
          <w:rFonts w:ascii="Arial" w:hAnsi="Arial" w:cs="Arial"/>
          <w:color w:val="000000"/>
          <w:lang w:val="en-GB"/>
        </w:rPr>
      </w:pPr>
      <w:r w:rsidRPr="00EC6C6D">
        <w:rPr>
          <w:rFonts w:ascii="Arial" w:hAnsi="Arial" w:cs="Arial"/>
          <w:color w:val="000000"/>
          <w:lang w:val="en-GB"/>
        </w:rPr>
        <w:t>In preparing this interim financial information, the significant judgements made</w:t>
      </w:r>
      <w:r>
        <w:rPr>
          <w:rFonts w:ascii="Arial" w:hAnsi="Arial" w:cs="Arial"/>
          <w:color w:val="000000"/>
          <w:lang w:val="en-GB"/>
        </w:rPr>
        <w:t xml:space="preserve"> by management in applying the G</w:t>
      </w:r>
      <w:r w:rsidRPr="00EC6C6D">
        <w:rPr>
          <w:rFonts w:ascii="Arial" w:hAnsi="Arial" w:cs="Arial"/>
          <w:color w:val="000000"/>
          <w:lang w:val="en-GB"/>
        </w:rPr>
        <w:t xml:space="preserve">roup’s accounting policies and the key sources of estimation for the uncertainty were the same as </w:t>
      </w:r>
      <w:r w:rsidRPr="00C92338">
        <w:rPr>
          <w:rFonts w:ascii="Arial" w:hAnsi="Arial" w:cs="Arial"/>
          <w:color w:val="000000"/>
          <w:spacing w:val="-6"/>
          <w:lang w:val="en-GB"/>
        </w:rPr>
        <w:t>those that applied to the consolidated and separated financial statements for the year ended 31 December 2018.</w:t>
      </w:r>
    </w:p>
    <w:p w:rsidR="00281102" w:rsidRPr="00F753AF" w:rsidRDefault="00281102" w:rsidP="005631B0">
      <w:pPr>
        <w:rPr>
          <w:rFonts w:ascii="Arial" w:hAnsi="Arial" w:cs="Arial"/>
          <w:color w:val="000000"/>
          <w:shd w:val="clear" w:color="auto" w:fill="FFFFFF"/>
        </w:rPr>
      </w:pPr>
    </w:p>
    <w:bookmarkEnd w:id="4"/>
    <w:bookmarkEnd w:id="5"/>
    <w:bookmarkEnd w:id="6"/>
    <w:bookmarkEnd w:id="7"/>
    <w:p w:rsidR="003117AC" w:rsidRPr="00F753AF" w:rsidRDefault="003117AC" w:rsidP="003117AC">
      <w:pPr>
        <w:pStyle w:val="a"/>
        <w:ind w:left="547" w:right="0"/>
        <w:jc w:val="both"/>
        <w:rPr>
          <w:rFonts w:ascii="Arial" w:eastAsia="Angsana New" w:hAnsi="Arial" w:cs="Arial"/>
          <w:sz w:val="20"/>
          <w:szCs w:val="20"/>
          <w:lang w:val="en-US"/>
        </w:rPr>
      </w:pPr>
    </w:p>
    <w:p w:rsidR="003117AC" w:rsidRPr="00F753AF" w:rsidRDefault="003117AC" w:rsidP="003117AC">
      <w:pPr>
        <w:pStyle w:val="a"/>
        <w:ind w:left="547" w:right="0"/>
        <w:jc w:val="both"/>
        <w:rPr>
          <w:rFonts w:ascii="Arial" w:eastAsia="Angsana New" w:hAnsi="Arial" w:cs="Arial"/>
          <w:sz w:val="20"/>
          <w:szCs w:val="20"/>
          <w:highlight w:val="yellow"/>
          <w:lang w:val="en-US"/>
        </w:rPr>
        <w:sectPr w:rsidR="003117AC" w:rsidRPr="00F753AF" w:rsidSect="00AD05A4">
          <w:headerReference w:type="default" r:id="rId8"/>
          <w:footerReference w:type="default" r:id="rId9"/>
          <w:headerReference w:type="first" r:id="rId10"/>
          <w:footerReference w:type="first" r:id="rId11"/>
          <w:pgSz w:w="11909" w:h="16834" w:code="9"/>
          <w:pgMar w:top="1440" w:right="720" w:bottom="720" w:left="1728" w:header="706" w:footer="706" w:gutter="0"/>
          <w:pgNumType w:start="15"/>
          <w:cols w:space="720"/>
        </w:sectPr>
      </w:pPr>
    </w:p>
    <w:p w:rsidR="005631B0" w:rsidRPr="005A1372" w:rsidRDefault="005631B0" w:rsidP="00533B1B">
      <w:pPr>
        <w:autoSpaceDE w:val="0"/>
        <w:autoSpaceDN w:val="0"/>
        <w:adjustRightInd w:val="0"/>
        <w:ind w:left="540" w:hanging="540"/>
        <w:rPr>
          <w:rFonts w:ascii="Arial" w:hAnsi="Arial" w:cs="Arial"/>
          <w:b/>
          <w:bCs/>
          <w:shd w:val="clear" w:color="auto" w:fill="FFFFFF"/>
          <w:cs/>
          <w:lang w:val="en-GB"/>
        </w:rPr>
      </w:pPr>
    </w:p>
    <w:p w:rsidR="005631B0" w:rsidRPr="00015B18" w:rsidRDefault="005631B0" w:rsidP="00533B1B">
      <w:pPr>
        <w:autoSpaceDE w:val="0"/>
        <w:autoSpaceDN w:val="0"/>
        <w:adjustRightInd w:val="0"/>
        <w:ind w:left="540" w:hanging="540"/>
        <w:rPr>
          <w:rFonts w:ascii="Arial" w:hAnsi="Arial" w:cs="Arial"/>
          <w:b/>
          <w:bCs/>
          <w:shd w:val="clear" w:color="auto" w:fill="FFFFFF"/>
          <w:lang w:val="en-GB"/>
        </w:rPr>
      </w:pPr>
    </w:p>
    <w:tbl>
      <w:tblPr>
        <w:tblW w:w="15383" w:type="dxa"/>
        <w:tblInd w:w="115" w:type="dxa"/>
        <w:shd w:val="clear" w:color="auto" w:fill="FFA543"/>
        <w:tblLook w:val="04A0" w:firstRow="1" w:lastRow="0" w:firstColumn="1" w:lastColumn="0" w:noHBand="0" w:noVBand="1"/>
      </w:tblPr>
      <w:tblGrid>
        <w:gridCol w:w="15383"/>
      </w:tblGrid>
      <w:tr w:rsidR="005631B0" w:rsidRPr="00015B18" w:rsidTr="00045FF3">
        <w:trPr>
          <w:trHeight w:val="400"/>
        </w:trPr>
        <w:tc>
          <w:tcPr>
            <w:tcW w:w="15383" w:type="dxa"/>
            <w:shd w:val="clear" w:color="auto" w:fill="FFA543"/>
            <w:vAlign w:val="center"/>
          </w:tcPr>
          <w:p w:rsidR="005631B0" w:rsidRPr="00015B18" w:rsidRDefault="005631B0" w:rsidP="003C435A">
            <w:pPr>
              <w:tabs>
                <w:tab w:val="left" w:pos="432"/>
              </w:tabs>
              <w:ind w:left="504" w:hanging="504"/>
              <w:jc w:val="left"/>
              <w:rPr>
                <w:rFonts w:ascii="Arial" w:hAnsi="Arial" w:cs="Arial"/>
                <w:b/>
                <w:bCs/>
                <w:color w:val="FFFFFF"/>
                <w:cs/>
                <w:lang w:val="en-GB" w:eastAsia="en-US"/>
              </w:rPr>
            </w:pPr>
            <w:r w:rsidRPr="00015B18">
              <w:rPr>
                <w:rFonts w:ascii="Arial" w:hAnsi="Arial" w:cs="Arial"/>
                <w:b/>
                <w:bCs/>
                <w:color w:val="FFFFFF"/>
                <w:lang w:val="en-GB" w:eastAsia="en-US"/>
              </w:rPr>
              <w:t>6</w:t>
            </w:r>
            <w:r w:rsidRPr="00015B18">
              <w:rPr>
                <w:rFonts w:ascii="Arial" w:hAnsi="Arial" w:cs="Arial"/>
                <w:b/>
                <w:bCs/>
                <w:color w:val="FFFFFF"/>
                <w:lang w:val="en-GB" w:eastAsia="en-US"/>
              </w:rPr>
              <w:tab/>
              <w:t>Segment and revenue information</w:t>
            </w:r>
          </w:p>
        </w:tc>
      </w:tr>
    </w:tbl>
    <w:p w:rsidR="00C07E27" w:rsidRPr="00015B18" w:rsidRDefault="00C07E27" w:rsidP="0099380F">
      <w:pPr>
        <w:pStyle w:val="a"/>
        <w:ind w:right="0"/>
        <w:jc w:val="both"/>
        <w:rPr>
          <w:rFonts w:ascii="Arial" w:eastAsia="Angsana New" w:hAnsi="Arial" w:cs="Arial"/>
          <w:sz w:val="20"/>
          <w:szCs w:val="20"/>
          <w:lang w:val="en-US"/>
        </w:rPr>
      </w:pPr>
    </w:p>
    <w:tbl>
      <w:tblPr>
        <w:tblW w:w="15371" w:type="dxa"/>
        <w:tblInd w:w="108" w:type="dxa"/>
        <w:tblLayout w:type="fixed"/>
        <w:tblLook w:val="0000" w:firstRow="0" w:lastRow="0" w:firstColumn="0" w:lastColumn="0" w:noHBand="0" w:noVBand="0"/>
      </w:tblPr>
      <w:tblGrid>
        <w:gridCol w:w="4230"/>
        <w:gridCol w:w="1674"/>
        <w:gridCol w:w="1423"/>
        <w:gridCol w:w="1559"/>
        <w:gridCol w:w="1418"/>
        <w:gridCol w:w="1720"/>
        <w:gridCol w:w="1620"/>
        <w:gridCol w:w="1727"/>
      </w:tblGrid>
      <w:tr w:rsidR="00493CEB" w:rsidRPr="00CC63DF" w:rsidTr="00CC63DF">
        <w:trPr>
          <w:trHeight w:val="20"/>
        </w:trPr>
        <w:tc>
          <w:tcPr>
            <w:tcW w:w="4230" w:type="dxa"/>
            <w:vAlign w:val="center"/>
          </w:tcPr>
          <w:p w:rsidR="00493CEB" w:rsidRPr="00CC63DF" w:rsidRDefault="00493CEB" w:rsidP="00751D84">
            <w:pPr>
              <w:ind w:left="-72"/>
              <w:rPr>
                <w:rFonts w:ascii="Arial" w:hAnsi="Arial" w:cs="Arial"/>
                <w:cs/>
              </w:rPr>
            </w:pPr>
          </w:p>
        </w:tc>
        <w:tc>
          <w:tcPr>
            <w:tcW w:w="3097" w:type="dxa"/>
            <w:gridSpan w:val="2"/>
            <w:tcBorders>
              <w:top w:val="single" w:sz="4" w:space="0" w:color="auto"/>
            </w:tcBorders>
            <w:vAlign w:val="center"/>
          </w:tcPr>
          <w:p w:rsidR="00493CEB" w:rsidRPr="00CC63DF" w:rsidRDefault="00493CEB" w:rsidP="00493CEB">
            <w:pPr>
              <w:ind w:right="-72"/>
              <w:jc w:val="center"/>
              <w:rPr>
                <w:rFonts w:ascii="Arial" w:hAnsi="Arial" w:cs="Arial"/>
                <w:b/>
                <w:bCs/>
              </w:rPr>
            </w:pPr>
            <w:r w:rsidRPr="00CC63DF">
              <w:rPr>
                <w:rFonts w:ascii="Arial" w:hAnsi="Arial" w:cs="Arial"/>
                <w:b/>
                <w:bCs/>
              </w:rPr>
              <w:t>Power business</w:t>
            </w:r>
          </w:p>
        </w:tc>
        <w:tc>
          <w:tcPr>
            <w:tcW w:w="2977" w:type="dxa"/>
            <w:gridSpan w:val="2"/>
            <w:tcBorders>
              <w:top w:val="single" w:sz="4" w:space="0" w:color="auto"/>
            </w:tcBorders>
          </w:tcPr>
          <w:p w:rsidR="00493CEB" w:rsidRPr="00CC63DF" w:rsidRDefault="00493CEB" w:rsidP="00493CEB">
            <w:pPr>
              <w:ind w:right="-72"/>
              <w:jc w:val="center"/>
              <w:rPr>
                <w:rFonts w:ascii="Arial" w:hAnsi="Arial" w:cs="Arial"/>
                <w:b/>
                <w:bCs/>
              </w:rPr>
            </w:pPr>
            <w:r w:rsidRPr="00CC63DF">
              <w:rPr>
                <w:rFonts w:ascii="Arial" w:hAnsi="Arial" w:cs="Arial"/>
                <w:b/>
                <w:bCs/>
              </w:rPr>
              <w:t>Consulting business</w:t>
            </w:r>
          </w:p>
        </w:tc>
        <w:tc>
          <w:tcPr>
            <w:tcW w:w="1720" w:type="dxa"/>
            <w:tcBorders>
              <w:top w:val="single" w:sz="4" w:space="0" w:color="auto"/>
            </w:tcBorders>
          </w:tcPr>
          <w:p w:rsidR="00493CEB" w:rsidRPr="00CC63DF" w:rsidRDefault="00493CEB" w:rsidP="005631B0">
            <w:pPr>
              <w:ind w:right="-72"/>
              <w:jc w:val="right"/>
              <w:rPr>
                <w:rFonts w:ascii="Arial" w:hAnsi="Arial" w:cs="Arial"/>
                <w:b/>
                <w:bCs/>
              </w:rPr>
            </w:pPr>
          </w:p>
        </w:tc>
        <w:tc>
          <w:tcPr>
            <w:tcW w:w="1620" w:type="dxa"/>
            <w:tcBorders>
              <w:top w:val="single" w:sz="4" w:space="0" w:color="auto"/>
            </w:tcBorders>
          </w:tcPr>
          <w:p w:rsidR="00493CEB" w:rsidRPr="00CC63DF" w:rsidRDefault="00493CEB" w:rsidP="005631B0">
            <w:pPr>
              <w:ind w:right="-72"/>
              <w:jc w:val="right"/>
              <w:rPr>
                <w:rFonts w:ascii="Arial" w:hAnsi="Arial" w:cs="Arial"/>
                <w:b/>
                <w:bCs/>
              </w:rPr>
            </w:pPr>
          </w:p>
        </w:tc>
        <w:tc>
          <w:tcPr>
            <w:tcW w:w="1727" w:type="dxa"/>
            <w:tcBorders>
              <w:top w:val="single" w:sz="4" w:space="0" w:color="auto"/>
            </w:tcBorders>
          </w:tcPr>
          <w:p w:rsidR="00493CEB" w:rsidRPr="00CC63DF" w:rsidRDefault="00493CEB" w:rsidP="005631B0">
            <w:pPr>
              <w:ind w:right="-72"/>
              <w:jc w:val="right"/>
              <w:rPr>
                <w:rFonts w:ascii="Arial" w:hAnsi="Arial" w:cs="Arial"/>
                <w:b/>
                <w:bCs/>
              </w:rPr>
            </w:pPr>
          </w:p>
        </w:tc>
      </w:tr>
      <w:tr w:rsidR="00493CEB" w:rsidRPr="00CC63DF" w:rsidTr="00CC63DF">
        <w:trPr>
          <w:trHeight w:val="20"/>
        </w:trPr>
        <w:tc>
          <w:tcPr>
            <w:tcW w:w="4230" w:type="dxa"/>
            <w:vAlign w:val="center"/>
          </w:tcPr>
          <w:p w:rsidR="00493CEB" w:rsidRPr="00CC63DF" w:rsidRDefault="00045FF3" w:rsidP="00751D84">
            <w:pPr>
              <w:ind w:left="-72"/>
              <w:rPr>
                <w:rFonts w:ascii="Arial" w:hAnsi="Arial" w:cs="Arial"/>
                <w:cs/>
              </w:rPr>
            </w:pPr>
            <w:r w:rsidRPr="00CC63DF">
              <w:rPr>
                <w:rFonts w:ascii="Arial Bold" w:hAnsi="Arial Bold" w:cs="Arial"/>
                <w:b/>
                <w:bCs/>
                <w:cs/>
              </w:rPr>
              <w:t xml:space="preserve">For the </w:t>
            </w:r>
            <w:r w:rsidRPr="00CC63DF">
              <w:rPr>
                <w:rFonts w:ascii="Arial Bold" w:hAnsi="Arial Bold" w:cs="Arial"/>
                <w:b/>
                <w:bCs/>
              </w:rPr>
              <w:t>nine-month</w:t>
            </w:r>
            <w:r w:rsidRPr="00CC63DF">
              <w:rPr>
                <w:rFonts w:ascii="Arial Bold" w:hAnsi="Arial Bold" w:cs="Arial"/>
                <w:b/>
                <w:bCs/>
                <w:cs/>
              </w:rPr>
              <w:t xml:space="preserve"> period ended</w:t>
            </w:r>
          </w:p>
        </w:tc>
        <w:tc>
          <w:tcPr>
            <w:tcW w:w="1674" w:type="dxa"/>
            <w:tcBorders>
              <w:top w:val="single" w:sz="4" w:space="0" w:color="auto"/>
            </w:tcBorders>
            <w:vAlign w:val="center"/>
          </w:tcPr>
          <w:p w:rsidR="00493CEB" w:rsidRPr="00CC63DF" w:rsidRDefault="00493CEB" w:rsidP="00493CEB">
            <w:pPr>
              <w:ind w:right="-72"/>
              <w:jc w:val="right"/>
              <w:rPr>
                <w:rFonts w:ascii="Arial" w:hAnsi="Arial" w:cs="Arial"/>
                <w:b/>
                <w:bCs/>
              </w:rPr>
            </w:pPr>
            <w:r w:rsidRPr="00CC63DF">
              <w:rPr>
                <w:rFonts w:ascii="Arial" w:hAnsi="Arial" w:cs="Arial"/>
                <w:b/>
                <w:bCs/>
              </w:rPr>
              <w:t>Thailand</w:t>
            </w:r>
          </w:p>
        </w:tc>
        <w:tc>
          <w:tcPr>
            <w:tcW w:w="1423" w:type="dxa"/>
            <w:tcBorders>
              <w:top w:val="single" w:sz="4" w:space="0" w:color="auto"/>
            </w:tcBorders>
          </w:tcPr>
          <w:p w:rsidR="00493CEB" w:rsidRPr="00CC63DF" w:rsidRDefault="00493CEB" w:rsidP="00493CEB">
            <w:pPr>
              <w:ind w:right="-72"/>
              <w:jc w:val="right"/>
              <w:rPr>
                <w:rFonts w:ascii="Arial" w:hAnsi="Arial" w:cs="Arial"/>
                <w:b/>
                <w:bCs/>
              </w:rPr>
            </w:pPr>
            <w:r w:rsidRPr="00CC63DF">
              <w:rPr>
                <w:rFonts w:ascii="Arial" w:hAnsi="Arial" w:cs="Arial"/>
                <w:b/>
                <w:bCs/>
              </w:rPr>
              <w:t>Others</w:t>
            </w:r>
          </w:p>
        </w:tc>
        <w:tc>
          <w:tcPr>
            <w:tcW w:w="1559" w:type="dxa"/>
            <w:tcBorders>
              <w:top w:val="single" w:sz="4" w:space="0" w:color="auto"/>
            </w:tcBorders>
          </w:tcPr>
          <w:p w:rsidR="00493CEB" w:rsidRPr="00CC63DF" w:rsidRDefault="00493CEB" w:rsidP="00493CEB">
            <w:pPr>
              <w:ind w:right="-72"/>
              <w:jc w:val="right"/>
              <w:rPr>
                <w:rFonts w:ascii="Arial" w:hAnsi="Arial" w:cs="Arial"/>
                <w:b/>
                <w:bCs/>
              </w:rPr>
            </w:pPr>
            <w:r w:rsidRPr="00CC63DF">
              <w:rPr>
                <w:rFonts w:ascii="Arial" w:hAnsi="Arial" w:cs="Arial"/>
                <w:b/>
                <w:bCs/>
              </w:rPr>
              <w:t>Thailand</w:t>
            </w:r>
          </w:p>
        </w:tc>
        <w:tc>
          <w:tcPr>
            <w:tcW w:w="1418" w:type="dxa"/>
            <w:tcBorders>
              <w:top w:val="single" w:sz="4" w:space="0" w:color="auto"/>
            </w:tcBorders>
          </w:tcPr>
          <w:p w:rsidR="00493CEB" w:rsidRPr="00CC63DF" w:rsidRDefault="00493CEB" w:rsidP="00493CEB">
            <w:pPr>
              <w:ind w:right="-72"/>
              <w:jc w:val="right"/>
              <w:rPr>
                <w:rFonts w:ascii="Arial" w:hAnsi="Arial" w:cs="Arial"/>
                <w:b/>
                <w:bCs/>
              </w:rPr>
            </w:pPr>
            <w:r w:rsidRPr="00CC63DF">
              <w:rPr>
                <w:rFonts w:ascii="Arial" w:hAnsi="Arial" w:cs="Arial"/>
                <w:b/>
                <w:bCs/>
              </w:rPr>
              <w:t>Others</w:t>
            </w:r>
          </w:p>
        </w:tc>
        <w:tc>
          <w:tcPr>
            <w:tcW w:w="1720" w:type="dxa"/>
          </w:tcPr>
          <w:p w:rsidR="00493CEB" w:rsidRPr="00CC63DF" w:rsidRDefault="00493CEB" w:rsidP="009E4420">
            <w:pPr>
              <w:ind w:right="-72" w:hanging="108"/>
              <w:jc w:val="right"/>
              <w:rPr>
                <w:rFonts w:ascii="Arial" w:hAnsi="Arial" w:cs="Arial"/>
                <w:b/>
                <w:bCs/>
              </w:rPr>
            </w:pPr>
            <w:r w:rsidRPr="00CC63DF">
              <w:rPr>
                <w:rFonts w:ascii="Arial" w:hAnsi="Arial" w:cs="Arial"/>
                <w:b/>
                <w:bCs/>
              </w:rPr>
              <w:t>Total</w:t>
            </w:r>
          </w:p>
        </w:tc>
        <w:tc>
          <w:tcPr>
            <w:tcW w:w="1620" w:type="dxa"/>
          </w:tcPr>
          <w:p w:rsidR="00493CEB" w:rsidRPr="00CC63DF" w:rsidRDefault="00493CEB" w:rsidP="00493CEB">
            <w:pPr>
              <w:ind w:right="-72"/>
              <w:jc w:val="right"/>
              <w:rPr>
                <w:rFonts w:ascii="Arial" w:hAnsi="Arial" w:cs="Arial"/>
                <w:b/>
                <w:bCs/>
              </w:rPr>
            </w:pPr>
            <w:r w:rsidRPr="00CC63DF">
              <w:rPr>
                <w:rFonts w:ascii="Arial" w:hAnsi="Arial" w:cs="Arial"/>
                <w:b/>
                <w:bCs/>
              </w:rPr>
              <w:t>Eliminating</w:t>
            </w:r>
          </w:p>
        </w:tc>
        <w:tc>
          <w:tcPr>
            <w:tcW w:w="1727" w:type="dxa"/>
          </w:tcPr>
          <w:p w:rsidR="00493CEB" w:rsidRPr="00CC63DF" w:rsidRDefault="00493CEB" w:rsidP="00493CEB">
            <w:pPr>
              <w:ind w:right="-72"/>
              <w:jc w:val="right"/>
              <w:rPr>
                <w:rFonts w:ascii="Arial" w:hAnsi="Arial" w:cs="Arial"/>
                <w:b/>
                <w:bCs/>
              </w:rPr>
            </w:pPr>
            <w:r w:rsidRPr="00CC63DF">
              <w:rPr>
                <w:rFonts w:ascii="Arial" w:hAnsi="Arial" w:cs="Arial"/>
                <w:b/>
                <w:bCs/>
              </w:rPr>
              <w:t>Total</w:t>
            </w:r>
          </w:p>
        </w:tc>
      </w:tr>
      <w:tr w:rsidR="00493CEB" w:rsidRPr="00CC63DF" w:rsidTr="00CC63DF">
        <w:trPr>
          <w:trHeight w:val="20"/>
        </w:trPr>
        <w:tc>
          <w:tcPr>
            <w:tcW w:w="4230" w:type="dxa"/>
            <w:vAlign w:val="center"/>
          </w:tcPr>
          <w:p w:rsidR="00493CEB" w:rsidRPr="00CC63DF" w:rsidRDefault="00045FF3" w:rsidP="00936908">
            <w:pPr>
              <w:ind w:left="-72"/>
              <w:rPr>
                <w:rFonts w:ascii="Arial Bold" w:hAnsi="Arial Bold" w:cs="Arial"/>
                <w:cs/>
              </w:rPr>
            </w:pPr>
            <w:r>
              <w:rPr>
                <w:rFonts w:ascii="Arial Bold" w:hAnsi="Arial Bold" w:cs="Arial"/>
                <w:b/>
                <w:bCs/>
                <w:lang w:val="en-GB"/>
              </w:rPr>
              <w:t xml:space="preserve">   </w:t>
            </w:r>
            <w:r w:rsidR="00AD05A4" w:rsidRPr="00CC63DF">
              <w:rPr>
                <w:rFonts w:ascii="Arial Bold" w:hAnsi="Arial Bold" w:cs="Arial"/>
                <w:b/>
                <w:bCs/>
                <w:lang w:val="en-GB"/>
              </w:rPr>
              <w:t xml:space="preserve">30 </w:t>
            </w:r>
            <w:r w:rsidR="00936908" w:rsidRPr="00CC63DF">
              <w:rPr>
                <w:rFonts w:ascii="Arial Bold" w:hAnsi="Arial Bold" w:cs="Arial"/>
                <w:b/>
                <w:bCs/>
                <w:lang w:val="en-GB"/>
              </w:rPr>
              <w:t>September</w:t>
            </w:r>
            <w:r w:rsidR="0072317A" w:rsidRPr="00CC63DF">
              <w:rPr>
                <w:rFonts w:ascii="Arial Bold" w:hAnsi="Arial Bold" w:cs="Arial"/>
                <w:b/>
                <w:bCs/>
                <w:cs/>
              </w:rPr>
              <w:t xml:space="preserve"> </w:t>
            </w:r>
            <w:r w:rsidR="0072317A" w:rsidRPr="00CC63DF">
              <w:rPr>
                <w:rFonts w:ascii="Arial Bold" w:hAnsi="Arial Bold" w:cs="Arial"/>
                <w:b/>
                <w:bCs/>
                <w:lang w:val="en-GB"/>
              </w:rPr>
              <w:t>2019</w:t>
            </w:r>
          </w:p>
        </w:tc>
        <w:tc>
          <w:tcPr>
            <w:tcW w:w="1674" w:type="dxa"/>
            <w:tcBorders>
              <w:bottom w:val="single" w:sz="4" w:space="0" w:color="auto"/>
            </w:tcBorders>
            <w:vAlign w:val="center"/>
          </w:tcPr>
          <w:p w:rsidR="00493CEB" w:rsidRPr="00CC63DF" w:rsidRDefault="00493CEB" w:rsidP="00493CEB">
            <w:pPr>
              <w:ind w:right="-72"/>
              <w:jc w:val="right"/>
              <w:rPr>
                <w:rFonts w:ascii="Arial" w:hAnsi="Arial" w:cs="Arial"/>
                <w:b/>
                <w:bCs/>
                <w:cs/>
              </w:rPr>
            </w:pPr>
            <w:r w:rsidRPr="00CC63DF">
              <w:rPr>
                <w:rFonts w:ascii="Arial" w:hAnsi="Arial" w:cs="Arial"/>
                <w:b/>
                <w:bCs/>
              </w:rPr>
              <w:t>Baht</w:t>
            </w:r>
          </w:p>
        </w:tc>
        <w:tc>
          <w:tcPr>
            <w:tcW w:w="1423" w:type="dxa"/>
            <w:tcBorders>
              <w:bottom w:val="single" w:sz="4" w:space="0" w:color="auto"/>
            </w:tcBorders>
          </w:tcPr>
          <w:p w:rsidR="00493CEB" w:rsidRPr="00CC63DF" w:rsidRDefault="00493CEB" w:rsidP="00493CEB">
            <w:pPr>
              <w:ind w:right="-72"/>
              <w:jc w:val="right"/>
              <w:rPr>
                <w:rFonts w:ascii="Arial" w:hAnsi="Arial" w:cs="Arial"/>
              </w:rPr>
            </w:pPr>
            <w:r w:rsidRPr="00CC63DF">
              <w:rPr>
                <w:rFonts w:ascii="Arial" w:hAnsi="Arial" w:cs="Arial"/>
                <w:b/>
                <w:bCs/>
              </w:rPr>
              <w:t>Baht</w:t>
            </w:r>
          </w:p>
        </w:tc>
        <w:tc>
          <w:tcPr>
            <w:tcW w:w="1559" w:type="dxa"/>
            <w:tcBorders>
              <w:bottom w:val="single" w:sz="4" w:space="0" w:color="auto"/>
            </w:tcBorders>
          </w:tcPr>
          <w:p w:rsidR="00493CEB" w:rsidRPr="00CC63DF" w:rsidRDefault="00493CEB" w:rsidP="00493CEB">
            <w:pPr>
              <w:ind w:right="-72"/>
              <w:jc w:val="right"/>
              <w:rPr>
                <w:rFonts w:ascii="Arial" w:hAnsi="Arial" w:cs="Arial"/>
              </w:rPr>
            </w:pPr>
            <w:r w:rsidRPr="00CC63DF">
              <w:rPr>
                <w:rFonts w:ascii="Arial" w:hAnsi="Arial" w:cs="Arial"/>
                <w:b/>
                <w:bCs/>
              </w:rPr>
              <w:t>Baht</w:t>
            </w:r>
          </w:p>
        </w:tc>
        <w:tc>
          <w:tcPr>
            <w:tcW w:w="1418" w:type="dxa"/>
            <w:tcBorders>
              <w:bottom w:val="single" w:sz="4" w:space="0" w:color="auto"/>
            </w:tcBorders>
          </w:tcPr>
          <w:p w:rsidR="00493CEB" w:rsidRPr="00CC63DF" w:rsidRDefault="00493CEB" w:rsidP="00493CEB">
            <w:pPr>
              <w:ind w:right="-72"/>
              <w:jc w:val="right"/>
              <w:rPr>
                <w:rFonts w:ascii="Arial" w:hAnsi="Arial" w:cs="Arial"/>
              </w:rPr>
            </w:pPr>
            <w:r w:rsidRPr="00CC63DF">
              <w:rPr>
                <w:rFonts w:ascii="Arial" w:hAnsi="Arial" w:cs="Arial"/>
                <w:b/>
                <w:bCs/>
              </w:rPr>
              <w:t>Baht</w:t>
            </w:r>
          </w:p>
        </w:tc>
        <w:tc>
          <w:tcPr>
            <w:tcW w:w="1720" w:type="dxa"/>
            <w:tcBorders>
              <w:bottom w:val="single" w:sz="4" w:space="0" w:color="auto"/>
            </w:tcBorders>
          </w:tcPr>
          <w:p w:rsidR="00493CEB" w:rsidRPr="00CC63DF" w:rsidRDefault="00493CEB" w:rsidP="00493CEB">
            <w:pPr>
              <w:ind w:right="-72"/>
              <w:jc w:val="right"/>
              <w:rPr>
                <w:rFonts w:ascii="Arial" w:hAnsi="Arial" w:cs="Arial"/>
              </w:rPr>
            </w:pPr>
            <w:r w:rsidRPr="00CC63DF">
              <w:rPr>
                <w:rFonts w:ascii="Arial" w:hAnsi="Arial" w:cs="Arial"/>
                <w:b/>
                <w:bCs/>
              </w:rPr>
              <w:t>Baht</w:t>
            </w:r>
          </w:p>
        </w:tc>
        <w:tc>
          <w:tcPr>
            <w:tcW w:w="1620" w:type="dxa"/>
            <w:tcBorders>
              <w:bottom w:val="single" w:sz="4" w:space="0" w:color="auto"/>
            </w:tcBorders>
          </w:tcPr>
          <w:p w:rsidR="00493CEB" w:rsidRPr="00CC63DF" w:rsidRDefault="00493CEB" w:rsidP="00493CEB">
            <w:pPr>
              <w:ind w:right="-72"/>
              <w:jc w:val="right"/>
              <w:rPr>
                <w:rFonts w:ascii="Arial" w:hAnsi="Arial" w:cs="Arial"/>
              </w:rPr>
            </w:pPr>
            <w:r w:rsidRPr="00CC63DF">
              <w:rPr>
                <w:rFonts w:ascii="Arial" w:hAnsi="Arial" w:cs="Arial"/>
                <w:b/>
                <w:bCs/>
              </w:rPr>
              <w:t>Baht</w:t>
            </w:r>
          </w:p>
        </w:tc>
        <w:tc>
          <w:tcPr>
            <w:tcW w:w="1727" w:type="dxa"/>
            <w:tcBorders>
              <w:bottom w:val="single" w:sz="4" w:space="0" w:color="auto"/>
            </w:tcBorders>
          </w:tcPr>
          <w:p w:rsidR="00493CEB" w:rsidRPr="00CC63DF" w:rsidRDefault="00493CEB" w:rsidP="00493CEB">
            <w:pPr>
              <w:ind w:right="-72"/>
              <w:jc w:val="right"/>
              <w:rPr>
                <w:rFonts w:ascii="Arial" w:hAnsi="Arial" w:cs="Arial"/>
              </w:rPr>
            </w:pPr>
            <w:r w:rsidRPr="00CC63DF">
              <w:rPr>
                <w:rFonts w:ascii="Arial" w:hAnsi="Arial" w:cs="Arial"/>
                <w:b/>
                <w:bCs/>
              </w:rPr>
              <w:t>Baht</w:t>
            </w:r>
          </w:p>
        </w:tc>
      </w:tr>
      <w:tr w:rsidR="00493CEB" w:rsidRPr="00CC63DF" w:rsidTr="00CC63DF">
        <w:trPr>
          <w:trHeight w:val="73"/>
        </w:trPr>
        <w:tc>
          <w:tcPr>
            <w:tcW w:w="4230" w:type="dxa"/>
            <w:vAlign w:val="center"/>
          </w:tcPr>
          <w:p w:rsidR="00493CEB" w:rsidRPr="00CC63DF" w:rsidRDefault="00493CEB" w:rsidP="00751D84">
            <w:pPr>
              <w:pStyle w:val="a"/>
              <w:tabs>
                <w:tab w:val="left" w:pos="8190"/>
              </w:tabs>
              <w:ind w:left="-72" w:right="0"/>
              <w:jc w:val="both"/>
              <w:rPr>
                <w:rFonts w:ascii="Arial" w:eastAsia="Angsana New" w:hAnsi="Arial" w:cs="Arial"/>
                <w:sz w:val="20"/>
                <w:szCs w:val="20"/>
                <w:lang w:val="en-US"/>
              </w:rPr>
            </w:pPr>
          </w:p>
        </w:tc>
        <w:tc>
          <w:tcPr>
            <w:tcW w:w="1674" w:type="dxa"/>
            <w:tcBorders>
              <w:top w:val="single" w:sz="4" w:space="0" w:color="auto"/>
            </w:tcBorders>
            <w:shd w:val="clear" w:color="auto" w:fill="FAFAFA"/>
          </w:tcPr>
          <w:p w:rsidR="00493CEB" w:rsidRPr="00CC63DF" w:rsidRDefault="00493CEB" w:rsidP="00493CEB">
            <w:pPr>
              <w:ind w:right="-72"/>
              <w:jc w:val="right"/>
              <w:rPr>
                <w:rFonts w:ascii="Arial" w:hAnsi="Arial" w:cs="Arial"/>
                <w:cs/>
              </w:rPr>
            </w:pPr>
          </w:p>
        </w:tc>
        <w:tc>
          <w:tcPr>
            <w:tcW w:w="1423" w:type="dxa"/>
            <w:tcBorders>
              <w:top w:val="single" w:sz="4" w:space="0" w:color="auto"/>
            </w:tcBorders>
            <w:shd w:val="clear" w:color="auto" w:fill="FAFAFA"/>
          </w:tcPr>
          <w:p w:rsidR="00493CEB" w:rsidRPr="00CC63DF" w:rsidRDefault="00493CEB" w:rsidP="00493CEB">
            <w:pPr>
              <w:ind w:right="-72"/>
              <w:jc w:val="right"/>
              <w:rPr>
                <w:rFonts w:ascii="Arial" w:hAnsi="Arial" w:cs="Arial"/>
                <w:cs/>
              </w:rPr>
            </w:pPr>
          </w:p>
        </w:tc>
        <w:tc>
          <w:tcPr>
            <w:tcW w:w="1559" w:type="dxa"/>
            <w:tcBorders>
              <w:top w:val="single" w:sz="4" w:space="0" w:color="auto"/>
            </w:tcBorders>
            <w:shd w:val="clear" w:color="auto" w:fill="FAFAFA"/>
          </w:tcPr>
          <w:p w:rsidR="00493CEB" w:rsidRPr="00CC63DF" w:rsidRDefault="00493CEB" w:rsidP="00493CEB">
            <w:pPr>
              <w:ind w:right="-72"/>
              <w:jc w:val="right"/>
              <w:rPr>
                <w:rFonts w:ascii="Arial" w:hAnsi="Arial" w:cs="Arial"/>
                <w:cs/>
              </w:rPr>
            </w:pPr>
          </w:p>
        </w:tc>
        <w:tc>
          <w:tcPr>
            <w:tcW w:w="1418" w:type="dxa"/>
            <w:tcBorders>
              <w:top w:val="single" w:sz="4" w:space="0" w:color="auto"/>
            </w:tcBorders>
            <w:shd w:val="clear" w:color="auto" w:fill="FAFAFA"/>
          </w:tcPr>
          <w:p w:rsidR="00493CEB" w:rsidRPr="00CC63DF" w:rsidRDefault="00493CEB" w:rsidP="00493CEB">
            <w:pPr>
              <w:ind w:right="-72"/>
              <w:jc w:val="right"/>
              <w:rPr>
                <w:rFonts w:ascii="Arial" w:hAnsi="Arial" w:cs="Arial"/>
                <w:cs/>
              </w:rPr>
            </w:pPr>
          </w:p>
        </w:tc>
        <w:tc>
          <w:tcPr>
            <w:tcW w:w="1720" w:type="dxa"/>
            <w:tcBorders>
              <w:top w:val="single" w:sz="4" w:space="0" w:color="auto"/>
            </w:tcBorders>
            <w:shd w:val="clear" w:color="auto" w:fill="FAFAFA"/>
          </w:tcPr>
          <w:p w:rsidR="00493CEB" w:rsidRPr="00CC63DF" w:rsidRDefault="00493CEB" w:rsidP="00493CEB">
            <w:pPr>
              <w:ind w:right="-72"/>
              <w:jc w:val="right"/>
              <w:rPr>
                <w:rFonts w:ascii="Arial" w:hAnsi="Arial" w:cs="Arial"/>
                <w:cs/>
              </w:rPr>
            </w:pPr>
          </w:p>
        </w:tc>
        <w:tc>
          <w:tcPr>
            <w:tcW w:w="1620" w:type="dxa"/>
            <w:tcBorders>
              <w:top w:val="single" w:sz="4" w:space="0" w:color="auto"/>
            </w:tcBorders>
            <w:shd w:val="clear" w:color="auto" w:fill="FAFAFA"/>
          </w:tcPr>
          <w:p w:rsidR="00493CEB" w:rsidRPr="00CC63DF" w:rsidRDefault="00493CEB" w:rsidP="00493CEB">
            <w:pPr>
              <w:ind w:right="-72"/>
              <w:jc w:val="right"/>
              <w:rPr>
                <w:rFonts w:ascii="Arial" w:hAnsi="Arial" w:cs="Arial"/>
                <w:cs/>
              </w:rPr>
            </w:pPr>
          </w:p>
        </w:tc>
        <w:tc>
          <w:tcPr>
            <w:tcW w:w="1727" w:type="dxa"/>
            <w:tcBorders>
              <w:top w:val="single" w:sz="4" w:space="0" w:color="auto"/>
            </w:tcBorders>
            <w:shd w:val="clear" w:color="auto" w:fill="FAFAFA"/>
          </w:tcPr>
          <w:p w:rsidR="00493CEB" w:rsidRPr="00CC63DF" w:rsidRDefault="00493CEB" w:rsidP="00493CEB">
            <w:pPr>
              <w:ind w:right="-72"/>
              <w:jc w:val="right"/>
              <w:rPr>
                <w:rFonts w:ascii="Arial" w:hAnsi="Arial" w:cs="Arial"/>
                <w:cs/>
              </w:rPr>
            </w:pPr>
          </w:p>
        </w:tc>
      </w:tr>
      <w:tr w:rsidR="00493CEB" w:rsidRPr="00CC63DF" w:rsidTr="00CC63DF">
        <w:trPr>
          <w:trHeight w:val="20"/>
        </w:trPr>
        <w:tc>
          <w:tcPr>
            <w:tcW w:w="4230" w:type="dxa"/>
            <w:vAlign w:val="center"/>
          </w:tcPr>
          <w:p w:rsidR="00493CEB" w:rsidRPr="00CC63DF" w:rsidRDefault="00493CEB" w:rsidP="00751D84">
            <w:pPr>
              <w:pStyle w:val="a"/>
              <w:tabs>
                <w:tab w:val="left" w:pos="8190"/>
              </w:tabs>
              <w:ind w:left="-72" w:right="0"/>
              <w:jc w:val="both"/>
              <w:rPr>
                <w:rFonts w:ascii="Arial" w:hAnsi="Arial" w:cs="Arial"/>
                <w:b/>
                <w:bCs/>
                <w:sz w:val="20"/>
                <w:szCs w:val="20"/>
                <w:cs/>
              </w:rPr>
            </w:pPr>
          </w:p>
        </w:tc>
        <w:tc>
          <w:tcPr>
            <w:tcW w:w="1674" w:type="dxa"/>
            <w:shd w:val="clear" w:color="auto" w:fill="FAFAFA"/>
          </w:tcPr>
          <w:p w:rsidR="00493CEB" w:rsidRPr="00CC63DF" w:rsidRDefault="00493CEB" w:rsidP="00493CEB">
            <w:pPr>
              <w:ind w:right="-72"/>
              <w:jc w:val="right"/>
              <w:rPr>
                <w:rFonts w:ascii="Arial" w:hAnsi="Arial" w:cs="Arial"/>
                <w:cs/>
              </w:rPr>
            </w:pPr>
          </w:p>
        </w:tc>
        <w:tc>
          <w:tcPr>
            <w:tcW w:w="1423" w:type="dxa"/>
            <w:shd w:val="clear" w:color="auto" w:fill="FAFAFA"/>
          </w:tcPr>
          <w:p w:rsidR="00493CEB" w:rsidRPr="00CC63DF" w:rsidRDefault="00493CEB" w:rsidP="00493CEB">
            <w:pPr>
              <w:ind w:right="-72"/>
              <w:jc w:val="right"/>
              <w:rPr>
                <w:rFonts w:ascii="Arial" w:hAnsi="Arial" w:cs="Arial"/>
                <w:cs/>
              </w:rPr>
            </w:pPr>
          </w:p>
        </w:tc>
        <w:tc>
          <w:tcPr>
            <w:tcW w:w="1559" w:type="dxa"/>
            <w:shd w:val="clear" w:color="auto" w:fill="FAFAFA"/>
          </w:tcPr>
          <w:p w:rsidR="00493CEB" w:rsidRPr="00CC63DF" w:rsidRDefault="00493CEB" w:rsidP="00493CEB">
            <w:pPr>
              <w:ind w:right="-72"/>
              <w:jc w:val="right"/>
              <w:rPr>
                <w:rFonts w:ascii="Arial" w:hAnsi="Arial" w:cs="Arial"/>
                <w:cs/>
              </w:rPr>
            </w:pPr>
          </w:p>
        </w:tc>
        <w:tc>
          <w:tcPr>
            <w:tcW w:w="1418" w:type="dxa"/>
            <w:shd w:val="clear" w:color="auto" w:fill="FAFAFA"/>
          </w:tcPr>
          <w:p w:rsidR="00493CEB" w:rsidRPr="00CC63DF" w:rsidRDefault="00493CEB" w:rsidP="00493CEB">
            <w:pPr>
              <w:ind w:right="-72"/>
              <w:jc w:val="right"/>
              <w:rPr>
                <w:rFonts w:ascii="Arial" w:hAnsi="Arial" w:cs="Arial"/>
                <w:cs/>
              </w:rPr>
            </w:pPr>
          </w:p>
        </w:tc>
        <w:tc>
          <w:tcPr>
            <w:tcW w:w="1720" w:type="dxa"/>
            <w:shd w:val="clear" w:color="auto" w:fill="FAFAFA"/>
          </w:tcPr>
          <w:p w:rsidR="00493CEB" w:rsidRPr="00CC63DF" w:rsidRDefault="00493CEB" w:rsidP="00493CEB">
            <w:pPr>
              <w:ind w:right="-72"/>
              <w:jc w:val="right"/>
              <w:rPr>
                <w:rFonts w:ascii="Arial" w:hAnsi="Arial" w:cs="Arial"/>
                <w:cs/>
              </w:rPr>
            </w:pPr>
          </w:p>
        </w:tc>
        <w:tc>
          <w:tcPr>
            <w:tcW w:w="1620" w:type="dxa"/>
            <w:shd w:val="clear" w:color="auto" w:fill="FAFAFA"/>
          </w:tcPr>
          <w:p w:rsidR="00493CEB" w:rsidRPr="00CC63DF" w:rsidRDefault="00493CEB" w:rsidP="00493CEB">
            <w:pPr>
              <w:ind w:right="-72"/>
              <w:jc w:val="right"/>
              <w:rPr>
                <w:rFonts w:ascii="Arial" w:hAnsi="Arial" w:cs="Arial"/>
                <w:cs/>
              </w:rPr>
            </w:pPr>
          </w:p>
        </w:tc>
        <w:tc>
          <w:tcPr>
            <w:tcW w:w="1727" w:type="dxa"/>
            <w:shd w:val="clear" w:color="auto" w:fill="FAFAFA"/>
          </w:tcPr>
          <w:p w:rsidR="00493CEB" w:rsidRPr="00CC63DF" w:rsidRDefault="00493CEB" w:rsidP="00493CEB">
            <w:pPr>
              <w:ind w:right="-72"/>
              <w:jc w:val="right"/>
              <w:rPr>
                <w:rFonts w:ascii="Arial" w:hAnsi="Arial" w:cs="Arial"/>
                <w:cs/>
              </w:rPr>
            </w:pPr>
          </w:p>
        </w:tc>
      </w:tr>
      <w:tr w:rsidR="009B246E" w:rsidRPr="00CC63DF" w:rsidTr="00CC63DF">
        <w:trPr>
          <w:trHeight w:val="20"/>
        </w:trPr>
        <w:tc>
          <w:tcPr>
            <w:tcW w:w="4230" w:type="dxa"/>
            <w:vAlign w:val="center"/>
          </w:tcPr>
          <w:p w:rsidR="009B246E" w:rsidRPr="00CC63DF" w:rsidRDefault="009B246E" w:rsidP="009B246E">
            <w:pPr>
              <w:pStyle w:val="a"/>
              <w:tabs>
                <w:tab w:val="left" w:pos="8190"/>
              </w:tabs>
              <w:ind w:left="-72" w:right="0"/>
              <w:jc w:val="both"/>
              <w:rPr>
                <w:rFonts w:ascii="Arial" w:hAnsi="Arial" w:cs="Arial"/>
                <w:b/>
                <w:bCs/>
                <w:sz w:val="20"/>
                <w:szCs w:val="20"/>
                <w:cs/>
              </w:rPr>
            </w:pPr>
            <w:r w:rsidRPr="00CC63DF">
              <w:rPr>
                <w:rFonts w:ascii="Arial" w:eastAsia="Angsana New" w:hAnsi="Arial" w:cs="Arial"/>
                <w:sz w:val="20"/>
                <w:szCs w:val="20"/>
                <w:cs/>
                <w:lang w:val="en-US"/>
              </w:rPr>
              <w:t xml:space="preserve">Revenue from </w:t>
            </w:r>
            <w:r w:rsidRPr="00CC63DF">
              <w:rPr>
                <w:rFonts w:ascii="Arial" w:eastAsia="Angsana New" w:hAnsi="Arial" w:cs="Arial"/>
                <w:sz w:val="20"/>
                <w:szCs w:val="20"/>
                <w:lang w:val="en-US"/>
              </w:rPr>
              <w:t xml:space="preserve">sales </w:t>
            </w:r>
          </w:p>
        </w:tc>
        <w:tc>
          <w:tcPr>
            <w:tcW w:w="1674" w:type="dxa"/>
            <w:shd w:val="clear" w:color="auto" w:fill="FAFAFA"/>
            <w:vAlign w:val="bottom"/>
          </w:tcPr>
          <w:p w:rsidR="009B246E" w:rsidRPr="00CC63DF" w:rsidRDefault="009B246E" w:rsidP="009B246E">
            <w:pPr>
              <w:ind w:right="-72"/>
              <w:jc w:val="right"/>
              <w:rPr>
                <w:rFonts w:ascii="Arial" w:hAnsi="Arial" w:cs="Arial"/>
                <w:cs/>
              </w:rPr>
            </w:pPr>
            <w:r w:rsidRPr="00CC63DF">
              <w:rPr>
                <w:rFonts w:ascii="Arial" w:hAnsi="Arial" w:cs="Arial"/>
              </w:rPr>
              <w:t>22,158,411,506</w:t>
            </w:r>
          </w:p>
        </w:tc>
        <w:tc>
          <w:tcPr>
            <w:tcW w:w="1423" w:type="dxa"/>
            <w:shd w:val="clear" w:color="auto" w:fill="FAFAFA"/>
          </w:tcPr>
          <w:p w:rsidR="009B246E" w:rsidRPr="00CC63DF" w:rsidRDefault="009B246E" w:rsidP="009B246E">
            <w:pPr>
              <w:ind w:right="-72"/>
              <w:jc w:val="right"/>
              <w:rPr>
                <w:rFonts w:ascii="Arial" w:hAnsi="Arial" w:cs="Arial"/>
                <w:cs/>
              </w:rPr>
            </w:pPr>
            <w:r w:rsidRPr="00CC63DF">
              <w:rPr>
                <w:rFonts w:ascii="Arial" w:hAnsi="Arial" w:cs="Arial"/>
              </w:rPr>
              <w:t>100,399,589</w:t>
            </w:r>
          </w:p>
        </w:tc>
        <w:tc>
          <w:tcPr>
            <w:tcW w:w="1559" w:type="dxa"/>
            <w:shd w:val="clear" w:color="auto" w:fill="FAFAFA"/>
          </w:tcPr>
          <w:p w:rsidR="009B246E" w:rsidRPr="00CC63DF" w:rsidRDefault="009B246E" w:rsidP="009B246E">
            <w:pPr>
              <w:ind w:right="-72"/>
              <w:jc w:val="right"/>
              <w:rPr>
                <w:rFonts w:ascii="Arial" w:hAnsi="Arial" w:cs="Arial"/>
                <w:cs/>
              </w:rPr>
            </w:pPr>
            <w:r w:rsidRPr="00CC63DF">
              <w:rPr>
                <w:rFonts w:ascii="Arial" w:hAnsi="Arial" w:cs="Arial"/>
              </w:rPr>
              <w:t>-</w:t>
            </w:r>
          </w:p>
        </w:tc>
        <w:tc>
          <w:tcPr>
            <w:tcW w:w="1418" w:type="dxa"/>
            <w:shd w:val="clear" w:color="auto" w:fill="FAFAFA"/>
          </w:tcPr>
          <w:p w:rsidR="009B246E" w:rsidRPr="00CC63DF" w:rsidRDefault="009B246E" w:rsidP="009B246E">
            <w:pPr>
              <w:ind w:right="-72"/>
              <w:jc w:val="right"/>
              <w:rPr>
                <w:rFonts w:ascii="Arial" w:hAnsi="Arial" w:cs="Arial"/>
                <w:cs/>
              </w:rPr>
            </w:pPr>
            <w:r w:rsidRPr="00CC63DF">
              <w:rPr>
                <w:rFonts w:ascii="Arial" w:hAnsi="Arial" w:cs="Arial"/>
              </w:rPr>
              <w:t>-</w:t>
            </w:r>
          </w:p>
        </w:tc>
        <w:tc>
          <w:tcPr>
            <w:tcW w:w="1720" w:type="dxa"/>
            <w:shd w:val="clear" w:color="auto" w:fill="FAFAFA"/>
          </w:tcPr>
          <w:p w:rsidR="009B246E" w:rsidRPr="00CC63DF" w:rsidRDefault="009B246E" w:rsidP="009B246E">
            <w:pPr>
              <w:ind w:right="-72"/>
              <w:jc w:val="right"/>
              <w:rPr>
                <w:rFonts w:ascii="Arial" w:hAnsi="Arial" w:cs="Arial"/>
                <w:cs/>
              </w:rPr>
            </w:pPr>
            <w:r w:rsidRPr="00CC63DF">
              <w:rPr>
                <w:rFonts w:ascii="Arial" w:hAnsi="Arial" w:cs="Arial"/>
              </w:rPr>
              <w:t>22,258,811,095</w:t>
            </w:r>
          </w:p>
        </w:tc>
        <w:tc>
          <w:tcPr>
            <w:tcW w:w="1620" w:type="dxa"/>
            <w:shd w:val="clear" w:color="auto" w:fill="FAFAFA"/>
          </w:tcPr>
          <w:p w:rsidR="009B246E" w:rsidRPr="00CC63DF" w:rsidRDefault="009B246E" w:rsidP="009B246E">
            <w:pPr>
              <w:ind w:right="-72"/>
              <w:jc w:val="right"/>
              <w:rPr>
                <w:rFonts w:ascii="Arial" w:hAnsi="Arial" w:cs="Arial"/>
                <w:cs/>
              </w:rPr>
            </w:pPr>
            <w:r w:rsidRPr="00CC63DF">
              <w:rPr>
                <w:rFonts w:ascii="Arial" w:hAnsi="Arial" w:cs="Arial"/>
              </w:rPr>
              <w:t>(457,473,711)</w:t>
            </w:r>
          </w:p>
        </w:tc>
        <w:tc>
          <w:tcPr>
            <w:tcW w:w="1727" w:type="dxa"/>
            <w:shd w:val="clear" w:color="auto" w:fill="FAFAFA"/>
          </w:tcPr>
          <w:p w:rsidR="009B246E" w:rsidRPr="00CC63DF" w:rsidRDefault="009B246E" w:rsidP="009B246E">
            <w:pPr>
              <w:ind w:right="-72"/>
              <w:jc w:val="right"/>
              <w:rPr>
                <w:rFonts w:ascii="Arial" w:hAnsi="Arial" w:cs="Arial"/>
                <w:cs/>
              </w:rPr>
            </w:pPr>
            <w:r w:rsidRPr="00CC63DF">
              <w:rPr>
                <w:rFonts w:ascii="Arial" w:hAnsi="Arial" w:cs="Arial"/>
              </w:rPr>
              <w:t>21,801,337,384</w:t>
            </w:r>
          </w:p>
        </w:tc>
      </w:tr>
      <w:tr w:rsidR="009B246E" w:rsidRPr="00CC63DF" w:rsidTr="00CC63DF">
        <w:trPr>
          <w:trHeight w:val="20"/>
        </w:trPr>
        <w:tc>
          <w:tcPr>
            <w:tcW w:w="4230" w:type="dxa"/>
            <w:vAlign w:val="center"/>
          </w:tcPr>
          <w:p w:rsidR="009B246E" w:rsidRPr="00CC63DF" w:rsidRDefault="009B246E" w:rsidP="009B246E">
            <w:pPr>
              <w:pStyle w:val="a"/>
              <w:tabs>
                <w:tab w:val="left" w:pos="8190"/>
              </w:tabs>
              <w:ind w:left="-72" w:right="0"/>
              <w:jc w:val="both"/>
              <w:rPr>
                <w:rFonts w:ascii="Arial" w:eastAsia="Angsana New" w:hAnsi="Arial" w:cs="Arial"/>
                <w:sz w:val="20"/>
                <w:szCs w:val="20"/>
                <w:cs/>
                <w:lang w:val="en-US"/>
              </w:rPr>
            </w:pPr>
            <w:r w:rsidRPr="00CC63DF">
              <w:rPr>
                <w:rFonts w:ascii="Arial" w:eastAsia="Angsana New" w:hAnsi="Arial" w:cs="Arial"/>
                <w:sz w:val="20"/>
                <w:szCs w:val="20"/>
                <w:lang w:val="en-US"/>
              </w:rPr>
              <w:t>Revenue</w:t>
            </w:r>
            <w:r w:rsidRPr="00CC63DF">
              <w:rPr>
                <w:rFonts w:ascii="Arial" w:eastAsia="Angsana New" w:hAnsi="Arial" w:cs="Arial"/>
                <w:sz w:val="20"/>
                <w:szCs w:val="20"/>
                <w:cs/>
                <w:lang w:val="en-US"/>
              </w:rPr>
              <w:t xml:space="preserve"> from </w:t>
            </w:r>
            <w:r w:rsidRPr="00CC63DF">
              <w:rPr>
                <w:rFonts w:ascii="Arial" w:eastAsia="Angsana New" w:hAnsi="Arial" w:cs="Arial"/>
                <w:sz w:val="20"/>
                <w:szCs w:val="20"/>
                <w:lang w:val="en-US"/>
              </w:rPr>
              <w:t>management fee</w:t>
            </w:r>
          </w:p>
        </w:tc>
        <w:tc>
          <w:tcPr>
            <w:tcW w:w="1674" w:type="dxa"/>
            <w:shd w:val="clear" w:color="auto" w:fill="FAFAFA"/>
            <w:vAlign w:val="bottom"/>
          </w:tcPr>
          <w:p w:rsidR="009B246E" w:rsidRPr="00CC63DF" w:rsidRDefault="009B246E" w:rsidP="009B246E">
            <w:pPr>
              <w:ind w:right="-72"/>
              <w:jc w:val="right"/>
              <w:rPr>
                <w:rFonts w:ascii="Arial" w:hAnsi="Arial" w:cs="Arial"/>
                <w:lang w:val="en-GB"/>
              </w:rPr>
            </w:pPr>
            <w:r w:rsidRPr="00CC63DF">
              <w:rPr>
                <w:rFonts w:ascii="Arial" w:hAnsi="Arial" w:cs="Arial"/>
                <w:lang w:val="en-GB"/>
              </w:rPr>
              <w:t>-</w:t>
            </w:r>
          </w:p>
        </w:tc>
        <w:tc>
          <w:tcPr>
            <w:tcW w:w="1423" w:type="dxa"/>
            <w:shd w:val="clear" w:color="auto" w:fill="FAFAFA"/>
          </w:tcPr>
          <w:p w:rsidR="009B246E" w:rsidRPr="00CC63DF" w:rsidRDefault="009B246E" w:rsidP="009B246E">
            <w:pPr>
              <w:ind w:right="-72"/>
              <w:jc w:val="right"/>
              <w:rPr>
                <w:rFonts w:ascii="Arial" w:hAnsi="Arial" w:cs="Arial"/>
              </w:rPr>
            </w:pPr>
            <w:r w:rsidRPr="00CC63DF">
              <w:rPr>
                <w:rFonts w:ascii="Arial" w:hAnsi="Arial" w:cs="Arial"/>
              </w:rPr>
              <w:t>-</w:t>
            </w:r>
          </w:p>
        </w:tc>
        <w:tc>
          <w:tcPr>
            <w:tcW w:w="1559" w:type="dxa"/>
            <w:shd w:val="clear" w:color="auto" w:fill="FAFAFA"/>
          </w:tcPr>
          <w:p w:rsidR="009B246E" w:rsidRPr="00CC63DF" w:rsidRDefault="009B246E" w:rsidP="009B246E">
            <w:pPr>
              <w:ind w:right="-72"/>
              <w:jc w:val="right"/>
              <w:rPr>
                <w:rFonts w:ascii="Arial" w:hAnsi="Arial" w:cs="Arial"/>
                <w:cs/>
              </w:rPr>
            </w:pPr>
            <w:r w:rsidRPr="00CC63DF">
              <w:rPr>
                <w:rFonts w:ascii="Arial" w:hAnsi="Arial" w:cs="Arial"/>
              </w:rPr>
              <w:t>679,920,420</w:t>
            </w:r>
          </w:p>
        </w:tc>
        <w:tc>
          <w:tcPr>
            <w:tcW w:w="1418" w:type="dxa"/>
            <w:shd w:val="clear" w:color="auto" w:fill="FAFAFA"/>
          </w:tcPr>
          <w:p w:rsidR="009B246E" w:rsidRPr="00CC63DF" w:rsidRDefault="009B246E" w:rsidP="009B246E">
            <w:pPr>
              <w:ind w:right="-72"/>
              <w:jc w:val="right"/>
              <w:rPr>
                <w:rFonts w:ascii="Arial" w:hAnsi="Arial" w:cs="Arial"/>
                <w:cs/>
              </w:rPr>
            </w:pPr>
            <w:r w:rsidRPr="00CC63DF">
              <w:rPr>
                <w:rFonts w:ascii="Arial" w:hAnsi="Arial" w:cs="Arial"/>
              </w:rPr>
              <w:t>2,828,700</w:t>
            </w:r>
          </w:p>
        </w:tc>
        <w:tc>
          <w:tcPr>
            <w:tcW w:w="1720" w:type="dxa"/>
            <w:shd w:val="clear" w:color="auto" w:fill="FAFAFA"/>
          </w:tcPr>
          <w:p w:rsidR="009B246E" w:rsidRPr="00CC63DF" w:rsidRDefault="009B246E" w:rsidP="009B246E">
            <w:pPr>
              <w:ind w:right="-72"/>
              <w:jc w:val="right"/>
              <w:rPr>
                <w:rFonts w:ascii="Arial" w:hAnsi="Arial" w:cs="Arial"/>
                <w:cs/>
              </w:rPr>
            </w:pPr>
            <w:r w:rsidRPr="00CC63DF">
              <w:rPr>
                <w:rFonts w:ascii="Arial" w:hAnsi="Arial" w:cs="Arial"/>
              </w:rPr>
              <w:t>682,749,120</w:t>
            </w:r>
          </w:p>
        </w:tc>
        <w:tc>
          <w:tcPr>
            <w:tcW w:w="1620" w:type="dxa"/>
            <w:shd w:val="clear" w:color="auto" w:fill="FAFAFA"/>
          </w:tcPr>
          <w:p w:rsidR="009B246E" w:rsidRPr="00CC63DF" w:rsidRDefault="009B246E" w:rsidP="009B246E">
            <w:pPr>
              <w:ind w:right="-72"/>
              <w:jc w:val="right"/>
              <w:rPr>
                <w:rFonts w:ascii="Arial" w:hAnsi="Arial" w:cs="Arial"/>
                <w:cs/>
              </w:rPr>
            </w:pPr>
            <w:r w:rsidRPr="00CC63DF">
              <w:rPr>
                <w:rFonts w:ascii="Arial" w:hAnsi="Arial" w:cs="Arial"/>
              </w:rPr>
              <w:t>(448,270,787)</w:t>
            </w:r>
          </w:p>
        </w:tc>
        <w:tc>
          <w:tcPr>
            <w:tcW w:w="1727" w:type="dxa"/>
            <w:shd w:val="clear" w:color="auto" w:fill="FAFAFA"/>
          </w:tcPr>
          <w:p w:rsidR="009B246E" w:rsidRPr="00CC63DF" w:rsidRDefault="009B246E" w:rsidP="009B246E">
            <w:pPr>
              <w:ind w:right="-72"/>
              <w:jc w:val="right"/>
              <w:rPr>
                <w:rFonts w:ascii="Arial" w:hAnsi="Arial" w:cs="Arial"/>
                <w:cs/>
              </w:rPr>
            </w:pPr>
            <w:r w:rsidRPr="00CC63DF">
              <w:rPr>
                <w:rFonts w:ascii="Arial" w:hAnsi="Arial" w:cs="Arial"/>
              </w:rPr>
              <w:t>234,478,333</w:t>
            </w:r>
          </w:p>
        </w:tc>
      </w:tr>
      <w:tr w:rsidR="009B246E" w:rsidRPr="00CC63DF" w:rsidTr="00CC63DF">
        <w:trPr>
          <w:trHeight w:val="20"/>
        </w:trPr>
        <w:tc>
          <w:tcPr>
            <w:tcW w:w="4230" w:type="dxa"/>
            <w:vAlign w:val="center"/>
          </w:tcPr>
          <w:p w:rsidR="009B246E" w:rsidRPr="00CC63DF" w:rsidRDefault="009B246E" w:rsidP="009B246E">
            <w:pPr>
              <w:pStyle w:val="a"/>
              <w:tabs>
                <w:tab w:val="left" w:pos="8190"/>
              </w:tabs>
              <w:ind w:left="-72" w:right="0"/>
              <w:jc w:val="both"/>
              <w:rPr>
                <w:rFonts w:ascii="Arial" w:eastAsia="Angsana New" w:hAnsi="Arial" w:cs="Arial"/>
                <w:sz w:val="20"/>
                <w:szCs w:val="20"/>
                <w:lang w:val="en-US"/>
              </w:rPr>
            </w:pPr>
            <w:r w:rsidRPr="00CC63DF">
              <w:rPr>
                <w:rFonts w:ascii="Arial" w:eastAsia="Angsana New" w:hAnsi="Arial" w:cs="Arial"/>
                <w:sz w:val="20"/>
                <w:szCs w:val="20"/>
                <w:lang w:val="en-US"/>
              </w:rPr>
              <w:t>Cost of sales</w:t>
            </w:r>
          </w:p>
        </w:tc>
        <w:tc>
          <w:tcPr>
            <w:tcW w:w="1674" w:type="dxa"/>
            <w:shd w:val="clear" w:color="auto" w:fill="FAFAFA"/>
          </w:tcPr>
          <w:p w:rsidR="009B246E" w:rsidRPr="00CC63DF" w:rsidRDefault="009B246E" w:rsidP="009B246E">
            <w:pPr>
              <w:ind w:right="-72"/>
              <w:jc w:val="right"/>
              <w:rPr>
                <w:rFonts w:ascii="Arial" w:hAnsi="Arial" w:cs="Arial"/>
              </w:rPr>
            </w:pPr>
            <w:r w:rsidRPr="00CC63DF">
              <w:rPr>
                <w:rFonts w:ascii="Arial" w:hAnsi="Arial" w:cs="Arial"/>
              </w:rPr>
              <w:t>(17,083,009,880)</w:t>
            </w:r>
          </w:p>
        </w:tc>
        <w:tc>
          <w:tcPr>
            <w:tcW w:w="1423" w:type="dxa"/>
            <w:shd w:val="clear" w:color="auto" w:fill="FAFAFA"/>
          </w:tcPr>
          <w:p w:rsidR="009B246E" w:rsidRPr="00CC63DF" w:rsidRDefault="009B246E" w:rsidP="009B246E">
            <w:pPr>
              <w:ind w:right="-72"/>
              <w:jc w:val="right"/>
              <w:rPr>
                <w:rFonts w:ascii="Arial" w:hAnsi="Arial" w:cs="Arial"/>
                <w:cs/>
              </w:rPr>
            </w:pPr>
            <w:r w:rsidRPr="00CC63DF">
              <w:rPr>
                <w:rFonts w:ascii="Arial" w:hAnsi="Arial" w:cs="Arial"/>
              </w:rPr>
              <w:t>(39,199,074)</w:t>
            </w:r>
          </w:p>
        </w:tc>
        <w:tc>
          <w:tcPr>
            <w:tcW w:w="1559" w:type="dxa"/>
            <w:shd w:val="clear" w:color="auto" w:fill="FAFAFA"/>
          </w:tcPr>
          <w:p w:rsidR="009B246E" w:rsidRPr="00CC63DF" w:rsidRDefault="009B246E" w:rsidP="009B246E">
            <w:pPr>
              <w:ind w:right="-72"/>
              <w:jc w:val="right"/>
              <w:rPr>
                <w:rFonts w:ascii="Arial" w:hAnsi="Arial" w:cs="Arial"/>
              </w:rPr>
            </w:pPr>
            <w:r w:rsidRPr="00CC63DF">
              <w:rPr>
                <w:rFonts w:ascii="Arial" w:hAnsi="Arial" w:cs="Arial"/>
              </w:rPr>
              <w:t>-</w:t>
            </w:r>
          </w:p>
        </w:tc>
        <w:tc>
          <w:tcPr>
            <w:tcW w:w="1418" w:type="dxa"/>
            <w:shd w:val="clear" w:color="auto" w:fill="FAFAFA"/>
          </w:tcPr>
          <w:p w:rsidR="009B246E" w:rsidRPr="00CC63DF" w:rsidRDefault="009B246E" w:rsidP="009B246E">
            <w:pPr>
              <w:ind w:right="-72"/>
              <w:jc w:val="right"/>
              <w:rPr>
                <w:rFonts w:ascii="Arial" w:hAnsi="Arial" w:cs="Arial"/>
              </w:rPr>
            </w:pPr>
            <w:r w:rsidRPr="00CC63DF">
              <w:rPr>
                <w:rFonts w:ascii="Arial" w:hAnsi="Arial" w:cs="Arial"/>
              </w:rPr>
              <w:t>-</w:t>
            </w:r>
          </w:p>
        </w:tc>
        <w:tc>
          <w:tcPr>
            <w:tcW w:w="1720" w:type="dxa"/>
            <w:shd w:val="clear" w:color="auto" w:fill="FAFAFA"/>
          </w:tcPr>
          <w:p w:rsidR="009B246E" w:rsidRPr="00CC63DF" w:rsidRDefault="009B246E" w:rsidP="009B246E">
            <w:pPr>
              <w:ind w:right="-72"/>
              <w:jc w:val="right"/>
              <w:rPr>
                <w:rFonts w:ascii="Arial" w:hAnsi="Arial" w:cs="Arial"/>
              </w:rPr>
            </w:pPr>
            <w:r w:rsidRPr="00CC63DF">
              <w:rPr>
                <w:rFonts w:ascii="Arial" w:hAnsi="Arial" w:cs="Arial"/>
              </w:rPr>
              <w:t>(17,122,208,954)</w:t>
            </w:r>
          </w:p>
        </w:tc>
        <w:tc>
          <w:tcPr>
            <w:tcW w:w="1620" w:type="dxa"/>
            <w:shd w:val="clear" w:color="auto" w:fill="FAFAFA"/>
          </w:tcPr>
          <w:p w:rsidR="009B246E" w:rsidRPr="00CC63DF" w:rsidRDefault="009B246E" w:rsidP="009B246E">
            <w:pPr>
              <w:ind w:right="-72"/>
              <w:jc w:val="right"/>
              <w:rPr>
                <w:rFonts w:ascii="Arial" w:hAnsi="Arial" w:cs="Arial"/>
              </w:rPr>
            </w:pPr>
            <w:r w:rsidRPr="00CC63DF">
              <w:rPr>
                <w:rFonts w:ascii="Arial" w:hAnsi="Arial" w:cs="Arial"/>
              </w:rPr>
              <w:t>527,117,143</w:t>
            </w:r>
          </w:p>
        </w:tc>
        <w:tc>
          <w:tcPr>
            <w:tcW w:w="1727" w:type="dxa"/>
            <w:shd w:val="clear" w:color="auto" w:fill="FAFAFA"/>
          </w:tcPr>
          <w:p w:rsidR="009B246E" w:rsidRPr="00CC63DF" w:rsidRDefault="009B246E" w:rsidP="009B246E">
            <w:pPr>
              <w:ind w:right="-72"/>
              <w:jc w:val="right"/>
              <w:rPr>
                <w:rFonts w:ascii="Arial" w:hAnsi="Arial" w:cs="Arial"/>
              </w:rPr>
            </w:pPr>
            <w:r w:rsidRPr="00CC63DF">
              <w:rPr>
                <w:rFonts w:ascii="Arial" w:hAnsi="Arial" w:cs="Arial"/>
              </w:rPr>
              <w:t>(16,595,091,811)</w:t>
            </w:r>
          </w:p>
        </w:tc>
      </w:tr>
      <w:tr w:rsidR="009B246E" w:rsidRPr="00CC63DF" w:rsidTr="00CC63DF">
        <w:trPr>
          <w:trHeight w:val="20"/>
        </w:trPr>
        <w:tc>
          <w:tcPr>
            <w:tcW w:w="4230" w:type="dxa"/>
            <w:vAlign w:val="center"/>
          </w:tcPr>
          <w:p w:rsidR="009B246E" w:rsidRPr="00CC63DF" w:rsidRDefault="009B246E" w:rsidP="009B246E">
            <w:pPr>
              <w:pStyle w:val="a"/>
              <w:tabs>
                <w:tab w:val="left" w:pos="8190"/>
              </w:tabs>
              <w:ind w:left="-72" w:right="0"/>
              <w:jc w:val="both"/>
              <w:rPr>
                <w:rFonts w:ascii="Arial" w:eastAsia="Angsana New" w:hAnsi="Arial" w:cs="Arial"/>
                <w:sz w:val="20"/>
                <w:szCs w:val="20"/>
                <w:lang w:val="en-US"/>
              </w:rPr>
            </w:pPr>
            <w:r w:rsidRPr="00CC63DF">
              <w:rPr>
                <w:rFonts w:ascii="Arial" w:eastAsia="Angsana New" w:hAnsi="Arial" w:cs="Arial"/>
                <w:sz w:val="20"/>
                <w:szCs w:val="20"/>
                <w:lang w:val="en-US"/>
              </w:rPr>
              <w:t>Cost of management fee</w:t>
            </w:r>
          </w:p>
        </w:tc>
        <w:tc>
          <w:tcPr>
            <w:tcW w:w="1674" w:type="dxa"/>
            <w:tcBorders>
              <w:bottom w:val="single" w:sz="4" w:space="0" w:color="auto"/>
            </w:tcBorders>
            <w:shd w:val="clear" w:color="auto" w:fill="FAFAFA"/>
          </w:tcPr>
          <w:p w:rsidR="009B246E" w:rsidRPr="00CC63DF" w:rsidRDefault="009B246E" w:rsidP="009B246E">
            <w:pPr>
              <w:ind w:right="-72"/>
              <w:jc w:val="right"/>
              <w:rPr>
                <w:rFonts w:ascii="Arial" w:hAnsi="Arial" w:cs="Arial"/>
                <w:cs/>
                <w:lang w:val="en-GB"/>
              </w:rPr>
            </w:pPr>
            <w:r w:rsidRPr="00CC63DF">
              <w:rPr>
                <w:rFonts w:ascii="Arial" w:hAnsi="Arial" w:cs="Arial"/>
                <w:lang w:val="en-GB"/>
              </w:rPr>
              <w:t>-</w:t>
            </w:r>
          </w:p>
        </w:tc>
        <w:tc>
          <w:tcPr>
            <w:tcW w:w="1423" w:type="dxa"/>
            <w:tcBorders>
              <w:bottom w:val="single" w:sz="4" w:space="0" w:color="auto"/>
            </w:tcBorders>
            <w:shd w:val="clear" w:color="auto" w:fill="FAFAFA"/>
          </w:tcPr>
          <w:p w:rsidR="009B246E" w:rsidRPr="00CC63DF" w:rsidRDefault="009B246E" w:rsidP="009B246E">
            <w:pPr>
              <w:ind w:right="-72"/>
              <w:jc w:val="right"/>
              <w:rPr>
                <w:rFonts w:ascii="Arial" w:hAnsi="Arial" w:cs="Arial"/>
              </w:rPr>
            </w:pPr>
            <w:r w:rsidRPr="00CC63DF">
              <w:rPr>
                <w:rFonts w:ascii="Arial" w:hAnsi="Arial" w:cs="Arial"/>
              </w:rPr>
              <w:t>-</w:t>
            </w:r>
          </w:p>
        </w:tc>
        <w:tc>
          <w:tcPr>
            <w:tcW w:w="1559" w:type="dxa"/>
            <w:tcBorders>
              <w:bottom w:val="single" w:sz="4" w:space="0" w:color="auto"/>
            </w:tcBorders>
            <w:shd w:val="clear" w:color="auto" w:fill="FAFAFA"/>
          </w:tcPr>
          <w:p w:rsidR="009B246E" w:rsidRPr="00CC63DF" w:rsidRDefault="009B246E" w:rsidP="009B246E">
            <w:pPr>
              <w:ind w:right="-72"/>
              <w:jc w:val="right"/>
              <w:rPr>
                <w:rFonts w:ascii="Arial" w:hAnsi="Arial" w:cs="Arial"/>
              </w:rPr>
            </w:pPr>
            <w:r w:rsidRPr="00CC63DF">
              <w:rPr>
                <w:rFonts w:ascii="Arial" w:hAnsi="Arial" w:cs="Arial"/>
              </w:rPr>
              <w:t>(326,689,720)</w:t>
            </w:r>
          </w:p>
        </w:tc>
        <w:tc>
          <w:tcPr>
            <w:tcW w:w="1418" w:type="dxa"/>
            <w:tcBorders>
              <w:bottom w:val="single" w:sz="4" w:space="0" w:color="auto"/>
            </w:tcBorders>
            <w:shd w:val="clear" w:color="auto" w:fill="FAFAFA"/>
          </w:tcPr>
          <w:p w:rsidR="009B246E" w:rsidRPr="00CC63DF" w:rsidRDefault="008362BE" w:rsidP="009B246E">
            <w:pPr>
              <w:ind w:right="-72"/>
              <w:jc w:val="right"/>
              <w:rPr>
                <w:rFonts w:ascii="Arial" w:hAnsi="Arial" w:cs="Arial"/>
              </w:rPr>
            </w:pPr>
            <w:r w:rsidRPr="00CC63DF">
              <w:rPr>
                <w:rFonts w:ascii="Arial" w:hAnsi="Arial" w:cs="Arial"/>
              </w:rPr>
              <w:t>(1,885,637)</w:t>
            </w:r>
          </w:p>
        </w:tc>
        <w:tc>
          <w:tcPr>
            <w:tcW w:w="1720" w:type="dxa"/>
            <w:tcBorders>
              <w:bottom w:val="single" w:sz="4" w:space="0" w:color="auto"/>
            </w:tcBorders>
            <w:shd w:val="clear" w:color="auto" w:fill="FAFAFA"/>
          </w:tcPr>
          <w:p w:rsidR="009B246E" w:rsidRPr="00CC63DF" w:rsidRDefault="008362BE" w:rsidP="009B246E">
            <w:pPr>
              <w:ind w:right="-72"/>
              <w:jc w:val="right"/>
              <w:rPr>
                <w:rFonts w:ascii="Arial" w:hAnsi="Arial" w:cs="Arial"/>
              </w:rPr>
            </w:pPr>
            <w:r w:rsidRPr="00CC63DF">
              <w:rPr>
                <w:rFonts w:ascii="Arial" w:hAnsi="Arial" w:cs="Arial"/>
              </w:rPr>
              <w:t>(328,575,357)</w:t>
            </w:r>
          </w:p>
        </w:tc>
        <w:tc>
          <w:tcPr>
            <w:tcW w:w="1620" w:type="dxa"/>
            <w:tcBorders>
              <w:bottom w:val="single" w:sz="4" w:space="0" w:color="auto"/>
            </w:tcBorders>
            <w:shd w:val="clear" w:color="auto" w:fill="FAFAFA"/>
          </w:tcPr>
          <w:p w:rsidR="009B246E" w:rsidRPr="00CC63DF" w:rsidRDefault="008362BE" w:rsidP="009B246E">
            <w:pPr>
              <w:ind w:right="-72"/>
              <w:jc w:val="right"/>
              <w:rPr>
                <w:rFonts w:ascii="Arial" w:hAnsi="Arial" w:cs="Arial"/>
              </w:rPr>
            </w:pPr>
            <w:r w:rsidRPr="00CC63DF">
              <w:rPr>
                <w:rFonts w:ascii="Arial" w:hAnsi="Arial" w:cs="Arial"/>
              </w:rPr>
              <w:t>210,878,390</w:t>
            </w:r>
          </w:p>
        </w:tc>
        <w:tc>
          <w:tcPr>
            <w:tcW w:w="1727" w:type="dxa"/>
            <w:tcBorders>
              <w:bottom w:val="single" w:sz="4" w:space="0" w:color="auto"/>
            </w:tcBorders>
            <w:shd w:val="clear" w:color="auto" w:fill="FAFAFA"/>
          </w:tcPr>
          <w:p w:rsidR="009B246E" w:rsidRPr="00CC63DF" w:rsidRDefault="009B246E" w:rsidP="009B246E">
            <w:pPr>
              <w:ind w:right="-72"/>
              <w:jc w:val="right"/>
              <w:rPr>
                <w:rFonts w:ascii="Arial" w:hAnsi="Arial" w:cs="Arial"/>
              </w:rPr>
            </w:pPr>
            <w:r w:rsidRPr="00CC63DF">
              <w:rPr>
                <w:rFonts w:ascii="Arial" w:hAnsi="Arial" w:cs="Arial"/>
              </w:rPr>
              <w:t>(117,696,967)</w:t>
            </w:r>
          </w:p>
        </w:tc>
      </w:tr>
      <w:tr w:rsidR="009B246E" w:rsidRPr="004F1608" w:rsidTr="00CC63DF">
        <w:trPr>
          <w:trHeight w:val="20"/>
        </w:trPr>
        <w:tc>
          <w:tcPr>
            <w:tcW w:w="4230" w:type="dxa"/>
            <w:vAlign w:val="center"/>
          </w:tcPr>
          <w:p w:rsidR="009B246E" w:rsidRPr="004F1608" w:rsidRDefault="009B246E" w:rsidP="009B246E">
            <w:pPr>
              <w:pStyle w:val="a"/>
              <w:tabs>
                <w:tab w:val="left" w:pos="8190"/>
              </w:tabs>
              <w:ind w:left="-72" w:right="0"/>
              <w:jc w:val="both"/>
              <w:rPr>
                <w:rFonts w:ascii="Arial" w:eastAsia="Angsana New" w:hAnsi="Arial" w:cs="Arial"/>
                <w:sz w:val="12"/>
                <w:szCs w:val="12"/>
                <w:cs/>
                <w:lang w:val="en-US"/>
              </w:rPr>
            </w:pPr>
          </w:p>
        </w:tc>
        <w:tc>
          <w:tcPr>
            <w:tcW w:w="1674" w:type="dxa"/>
            <w:tcBorders>
              <w:top w:val="single" w:sz="4" w:space="0" w:color="auto"/>
            </w:tcBorders>
            <w:shd w:val="clear" w:color="auto" w:fill="FAFAFA"/>
            <w:vAlign w:val="bottom"/>
          </w:tcPr>
          <w:p w:rsidR="009B246E" w:rsidRPr="004F1608" w:rsidRDefault="009B246E" w:rsidP="009B246E">
            <w:pPr>
              <w:ind w:right="-72"/>
              <w:jc w:val="right"/>
              <w:rPr>
                <w:rFonts w:ascii="Arial" w:hAnsi="Arial" w:cs="Arial"/>
                <w:sz w:val="12"/>
                <w:szCs w:val="12"/>
                <w:cs/>
              </w:rPr>
            </w:pPr>
          </w:p>
        </w:tc>
        <w:tc>
          <w:tcPr>
            <w:tcW w:w="1423" w:type="dxa"/>
            <w:tcBorders>
              <w:top w:val="single" w:sz="4" w:space="0" w:color="auto"/>
            </w:tcBorders>
            <w:shd w:val="clear" w:color="auto" w:fill="FAFAFA"/>
          </w:tcPr>
          <w:p w:rsidR="009B246E" w:rsidRPr="004F1608" w:rsidRDefault="009B246E" w:rsidP="009B246E">
            <w:pPr>
              <w:ind w:right="-72"/>
              <w:jc w:val="right"/>
              <w:rPr>
                <w:rFonts w:ascii="Arial" w:hAnsi="Arial" w:cs="Arial"/>
                <w:sz w:val="12"/>
                <w:szCs w:val="12"/>
                <w:cs/>
              </w:rPr>
            </w:pPr>
          </w:p>
        </w:tc>
        <w:tc>
          <w:tcPr>
            <w:tcW w:w="1559" w:type="dxa"/>
            <w:tcBorders>
              <w:top w:val="single" w:sz="4" w:space="0" w:color="auto"/>
            </w:tcBorders>
            <w:shd w:val="clear" w:color="auto" w:fill="FAFAFA"/>
          </w:tcPr>
          <w:p w:rsidR="009B246E" w:rsidRPr="004F1608" w:rsidRDefault="009B246E" w:rsidP="009B246E">
            <w:pPr>
              <w:ind w:right="-72"/>
              <w:jc w:val="right"/>
              <w:rPr>
                <w:rFonts w:ascii="Arial" w:hAnsi="Arial" w:cs="Arial"/>
                <w:sz w:val="12"/>
                <w:szCs w:val="12"/>
                <w:cs/>
              </w:rPr>
            </w:pPr>
          </w:p>
        </w:tc>
        <w:tc>
          <w:tcPr>
            <w:tcW w:w="1418" w:type="dxa"/>
            <w:tcBorders>
              <w:top w:val="single" w:sz="4" w:space="0" w:color="auto"/>
            </w:tcBorders>
            <w:shd w:val="clear" w:color="auto" w:fill="FAFAFA"/>
          </w:tcPr>
          <w:p w:rsidR="009B246E" w:rsidRPr="004F1608" w:rsidRDefault="009B246E" w:rsidP="009B246E">
            <w:pPr>
              <w:ind w:right="-72"/>
              <w:jc w:val="right"/>
              <w:rPr>
                <w:rFonts w:ascii="Arial" w:hAnsi="Arial" w:cs="Arial"/>
                <w:sz w:val="12"/>
                <w:szCs w:val="12"/>
                <w:cs/>
              </w:rPr>
            </w:pPr>
          </w:p>
        </w:tc>
        <w:tc>
          <w:tcPr>
            <w:tcW w:w="1720" w:type="dxa"/>
            <w:tcBorders>
              <w:top w:val="single" w:sz="4" w:space="0" w:color="auto"/>
            </w:tcBorders>
            <w:shd w:val="clear" w:color="auto" w:fill="FAFAFA"/>
          </w:tcPr>
          <w:p w:rsidR="009B246E" w:rsidRPr="004F1608" w:rsidRDefault="009B246E" w:rsidP="009B246E">
            <w:pPr>
              <w:ind w:right="-72"/>
              <w:jc w:val="right"/>
              <w:rPr>
                <w:rFonts w:ascii="Arial" w:hAnsi="Arial" w:cs="Arial"/>
                <w:sz w:val="12"/>
                <w:szCs w:val="12"/>
                <w:cs/>
              </w:rPr>
            </w:pPr>
          </w:p>
        </w:tc>
        <w:tc>
          <w:tcPr>
            <w:tcW w:w="1620" w:type="dxa"/>
            <w:tcBorders>
              <w:top w:val="single" w:sz="4" w:space="0" w:color="auto"/>
            </w:tcBorders>
            <w:shd w:val="clear" w:color="auto" w:fill="FAFAFA"/>
          </w:tcPr>
          <w:p w:rsidR="009B246E" w:rsidRPr="004F1608" w:rsidRDefault="009B246E" w:rsidP="009B246E">
            <w:pPr>
              <w:ind w:right="-72"/>
              <w:jc w:val="right"/>
              <w:rPr>
                <w:rFonts w:ascii="Arial" w:hAnsi="Arial" w:cs="Arial"/>
                <w:sz w:val="12"/>
                <w:szCs w:val="12"/>
                <w:cs/>
              </w:rPr>
            </w:pPr>
          </w:p>
        </w:tc>
        <w:tc>
          <w:tcPr>
            <w:tcW w:w="1727" w:type="dxa"/>
            <w:tcBorders>
              <w:top w:val="single" w:sz="4" w:space="0" w:color="auto"/>
            </w:tcBorders>
            <w:shd w:val="clear" w:color="auto" w:fill="FAFAFA"/>
          </w:tcPr>
          <w:p w:rsidR="009B246E" w:rsidRPr="004F1608" w:rsidRDefault="009B246E" w:rsidP="009B246E">
            <w:pPr>
              <w:ind w:right="-72"/>
              <w:jc w:val="right"/>
              <w:rPr>
                <w:rFonts w:ascii="Arial" w:hAnsi="Arial" w:cs="Arial"/>
                <w:sz w:val="12"/>
                <w:szCs w:val="12"/>
                <w:cs/>
              </w:rPr>
            </w:pPr>
          </w:p>
        </w:tc>
      </w:tr>
      <w:tr w:rsidR="009B246E" w:rsidRPr="00CC63DF" w:rsidTr="00CC63DF">
        <w:trPr>
          <w:trHeight w:val="20"/>
        </w:trPr>
        <w:tc>
          <w:tcPr>
            <w:tcW w:w="4230" w:type="dxa"/>
            <w:vAlign w:val="center"/>
          </w:tcPr>
          <w:p w:rsidR="009B246E" w:rsidRPr="00CC63DF" w:rsidRDefault="009B246E" w:rsidP="009B246E">
            <w:pPr>
              <w:pStyle w:val="a"/>
              <w:tabs>
                <w:tab w:val="left" w:pos="8190"/>
              </w:tabs>
              <w:ind w:left="-72" w:right="0"/>
              <w:jc w:val="both"/>
              <w:rPr>
                <w:rFonts w:ascii="Arial" w:eastAsia="Angsana New" w:hAnsi="Arial" w:cs="Arial"/>
                <w:sz w:val="20"/>
                <w:szCs w:val="20"/>
                <w:lang w:val="en-US"/>
              </w:rPr>
            </w:pPr>
            <w:r w:rsidRPr="00CC63DF">
              <w:rPr>
                <w:rFonts w:ascii="Arial" w:eastAsia="Angsana New" w:hAnsi="Arial" w:cs="Arial"/>
                <w:sz w:val="20"/>
                <w:szCs w:val="20"/>
                <w:lang w:val="en-US"/>
              </w:rPr>
              <w:t>Gross profit</w:t>
            </w:r>
          </w:p>
        </w:tc>
        <w:tc>
          <w:tcPr>
            <w:tcW w:w="1674" w:type="dxa"/>
            <w:tcBorders>
              <w:bottom w:val="single" w:sz="4" w:space="0" w:color="auto"/>
            </w:tcBorders>
            <w:shd w:val="clear" w:color="auto" w:fill="FAFAFA"/>
            <w:vAlign w:val="bottom"/>
          </w:tcPr>
          <w:p w:rsidR="009B246E" w:rsidRPr="00CC63DF" w:rsidRDefault="009B246E" w:rsidP="009B246E">
            <w:pPr>
              <w:ind w:right="-72"/>
              <w:jc w:val="right"/>
              <w:rPr>
                <w:rFonts w:ascii="Arial" w:hAnsi="Arial" w:cs="Arial"/>
                <w:cs/>
              </w:rPr>
            </w:pPr>
            <w:r w:rsidRPr="00CC63DF">
              <w:rPr>
                <w:rFonts w:ascii="Arial" w:hAnsi="Arial" w:cs="Arial"/>
              </w:rPr>
              <w:t>5,075,401,626</w:t>
            </w:r>
          </w:p>
        </w:tc>
        <w:tc>
          <w:tcPr>
            <w:tcW w:w="1423" w:type="dxa"/>
            <w:tcBorders>
              <w:bottom w:val="single" w:sz="4" w:space="0" w:color="auto"/>
            </w:tcBorders>
            <w:shd w:val="clear" w:color="auto" w:fill="FAFAFA"/>
          </w:tcPr>
          <w:p w:rsidR="009B246E" w:rsidRPr="00CC63DF" w:rsidRDefault="009B246E" w:rsidP="009B246E">
            <w:pPr>
              <w:ind w:right="-72"/>
              <w:jc w:val="right"/>
              <w:rPr>
                <w:rFonts w:ascii="Arial" w:hAnsi="Arial" w:cs="Arial"/>
                <w:cs/>
              </w:rPr>
            </w:pPr>
            <w:r w:rsidRPr="00CC63DF">
              <w:rPr>
                <w:rFonts w:ascii="Arial" w:hAnsi="Arial" w:cs="Arial"/>
              </w:rPr>
              <w:t>61,200,515</w:t>
            </w:r>
          </w:p>
        </w:tc>
        <w:tc>
          <w:tcPr>
            <w:tcW w:w="1559" w:type="dxa"/>
            <w:tcBorders>
              <w:bottom w:val="single" w:sz="4" w:space="0" w:color="auto"/>
            </w:tcBorders>
            <w:shd w:val="clear" w:color="auto" w:fill="FAFAFA"/>
          </w:tcPr>
          <w:p w:rsidR="009B246E" w:rsidRPr="00CC63DF" w:rsidRDefault="009B246E" w:rsidP="009B246E">
            <w:pPr>
              <w:ind w:right="-72"/>
              <w:jc w:val="right"/>
              <w:rPr>
                <w:rFonts w:ascii="Arial" w:hAnsi="Arial" w:cs="Arial"/>
                <w:cs/>
              </w:rPr>
            </w:pPr>
            <w:r w:rsidRPr="00CC63DF">
              <w:rPr>
                <w:rFonts w:ascii="Arial" w:hAnsi="Arial" w:cs="Arial"/>
              </w:rPr>
              <w:t>353,230,700</w:t>
            </w:r>
          </w:p>
        </w:tc>
        <w:tc>
          <w:tcPr>
            <w:tcW w:w="1418" w:type="dxa"/>
            <w:tcBorders>
              <w:bottom w:val="single" w:sz="4" w:space="0" w:color="auto"/>
            </w:tcBorders>
            <w:shd w:val="clear" w:color="auto" w:fill="FAFAFA"/>
          </w:tcPr>
          <w:p w:rsidR="009B246E" w:rsidRPr="00CC63DF" w:rsidRDefault="008362BE" w:rsidP="009B246E">
            <w:pPr>
              <w:ind w:right="-72"/>
              <w:jc w:val="right"/>
              <w:rPr>
                <w:rFonts w:ascii="Arial" w:hAnsi="Arial" w:cs="Arial"/>
                <w:cs/>
              </w:rPr>
            </w:pPr>
            <w:r w:rsidRPr="00CC63DF">
              <w:rPr>
                <w:rFonts w:ascii="Arial" w:hAnsi="Arial" w:cs="Arial"/>
              </w:rPr>
              <w:t>943,063</w:t>
            </w:r>
          </w:p>
        </w:tc>
        <w:tc>
          <w:tcPr>
            <w:tcW w:w="1720" w:type="dxa"/>
            <w:tcBorders>
              <w:bottom w:val="single" w:sz="4" w:space="0" w:color="auto"/>
            </w:tcBorders>
            <w:shd w:val="clear" w:color="auto" w:fill="FAFAFA"/>
          </w:tcPr>
          <w:p w:rsidR="009B246E" w:rsidRPr="00CC63DF" w:rsidRDefault="008362BE" w:rsidP="009B246E">
            <w:pPr>
              <w:ind w:right="-72"/>
              <w:jc w:val="right"/>
              <w:rPr>
                <w:rFonts w:ascii="Arial" w:hAnsi="Arial" w:cs="Arial"/>
                <w:cs/>
              </w:rPr>
            </w:pPr>
            <w:r w:rsidRPr="00CC63DF">
              <w:rPr>
                <w:rFonts w:ascii="Arial" w:hAnsi="Arial" w:cs="Arial"/>
              </w:rPr>
              <w:t>5,490,775,904</w:t>
            </w:r>
          </w:p>
        </w:tc>
        <w:tc>
          <w:tcPr>
            <w:tcW w:w="1620" w:type="dxa"/>
            <w:tcBorders>
              <w:bottom w:val="single" w:sz="4" w:space="0" w:color="auto"/>
            </w:tcBorders>
            <w:shd w:val="clear" w:color="auto" w:fill="FAFAFA"/>
          </w:tcPr>
          <w:p w:rsidR="009B246E" w:rsidRPr="00CC63DF" w:rsidRDefault="008362BE" w:rsidP="009B246E">
            <w:pPr>
              <w:ind w:right="-72"/>
              <w:jc w:val="right"/>
              <w:rPr>
                <w:rFonts w:ascii="Arial" w:hAnsi="Arial" w:cs="Arial"/>
                <w:cs/>
              </w:rPr>
            </w:pPr>
            <w:r w:rsidRPr="00CC63DF">
              <w:rPr>
                <w:rFonts w:ascii="Arial" w:hAnsi="Arial" w:cs="Arial"/>
              </w:rPr>
              <w:t>(167,748,965)</w:t>
            </w:r>
          </w:p>
        </w:tc>
        <w:tc>
          <w:tcPr>
            <w:tcW w:w="1727" w:type="dxa"/>
            <w:tcBorders>
              <w:bottom w:val="single" w:sz="4" w:space="0" w:color="auto"/>
            </w:tcBorders>
            <w:shd w:val="clear" w:color="auto" w:fill="FAFAFA"/>
          </w:tcPr>
          <w:p w:rsidR="009B246E" w:rsidRPr="00CC63DF" w:rsidRDefault="009B246E" w:rsidP="009B246E">
            <w:pPr>
              <w:ind w:right="-72"/>
              <w:jc w:val="right"/>
              <w:rPr>
                <w:rFonts w:ascii="Arial" w:hAnsi="Arial" w:cs="Arial"/>
                <w:cs/>
              </w:rPr>
            </w:pPr>
            <w:r w:rsidRPr="00CC63DF">
              <w:rPr>
                <w:rFonts w:ascii="Arial" w:hAnsi="Arial" w:cs="Arial"/>
              </w:rPr>
              <w:t>5,323,026,939</w:t>
            </w:r>
          </w:p>
        </w:tc>
      </w:tr>
      <w:tr w:rsidR="009B246E" w:rsidRPr="004F1608" w:rsidTr="00CC63DF">
        <w:trPr>
          <w:trHeight w:val="20"/>
        </w:trPr>
        <w:tc>
          <w:tcPr>
            <w:tcW w:w="4230" w:type="dxa"/>
            <w:vAlign w:val="center"/>
          </w:tcPr>
          <w:p w:rsidR="009B246E" w:rsidRPr="004F1608" w:rsidRDefault="009B246E" w:rsidP="009B246E">
            <w:pPr>
              <w:pStyle w:val="a"/>
              <w:tabs>
                <w:tab w:val="left" w:pos="8190"/>
              </w:tabs>
              <w:ind w:left="-72" w:right="0"/>
              <w:jc w:val="both"/>
              <w:rPr>
                <w:rFonts w:ascii="Arial" w:eastAsia="Angsana New" w:hAnsi="Arial" w:cs="Arial"/>
                <w:sz w:val="12"/>
                <w:szCs w:val="12"/>
                <w:cs/>
                <w:lang w:val="en-US"/>
              </w:rPr>
            </w:pPr>
          </w:p>
        </w:tc>
        <w:tc>
          <w:tcPr>
            <w:tcW w:w="1674" w:type="dxa"/>
            <w:tcBorders>
              <w:top w:val="single" w:sz="4" w:space="0" w:color="auto"/>
            </w:tcBorders>
            <w:shd w:val="clear" w:color="auto" w:fill="FAFAFA"/>
            <w:vAlign w:val="bottom"/>
          </w:tcPr>
          <w:p w:rsidR="009B246E" w:rsidRPr="004F1608" w:rsidRDefault="009B246E" w:rsidP="009B246E">
            <w:pPr>
              <w:ind w:right="-72"/>
              <w:jc w:val="right"/>
              <w:rPr>
                <w:rFonts w:ascii="Arial" w:hAnsi="Arial" w:cs="Arial"/>
                <w:sz w:val="12"/>
                <w:szCs w:val="12"/>
                <w:cs/>
              </w:rPr>
            </w:pPr>
          </w:p>
        </w:tc>
        <w:tc>
          <w:tcPr>
            <w:tcW w:w="1423" w:type="dxa"/>
            <w:tcBorders>
              <w:top w:val="single" w:sz="4" w:space="0" w:color="auto"/>
            </w:tcBorders>
            <w:shd w:val="clear" w:color="auto" w:fill="FAFAFA"/>
          </w:tcPr>
          <w:p w:rsidR="009B246E" w:rsidRPr="004F1608" w:rsidRDefault="009B246E" w:rsidP="009B246E">
            <w:pPr>
              <w:ind w:right="-72"/>
              <w:jc w:val="right"/>
              <w:rPr>
                <w:rFonts w:ascii="Arial" w:hAnsi="Arial" w:cs="Arial"/>
                <w:sz w:val="12"/>
                <w:szCs w:val="12"/>
                <w:cs/>
              </w:rPr>
            </w:pPr>
          </w:p>
        </w:tc>
        <w:tc>
          <w:tcPr>
            <w:tcW w:w="1559" w:type="dxa"/>
            <w:tcBorders>
              <w:top w:val="single" w:sz="4" w:space="0" w:color="auto"/>
            </w:tcBorders>
            <w:shd w:val="clear" w:color="auto" w:fill="FAFAFA"/>
          </w:tcPr>
          <w:p w:rsidR="009B246E" w:rsidRPr="004F1608" w:rsidRDefault="009B246E" w:rsidP="009B246E">
            <w:pPr>
              <w:ind w:right="-72"/>
              <w:jc w:val="right"/>
              <w:rPr>
                <w:rFonts w:ascii="Arial" w:hAnsi="Arial" w:cs="Arial"/>
                <w:sz w:val="12"/>
                <w:szCs w:val="12"/>
                <w:cs/>
              </w:rPr>
            </w:pPr>
          </w:p>
        </w:tc>
        <w:tc>
          <w:tcPr>
            <w:tcW w:w="1418" w:type="dxa"/>
            <w:tcBorders>
              <w:top w:val="single" w:sz="4" w:space="0" w:color="auto"/>
            </w:tcBorders>
            <w:shd w:val="clear" w:color="auto" w:fill="FAFAFA"/>
          </w:tcPr>
          <w:p w:rsidR="009B246E" w:rsidRPr="004F1608" w:rsidRDefault="009B246E" w:rsidP="009B246E">
            <w:pPr>
              <w:ind w:right="-72"/>
              <w:jc w:val="right"/>
              <w:rPr>
                <w:rFonts w:ascii="Arial" w:hAnsi="Arial" w:cs="Arial"/>
                <w:sz w:val="12"/>
                <w:szCs w:val="12"/>
                <w:cs/>
              </w:rPr>
            </w:pPr>
          </w:p>
        </w:tc>
        <w:tc>
          <w:tcPr>
            <w:tcW w:w="1720" w:type="dxa"/>
            <w:tcBorders>
              <w:top w:val="single" w:sz="4" w:space="0" w:color="auto"/>
            </w:tcBorders>
            <w:shd w:val="clear" w:color="auto" w:fill="FAFAFA"/>
          </w:tcPr>
          <w:p w:rsidR="009B246E" w:rsidRPr="004F1608" w:rsidRDefault="009B246E" w:rsidP="009B246E">
            <w:pPr>
              <w:ind w:right="-72"/>
              <w:jc w:val="right"/>
              <w:rPr>
                <w:rFonts w:ascii="Arial" w:hAnsi="Arial" w:cs="Arial"/>
                <w:sz w:val="12"/>
                <w:szCs w:val="12"/>
                <w:cs/>
              </w:rPr>
            </w:pPr>
          </w:p>
        </w:tc>
        <w:tc>
          <w:tcPr>
            <w:tcW w:w="1620" w:type="dxa"/>
            <w:tcBorders>
              <w:top w:val="single" w:sz="4" w:space="0" w:color="auto"/>
            </w:tcBorders>
            <w:shd w:val="clear" w:color="auto" w:fill="FAFAFA"/>
          </w:tcPr>
          <w:p w:rsidR="009B246E" w:rsidRPr="004F1608" w:rsidRDefault="009B246E" w:rsidP="009B246E">
            <w:pPr>
              <w:ind w:right="-72"/>
              <w:jc w:val="right"/>
              <w:rPr>
                <w:rFonts w:ascii="Arial" w:hAnsi="Arial" w:cs="Arial"/>
                <w:sz w:val="12"/>
                <w:szCs w:val="12"/>
                <w:cs/>
              </w:rPr>
            </w:pPr>
          </w:p>
        </w:tc>
        <w:tc>
          <w:tcPr>
            <w:tcW w:w="1727" w:type="dxa"/>
            <w:tcBorders>
              <w:top w:val="single" w:sz="4" w:space="0" w:color="auto"/>
            </w:tcBorders>
            <w:shd w:val="clear" w:color="auto" w:fill="FAFAFA"/>
          </w:tcPr>
          <w:p w:rsidR="009B246E" w:rsidRPr="004F1608" w:rsidRDefault="009B246E" w:rsidP="009B246E">
            <w:pPr>
              <w:ind w:right="-72"/>
              <w:jc w:val="right"/>
              <w:rPr>
                <w:rFonts w:ascii="Arial" w:hAnsi="Arial" w:cs="Arial"/>
                <w:sz w:val="12"/>
                <w:szCs w:val="12"/>
                <w:cs/>
              </w:rPr>
            </w:pPr>
          </w:p>
        </w:tc>
      </w:tr>
      <w:tr w:rsidR="009B246E" w:rsidRPr="00CC63DF" w:rsidTr="00CC63DF">
        <w:trPr>
          <w:trHeight w:val="20"/>
        </w:trPr>
        <w:tc>
          <w:tcPr>
            <w:tcW w:w="4230" w:type="dxa"/>
            <w:vAlign w:val="center"/>
          </w:tcPr>
          <w:p w:rsidR="009B246E" w:rsidRPr="00CC63DF" w:rsidRDefault="009B246E" w:rsidP="009B246E">
            <w:pPr>
              <w:pStyle w:val="a"/>
              <w:tabs>
                <w:tab w:val="left" w:pos="8190"/>
              </w:tabs>
              <w:ind w:left="-72" w:right="0"/>
              <w:jc w:val="both"/>
              <w:rPr>
                <w:rFonts w:ascii="Arial" w:eastAsia="Angsana New" w:hAnsi="Arial" w:cs="Arial"/>
                <w:sz w:val="20"/>
                <w:szCs w:val="20"/>
                <w:lang w:val="en-US"/>
              </w:rPr>
            </w:pPr>
            <w:r w:rsidRPr="00CC63DF">
              <w:rPr>
                <w:rFonts w:ascii="Arial" w:eastAsia="Angsana New" w:hAnsi="Arial" w:cs="Arial"/>
                <w:sz w:val="20"/>
                <w:szCs w:val="20"/>
                <w:lang w:val="en-US"/>
              </w:rPr>
              <w:t>Gross profit margin (%)</w:t>
            </w:r>
          </w:p>
        </w:tc>
        <w:tc>
          <w:tcPr>
            <w:tcW w:w="1674" w:type="dxa"/>
            <w:shd w:val="clear" w:color="auto" w:fill="FAFAFA"/>
          </w:tcPr>
          <w:p w:rsidR="009B246E" w:rsidRPr="00CC63DF" w:rsidRDefault="009B246E" w:rsidP="009B246E">
            <w:pPr>
              <w:ind w:right="-72"/>
              <w:jc w:val="right"/>
              <w:rPr>
                <w:rFonts w:ascii="Arial" w:hAnsi="Arial" w:cs="Arial"/>
              </w:rPr>
            </w:pPr>
            <w:r w:rsidRPr="00CC63DF">
              <w:rPr>
                <w:rFonts w:ascii="Arial" w:hAnsi="Arial" w:cs="Arial"/>
              </w:rPr>
              <w:t>23</w:t>
            </w:r>
          </w:p>
        </w:tc>
        <w:tc>
          <w:tcPr>
            <w:tcW w:w="1423" w:type="dxa"/>
            <w:shd w:val="clear" w:color="auto" w:fill="FAFAFA"/>
          </w:tcPr>
          <w:p w:rsidR="009B246E" w:rsidRPr="00CC63DF" w:rsidRDefault="009B246E" w:rsidP="009B246E">
            <w:pPr>
              <w:ind w:right="-72"/>
              <w:jc w:val="right"/>
              <w:rPr>
                <w:rFonts w:ascii="Arial" w:hAnsi="Arial" w:cs="Arial"/>
                <w:cs/>
              </w:rPr>
            </w:pPr>
            <w:r w:rsidRPr="00CC63DF">
              <w:rPr>
                <w:rFonts w:ascii="Arial" w:hAnsi="Arial" w:cs="Arial"/>
              </w:rPr>
              <w:t>61</w:t>
            </w:r>
          </w:p>
        </w:tc>
        <w:tc>
          <w:tcPr>
            <w:tcW w:w="1559" w:type="dxa"/>
            <w:shd w:val="clear" w:color="auto" w:fill="FAFAFA"/>
          </w:tcPr>
          <w:p w:rsidR="009B246E" w:rsidRPr="00CC63DF" w:rsidRDefault="009B246E" w:rsidP="009B246E">
            <w:pPr>
              <w:ind w:right="-72"/>
              <w:jc w:val="right"/>
              <w:rPr>
                <w:rFonts w:ascii="Arial" w:hAnsi="Arial" w:cs="Arial"/>
              </w:rPr>
            </w:pPr>
            <w:r w:rsidRPr="00CC63DF">
              <w:rPr>
                <w:rFonts w:ascii="Arial" w:hAnsi="Arial" w:cs="Arial"/>
              </w:rPr>
              <w:t>52</w:t>
            </w:r>
          </w:p>
        </w:tc>
        <w:tc>
          <w:tcPr>
            <w:tcW w:w="1418" w:type="dxa"/>
            <w:shd w:val="clear" w:color="auto" w:fill="FAFAFA"/>
          </w:tcPr>
          <w:p w:rsidR="009B246E" w:rsidRPr="00CC63DF" w:rsidRDefault="008362BE" w:rsidP="009B246E">
            <w:pPr>
              <w:ind w:right="-72"/>
              <w:jc w:val="right"/>
              <w:rPr>
                <w:rFonts w:ascii="Arial" w:hAnsi="Arial" w:cs="Cordia New"/>
                <w:cs/>
              </w:rPr>
            </w:pPr>
            <w:r w:rsidRPr="00CC63DF">
              <w:rPr>
                <w:rFonts w:ascii="Arial" w:hAnsi="Arial" w:cs="Arial"/>
              </w:rPr>
              <w:t>33</w:t>
            </w:r>
          </w:p>
        </w:tc>
        <w:tc>
          <w:tcPr>
            <w:tcW w:w="1720" w:type="dxa"/>
            <w:shd w:val="clear" w:color="auto" w:fill="FAFAFA"/>
          </w:tcPr>
          <w:p w:rsidR="009B246E" w:rsidRPr="00CC63DF" w:rsidRDefault="009B246E" w:rsidP="009B246E">
            <w:pPr>
              <w:ind w:right="-72"/>
              <w:jc w:val="right"/>
              <w:rPr>
                <w:rFonts w:ascii="Arial" w:hAnsi="Arial" w:cs="Arial"/>
              </w:rPr>
            </w:pPr>
            <w:r w:rsidRPr="00CC63DF">
              <w:rPr>
                <w:rFonts w:ascii="Arial" w:hAnsi="Arial" w:cs="Arial"/>
              </w:rPr>
              <w:t>24</w:t>
            </w:r>
          </w:p>
        </w:tc>
        <w:tc>
          <w:tcPr>
            <w:tcW w:w="1620" w:type="dxa"/>
            <w:shd w:val="clear" w:color="auto" w:fill="FAFAFA"/>
          </w:tcPr>
          <w:p w:rsidR="009B246E" w:rsidRPr="00944B53" w:rsidRDefault="00944B53" w:rsidP="009B246E">
            <w:pPr>
              <w:ind w:right="-72"/>
              <w:jc w:val="right"/>
              <w:rPr>
                <w:rFonts w:ascii="Arial" w:hAnsi="Arial" w:cs="Browallia New"/>
                <w:szCs w:val="25"/>
              </w:rPr>
            </w:pPr>
            <w:r>
              <w:rPr>
                <w:rFonts w:ascii="Arial" w:hAnsi="Arial" w:cs="Browallia New"/>
                <w:szCs w:val="25"/>
              </w:rPr>
              <w:t>-</w:t>
            </w:r>
          </w:p>
        </w:tc>
        <w:tc>
          <w:tcPr>
            <w:tcW w:w="1727" w:type="dxa"/>
            <w:shd w:val="clear" w:color="auto" w:fill="FAFAFA"/>
          </w:tcPr>
          <w:p w:rsidR="009B246E" w:rsidRPr="00CC63DF" w:rsidRDefault="009B246E" w:rsidP="009B246E">
            <w:pPr>
              <w:ind w:right="-72"/>
              <w:jc w:val="right"/>
              <w:rPr>
                <w:rFonts w:ascii="Arial" w:hAnsi="Arial" w:cs="Arial"/>
              </w:rPr>
            </w:pPr>
            <w:r w:rsidRPr="00CC63DF">
              <w:rPr>
                <w:rFonts w:ascii="Arial" w:hAnsi="Arial" w:cs="Arial"/>
              </w:rPr>
              <w:t>24</w:t>
            </w:r>
          </w:p>
        </w:tc>
      </w:tr>
      <w:tr w:rsidR="009B246E" w:rsidRPr="004F1608" w:rsidTr="00CC63DF">
        <w:trPr>
          <w:trHeight w:val="20"/>
        </w:trPr>
        <w:tc>
          <w:tcPr>
            <w:tcW w:w="4230" w:type="dxa"/>
            <w:vAlign w:val="center"/>
          </w:tcPr>
          <w:p w:rsidR="009B246E" w:rsidRPr="004F1608" w:rsidRDefault="009B246E" w:rsidP="009B246E">
            <w:pPr>
              <w:pStyle w:val="a"/>
              <w:tabs>
                <w:tab w:val="left" w:pos="8190"/>
              </w:tabs>
              <w:ind w:left="-72" w:right="0"/>
              <w:jc w:val="both"/>
              <w:rPr>
                <w:rFonts w:ascii="Arial" w:hAnsi="Arial" w:cs="Arial"/>
                <w:sz w:val="12"/>
                <w:szCs w:val="12"/>
                <w:cs/>
                <w:lang w:val="en-US"/>
              </w:rPr>
            </w:pPr>
          </w:p>
        </w:tc>
        <w:tc>
          <w:tcPr>
            <w:tcW w:w="1674" w:type="dxa"/>
            <w:shd w:val="clear" w:color="auto" w:fill="FAFAFA"/>
            <w:vAlign w:val="bottom"/>
          </w:tcPr>
          <w:p w:rsidR="009B246E" w:rsidRPr="004F1608" w:rsidRDefault="009B246E" w:rsidP="009B246E">
            <w:pPr>
              <w:ind w:right="-72"/>
              <w:jc w:val="right"/>
              <w:rPr>
                <w:rFonts w:ascii="Arial" w:hAnsi="Arial" w:cs="Arial"/>
                <w:sz w:val="12"/>
                <w:szCs w:val="12"/>
              </w:rPr>
            </w:pPr>
          </w:p>
        </w:tc>
        <w:tc>
          <w:tcPr>
            <w:tcW w:w="1423" w:type="dxa"/>
            <w:shd w:val="clear" w:color="auto" w:fill="FAFAFA"/>
          </w:tcPr>
          <w:p w:rsidR="009B246E" w:rsidRPr="004F1608" w:rsidRDefault="009B246E" w:rsidP="009B246E">
            <w:pPr>
              <w:ind w:right="-72"/>
              <w:jc w:val="right"/>
              <w:rPr>
                <w:rFonts w:ascii="Arial" w:hAnsi="Arial" w:cs="Arial"/>
                <w:sz w:val="12"/>
                <w:szCs w:val="12"/>
              </w:rPr>
            </w:pPr>
          </w:p>
        </w:tc>
        <w:tc>
          <w:tcPr>
            <w:tcW w:w="1559" w:type="dxa"/>
            <w:shd w:val="clear" w:color="auto" w:fill="FAFAFA"/>
          </w:tcPr>
          <w:p w:rsidR="009B246E" w:rsidRPr="004F1608" w:rsidRDefault="009B246E" w:rsidP="009B246E">
            <w:pPr>
              <w:ind w:right="-72"/>
              <w:jc w:val="right"/>
              <w:rPr>
                <w:rFonts w:ascii="Arial" w:hAnsi="Arial" w:cs="Arial"/>
                <w:sz w:val="12"/>
                <w:szCs w:val="12"/>
              </w:rPr>
            </w:pPr>
          </w:p>
        </w:tc>
        <w:tc>
          <w:tcPr>
            <w:tcW w:w="1418" w:type="dxa"/>
            <w:shd w:val="clear" w:color="auto" w:fill="FAFAFA"/>
          </w:tcPr>
          <w:p w:rsidR="009B246E" w:rsidRPr="004F1608" w:rsidRDefault="009B246E" w:rsidP="009B246E">
            <w:pPr>
              <w:ind w:right="-72"/>
              <w:jc w:val="right"/>
              <w:rPr>
                <w:rFonts w:ascii="Arial" w:hAnsi="Arial" w:cs="Arial"/>
                <w:sz w:val="12"/>
                <w:szCs w:val="12"/>
              </w:rPr>
            </w:pPr>
          </w:p>
        </w:tc>
        <w:tc>
          <w:tcPr>
            <w:tcW w:w="1720" w:type="dxa"/>
            <w:shd w:val="clear" w:color="auto" w:fill="FAFAFA"/>
          </w:tcPr>
          <w:p w:rsidR="009B246E" w:rsidRPr="004F1608" w:rsidRDefault="009B246E" w:rsidP="009B246E">
            <w:pPr>
              <w:ind w:right="-72"/>
              <w:jc w:val="right"/>
              <w:rPr>
                <w:rFonts w:ascii="Arial" w:hAnsi="Arial" w:cs="Arial"/>
                <w:sz w:val="12"/>
                <w:szCs w:val="12"/>
              </w:rPr>
            </w:pPr>
          </w:p>
        </w:tc>
        <w:tc>
          <w:tcPr>
            <w:tcW w:w="1620" w:type="dxa"/>
            <w:shd w:val="clear" w:color="auto" w:fill="FAFAFA"/>
          </w:tcPr>
          <w:p w:rsidR="009B246E" w:rsidRPr="004F1608" w:rsidRDefault="009B246E" w:rsidP="009B246E">
            <w:pPr>
              <w:ind w:right="-72"/>
              <w:jc w:val="right"/>
              <w:rPr>
                <w:rFonts w:ascii="Arial" w:hAnsi="Arial" w:cs="Arial"/>
                <w:sz w:val="12"/>
                <w:szCs w:val="12"/>
              </w:rPr>
            </w:pPr>
          </w:p>
        </w:tc>
        <w:tc>
          <w:tcPr>
            <w:tcW w:w="1727" w:type="dxa"/>
            <w:shd w:val="clear" w:color="auto" w:fill="FAFAFA"/>
          </w:tcPr>
          <w:p w:rsidR="009B246E" w:rsidRPr="004F1608" w:rsidRDefault="009B246E" w:rsidP="009B246E">
            <w:pPr>
              <w:ind w:right="-72"/>
              <w:jc w:val="right"/>
              <w:rPr>
                <w:rFonts w:ascii="Arial" w:hAnsi="Arial" w:cs="Arial"/>
                <w:sz w:val="12"/>
                <w:szCs w:val="12"/>
              </w:rPr>
            </w:pPr>
          </w:p>
        </w:tc>
      </w:tr>
      <w:tr w:rsidR="009B246E" w:rsidRPr="00CC63DF" w:rsidTr="00CC63DF">
        <w:trPr>
          <w:trHeight w:val="20"/>
        </w:trPr>
        <w:tc>
          <w:tcPr>
            <w:tcW w:w="4230" w:type="dxa"/>
            <w:vAlign w:val="center"/>
          </w:tcPr>
          <w:p w:rsidR="009B246E" w:rsidRPr="00CC63DF" w:rsidRDefault="009B246E" w:rsidP="009B246E">
            <w:pPr>
              <w:pStyle w:val="a"/>
              <w:tabs>
                <w:tab w:val="left" w:pos="8190"/>
              </w:tabs>
              <w:ind w:left="-72" w:right="0"/>
              <w:jc w:val="both"/>
              <w:rPr>
                <w:rFonts w:ascii="Arial" w:eastAsia="Angsana New" w:hAnsi="Arial" w:cs="Arial"/>
                <w:sz w:val="20"/>
                <w:szCs w:val="20"/>
                <w:cs/>
                <w:lang w:val="en-US"/>
              </w:rPr>
            </w:pPr>
            <w:r w:rsidRPr="00CC63DF">
              <w:rPr>
                <w:rFonts w:ascii="Arial" w:eastAsia="Angsana New" w:hAnsi="Arial" w:cs="Arial"/>
                <w:sz w:val="20"/>
                <w:szCs w:val="20"/>
                <w:lang w:val="en-US"/>
              </w:rPr>
              <w:t>Interest income</w:t>
            </w:r>
          </w:p>
        </w:tc>
        <w:tc>
          <w:tcPr>
            <w:tcW w:w="1674" w:type="dxa"/>
            <w:shd w:val="clear" w:color="auto" w:fill="FAFAFA"/>
            <w:vAlign w:val="bottom"/>
          </w:tcPr>
          <w:p w:rsidR="009B246E" w:rsidRPr="00CC63DF" w:rsidRDefault="009B246E" w:rsidP="009B246E">
            <w:pPr>
              <w:ind w:right="-72"/>
              <w:jc w:val="right"/>
              <w:rPr>
                <w:rFonts w:ascii="Arial" w:hAnsi="Arial" w:cs="Arial"/>
                <w:cs/>
              </w:rPr>
            </w:pPr>
            <w:r w:rsidRPr="00CC63DF">
              <w:rPr>
                <w:rFonts w:ascii="Arial" w:hAnsi="Arial" w:cs="Arial"/>
              </w:rPr>
              <w:t>52,458,417</w:t>
            </w:r>
          </w:p>
        </w:tc>
        <w:tc>
          <w:tcPr>
            <w:tcW w:w="1423" w:type="dxa"/>
            <w:shd w:val="clear" w:color="auto" w:fill="FAFAFA"/>
          </w:tcPr>
          <w:p w:rsidR="009B246E" w:rsidRPr="00CC63DF" w:rsidRDefault="009B246E" w:rsidP="009B246E">
            <w:pPr>
              <w:ind w:right="-72"/>
              <w:jc w:val="right"/>
              <w:rPr>
                <w:rFonts w:ascii="Arial" w:hAnsi="Arial" w:cs="Arial"/>
              </w:rPr>
            </w:pPr>
            <w:r w:rsidRPr="00CC63DF">
              <w:rPr>
                <w:rFonts w:ascii="Arial" w:hAnsi="Arial" w:cs="Arial"/>
              </w:rPr>
              <w:t>15,764,620</w:t>
            </w:r>
          </w:p>
        </w:tc>
        <w:tc>
          <w:tcPr>
            <w:tcW w:w="1559" w:type="dxa"/>
            <w:shd w:val="clear" w:color="auto" w:fill="FAFAFA"/>
          </w:tcPr>
          <w:p w:rsidR="009B246E" w:rsidRPr="00CC63DF" w:rsidRDefault="009B246E" w:rsidP="009B246E">
            <w:pPr>
              <w:ind w:right="-72"/>
              <w:jc w:val="right"/>
              <w:rPr>
                <w:rFonts w:ascii="Arial" w:hAnsi="Arial" w:cs="Arial"/>
              </w:rPr>
            </w:pPr>
            <w:r w:rsidRPr="00CC63DF">
              <w:rPr>
                <w:rFonts w:ascii="Arial" w:hAnsi="Arial" w:cs="Arial"/>
              </w:rPr>
              <w:t>209,809,765</w:t>
            </w:r>
          </w:p>
        </w:tc>
        <w:tc>
          <w:tcPr>
            <w:tcW w:w="1418" w:type="dxa"/>
            <w:shd w:val="clear" w:color="auto" w:fill="FAFAFA"/>
            <w:vAlign w:val="bottom"/>
          </w:tcPr>
          <w:p w:rsidR="009B246E" w:rsidRPr="00CC63DF" w:rsidRDefault="009B246E" w:rsidP="009B246E">
            <w:pPr>
              <w:ind w:right="-72"/>
              <w:jc w:val="right"/>
              <w:rPr>
                <w:rFonts w:ascii="Arial" w:hAnsi="Arial" w:cs="Arial"/>
              </w:rPr>
            </w:pPr>
            <w:r w:rsidRPr="00CC63DF">
              <w:rPr>
                <w:rFonts w:ascii="Arial" w:hAnsi="Arial" w:cs="Arial"/>
              </w:rPr>
              <w:t>44,972,231</w:t>
            </w:r>
          </w:p>
        </w:tc>
        <w:tc>
          <w:tcPr>
            <w:tcW w:w="1720" w:type="dxa"/>
            <w:shd w:val="clear" w:color="auto" w:fill="FAFAFA"/>
          </w:tcPr>
          <w:p w:rsidR="009B246E" w:rsidRPr="00CC63DF" w:rsidRDefault="009B246E" w:rsidP="009B246E">
            <w:pPr>
              <w:ind w:right="-72"/>
              <w:jc w:val="right"/>
              <w:rPr>
                <w:rFonts w:ascii="Arial" w:hAnsi="Arial" w:cs="Arial"/>
                <w:cs/>
              </w:rPr>
            </w:pPr>
            <w:r w:rsidRPr="00CC63DF">
              <w:rPr>
                <w:rFonts w:ascii="Arial" w:hAnsi="Arial" w:cs="Arial"/>
              </w:rPr>
              <w:t>323,005,033</w:t>
            </w:r>
          </w:p>
        </w:tc>
        <w:tc>
          <w:tcPr>
            <w:tcW w:w="1620" w:type="dxa"/>
            <w:shd w:val="clear" w:color="auto" w:fill="FAFAFA"/>
          </w:tcPr>
          <w:p w:rsidR="009B246E" w:rsidRPr="00CC63DF" w:rsidRDefault="009B246E" w:rsidP="009B246E">
            <w:pPr>
              <w:ind w:right="-72"/>
              <w:jc w:val="right"/>
              <w:rPr>
                <w:rFonts w:ascii="Arial" w:hAnsi="Arial" w:cs="Arial"/>
                <w:cs/>
              </w:rPr>
            </w:pPr>
            <w:r w:rsidRPr="00CC63DF">
              <w:rPr>
                <w:rFonts w:ascii="Arial" w:hAnsi="Arial" w:cs="Arial"/>
              </w:rPr>
              <w:t>(176,630,756)</w:t>
            </w:r>
          </w:p>
        </w:tc>
        <w:tc>
          <w:tcPr>
            <w:tcW w:w="1727" w:type="dxa"/>
            <w:shd w:val="clear" w:color="auto" w:fill="FAFAFA"/>
          </w:tcPr>
          <w:p w:rsidR="009B246E" w:rsidRPr="00CC63DF" w:rsidRDefault="009B246E" w:rsidP="009B246E">
            <w:pPr>
              <w:ind w:right="-72"/>
              <w:jc w:val="right"/>
              <w:rPr>
                <w:rFonts w:ascii="Arial" w:hAnsi="Arial" w:cs="Arial"/>
              </w:rPr>
            </w:pPr>
            <w:r w:rsidRPr="00CC63DF">
              <w:rPr>
                <w:rFonts w:ascii="Arial" w:hAnsi="Arial" w:cs="Arial"/>
              </w:rPr>
              <w:t>146,374,277</w:t>
            </w:r>
          </w:p>
        </w:tc>
      </w:tr>
      <w:tr w:rsidR="009B246E" w:rsidRPr="00CC63DF" w:rsidTr="00CC63DF">
        <w:trPr>
          <w:trHeight w:val="20"/>
        </w:trPr>
        <w:tc>
          <w:tcPr>
            <w:tcW w:w="4230" w:type="dxa"/>
            <w:vAlign w:val="center"/>
          </w:tcPr>
          <w:p w:rsidR="009B246E" w:rsidRPr="00CC63DF" w:rsidRDefault="009B246E" w:rsidP="009B246E">
            <w:pPr>
              <w:pStyle w:val="a"/>
              <w:tabs>
                <w:tab w:val="left" w:pos="8190"/>
              </w:tabs>
              <w:ind w:left="-72" w:right="0"/>
              <w:jc w:val="both"/>
              <w:rPr>
                <w:rFonts w:ascii="Arial" w:eastAsia="Angsana New" w:hAnsi="Arial" w:cs="Arial"/>
                <w:sz w:val="20"/>
                <w:szCs w:val="20"/>
                <w:lang w:val="en-US"/>
              </w:rPr>
            </w:pPr>
            <w:r w:rsidRPr="00CC63DF">
              <w:rPr>
                <w:rFonts w:ascii="Arial" w:eastAsia="Angsana New" w:hAnsi="Arial" w:cs="Arial"/>
                <w:sz w:val="20"/>
                <w:szCs w:val="20"/>
                <w:lang w:val="en-US"/>
              </w:rPr>
              <w:t>Dividend income</w:t>
            </w:r>
          </w:p>
        </w:tc>
        <w:tc>
          <w:tcPr>
            <w:tcW w:w="1674" w:type="dxa"/>
            <w:shd w:val="clear" w:color="auto" w:fill="FAFAFA"/>
            <w:vAlign w:val="bottom"/>
          </w:tcPr>
          <w:p w:rsidR="009B246E" w:rsidRPr="00CC63DF" w:rsidRDefault="009B246E" w:rsidP="009B246E">
            <w:pPr>
              <w:ind w:right="-72"/>
              <w:jc w:val="right"/>
              <w:rPr>
                <w:rFonts w:ascii="Arial" w:hAnsi="Arial" w:cs="Arial"/>
              </w:rPr>
            </w:pPr>
            <w:r w:rsidRPr="00CC63DF">
              <w:rPr>
                <w:rFonts w:ascii="Arial" w:hAnsi="Arial" w:cs="Arial"/>
              </w:rPr>
              <w:t>-</w:t>
            </w:r>
          </w:p>
        </w:tc>
        <w:tc>
          <w:tcPr>
            <w:tcW w:w="1423" w:type="dxa"/>
            <w:shd w:val="clear" w:color="auto" w:fill="FAFAFA"/>
          </w:tcPr>
          <w:p w:rsidR="009B246E" w:rsidRPr="00CC63DF" w:rsidRDefault="009B246E" w:rsidP="009B246E">
            <w:pPr>
              <w:ind w:right="-72"/>
              <w:jc w:val="right"/>
              <w:rPr>
                <w:rFonts w:ascii="Arial" w:hAnsi="Arial" w:cs="Arial"/>
              </w:rPr>
            </w:pPr>
            <w:r w:rsidRPr="00CC63DF">
              <w:rPr>
                <w:rFonts w:ascii="Arial" w:hAnsi="Arial" w:cs="Arial"/>
              </w:rPr>
              <w:t>-</w:t>
            </w:r>
          </w:p>
        </w:tc>
        <w:tc>
          <w:tcPr>
            <w:tcW w:w="1559" w:type="dxa"/>
            <w:shd w:val="clear" w:color="auto" w:fill="FAFAFA"/>
          </w:tcPr>
          <w:p w:rsidR="009B246E" w:rsidRPr="00CC63DF" w:rsidRDefault="009B246E" w:rsidP="009B246E">
            <w:pPr>
              <w:ind w:right="-72"/>
              <w:jc w:val="right"/>
              <w:rPr>
                <w:rFonts w:ascii="Arial" w:hAnsi="Arial" w:cs="Arial"/>
              </w:rPr>
            </w:pPr>
            <w:r w:rsidRPr="00CC63DF">
              <w:rPr>
                <w:rFonts w:ascii="Arial" w:hAnsi="Arial" w:cs="Arial"/>
              </w:rPr>
              <w:t>1,722,563,799</w:t>
            </w:r>
          </w:p>
        </w:tc>
        <w:tc>
          <w:tcPr>
            <w:tcW w:w="1418" w:type="dxa"/>
            <w:shd w:val="clear" w:color="auto" w:fill="FAFAFA"/>
            <w:vAlign w:val="bottom"/>
          </w:tcPr>
          <w:p w:rsidR="009B246E" w:rsidRPr="00CC63DF" w:rsidRDefault="009B246E" w:rsidP="009B246E">
            <w:pPr>
              <w:ind w:right="-72"/>
              <w:jc w:val="right"/>
              <w:rPr>
                <w:rFonts w:ascii="Arial" w:hAnsi="Arial" w:cs="Arial"/>
              </w:rPr>
            </w:pPr>
            <w:r w:rsidRPr="00CC63DF">
              <w:rPr>
                <w:rFonts w:ascii="Arial" w:hAnsi="Arial" w:cs="Arial"/>
              </w:rPr>
              <w:t>100,534,563</w:t>
            </w:r>
          </w:p>
        </w:tc>
        <w:tc>
          <w:tcPr>
            <w:tcW w:w="1720" w:type="dxa"/>
            <w:shd w:val="clear" w:color="auto" w:fill="FAFAFA"/>
          </w:tcPr>
          <w:p w:rsidR="009B246E" w:rsidRPr="00CC63DF" w:rsidRDefault="009B246E" w:rsidP="009B246E">
            <w:pPr>
              <w:ind w:right="-72"/>
              <w:jc w:val="right"/>
              <w:rPr>
                <w:rFonts w:ascii="Arial" w:hAnsi="Arial" w:cs="Arial"/>
                <w:cs/>
              </w:rPr>
            </w:pPr>
            <w:r w:rsidRPr="00CC63DF">
              <w:rPr>
                <w:rFonts w:ascii="Arial" w:hAnsi="Arial" w:cs="Arial"/>
              </w:rPr>
              <w:t>1,823,098,362</w:t>
            </w:r>
          </w:p>
        </w:tc>
        <w:tc>
          <w:tcPr>
            <w:tcW w:w="1620" w:type="dxa"/>
            <w:shd w:val="clear" w:color="auto" w:fill="FAFAFA"/>
          </w:tcPr>
          <w:p w:rsidR="009B246E" w:rsidRPr="00CC63DF" w:rsidRDefault="009B246E" w:rsidP="009B246E">
            <w:pPr>
              <w:ind w:right="-72"/>
              <w:jc w:val="right"/>
              <w:rPr>
                <w:rFonts w:ascii="Arial" w:hAnsi="Arial" w:cs="Arial"/>
                <w:cs/>
              </w:rPr>
            </w:pPr>
            <w:r w:rsidRPr="00CC63DF">
              <w:rPr>
                <w:rFonts w:ascii="Arial" w:hAnsi="Arial" w:cs="Arial"/>
              </w:rPr>
              <w:t>(1,722,563,799)</w:t>
            </w:r>
          </w:p>
        </w:tc>
        <w:tc>
          <w:tcPr>
            <w:tcW w:w="1727" w:type="dxa"/>
            <w:shd w:val="clear" w:color="auto" w:fill="FAFAFA"/>
          </w:tcPr>
          <w:p w:rsidR="009B246E" w:rsidRPr="00CC63DF" w:rsidRDefault="009B246E" w:rsidP="009B246E">
            <w:pPr>
              <w:ind w:right="-72"/>
              <w:jc w:val="right"/>
              <w:rPr>
                <w:rFonts w:ascii="Arial" w:hAnsi="Arial" w:cs="Arial"/>
              </w:rPr>
            </w:pPr>
            <w:r w:rsidRPr="00CC63DF">
              <w:rPr>
                <w:rFonts w:ascii="Arial" w:hAnsi="Arial" w:cs="Arial"/>
              </w:rPr>
              <w:t>100,534,563</w:t>
            </w:r>
          </w:p>
        </w:tc>
      </w:tr>
      <w:tr w:rsidR="009B246E" w:rsidRPr="00CC63DF" w:rsidTr="00CC63DF">
        <w:trPr>
          <w:trHeight w:val="20"/>
        </w:trPr>
        <w:tc>
          <w:tcPr>
            <w:tcW w:w="4230" w:type="dxa"/>
            <w:vAlign w:val="center"/>
          </w:tcPr>
          <w:p w:rsidR="009B246E" w:rsidRPr="00CC63DF" w:rsidRDefault="009B246E" w:rsidP="009B246E">
            <w:pPr>
              <w:pStyle w:val="a"/>
              <w:tabs>
                <w:tab w:val="left" w:pos="8190"/>
              </w:tabs>
              <w:ind w:left="-72" w:right="0"/>
              <w:jc w:val="both"/>
              <w:rPr>
                <w:rFonts w:ascii="Arial" w:eastAsia="Angsana New" w:hAnsi="Arial" w:cs="Arial"/>
                <w:sz w:val="20"/>
                <w:szCs w:val="20"/>
                <w:cs/>
                <w:lang w:val="en-US"/>
              </w:rPr>
            </w:pPr>
            <w:r w:rsidRPr="00CC63DF">
              <w:rPr>
                <w:rFonts w:ascii="Arial" w:eastAsia="Angsana New" w:hAnsi="Arial" w:cs="Arial"/>
                <w:sz w:val="20"/>
                <w:szCs w:val="20"/>
                <w:lang w:val="en-US"/>
              </w:rPr>
              <w:t>Administrative expenses</w:t>
            </w:r>
          </w:p>
        </w:tc>
        <w:tc>
          <w:tcPr>
            <w:tcW w:w="1674" w:type="dxa"/>
            <w:shd w:val="clear" w:color="auto" w:fill="FAFAFA"/>
            <w:vAlign w:val="bottom"/>
          </w:tcPr>
          <w:p w:rsidR="009B246E" w:rsidRPr="00CC63DF" w:rsidRDefault="009B246E" w:rsidP="009B246E">
            <w:pPr>
              <w:ind w:right="-72"/>
              <w:jc w:val="right"/>
              <w:rPr>
                <w:rFonts w:ascii="Arial" w:hAnsi="Arial" w:cs="Arial"/>
                <w:cs/>
              </w:rPr>
            </w:pPr>
            <w:r w:rsidRPr="00CC63DF">
              <w:rPr>
                <w:rFonts w:ascii="Arial" w:hAnsi="Arial" w:cs="Arial"/>
              </w:rPr>
              <w:t>(582,137,029)</w:t>
            </w:r>
          </w:p>
        </w:tc>
        <w:tc>
          <w:tcPr>
            <w:tcW w:w="1423" w:type="dxa"/>
            <w:shd w:val="clear" w:color="auto" w:fill="FAFAFA"/>
          </w:tcPr>
          <w:p w:rsidR="009B246E" w:rsidRPr="00CC63DF" w:rsidRDefault="009B246E" w:rsidP="009B246E">
            <w:pPr>
              <w:ind w:right="-72"/>
              <w:jc w:val="right"/>
              <w:rPr>
                <w:rFonts w:ascii="Arial" w:hAnsi="Arial" w:cs="Arial"/>
                <w:cs/>
              </w:rPr>
            </w:pPr>
            <w:r w:rsidRPr="00CC63DF">
              <w:rPr>
                <w:rFonts w:ascii="Arial" w:hAnsi="Arial" w:cs="Arial"/>
              </w:rPr>
              <w:t>(6,895,378)</w:t>
            </w:r>
          </w:p>
        </w:tc>
        <w:tc>
          <w:tcPr>
            <w:tcW w:w="1559" w:type="dxa"/>
            <w:shd w:val="clear" w:color="auto" w:fill="FAFAFA"/>
          </w:tcPr>
          <w:p w:rsidR="009B246E" w:rsidRPr="00CC63DF" w:rsidRDefault="009B246E" w:rsidP="009B246E">
            <w:pPr>
              <w:ind w:right="-72"/>
              <w:jc w:val="right"/>
              <w:rPr>
                <w:rFonts w:ascii="Arial" w:hAnsi="Arial" w:cs="Arial"/>
                <w:cs/>
              </w:rPr>
            </w:pPr>
            <w:r w:rsidRPr="00CC63DF">
              <w:rPr>
                <w:rFonts w:ascii="Arial" w:hAnsi="Arial" w:cs="Arial"/>
              </w:rPr>
              <w:t>(613,910,059)</w:t>
            </w:r>
          </w:p>
        </w:tc>
        <w:tc>
          <w:tcPr>
            <w:tcW w:w="1418" w:type="dxa"/>
            <w:shd w:val="clear" w:color="auto" w:fill="FAFAFA"/>
          </w:tcPr>
          <w:p w:rsidR="009B246E" w:rsidRPr="00CC63DF" w:rsidRDefault="008362BE" w:rsidP="009B246E">
            <w:pPr>
              <w:ind w:right="-72"/>
              <w:jc w:val="right"/>
              <w:rPr>
                <w:rFonts w:ascii="Arial" w:hAnsi="Arial" w:cs="Arial"/>
                <w:cs/>
              </w:rPr>
            </w:pPr>
            <w:r w:rsidRPr="00CC63DF">
              <w:rPr>
                <w:rFonts w:ascii="Arial" w:hAnsi="Arial" w:cs="Arial"/>
              </w:rPr>
              <w:t>(20,380,585)</w:t>
            </w:r>
          </w:p>
        </w:tc>
        <w:tc>
          <w:tcPr>
            <w:tcW w:w="1720" w:type="dxa"/>
            <w:shd w:val="clear" w:color="auto" w:fill="FAFAFA"/>
          </w:tcPr>
          <w:p w:rsidR="009B246E" w:rsidRPr="00CC63DF" w:rsidRDefault="008362BE" w:rsidP="009B246E">
            <w:pPr>
              <w:ind w:right="-72"/>
              <w:jc w:val="right"/>
              <w:rPr>
                <w:rFonts w:ascii="Arial" w:hAnsi="Arial" w:cs="Arial"/>
              </w:rPr>
            </w:pPr>
            <w:r w:rsidRPr="00CC63DF">
              <w:rPr>
                <w:rFonts w:ascii="Arial" w:hAnsi="Arial" w:cs="Arial"/>
              </w:rPr>
              <w:t>(1,223,323,051)</w:t>
            </w:r>
          </w:p>
        </w:tc>
        <w:tc>
          <w:tcPr>
            <w:tcW w:w="1620" w:type="dxa"/>
            <w:shd w:val="clear" w:color="auto" w:fill="FAFAFA"/>
          </w:tcPr>
          <w:p w:rsidR="009B246E" w:rsidRPr="00CC63DF" w:rsidRDefault="008362BE" w:rsidP="009B246E">
            <w:pPr>
              <w:ind w:right="-72"/>
              <w:jc w:val="right"/>
              <w:rPr>
                <w:rFonts w:ascii="Arial" w:hAnsi="Arial" w:cs="Cordia New"/>
              </w:rPr>
            </w:pPr>
            <w:r w:rsidRPr="00CC63DF">
              <w:rPr>
                <w:rFonts w:ascii="Arial" w:hAnsi="Arial" w:cs="Arial"/>
              </w:rPr>
              <w:t>66,367,279</w:t>
            </w:r>
          </w:p>
        </w:tc>
        <w:tc>
          <w:tcPr>
            <w:tcW w:w="1727" w:type="dxa"/>
            <w:shd w:val="clear" w:color="auto" w:fill="FAFAFA"/>
          </w:tcPr>
          <w:p w:rsidR="009B246E" w:rsidRPr="00CC63DF" w:rsidRDefault="008362BE" w:rsidP="009B246E">
            <w:pPr>
              <w:ind w:right="-72"/>
              <w:jc w:val="right"/>
              <w:rPr>
                <w:rFonts w:ascii="Arial" w:hAnsi="Arial" w:cs="Arial"/>
              </w:rPr>
            </w:pPr>
            <w:r w:rsidRPr="00CC63DF">
              <w:rPr>
                <w:rFonts w:ascii="Arial" w:hAnsi="Arial" w:cs="Arial"/>
              </w:rPr>
              <w:t>(1,156,955,772)</w:t>
            </w:r>
          </w:p>
        </w:tc>
      </w:tr>
      <w:tr w:rsidR="009B246E" w:rsidRPr="00CC63DF" w:rsidTr="00CC63DF">
        <w:trPr>
          <w:trHeight w:val="20"/>
        </w:trPr>
        <w:tc>
          <w:tcPr>
            <w:tcW w:w="4230" w:type="dxa"/>
            <w:vAlign w:val="center"/>
          </w:tcPr>
          <w:p w:rsidR="009B246E" w:rsidRPr="00CC63DF" w:rsidRDefault="009B246E" w:rsidP="009B246E">
            <w:pPr>
              <w:pStyle w:val="a"/>
              <w:tabs>
                <w:tab w:val="left" w:pos="8190"/>
              </w:tabs>
              <w:ind w:left="-72" w:right="0"/>
              <w:jc w:val="both"/>
              <w:rPr>
                <w:rFonts w:ascii="Arial" w:eastAsia="Angsana New" w:hAnsi="Arial" w:cs="Arial"/>
                <w:sz w:val="20"/>
                <w:szCs w:val="20"/>
                <w:lang w:val="en-US"/>
              </w:rPr>
            </w:pPr>
            <w:r w:rsidRPr="00CC63DF">
              <w:rPr>
                <w:rFonts w:ascii="Arial" w:eastAsia="Angsana New" w:hAnsi="Arial" w:cs="Arial"/>
                <w:sz w:val="20"/>
                <w:szCs w:val="20"/>
                <w:lang w:val="en-US"/>
              </w:rPr>
              <w:t>Accounting loss on a business combination</w:t>
            </w:r>
          </w:p>
        </w:tc>
        <w:tc>
          <w:tcPr>
            <w:tcW w:w="1674" w:type="dxa"/>
            <w:shd w:val="clear" w:color="auto" w:fill="FAFAFA"/>
            <w:vAlign w:val="bottom"/>
          </w:tcPr>
          <w:p w:rsidR="009B246E" w:rsidRPr="00CC63DF" w:rsidRDefault="009B246E" w:rsidP="009B246E">
            <w:pPr>
              <w:ind w:right="-72"/>
              <w:jc w:val="right"/>
              <w:rPr>
                <w:rFonts w:ascii="Arial" w:hAnsi="Arial" w:cs="Arial"/>
              </w:rPr>
            </w:pPr>
          </w:p>
        </w:tc>
        <w:tc>
          <w:tcPr>
            <w:tcW w:w="1423" w:type="dxa"/>
            <w:shd w:val="clear" w:color="auto" w:fill="FAFAFA"/>
          </w:tcPr>
          <w:p w:rsidR="009B246E" w:rsidRPr="00CC63DF" w:rsidRDefault="009B246E" w:rsidP="009B246E">
            <w:pPr>
              <w:ind w:right="-72"/>
              <w:jc w:val="right"/>
              <w:rPr>
                <w:rFonts w:ascii="Arial" w:hAnsi="Arial" w:cs="Arial"/>
              </w:rPr>
            </w:pPr>
          </w:p>
        </w:tc>
        <w:tc>
          <w:tcPr>
            <w:tcW w:w="1559" w:type="dxa"/>
            <w:shd w:val="clear" w:color="auto" w:fill="FAFAFA"/>
          </w:tcPr>
          <w:p w:rsidR="009B246E" w:rsidRPr="00CC63DF" w:rsidRDefault="009B246E" w:rsidP="009B246E">
            <w:pPr>
              <w:ind w:right="-72"/>
              <w:jc w:val="right"/>
              <w:rPr>
                <w:rFonts w:ascii="Arial" w:hAnsi="Arial" w:cs="Arial"/>
              </w:rPr>
            </w:pPr>
          </w:p>
        </w:tc>
        <w:tc>
          <w:tcPr>
            <w:tcW w:w="1418" w:type="dxa"/>
            <w:shd w:val="clear" w:color="auto" w:fill="FAFAFA"/>
          </w:tcPr>
          <w:p w:rsidR="009B246E" w:rsidRPr="00CC63DF" w:rsidRDefault="009B246E" w:rsidP="009B246E">
            <w:pPr>
              <w:ind w:right="-72"/>
              <w:jc w:val="right"/>
              <w:rPr>
                <w:rFonts w:ascii="Arial" w:hAnsi="Arial" w:cs="Arial"/>
              </w:rPr>
            </w:pPr>
          </w:p>
        </w:tc>
        <w:tc>
          <w:tcPr>
            <w:tcW w:w="1720" w:type="dxa"/>
            <w:shd w:val="clear" w:color="auto" w:fill="FAFAFA"/>
          </w:tcPr>
          <w:p w:rsidR="009B246E" w:rsidRPr="00CC63DF" w:rsidRDefault="009B246E" w:rsidP="009B246E">
            <w:pPr>
              <w:ind w:right="-72"/>
              <w:jc w:val="right"/>
              <w:rPr>
                <w:rFonts w:ascii="Arial" w:hAnsi="Arial" w:cs="Arial"/>
              </w:rPr>
            </w:pPr>
          </w:p>
        </w:tc>
        <w:tc>
          <w:tcPr>
            <w:tcW w:w="1620" w:type="dxa"/>
            <w:shd w:val="clear" w:color="auto" w:fill="FAFAFA"/>
          </w:tcPr>
          <w:p w:rsidR="009B246E" w:rsidRPr="00CC63DF" w:rsidRDefault="009B246E" w:rsidP="009B246E">
            <w:pPr>
              <w:ind w:right="-72"/>
              <w:jc w:val="right"/>
              <w:rPr>
                <w:rFonts w:ascii="Arial" w:hAnsi="Arial" w:cs="Arial"/>
              </w:rPr>
            </w:pPr>
          </w:p>
        </w:tc>
        <w:tc>
          <w:tcPr>
            <w:tcW w:w="1727" w:type="dxa"/>
            <w:shd w:val="clear" w:color="auto" w:fill="FAFAFA"/>
          </w:tcPr>
          <w:p w:rsidR="009B246E" w:rsidRPr="00CC63DF" w:rsidRDefault="009B246E" w:rsidP="009B246E">
            <w:pPr>
              <w:ind w:right="-72"/>
              <w:jc w:val="right"/>
              <w:rPr>
                <w:rFonts w:ascii="Arial" w:hAnsi="Arial" w:cs="Arial"/>
              </w:rPr>
            </w:pPr>
          </w:p>
        </w:tc>
      </w:tr>
      <w:tr w:rsidR="009B246E" w:rsidRPr="00CC63DF" w:rsidTr="00CC63DF">
        <w:trPr>
          <w:trHeight w:val="20"/>
        </w:trPr>
        <w:tc>
          <w:tcPr>
            <w:tcW w:w="4230" w:type="dxa"/>
            <w:vAlign w:val="center"/>
          </w:tcPr>
          <w:p w:rsidR="009B246E" w:rsidRPr="00CC63DF" w:rsidRDefault="009B246E" w:rsidP="009B246E">
            <w:pPr>
              <w:pStyle w:val="a"/>
              <w:tabs>
                <w:tab w:val="left" w:pos="8190"/>
              </w:tabs>
              <w:ind w:left="-72" w:right="0"/>
              <w:jc w:val="both"/>
              <w:rPr>
                <w:rFonts w:ascii="Arial" w:eastAsia="Angsana New" w:hAnsi="Arial" w:cs="Arial"/>
                <w:sz w:val="20"/>
                <w:szCs w:val="20"/>
                <w:lang w:val="en-US"/>
              </w:rPr>
            </w:pPr>
            <w:r w:rsidRPr="00CC63DF">
              <w:rPr>
                <w:rFonts w:ascii="Arial" w:eastAsia="Angsana New" w:hAnsi="Arial" w:cs="Arial"/>
                <w:sz w:val="20"/>
                <w:szCs w:val="20"/>
                <w:lang w:val="en-US"/>
              </w:rPr>
              <w:t xml:space="preserve">   achieved in stage</w:t>
            </w:r>
          </w:p>
        </w:tc>
        <w:tc>
          <w:tcPr>
            <w:tcW w:w="1674" w:type="dxa"/>
            <w:tcBorders>
              <w:bottom w:val="single" w:sz="4" w:space="0" w:color="auto"/>
            </w:tcBorders>
            <w:shd w:val="clear" w:color="auto" w:fill="FAFAFA"/>
            <w:vAlign w:val="bottom"/>
          </w:tcPr>
          <w:p w:rsidR="009B246E" w:rsidRPr="00CC63DF" w:rsidRDefault="009B246E" w:rsidP="009B246E">
            <w:pPr>
              <w:ind w:right="-72"/>
              <w:jc w:val="right"/>
              <w:rPr>
                <w:rFonts w:ascii="Arial" w:hAnsi="Arial" w:cs="Arial"/>
              </w:rPr>
            </w:pPr>
            <w:r w:rsidRPr="00CC63DF">
              <w:rPr>
                <w:rFonts w:ascii="Arial" w:hAnsi="Arial" w:cs="Arial"/>
              </w:rPr>
              <w:t>-</w:t>
            </w:r>
          </w:p>
        </w:tc>
        <w:tc>
          <w:tcPr>
            <w:tcW w:w="1423" w:type="dxa"/>
            <w:tcBorders>
              <w:bottom w:val="single" w:sz="4" w:space="0" w:color="auto"/>
            </w:tcBorders>
            <w:shd w:val="clear" w:color="auto" w:fill="FAFAFA"/>
          </w:tcPr>
          <w:p w:rsidR="009B246E" w:rsidRPr="00CC63DF" w:rsidRDefault="009B246E" w:rsidP="009B246E">
            <w:pPr>
              <w:ind w:right="-72"/>
              <w:jc w:val="right"/>
              <w:rPr>
                <w:rFonts w:ascii="Arial" w:hAnsi="Arial" w:cs="Arial"/>
              </w:rPr>
            </w:pPr>
            <w:r w:rsidRPr="00CC63DF">
              <w:rPr>
                <w:rFonts w:ascii="Arial" w:hAnsi="Arial" w:cs="Arial"/>
              </w:rPr>
              <w:t>(27,527,318)</w:t>
            </w:r>
          </w:p>
        </w:tc>
        <w:tc>
          <w:tcPr>
            <w:tcW w:w="1559" w:type="dxa"/>
            <w:tcBorders>
              <w:bottom w:val="single" w:sz="4" w:space="0" w:color="auto"/>
            </w:tcBorders>
            <w:shd w:val="clear" w:color="auto" w:fill="FAFAFA"/>
          </w:tcPr>
          <w:p w:rsidR="009B246E" w:rsidRPr="00CC63DF" w:rsidRDefault="009B246E" w:rsidP="009B246E">
            <w:pPr>
              <w:ind w:right="-72"/>
              <w:jc w:val="right"/>
              <w:rPr>
                <w:rFonts w:ascii="Arial" w:hAnsi="Arial" w:cs="Arial"/>
              </w:rPr>
            </w:pPr>
            <w:r w:rsidRPr="00CC63DF">
              <w:rPr>
                <w:rFonts w:ascii="Arial" w:hAnsi="Arial" w:cs="Arial"/>
              </w:rPr>
              <w:t>-</w:t>
            </w:r>
          </w:p>
        </w:tc>
        <w:tc>
          <w:tcPr>
            <w:tcW w:w="1418" w:type="dxa"/>
            <w:tcBorders>
              <w:bottom w:val="single" w:sz="4" w:space="0" w:color="auto"/>
            </w:tcBorders>
            <w:shd w:val="clear" w:color="auto" w:fill="FAFAFA"/>
          </w:tcPr>
          <w:p w:rsidR="009B246E" w:rsidRPr="00CC63DF" w:rsidRDefault="009B246E" w:rsidP="009B246E">
            <w:pPr>
              <w:ind w:right="-72"/>
              <w:jc w:val="right"/>
              <w:rPr>
                <w:rFonts w:ascii="Arial" w:hAnsi="Arial" w:cs="Arial"/>
              </w:rPr>
            </w:pPr>
            <w:r w:rsidRPr="00CC63DF">
              <w:rPr>
                <w:rFonts w:ascii="Arial" w:hAnsi="Arial" w:cs="Arial"/>
              </w:rPr>
              <w:t>-</w:t>
            </w:r>
          </w:p>
        </w:tc>
        <w:tc>
          <w:tcPr>
            <w:tcW w:w="1720" w:type="dxa"/>
            <w:tcBorders>
              <w:bottom w:val="single" w:sz="4" w:space="0" w:color="auto"/>
            </w:tcBorders>
            <w:shd w:val="clear" w:color="auto" w:fill="FAFAFA"/>
          </w:tcPr>
          <w:p w:rsidR="009B246E" w:rsidRPr="00CC63DF" w:rsidRDefault="009B246E" w:rsidP="009B246E">
            <w:pPr>
              <w:ind w:right="-72"/>
              <w:jc w:val="right"/>
              <w:rPr>
                <w:rFonts w:ascii="Arial" w:hAnsi="Arial" w:cs="Arial"/>
              </w:rPr>
            </w:pPr>
            <w:r w:rsidRPr="00CC63DF">
              <w:rPr>
                <w:rFonts w:ascii="Arial" w:hAnsi="Arial" w:cs="Arial"/>
              </w:rPr>
              <w:t>(27,527,318)</w:t>
            </w:r>
          </w:p>
        </w:tc>
        <w:tc>
          <w:tcPr>
            <w:tcW w:w="1620" w:type="dxa"/>
            <w:tcBorders>
              <w:bottom w:val="single" w:sz="4" w:space="0" w:color="auto"/>
            </w:tcBorders>
            <w:shd w:val="clear" w:color="auto" w:fill="FAFAFA"/>
          </w:tcPr>
          <w:p w:rsidR="009B246E" w:rsidRPr="00CC63DF" w:rsidRDefault="009B246E" w:rsidP="009B246E">
            <w:pPr>
              <w:ind w:right="-72"/>
              <w:jc w:val="right"/>
              <w:rPr>
                <w:rFonts w:ascii="Arial" w:hAnsi="Arial" w:cs="Arial"/>
              </w:rPr>
            </w:pPr>
            <w:r w:rsidRPr="00CC63DF">
              <w:rPr>
                <w:rFonts w:ascii="Arial" w:hAnsi="Arial" w:cs="Arial"/>
              </w:rPr>
              <w:t>-</w:t>
            </w:r>
          </w:p>
        </w:tc>
        <w:tc>
          <w:tcPr>
            <w:tcW w:w="1727" w:type="dxa"/>
            <w:tcBorders>
              <w:bottom w:val="single" w:sz="4" w:space="0" w:color="auto"/>
            </w:tcBorders>
            <w:shd w:val="clear" w:color="auto" w:fill="FAFAFA"/>
          </w:tcPr>
          <w:p w:rsidR="009B246E" w:rsidRPr="00CC63DF" w:rsidRDefault="009B246E" w:rsidP="009B246E">
            <w:pPr>
              <w:ind w:right="-72"/>
              <w:jc w:val="right"/>
              <w:rPr>
                <w:rFonts w:ascii="Arial" w:hAnsi="Arial" w:cs="Arial"/>
              </w:rPr>
            </w:pPr>
            <w:r w:rsidRPr="00CC63DF">
              <w:rPr>
                <w:rFonts w:ascii="Arial" w:hAnsi="Arial" w:cs="Arial"/>
              </w:rPr>
              <w:t>(27,527,318)</w:t>
            </w:r>
          </w:p>
        </w:tc>
      </w:tr>
      <w:tr w:rsidR="009B246E" w:rsidRPr="004F1608" w:rsidTr="00CC63DF">
        <w:trPr>
          <w:trHeight w:val="20"/>
        </w:trPr>
        <w:tc>
          <w:tcPr>
            <w:tcW w:w="4230" w:type="dxa"/>
            <w:vAlign w:val="center"/>
          </w:tcPr>
          <w:p w:rsidR="009B246E" w:rsidRPr="004F1608" w:rsidRDefault="009B246E" w:rsidP="009B246E">
            <w:pPr>
              <w:pStyle w:val="a"/>
              <w:tabs>
                <w:tab w:val="left" w:pos="8190"/>
              </w:tabs>
              <w:ind w:left="-72" w:right="0"/>
              <w:jc w:val="both"/>
              <w:rPr>
                <w:rFonts w:ascii="Arial" w:eastAsia="Angsana New" w:hAnsi="Arial" w:cs="Arial"/>
                <w:sz w:val="12"/>
                <w:szCs w:val="12"/>
                <w:cs/>
                <w:lang w:val="en-US"/>
              </w:rPr>
            </w:pPr>
          </w:p>
        </w:tc>
        <w:tc>
          <w:tcPr>
            <w:tcW w:w="1674" w:type="dxa"/>
            <w:tcBorders>
              <w:top w:val="single" w:sz="4" w:space="0" w:color="auto"/>
            </w:tcBorders>
            <w:shd w:val="clear" w:color="auto" w:fill="FAFAFA"/>
            <w:vAlign w:val="bottom"/>
          </w:tcPr>
          <w:p w:rsidR="009B246E" w:rsidRPr="004F1608" w:rsidRDefault="009B246E" w:rsidP="009B246E">
            <w:pPr>
              <w:ind w:right="-72"/>
              <w:jc w:val="right"/>
              <w:rPr>
                <w:rFonts w:ascii="Arial" w:hAnsi="Arial" w:cs="Arial"/>
                <w:sz w:val="12"/>
                <w:szCs w:val="12"/>
              </w:rPr>
            </w:pPr>
          </w:p>
        </w:tc>
        <w:tc>
          <w:tcPr>
            <w:tcW w:w="1423" w:type="dxa"/>
            <w:tcBorders>
              <w:top w:val="single" w:sz="4" w:space="0" w:color="auto"/>
            </w:tcBorders>
            <w:shd w:val="clear" w:color="auto" w:fill="FAFAFA"/>
          </w:tcPr>
          <w:p w:rsidR="009B246E" w:rsidRPr="004F1608" w:rsidRDefault="009B246E" w:rsidP="009B246E">
            <w:pPr>
              <w:ind w:right="-72"/>
              <w:jc w:val="right"/>
              <w:rPr>
                <w:rFonts w:ascii="Arial" w:hAnsi="Arial" w:cs="Arial"/>
                <w:sz w:val="12"/>
                <w:szCs w:val="12"/>
                <w:cs/>
              </w:rPr>
            </w:pPr>
          </w:p>
        </w:tc>
        <w:tc>
          <w:tcPr>
            <w:tcW w:w="1559" w:type="dxa"/>
            <w:tcBorders>
              <w:top w:val="single" w:sz="4" w:space="0" w:color="auto"/>
            </w:tcBorders>
            <w:shd w:val="clear" w:color="auto" w:fill="FAFAFA"/>
          </w:tcPr>
          <w:p w:rsidR="009B246E" w:rsidRPr="004F1608" w:rsidRDefault="009B246E" w:rsidP="009B246E">
            <w:pPr>
              <w:ind w:right="-72"/>
              <w:jc w:val="right"/>
              <w:rPr>
                <w:rFonts w:ascii="Arial" w:hAnsi="Arial" w:cs="Arial"/>
                <w:sz w:val="12"/>
                <w:szCs w:val="12"/>
                <w:cs/>
              </w:rPr>
            </w:pPr>
          </w:p>
        </w:tc>
        <w:tc>
          <w:tcPr>
            <w:tcW w:w="1418" w:type="dxa"/>
            <w:tcBorders>
              <w:top w:val="single" w:sz="4" w:space="0" w:color="auto"/>
            </w:tcBorders>
            <w:shd w:val="clear" w:color="auto" w:fill="FAFAFA"/>
          </w:tcPr>
          <w:p w:rsidR="009B246E" w:rsidRPr="004F1608" w:rsidRDefault="009B246E" w:rsidP="009B246E">
            <w:pPr>
              <w:ind w:right="-72"/>
              <w:jc w:val="right"/>
              <w:rPr>
                <w:rFonts w:ascii="Arial" w:hAnsi="Arial" w:cs="Arial"/>
                <w:sz w:val="12"/>
                <w:szCs w:val="12"/>
                <w:cs/>
              </w:rPr>
            </w:pPr>
          </w:p>
        </w:tc>
        <w:tc>
          <w:tcPr>
            <w:tcW w:w="1720" w:type="dxa"/>
            <w:tcBorders>
              <w:top w:val="single" w:sz="4" w:space="0" w:color="auto"/>
            </w:tcBorders>
            <w:shd w:val="clear" w:color="auto" w:fill="FAFAFA"/>
          </w:tcPr>
          <w:p w:rsidR="009B246E" w:rsidRPr="004F1608" w:rsidRDefault="009B246E" w:rsidP="009B246E">
            <w:pPr>
              <w:ind w:right="-72"/>
              <w:jc w:val="right"/>
              <w:rPr>
                <w:rFonts w:ascii="Arial" w:hAnsi="Arial" w:cs="Arial"/>
                <w:sz w:val="12"/>
                <w:szCs w:val="12"/>
                <w:cs/>
              </w:rPr>
            </w:pPr>
          </w:p>
        </w:tc>
        <w:tc>
          <w:tcPr>
            <w:tcW w:w="1620" w:type="dxa"/>
            <w:tcBorders>
              <w:top w:val="single" w:sz="4" w:space="0" w:color="auto"/>
            </w:tcBorders>
            <w:shd w:val="clear" w:color="auto" w:fill="FAFAFA"/>
          </w:tcPr>
          <w:p w:rsidR="009B246E" w:rsidRPr="004F1608" w:rsidRDefault="009B246E" w:rsidP="009B246E">
            <w:pPr>
              <w:ind w:right="-72"/>
              <w:jc w:val="right"/>
              <w:rPr>
                <w:rFonts w:ascii="Arial" w:hAnsi="Arial" w:cs="Arial"/>
                <w:sz w:val="12"/>
                <w:szCs w:val="12"/>
                <w:cs/>
              </w:rPr>
            </w:pPr>
          </w:p>
        </w:tc>
        <w:tc>
          <w:tcPr>
            <w:tcW w:w="1727" w:type="dxa"/>
            <w:tcBorders>
              <w:top w:val="single" w:sz="4" w:space="0" w:color="auto"/>
            </w:tcBorders>
            <w:shd w:val="clear" w:color="auto" w:fill="FAFAFA"/>
          </w:tcPr>
          <w:p w:rsidR="009B246E" w:rsidRPr="004F1608" w:rsidRDefault="009B246E" w:rsidP="009B246E">
            <w:pPr>
              <w:ind w:right="-72"/>
              <w:jc w:val="right"/>
              <w:rPr>
                <w:rFonts w:ascii="Arial" w:hAnsi="Arial" w:cs="Arial"/>
                <w:sz w:val="12"/>
                <w:szCs w:val="12"/>
                <w:cs/>
              </w:rPr>
            </w:pPr>
          </w:p>
        </w:tc>
      </w:tr>
      <w:tr w:rsidR="009B246E" w:rsidRPr="00CC63DF" w:rsidTr="00CC63DF">
        <w:trPr>
          <w:trHeight w:val="20"/>
        </w:trPr>
        <w:tc>
          <w:tcPr>
            <w:tcW w:w="4230" w:type="dxa"/>
            <w:vAlign w:val="center"/>
          </w:tcPr>
          <w:p w:rsidR="009B246E" w:rsidRPr="00CC63DF" w:rsidRDefault="009B246E" w:rsidP="009B246E">
            <w:pPr>
              <w:pStyle w:val="a"/>
              <w:tabs>
                <w:tab w:val="left" w:pos="8190"/>
              </w:tabs>
              <w:ind w:left="-72" w:right="0"/>
              <w:jc w:val="both"/>
              <w:rPr>
                <w:rFonts w:ascii="Arial" w:eastAsia="Angsana New" w:hAnsi="Arial" w:cs="Arial"/>
                <w:sz w:val="20"/>
                <w:szCs w:val="20"/>
                <w:lang w:val="en-US"/>
              </w:rPr>
            </w:pPr>
            <w:r w:rsidRPr="00CC63DF">
              <w:rPr>
                <w:rFonts w:ascii="Arial" w:eastAsia="Angsana New" w:hAnsi="Arial" w:cs="Arial"/>
                <w:sz w:val="20"/>
                <w:szCs w:val="20"/>
                <w:lang w:val="en-US"/>
              </w:rPr>
              <w:t xml:space="preserve">Profit from operating before finance </w:t>
            </w:r>
          </w:p>
        </w:tc>
        <w:tc>
          <w:tcPr>
            <w:tcW w:w="1674" w:type="dxa"/>
            <w:shd w:val="clear" w:color="auto" w:fill="FAFAFA"/>
            <w:vAlign w:val="center"/>
          </w:tcPr>
          <w:p w:rsidR="009B246E" w:rsidRPr="00CC63DF" w:rsidRDefault="009B246E" w:rsidP="009B246E">
            <w:pPr>
              <w:ind w:right="-72"/>
              <w:jc w:val="right"/>
              <w:rPr>
                <w:rFonts w:ascii="Arial" w:hAnsi="Arial" w:cs="Arial"/>
              </w:rPr>
            </w:pPr>
          </w:p>
        </w:tc>
        <w:tc>
          <w:tcPr>
            <w:tcW w:w="1423" w:type="dxa"/>
            <w:shd w:val="clear" w:color="auto" w:fill="FAFAFA"/>
          </w:tcPr>
          <w:p w:rsidR="009B246E" w:rsidRPr="00CC63DF" w:rsidRDefault="009B246E" w:rsidP="009B246E">
            <w:pPr>
              <w:ind w:right="-72"/>
              <w:jc w:val="right"/>
              <w:rPr>
                <w:rFonts w:ascii="Arial" w:hAnsi="Arial" w:cs="Arial"/>
                <w:cs/>
              </w:rPr>
            </w:pPr>
          </w:p>
        </w:tc>
        <w:tc>
          <w:tcPr>
            <w:tcW w:w="1559" w:type="dxa"/>
            <w:shd w:val="clear" w:color="auto" w:fill="FAFAFA"/>
          </w:tcPr>
          <w:p w:rsidR="009B246E" w:rsidRPr="00CC63DF" w:rsidRDefault="009B246E" w:rsidP="009B246E">
            <w:pPr>
              <w:ind w:right="-72"/>
              <w:jc w:val="right"/>
              <w:rPr>
                <w:rFonts w:ascii="Arial" w:hAnsi="Arial" w:cs="Arial"/>
                <w:cs/>
              </w:rPr>
            </w:pPr>
          </w:p>
        </w:tc>
        <w:tc>
          <w:tcPr>
            <w:tcW w:w="1418" w:type="dxa"/>
            <w:shd w:val="clear" w:color="auto" w:fill="FAFAFA"/>
          </w:tcPr>
          <w:p w:rsidR="009B246E" w:rsidRPr="00CC63DF" w:rsidRDefault="009B246E" w:rsidP="009B246E">
            <w:pPr>
              <w:ind w:right="-72"/>
              <w:jc w:val="right"/>
              <w:rPr>
                <w:rFonts w:ascii="Arial" w:hAnsi="Arial" w:cs="Arial"/>
                <w:cs/>
              </w:rPr>
            </w:pPr>
          </w:p>
        </w:tc>
        <w:tc>
          <w:tcPr>
            <w:tcW w:w="1720" w:type="dxa"/>
            <w:shd w:val="clear" w:color="auto" w:fill="FAFAFA"/>
          </w:tcPr>
          <w:p w:rsidR="009B246E" w:rsidRPr="00CC63DF" w:rsidRDefault="009B246E" w:rsidP="009B246E">
            <w:pPr>
              <w:ind w:right="-72"/>
              <w:jc w:val="right"/>
              <w:rPr>
                <w:rFonts w:ascii="Arial" w:hAnsi="Arial" w:cs="Arial"/>
                <w:cs/>
              </w:rPr>
            </w:pPr>
          </w:p>
        </w:tc>
        <w:tc>
          <w:tcPr>
            <w:tcW w:w="1620" w:type="dxa"/>
            <w:shd w:val="clear" w:color="auto" w:fill="FAFAFA"/>
          </w:tcPr>
          <w:p w:rsidR="009B246E" w:rsidRPr="00CC63DF" w:rsidRDefault="009B246E" w:rsidP="009B246E">
            <w:pPr>
              <w:ind w:right="-72"/>
              <w:jc w:val="right"/>
              <w:rPr>
                <w:rFonts w:ascii="Arial" w:hAnsi="Arial" w:cs="Arial"/>
                <w:cs/>
              </w:rPr>
            </w:pPr>
          </w:p>
        </w:tc>
        <w:tc>
          <w:tcPr>
            <w:tcW w:w="1727" w:type="dxa"/>
            <w:shd w:val="clear" w:color="auto" w:fill="FAFAFA"/>
          </w:tcPr>
          <w:p w:rsidR="009B246E" w:rsidRPr="00CC63DF" w:rsidRDefault="009B246E" w:rsidP="009B246E">
            <w:pPr>
              <w:ind w:right="-72"/>
              <w:jc w:val="right"/>
              <w:rPr>
                <w:rFonts w:ascii="Arial" w:hAnsi="Arial" w:cs="Arial"/>
                <w:cs/>
              </w:rPr>
            </w:pPr>
          </w:p>
        </w:tc>
      </w:tr>
      <w:tr w:rsidR="009B246E" w:rsidRPr="00CC63DF" w:rsidTr="0010687E">
        <w:trPr>
          <w:trHeight w:val="20"/>
        </w:trPr>
        <w:tc>
          <w:tcPr>
            <w:tcW w:w="4230" w:type="dxa"/>
            <w:vAlign w:val="center"/>
          </w:tcPr>
          <w:p w:rsidR="009B246E" w:rsidRPr="00CC63DF" w:rsidRDefault="009B246E" w:rsidP="009B246E">
            <w:pPr>
              <w:pStyle w:val="a"/>
              <w:tabs>
                <w:tab w:val="left" w:pos="8190"/>
              </w:tabs>
              <w:ind w:left="-72" w:right="0"/>
              <w:jc w:val="both"/>
              <w:rPr>
                <w:rFonts w:ascii="Arial" w:eastAsia="Angsana New" w:hAnsi="Arial" w:cs="Arial"/>
                <w:sz w:val="20"/>
                <w:szCs w:val="20"/>
                <w:cs/>
                <w:lang w:val="en-US"/>
              </w:rPr>
            </w:pPr>
            <w:r w:rsidRPr="00CC63DF">
              <w:rPr>
                <w:rFonts w:ascii="Arial" w:eastAsia="Angsana New" w:hAnsi="Arial" w:cs="Arial"/>
                <w:sz w:val="20"/>
                <w:szCs w:val="20"/>
                <w:lang w:val="en-US"/>
              </w:rPr>
              <w:t xml:space="preserve">   costs and corporate income tax expenses</w:t>
            </w:r>
          </w:p>
        </w:tc>
        <w:tc>
          <w:tcPr>
            <w:tcW w:w="1674" w:type="dxa"/>
            <w:tcBorders>
              <w:bottom w:val="single" w:sz="4" w:space="0" w:color="auto"/>
            </w:tcBorders>
            <w:shd w:val="clear" w:color="auto" w:fill="FAFAFA"/>
            <w:vAlign w:val="center"/>
          </w:tcPr>
          <w:p w:rsidR="009B246E" w:rsidRPr="00CC63DF" w:rsidRDefault="009B246E" w:rsidP="009B246E">
            <w:pPr>
              <w:ind w:right="-72"/>
              <w:jc w:val="right"/>
              <w:rPr>
                <w:rFonts w:ascii="Arial" w:eastAsia="Angsana New" w:hAnsi="Arial" w:cs="Arial"/>
                <w:cs/>
              </w:rPr>
            </w:pPr>
            <w:r w:rsidRPr="00CC63DF">
              <w:rPr>
                <w:rFonts w:ascii="Arial" w:eastAsia="Angsana New" w:hAnsi="Arial" w:cs="Arial"/>
              </w:rPr>
              <w:t>4,545,723,014</w:t>
            </w:r>
          </w:p>
        </w:tc>
        <w:tc>
          <w:tcPr>
            <w:tcW w:w="1423" w:type="dxa"/>
            <w:tcBorders>
              <w:bottom w:val="single" w:sz="4" w:space="0" w:color="auto"/>
            </w:tcBorders>
            <w:shd w:val="clear" w:color="auto" w:fill="FAFAFA"/>
          </w:tcPr>
          <w:p w:rsidR="009B246E" w:rsidRPr="00CC63DF" w:rsidRDefault="009B246E" w:rsidP="009B246E">
            <w:pPr>
              <w:ind w:right="-72"/>
              <w:jc w:val="right"/>
              <w:rPr>
                <w:rFonts w:ascii="Arial" w:eastAsia="Angsana New" w:hAnsi="Arial" w:cs="Arial"/>
              </w:rPr>
            </w:pPr>
            <w:r w:rsidRPr="00CC63DF">
              <w:rPr>
                <w:rFonts w:ascii="Arial" w:eastAsia="Angsana New" w:hAnsi="Arial" w:cs="Arial"/>
              </w:rPr>
              <w:t>42,542,439</w:t>
            </w:r>
          </w:p>
        </w:tc>
        <w:tc>
          <w:tcPr>
            <w:tcW w:w="1559" w:type="dxa"/>
            <w:tcBorders>
              <w:bottom w:val="single" w:sz="4" w:space="0" w:color="auto"/>
            </w:tcBorders>
            <w:shd w:val="clear" w:color="auto" w:fill="FAFAFA"/>
          </w:tcPr>
          <w:p w:rsidR="009B246E" w:rsidRPr="00CC63DF" w:rsidRDefault="009B246E" w:rsidP="009B246E">
            <w:pPr>
              <w:ind w:right="-72"/>
              <w:jc w:val="right"/>
              <w:rPr>
                <w:rFonts w:ascii="Arial" w:eastAsia="Angsana New" w:hAnsi="Arial" w:cs="Arial"/>
                <w:cs/>
              </w:rPr>
            </w:pPr>
            <w:r w:rsidRPr="00CC63DF">
              <w:rPr>
                <w:rFonts w:ascii="Arial" w:eastAsia="Angsana New" w:hAnsi="Arial" w:cs="Arial"/>
              </w:rPr>
              <w:t>1,671,694,205</w:t>
            </w:r>
          </w:p>
        </w:tc>
        <w:tc>
          <w:tcPr>
            <w:tcW w:w="1418" w:type="dxa"/>
            <w:tcBorders>
              <w:bottom w:val="single" w:sz="4" w:space="0" w:color="auto"/>
            </w:tcBorders>
            <w:shd w:val="clear" w:color="auto" w:fill="FAFAFA"/>
          </w:tcPr>
          <w:p w:rsidR="009B246E" w:rsidRPr="00CC63DF" w:rsidRDefault="008362BE" w:rsidP="009B246E">
            <w:pPr>
              <w:ind w:right="-72"/>
              <w:jc w:val="right"/>
              <w:rPr>
                <w:rFonts w:ascii="Arial" w:eastAsia="Angsana New" w:hAnsi="Arial" w:cs="Arial"/>
                <w:cs/>
              </w:rPr>
            </w:pPr>
            <w:r w:rsidRPr="00CC63DF">
              <w:rPr>
                <w:rFonts w:ascii="Arial" w:eastAsia="Angsana New" w:hAnsi="Arial" w:cs="Arial"/>
              </w:rPr>
              <w:t>126,069,272</w:t>
            </w:r>
          </w:p>
        </w:tc>
        <w:tc>
          <w:tcPr>
            <w:tcW w:w="1720" w:type="dxa"/>
            <w:tcBorders>
              <w:bottom w:val="single" w:sz="4" w:space="0" w:color="auto"/>
            </w:tcBorders>
            <w:shd w:val="clear" w:color="auto" w:fill="FAFAFA"/>
          </w:tcPr>
          <w:p w:rsidR="009B246E" w:rsidRPr="00CC63DF" w:rsidRDefault="008362BE" w:rsidP="009B246E">
            <w:pPr>
              <w:ind w:right="-72"/>
              <w:jc w:val="right"/>
              <w:rPr>
                <w:rFonts w:ascii="Arial" w:eastAsia="Angsana New" w:hAnsi="Arial" w:cs="Arial"/>
                <w:cs/>
              </w:rPr>
            </w:pPr>
            <w:r w:rsidRPr="00CC63DF">
              <w:rPr>
                <w:rFonts w:ascii="Arial" w:eastAsia="Angsana New" w:hAnsi="Arial" w:cs="Arial"/>
              </w:rPr>
              <w:t>6,386,028,930</w:t>
            </w:r>
          </w:p>
        </w:tc>
        <w:tc>
          <w:tcPr>
            <w:tcW w:w="1620" w:type="dxa"/>
            <w:tcBorders>
              <w:bottom w:val="single" w:sz="4" w:space="0" w:color="auto"/>
            </w:tcBorders>
            <w:shd w:val="clear" w:color="auto" w:fill="FAFAFA"/>
          </w:tcPr>
          <w:p w:rsidR="009B246E" w:rsidRPr="00CC63DF" w:rsidRDefault="009B246E" w:rsidP="009B246E">
            <w:pPr>
              <w:ind w:right="-72"/>
              <w:jc w:val="right"/>
              <w:rPr>
                <w:rFonts w:ascii="Arial" w:eastAsia="Angsana New" w:hAnsi="Arial" w:cs="Arial"/>
                <w:cs/>
              </w:rPr>
            </w:pPr>
            <w:r w:rsidRPr="00CC63DF">
              <w:rPr>
                <w:rFonts w:ascii="Arial" w:eastAsia="Angsana New" w:hAnsi="Arial" w:cs="Arial"/>
              </w:rPr>
              <w:t>(2,000,576,24</w:t>
            </w:r>
            <w:r w:rsidR="00017B46" w:rsidRPr="00CC63DF">
              <w:rPr>
                <w:rFonts w:ascii="Arial" w:eastAsia="Angsana New" w:hAnsi="Arial" w:cs="Arial"/>
              </w:rPr>
              <w:t>1</w:t>
            </w:r>
            <w:r w:rsidRPr="00CC63DF">
              <w:rPr>
                <w:rFonts w:ascii="Arial" w:eastAsia="Angsana New" w:hAnsi="Arial" w:cs="Arial"/>
              </w:rPr>
              <w:t>)</w:t>
            </w:r>
          </w:p>
        </w:tc>
        <w:tc>
          <w:tcPr>
            <w:tcW w:w="1727" w:type="dxa"/>
            <w:tcBorders>
              <w:bottom w:val="single" w:sz="4" w:space="0" w:color="auto"/>
            </w:tcBorders>
            <w:shd w:val="clear" w:color="auto" w:fill="FAFAFA"/>
          </w:tcPr>
          <w:p w:rsidR="009B246E" w:rsidRPr="00CC63DF" w:rsidRDefault="008362BE" w:rsidP="009B246E">
            <w:pPr>
              <w:ind w:right="-72"/>
              <w:jc w:val="right"/>
              <w:rPr>
                <w:rFonts w:ascii="Arial" w:eastAsia="Angsana New" w:hAnsi="Arial" w:cs="Arial"/>
                <w:cs/>
              </w:rPr>
            </w:pPr>
            <w:r w:rsidRPr="00CC63DF">
              <w:rPr>
                <w:rFonts w:ascii="Arial" w:eastAsia="Angsana New" w:hAnsi="Arial" w:cs="Arial"/>
              </w:rPr>
              <w:t>4,385,452,689</w:t>
            </w:r>
          </w:p>
        </w:tc>
      </w:tr>
      <w:tr w:rsidR="009B246E" w:rsidRPr="004F1608" w:rsidTr="00CC63DF">
        <w:trPr>
          <w:trHeight w:val="20"/>
        </w:trPr>
        <w:tc>
          <w:tcPr>
            <w:tcW w:w="4230" w:type="dxa"/>
            <w:vAlign w:val="center"/>
          </w:tcPr>
          <w:p w:rsidR="009B246E" w:rsidRPr="004F1608" w:rsidRDefault="009B246E" w:rsidP="009B246E">
            <w:pPr>
              <w:pStyle w:val="a"/>
              <w:tabs>
                <w:tab w:val="left" w:pos="8190"/>
              </w:tabs>
              <w:ind w:left="-72" w:right="0"/>
              <w:jc w:val="both"/>
              <w:rPr>
                <w:rFonts w:ascii="Arial" w:eastAsia="Angsana New" w:hAnsi="Arial" w:cs="Arial"/>
                <w:sz w:val="12"/>
                <w:szCs w:val="12"/>
                <w:cs/>
                <w:lang w:val="en-US"/>
              </w:rPr>
            </w:pPr>
          </w:p>
        </w:tc>
        <w:tc>
          <w:tcPr>
            <w:tcW w:w="1674" w:type="dxa"/>
            <w:tcBorders>
              <w:top w:val="single" w:sz="4" w:space="0" w:color="auto"/>
            </w:tcBorders>
            <w:shd w:val="clear" w:color="auto" w:fill="FAFAFA"/>
            <w:vAlign w:val="bottom"/>
          </w:tcPr>
          <w:p w:rsidR="009B246E" w:rsidRPr="004F1608" w:rsidRDefault="009B246E" w:rsidP="009B246E">
            <w:pPr>
              <w:ind w:right="-72"/>
              <w:jc w:val="right"/>
              <w:rPr>
                <w:rFonts w:ascii="Arial" w:hAnsi="Arial" w:cs="Arial"/>
                <w:sz w:val="12"/>
                <w:szCs w:val="12"/>
                <w:cs/>
              </w:rPr>
            </w:pPr>
          </w:p>
        </w:tc>
        <w:tc>
          <w:tcPr>
            <w:tcW w:w="1423" w:type="dxa"/>
            <w:tcBorders>
              <w:top w:val="single" w:sz="4" w:space="0" w:color="auto"/>
            </w:tcBorders>
            <w:shd w:val="clear" w:color="auto" w:fill="FAFAFA"/>
          </w:tcPr>
          <w:p w:rsidR="009B246E" w:rsidRPr="004F1608" w:rsidRDefault="009B246E" w:rsidP="009B246E">
            <w:pPr>
              <w:ind w:right="-72"/>
              <w:jc w:val="right"/>
              <w:rPr>
                <w:rFonts w:ascii="Arial" w:hAnsi="Arial" w:cs="Arial"/>
                <w:sz w:val="12"/>
                <w:szCs w:val="12"/>
                <w:cs/>
              </w:rPr>
            </w:pPr>
          </w:p>
        </w:tc>
        <w:tc>
          <w:tcPr>
            <w:tcW w:w="1559" w:type="dxa"/>
            <w:tcBorders>
              <w:top w:val="single" w:sz="4" w:space="0" w:color="auto"/>
            </w:tcBorders>
            <w:shd w:val="clear" w:color="auto" w:fill="FAFAFA"/>
          </w:tcPr>
          <w:p w:rsidR="009B246E" w:rsidRPr="004F1608" w:rsidRDefault="009B246E" w:rsidP="009B246E">
            <w:pPr>
              <w:ind w:right="-72"/>
              <w:jc w:val="right"/>
              <w:rPr>
                <w:rFonts w:ascii="Arial" w:hAnsi="Arial" w:cs="Arial"/>
                <w:sz w:val="12"/>
                <w:szCs w:val="12"/>
                <w:cs/>
              </w:rPr>
            </w:pPr>
          </w:p>
        </w:tc>
        <w:tc>
          <w:tcPr>
            <w:tcW w:w="1418" w:type="dxa"/>
            <w:tcBorders>
              <w:top w:val="single" w:sz="4" w:space="0" w:color="auto"/>
            </w:tcBorders>
            <w:shd w:val="clear" w:color="auto" w:fill="FAFAFA"/>
          </w:tcPr>
          <w:p w:rsidR="009B246E" w:rsidRPr="004F1608" w:rsidRDefault="009B246E" w:rsidP="009B246E">
            <w:pPr>
              <w:ind w:right="-72"/>
              <w:jc w:val="right"/>
              <w:rPr>
                <w:rFonts w:ascii="Arial" w:hAnsi="Arial" w:cs="Arial"/>
                <w:sz w:val="12"/>
                <w:szCs w:val="12"/>
                <w:cs/>
              </w:rPr>
            </w:pPr>
          </w:p>
        </w:tc>
        <w:tc>
          <w:tcPr>
            <w:tcW w:w="1720" w:type="dxa"/>
            <w:tcBorders>
              <w:top w:val="single" w:sz="4" w:space="0" w:color="auto"/>
            </w:tcBorders>
            <w:shd w:val="clear" w:color="auto" w:fill="FAFAFA"/>
          </w:tcPr>
          <w:p w:rsidR="009B246E" w:rsidRPr="004F1608" w:rsidRDefault="009B246E" w:rsidP="009B246E">
            <w:pPr>
              <w:ind w:right="-72"/>
              <w:jc w:val="right"/>
              <w:rPr>
                <w:rFonts w:ascii="Arial" w:hAnsi="Arial" w:cs="Arial"/>
                <w:sz w:val="12"/>
                <w:szCs w:val="12"/>
                <w:cs/>
              </w:rPr>
            </w:pPr>
          </w:p>
        </w:tc>
        <w:tc>
          <w:tcPr>
            <w:tcW w:w="1620" w:type="dxa"/>
            <w:tcBorders>
              <w:top w:val="single" w:sz="4" w:space="0" w:color="auto"/>
            </w:tcBorders>
            <w:shd w:val="clear" w:color="auto" w:fill="FAFAFA"/>
          </w:tcPr>
          <w:p w:rsidR="009B246E" w:rsidRPr="004F1608" w:rsidRDefault="009B246E" w:rsidP="009B246E">
            <w:pPr>
              <w:ind w:right="-72"/>
              <w:jc w:val="right"/>
              <w:rPr>
                <w:rFonts w:ascii="Arial" w:hAnsi="Arial" w:cs="Arial"/>
                <w:sz w:val="12"/>
                <w:szCs w:val="12"/>
                <w:cs/>
              </w:rPr>
            </w:pPr>
          </w:p>
        </w:tc>
        <w:tc>
          <w:tcPr>
            <w:tcW w:w="1727" w:type="dxa"/>
            <w:tcBorders>
              <w:top w:val="single" w:sz="4" w:space="0" w:color="auto"/>
            </w:tcBorders>
            <w:shd w:val="clear" w:color="auto" w:fill="FAFAFA"/>
          </w:tcPr>
          <w:p w:rsidR="009B246E" w:rsidRPr="004F1608" w:rsidRDefault="009B246E" w:rsidP="009B246E">
            <w:pPr>
              <w:ind w:right="-72"/>
              <w:jc w:val="right"/>
              <w:rPr>
                <w:rFonts w:ascii="Arial" w:hAnsi="Arial" w:cs="Arial"/>
                <w:sz w:val="12"/>
                <w:szCs w:val="12"/>
                <w:cs/>
              </w:rPr>
            </w:pPr>
          </w:p>
        </w:tc>
      </w:tr>
      <w:tr w:rsidR="009B246E" w:rsidRPr="00CC63DF" w:rsidTr="00CC63DF">
        <w:trPr>
          <w:trHeight w:val="20"/>
        </w:trPr>
        <w:tc>
          <w:tcPr>
            <w:tcW w:w="4230" w:type="dxa"/>
            <w:vAlign w:val="center"/>
          </w:tcPr>
          <w:p w:rsidR="009B246E" w:rsidRPr="00CC63DF" w:rsidRDefault="009B246E" w:rsidP="009B246E">
            <w:pPr>
              <w:pStyle w:val="a"/>
              <w:tabs>
                <w:tab w:val="left" w:pos="8190"/>
              </w:tabs>
              <w:ind w:left="-72" w:right="0"/>
              <w:jc w:val="both"/>
              <w:rPr>
                <w:rFonts w:ascii="Arial" w:eastAsia="Angsana New" w:hAnsi="Arial" w:cs="Arial"/>
                <w:sz w:val="20"/>
                <w:szCs w:val="20"/>
                <w:lang w:val="en-US"/>
              </w:rPr>
            </w:pPr>
            <w:r w:rsidRPr="00CC63DF">
              <w:rPr>
                <w:rFonts w:ascii="Arial" w:eastAsia="Angsana New" w:hAnsi="Arial" w:cs="Arial"/>
                <w:sz w:val="20"/>
                <w:szCs w:val="20"/>
                <w:lang w:val="en-US"/>
              </w:rPr>
              <w:t>Other income</w:t>
            </w:r>
          </w:p>
        </w:tc>
        <w:tc>
          <w:tcPr>
            <w:tcW w:w="1674" w:type="dxa"/>
            <w:shd w:val="clear" w:color="auto" w:fill="FAFAFA"/>
            <w:vAlign w:val="bottom"/>
          </w:tcPr>
          <w:p w:rsidR="009B246E" w:rsidRPr="00CC63DF" w:rsidRDefault="009B246E" w:rsidP="009B246E">
            <w:pPr>
              <w:ind w:right="-72"/>
              <w:jc w:val="right"/>
              <w:rPr>
                <w:rFonts w:ascii="Arial" w:hAnsi="Arial" w:cs="Arial"/>
                <w:cs/>
              </w:rPr>
            </w:pPr>
          </w:p>
        </w:tc>
        <w:tc>
          <w:tcPr>
            <w:tcW w:w="1423" w:type="dxa"/>
            <w:shd w:val="clear" w:color="auto" w:fill="FAFAFA"/>
          </w:tcPr>
          <w:p w:rsidR="009B246E" w:rsidRPr="00CC63DF" w:rsidRDefault="009B246E" w:rsidP="009B246E">
            <w:pPr>
              <w:ind w:right="-72"/>
              <w:jc w:val="right"/>
              <w:rPr>
                <w:rFonts w:ascii="Arial" w:hAnsi="Arial" w:cs="Arial"/>
                <w:cs/>
              </w:rPr>
            </w:pPr>
          </w:p>
        </w:tc>
        <w:tc>
          <w:tcPr>
            <w:tcW w:w="1559" w:type="dxa"/>
            <w:shd w:val="clear" w:color="auto" w:fill="FAFAFA"/>
          </w:tcPr>
          <w:p w:rsidR="009B246E" w:rsidRPr="00CC63DF" w:rsidRDefault="009B246E" w:rsidP="009B246E">
            <w:pPr>
              <w:ind w:right="-72"/>
              <w:jc w:val="right"/>
              <w:rPr>
                <w:rFonts w:ascii="Arial" w:hAnsi="Arial" w:cs="Arial"/>
                <w:cs/>
              </w:rPr>
            </w:pPr>
          </w:p>
        </w:tc>
        <w:tc>
          <w:tcPr>
            <w:tcW w:w="1418" w:type="dxa"/>
            <w:shd w:val="clear" w:color="auto" w:fill="FAFAFA"/>
          </w:tcPr>
          <w:p w:rsidR="009B246E" w:rsidRPr="00CC63DF" w:rsidRDefault="009B246E" w:rsidP="009B246E">
            <w:pPr>
              <w:ind w:right="-72"/>
              <w:jc w:val="right"/>
              <w:rPr>
                <w:rFonts w:ascii="Arial" w:hAnsi="Arial" w:cs="Arial"/>
                <w:cs/>
              </w:rPr>
            </w:pPr>
          </w:p>
        </w:tc>
        <w:tc>
          <w:tcPr>
            <w:tcW w:w="1720" w:type="dxa"/>
            <w:shd w:val="clear" w:color="auto" w:fill="FAFAFA"/>
          </w:tcPr>
          <w:p w:rsidR="009B246E" w:rsidRPr="00CC63DF" w:rsidRDefault="009B246E" w:rsidP="009B246E">
            <w:pPr>
              <w:ind w:right="-72"/>
              <w:jc w:val="right"/>
              <w:rPr>
                <w:rFonts w:ascii="Arial" w:hAnsi="Arial" w:cs="Arial"/>
                <w:cs/>
              </w:rPr>
            </w:pPr>
          </w:p>
        </w:tc>
        <w:tc>
          <w:tcPr>
            <w:tcW w:w="1620" w:type="dxa"/>
            <w:shd w:val="clear" w:color="auto" w:fill="FAFAFA"/>
          </w:tcPr>
          <w:p w:rsidR="009B246E" w:rsidRPr="00CC63DF" w:rsidRDefault="009B246E" w:rsidP="009B246E">
            <w:pPr>
              <w:ind w:right="-72"/>
              <w:jc w:val="right"/>
              <w:rPr>
                <w:rFonts w:ascii="Arial" w:hAnsi="Arial" w:cs="Arial"/>
                <w:cs/>
              </w:rPr>
            </w:pPr>
          </w:p>
        </w:tc>
        <w:tc>
          <w:tcPr>
            <w:tcW w:w="1727" w:type="dxa"/>
            <w:shd w:val="clear" w:color="auto" w:fill="FAFAFA"/>
          </w:tcPr>
          <w:p w:rsidR="009B246E" w:rsidRPr="00CC63DF" w:rsidRDefault="009B246E" w:rsidP="009B246E">
            <w:pPr>
              <w:ind w:right="-72"/>
              <w:jc w:val="right"/>
              <w:rPr>
                <w:rFonts w:ascii="Arial" w:hAnsi="Arial" w:cs="Arial"/>
                <w:cs/>
              </w:rPr>
            </w:pPr>
            <w:r w:rsidRPr="00CC63DF">
              <w:rPr>
                <w:rFonts w:ascii="Arial" w:hAnsi="Arial" w:cs="Arial"/>
              </w:rPr>
              <w:t>8,059,344</w:t>
            </w:r>
          </w:p>
        </w:tc>
      </w:tr>
      <w:tr w:rsidR="009B246E" w:rsidRPr="00CC63DF" w:rsidTr="00CC63DF">
        <w:trPr>
          <w:trHeight w:val="20"/>
        </w:trPr>
        <w:tc>
          <w:tcPr>
            <w:tcW w:w="4230" w:type="dxa"/>
            <w:vAlign w:val="center"/>
          </w:tcPr>
          <w:p w:rsidR="009B246E" w:rsidRPr="00CC63DF" w:rsidRDefault="009B246E" w:rsidP="009B246E">
            <w:pPr>
              <w:pStyle w:val="a"/>
              <w:tabs>
                <w:tab w:val="left" w:pos="8190"/>
              </w:tabs>
              <w:ind w:left="-72" w:right="0"/>
              <w:jc w:val="both"/>
              <w:rPr>
                <w:rFonts w:ascii="Arial" w:eastAsia="Angsana New" w:hAnsi="Arial" w:cs="Arial"/>
                <w:sz w:val="20"/>
                <w:szCs w:val="20"/>
                <w:lang w:val="en-US"/>
              </w:rPr>
            </w:pPr>
            <w:r w:rsidRPr="00CC63DF">
              <w:rPr>
                <w:rFonts w:ascii="Arial" w:eastAsia="Angsana New" w:hAnsi="Arial" w:cs="Arial"/>
                <w:sz w:val="20"/>
                <w:szCs w:val="20"/>
                <w:lang w:val="en-US"/>
              </w:rPr>
              <w:t>Gain on exchange rate, net</w:t>
            </w:r>
          </w:p>
        </w:tc>
        <w:tc>
          <w:tcPr>
            <w:tcW w:w="1674" w:type="dxa"/>
            <w:shd w:val="clear" w:color="auto" w:fill="FAFAFA"/>
            <w:vAlign w:val="bottom"/>
          </w:tcPr>
          <w:p w:rsidR="009B246E" w:rsidRPr="00CC63DF" w:rsidRDefault="009B246E" w:rsidP="009B246E">
            <w:pPr>
              <w:ind w:right="-72"/>
              <w:jc w:val="right"/>
              <w:rPr>
                <w:rFonts w:ascii="Arial" w:hAnsi="Arial" w:cs="Arial"/>
                <w:cs/>
              </w:rPr>
            </w:pPr>
          </w:p>
        </w:tc>
        <w:tc>
          <w:tcPr>
            <w:tcW w:w="1423" w:type="dxa"/>
            <w:shd w:val="clear" w:color="auto" w:fill="FAFAFA"/>
          </w:tcPr>
          <w:p w:rsidR="009B246E" w:rsidRPr="00CC63DF" w:rsidRDefault="009B246E" w:rsidP="009B246E">
            <w:pPr>
              <w:ind w:right="-72"/>
              <w:jc w:val="right"/>
              <w:rPr>
                <w:rFonts w:ascii="Arial" w:hAnsi="Arial" w:cs="Arial"/>
                <w:cs/>
              </w:rPr>
            </w:pPr>
          </w:p>
        </w:tc>
        <w:tc>
          <w:tcPr>
            <w:tcW w:w="1559" w:type="dxa"/>
            <w:shd w:val="clear" w:color="auto" w:fill="FAFAFA"/>
          </w:tcPr>
          <w:p w:rsidR="009B246E" w:rsidRPr="00CC63DF" w:rsidRDefault="009B246E" w:rsidP="009B246E">
            <w:pPr>
              <w:ind w:right="-72"/>
              <w:jc w:val="right"/>
              <w:rPr>
                <w:rFonts w:ascii="Arial" w:hAnsi="Arial" w:cs="Arial"/>
                <w:cs/>
              </w:rPr>
            </w:pPr>
          </w:p>
        </w:tc>
        <w:tc>
          <w:tcPr>
            <w:tcW w:w="1418" w:type="dxa"/>
            <w:shd w:val="clear" w:color="auto" w:fill="FAFAFA"/>
          </w:tcPr>
          <w:p w:rsidR="009B246E" w:rsidRPr="00CC63DF" w:rsidRDefault="009B246E" w:rsidP="009B246E">
            <w:pPr>
              <w:ind w:right="-72"/>
              <w:jc w:val="right"/>
              <w:rPr>
                <w:rFonts w:ascii="Arial" w:hAnsi="Arial" w:cs="Arial"/>
                <w:cs/>
              </w:rPr>
            </w:pPr>
          </w:p>
        </w:tc>
        <w:tc>
          <w:tcPr>
            <w:tcW w:w="1720" w:type="dxa"/>
            <w:shd w:val="clear" w:color="auto" w:fill="FAFAFA"/>
          </w:tcPr>
          <w:p w:rsidR="009B246E" w:rsidRPr="00CC63DF" w:rsidRDefault="009B246E" w:rsidP="009B246E">
            <w:pPr>
              <w:ind w:right="-72"/>
              <w:jc w:val="right"/>
              <w:rPr>
                <w:rFonts w:ascii="Arial" w:hAnsi="Arial" w:cs="Arial"/>
                <w:cs/>
              </w:rPr>
            </w:pPr>
          </w:p>
        </w:tc>
        <w:tc>
          <w:tcPr>
            <w:tcW w:w="1620" w:type="dxa"/>
            <w:shd w:val="clear" w:color="auto" w:fill="FAFAFA"/>
          </w:tcPr>
          <w:p w:rsidR="009B246E" w:rsidRPr="00CC63DF" w:rsidRDefault="009B246E" w:rsidP="009B246E">
            <w:pPr>
              <w:ind w:right="-72"/>
              <w:jc w:val="right"/>
              <w:rPr>
                <w:rFonts w:ascii="Arial" w:hAnsi="Arial" w:cs="Arial"/>
                <w:cs/>
              </w:rPr>
            </w:pPr>
          </w:p>
        </w:tc>
        <w:tc>
          <w:tcPr>
            <w:tcW w:w="1727" w:type="dxa"/>
            <w:shd w:val="clear" w:color="auto" w:fill="FAFAFA"/>
          </w:tcPr>
          <w:p w:rsidR="009B246E" w:rsidRPr="00CC63DF" w:rsidRDefault="009B246E" w:rsidP="009B246E">
            <w:pPr>
              <w:ind w:right="-72"/>
              <w:jc w:val="right"/>
              <w:rPr>
                <w:rFonts w:ascii="Arial" w:hAnsi="Arial" w:cs="Arial"/>
                <w:cs/>
              </w:rPr>
            </w:pPr>
            <w:r w:rsidRPr="00CC63DF">
              <w:rPr>
                <w:rFonts w:ascii="Arial" w:hAnsi="Arial" w:cs="Arial"/>
              </w:rPr>
              <w:t>833,600,525</w:t>
            </w:r>
          </w:p>
        </w:tc>
      </w:tr>
      <w:tr w:rsidR="009B246E" w:rsidRPr="00CC63DF" w:rsidTr="00CC63DF">
        <w:trPr>
          <w:trHeight w:val="20"/>
        </w:trPr>
        <w:tc>
          <w:tcPr>
            <w:tcW w:w="4230" w:type="dxa"/>
            <w:vAlign w:val="center"/>
          </w:tcPr>
          <w:p w:rsidR="009B246E" w:rsidRPr="00CC63DF" w:rsidRDefault="009B246E" w:rsidP="009B246E">
            <w:pPr>
              <w:pStyle w:val="a"/>
              <w:tabs>
                <w:tab w:val="left" w:pos="8190"/>
              </w:tabs>
              <w:ind w:left="-72" w:right="0"/>
              <w:jc w:val="both"/>
              <w:rPr>
                <w:rFonts w:ascii="Arial" w:eastAsia="Angsana New" w:hAnsi="Arial" w:cs="Arial"/>
                <w:sz w:val="20"/>
                <w:szCs w:val="20"/>
                <w:cs/>
                <w:lang w:val="en-US"/>
              </w:rPr>
            </w:pPr>
            <w:r w:rsidRPr="00CC63DF">
              <w:rPr>
                <w:rFonts w:ascii="Arial" w:eastAsia="Angsana New" w:hAnsi="Arial" w:cs="Arial"/>
                <w:sz w:val="20"/>
                <w:szCs w:val="20"/>
                <w:lang w:val="en-US"/>
              </w:rPr>
              <w:t>Finance costs</w:t>
            </w:r>
          </w:p>
        </w:tc>
        <w:tc>
          <w:tcPr>
            <w:tcW w:w="1674" w:type="dxa"/>
            <w:shd w:val="clear" w:color="auto" w:fill="FAFAFA"/>
          </w:tcPr>
          <w:p w:rsidR="009B246E" w:rsidRPr="00CC63DF" w:rsidRDefault="009B246E" w:rsidP="009B246E">
            <w:pPr>
              <w:ind w:right="-72"/>
              <w:jc w:val="right"/>
              <w:rPr>
                <w:rFonts w:ascii="Arial" w:hAnsi="Arial" w:cs="Arial"/>
                <w:cs/>
              </w:rPr>
            </w:pPr>
          </w:p>
        </w:tc>
        <w:tc>
          <w:tcPr>
            <w:tcW w:w="1423" w:type="dxa"/>
            <w:shd w:val="clear" w:color="auto" w:fill="FAFAFA"/>
          </w:tcPr>
          <w:p w:rsidR="009B246E" w:rsidRPr="00CC63DF" w:rsidRDefault="009B246E" w:rsidP="009B246E">
            <w:pPr>
              <w:ind w:right="-72"/>
              <w:jc w:val="right"/>
              <w:rPr>
                <w:rFonts w:ascii="Arial" w:hAnsi="Arial" w:cs="Arial"/>
              </w:rPr>
            </w:pPr>
          </w:p>
        </w:tc>
        <w:tc>
          <w:tcPr>
            <w:tcW w:w="1559" w:type="dxa"/>
            <w:shd w:val="clear" w:color="auto" w:fill="FAFAFA"/>
          </w:tcPr>
          <w:p w:rsidR="009B246E" w:rsidRPr="00CC63DF" w:rsidRDefault="009B246E" w:rsidP="009B246E">
            <w:pPr>
              <w:ind w:right="-72"/>
              <w:jc w:val="right"/>
              <w:rPr>
                <w:rFonts w:ascii="Arial" w:hAnsi="Arial" w:cs="Arial"/>
              </w:rPr>
            </w:pPr>
          </w:p>
        </w:tc>
        <w:tc>
          <w:tcPr>
            <w:tcW w:w="1418" w:type="dxa"/>
            <w:shd w:val="clear" w:color="auto" w:fill="FAFAFA"/>
          </w:tcPr>
          <w:p w:rsidR="009B246E" w:rsidRPr="00CC63DF" w:rsidRDefault="009B246E" w:rsidP="009B246E">
            <w:pPr>
              <w:ind w:right="-72"/>
              <w:jc w:val="right"/>
              <w:rPr>
                <w:rFonts w:ascii="Arial" w:hAnsi="Arial" w:cs="Arial"/>
              </w:rPr>
            </w:pPr>
          </w:p>
        </w:tc>
        <w:tc>
          <w:tcPr>
            <w:tcW w:w="1720" w:type="dxa"/>
            <w:shd w:val="clear" w:color="auto" w:fill="FAFAFA"/>
          </w:tcPr>
          <w:p w:rsidR="009B246E" w:rsidRPr="00CC63DF" w:rsidRDefault="009B246E" w:rsidP="009B246E">
            <w:pPr>
              <w:ind w:right="-72"/>
              <w:jc w:val="right"/>
              <w:rPr>
                <w:rFonts w:ascii="Arial" w:hAnsi="Arial" w:cs="Arial"/>
              </w:rPr>
            </w:pPr>
          </w:p>
        </w:tc>
        <w:tc>
          <w:tcPr>
            <w:tcW w:w="1620" w:type="dxa"/>
            <w:shd w:val="clear" w:color="auto" w:fill="FAFAFA"/>
          </w:tcPr>
          <w:p w:rsidR="009B246E" w:rsidRPr="00CC63DF" w:rsidRDefault="009B246E" w:rsidP="009B246E">
            <w:pPr>
              <w:ind w:right="-72"/>
              <w:jc w:val="right"/>
              <w:rPr>
                <w:rFonts w:ascii="Arial" w:hAnsi="Arial" w:cs="Arial"/>
              </w:rPr>
            </w:pPr>
          </w:p>
        </w:tc>
        <w:tc>
          <w:tcPr>
            <w:tcW w:w="1727" w:type="dxa"/>
            <w:shd w:val="clear" w:color="auto" w:fill="FAFAFA"/>
          </w:tcPr>
          <w:p w:rsidR="009B246E" w:rsidRPr="00CC63DF" w:rsidRDefault="009B246E" w:rsidP="009B246E">
            <w:pPr>
              <w:ind w:right="-72"/>
              <w:jc w:val="right"/>
              <w:rPr>
                <w:rFonts w:ascii="Arial" w:hAnsi="Arial" w:cs="Arial"/>
                <w:cs/>
              </w:rPr>
            </w:pPr>
            <w:r w:rsidRPr="00CC63DF">
              <w:rPr>
                <w:rFonts w:ascii="Arial" w:hAnsi="Arial" w:cs="Arial"/>
              </w:rPr>
              <w:t>(2,109,634,167)</w:t>
            </w:r>
          </w:p>
        </w:tc>
      </w:tr>
      <w:tr w:rsidR="009B246E" w:rsidRPr="00CC63DF" w:rsidTr="00CC63DF">
        <w:trPr>
          <w:trHeight w:val="20"/>
        </w:trPr>
        <w:tc>
          <w:tcPr>
            <w:tcW w:w="4230" w:type="dxa"/>
            <w:vAlign w:val="center"/>
          </w:tcPr>
          <w:p w:rsidR="009B246E" w:rsidRPr="00CC63DF" w:rsidRDefault="009B246E" w:rsidP="009B246E">
            <w:pPr>
              <w:pStyle w:val="a"/>
              <w:tabs>
                <w:tab w:val="left" w:pos="8190"/>
              </w:tabs>
              <w:ind w:left="-72" w:right="0"/>
              <w:jc w:val="both"/>
              <w:rPr>
                <w:rFonts w:ascii="Arial" w:eastAsia="Angsana New" w:hAnsi="Arial" w:cs="Arial"/>
                <w:sz w:val="20"/>
                <w:szCs w:val="20"/>
                <w:cs/>
                <w:lang w:val="en-US"/>
              </w:rPr>
            </w:pPr>
            <w:r w:rsidRPr="00CC63DF">
              <w:rPr>
                <w:rFonts w:ascii="Arial" w:eastAsia="Angsana New" w:hAnsi="Arial" w:cs="Arial"/>
                <w:sz w:val="20"/>
                <w:szCs w:val="20"/>
                <w:lang w:val="en-US"/>
              </w:rPr>
              <w:t xml:space="preserve">Share of profit from an associate and </w:t>
            </w:r>
          </w:p>
        </w:tc>
        <w:tc>
          <w:tcPr>
            <w:tcW w:w="1674" w:type="dxa"/>
            <w:shd w:val="clear" w:color="auto" w:fill="FAFAFA"/>
            <w:vAlign w:val="bottom"/>
          </w:tcPr>
          <w:p w:rsidR="009B246E" w:rsidRPr="00CC63DF" w:rsidRDefault="009B246E" w:rsidP="009B246E">
            <w:pPr>
              <w:ind w:right="-72"/>
              <w:jc w:val="right"/>
              <w:rPr>
                <w:rFonts w:ascii="Arial" w:hAnsi="Arial" w:cs="Arial"/>
                <w:cs/>
              </w:rPr>
            </w:pPr>
          </w:p>
        </w:tc>
        <w:tc>
          <w:tcPr>
            <w:tcW w:w="1423" w:type="dxa"/>
            <w:shd w:val="clear" w:color="auto" w:fill="FAFAFA"/>
          </w:tcPr>
          <w:p w:rsidR="009B246E" w:rsidRPr="00CC63DF" w:rsidRDefault="009B246E" w:rsidP="009B246E">
            <w:pPr>
              <w:ind w:right="-72"/>
              <w:jc w:val="right"/>
              <w:rPr>
                <w:rFonts w:ascii="Arial" w:hAnsi="Arial" w:cs="Arial"/>
                <w:cs/>
              </w:rPr>
            </w:pPr>
          </w:p>
        </w:tc>
        <w:tc>
          <w:tcPr>
            <w:tcW w:w="1559" w:type="dxa"/>
            <w:shd w:val="clear" w:color="auto" w:fill="FAFAFA"/>
          </w:tcPr>
          <w:p w:rsidR="009B246E" w:rsidRPr="00CC63DF" w:rsidRDefault="009B246E" w:rsidP="009B246E">
            <w:pPr>
              <w:ind w:right="-72"/>
              <w:jc w:val="right"/>
              <w:rPr>
                <w:rFonts w:ascii="Arial" w:hAnsi="Arial" w:cs="Arial"/>
                <w:cs/>
              </w:rPr>
            </w:pPr>
          </w:p>
        </w:tc>
        <w:tc>
          <w:tcPr>
            <w:tcW w:w="1418" w:type="dxa"/>
            <w:shd w:val="clear" w:color="auto" w:fill="FAFAFA"/>
          </w:tcPr>
          <w:p w:rsidR="009B246E" w:rsidRPr="00CC63DF" w:rsidRDefault="009B246E" w:rsidP="009B246E">
            <w:pPr>
              <w:ind w:right="-72"/>
              <w:jc w:val="right"/>
              <w:rPr>
                <w:rFonts w:ascii="Arial" w:hAnsi="Arial" w:cs="Arial"/>
                <w:cs/>
              </w:rPr>
            </w:pPr>
          </w:p>
        </w:tc>
        <w:tc>
          <w:tcPr>
            <w:tcW w:w="1720" w:type="dxa"/>
            <w:shd w:val="clear" w:color="auto" w:fill="FAFAFA"/>
          </w:tcPr>
          <w:p w:rsidR="009B246E" w:rsidRPr="00CC63DF" w:rsidRDefault="009B246E" w:rsidP="009B246E">
            <w:pPr>
              <w:ind w:right="-72"/>
              <w:jc w:val="right"/>
              <w:rPr>
                <w:rFonts w:ascii="Arial" w:hAnsi="Arial" w:cs="Arial"/>
                <w:cs/>
              </w:rPr>
            </w:pPr>
          </w:p>
        </w:tc>
        <w:tc>
          <w:tcPr>
            <w:tcW w:w="1620" w:type="dxa"/>
            <w:shd w:val="clear" w:color="auto" w:fill="FAFAFA"/>
          </w:tcPr>
          <w:p w:rsidR="009B246E" w:rsidRPr="00CC63DF" w:rsidRDefault="009B246E" w:rsidP="009B246E">
            <w:pPr>
              <w:ind w:right="-72"/>
              <w:jc w:val="right"/>
              <w:rPr>
                <w:rFonts w:ascii="Arial" w:hAnsi="Arial" w:cs="Arial"/>
                <w:cs/>
              </w:rPr>
            </w:pPr>
          </w:p>
        </w:tc>
        <w:tc>
          <w:tcPr>
            <w:tcW w:w="1727" w:type="dxa"/>
            <w:shd w:val="clear" w:color="auto" w:fill="FAFAFA"/>
          </w:tcPr>
          <w:p w:rsidR="009B246E" w:rsidRPr="00CC63DF" w:rsidRDefault="009B246E" w:rsidP="009B246E">
            <w:pPr>
              <w:ind w:right="-72"/>
              <w:jc w:val="right"/>
              <w:rPr>
                <w:rFonts w:ascii="Arial" w:hAnsi="Arial" w:cs="Arial"/>
                <w:cs/>
              </w:rPr>
            </w:pPr>
          </w:p>
        </w:tc>
      </w:tr>
      <w:tr w:rsidR="009B246E" w:rsidRPr="00CC63DF" w:rsidTr="00CC63DF">
        <w:trPr>
          <w:trHeight w:val="20"/>
        </w:trPr>
        <w:tc>
          <w:tcPr>
            <w:tcW w:w="4230" w:type="dxa"/>
            <w:vAlign w:val="center"/>
          </w:tcPr>
          <w:p w:rsidR="009B246E" w:rsidRPr="00CC63DF" w:rsidRDefault="009B246E" w:rsidP="009B246E">
            <w:pPr>
              <w:pStyle w:val="a"/>
              <w:tabs>
                <w:tab w:val="left" w:pos="8190"/>
              </w:tabs>
              <w:ind w:left="-72" w:right="0"/>
              <w:jc w:val="both"/>
              <w:rPr>
                <w:rFonts w:ascii="Arial" w:eastAsia="Angsana New" w:hAnsi="Arial" w:cs="Arial"/>
                <w:sz w:val="20"/>
                <w:szCs w:val="20"/>
                <w:lang w:val="en-US"/>
              </w:rPr>
            </w:pPr>
            <w:r w:rsidRPr="00CC63DF">
              <w:rPr>
                <w:rFonts w:ascii="Arial" w:eastAsia="Angsana New" w:hAnsi="Arial" w:cs="Arial"/>
                <w:sz w:val="20"/>
                <w:szCs w:val="20"/>
                <w:lang w:val="en-US"/>
              </w:rPr>
              <w:t xml:space="preserve">   joint ventures</w:t>
            </w:r>
          </w:p>
        </w:tc>
        <w:tc>
          <w:tcPr>
            <w:tcW w:w="1674" w:type="dxa"/>
            <w:shd w:val="clear" w:color="auto" w:fill="FAFAFA"/>
            <w:vAlign w:val="bottom"/>
          </w:tcPr>
          <w:p w:rsidR="009B246E" w:rsidRPr="00CC63DF" w:rsidRDefault="009B246E" w:rsidP="009B246E">
            <w:pPr>
              <w:ind w:right="-72"/>
              <w:jc w:val="right"/>
              <w:rPr>
                <w:rFonts w:ascii="Arial" w:hAnsi="Arial" w:cs="Arial"/>
                <w:cs/>
              </w:rPr>
            </w:pPr>
          </w:p>
        </w:tc>
        <w:tc>
          <w:tcPr>
            <w:tcW w:w="1423" w:type="dxa"/>
            <w:shd w:val="clear" w:color="auto" w:fill="FAFAFA"/>
          </w:tcPr>
          <w:p w:rsidR="009B246E" w:rsidRPr="00CC63DF" w:rsidRDefault="009B246E" w:rsidP="009B246E">
            <w:pPr>
              <w:ind w:right="-72"/>
              <w:jc w:val="right"/>
              <w:rPr>
                <w:rFonts w:ascii="Arial" w:hAnsi="Arial" w:cs="Arial"/>
                <w:cs/>
              </w:rPr>
            </w:pPr>
          </w:p>
        </w:tc>
        <w:tc>
          <w:tcPr>
            <w:tcW w:w="1559" w:type="dxa"/>
            <w:shd w:val="clear" w:color="auto" w:fill="FAFAFA"/>
          </w:tcPr>
          <w:p w:rsidR="009B246E" w:rsidRPr="00CC63DF" w:rsidRDefault="009B246E" w:rsidP="009B246E">
            <w:pPr>
              <w:ind w:right="-72"/>
              <w:jc w:val="right"/>
              <w:rPr>
                <w:rFonts w:ascii="Arial" w:hAnsi="Arial" w:cs="Arial"/>
                <w:cs/>
              </w:rPr>
            </w:pPr>
          </w:p>
        </w:tc>
        <w:tc>
          <w:tcPr>
            <w:tcW w:w="1418" w:type="dxa"/>
            <w:shd w:val="clear" w:color="auto" w:fill="FAFAFA"/>
          </w:tcPr>
          <w:p w:rsidR="009B246E" w:rsidRPr="00CC63DF" w:rsidRDefault="009B246E" w:rsidP="009B246E">
            <w:pPr>
              <w:ind w:right="-72"/>
              <w:jc w:val="right"/>
              <w:rPr>
                <w:rFonts w:ascii="Arial" w:hAnsi="Arial" w:cs="Arial"/>
                <w:cs/>
              </w:rPr>
            </w:pPr>
          </w:p>
        </w:tc>
        <w:tc>
          <w:tcPr>
            <w:tcW w:w="1720" w:type="dxa"/>
            <w:shd w:val="clear" w:color="auto" w:fill="FAFAFA"/>
          </w:tcPr>
          <w:p w:rsidR="009B246E" w:rsidRPr="00CC63DF" w:rsidRDefault="009B246E" w:rsidP="009B246E">
            <w:pPr>
              <w:ind w:right="-72"/>
              <w:jc w:val="right"/>
              <w:rPr>
                <w:rFonts w:ascii="Arial" w:hAnsi="Arial" w:cs="Arial"/>
                <w:cs/>
              </w:rPr>
            </w:pPr>
          </w:p>
        </w:tc>
        <w:tc>
          <w:tcPr>
            <w:tcW w:w="1620" w:type="dxa"/>
            <w:shd w:val="clear" w:color="auto" w:fill="FAFAFA"/>
          </w:tcPr>
          <w:p w:rsidR="009B246E" w:rsidRPr="00CC63DF" w:rsidRDefault="009B246E" w:rsidP="009B246E">
            <w:pPr>
              <w:ind w:right="-72"/>
              <w:jc w:val="right"/>
              <w:rPr>
                <w:rFonts w:ascii="Arial" w:hAnsi="Arial" w:cs="Arial"/>
                <w:cs/>
              </w:rPr>
            </w:pPr>
          </w:p>
        </w:tc>
        <w:tc>
          <w:tcPr>
            <w:tcW w:w="1727" w:type="dxa"/>
            <w:shd w:val="clear" w:color="auto" w:fill="FAFAFA"/>
          </w:tcPr>
          <w:p w:rsidR="009B246E" w:rsidRPr="00CC63DF" w:rsidRDefault="009B246E" w:rsidP="009B246E">
            <w:pPr>
              <w:ind w:right="-72"/>
              <w:jc w:val="right"/>
              <w:rPr>
                <w:rFonts w:ascii="Arial" w:hAnsi="Arial" w:cs="Arial"/>
                <w:cs/>
              </w:rPr>
            </w:pPr>
            <w:r w:rsidRPr="00CC63DF">
              <w:rPr>
                <w:rFonts w:ascii="Arial" w:hAnsi="Arial" w:cs="Arial"/>
              </w:rPr>
              <w:t>2,588,150,571</w:t>
            </w:r>
          </w:p>
        </w:tc>
      </w:tr>
      <w:tr w:rsidR="0010687E" w:rsidRPr="00CC63DF" w:rsidTr="0010687E">
        <w:trPr>
          <w:trHeight w:val="20"/>
        </w:trPr>
        <w:tc>
          <w:tcPr>
            <w:tcW w:w="4230" w:type="dxa"/>
            <w:vAlign w:val="center"/>
          </w:tcPr>
          <w:p w:rsidR="0010687E" w:rsidRPr="00CC63DF" w:rsidRDefault="0010687E" w:rsidP="0010687E">
            <w:pPr>
              <w:pStyle w:val="a"/>
              <w:tabs>
                <w:tab w:val="left" w:pos="8190"/>
              </w:tabs>
              <w:ind w:left="-72" w:right="0"/>
              <w:jc w:val="both"/>
              <w:rPr>
                <w:rFonts w:ascii="Arial" w:eastAsia="Angsana New" w:hAnsi="Arial" w:cs="Arial"/>
                <w:sz w:val="20"/>
                <w:szCs w:val="20"/>
                <w:lang w:val="en-US"/>
              </w:rPr>
            </w:pPr>
            <w:r w:rsidRPr="00CC63DF">
              <w:rPr>
                <w:rFonts w:ascii="Arial" w:eastAsia="Angsana New" w:hAnsi="Arial" w:cs="Arial"/>
                <w:sz w:val="20"/>
                <w:szCs w:val="20"/>
                <w:lang w:val="en-US"/>
              </w:rPr>
              <w:t>Corporate income tax benefits</w:t>
            </w:r>
          </w:p>
        </w:tc>
        <w:tc>
          <w:tcPr>
            <w:tcW w:w="1674" w:type="dxa"/>
            <w:shd w:val="clear" w:color="auto" w:fill="FAFAFA"/>
            <w:vAlign w:val="bottom"/>
          </w:tcPr>
          <w:p w:rsidR="0010687E" w:rsidRPr="00CC63DF" w:rsidRDefault="0010687E" w:rsidP="0010687E">
            <w:pPr>
              <w:ind w:right="-72"/>
              <w:jc w:val="right"/>
              <w:rPr>
                <w:rFonts w:ascii="Arial" w:hAnsi="Arial" w:cs="Arial"/>
                <w:cs/>
              </w:rPr>
            </w:pPr>
          </w:p>
        </w:tc>
        <w:tc>
          <w:tcPr>
            <w:tcW w:w="1423" w:type="dxa"/>
            <w:shd w:val="clear" w:color="auto" w:fill="FAFAFA"/>
          </w:tcPr>
          <w:p w:rsidR="0010687E" w:rsidRPr="00CC63DF" w:rsidRDefault="0010687E" w:rsidP="0010687E">
            <w:pPr>
              <w:ind w:right="-72"/>
              <w:jc w:val="right"/>
              <w:rPr>
                <w:rFonts w:ascii="Arial" w:hAnsi="Arial" w:cs="Arial"/>
                <w:cs/>
              </w:rPr>
            </w:pPr>
          </w:p>
        </w:tc>
        <w:tc>
          <w:tcPr>
            <w:tcW w:w="1559" w:type="dxa"/>
            <w:shd w:val="clear" w:color="auto" w:fill="FAFAFA"/>
          </w:tcPr>
          <w:p w:rsidR="0010687E" w:rsidRPr="00CC63DF" w:rsidRDefault="0010687E" w:rsidP="0010687E">
            <w:pPr>
              <w:ind w:right="-72"/>
              <w:jc w:val="right"/>
              <w:rPr>
                <w:rFonts w:ascii="Arial" w:hAnsi="Arial" w:cs="Arial"/>
                <w:cs/>
              </w:rPr>
            </w:pPr>
          </w:p>
        </w:tc>
        <w:tc>
          <w:tcPr>
            <w:tcW w:w="1418" w:type="dxa"/>
            <w:shd w:val="clear" w:color="auto" w:fill="FAFAFA"/>
          </w:tcPr>
          <w:p w:rsidR="0010687E" w:rsidRPr="00CC63DF" w:rsidRDefault="0010687E" w:rsidP="0010687E">
            <w:pPr>
              <w:ind w:right="-72"/>
              <w:jc w:val="right"/>
              <w:rPr>
                <w:rFonts w:ascii="Arial" w:hAnsi="Arial" w:cs="Arial"/>
                <w:cs/>
              </w:rPr>
            </w:pPr>
          </w:p>
        </w:tc>
        <w:tc>
          <w:tcPr>
            <w:tcW w:w="1720" w:type="dxa"/>
            <w:shd w:val="clear" w:color="auto" w:fill="FAFAFA"/>
          </w:tcPr>
          <w:p w:rsidR="0010687E" w:rsidRPr="00CC63DF" w:rsidRDefault="0010687E" w:rsidP="0010687E">
            <w:pPr>
              <w:ind w:right="-72"/>
              <w:jc w:val="right"/>
              <w:rPr>
                <w:rFonts w:ascii="Arial" w:hAnsi="Arial" w:cs="Arial"/>
                <w:cs/>
              </w:rPr>
            </w:pPr>
          </w:p>
        </w:tc>
        <w:tc>
          <w:tcPr>
            <w:tcW w:w="1620" w:type="dxa"/>
            <w:shd w:val="clear" w:color="auto" w:fill="FAFAFA"/>
          </w:tcPr>
          <w:p w:rsidR="0010687E" w:rsidRPr="00CC63DF" w:rsidRDefault="0010687E" w:rsidP="0010687E">
            <w:pPr>
              <w:ind w:right="-72"/>
              <w:jc w:val="right"/>
              <w:rPr>
                <w:rFonts w:ascii="Arial" w:hAnsi="Arial" w:cs="Arial"/>
                <w:cs/>
              </w:rPr>
            </w:pPr>
          </w:p>
        </w:tc>
        <w:tc>
          <w:tcPr>
            <w:tcW w:w="1727" w:type="dxa"/>
            <w:tcBorders>
              <w:bottom w:val="single" w:sz="4" w:space="0" w:color="auto"/>
            </w:tcBorders>
            <w:shd w:val="clear" w:color="auto" w:fill="FAFAFA"/>
          </w:tcPr>
          <w:p w:rsidR="0010687E" w:rsidRPr="00CC63DF" w:rsidRDefault="0010687E" w:rsidP="0010687E">
            <w:pPr>
              <w:ind w:right="-72"/>
              <w:jc w:val="right"/>
              <w:rPr>
                <w:rFonts w:ascii="Arial" w:hAnsi="Arial" w:cs="Arial"/>
                <w:cs/>
              </w:rPr>
            </w:pPr>
            <w:r w:rsidRPr="00CC63DF">
              <w:rPr>
                <w:rFonts w:ascii="Arial" w:hAnsi="Arial" w:cs="Arial"/>
              </w:rPr>
              <w:t>6,255,795</w:t>
            </w:r>
          </w:p>
        </w:tc>
      </w:tr>
      <w:tr w:rsidR="0010687E" w:rsidRPr="004F1608" w:rsidTr="0010687E">
        <w:trPr>
          <w:trHeight w:val="20"/>
        </w:trPr>
        <w:tc>
          <w:tcPr>
            <w:tcW w:w="4230" w:type="dxa"/>
            <w:vAlign w:val="center"/>
          </w:tcPr>
          <w:p w:rsidR="0010687E" w:rsidRPr="004F1608" w:rsidRDefault="0010687E" w:rsidP="0010687E">
            <w:pPr>
              <w:pStyle w:val="a"/>
              <w:tabs>
                <w:tab w:val="left" w:pos="8190"/>
              </w:tabs>
              <w:ind w:left="-72" w:right="0"/>
              <w:jc w:val="both"/>
              <w:rPr>
                <w:rFonts w:ascii="Arial" w:eastAsia="Angsana New" w:hAnsi="Arial" w:cs="Arial"/>
                <w:sz w:val="12"/>
                <w:szCs w:val="12"/>
                <w:lang w:val="en-US"/>
              </w:rPr>
            </w:pPr>
          </w:p>
        </w:tc>
        <w:tc>
          <w:tcPr>
            <w:tcW w:w="1674" w:type="dxa"/>
            <w:shd w:val="clear" w:color="auto" w:fill="FAFAFA"/>
            <w:vAlign w:val="bottom"/>
          </w:tcPr>
          <w:p w:rsidR="0010687E" w:rsidRPr="004F1608" w:rsidRDefault="0010687E" w:rsidP="0010687E">
            <w:pPr>
              <w:ind w:right="-72"/>
              <w:jc w:val="right"/>
              <w:rPr>
                <w:rFonts w:ascii="Arial" w:hAnsi="Arial" w:cs="Arial"/>
                <w:sz w:val="12"/>
                <w:szCs w:val="12"/>
                <w:cs/>
              </w:rPr>
            </w:pPr>
          </w:p>
        </w:tc>
        <w:tc>
          <w:tcPr>
            <w:tcW w:w="1423" w:type="dxa"/>
            <w:shd w:val="clear" w:color="auto" w:fill="FAFAFA"/>
          </w:tcPr>
          <w:p w:rsidR="0010687E" w:rsidRPr="004F1608" w:rsidRDefault="0010687E" w:rsidP="0010687E">
            <w:pPr>
              <w:ind w:right="-72"/>
              <w:jc w:val="right"/>
              <w:rPr>
                <w:rFonts w:ascii="Arial" w:hAnsi="Arial" w:cs="Arial"/>
                <w:sz w:val="12"/>
                <w:szCs w:val="12"/>
                <w:cs/>
              </w:rPr>
            </w:pPr>
          </w:p>
        </w:tc>
        <w:tc>
          <w:tcPr>
            <w:tcW w:w="1559" w:type="dxa"/>
            <w:shd w:val="clear" w:color="auto" w:fill="FAFAFA"/>
          </w:tcPr>
          <w:p w:rsidR="0010687E" w:rsidRPr="004F1608" w:rsidRDefault="0010687E" w:rsidP="0010687E">
            <w:pPr>
              <w:ind w:right="-72"/>
              <w:jc w:val="right"/>
              <w:rPr>
                <w:rFonts w:ascii="Arial" w:hAnsi="Arial" w:cs="Arial"/>
                <w:sz w:val="12"/>
                <w:szCs w:val="12"/>
                <w:cs/>
              </w:rPr>
            </w:pPr>
          </w:p>
        </w:tc>
        <w:tc>
          <w:tcPr>
            <w:tcW w:w="1418" w:type="dxa"/>
            <w:shd w:val="clear" w:color="auto" w:fill="FAFAFA"/>
          </w:tcPr>
          <w:p w:rsidR="0010687E" w:rsidRPr="004F1608" w:rsidRDefault="0010687E" w:rsidP="0010687E">
            <w:pPr>
              <w:ind w:right="-72"/>
              <w:jc w:val="right"/>
              <w:rPr>
                <w:rFonts w:ascii="Arial" w:hAnsi="Arial" w:cs="Arial"/>
                <w:sz w:val="12"/>
                <w:szCs w:val="12"/>
                <w:cs/>
              </w:rPr>
            </w:pPr>
          </w:p>
        </w:tc>
        <w:tc>
          <w:tcPr>
            <w:tcW w:w="1720" w:type="dxa"/>
            <w:shd w:val="clear" w:color="auto" w:fill="FAFAFA"/>
          </w:tcPr>
          <w:p w:rsidR="0010687E" w:rsidRPr="004F1608" w:rsidRDefault="0010687E" w:rsidP="0010687E">
            <w:pPr>
              <w:ind w:right="-72"/>
              <w:jc w:val="right"/>
              <w:rPr>
                <w:rFonts w:ascii="Arial" w:hAnsi="Arial" w:cs="Arial"/>
                <w:sz w:val="12"/>
                <w:szCs w:val="12"/>
                <w:cs/>
              </w:rPr>
            </w:pPr>
          </w:p>
        </w:tc>
        <w:tc>
          <w:tcPr>
            <w:tcW w:w="1620" w:type="dxa"/>
            <w:shd w:val="clear" w:color="auto" w:fill="FAFAFA"/>
          </w:tcPr>
          <w:p w:rsidR="0010687E" w:rsidRPr="004F1608" w:rsidRDefault="0010687E" w:rsidP="0010687E">
            <w:pPr>
              <w:ind w:right="-72"/>
              <w:jc w:val="right"/>
              <w:rPr>
                <w:rFonts w:ascii="Arial" w:hAnsi="Arial" w:cs="Arial"/>
                <w:sz w:val="12"/>
                <w:szCs w:val="12"/>
                <w:cs/>
              </w:rPr>
            </w:pPr>
          </w:p>
        </w:tc>
        <w:tc>
          <w:tcPr>
            <w:tcW w:w="1727" w:type="dxa"/>
            <w:tcBorders>
              <w:top w:val="single" w:sz="4" w:space="0" w:color="auto"/>
            </w:tcBorders>
            <w:shd w:val="clear" w:color="auto" w:fill="FAFAFA"/>
          </w:tcPr>
          <w:p w:rsidR="0010687E" w:rsidRPr="004F1608" w:rsidRDefault="0010687E" w:rsidP="0010687E">
            <w:pPr>
              <w:ind w:right="-72"/>
              <w:jc w:val="right"/>
              <w:rPr>
                <w:rFonts w:ascii="Arial" w:hAnsi="Arial" w:cs="Arial"/>
                <w:sz w:val="12"/>
                <w:szCs w:val="12"/>
              </w:rPr>
            </w:pPr>
          </w:p>
        </w:tc>
      </w:tr>
      <w:tr w:rsidR="0010687E" w:rsidRPr="00CC63DF" w:rsidTr="0010687E">
        <w:trPr>
          <w:trHeight w:val="20"/>
        </w:trPr>
        <w:tc>
          <w:tcPr>
            <w:tcW w:w="4230" w:type="dxa"/>
            <w:vAlign w:val="center"/>
          </w:tcPr>
          <w:p w:rsidR="0010687E" w:rsidRPr="00CC63DF" w:rsidRDefault="0010687E" w:rsidP="0010687E">
            <w:pPr>
              <w:pStyle w:val="a"/>
              <w:tabs>
                <w:tab w:val="left" w:pos="8190"/>
              </w:tabs>
              <w:ind w:left="-72" w:right="0"/>
              <w:jc w:val="both"/>
              <w:rPr>
                <w:rFonts w:ascii="Arial" w:eastAsia="Angsana New" w:hAnsi="Arial" w:cs="Arial"/>
                <w:sz w:val="20"/>
                <w:szCs w:val="20"/>
                <w:lang w:val="en-US"/>
              </w:rPr>
            </w:pPr>
            <w:r w:rsidRPr="00CC63DF">
              <w:rPr>
                <w:rFonts w:ascii="Arial" w:eastAsia="Angsana New" w:hAnsi="Arial" w:cs="Arial"/>
                <w:sz w:val="20"/>
                <w:szCs w:val="20"/>
                <w:lang w:val="en-US"/>
              </w:rPr>
              <w:t>Profit for the period</w:t>
            </w:r>
          </w:p>
        </w:tc>
        <w:tc>
          <w:tcPr>
            <w:tcW w:w="1674" w:type="dxa"/>
            <w:shd w:val="clear" w:color="auto" w:fill="FAFAFA"/>
            <w:vAlign w:val="bottom"/>
          </w:tcPr>
          <w:p w:rsidR="0010687E" w:rsidRPr="00CC63DF" w:rsidRDefault="0010687E" w:rsidP="0010687E">
            <w:pPr>
              <w:ind w:right="-72"/>
              <w:jc w:val="right"/>
              <w:rPr>
                <w:rFonts w:ascii="Arial" w:hAnsi="Arial" w:cs="Arial"/>
              </w:rPr>
            </w:pPr>
          </w:p>
        </w:tc>
        <w:tc>
          <w:tcPr>
            <w:tcW w:w="1423" w:type="dxa"/>
            <w:shd w:val="clear" w:color="auto" w:fill="FAFAFA"/>
          </w:tcPr>
          <w:p w:rsidR="0010687E" w:rsidRPr="00CC63DF" w:rsidRDefault="0010687E" w:rsidP="0010687E">
            <w:pPr>
              <w:ind w:right="-72"/>
              <w:jc w:val="right"/>
              <w:rPr>
                <w:rFonts w:ascii="Arial" w:hAnsi="Arial" w:cs="Arial"/>
              </w:rPr>
            </w:pPr>
          </w:p>
        </w:tc>
        <w:tc>
          <w:tcPr>
            <w:tcW w:w="1559" w:type="dxa"/>
            <w:shd w:val="clear" w:color="auto" w:fill="FAFAFA"/>
          </w:tcPr>
          <w:p w:rsidR="0010687E" w:rsidRPr="00CC63DF" w:rsidRDefault="0010687E" w:rsidP="0010687E">
            <w:pPr>
              <w:ind w:right="-72"/>
              <w:jc w:val="right"/>
              <w:rPr>
                <w:rFonts w:ascii="Arial" w:hAnsi="Arial" w:cs="Arial"/>
              </w:rPr>
            </w:pPr>
          </w:p>
        </w:tc>
        <w:tc>
          <w:tcPr>
            <w:tcW w:w="1418" w:type="dxa"/>
            <w:shd w:val="clear" w:color="auto" w:fill="FAFAFA"/>
          </w:tcPr>
          <w:p w:rsidR="0010687E" w:rsidRPr="00CC63DF" w:rsidRDefault="0010687E" w:rsidP="0010687E">
            <w:pPr>
              <w:ind w:right="-72"/>
              <w:jc w:val="right"/>
              <w:rPr>
                <w:rFonts w:ascii="Arial" w:hAnsi="Arial" w:cs="Arial"/>
              </w:rPr>
            </w:pPr>
          </w:p>
        </w:tc>
        <w:tc>
          <w:tcPr>
            <w:tcW w:w="1720" w:type="dxa"/>
            <w:shd w:val="clear" w:color="auto" w:fill="FAFAFA"/>
          </w:tcPr>
          <w:p w:rsidR="0010687E" w:rsidRPr="00CC63DF" w:rsidRDefault="0010687E" w:rsidP="0010687E">
            <w:pPr>
              <w:ind w:right="-72"/>
              <w:jc w:val="right"/>
              <w:rPr>
                <w:rFonts w:ascii="Arial" w:hAnsi="Arial" w:cs="Arial"/>
              </w:rPr>
            </w:pPr>
          </w:p>
        </w:tc>
        <w:tc>
          <w:tcPr>
            <w:tcW w:w="1620" w:type="dxa"/>
            <w:shd w:val="clear" w:color="auto" w:fill="FAFAFA"/>
          </w:tcPr>
          <w:p w:rsidR="0010687E" w:rsidRPr="00CC63DF" w:rsidRDefault="0010687E" w:rsidP="0010687E">
            <w:pPr>
              <w:ind w:right="-72"/>
              <w:jc w:val="right"/>
              <w:rPr>
                <w:rFonts w:ascii="Arial" w:hAnsi="Arial" w:cs="Arial"/>
              </w:rPr>
            </w:pPr>
          </w:p>
        </w:tc>
        <w:tc>
          <w:tcPr>
            <w:tcW w:w="1727" w:type="dxa"/>
            <w:tcBorders>
              <w:bottom w:val="single" w:sz="4" w:space="0" w:color="auto"/>
            </w:tcBorders>
            <w:shd w:val="clear" w:color="auto" w:fill="FAFAFA"/>
          </w:tcPr>
          <w:p w:rsidR="0010687E" w:rsidRPr="00CC63DF" w:rsidRDefault="0010687E" w:rsidP="0010687E">
            <w:pPr>
              <w:ind w:right="-72"/>
              <w:jc w:val="right"/>
              <w:rPr>
                <w:rFonts w:ascii="Arial" w:hAnsi="Arial" w:cs="Arial"/>
                <w:cs/>
              </w:rPr>
            </w:pPr>
            <w:r w:rsidRPr="00CC63DF">
              <w:rPr>
                <w:rFonts w:ascii="Arial" w:hAnsi="Arial" w:cs="Arial"/>
              </w:rPr>
              <w:t>5,711,884,757</w:t>
            </w:r>
          </w:p>
        </w:tc>
      </w:tr>
    </w:tbl>
    <w:p w:rsidR="006B5113" w:rsidRPr="00F753AF" w:rsidRDefault="006B5113" w:rsidP="0099380F">
      <w:pPr>
        <w:ind w:left="540" w:hanging="540"/>
        <w:jc w:val="left"/>
        <w:rPr>
          <w:rFonts w:ascii="Arial" w:hAnsi="Arial" w:cs="Arial"/>
        </w:rPr>
      </w:pPr>
    </w:p>
    <w:p w:rsidR="006B5113" w:rsidRDefault="006B5113" w:rsidP="0099380F">
      <w:pPr>
        <w:ind w:left="540" w:hanging="540"/>
        <w:jc w:val="left"/>
        <w:rPr>
          <w:rFonts w:ascii="Arial" w:hAnsi="Arial" w:cs="Arial"/>
        </w:rPr>
      </w:pPr>
      <w:r w:rsidRPr="00F753AF">
        <w:rPr>
          <w:rFonts w:ascii="Arial" w:hAnsi="Arial" w:cs="Arial"/>
        </w:rPr>
        <w:br w:type="page"/>
      </w:r>
    </w:p>
    <w:p w:rsidR="002831B3" w:rsidRDefault="002831B3" w:rsidP="0099380F">
      <w:pPr>
        <w:ind w:left="540" w:hanging="540"/>
        <w:jc w:val="left"/>
        <w:rPr>
          <w:rFonts w:ascii="Arial" w:hAnsi="Arial" w:cs="Arial"/>
        </w:rPr>
      </w:pPr>
    </w:p>
    <w:tbl>
      <w:tblPr>
        <w:tblW w:w="15390" w:type="dxa"/>
        <w:tblInd w:w="108" w:type="dxa"/>
        <w:tblLayout w:type="fixed"/>
        <w:tblLook w:val="0000" w:firstRow="0" w:lastRow="0" w:firstColumn="0" w:lastColumn="0" w:noHBand="0" w:noVBand="0"/>
      </w:tblPr>
      <w:tblGrid>
        <w:gridCol w:w="4320"/>
        <w:gridCol w:w="1620"/>
        <w:gridCol w:w="1504"/>
        <w:gridCol w:w="8"/>
        <w:gridCol w:w="1512"/>
        <w:gridCol w:w="1504"/>
        <w:gridCol w:w="8"/>
        <w:gridCol w:w="1584"/>
        <w:gridCol w:w="1620"/>
        <w:gridCol w:w="1710"/>
      </w:tblGrid>
      <w:tr w:rsidR="002831B3" w:rsidRPr="00045FF3" w:rsidTr="00045FF3">
        <w:trPr>
          <w:trHeight w:val="20"/>
        </w:trPr>
        <w:tc>
          <w:tcPr>
            <w:tcW w:w="4320" w:type="dxa"/>
            <w:vAlign w:val="center"/>
          </w:tcPr>
          <w:p w:rsidR="002831B3" w:rsidRPr="00045FF3" w:rsidRDefault="002831B3" w:rsidP="002831B3">
            <w:pPr>
              <w:ind w:left="-72"/>
              <w:rPr>
                <w:rFonts w:ascii="Arial" w:hAnsi="Arial" w:cs="Arial"/>
                <w:cs/>
              </w:rPr>
            </w:pPr>
          </w:p>
        </w:tc>
        <w:tc>
          <w:tcPr>
            <w:tcW w:w="3124" w:type="dxa"/>
            <w:gridSpan w:val="2"/>
            <w:tcBorders>
              <w:top w:val="single" w:sz="4" w:space="0" w:color="auto"/>
            </w:tcBorders>
            <w:vAlign w:val="center"/>
          </w:tcPr>
          <w:p w:rsidR="002831B3" w:rsidRPr="00045FF3" w:rsidRDefault="002831B3" w:rsidP="002831B3">
            <w:pPr>
              <w:ind w:right="-72"/>
              <w:jc w:val="center"/>
              <w:rPr>
                <w:rFonts w:ascii="Arial" w:hAnsi="Arial" w:cs="Arial"/>
                <w:b/>
                <w:bCs/>
              </w:rPr>
            </w:pPr>
            <w:r w:rsidRPr="00045FF3">
              <w:rPr>
                <w:rFonts w:ascii="Arial" w:hAnsi="Arial" w:cs="Arial"/>
                <w:b/>
                <w:bCs/>
              </w:rPr>
              <w:t>Power business</w:t>
            </w:r>
          </w:p>
        </w:tc>
        <w:tc>
          <w:tcPr>
            <w:tcW w:w="3024" w:type="dxa"/>
            <w:gridSpan w:val="3"/>
            <w:tcBorders>
              <w:top w:val="single" w:sz="4" w:space="0" w:color="auto"/>
            </w:tcBorders>
          </w:tcPr>
          <w:p w:rsidR="002831B3" w:rsidRPr="00045FF3" w:rsidRDefault="002831B3" w:rsidP="002831B3">
            <w:pPr>
              <w:ind w:right="-72"/>
              <w:jc w:val="center"/>
              <w:rPr>
                <w:rFonts w:ascii="Arial" w:hAnsi="Arial" w:cs="Arial"/>
                <w:b/>
                <w:bCs/>
              </w:rPr>
            </w:pPr>
            <w:r w:rsidRPr="00045FF3">
              <w:rPr>
                <w:rFonts w:ascii="Arial" w:hAnsi="Arial" w:cs="Arial"/>
                <w:b/>
                <w:bCs/>
              </w:rPr>
              <w:t>Consulting business</w:t>
            </w:r>
          </w:p>
        </w:tc>
        <w:tc>
          <w:tcPr>
            <w:tcW w:w="1592" w:type="dxa"/>
            <w:gridSpan w:val="2"/>
            <w:tcBorders>
              <w:top w:val="single" w:sz="4" w:space="0" w:color="auto"/>
            </w:tcBorders>
          </w:tcPr>
          <w:p w:rsidR="002831B3" w:rsidRPr="00045FF3" w:rsidRDefault="002831B3" w:rsidP="002831B3">
            <w:pPr>
              <w:ind w:right="-72"/>
              <w:jc w:val="right"/>
              <w:rPr>
                <w:rFonts w:ascii="Arial" w:hAnsi="Arial" w:cs="Arial"/>
                <w:b/>
                <w:bCs/>
              </w:rPr>
            </w:pPr>
          </w:p>
        </w:tc>
        <w:tc>
          <w:tcPr>
            <w:tcW w:w="1620" w:type="dxa"/>
            <w:tcBorders>
              <w:top w:val="single" w:sz="4" w:space="0" w:color="auto"/>
            </w:tcBorders>
          </w:tcPr>
          <w:p w:rsidR="002831B3" w:rsidRPr="00045FF3" w:rsidRDefault="002831B3" w:rsidP="002831B3">
            <w:pPr>
              <w:ind w:right="-72"/>
              <w:jc w:val="right"/>
              <w:rPr>
                <w:rFonts w:ascii="Arial" w:hAnsi="Arial" w:cs="Arial"/>
                <w:b/>
                <w:bCs/>
              </w:rPr>
            </w:pPr>
          </w:p>
        </w:tc>
        <w:tc>
          <w:tcPr>
            <w:tcW w:w="1710" w:type="dxa"/>
            <w:tcBorders>
              <w:top w:val="single" w:sz="4" w:space="0" w:color="auto"/>
            </w:tcBorders>
          </w:tcPr>
          <w:p w:rsidR="002831B3" w:rsidRPr="00045FF3" w:rsidRDefault="002831B3" w:rsidP="002831B3">
            <w:pPr>
              <w:ind w:right="-72"/>
              <w:jc w:val="right"/>
              <w:rPr>
                <w:rFonts w:ascii="Arial" w:hAnsi="Arial" w:cs="Arial"/>
                <w:b/>
                <w:bCs/>
              </w:rPr>
            </w:pPr>
          </w:p>
        </w:tc>
      </w:tr>
      <w:tr w:rsidR="002831B3" w:rsidRPr="00045FF3" w:rsidTr="00045FF3">
        <w:trPr>
          <w:trHeight w:val="20"/>
        </w:trPr>
        <w:tc>
          <w:tcPr>
            <w:tcW w:w="4320" w:type="dxa"/>
            <w:vAlign w:val="center"/>
          </w:tcPr>
          <w:p w:rsidR="002831B3" w:rsidRPr="00045FF3" w:rsidRDefault="002831B3" w:rsidP="002831B3">
            <w:pPr>
              <w:ind w:left="-72"/>
              <w:rPr>
                <w:rFonts w:ascii="Arial" w:hAnsi="Arial" w:cs="Arial"/>
                <w:cs/>
              </w:rPr>
            </w:pPr>
          </w:p>
        </w:tc>
        <w:tc>
          <w:tcPr>
            <w:tcW w:w="1620" w:type="dxa"/>
            <w:tcBorders>
              <w:top w:val="single" w:sz="4" w:space="0" w:color="auto"/>
            </w:tcBorders>
            <w:vAlign w:val="center"/>
          </w:tcPr>
          <w:p w:rsidR="002831B3" w:rsidRPr="00045FF3" w:rsidRDefault="002831B3" w:rsidP="002831B3">
            <w:pPr>
              <w:ind w:right="-72"/>
              <w:jc w:val="right"/>
              <w:rPr>
                <w:rFonts w:ascii="Arial" w:hAnsi="Arial" w:cs="Arial"/>
                <w:b/>
                <w:bCs/>
              </w:rPr>
            </w:pPr>
            <w:r w:rsidRPr="00045FF3">
              <w:rPr>
                <w:rFonts w:ascii="Arial" w:hAnsi="Arial" w:cs="Arial"/>
                <w:b/>
                <w:bCs/>
              </w:rPr>
              <w:t>Thailand</w:t>
            </w:r>
          </w:p>
        </w:tc>
        <w:tc>
          <w:tcPr>
            <w:tcW w:w="1512" w:type="dxa"/>
            <w:gridSpan w:val="2"/>
            <w:tcBorders>
              <w:top w:val="single" w:sz="4" w:space="0" w:color="auto"/>
            </w:tcBorders>
          </w:tcPr>
          <w:p w:rsidR="002831B3" w:rsidRPr="00045FF3" w:rsidRDefault="002831B3" w:rsidP="002831B3">
            <w:pPr>
              <w:ind w:right="-72"/>
              <w:jc w:val="right"/>
              <w:rPr>
                <w:rFonts w:ascii="Arial" w:hAnsi="Arial" w:cs="Arial"/>
                <w:b/>
                <w:bCs/>
              </w:rPr>
            </w:pPr>
            <w:r w:rsidRPr="00045FF3">
              <w:rPr>
                <w:rFonts w:ascii="Arial" w:hAnsi="Arial" w:cs="Arial"/>
                <w:b/>
                <w:bCs/>
              </w:rPr>
              <w:t>Others</w:t>
            </w:r>
          </w:p>
        </w:tc>
        <w:tc>
          <w:tcPr>
            <w:tcW w:w="1512" w:type="dxa"/>
            <w:tcBorders>
              <w:top w:val="single" w:sz="4" w:space="0" w:color="auto"/>
            </w:tcBorders>
          </w:tcPr>
          <w:p w:rsidR="002831B3" w:rsidRPr="00045FF3" w:rsidRDefault="002831B3" w:rsidP="002831B3">
            <w:pPr>
              <w:ind w:right="-72"/>
              <w:jc w:val="right"/>
              <w:rPr>
                <w:rFonts w:ascii="Arial" w:hAnsi="Arial" w:cs="Arial"/>
                <w:b/>
                <w:bCs/>
              </w:rPr>
            </w:pPr>
            <w:r w:rsidRPr="00045FF3">
              <w:rPr>
                <w:rFonts w:ascii="Arial" w:hAnsi="Arial" w:cs="Arial"/>
                <w:b/>
                <w:bCs/>
              </w:rPr>
              <w:t>Thailand</w:t>
            </w:r>
          </w:p>
        </w:tc>
        <w:tc>
          <w:tcPr>
            <w:tcW w:w="1512" w:type="dxa"/>
            <w:gridSpan w:val="2"/>
            <w:tcBorders>
              <w:top w:val="single" w:sz="4" w:space="0" w:color="auto"/>
            </w:tcBorders>
          </w:tcPr>
          <w:p w:rsidR="002831B3" w:rsidRPr="00045FF3" w:rsidRDefault="002831B3" w:rsidP="002831B3">
            <w:pPr>
              <w:ind w:right="-72"/>
              <w:jc w:val="right"/>
              <w:rPr>
                <w:rFonts w:ascii="Arial" w:hAnsi="Arial" w:cs="Arial"/>
                <w:b/>
                <w:bCs/>
              </w:rPr>
            </w:pPr>
            <w:r w:rsidRPr="00045FF3">
              <w:rPr>
                <w:rFonts w:ascii="Arial" w:hAnsi="Arial" w:cs="Arial"/>
                <w:b/>
                <w:bCs/>
              </w:rPr>
              <w:t>Others</w:t>
            </w:r>
          </w:p>
        </w:tc>
        <w:tc>
          <w:tcPr>
            <w:tcW w:w="1584" w:type="dxa"/>
          </w:tcPr>
          <w:p w:rsidR="002831B3" w:rsidRPr="00045FF3" w:rsidRDefault="002831B3" w:rsidP="002831B3">
            <w:pPr>
              <w:ind w:right="-72"/>
              <w:jc w:val="right"/>
              <w:rPr>
                <w:rFonts w:ascii="Arial" w:hAnsi="Arial" w:cs="Arial"/>
                <w:b/>
                <w:bCs/>
              </w:rPr>
            </w:pPr>
            <w:r w:rsidRPr="00045FF3">
              <w:rPr>
                <w:rFonts w:ascii="Arial" w:hAnsi="Arial" w:cs="Arial"/>
                <w:b/>
                <w:bCs/>
              </w:rPr>
              <w:t>Total</w:t>
            </w:r>
          </w:p>
        </w:tc>
        <w:tc>
          <w:tcPr>
            <w:tcW w:w="1620" w:type="dxa"/>
          </w:tcPr>
          <w:p w:rsidR="002831B3" w:rsidRPr="00045FF3" w:rsidRDefault="002831B3" w:rsidP="002831B3">
            <w:pPr>
              <w:ind w:right="-72"/>
              <w:jc w:val="right"/>
              <w:rPr>
                <w:rFonts w:ascii="Arial" w:hAnsi="Arial" w:cs="Arial"/>
                <w:b/>
                <w:bCs/>
              </w:rPr>
            </w:pPr>
            <w:r w:rsidRPr="00045FF3">
              <w:rPr>
                <w:rFonts w:ascii="Arial" w:hAnsi="Arial" w:cs="Arial"/>
                <w:b/>
                <w:bCs/>
              </w:rPr>
              <w:t>Eliminating</w:t>
            </w:r>
          </w:p>
        </w:tc>
        <w:tc>
          <w:tcPr>
            <w:tcW w:w="1710" w:type="dxa"/>
          </w:tcPr>
          <w:p w:rsidR="002831B3" w:rsidRPr="00045FF3" w:rsidRDefault="002831B3" w:rsidP="002831B3">
            <w:pPr>
              <w:ind w:right="-72"/>
              <w:jc w:val="right"/>
              <w:rPr>
                <w:rFonts w:ascii="Arial" w:hAnsi="Arial" w:cs="Arial"/>
                <w:b/>
                <w:bCs/>
              </w:rPr>
            </w:pPr>
            <w:r w:rsidRPr="00045FF3">
              <w:rPr>
                <w:rFonts w:ascii="Arial" w:hAnsi="Arial" w:cs="Arial"/>
                <w:b/>
                <w:bCs/>
              </w:rPr>
              <w:t>Total</w:t>
            </w:r>
          </w:p>
        </w:tc>
      </w:tr>
      <w:tr w:rsidR="002831B3" w:rsidRPr="00045FF3" w:rsidTr="00045FF3">
        <w:trPr>
          <w:trHeight w:val="20"/>
        </w:trPr>
        <w:tc>
          <w:tcPr>
            <w:tcW w:w="4320" w:type="dxa"/>
            <w:vAlign w:val="center"/>
          </w:tcPr>
          <w:p w:rsidR="002831B3" w:rsidRPr="00045FF3" w:rsidRDefault="002831B3" w:rsidP="002831B3">
            <w:pPr>
              <w:ind w:left="-72"/>
              <w:rPr>
                <w:rFonts w:ascii="Arial" w:hAnsi="Arial" w:cs="Arial"/>
                <w:cs/>
              </w:rPr>
            </w:pPr>
          </w:p>
        </w:tc>
        <w:tc>
          <w:tcPr>
            <w:tcW w:w="1620" w:type="dxa"/>
            <w:tcBorders>
              <w:bottom w:val="single" w:sz="4" w:space="0" w:color="auto"/>
            </w:tcBorders>
            <w:vAlign w:val="center"/>
          </w:tcPr>
          <w:p w:rsidR="002831B3" w:rsidRPr="00045FF3" w:rsidRDefault="002831B3" w:rsidP="002831B3">
            <w:pPr>
              <w:ind w:right="-72"/>
              <w:jc w:val="right"/>
              <w:rPr>
                <w:rFonts w:ascii="Arial" w:hAnsi="Arial" w:cs="Arial"/>
                <w:b/>
                <w:bCs/>
                <w:cs/>
              </w:rPr>
            </w:pPr>
            <w:r w:rsidRPr="00045FF3">
              <w:rPr>
                <w:rFonts w:ascii="Arial" w:hAnsi="Arial" w:cs="Arial"/>
                <w:b/>
                <w:bCs/>
              </w:rPr>
              <w:t>Baht</w:t>
            </w:r>
          </w:p>
        </w:tc>
        <w:tc>
          <w:tcPr>
            <w:tcW w:w="1512" w:type="dxa"/>
            <w:gridSpan w:val="2"/>
            <w:tcBorders>
              <w:bottom w:val="single" w:sz="4" w:space="0" w:color="auto"/>
            </w:tcBorders>
          </w:tcPr>
          <w:p w:rsidR="002831B3" w:rsidRPr="00045FF3" w:rsidRDefault="002831B3" w:rsidP="002831B3">
            <w:pPr>
              <w:ind w:right="-72"/>
              <w:jc w:val="right"/>
              <w:rPr>
                <w:rFonts w:ascii="Arial" w:hAnsi="Arial" w:cs="Arial"/>
              </w:rPr>
            </w:pPr>
            <w:r w:rsidRPr="00045FF3">
              <w:rPr>
                <w:rFonts w:ascii="Arial" w:hAnsi="Arial" w:cs="Arial"/>
                <w:b/>
                <w:bCs/>
              </w:rPr>
              <w:t>Baht</w:t>
            </w:r>
          </w:p>
        </w:tc>
        <w:tc>
          <w:tcPr>
            <w:tcW w:w="1512" w:type="dxa"/>
            <w:tcBorders>
              <w:bottom w:val="single" w:sz="4" w:space="0" w:color="auto"/>
            </w:tcBorders>
          </w:tcPr>
          <w:p w:rsidR="002831B3" w:rsidRPr="00045FF3" w:rsidRDefault="002831B3" w:rsidP="002831B3">
            <w:pPr>
              <w:ind w:right="-72"/>
              <w:jc w:val="right"/>
              <w:rPr>
                <w:rFonts w:ascii="Arial" w:hAnsi="Arial" w:cs="Arial"/>
              </w:rPr>
            </w:pPr>
            <w:r w:rsidRPr="00045FF3">
              <w:rPr>
                <w:rFonts w:ascii="Arial" w:hAnsi="Arial" w:cs="Arial"/>
                <w:b/>
                <w:bCs/>
              </w:rPr>
              <w:t>Baht</w:t>
            </w:r>
          </w:p>
        </w:tc>
        <w:tc>
          <w:tcPr>
            <w:tcW w:w="1512" w:type="dxa"/>
            <w:gridSpan w:val="2"/>
            <w:tcBorders>
              <w:bottom w:val="single" w:sz="4" w:space="0" w:color="auto"/>
            </w:tcBorders>
          </w:tcPr>
          <w:p w:rsidR="002831B3" w:rsidRPr="00045FF3" w:rsidRDefault="002831B3" w:rsidP="002831B3">
            <w:pPr>
              <w:ind w:right="-72"/>
              <w:jc w:val="right"/>
              <w:rPr>
                <w:rFonts w:ascii="Arial" w:hAnsi="Arial" w:cs="Arial"/>
              </w:rPr>
            </w:pPr>
            <w:r w:rsidRPr="00045FF3">
              <w:rPr>
                <w:rFonts w:ascii="Arial" w:hAnsi="Arial" w:cs="Arial"/>
                <w:b/>
                <w:bCs/>
              </w:rPr>
              <w:t>Baht</w:t>
            </w:r>
          </w:p>
        </w:tc>
        <w:tc>
          <w:tcPr>
            <w:tcW w:w="1584" w:type="dxa"/>
            <w:tcBorders>
              <w:bottom w:val="single" w:sz="4" w:space="0" w:color="auto"/>
            </w:tcBorders>
          </w:tcPr>
          <w:p w:rsidR="002831B3" w:rsidRPr="00045FF3" w:rsidRDefault="002831B3" w:rsidP="002831B3">
            <w:pPr>
              <w:ind w:right="-72"/>
              <w:jc w:val="right"/>
              <w:rPr>
                <w:rFonts w:ascii="Arial" w:hAnsi="Arial" w:cs="Arial"/>
              </w:rPr>
            </w:pPr>
            <w:r w:rsidRPr="00045FF3">
              <w:rPr>
                <w:rFonts w:ascii="Arial" w:hAnsi="Arial" w:cs="Arial"/>
                <w:b/>
                <w:bCs/>
              </w:rPr>
              <w:t>Baht</w:t>
            </w:r>
          </w:p>
        </w:tc>
        <w:tc>
          <w:tcPr>
            <w:tcW w:w="1620" w:type="dxa"/>
            <w:tcBorders>
              <w:bottom w:val="single" w:sz="4" w:space="0" w:color="auto"/>
            </w:tcBorders>
          </w:tcPr>
          <w:p w:rsidR="002831B3" w:rsidRPr="00045FF3" w:rsidRDefault="002831B3" w:rsidP="002831B3">
            <w:pPr>
              <w:ind w:right="-72"/>
              <w:jc w:val="right"/>
              <w:rPr>
                <w:rFonts w:ascii="Arial" w:hAnsi="Arial" w:cs="Arial"/>
              </w:rPr>
            </w:pPr>
            <w:r w:rsidRPr="00045FF3">
              <w:rPr>
                <w:rFonts w:ascii="Arial" w:hAnsi="Arial" w:cs="Arial"/>
                <w:b/>
                <w:bCs/>
              </w:rPr>
              <w:t>Baht</w:t>
            </w:r>
          </w:p>
        </w:tc>
        <w:tc>
          <w:tcPr>
            <w:tcW w:w="1710" w:type="dxa"/>
            <w:tcBorders>
              <w:bottom w:val="single" w:sz="4" w:space="0" w:color="auto"/>
            </w:tcBorders>
          </w:tcPr>
          <w:p w:rsidR="002831B3" w:rsidRPr="00045FF3" w:rsidRDefault="002831B3" w:rsidP="002831B3">
            <w:pPr>
              <w:ind w:right="-72"/>
              <w:jc w:val="right"/>
              <w:rPr>
                <w:rFonts w:ascii="Arial" w:hAnsi="Arial" w:cs="Arial"/>
              </w:rPr>
            </w:pPr>
            <w:r w:rsidRPr="00045FF3">
              <w:rPr>
                <w:rFonts w:ascii="Arial" w:hAnsi="Arial" w:cs="Arial"/>
                <w:b/>
                <w:bCs/>
              </w:rPr>
              <w:t>Baht</w:t>
            </w:r>
          </w:p>
        </w:tc>
      </w:tr>
      <w:tr w:rsidR="002831B3" w:rsidRPr="00045FF3" w:rsidTr="00045FF3">
        <w:trPr>
          <w:trHeight w:val="73"/>
        </w:trPr>
        <w:tc>
          <w:tcPr>
            <w:tcW w:w="4320" w:type="dxa"/>
            <w:vAlign w:val="center"/>
          </w:tcPr>
          <w:p w:rsidR="002831B3" w:rsidRPr="00045FF3" w:rsidRDefault="002831B3" w:rsidP="002831B3">
            <w:pPr>
              <w:pStyle w:val="a"/>
              <w:tabs>
                <w:tab w:val="left" w:pos="8190"/>
              </w:tabs>
              <w:ind w:left="-72" w:right="0"/>
              <w:jc w:val="both"/>
              <w:rPr>
                <w:rFonts w:ascii="Arial" w:eastAsia="Angsana New" w:hAnsi="Arial" w:cs="Arial"/>
                <w:sz w:val="20"/>
                <w:szCs w:val="20"/>
                <w:lang w:val="en-US"/>
              </w:rPr>
            </w:pPr>
          </w:p>
        </w:tc>
        <w:tc>
          <w:tcPr>
            <w:tcW w:w="1620" w:type="dxa"/>
            <w:tcBorders>
              <w:top w:val="single" w:sz="4" w:space="0" w:color="auto"/>
            </w:tcBorders>
            <w:shd w:val="clear" w:color="auto" w:fill="FAFAFA"/>
          </w:tcPr>
          <w:p w:rsidR="002831B3" w:rsidRPr="00045FF3" w:rsidRDefault="002831B3" w:rsidP="002831B3">
            <w:pPr>
              <w:ind w:right="-72"/>
              <w:jc w:val="right"/>
              <w:rPr>
                <w:rFonts w:ascii="Arial" w:hAnsi="Arial" w:cs="Arial"/>
                <w:cs/>
              </w:rPr>
            </w:pPr>
          </w:p>
        </w:tc>
        <w:tc>
          <w:tcPr>
            <w:tcW w:w="1512" w:type="dxa"/>
            <w:gridSpan w:val="2"/>
            <w:tcBorders>
              <w:top w:val="single" w:sz="4" w:space="0" w:color="auto"/>
            </w:tcBorders>
            <w:shd w:val="clear" w:color="auto" w:fill="FAFAFA"/>
          </w:tcPr>
          <w:p w:rsidR="002831B3" w:rsidRPr="00045FF3" w:rsidRDefault="002831B3" w:rsidP="002831B3">
            <w:pPr>
              <w:ind w:right="-72"/>
              <w:jc w:val="right"/>
              <w:rPr>
                <w:rFonts w:ascii="Arial" w:hAnsi="Arial" w:cs="Arial"/>
                <w:cs/>
              </w:rPr>
            </w:pPr>
          </w:p>
        </w:tc>
        <w:tc>
          <w:tcPr>
            <w:tcW w:w="1512" w:type="dxa"/>
            <w:tcBorders>
              <w:top w:val="single" w:sz="4" w:space="0" w:color="auto"/>
            </w:tcBorders>
            <w:shd w:val="clear" w:color="auto" w:fill="FAFAFA"/>
          </w:tcPr>
          <w:p w:rsidR="002831B3" w:rsidRPr="00045FF3" w:rsidRDefault="002831B3" w:rsidP="002831B3">
            <w:pPr>
              <w:ind w:right="-72"/>
              <w:jc w:val="right"/>
              <w:rPr>
                <w:rFonts w:ascii="Arial" w:hAnsi="Arial" w:cs="Arial"/>
                <w:cs/>
              </w:rPr>
            </w:pPr>
          </w:p>
        </w:tc>
        <w:tc>
          <w:tcPr>
            <w:tcW w:w="1512" w:type="dxa"/>
            <w:gridSpan w:val="2"/>
            <w:tcBorders>
              <w:top w:val="single" w:sz="4" w:space="0" w:color="auto"/>
            </w:tcBorders>
            <w:shd w:val="clear" w:color="auto" w:fill="FAFAFA"/>
          </w:tcPr>
          <w:p w:rsidR="002831B3" w:rsidRPr="00045FF3" w:rsidRDefault="002831B3" w:rsidP="002831B3">
            <w:pPr>
              <w:ind w:right="-72"/>
              <w:jc w:val="right"/>
              <w:rPr>
                <w:rFonts w:ascii="Arial" w:hAnsi="Arial" w:cs="Arial"/>
                <w:cs/>
              </w:rPr>
            </w:pPr>
          </w:p>
        </w:tc>
        <w:tc>
          <w:tcPr>
            <w:tcW w:w="1584" w:type="dxa"/>
            <w:tcBorders>
              <w:top w:val="single" w:sz="4" w:space="0" w:color="auto"/>
            </w:tcBorders>
            <w:shd w:val="clear" w:color="auto" w:fill="FAFAFA"/>
          </w:tcPr>
          <w:p w:rsidR="002831B3" w:rsidRPr="00045FF3" w:rsidRDefault="002831B3" w:rsidP="002831B3">
            <w:pPr>
              <w:ind w:right="-72"/>
              <w:jc w:val="right"/>
              <w:rPr>
                <w:rFonts w:ascii="Arial" w:hAnsi="Arial" w:cs="Arial"/>
                <w:cs/>
              </w:rPr>
            </w:pPr>
          </w:p>
        </w:tc>
        <w:tc>
          <w:tcPr>
            <w:tcW w:w="1620" w:type="dxa"/>
            <w:tcBorders>
              <w:top w:val="single" w:sz="4" w:space="0" w:color="auto"/>
            </w:tcBorders>
            <w:shd w:val="clear" w:color="auto" w:fill="FAFAFA"/>
          </w:tcPr>
          <w:p w:rsidR="002831B3" w:rsidRPr="00045FF3" w:rsidRDefault="002831B3" w:rsidP="002831B3">
            <w:pPr>
              <w:ind w:right="-72"/>
              <w:jc w:val="right"/>
              <w:rPr>
                <w:rFonts w:ascii="Arial" w:hAnsi="Arial" w:cs="Arial"/>
                <w:cs/>
              </w:rPr>
            </w:pPr>
          </w:p>
        </w:tc>
        <w:tc>
          <w:tcPr>
            <w:tcW w:w="1710" w:type="dxa"/>
            <w:tcBorders>
              <w:top w:val="single" w:sz="4" w:space="0" w:color="auto"/>
            </w:tcBorders>
            <w:shd w:val="clear" w:color="auto" w:fill="FAFAFA"/>
          </w:tcPr>
          <w:p w:rsidR="002831B3" w:rsidRPr="00045FF3" w:rsidRDefault="002831B3" w:rsidP="002831B3">
            <w:pPr>
              <w:ind w:right="-72"/>
              <w:jc w:val="right"/>
              <w:rPr>
                <w:rFonts w:ascii="Arial" w:hAnsi="Arial" w:cs="Arial"/>
                <w:cs/>
              </w:rPr>
            </w:pPr>
          </w:p>
        </w:tc>
      </w:tr>
      <w:tr w:rsidR="002831B3" w:rsidRPr="00045FF3" w:rsidTr="00045FF3">
        <w:trPr>
          <w:trHeight w:val="20"/>
        </w:trPr>
        <w:tc>
          <w:tcPr>
            <w:tcW w:w="4320" w:type="dxa"/>
            <w:vAlign w:val="center"/>
          </w:tcPr>
          <w:p w:rsidR="002831B3" w:rsidRPr="00045FF3" w:rsidRDefault="002831B3" w:rsidP="002831B3">
            <w:pPr>
              <w:pStyle w:val="a"/>
              <w:tabs>
                <w:tab w:val="left" w:pos="8190"/>
              </w:tabs>
              <w:ind w:left="-72" w:right="0"/>
              <w:jc w:val="both"/>
              <w:rPr>
                <w:rFonts w:ascii="Arial" w:eastAsia="Angsana New" w:hAnsi="Arial" w:cs="Arial"/>
                <w:b/>
                <w:bCs/>
                <w:sz w:val="20"/>
                <w:szCs w:val="20"/>
                <w:lang w:val="en-US"/>
              </w:rPr>
            </w:pPr>
            <w:r w:rsidRPr="00045FF3">
              <w:rPr>
                <w:rFonts w:ascii="Arial" w:eastAsia="Angsana New" w:hAnsi="Arial" w:cs="Arial"/>
                <w:b/>
                <w:bCs/>
                <w:sz w:val="20"/>
                <w:szCs w:val="20"/>
                <w:lang w:val="en-US"/>
              </w:rPr>
              <w:t>Timing of revenue recognition</w:t>
            </w:r>
          </w:p>
        </w:tc>
        <w:tc>
          <w:tcPr>
            <w:tcW w:w="1620" w:type="dxa"/>
            <w:shd w:val="clear" w:color="auto" w:fill="FAFAFA"/>
            <w:vAlign w:val="bottom"/>
          </w:tcPr>
          <w:p w:rsidR="002831B3" w:rsidRPr="00045FF3" w:rsidRDefault="002831B3" w:rsidP="002831B3">
            <w:pPr>
              <w:ind w:right="-72"/>
              <w:jc w:val="right"/>
              <w:rPr>
                <w:rFonts w:ascii="Arial" w:hAnsi="Arial" w:cs="Arial"/>
              </w:rPr>
            </w:pPr>
          </w:p>
        </w:tc>
        <w:tc>
          <w:tcPr>
            <w:tcW w:w="1512" w:type="dxa"/>
            <w:gridSpan w:val="2"/>
            <w:shd w:val="clear" w:color="auto" w:fill="FAFAFA"/>
          </w:tcPr>
          <w:p w:rsidR="002831B3" w:rsidRPr="00045FF3" w:rsidRDefault="002831B3" w:rsidP="002831B3">
            <w:pPr>
              <w:ind w:right="-72"/>
              <w:jc w:val="right"/>
              <w:rPr>
                <w:rFonts w:ascii="Arial" w:hAnsi="Arial" w:cs="Arial"/>
              </w:rPr>
            </w:pPr>
          </w:p>
        </w:tc>
        <w:tc>
          <w:tcPr>
            <w:tcW w:w="1512" w:type="dxa"/>
            <w:shd w:val="clear" w:color="auto" w:fill="FAFAFA"/>
          </w:tcPr>
          <w:p w:rsidR="002831B3" w:rsidRPr="00045FF3" w:rsidRDefault="002831B3" w:rsidP="002831B3">
            <w:pPr>
              <w:ind w:right="-72"/>
              <w:jc w:val="right"/>
              <w:rPr>
                <w:rFonts w:ascii="Arial" w:hAnsi="Arial" w:cs="Arial"/>
              </w:rPr>
            </w:pPr>
          </w:p>
        </w:tc>
        <w:tc>
          <w:tcPr>
            <w:tcW w:w="1512" w:type="dxa"/>
            <w:gridSpan w:val="2"/>
            <w:shd w:val="clear" w:color="auto" w:fill="FAFAFA"/>
          </w:tcPr>
          <w:p w:rsidR="002831B3" w:rsidRPr="00045FF3" w:rsidRDefault="002831B3" w:rsidP="002831B3">
            <w:pPr>
              <w:ind w:right="-72"/>
              <w:jc w:val="right"/>
              <w:rPr>
                <w:rFonts w:ascii="Arial" w:hAnsi="Arial" w:cs="Arial"/>
              </w:rPr>
            </w:pPr>
          </w:p>
        </w:tc>
        <w:tc>
          <w:tcPr>
            <w:tcW w:w="1584" w:type="dxa"/>
            <w:shd w:val="clear" w:color="auto" w:fill="FAFAFA"/>
          </w:tcPr>
          <w:p w:rsidR="002831B3" w:rsidRPr="00045FF3" w:rsidRDefault="002831B3" w:rsidP="002831B3">
            <w:pPr>
              <w:ind w:right="-72"/>
              <w:jc w:val="right"/>
              <w:rPr>
                <w:rFonts w:ascii="Arial" w:hAnsi="Arial" w:cs="Arial"/>
              </w:rPr>
            </w:pPr>
          </w:p>
        </w:tc>
        <w:tc>
          <w:tcPr>
            <w:tcW w:w="1620" w:type="dxa"/>
            <w:shd w:val="clear" w:color="auto" w:fill="FAFAFA"/>
          </w:tcPr>
          <w:p w:rsidR="002831B3" w:rsidRPr="00045FF3" w:rsidRDefault="002831B3" w:rsidP="002831B3">
            <w:pPr>
              <w:ind w:right="-72"/>
              <w:jc w:val="right"/>
              <w:rPr>
                <w:rFonts w:ascii="Arial" w:hAnsi="Arial" w:cs="Arial"/>
              </w:rPr>
            </w:pPr>
          </w:p>
        </w:tc>
        <w:tc>
          <w:tcPr>
            <w:tcW w:w="1710" w:type="dxa"/>
            <w:shd w:val="clear" w:color="auto" w:fill="FAFAFA"/>
          </w:tcPr>
          <w:p w:rsidR="002831B3" w:rsidRPr="00045FF3" w:rsidRDefault="002831B3" w:rsidP="002831B3">
            <w:pPr>
              <w:ind w:right="-72"/>
              <w:jc w:val="right"/>
              <w:rPr>
                <w:rFonts w:ascii="Arial" w:hAnsi="Arial" w:cs="Arial"/>
                <w:cs/>
              </w:rPr>
            </w:pPr>
          </w:p>
        </w:tc>
      </w:tr>
      <w:tr w:rsidR="009B246E" w:rsidRPr="00045FF3" w:rsidTr="00045FF3">
        <w:trPr>
          <w:trHeight w:val="20"/>
        </w:trPr>
        <w:tc>
          <w:tcPr>
            <w:tcW w:w="4320" w:type="dxa"/>
            <w:vAlign w:val="center"/>
          </w:tcPr>
          <w:p w:rsidR="009B246E" w:rsidRPr="00045FF3" w:rsidRDefault="009B246E" w:rsidP="009B246E">
            <w:pPr>
              <w:pStyle w:val="a"/>
              <w:tabs>
                <w:tab w:val="left" w:pos="8190"/>
              </w:tabs>
              <w:ind w:left="-72" w:right="0"/>
              <w:jc w:val="both"/>
              <w:rPr>
                <w:rFonts w:ascii="Arial" w:eastAsia="Angsana New" w:hAnsi="Arial" w:cs="Arial"/>
                <w:sz w:val="20"/>
                <w:szCs w:val="20"/>
                <w:lang w:val="en-US"/>
              </w:rPr>
            </w:pPr>
            <w:r w:rsidRPr="00045FF3">
              <w:rPr>
                <w:rFonts w:ascii="Arial" w:eastAsia="Angsana New" w:hAnsi="Arial" w:cs="Arial"/>
                <w:sz w:val="20"/>
                <w:szCs w:val="20"/>
                <w:lang w:val="en-US"/>
              </w:rPr>
              <w:t>At a point in time</w:t>
            </w:r>
          </w:p>
        </w:tc>
        <w:tc>
          <w:tcPr>
            <w:tcW w:w="1620" w:type="dxa"/>
            <w:shd w:val="clear" w:color="auto" w:fill="FAFAFA"/>
            <w:vAlign w:val="bottom"/>
          </w:tcPr>
          <w:p w:rsidR="009B246E" w:rsidRPr="00045FF3" w:rsidRDefault="009B246E" w:rsidP="009B246E">
            <w:pPr>
              <w:ind w:right="-72"/>
              <w:jc w:val="right"/>
              <w:rPr>
                <w:rFonts w:ascii="Arial" w:hAnsi="Arial" w:cs="Arial"/>
              </w:rPr>
            </w:pPr>
            <w:r w:rsidRPr="00045FF3">
              <w:rPr>
                <w:rFonts w:ascii="Arial" w:hAnsi="Arial" w:cs="Arial"/>
              </w:rPr>
              <w:t>22,158,411,506</w:t>
            </w:r>
          </w:p>
        </w:tc>
        <w:tc>
          <w:tcPr>
            <w:tcW w:w="1512" w:type="dxa"/>
            <w:gridSpan w:val="2"/>
            <w:shd w:val="clear" w:color="auto" w:fill="FAFAFA"/>
          </w:tcPr>
          <w:p w:rsidR="009B246E" w:rsidRPr="00045FF3" w:rsidRDefault="009B246E" w:rsidP="009B246E">
            <w:pPr>
              <w:ind w:right="-72"/>
              <w:jc w:val="right"/>
              <w:rPr>
                <w:rFonts w:ascii="Arial" w:hAnsi="Arial" w:cs="Arial"/>
              </w:rPr>
            </w:pPr>
            <w:r w:rsidRPr="00045FF3">
              <w:rPr>
                <w:rFonts w:ascii="Arial" w:hAnsi="Arial" w:cs="Arial"/>
              </w:rPr>
              <w:t>100,399,589</w:t>
            </w:r>
          </w:p>
        </w:tc>
        <w:tc>
          <w:tcPr>
            <w:tcW w:w="1512" w:type="dxa"/>
            <w:shd w:val="clear" w:color="auto" w:fill="FAFAFA"/>
          </w:tcPr>
          <w:p w:rsidR="009B246E" w:rsidRPr="00045FF3" w:rsidRDefault="009B246E" w:rsidP="009B246E">
            <w:pPr>
              <w:ind w:right="-72"/>
              <w:jc w:val="right"/>
              <w:rPr>
                <w:rFonts w:ascii="Arial" w:hAnsi="Arial" w:cs="Arial"/>
              </w:rPr>
            </w:pPr>
            <w:r w:rsidRPr="00045FF3">
              <w:rPr>
                <w:rFonts w:ascii="Arial" w:hAnsi="Arial" w:cs="Arial"/>
              </w:rPr>
              <w:t>-</w:t>
            </w:r>
          </w:p>
        </w:tc>
        <w:tc>
          <w:tcPr>
            <w:tcW w:w="1512" w:type="dxa"/>
            <w:gridSpan w:val="2"/>
            <w:shd w:val="clear" w:color="auto" w:fill="FAFAFA"/>
          </w:tcPr>
          <w:p w:rsidR="009B246E" w:rsidRPr="00045FF3" w:rsidRDefault="009B246E" w:rsidP="009B246E">
            <w:pPr>
              <w:ind w:right="-72"/>
              <w:jc w:val="right"/>
              <w:rPr>
                <w:rFonts w:ascii="Arial" w:hAnsi="Arial" w:cs="Arial"/>
              </w:rPr>
            </w:pPr>
            <w:r w:rsidRPr="00045FF3">
              <w:rPr>
                <w:rFonts w:ascii="Arial" w:hAnsi="Arial" w:cs="Arial"/>
              </w:rPr>
              <w:t>-</w:t>
            </w:r>
          </w:p>
        </w:tc>
        <w:tc>
          <w:tcPr>
            <w:tcW w:w="1584" w:type="dxa"/>
            <w:shd w:val="clear" w:color="auto" w:fill="FAFAFA"/>
          </w:tcPr>
          <w:p w:rsidR="009B246E" w:rsidRPr="00045FF3" w:rsidRDefault="009B246E" w:rsidP="009B246E">
            <w:pPr>
              <w:ind w:right="-72"/>
              <w:jc w:val="right"/>
              <w:rPr>
                <w:rFonts w:ascii="Arial" w:hAnsi="Arial" w:cs="Arial"/>
              </w:rPr>
            </w:pPr>
            <w:r w:rsidRPr="00045FF3">
              <w:rPr>
                <w:rFonts w:ascii="Arial" w:hAnsi="Arial" w:cs="Arial"/>
              </w:rPr>
              <w:t>22,258,811,095</w:t>
            </w:r>
          </w:p>
        </w:tc>
        <w:tc>
          <w:tcPr>
            <w:tcW w:w="1620" w:type="dxa"/>
            <w:shd w:val="clear" w:color="auto" w:fill="FAFAFA"/>
          </w:tcPr>
          <w:p w:rsidR="009B246E" w:rsidRPr="00045FF3" w:rsidRDefault="009B246E" w:rsidP="009B246E">
            <w:pPr>
              <w:ind w:right="-72"/>
              <w:jc w:val="right"/>
              <w:rPr>
                <w:rFonts w:ascii="Arial" w:hAnsi="Arial" w:cs="Arial"/>
              </w:rPr>
            </w:pPr>
            <w:r w:rsidRPr="00045FF3">
              <w:rPr>
                <w:rFonts w:ascii="Arial" w:hAnsi="Arial" w:cs="Arial"/>
              </w:rPr>
              <w:t>(457,473,711)</w:t>
            </w:r>
          </w:p>
        </w:tc>
        <w:tc>
          <w:tcPr>
            <w:tcW w:w="1710" w:type="dxa"/>
            <w:shd w:val="clear" w:color="auto" w:fill="FAFAFA"/>
          </w:tcPr>
          <w:p w:rsidR="009B246E" w:rsidRPr="00045FF3" w:rsidRDefault="009B246E" w:rsidP="009B246E">
            <w:pPr>
              <w:ind w:right="-72"/>
              <w:jc w:val="right"/>
              <w:rPr>
                <w:rFonts w:ascii="Arial" w:hAnsi="Arial" w:cs="Arial"/>
                <w:cs/>
              </w:rPr>
            </w:pPr>
            <w:r w:rsidRPr="00045FF3">
              <w:rPr>
                <w:rFonts w:ascii="Arial" w:hAnsi="Arial" w:cs="Arial"/>
              </w:rPr>
              <w:t>21,801,337,384</w:t>
            </w:r>
          </w:p>
        </w:tc>
      </w:tr>
      <w:tr w:rsidR="009B246E" w:rsidRPr="00045FF3" w:rsidTr="00045FF3">
        <w:trPr>
          <w:trHeight w:val="20"/>
        </w:trPr>
        <w:tc>
          <w:tcPr>
            <w:tcW w:w="4320" w:type="dxa"/>
            <w:vAlign w:val="center"/>
          </w:tcPr>
          <w:p w:rsidR="009B246E" w:rsidRPr="00045FF3" w:rsidRDefault="009B246E" w:rsidP="009B246E">
            <w:pPr>
              <w:pStyle w:val="a"/>
              <w:tabs>
                <w:tab w:val="left" w:pos="8190"/>
              </w:tabs>
              <w:ind w:left="-72" w:right="0"/>
              <w:jc w:val="both"/>
              <w:rPr>
                <w:rFonts w:ascii="Arial" w:eastAsia="Angsana New" w:hAnsi="Arial" w:cs="Arial"/>
                <w:sz w:val="20"/>
                <w:szCs w:val="20"/>
                <w:lang w:val="en-US"/>
              </w:rPr>
            </w:pPr>
            <w:r w:rsidRPr="00045FF3">
              <w:rPr>
                <w:rFonts w:ascii="Arial" w:eastAsia="Angsana New" w:hAnsi="Arial" w:cs="Arial"/>
                <w:sz w:val="20"/>
                <w:szCs w:val="20"/>
                <w:lang w:val="en-US"/>
              </w:rPr>
              <w:t>Over time</w:t>
            </w:r>
          </w:p>
        </w:tc>
        <w:tc>
          <w:tcPr>
            <w:tcW w:w="1620" w:type="dxa"/>
            <w:tcBorders>
              <w:bottom w:val="single" w:sz="4" w:space="0" w:color="auto"/>
            </w:tcBorders>
            <w:shd w:val="clear" w:color="auto" w:fill="FAFAFA"/>
            <w:vAlign w:val="bottom"/>
          </w:tcPr>
          <w:p w:rsidR="009B246E" w:rsidRPr="00045FF3" w:rsidRDefault="009B246E" w:rsidP="009B246E">
            <w:pPr>
              <w:ind w:right="-72"/>
              <w:jc w:val="right"/>
              <w:rPr>
                <w:rFonts w:ascii="Arial" w:hAnsi="Arial" w:cs="Arial"/>
              </w:rPr>
            </w:pPr>
            <w:r w:rsidRPr="00045FF3">
              <w:rPr>
                <w:rFonts w:ascii="Arial" w:hAnsi="Arial" w:cs="Arial"/>
              </w:rPr>
              <w:t>-</w:t>
            </w:r>
          </w:p>
        </w:tc>
        <w:tc>
          <w:tcPr>
            <w:tcW w:w="1512" w:type="dxa"/>
            <w:gridSpan w:val="2"/>
            <w:tcBorders>
              <w:bottom w:val="single" w:sz="4" w:space="0" w:color="auto"/>
            </w:tcBorders>
            <w:shd w:val="clear" w:color="auto" w:fill="FAFAFA"/>
          </w:tcPr>
          <w:p w:rsidR="009B246E" w:rsidRPr="00045FF3" w:rsidRDefault="009B246E" w:rsidP="009B246E">
            <w:pPr>
              <w:ind w:right="-72"/>
              <w:jc w:val="right"/>
              <w:rPr>
                <w:rFonts w:ascii="Arial" w:hAnsi="Arial" w:cs="Arial"/>
              </w:rPr>
            </w:pPr>
            <w:r w:rsidRPr="00045FF3">
              <w:rPr>
                <w:rFonts w:ascii="Arial" w:hAnsi="Arial" w:cs="Arial"/>
              </w:rPr>
              <w:t>-</w:t>
            </w:r>
          </w:p>
        </w:tc>
        <w:tc>
          <w:tcPr>
            <w:tcW w:w="1512" w:type="dxa"/>
            <w:tcBorders>
              <w:bottom w:val="single" w:sz="4" w:space="0" w:color="auto"/>
            </w:tcBorders>
            <w:shd w:val="clear" w:color="auto" w:fill="FAFAFA"/>
          </w:tcPr>
          <w:p w:rsidR="009B246E" w:rsidRPr="00045FF3" w:rsidRDefault="009B246E" w:rsidP="009B246E">
            <w:pPr>
              <w:ind w:right="-72"/>
              <w:jc w:val="right"/>
              <w:rPr>
                <w:rFonts w:ascii="Arial" w:hAnsi="Arial" w:cs="Arial"/>
                <w:cs/>
              </w:rPr>
            </w:pPr>
            <w:r w:rsidRPr="00045FF3">
              <w:rPr>
                <w:rFonts w:ascii="Arial" w:hAnsi="Arial" w:cs="Arial"/>
              </w:rPr>
              <w:t>679,920,420</w:t>
            </w:r>
          </w:p>
        </w:tc>
        <w:tc>
          <w:tcPr>
            <w:tcW w:w="1512" w:type="dxa"/>
            <w:gridSpan w:val="2"/>
            <w:tcBorders>
              <w:bottom w:val="single" w:sz="4" w:space="0" w:color="auto"/>
            </w:tcBorders>
            <w:shd w:val="clear" w:color="auto" w:fill="FAFAFA"/>
          </w:tcPr>
          <w:p w:rsidR="009B246E" w:rsidRPr="00045FF3" w:rsidRDefault="009B246E" w:rsidP="009B246E">
            <w:pPr>
              <w:ind w:right="-72"/>
              <w:jc w:val="right"/>
              <w:rPr>
                <w:rFonts w:ascii="Arial" w:hAnsi="Arial" w:cs="Arial"/>
              </w:rPr>
            </w:pPr>
            <w:r w:rsidRPr="00045FF3">
              <w:rPr>
                <w:rFonts w:ascii="Arial" w:hAnsi="Arial" w:cs="Arial"/>
              </w:rPr>
              <w:t>2,828,700</w:t>
            </w:r>
          </w:p>
        </w:tc>
        <w:tc>
          <w:tcPr>
            <w:tcW w:w="1584" w:type="dxa"/>
            <w:tcBorders>
              <w:bottom w:val="single" w:sz="4" w:space="0" w:color="auto"/>
            </w:tcBorders>
            <w:shd w:val="clear" w:color="auto" w:fill="FAFAFA"/>
          </w:tcPr>
          <w:p w:rsidR="009B246E" w:rsidRPr="00045FF3" w:rsidRDefault="009B246E" w:rsidP="009B246E">
            <w:pPr>
              <w:ind w:right="-72"/>
              <w:jc w:val="right"/>
              <w:rPr>
                <w:rFonts w:ascii="Arial" w:hAnsi="Arial" w:cs="Arial"/>
              </w:rPr>
            </w:pPr>
            <w:r w:rsidRPr="00045FF3">
              <w:rPr>
                <w:rFonts w:ascii="Arial" w:hAnsi="Arial" w:cs="Arial"/>
              </w:rPr>
              <w:t>682,749,120</w:t>
            </w:r>
          </w:p>
        </w:tc>
        <w:tc>
          <w:tcPr>
            <w:tcW w:w="1620" w:type="dxa"/>
            <w:tcBorders>
              <w:bottom w:val="single" w:sz="4" w:space="0" w:color="auto"/>
            </w:tcBorders>
            <w:shd w:val="clear" w:color="auto" w:fill="FAFAFA"/>
          </w:tcPr>
          <w:p w:rsidR="009B246E" w:rsidRPr="00045FF3" w:rsidRDefault="009B246E" w:rsidP="009B246E">
            <w:pPr>
              <w:ind w:right="-72"/>
              <w:jc w:val="right"/>
              <w:rPr>
                <w:rFonts w:ascii="Arial" w:hAnsi="Arial" w:cs="Arial"/>
              </w:rPr>
            </w:pPr>
            <w:r w:rsidRPr="00045FF3">
              <w:rPr>
                <w:rFonts w:ascii="Arial" w:hAnsi="Arial" w:cs="Arial"/>
              </w:rPr>
              <w:t>(448,270,787)</w:t>
            </w:r>
          </w:p>
        </w:tc>
        <w:tc>
          <w:tcPr>
            <w:tcW w:w="1710" w:type="dxa"/>
            <w:tcBorders>
              <w:bottom w:val="single" w:sz="4" w:space="0" w:color="auto"/>
            </w:tcBorders>
            <w:shd w:val="clear" w:color="auto" w:fill="FAFAFA"/>
          </w:tcPr>
          <w:p w:rsidR="009B246E" w:rsidRPr="00045FF3" w:rsidRDefault="009B246E" w:rsidP="009B246E">
            <w:pPr>
              <w:ind w:right="-72"/>
              <w:jc w:val="right"/>
              <w:rPr>
                <w:rFonts w:ascii="Arial" w:hAnsi="Arial" w:cs="Arial"/>
                <w:cs/>
              </w:rPr>
            </w:pPr>
            <w:r w:rsidRPr="00045FF3">
              <w:rPr>
                <w:rFonts w:ascii="Arial" w:hAnsi="Arial" w:cs="Arial"/>
              </w:rPr>
              <w:t>234,478,333</w:t>
            </w:r>
          </w:p>
        </w:tc>
      </w:tr>
      <w:tr w:rsidR="009B246E" w:rsidRPr="004F1608" w:rsidTr="00045FF3">
        <w:trPr>
          <w:trHeight w:val="20"/>
        </w:trPr>
        <w:tc>
          <w:tcPr>
            <w:tcW w:w="4320" w:type="dxa"/>
            <w:vAlign w:val="center"/>
          </w:tcPr>
          <w:p w:rsidR="009B246E" w:rsidRPr="004F1608" w:rsidRDefault="009B246E" w:rsidP="009B246E">
            <w:pPr>
              <w:pStyle w:val="a"/>
              <w:tabs>
                <w:tab w:val="left" w:pos="8190"/>
              </w:tabs>
              <w:ind w:left="-72" w:right="0"/>
              <w:jc w:val="both"/>
              <w:rPr>
                <w:rFonts w:ascii="Arial" w:eastAsia="Angsana New" w:hAnsi="Arial" w:cs="Arial"/>
                <w:sz w:val="12"/>
                <w:szCs w:val="12"/>
                <w:lang w:val="en-US"/>
              </w:rPr>
            </w:pPr>
          </w:p>
        </w:tc>
        <w:tc>
          <w:tcPr>
            <w:tcW w:w="1620" w:type="dxa"/>
            <w:tcBorders>
              <w:top w:val="single" w:sz="4" w:space="0" w:color="auto"/>
            </w:tcBorders>
            <w:shd w:val="clear" w:color="auto" w:fill="FAFAFA"/>
            <w:vAlign w:val="bottom"/>
          </w:tcPr>
          <w:p w:rsidR="009B246E" w:rsidRPr="004F1608" w:rsidRDefault="009B246E" w:rsidP="009B246E">
            <w:pPr>
              <w:ind w:right="-72"/>
              <w:jc w:val="right"/>
              <w:rPr>
                <w:rFonts w:ascii="Arial" w:hAnsi="Arial" w:cs="Arial"/>
                <w:sz w:val="12"/>
                <w:szCs w:val="12"/>
              </w:rPr>
            </w:pPr>
          </w:p>
        </w:tc>
        <w:tc>
          <w:tcPr>
            <w:tcW w:w="1512" w:type="dxa"/>
            <w:gridSpan w:val="2"/>
            <w:tcBorders>
              <w:top w:val="single" w:sz="4" w:space="0" w:color="auto"/>
            </w:tcBorders>
            <w:shd w:val="clear" w:color="auto" w:fill="FAFAFA"/>
          </w:tcPr>
          <w:p w:rsidR="009B246E" w:rsidRPr="004F1608" w:rsidRDefault="009B246E" w:rsidP="009B246E">
            <w:pPr>
              <w:ind w:right="-72"/>
              <w:jc w:val="right"/>
              <w:rPr>
                <w:rFonts w:ascii="Arial" w:hAnsi="Arial" w:cs="Arial"/>
                <w:sz w:val="12"/>
                <w:szCs w:val="12"/>
              </w:rPr>
            </w:pPr>
          </w:p>
        </w:tc>
        <w:tc>
          <w:tcPr>
            <w:tcW w:w="1512" w:type="dxa"/>
            <w:tcBorders>
              <w:top w:val="single" w:sz="4" w:space="0" w:color="auto"/>
            </w:tcBorders>
            <w:shd w:val="clear" w:color="auto" w:fill="FAFAFA"/>
          </w:tcPr>
          <w:p w:rsidR="009B246E" w:rsidRPr="004F1608" w:rsidRDefault="009B246E" w:rsidP="009B246E">
            <w:pPr>
              <w:ind w:right="-72"/>
              <w:jc w:val="right"/>
              <w:rPr>
                <w:rFonts w:ascii="Arial" w:hAnsi="Arial" w:cs="Arial"/>
                <w:sz w:val="12"/>
                <w:szCs w:val="12"/>
              </w:rPr>
            </w:pPr>
          </w:p>
        </w:tc>
        <w:tc>
          <w:tcPr>
            <w:tcW w:w="1512" w:type="dxa"/>
            <w:gridSpan w:val="2"/>
            <w:tcBorders>
              <w:top w:val="single" w:sz="4" w:space="0" w:color="auto"/>
            </w:tcBorders>
            <w:shd w:val="clear" w:color="auto" w:fill="FAFAFA"/>
          </w:tcPr>
          <w:p w:rsidR="009B246E" w:rsidRPr="004F1608" w:rsidRDefault="009B246E" w:rsidP="009B246E">
            <w:pPr>
              <w:ind w:right="-72"/>
              <w:jc w:val="right"/>
              <w:rPr>
                <w:rFonts w:ascii="Arial" w:hAnsi="Arial" w:cs="Arial"/>
                <w:sz w:val="12"/>
                <w:szCs w:val="12"/>
              </w:rPr>
            </w:pPr>
          </w:p>
        </w:tc>
        <w:tc>
          <w:tcPr>
            <w:tcW w:w="1584" w:type="dxa"/>
            <w:tcBorders>
              <w:top w:val="single" w:sz="4" w:space="0" w:color="auto"/>
            </w:tcBorders>
            <w:shd w:val="clear" w:color="auto" w:fill="FAFAFA"/>
          </w:tcPr>
          <w:p w:rsidR="009B246E" w:rsidRPr="004F1608" w:rsidRDefault="009B246E" w:rsidP="009B246E">
            <w:pPr>
              <w:ind w:right="-72"/>
              <w:jc w:val="right"/>
              <w:rPr>
                <w:rFonts w:ascii="Arial" w:hAnsi="Arial" w:cs="Arial"/>
                <w:sz w:val="12"/>
                <w:szCs w:val="12"/>
              </w:rPr>
            </w:pPr>
          </w:p>
        </w:tc>
        <w:tc>
          <w:tcPr>
            <w:tcW w:w="1620" w:type="dxa"/>
            <w:tcBorders>
              <w:top w:val="single" w:sz="4" w:space="0" w:color="auto"/>
            </w:tcBorders>
            <w:shd w:val="clear" w:color="auto" w:fill="FAFAFA"/>
          </w:tcPr>
          <w:p w:rsidR="009B246E" w:rsidRPr="004F1608" w:rsidRDefault="009B246E" w:rsidP="009B246E">
            <w:pPr>
              <w:ind w:right="-72"/>
              <w:jc w:val="right"/>
              <w:rPr>
                <w:rFonts w:ascii="Arial" w:hAnsi="Arial" w:cs="Arial"/>
                <w:sz w:val="12"/>
                <w:szCs w:val="12"/>
              </w:rPr>
            </w:pPr>
          </w:p>
        </w:tc>
        <w:tc>
          <w:tcPr>
            <w:tcW w:w="1710" w:type="dxa"/>
            <w:tcBorders>
              <w:top w:val="single" w:sz="4" w:space="0" w:color="auto"/>
            </w:tcBorders>
            <w:shd w:val="clear" w:color="auto" w:fill="FAFAFA"/>
          </w:tcPr>
          <w:p w:rsidR="009B246E" w:rsidRPr="004F1608" w:rsidRDefault="009B246E" w:rsidP="009B246E">
            <w:pPr>
              <w:ind w:right="-72"/>
              <w:jc w:val="right"/>
              <w:rPr>
                <w:rFonts w:ascii="Arial" w:hAnsi="Arial" w:cs="Arial"/>
                <w:sz w:val="12"/>
                <w:szCs w:val="12"/>
              </w:rPr>
            </w:pPr>
          </w:p>
        </w:tc>
      </w:tr>
      <w:tr w:rsidR="009B246E" w:rsidRPr="00045FF3" w:rsidTr="00045FF3">
        <w:trPr>
          <w:trHeight w:val="20"/>
        </w:trPr>
        <w:tc>
          <w:tcPr>
            <w:tcW w:w="4320" w:type="dxa"/>
            <w:vAlign w:val="center"/>
          </w:tcPr>
          <w:p w:rsidR="009B246E" w:rsidRPr="00045FF3" w:rsidRDefault="009B246E" w:rsidP="009B246E">
            <w:pPr>
              <w:pStyle w:val="a"/>
              <w:tabs>
                <w:tab w:val="left" w:pos="8190"/>
              </w:tabs>
              <w:ind w:left="-72" w:right="0"/>
              <w:jc w:val="both"/>
              <w:rPr>
                <w:rFonts w:ascii="Arial" w:eastAsia="Angsana New" w:hAnsi="Arial" w:cs="Arial"/>
                <w:sz w:val="20"/>
                <w:szCs w:val="20"/>
                <w:lang w:val="en-US"/>
              </w:rPr>
            </w:pPr>
            <w:r w:rsidRPr="00045FF3">
              <w:rPr>
                <w:rFonts w:ascii="Arial" w:eastAsia="Angsana New" w:hAnsi="Arial" w:cs="Arial"/>
                <w:sz w:val="20"/>
                <w:szCs w:val="20"/>
                <w:lang w:val="en-US"/>
              </w:rPr>
              <w:t>Total revenue</w:t>
            </w:r>
          </w:p>
        </w:tc>
        <w:tc>
          <w:tcPr>
            <w:tcW w:w="1620" w:type="dxa"/>
            <w:tcBorders>
              <w:bottom w:val="single" w:sz="4" w:space="0" w:color="auto"/>
            </w:tcBorders>
            <w:shd w:val="clear" w:color="auto" w:fill="FAFAFA"/>
            <w:vAlign w:val="bottom"/>
          </w:tcPr>
          <w:p w:rsidR="009B246E" w:rsidRPr="00045FF3" w:rsidRDefault="009B246E" w:rsidP="009B246E">
            <w:pPr>
              <w:ind w:right="-72"/>
              <w:jc w:val="right"/>
              <w:rPr>
                <w:rFonts w:ascii="Arial" w:hAnsi="Arial" w:cs="Arial"/>
              </w:rPr>
            </w:pPr>
            <w:r w:rsidRPr="00045FF3">
              <w:rPr>
                <w:rFonts w:ascii="Arial" w:hAnsi="Arial" w:cs="Arial"/>
              </w:rPr>
              <w:t>22,158,411,506</w:t>
            </w:r>
          </w:p>
        </w:tc>
        <w:tc>
          <w:tcPr>
            <w:tcW w:w="1512" w:type="dxa"/>
            <w:gridSpan w:val="2"/>
            <w:tcBorders>
              <w:bottom w:val="single" w:sz="4" w:space="0" w:color="auto"/>
            </w:tcBorders>
            <w:shd w:val="clear" w:color="auto" w:fill="FAFAFA"/>
          </w:tcPr>
          <w:p w:rsidR="009B246E" w:rsidRPr="00045FF3" w:rsidRDefault="009B246E" w:rsidP="009B246E">
            <w:pPr>
              <w:ind w:right="-72"/>
              <w:jc w:val="right"/>
              <w:rPr>
                <w:rFonts w:ascii="Arial" w:hAnsi="Arial" w:cs="Arial"/>
              </w:rPr>
            </w:pPr>
            <w:r w:rsidRPr="00045FF3">
              <w:rPr>
                <w:rFonts w:ascii="Arial" w:hAnsi="Arial" w:cs="Arial"/>
              </w:rPr>
              <w:t>100,399,589</w:t>
            </w:r>
          </w:p>
        </w:tc>
        <w:tc>
          <w:tcPr>
            <w:tcW w:w="1512" w:type="dxa"/>
            <w:tcBorders>
              <w:bottom w:val="single" w:sz="4" w:space="0" w:color="auto"/>
            </w:tcBorders>
            <w:shd w:val="clear" w:color="auto" w:fill="FAFAFA"/>
          </w:tcPr>
          <w:p w:rsidR="009B246E" w:rsidRPr="00045FF3" w:rsidRDefault="009B246E" w:rsidP="009B246E">
            <w:pPr>
              <w:ind w:right="-72"/>
              <w:jc w:val="right"/>
              <w:rPr>
                <w:rFonts w:ascii="Arial" w:hAnsi="Arial" w:cs="Arial"/>
              </w:rPr>
            </w:pPr>
            <w:r w:rsidRPr="00045FF3">
              <w:rPr>
                <w:rFonts w:ascii="Arial" w:hAnsi="Arial" w:cs="Arial"/>
              </w:rPr>
              <w:t>679,920,420</w:t>
            </w:r>
          </w:p>
        </w:tc>
        <w:tc>
          <w:tcPr>
            <w:tcW w:w="1512" w:type="dxa"/>
            <w:gridSpan w:val="2"/>
            <w:tcBorders>
              <w:bottom w:val="single" w:sz="4" w:space="0" w:color="auto"/>
            </w:tcBorders>
            <w:shd w:val="clear" w:color="auto" w:fill="FAFAFA"/>
          </w:tcPr>
          <w:p w:rsidR="009B246E" w:rsidRPr="00045FF3" w:rsidRDefault="009B246E" w:rsidP="009B246E">
            <w:pPr>
              <w:ind w:right="-72"/>
              <w:jc w:val="right"/>
              <w:rPr>
                <w:rFonts w:ascii="Arial" w:hAnsi="Arial" w:cs="Arial"/>
              </w:rPr>
            </w:pPr>
            <w:r w:rsidRPr="00045FF3">
              <w:rPr>
                <w:rFonts w:ascii="Arial" w:hAnsi="Arial" w:cs="Arial"/>
              </w:rPr>
              <w:t>2,828,700</w:t>
            </w:r>
          </w:p>
        </w:tc>
        <w:tc>
          <w:tcPr>
            <w:tcW w:w="1584" w:type="dxa"/>
            <w:tcBorders>
              <w:bottom w:val="single" w:sz="4" w:space="0" w:color="auto"/>
            </w:tcBorders>
            <w:shd w:val="clear" w:color="auto" w:fill="FAFAFA"/>
          </w:tcPr>
          <w:p w:rsidR="009B246E" w:rsidRPr="00045FF3" w:rsidRDefault="009B246E" w:rsidP="009B246E">
            <w:pPr>
              <w:ind w:right="-72"/>
              <w:jc w:val="right"/>
              <w:rPr>
                <w:rFonts w:ascii="Arial" w:hAnsi="Arial" w:cs="Arial"/>
              </w:rPr>
            </w:pPr>
            <w:r w:rsidRPr="00045FF3">
              <w:rPr>
                <w:rFonts w:ascii="Arial" w:hAnsi="Arial" w:cs="Arial"/>
              </w:rPr>
              <w:t>22,941,560,215</w:t>
            </w:r>
          </w:p>
        </w:tc>
        <w:tc>
          <w:tcPr>
            <w:tcW w:w="1620" w:type="dxa"/>
            <w:tcBorders>
              <w:bottom w:val="single" w:sz="4" w:space="0" w:color="auto"/>
            </w:tcBorders>
            <w:shd w:val="clear" w:color="auto" w:fill="FAFAFA"/>
          </w:tcPr>
          <w:p w:rsidR="009B246E" w:rsidRPr="00045FF3" w:rsidRDefault="009B246E" w:rsidP="009B246E">
            <w:pPr>
              <w:ind w:right="-72"/>
              <w:jc w:val="right"/>
              <w:rPr>
                <w:rFonts w:ascii="Arial" w:hAnsi="Arial" w:cs="Arial"/>
              </w:rPr>
            </w:pPr>
            <w:r w:rsidRPr="00045FF3">
              <w:rPr>
                <w:rFonts w:ascii="Arial" w:hAnsi="Arial" w:cs="Arial"/>
              </w:rPr>
              <w:t>(905,744,498)</w:t>
            </w:r>
          </w:p>
        </w:tc>
        <w:tc>
          <w:tcPr>
            <w:tcW w:w="1710" w:type="dxa"/>
            <w:tcBorders>
              <w:bottom w:val="single" w:sz="4" w:space="0" w:color="auto"/>
            </w:tcBorders>
            <w:shd w:val="clear" w:color="auto" w:fill="FAFAFA"/>
          </w:tcPr>
          <w:p w:rsidR="009B246E" w:rsidRPr="00045FF3" w:rsidRDefault="009B246E" w:rsidP="009B246E">
            <w:pPr>
              <w:ind w:right="-72"/>
              <w:jc w:val="right"/>
              <w:rPr>
                <w:rFonts w:ascii="Arial" w:hAnsi="Arial" w:cs="Cordia New"/>
                <w:cs/>
              </w:rPr>
            </w:pPr>
            <w:r w:rsidRPr="00045FF3">
              <w:rPr>
                <w:rFonts w:ascii="Arial" w:hAnsi="Arial" w:cs="Arial"/>
              </w:rPr>
              <w:t>22,035,815,717</w:t>
            </w:r>
          </w:p>
        </w:tc>
      </w:tr>
      <w:tr w:rsidR="009B246E" w:rsidRPr="00045FF3" w:rsidTr="00045FF3">
        <w:trPr>
          <w:trHeight w:val="20"/>
        </w:trPr>
        <w:tc>
          <w:tcPr>
            <w:tcW w:w="4320" w:type="dxa"/>
            <w:vAlign w:val="center"/>
          </w:tcPr>
          <w:p w:rsidR="009B246E" w:rsidRPr="00045FF3" w:rsidRDefault="009B246E" w:rsidP="009B246E">
            <w:pPr>
              <w:pStyle w:val="a"/>
              <w:tabs>
                <w:tab w:val="left" w:pos="8190"/>
              </w:tabs>
              <w:ind w:left="-72" w:right="0"/>
              <w:jc w:val="both"/>
              <w:rPr>
                <w:rFonts w:ascii="Arial" w:eastAsia="Angsana New" w:hAnsi="Arial" w:cs="Arial"/>
                <w:sz w:val="20"/>
                <w:szCs w:val="20"/>
                <w:cs/>
                <w:lang w:val="en-US"/>
              </w:rPr>
            </w:pPr>
          </w:p>
        </w:tc>
        <w:tc>
          <w:tcPr>
            <w:tcW w:w="1620" w:type="dxa"/>
            <w:tcBorders>
              <w:top w:val="single" w:sz="4" w:space="0" w:color="auto"/>
            </w:tcBorders>
            <w:shd w:val="clear" w:color="auto" w:fill="FAFAFA"/>
            <w:vAlign w:val="bottom"/>
          </w:tcPr>
          <w:p w:rsidR="009B246E" w:rsidRPr="00045FF3" w:rsidRDefault="009B246E" w:rsidP="009B246E">
            <w:pPr>
              <w:ind w:right="-72"/>
              <w:jc w:val="right"/>
              <w:rPr>
                <w:rFonts w:ascii="Arial" w:hAnsi="Arial" w:cs="Arial"/>
              </w:rPr>
            </w:pPr>
          </w:p>
        </w:tc>
        <w:tc>
          <w:tcPr>
            <w:tcW w:w="1512" w:type="dxa"/>
            <w:gridSpan w:val="2"/>
            <w:tcBorders>
              <w:top w:val="single" w:sz="4" w:space="0" w:color="auto"/>
            </w:tcBorders>
            <w:shd w:val="clear" w:color="auto" w:fill="FAFAFA"/>
          </w:tcPr>
          <w:p w:rsidR="009B246E" w:rsidRPr="00045FF3" w:rsidRDefault="009B246E" w:rsidP="009B246E">
            <w:pPr>
              <w:ind w:right="-72"/>
              <w:jc w:val="right"/>
              <w:rPr>
                <w:rFonts w:ascii="Arial" w:hAnsi="Arial" w:cs="Arial"/>
                <w:cs/>
              </w:rPr>
            </w:pPr>
          </w:p>
        </w:tc>
        <w:tc>
          <w:tcPr>
            <w:tcW w:w="1512" w:type="dxa"/>
            <w:tcBorders>
              <w:top w:val="single" w:sz="4" w:space="0" w:color="auto"/>
            </w:tcBorders>
            <w:shd w:val="clear" w:color="auto" w:fill="FAFAFA"/>
          </w:tcPr>
          <w:p w:rsidR="009B246E" w:rsidRPr="00045FF3" w:rsidRDefault="009B246E" w:rsidP="009B246E">
            <w:pPr>
              <w:ind w:right="-72"/>
              <w:jc w:val="right"/>
              <w:rPr>
                <w:rFonts w:ascii="Arial" w:hAnsi="Arial" w:cs="Arial"/>
                <w:cs/>
              </w:rPr>
            </w:pPr>
          </w:p>
        </w:tc>
        <w:tc>
          <w:tcPr>
            <w:tcW w:w="1512" w:type="dxa"/>
            <w:gridSpan w:val="2"/>
            <w:tcBorders>
              <w:top w:val="single" w:sz="4" w:space="0" w:color="auto"/>
            </w:tcBorders>
            <w:shd w:val="clear" w:color="auto" w:fill="FAFAFA"/>
          </w:tcPr>
          <w:p w:rsidR="009B246E" w:rsidRPr="00045FF3" w:rsidRDefault="009B246E" w:rsidP="009B246E">
            <w:pPr>
              <w:ind w:right="-72"/>
              <w:jc w:val="right"/>
              <w:rPr>
                <w:rFonts w:ascii="Arial" w:hAnsi="Arial" w:cs="Arial"/>
                <w:cs/>
              </w:rPr>
            </w:pPr>
          </w:p>
        </w:tc>
        <w:tc>
          <w:tcPr>
            <w:tcW w:w="1584" w:type="dxa"/>
            <w:tcBorders>
              <w:top w:val="single" w:sz="4" w:space="0" w:color="auto"/>
            </w:tcBorders>
            <w:shd w:val="clear" w:color="auto" w:fill="FAFAFA"/>
          </w:tcPr>
          <w:p w:rsidR="009B246E" w:rsidRPr="00045FF3" w:rsidRDefault="009B246E" w:rsidP="009B246E">
            <w:pPr>
              <w:ind w:right="-72"/>
              <w:jc w:val="right"/>
              <w:rPr>
                <w:rFonts w:ascii="Arial" w:hAnsi="Arial" w:cs="Arial"/>
                <w:cs/>
              </w:rPr>
            </w:pPr>
          </w:p>
        </w:tc>
        <w:tc>
          <w:tcPr>
            <w:tcW w:w="1620" w:type="dxa"/>
            <w:tcBorders>
              <w:top w:val="single" w:sz="4" w:space="0" w:color="auto"/>
            </w:tcBorders>
            <w:shd w:val="clear" w:color="auto" w:fill="FAFAFA"/>
          </w:tcPr>
          <w:p w:rsidR="009B246E" w:rsidRPr="00045FF3" w:rsidRDefault="009B246E" w:rsidP="009B246E">
            <w:pPr>
              <w:ind w:right="-72"/>
              <w:jc w:val="right"/>
              <w:rPr>
                <w:rFonts w:ascii="Arial" w:hAnsi="Arial" w:cs="Arial"/>
                <w:cs/>
              </w:rPr>
            </w:pPr>
          </w:p>
        </w:tc>
        <w:tc>
          <w:tcPr>
            <w:tcW w:w="1710" w:type="dxa"/>
            <w:tcBorders>
              <w:top w:val="single" w:sz="4" w:space="0" w:color="auto"/>
            </w:tcBorders>
            <w:shd w:val="clear" w:color="auto" w:fill="FAFAFA"/>
          </w:tcPr>
          <w:p w:rsidR="009B246E" w:rsidRPr="00045FF3" w:rsidRDefault="009B246E" w:rsidP="009B246E">
            <w:pPr>
              <w:ind w:right="-72"/>
              <w:jc w:val="right"/>
              <w:rPr>
                <w:rFonts w:ascii="Arial" w:hAnsi="Arial" w:cs="Arial"/>
                <w:cs/>
              </w:rPr>
            </w:pPr>
          </w:p>
        </w:tc>
      </w:tr>
      <w:tr w:rsidR="009B246E" w:rsidRPr="00045FF3" w:rsidTr="00045FF3">
        <w:trPr>
          <w:trHeight w:val="20"/>
        </w:trPr>
        <w:tc>
          <w:tcPr>
            <w:tcW w:w="4320" w:type="dxa"/>
            <w:vAlign w:val="center"/>
          </w:tcPr>
          <w:p w:rsidR="009B246E" w:rsidRPr="00045FF3" w:rsidRDefault="009B246E" w:rsidP="009B246E">
            <w:pPr>
              <w:pStyle w:val="a"/>
              <w:tabs>
                <w:tab w:val="left" w:pos="8190"/>
              </w:tabs>
              <w:ind w:left="-72" w:right="0"/>
              <w:jc w:val="both"/>
              <w:rPr>
                <w:rFonts w:ascii="Arial" w:eastAsia="Angsana New" w:hAnsi="Arial" w:cs="Arial"/>
                <w:b/>
                <w:bCs/>
                <w:sz w:val="20"/>
                <w:szCs w:val="20"/>
                <w:cs/>
                <w:lang w:val="en-US"/>
              </w:rPr>
            </w:pPr>
            <w:r w:rsidRPr="00045FF3">
              <w:rPr>
                <w:rFonts w:ascii="Arial" w:eastAsia="Angsana New" w:hAnsi="Arial" w:cs="Arial"/>
                <w:b/>
                <w:bCs/>
                <w:sz w:val="20"/>
                <w:szCs w:val="20"/>
                <w:lang w:val="en-US"/>
              </w:rPr>
              <w:t>As at 30 September 2019</w:t>
            </w:r>
          </w:p>
        </w:tc>
        <w:tc>
          <w:tcPr>
            <w:tcW w:w="1620" w:type="dxa"/>
            <w:shd w:val="clear" w:color="auto" w:fill="FAFAFA"/>
            <w:vAlign w:val="bottom"/>
          </w:tcPr>
          <w:p w:rsidR="009B246E" w:rsidRPr="00045FF3" w:rsidRDefault="009B246E" w:rsidP="009B246E">
            <w:pPr>
              <w:ind w:right="-72"/>
              <w:jc w:val="right"/>
              <w:rPr>
                <w:rFonts w:ascii="Arial" w:hAnsi="Arial" w:cs="Arial"/>
                <w:cs/>
              </w:rPr>
            </w:pPr>
          </w:p>
        </w:tc>
        <w:tc>
          <w:tcPr>
            <w:tcW w:w="1512" w:type="dxa"/>
            <w:gridSpan w:val="2"/>
            <w:shd w:val="clear" w:color="auto" w:fill="FAFAFA"/>
          </w:tcPr>
          <w:p w:rsidR="009B246E" w:rsidRPr="00045FF3" w:rsidRDefault="009B246E" w:rsidP="009B246E">
            <w:pPr>
              <w:ind w:right="-72"/>
              <w:jc w:val="right"/>
              <w:rPr>
                <w:rFonts w:ascii="Arial" w:hAnsi="Arial" w:cs="Arial"/>
                <w:cs/>
              </w:rPr>
            </w:pPr>
          </w:p>
        </w:tc>
        <w:tc>
          <w:tcPr>
            <w:tcW w:w="1512" w:type="dxa"/>
            <w:shd w:val="clear" w:color="auto" w:fill="FAFAFA"/>
          </w:tcPr>
          <w:p w:rsidR="009B246E" w:rsidRPr="00045FF3" w:rsidRDefault="009B246E" w:rsidP="009B246E">
            <w:pPr>
              <w:ind w:right="-72"/>
              <w:jc w:val="right"/>
              <w:rPr>
                <w:rFonts w:ascii="Arial" w:hAnsi="Arial" w:cs="Arial"/>
                <w:cs/>
              </w:rPr>
            </w:pPr>
          </w:p>
        </w:tc>
        <w:tc>
          <w:tcPr>
            <w:tcW w:w="1512" w:type="dxa"/>
            <w:gridSpan w:val="2"/>
            <w:shd w:val="clear" w:color="auto" w:fill="FAFAFA"/>
          </w:tcPr>
          <w:p w:rsidR="009B246E" w:rsidRPr="00045FF3" w:rsidRDefault="009B246E" w:rsidP="009B246E">
            <w:pPr>
              <w:ind w:right="-72"/>
              <w:jc w:val="right"/>
              <w:rPr>
                <w:rFonts w:ascii="Arial" w:hAnsi="Arial" w:cs="Arial"/>
                <w:cs/>
              </w:rPr>
            </w:pPr>
          </w:p>
        </w:tc>
        <w:tc>
          <w:tcPr>
            <w:tcW w:w="1584" w:type="dxa"/>
            <w:shd w:val="clear" w:color="auto" w:fill="FAFAFA"/>
          </w:tcPr>
          <w:p w:rsidR="009B246E" w:rsidRPr="00045FF3" w:rsidRDefault="009B246E" w:rsidP="009B246E">
            <w:pPr>
              <w:ind w:right="-72"/>
              <w:jc w:val="right"/>
              <w:rPr>
                <w:rFonts w:ascii="Arial" w:hAnsi="Arial" w:cs="Arial"/>
                <w:cs/>
              </w:rPr>
            </w:pPr>
          </w:p>
        </w:tc>
        <w:tc>
          <w:tcPr>
            <w:tcW w:w="1620" w:type="dxa"/>
            <w:shd w:val="clear" w:color="auto" w:fill="FAFAFA"/>
          </w:tcPr>
          <w:p w:rsidR="009B246E" w:rsidRPr="00045FF3" w:rsidRDefault="009B246E" w:rsidP="009B246E">
            <w:pPr>
              <w:ind w:right="-72"/>
              <w:jc w:val="right"/>
              <w:rPr>
                <w:rFonts w:ascii="Arial" w:hAnsi="Arial" w:cs="Arial"/>
                <w:cs/>
              </w:rPr>
            </w:pPr>
          </w:p>
        </w:tc>
        <w:tc>
          <w:tcPr>
            <w:tcW w:w="1710" w:type="dxa"/>
            <w:shd w:val="clear" w:color="auto" w:fill="FAFAFA"/>
          </w:tcPr>
          <w:p w:rsidR="009B246E" w:rsidRPr="00045FF3" w:rsidRDefault="009B246E" w:rsidP="009B246E">
            <w:pPr>
              <w:ind w:right="-72"/>
              <w:jc w:val="right"/>
              <w:rPr>
                <w:rFonts w:ascii="Arial" w:hAnsi="Arial" w:cs="Arial"/>
                <w:cs/>
              </w:rPr>
            </w:pPr>
          </w:p>
        </w:tc>
      </w:tr>
      <w:tr w:rsidR="009B246E" w:rsidRPr="00045FF3" w:rsidTr="00045FF3">
        <w:trPr>
          <w:trHeight w:val="20"/>
        </w:trPr>
        <w:tc>
          <w:tcPr>
            <w:tcW w:w="4320" w:type="dxa"/>
            <w:vAlign w:val="center"/>
          </w:tcPr>
          <w:p w:rsidR="009B246E" w:rsidRPr="00045FF3" w:rsidRDefault="009B246E" w:rsidP="009B246E">
            <w:pPr>
              <w:pStyle w:val="a"/>
              <w:tabs>
                <w:tab w:val="left" w:pos="8190"/>
              </w:tabs>
              <w:ind w:left="-72" w:right="0"/>
              <w:jc w:val="both"/>
              <w:rPr>
                <w:rFonts w:ascii="Arial" w:eastAsia="Angsana New" w:hAnsi="Arial" w:cs="Arial"/>
                <w:sz w:val="20"/>
                <w:szCs w:val="20"/>
                <w:cs/>
                <w:lang w:val="en-US"/>
              </w:rPr>
            </w:pPr>
            <w:r w:rsidRPr="00045FF3">
              <w:rPr>
                <w:rFonts w:ascii="Arial" w:eastAsia="Angsana New" w:hAnsi="Arial" w:cs="Arial"/>
                <w:sz w:val="20"/>
                <w:szCs w:val="20"/>
                <w:lang w:val="en-US"/>
              </w:rPr>
              <w:t>Total segmented assets</w:t>
            </w:r>
          </w:p>
        </w:tc>
        <w:tc>
          <w:tcPr>
            <w:tcW w:w="1620" w:type="dxa"/>
            <w:shd w:val="clear" w:color="auto" w:fill="FAFAFA"/>
            <w:vAlign w:val="bottom"/>
          </w:tcPr>
          <w:p w:rsidR="009B246E" w:rsidRPr="00045FF3" w:rsidRDefault="009B246E" w:rsidP="009B246E">
            <w:pPr>
              <w:ind w:right="-72"/>
              <w:jc w:val="right"/>
              <w:rPr>
                <w:rFonts w:ascii="Arial" w:hAnsi="Arial" w:cs="Arial"/>
                <w:cs/>
              </w:rPr>
            </w:pPr>
            <w:r w:rsidRPr="00045FF3">
              <w:rPr>
                <w:rFonts w:ascii="Arial" w:hAnsi="Arial" w:cs="Arial"/>
              </w:rPr>
              <w:t>76,132,601,526</w:t>
            </w:r>
          </w:p>
        </w:tc>
        <w:tc>
          <w:tcPr>
            <w:tcW w:w="1512" w:type="dxa"/>
            <w:gridSpan w:val="2"/>
            <w:shd w:val="clear" w:color="auto" w:fill="FAFAFA"/>
          </w:tcPr>
          <w:p w:rsidR="009B246E" w:rsidRPr="00045FF3" w:rsidRDefault="009B246E" w:rsidP="009B246E">
            <w:pPr>
              <w:ind w:right="-72"/>
              <w:jc w:val="right"/>
              <w:rPr>
                <w:rFonts w:ascii="Arial" w:hAnsi="Arial" w:cs="Arial"/>
                <w:cs/>
              </w:rPr>
            </w:pPr>
            <w:r w:rsidRPr="00045FF3">
              <w:rPr>
                <w:rFonts w:ascii="Arial" w:hAnsi="Arial" w:cs="Arial"/>
              </w:rPr>
              <w:t>1,314,490,503</w:t>
            </w:r>
          </w:p>
        </w:tc>
        <w:tc>
          <w:tcPr>
            <w:tcW w:w="1512" w:type="dxa"/>
            <w:shd w:val="clear" w:color="auto" w:fill="FAFAFA"/>
          </w:tcPr>
          <w:p w:rsidR="009B246E" w:rsidRPr="00045FF3" w:rsidRDefault="009B246E" w:rsidP="009B246E">
            <w:pPr>
              <w:ind w:right="-72"/>
              <w:jc w:val="right"/>
              <w:rPr>
                <w:rFonts w:ascii="Arial" w:hAnsi="Arial" w:cs="Arial"/>
                <w:cs/>
              </w:rPr>
            </w:pPr>
            <w:r w:rsidRPr="00045FF3">
              <w:rPr>
                <w:rFonts w:ascii="Arial" w:hAnsi="Arial" w:cs="Arial"/>
              </w:rPr>
              <w:t>36,802,174</w:t>
            </w:r>
          </w:p>
        </w:tc>
        <w:tc>
          <w:tcPr>
            <w:tcW w:w="1512" w:type="dxa"/>
            <w:gridSpan w:val="2"/>
            <w:shd w:val="clear" w:color="auto" w:fill="FAFAFA"/>
          </w:tcPr>
          <w:p w:rsidR="009B246E" w:rsidRPr="00045FF3" w:rsidRDefault="009B246E" w:rsidP="009B246E">
            <w:pPr>
              <w:ind w:right="-72"/>
              <w:jc w:val="right"/>
              <w:rPr>
                <w:rFonts w:ascii="Arial" w:hAnsi="Arial" w:cs="Arial"/>
                <w:cs/>
              </w:rPr>
            </w:pPr>
            <w:r w:rsidRPr="00045FF3">
              <w:rPr>
                <w:rFonts w:ascii="Arial" w:hAnsi="Arial" w:cs="Arial"/>
              </w:rPr>
              <w:t>-</w:t>
            </w:r>
          </w:p>
        </w:tc>
        <w:tc>
          <w:tcPr>
            <w:tcW w:w="1584" w:type="dxa"/>
            <w:shd w:val="clear" w:color="auto" w:fill="FAFAFA"/>
          </w:tcPr>
          <w:p w:rsidR="009B246E" w:rsidRPr="00045FF3" w:rsidRDefault="009B246E" w:rsidP="009B246E">
            <w:pPr>
              <w:ind w:right="-72"/>
              <w:jc w:val="right"/>
              <w:rPr>
                <w:rFonts w:ascii="Arial" w:hAnsi="Arial" w:cs="Arial"/>
                <w:cs/>
              </w:rPr>
            </w:pPr>
            <w:r w:rsidRPr="00045FF3">
              <w:rPr>
                <w:rFonts w:ascii="Arial" w:hAnsi="Arial" w:cs="Arial"/>
              </w:rPr>
              <w:t>77,483,894,203</w:t>
            </w:r>
          </w:p>
        </w:tc>
        <w:tc>
          <w:tcPr>
            <w:tcW w:w="1620" w:type="dxa"/>
            <w:shd w:val="clear" w:color="auto" w:fill="FAFAFA"/>
          </w:tcPr>
          <w:p w:rsidR="009B246E" w:rsidRPr="00045FF3" w:rsidRDefault="009B246E" w:rsidP="009B246E">
            <w:pPr>
              <w:ind w:right="-72"/>
              <w:jc w:val="right"/>
              <w:rPr>
                <w:rFonts w:ascii="Arial" w:hAnsi="Arial" w:cs="Arial"/>
                <w:cs/>
              </w:rPr>
            </w:pPr>
            <w:r w:rsidRPr="00045FF3">
              <w:rPr>
                <w:rFonts w:ascii="Arial" w:hAnsi="Arial" w:cs="Arial"/>
              </w:rPr>
              <w:t>(2,703,988,287)</w:t>
            </w:r>
          </w:p>
        </w:tc>
        <w:tc>
          <w:tcPr>
            <w:tcW w:w="1710" w:type="dxa"/>
            <w:shd w:val="clear" w:color="auto" w:fill="FAFAFA"/>
          </w:tcPr>
          <w:p w:rsidR="009B246E" w:rsidRPr="00045FF3" w:rsidRDefault="009B246E" w:rsidP="009B246E">
            <w:pPr>
              <w:ind w:right="-72"/>
              <w:jc w:val="right"/>
              <w:rPr>
                <w:rFonts w:ascii="Arial" w:hAnsi="Arial" w:cs="Arial"/>
                <w:cs/>
              </w:rPr>
            </w:pPr>
            <w:r w:rsidRPr="00045FF3">
              <w:rPr>
                <w:rFonts w:ascii="Arial" w:hAnsi="Arial" w:cs="Arial"/>
              </w:rPr>
              <w:t>74,779,905,916</w:t>
            </w:r>
          </w:p>
        </w:tc>
      </w:tr>
      <w:tr w:rsidR="009B246E" w:rsidRPr="00045FF3" w:rsidTr="00045FF3">
        <w:trPr>
          <w:trHeight w:val="20"/>
        </w:trPr>
        <w:tc>
          <w:tcPr>
            <w:tcW w:w="4320" w:type="dxa"/>
            <w:vAlign w:val="center"/>
          </w:tcPr>
          <w:p w:rsidR="009B246E" w:rsidRPr="00045FF3" w:rsidRDefault="009B246E" w:rsidP="009B246E">
            <w:pPr>
              <w:pStyle w:val="a"/>
              <w:tabs>
                <w:tab w:val="left" w:pos="8190"/>
              </w:tabs>
              <w:ind w:left="-72" w:right="0"/>
              <w:jc w:val="both"/>
              <w:rPr>
                <w:rFonts w:ascii="Arial" w:eastAsia="Angsana New" w:hAnsi="Arial" w:cs="Arial"/>
                <w:sz w:val="20"/>
                <w:szCs w:val="20"/>
                <w:cs/>
                <w:lang w:val="en-US"/>
              </w:rPr>
            </w:pPr>
            <w:r w:rsidRPr="00045FF3">
              <w:rPr>
                <w:rFonts w:ascii="Arial" w:eastAsia="Angsana New" w:hAnsi="Arial" w:cs="Arial"/>
                <w:sz w:val="20"/>
                <w:szCs w:val="20"/>
                <w:lang w:val="en-US"/>
              </w:rPr>
              <w:t>Total unallocated assets</w:t>
            </w:r>
          </w:p>
        </w:tc>
        <w:tc>
          <w:tcPr>
            <w:tcW w:w="1620" w:type="dxa"/>
            <w:shd w:val="clear" w:color="auto" w:fill="FAFAFA"/>
            <w:vAlign w:val="center"/>
          </w:tcPr>
          <w:p w:rsidR="009B246E" w:rsidRPr="00045FF3" w:rsidRDefault="009B246E" w:rsidP="009B246E">
            <w:pPr>
              <w:ind w:right="-72"/>
              <w:jc w:val="right"/>
              <w:rPr>
                <w:rFonts w:ascii="Arial" w:hAnsi="Arial" w:cs="Arial"/>
                <w:cs/>
              </w:rPr>
            </w:pPr>
          </w:p>
        </w:tc>
        <w:tc>
          <w:tcPr>
            <w:tcW w:w="1512" w:type="dxa"/>
            <w:gridSpan w:val="2"/>
            <w:shd w:val="clear" w:color="auto" w:fill="FAFAFA"/>
          </w:tcPr>
          <w:p w:rsidR="009B246E" w:rsidRPr="00045FF3" w:rsidRDefault="009B246E" w:rsidP="009B246E">
            <w:pPr>
              <w:ind w:right="-72"/>
              <w:jc w:val="right"/>
              <w:rPr>
                <w:rFonts w:ascii="Arial" w:hAnsi="Arial" w:cs="Arial"/>
                <w:cs/>
              </w:rPr>
            </w:pPr>
          </w:p>
        </w:tc>
        <w:tc>
          <w:tcPr>
            <w:tcW w:w="1512" w:type="dxa"/>
            <w:shd w:val="clear" w:color="auto" w:fill="FAFAFA"/>
          </w:tcPr>
          <w:p w:rsidR="009B246E" w:rsidRPr="00045FF3" w:rsidRDefault="009B246E" w:rsidP="009B246E">
            <w:pPr>
              <w:ind w:right="-72"/>
              <w:jc w:val="right"/>
              <w:rPr>
                <w:rFonts w:ascii="Arial" w:hAnsi="Arial" w:cs="Arial"/>
                <w:cs/>
              </w:rPr>
            </w:pPr>
          </w:p>
        </w:tc>
        <w:tc>
          <w:tcPr>
            <w:tcW w:w="1512" w:type="dxa"/>
            <w:gridSpan w:val="2"/>
            <w:shd w:val="clear" w:color="auto" w:fill="FAFAFA"/>
          </w:tcPr>
          <w:p w:rsidR="009B246E" w:rsidRPr="00045FF3" w:rsidRDefault="009B246E" w:rsidP="009B246E">
            <w:pPr>
              <w:ind w:right="-72"/>
              <w:jc w:val="right"/>
              <w:rPr>
                <w:rFonts w:ascii="Arial" w:hAnsi="Arial" w:cs="Arial"/>
                <w:cs/>
              </w:rPr>
            </w:pPr>
          </w:p>
        </w:tc>
        <w:tc>
          <w:tcPr>
            <w:tcW w:w="1584" w:type="dxa"/>
            <w:shd w:val="clear" w:color="auto" w:fill="FAFAFA"/>
          </w:tcPr>
          <w:p w:rsidR="009B246E" w:rsidRPr="00045FF3" w:rsidRDefault="009B246E" w:rsidP="009B246E">
            <w:pPr>
              <w:ind w:right="-72"/>
              <w:jc w:val="right"/>
              <w:rPr>
                <w:rFonts w:ascii="Arial" w:hAnsi="Arial" w:cs="Arial"/>
                <w:cs/>
              </w:rPr>
            </w:pPr>
          </w:p>
        </w:tc>
        <w:tc>
          <w:tcPr>
            <w:tcW w:w="1620" w:type="dxa"/>
            <w:shd w:val="clear" w:color="auto" w:fill="FAFAFA"/>
          </w:tcPr>
          <w:p w:rsidR="009B246E" w:rsidRPr="00045FF3" w:rsidRDefault="009B246E" w:rsidP="009B246E">
            <w:pPr>
              <w:ind w:right="-72"/>
              <w:jc w:val="right"/>
              <w:rPr>
                <w:rFonts w:ascii="Arial" w:hAnsi="Arial" w:cs="Arial"/>
                <w:cs/>
              </w:rPr>
            </w:pPr>
          </w:p>
        </w:tc>
        <w:tc>
          <w:tcPr>
            <w:tcW w:w="1710" w:type="dxa"/>
            <w:tcBorders>
              <w:bottom w:val="single" w:sz="4" w:space="0" w:color="auto"/>
            </w:tcBorders>
            <w:shd w:val="clear" w:color="auto" w:fill="FAFAFA"/>
          </w:tcPr>
          <w:p w:rsidR="009B246E" w:rsidRPr="00045FF3" w:rsidRDefault="00326BC9" w:rsidP="009B246E">
            <w:pPr>
              <w:ind w:right="-72"/>
              <w:jc w:val="right"/>
              <w:rPr>
                <w:rFonts w:ascii="Arial" w:hAnsi="Arial" w:cs="Arial"/>
                <w:cs/>
              </w:rPr>
            </w:pPr>
            <w:r w:rsidRPr="00045FF3">
              <w:rPr>
                <w:rFonts w:ascii="Arial" w:hAnsi="Arial" w:cs="Arial"/>
              </w:rPr>
              <w:t>55,786,054,676</w:t>
            </w:r>
          </w:p>
        </w:tc>
      </w:tr>
      <w:tr w:rsidR="009B246E" w:rsidRPr="004F1608" w:rsidTr="00045FF3">
        <w:trPr>
          <w:trHeight w:val="20"/>
        </w:trPr>
        <w:tc>
          <w:tcPr>
            <w:tcW w:w="4320" w:type="dxa"/>
            <w:vAlign w:val="center"/>
          </w:tcPr>
          <w:p w:rsidR="009B246E" w:rsidRPr="004F1608" w:rsidRDefault="009B246E" w:rsidP="009B246E">
            <w:pPr>
              <w:pStyle w:val="a"/>
              <w:tabs>
                <w:tab w:val="left" w:pos="8190"/>
              </w:tabs>
              <w:ind w:left="-72" w:right="0"/>
              <w:jc w:val="both"/>
              <w:rPr>
                <w:rFonts w:ascii="Arial" w:eastAsia="Angsana New" w:hAnsi="Arial" w:cs="Arial"/>
                <w:sz w:val="12"/>
                <w:szCs w:val="12"/>
                <w:cs/>
                <w:lang w:val="en-US"/>
              </w:rPr>
            </w:pPr>
          </w:p>
        </w:tc>
        <w:tc>
          <w:tcPr>
            <w:tcW w:w="1620" w:type="dxa"/>
            <w:shd w:val="clear" w:color="auto" w:fill="FAFAFA"/>
            <w:vAlign w:val="center"/>
          </w:tcPr>
          <w:p w:rsidR="009B246E" w:rsidRPr="004F1608" w:rsidRDefault="009B246E" w:rsidP="009B246E">
            <w:pPr>
              <w:ind w:right="-72"/>
              <w:jc w:val="right"/>
              <w:rPr>
                <w:rFonts w:ascii="Arial" w:hAnsi="Arial" w:cs="Arial"/>
                <w:sz w:val="12"/>
                <w:szCs w:val="12"/>
                <w:cs/>
              </w:rPr>
            </w:pPr>
          </w:p>
        </w:tc>
        <w:tc>
          <w:tcPr>
            <w:tcW w:w="1512" w:type="dxa"/>
            <w:gridSpan w:val="2"/>
            <w:shd w:val="clear" w:color="auto" w:fill="FAFAFA"/>
          </w:tcPr>
          <w:p w:rsidR="009B246E" w:rsidRPr="004F1608" w:rsidRDefault="009B246E" w:rsidP="009B246E">
            <w:pPr>
              <w:ind w:right="-72"/>
              <w:jc w:val="right"/>
              <w:rPr>
                <w:rFonts w:ascii="Arial" w:hAnsi="Arial" w:cs="Arial"/>
                <w:sz w:val="12"/>
                <w:szCs w:val="12"/>
                <w:cs/>
              </w:rPr>
            </w:pPr>
          </w:p>
        </w:tc>
        <w:tc>
          <w:tcPr>
            <w:tcW w:w="1512" w:type="dxa"/>
            <w:shd w:val="clear" w:color="auto" w:fill="FAFAFA"/>
          </w:tcPr>
          <w:p w:rsidR="009B246E" w:rsidRPr="004F1608" w:rsidRDefault="009B246E" w:rsidP="009B246E">
            <w:pPr>
              <w:ind w:right="-72"/>
              <w:jc w:val="right"/>
              <w:rPr>
                <w:rFonts w:ascii="Arial" w:hAnsi="Arial" w:cs="Arial"/>
                <w:sz w:val="12"/>
                <w:szCs w:val="12"/>
                <w:cs/>
              </w:rPr>
            </w:pPr>
          </w:p>
        </w:tc>
        <w:tc>
          <w:tcPr>
            <w:tcW w:w="1512" w:type="dxa"/>
            <w:gridSpan w:val="2"/>
            <w:shd w:val="clear" w:color="auto" w:fill="FAFAFA"/>
          </w:tcPr>
          <w:p w:rsidR="009B246E" w:rsidRPr="004F1608" w:rsidRDefault="009B246E" w:rsidP="009B246E">
            <w:pPr>
              <w:ind w:right="-72"/>
              <w:jc w:val="right"/>
              <w:rPr>
                <w:rFonts w:ascii="Arial" w:hAnsi="Arial" w:cs="Arial"/>
                <w:sz w:val="12"/>
                <w:szCs w:val="12"/>
                <w:cs/>
              </w:rPr>
            </w:pPr>
          </w:p>
        </w:tc>
        <w:tc>
          <w:tcPr>
            <w:tcW w:w="1584" w:type="dxa"/>
            <w:shd w:val="clear" w:color="auto" w:fill="FAFAFA"/>
          </w:tcPr>
          <w:p w:rsidR="009B246E" w:rsidRPr="004F1608" w:rsidRDefault="009B246E" w:rsidP="009B246E">
            <w:pPr>
              <w:ind w:right="-72"/>
              <w:jc w:val="right"/>
              <w:rPr>
                <w:rFonts w:ascii="Arial" w:hAnsi="Arial" w:cs="Arial"/>
                <w:sz w:val="12"/>
                <w:szCs w:val="12"/>
                <w:cs/>
              </w:rPr>
            </w:pPr>
          </w:p>
        </w:tc>
        <w:tc>
          <w:tcPr>
            <w:tcW w:w="1620" w:type="dxa"/>
            <w:shd w:val="clear" w:color="auto" w:fill="FAFAFA"/>
          </w:tcPr>
          <w:p w:rsidR="009B246E" w:rsidRPr="004F1608" w:rsidRDefault="009B246E" w:rsidP="009B246E">
            <w:pPr>
              <w:ind w:right="-72"/>
              <w:jc w:val="right"/>
              <w:rPr>
                <w:rFonts w:ascii="Arial" w:hAnsi="Arial" w:cs="Arial"/>
                <w:sz w:val="12"/>
                <w:szCs w:val="12"/>
                <w:cs/>
              </w:rPr>
            </w:pPr>
          </w:p>
        </w:tc>
        <w:tc>
          <w:tcPr>
            <w:tcW w:w="1710" w:type="dxa"/>
            <w:tcBorders>
              <w:top w:val="single" w:sz="4" w:space="0" w:color="auto"/>
            </w:tcBorders>
            <w:shd w:val="clear" w:color="auto" w:fill="FAFAFA"/>
          </w:tcPr>
          <w:p w:rsidR="009B246E" w:rsidRPr="004F1608" w:rsidRDefault="009B246E" w:rsidP="009B246E">
            <w:pPr>
              <w:ind w:right="-72"/>
              <w:jc w:val="right"/>
              <w:rPr>
                <w:rFonts w:ascii="Arial" w:hAnsi="Arial" w:cs="Arial"/>
                <w:sz w:val="12"/>
                <w:szCs w:val="12"/>
                <w:cs/>
              </w:rPr>
            </w:pPr>
          </w:p>
        </w:tc>
      </w:tr>
      <w:tr w:rsidR="009B246E" w:rsidRPr="00045FF3" w:rsidTr="00045FF3">
        <w:trPr>
          <w:trHeight w:val="20"/>
        </w:trPr>
        <w:tc>
          <w:tcPr>
            <w:tcW w:w="4320" w:type="dxa"/>
            <w:vAlign w:val="center"/>
          </w:tcPr>
          <w:p w:rsidR="009B246E" w:rsidRPr="00045FF3" w:rsidRDefault="009B246E" w:rsidP="009B246E">
            <w:pPr>
              <w:pStyle w:val="a"/>
              <w:tabs>
                <w:tab w:val="left" w:pos="8190"/>
              </w:tabs>
              <w:ind w:left="-72" w:right="0"/>
              <w:jc w:val="both"/>
              <w:rPr>
                <w:rFonts w:ascii="Arial" w:eastAsia="Angsana New" w:hAnsi="Arial" w:cs="Arial"/>
                <w:sz w:val="20"/>
                <w:szCs w:val="20"/>
                <w:lang w:val="en-US"/>
              </w:rPr>
            </w:pPr>
            <w:r w:rsidRPr="00045FF3">
              <w:rPr>
                <w:rFonts w:ascii="Arial" w:eastAsia="Angsana New" w:hAnsi="Arial" w:cs="Arial"/>
                <w:sz w:val="20"/>
                <w:szCs w:val="20"/>
                <w:lang w:val="en-US"/>
              </w:rPr>
              <w:t>Total assets</w:t>
            </w:r>
          </w:p>
        </w:tc>
        <w:tc>
          <w:tcPr>
            <w:tcW w:w="1620" w:type="dxa"/>
            <w:shd w:val="clear" w:color="auto" w:fill="FAFAFA"/>
            <w:vAlign w:val="bottom"/>
          </w:tcPr>
          <w:p w:rsidR="009B246E" w:rsidRPr="00045FF3" w:rsidRDefault="009B246E" w:rsidP="009B246E">
            <w:pPr>
              <w:ind w:right="-72"/>
              <w:jc w:val="right"/>
              <w:rPr>
                <w:rFonts w:ascii="Arial" w:hAnsi="Arial" w:cs="Arial"/>
              </w:rPr>
            </w:pPr>
          </w:p>
        </w:tc>
        <w:tc>
          <w:tcPr>
            <w:tcW w:w="1512" w:type="dxa"/>
            <w:gridSpan w:val="2"/>
            <w:shd w:val="clear" w:color="auto" w:fill="FAFAFA"/>
          </w:tcPr>
          <w:p w:rsidR="009B246E" w:rsidRPr="00045FF3" w:rsidRDefault="009B246E" w:rsidP="009B246E">
            <w:pPr>
              <w:ind w:right="-72"/>
              <w:jc w:val="right"/>
              <w:rPr>
                <w:rFonts w:ascii="Arial" w:hAnsi="Arial" w:cs="Arial"/>
                <w:cs/>
              </w:rPr>
            </w:pPr>
          </w:p>
        </w:tc>
        <w:tc>
          <w:tcPr>
            <w:tcW w:w="1512" w:type="dxa"/>
            <w:shd w:val="clear" w:color="auto" w:fill="FAFAFA"/>
            <w:vAlign w:val="center"/>
          </w:tcPr>
          <w:p w:rsidR="009B246E" w:rsidRPr="00045FF3" w:rsidRDefault="009B246E" w:rsidP="009B246E">
            <w:pPr>
              <w:ind w:right="-72"/>
              <w:jc w:val="right"/>
              <w:rPr>
                <w:rFonts w:ascii="Arial" w:hAnsi="Arial" w:cs="Arial"/>
                <w:cs/>
              </w:rPr>
            </w:pPr>
          </w:p>
        </w:tc>
        <w:tc>
          <w:tcPr>
            <w:tcW w:w="1512" w:type="dxa"/>
            <w:gridSpan w:val="2"/>
            <w:shd w:val="clear" w:color="auto" w:fill="FAFAFA"/>
          </w:tcPr>
          <w:p w:rsidR="009B246E" w:rsidRPr="00045FF3" w:rsidRDefault="009B246E" w:rsidP="009B246E">
            <w:pPr>
              <w:ind w:right="-72"/>
              <w:jc w:val="right"/>
              <w:rPr>
                <w:rFonts w:ascii="Arial" w:hAnsi="Arial" w:cs="Arial"/>
                <w:cs/>
              </w:rPr>
            </w:pPr>
          </w:p>
        </w:tc>
        <w:tc>
          <w:tcPr>
            <w:tcW w:w="1584" w:type="dxa"/>
            <w:shd w:val="clear" w:color="auto" w:fill="FAFAFA"/>
          </w:tcPr>
          <w:p w:rsidR="009B246E" w:rsidRPr="00045FF3" w:rsidRDefault="009B246E" w:rsidP="009B246E">
            <w:pPr>
              <w:ind w:right="-72"/>
              <w:jc w:val="right"/>
              <w:rPr>
                <w:rFonts w:ascii="Arial" w:hAnsi="Arial" w:cs="Arial"/>
                <w:cs/>
              </w:rPr>
            </w:pPr>
          </w:p>
        </w:tc>
        <w:tc>
          <w:tcPr>
            <w:tcW w:w="1620" w:type="dxa"/>
            <w:shd w:val="clear" w:color="auto" w:fill="FAFAFA"/>
          </w:tcPr>
          <w:p w:rsidR="009B246E" w:rsidRPr="00045FF3" w:rsidRDefault="009B246E" w:rsidP="009B246E">
            <w:pPr>
              <w:ind w:right="-72"/>
              <w:jc w:val="right"/>
              <w:rPr>
                <w:rFonts w:ascii="Arial" w:hAnsi="Arial" w:cs="Arial"/>
                <w:cs/>
              </w:rPr>
            </w:pPr>
          </w:p>
        </w:tc>
        <w:tc>
          <w:tcPr>
            <w:tcW w:w="1710" w:type="dxa"/>
            <w:tcBorders>
              <w:bottom w:val="single" w:sz="4" w:space="0" w:color="auto"/>
            </w:tcBorders>
            <w:shd w:val="clear" w:color="auto" w:fill="FAFAFA"/>
          </w:tcPr>
          <w:p w:rsidR="009B246E" w:rsidRPr="00045FF3" w:rsidRDefault="00326BC9" w:rsidP="009B246E">
            <w:pPr>
              <w:ind w:right="-72"/>
              <w:jc w:val="right"/>
              <w:rPr>
                <w:rFonts w:ascii="Arial" w:hAnsi="Arial" w:cs="Arial"/>
                <w:cs/>
              </w:rPr>
            </w:pPr>
            <w:r w:rsidRPr="00045FF3">
              <w:rPr>
                <w:rFonts w:ascii="Arial" w:hAnsi="Arial" w:cs="Arial"/>
              </w:rPr>
              <w:t>130,565,960,592</w:t>
            </w:r>
          </w:p>
        </w:tc>
      </w:tr>
    </w:tbl>
    <w:p w:rsidR="002831B3" w:rsidRPr="006D4430" w:rsidRDefault="002831B3" w:rsidP="0099380F">
      <w:pPr>
        <w:ind w:left="540" w:hanging="540"/>
        <w:jc w:val="left"/>
        <w:rPr>
          <w:rFonts w:ascii="Arial" w:hAnsi="Arial" w:cs="Arial"/>
          <w:sz w:val="18"/>
          <w:szCs w:val="18"/>
        </w:rPr>
      </w:pPr>
    </w:p>
    <w:p w:rsidR="006B5113" w:rsidRPr="006D4430" w:rsidRDefault="006B5113" w:rsidP="0099380F">
      <w:pPr>
        <w:ind w:left="540" w:hanging="540"/>
        <w:jc w:val="left"/>
        <w:rPr>
          <w:rFonts w:ascii="Arial" w:hAnsi="Arial" w:cs="Arial"/>
          <w:sz w:val="18"/>
          <w:szCs w:val="18"/>
        </w:rPr>
      </w:pPr>
    </w:p>
    <w:p w:rsidR="006B5113" w:rsidRPr="006D4430" w:rsidRDefault="006B5113" w:rsidP="0099380F">
      <w:pPr>
        <w:ind w:left="540" w:hanging="540"/>
        <w:jc w:val="left"/>
        <w:rPr>
          <w:rFonts w:ascii="Arial" w:hAnsi="Arial" w:cs="Arial"/>
          <w:sz w:val="18"/>
          <w:szCs w:val="18"/>
        </w:rPr>
      </w:pPr>
    </w:p>
    <w:p w:rsidR="00230518" w:rsidRPr="006D4430" w:rsidRDefault="00230518" w:rsidP="0099380F">
      <w:pPr>
        <w:ind w:left="540" w:hanging="540"/>
        <w:jc w:val="left"/>
        <w:rPr>
          <w:rFonts w:ascii="Arial" w:eastAsia="Angsana New" w:hAnsi="Arial" w:cs="Arial"/>
          <w:sz w:val="18"/>
          <w:szCs w:val="18"/>
        </w:rPr>
      </w:pPr>
      <w:r w:rsidRPr="006D4430">
        <w:rPr>
          <w:rFonts w:ascii="Arial" w:hAnsi="Arial" w:cs="Arial"/>
          <w:sz w:val="18"/>
          <w:szCs w:val="18"/>
        </w:rPr>
        <w:br w:type="page"/>
      </w:r>
    </w:p>
    <w:p w:rsidR="00230518" w:rsidRPr="00F753AF" w:rsidRDefault="00230518" w:rsidP="004E66EA">
      <w:pPr>
        <w:pStyle w:val="a"/>
        <w:tabs>
          <w:tab w:val="left" w:pos="8190"/>
        </w:tabs>
        <w:ind w:right="0"/>
        <w:rPr>
          <w:rFonts w:ascii="Arial" w:eastAsia="Angsana New" w:hAnsi="Arial" w:cs="Arial"/>
          <w:sz w:val="20"/>
          <w:szCs w:val="20"/>
          <w:lang w:val="en-US"/>
        </w:rPr>
      </w:pPr>
    </w:p>
    <w:tbl>
      <w:tblPr>
        <w:tblW w:w="15390" w:type="dxa"/>
        <w:tblInd w:w="108" w:type="dxa"/>
        <w:tblLayout w:type="fixed"/>
        <w:tblLook w:val="0000" w:firstRow="0" w:lastRow="0" w:firstColumn="0" w:lastColumn="0" w:noHBand="0" w:noVBand="0"/>
      </w:tblPr>
      <w:tblGrid>
        <w:gridCol w:w="5670"/>
        <w:gridCol w:w="1710"/>
        <w:gridCol w:w="1584"/>
        <w:gridCol w:w="1584"/>
        <w:gridCol w:w="1584"/>
        <w:gridCol w:w="1584"/>
        <w:gridCol w:w="1674"/>
      </w:tblGrid>
      <w:tr w:rsidR="00230518" w:rsidRPr="00045FF3" w:rsidTr="00045FF3">
        <w:tc>
          <w:tcPr>
            <w:tcW w:w="5670" w:type="dxa"/>
            <w:vAlign w:val="center"/>
          </w:tcPr>
          <w:p w:rsidR="00230518" w:rsidRPr="00045FF3" w:rsidRDefault="00230518" w:rsidP="006D4430">
            <w:pPr>
              <w:ind w:left="-72" w:firstLine="72"/>
              <w:rPr>
                <w:rFonts w:ascii="Arial" w:hAnsi="Arial" w:cs="Arial"/>
                <w:cs/>
              </w:rPr>
            </w:pPr>
          </w:p>
        </w:tc>
        <w:tc>
          <w:tcPr>
            <w:tcW w:w="1710" w:type="dxa"/>
            <w:tcBorders>
              <w:top w:val="single" w:sz="4" w:space="0" w:color="auto"/>
              <w:bottom w:val="single" w:sz="4" w:space="0" w:color="auto"/>
            </w:tcBorders>
            <w:vAlign w:val="center"/>
          </w:tcPr>
          <w:p w:rsidR="00230518" w:rsidRPr="00045FF3" w:rsidRDefault="00230518" w:rsidP="006E6FF8">
            <w:pPr>
              <w:ind w:right="-72"/>
              <w:jc w:val="right"/>
              <w:rPr>
                <w:rFonts w:ascii="Arial" w:hAnsi="Arial" w:cs="Arial"/>
                <w:b/>
                <w:bCs/>
              </w:rPr>
            </w:pPr>
            <w:r w:rsidRPr="00045FF3">
              <w:rPr>
                <w:rFonts w:ascii="Arial" w:hAnsi="Arial" w:cs="Arial"/>
                <w:b/>
                <w:bCs/>
              </w:rPr>
              <w:t>Power business</w:t>
            </w:r>
          </w:p>
        </w:tc>
        <w:tc>
          <w:tcPr>
            <w:tcW w:w="3168" w:type="dxa"/>
            <w:gridSpan w:val="2"/>
            <w:tcBorders>
              <w:top w:val="single" w:sz="4" w:space="0" w:color="auto"/>
              <w:bottom w:val="single" w:sz="4" w:space="0" w:color="auto"/>
            </w:tcBorders>
          </w:tcPr>
          <w:p w:rsidR="00230518" w:rsidRPr="00045FF3" w:rsidRDefault="00230518" w:rsidP="006E6FF8">
            <w:pPr>
              <w:ind w:right="-72"/>
              <w:jc w:val="right"/>
              <w:rPr>
                <w:rFonts w:ascii="Arial" w:hAnsi="Arial" w:cs="Arial"/>
                <w:b/>
                <w:bCs/>
              </w:rPr>
            </w:pPr>
            <w:r w:rsidRPr="00045FF3">
              <w:rPr>
                <w:rFonts w:ascii="Arial" w:hAnsi="Arial" w:cs="Arial"/>
                <w:b/>
                <w:bCs/>
              </w:rPr>
              <w:t>Consulting business</w:t>
            </w:r>
          </w:p>
        </w:tc>
        <w:tc>
          <w:tcPr>
            <w:tcW w:w="1584" w:type="dxa"/>
            <w:tcBorders>
              <w:top w:val="single" w:sz="4" w:space="0" w:color="auto"/>
            </w:tcBorders>
          </w:tcPr>
          <w:p w:rsidR="00230518" w:rsidRPr="00045FF3" w:rsidRDefault="00230518" w:rsidP="006E6FF8">
            <w:pPr>
              <w:ind w:right="-72"/>
              <w:jc w:val="right"/>
              <w:rPr>
                <w:rFonts w:ascii="Arial" w:hAnsi="Arial" w:cs="Arial"/>
                <w:b/>
                <w:bCs/>
              </w:rPr>
            </w:pPr>
          </w:p>
        </w:tc>
        <w:tc>
          <w:tcPr>
            <w:tcW w:w="1584" w:type="dxa"/>
            <w:tcBorders>
              <w:top w:val="single" w:sz="4" w:space="0" w:color="auto"/>
            </w:tcBorders>
          </w:tcPr>
          <w:p w:rsidR="00230518" w:rsidRPr="00045FF3" w:rsidRDefault="00230518" w:rsidP="006E6FF8">
            <w:pPr>
              <w:ind w:right="-72"/>
              <w:jc w:val="right"/>
              <w:rPr>
                <w:rFonts w:ascii="Arial" w:hAnsi="Arial" w:cs="Arial"/>
                <w:b/>
                <w:bCs/>
              </w:rPr>
            </w:pPr>
          </w:p>
        </w:tc>
        <w:tc>
          <w:tcPr>
            <w:tcW w:w="1674" w:type="dxa"/>
            <w:tcBorders>
              <w:top w:val="single" w:sz="4" w:space="0" w:color="auto"/>
            </w:tcBorders>
          </w:tcPr>
          <w:p w:rsidR="00230518" w:rsidRPr="00045FF3" w:rsidRDefault="00230518" w:rsidP="006E6FF8">
            <w:pPr>
              <w:ind w:right="-72"/>
              <w:jc w:val="right"/>
              <w:rPr>
                <w:rFonts w:ascii="Arial" w:hAnsi="Arial" w:cs="Arial"/>
                <w:b/>
                <w:bCs/>
              </w:rPr>
            </w:pPr>
          </w:p>
        </w:tc>
      </w:tr>
      <w:tr w:rsidR="00230518" w:rsidRPr="00045FF3" w:rsidTr="00045FF3">
        <w:tc>
          <w:tcPr>
            <w:tcW w:w="5670" w:type="dxa"/>
            <w:vAlign w:val="center"/>
          </w:tcPr>
          <w:p w:rsidR="00230518" w:rsidRPr="00045FF3" w:rsidRDefault="00230518" w:rsidP="006E6FF8">
            <w:pPr>
              <w:ind w:left="-72"/>
              <w:rPr>
                <w:rFonts w:ascii="Arial" w:hAnsi="Arial" w:cs="Arial"/>
                <w:cs/>
              </w:rPr>
            </w:pPr>
          </w:p>
        </w:tc>
        <w:tc>
          <w:tcPr>
            <w:tcW w:w="1710" w:type="dxa"/>
            <w:tcBorders>
              <w:top w:val="single" w:sz="4" w:space="0" w:color="auto"/>
            </w:tcBorders>
            <w:vAlign w:val="center"/>
          </w:tcPr>
          <w:p w:rsidR="00230518" w:rsidRPr="00045FF3" w:rsidRDefault="00230518" w:rsidP="006E6FF8">
            <w:pPr>
              <w:ind w:right="-72"/>
              <w:jc w:val="right"/>
              <w:rPr>
                <w:rFonts w:ascii="Arial" w:hAnsi="Arial" w:cs="Arial"/>
                <w:b/>
                <w:bCs/>
              </w:rPr>
            </w:pPr>
            <w:r w:rsidRPr="00045FF3">
              <w:rPr>
                <w:rFonts w:ascii="Arial" w:hAnsi="Arial" w:cs="Arial"/>
                <w:b/>
                <w:bCs/>
              </w:rPr>
              <w:t>Thailand</w:t>
            </w:r>
          </w:p>
        </w:tc>
        <w:tc>
          <w:tcPr>
            <w:tcW w:w="1584" w:type="dxa"/>
            <w:tcBorders>
              <w:top w:val="single" w:sz="4" w:space="0" w:color="auto"/>
            </w:tcBorders>
          </w:tcPr>
          <w:p w:rsidR="00230518" w:rsidRPr="00045FF3" w:rsidRDefault="00230518" w:rsidP="006E6FF8">
            <w:pPr>
              <w:ind w:right="-72"/>
              <w:jc w:val="right"/>
              <w:rPr>
                <w:rFonts w:ascii="Arial" w:hAnsi="Arial" w:cs="Arial"/>
                <w:b/>
                <w:bCs/>
              </w:rPr>
            </w:pPr>
            <w:r w:rsidRPr="00045FF3">
              <w:rPr>
                <w:rFonts w:ascii="Arial" w:hAnsi="Arial" w:cs="Arial"/>
                <w:b/>
                <w:bCs/>
              </w:rPr>
              <w:t>Thailand</w:t>
            </w:r>
          </w:p>
        </w:tc>
        <w:tc>
          <w:tcPr>
            <w:tcW w:w="1584" w:type="dxa"/>
            <w:tcBorders>
              <w:top w:val="single" w:sz="4" w:space="0" w:color="auto"/>
            </w:tcBorders>
          </w:tcPr>
          <w:p w:rsidR="00230518" w:rsidRPr="00045FF3" w:rsidRDefault="00230518" w:rsidP="006E6FF8">
            <w:pPr>
              <w:ind w:right="-72"/>
              <w:jc w:val="right"/>
              <w:rPr>
                <w:rFonts w:ascii="Arial" w:hAnsi="Arial" w:cs="Arial"/>
                <w:b/>
                <w:bCs/>
              </w:rPr>
            </w:pPr>
            <w:r w:rsidRPr="00045FF3">
              <w:rPr>
                <w:rFonts w:ascii="Arial" w:hAnsi="Arial" w:cs="Arial"/>
                <w:b/>
                <w:bCs/>
              </w:rPr>
              <w:t>Others</w:t>
            </w:r>
          </w:p>
        </w:tc>
        <w:tc>
          <w:tcPr>
            <w:tcW w:w="1584" w:type="dxa"/>
          </w:tcPr>
          <w:p w:rsidR="00230518" w:rsidRPr="00045FF3" w:rsidRDefault="00230518" w:rsidP="006E6FF8">
            <w:pPr>
              <w:ind w:right="-72"/>
              <w:jc w:val="right"/>
              <w:rPr>
                <w:rFonts w:ascii="Arial" w:hAnsi="Arial" w:cs="Arial"/>
                <w:b/>
                <w:bCs/>
              </w:rPr>
            </w:pPr>
            <w:r w:rsidRPr="00045FF3">
              <w:rPr>
                <w:rFonts w:ascii="Arial" w:hAnsi="Arial" w:cs="Arial"/>
                <w:b/>
                <w:bCs/>
              </w:rPr>
              <w:t>Total</w:t>
            </w:r>
          </w:p>
        </w:tc>
        <w:tc>
          <w:tcPr>
            <w:tcW w:w="1584" w:type="dxa"/>
          </w:tcPr>
          <w:p w:rsidR="00230518" w:rsidRPr="00045FF3" w:rsidRDefault="00230518" w:rsidP="006E6FF8">
            <w:pPr>
              <w:ind w:right="-72"/>
              <w:jc w:val="right"/>
              <w:rPr>
                <w:rFonts w:ascii="Arial" w:hAnsi="Arial" w:cs="Arial"/>
                <w:b/>
                <w:bCs/>
              </w:rPr>
            </w:pPr>
            <w:r w:rsidRPr="00045FF3">
              <w:rPr>
                <w:rFonts w:ascii="Arial" w:hAnsi="Arial" w:cs="Arial"/>
                <w:b/>
                <w:bCs/>
              </w:rPr>
              <w:t>Eliminating</w:t>
            </w:r>
          </w:p>
        </w:tc>
        <w:tc>
          <w:tcPr>
            <w:tcW w:w="1674" w:type="dxa"/>
          </w:tcPr>
          <w:p w:rsidR="00230518" w:rsidRPr="00045FF3" w:rsidRDefault="00230518" w:rsidP="006E6FF8">
            <w:pPr>
              <w:ind w:right="-72"/>
              <w:jc w:val="right"/>
              <w:rPr>
                <w:rFonts w:ascii="Arial" w:hAnsi="Arial" w:cs="Arial"/>
                <w:b/>
                <w:bCs/>
              </w:rPr>
            </w:pPr>
            <w:r w:rsidRPr="00045FF3">
              <w:rPr>
                <w:rFonts w:ascii="Arial" w:hAnsi="Arial" w:cs="Arial"/>
                <w:b/>
                <w:bCs/>
              </w:rPr>
              <w:t>Total</w:t>
            </w:r>
          </w:p>
        </w:tc>
      </w:tr>
      <w:tr w:rsidR="00230518" w:rsidRPr="00045FF3" w:rsidTr="00045FF3">
        <w:tc>
          <w:tcPr>
            <w:tcW w:w="5670" w:type="dxa"/>
            <w:vAlign w:val="center"/>
          </w:tcPr>
          <w:p w:rsidR="00230518" w:rsidRPr="00045FF3" w:rsidRDefault="009610D1" w:rsidP="00936908">
            <w:pPr>
              <w:ind w:left="-72"/>
              <w:rPr>
                <w:rFonts w:ascii="Arial" w:hAnsi="Arial" w:cs="Arial"/>
                <w:cs/>
              </w:rPr>
            </w:pPr>
            <w:r w:rsidRPr="00045FF3">
              <w:rPr>
                <w:rFonts w:ascii="Arial" w:hAnsi="Arial" w:cs="Arial"/>
                <w:b/>
                <w:bCs/>
                <w:cs/>
              </w:rPr>
              <w:t xml:space="preserve">For the </w:t>
            </w:r>
            <w:r w:rsidR="00936908" w:rsidRPr="00045FF3">
              <w:rPr>
                <w:rFonts w:ascii="Arial" w:hAnsi="Arial" w:cs="Arial"/>
                <w:b/>
                <w:bCs/>
              </w:rPr>
              <w:t>nine</w:t>
            </w:r>
            <w:r w:rsidR="00853CF7" w:rsidRPr="00045FF3">
              <w:rPr>
                <w:rFonts w:ascii="Arial" w:hAnsi="Arial" w:cs="Arial"/>
                <w:b/>
                <w:bCs/>
              </w:rPr>
              <w:t>-month</w:t>
            </w:r>
            <w:r w:rsidRPr="00045FF3">
              <w:rPr>
                <w:rFonts w:ascii="Arial" w:hAnsi="Arial" w:cs="Arial"/>
                <w:b/>
                <w:bCs/>
                <w:cs/>
              </w:rPr>
              <w:t xml:space="preserve"> period ended </w:t>
            </w:r>
            <w:r w:rsidR="00AD05A4" w:rsidRPr="00045FF3">
              <w:rPr>
                <w:rFonts w:ascii="Arial" w:hAnsi="Arial" w:cs="Arial"/>
                <w:b/>
                <w:bCs/>
                <w:lang w:val="en-GB"/>
              </w:rPr>
              <w:t xml:space="preserve">30 </w:t>
            </w:r>
            <w:r w:rsidR="00936908" w:rsidRPr="00045FF3">
              <w:rPr>
                <w:rFonts w:ascii="Arial" w:hAnsi="Arial" w:cs="Arial"/>
                <w:b/>
                <w:bCs/>
                <w:lang w:val="en-GB"/>
              </w:rPr>
              <w:t>September</w:t>
            </w:r>
            <w:r w:rsidRPr="00045FF3">
              <w:rPr>
                <w:rFonts w:ascii="Arial" w:hAnsi="Arial" w:cs="Arial"/>
                <w:b/>
                <w:bCs/>
                <w:cs/>
              </w:rPr>
              <w:t xml:space="preserve"> </w:t>
            </w:r>
            <w:r w:rsidRPr="00045FF3">
              <w:rPr>
                <w:rFonts w:ascii="Arial" w:hAnsi="Arial" w:cs="Arial"/>
                <w:b/>
                <w:bCs/>
                <w:lang w:val="en-GB"/>
              </w:rPr>
              <w:t>2018</w:t>
            </w:r>
          </w:p>
        </w:tc>
        <w:tc>
          <w:tcPr>
            <w:tcW w:w="1710" w:type="dxa"/>
            <w:tcBorders>
              <w:bottom w:val="single" w:sz="4" w:space="0" w:color="auto"/>
            </w:tcBorders>
            <w:vAlign w:val="center"/>
          </w:tcPr>
          <w:p w:rsidR="00230518" w:rsidRPr="00045FF3" w:rsidRDefault="00230518" w:rsidP="006E6FF8">
            <w:pPr>
              <w:ind w:right="-72"/>
              <w:jc w:val="right"/>
              <w:rPr>
                <w:rFonts w:ascii="Arial" w:hAnsi="Arial" w:cs="Arial"/>
                <w:b/>
                <w:bCs/>
                <w:cs/>
              </w:rPr>
            </w:pPr>
            <w:r w:rsidRPr="00045FF3">
              <w:rPr>
                <w:rFonts w:ascii="Arial" w:hAnsi="Arial" w:cs="Arial"/>
                <w:b/>
                <w:bCs/>
              </w:rPr>
              <w:t>Baht</w:t>
            </w:r>
          </w:p>
        </w:tc>
        <w:tc>
          <w:tcPr>
            <w:tcW w:w="1584" w:type="dxa"/>
            <w:tcBorders>
              <w:bottom w:val="single" w:sz="4" w:space="0" w:color="auto"/>
            </w:tcBorders>
          </w:tcPr>
          <w:p w:rsidR="00230518" w:rsidRPr="00045FF3" w:rsidRDefault="00230518" w:rsidP="006E6FF8">
            <w:pPr>
              <w:ind w:right="-72"/>
              <w:jc w:val="right"/>
              <w:rPr>
                <w:rFonts w:ascii="Arial" w:hAnsi="Arial" w:cs="Arial"/>
              </w:rPr>
            </w:pPr>
            <w:r w:rsidRPr="00045FF3">
              <w:rPr>
                <w:rFonts w:ascii="Arial" w:hAnsi="Arial" w:cs="Arial"/>
                <w:b/>
                <w:bCs/>
              </w:rPr>
              <w:t>Baht</w:t>
            </w:r>
          </w:p>
        </w:tc>
        <w:tc>
          <w:tcPr>
            <w:tcW w:w="1584" w:type="dxa"/>
            <w:tcBorders>
              <w:bottom w:val="single" w:sz="4" w:space="0" w:color="auto"/>
            </w:tcBorders>
          </w:tcPr>
          <w:p w:rsidR="00230518" w:rsidRPr="00045FF3" w:rsidRDefault="00230518" w:rsidP="006E6FF8">
            <w:pPr>
              <w:ind w:right="-72"/>
              <w:jc w:val="right"/>
              <w:rPr>
                <w:rFonts w:ascii="Arial" w:hAnsi="Arial" w:cs="Arial"/>
              </w:rPr>
            </w:pPr>
            <w:r w:rsidRPr="00045FF3">
              <w:rPr>
                <w:rFonts w:ascii="Arial" w:hAnsi="Arial" w:cs="Arial"/>
                <w:b/>
                <w:bCs/>
              </w:rPr>
              <w:t>Baht</w:t>
            </w:r>
          </w:p>
        </w:tc>
        <w:tc>
          <w:tcPr>
            <w:tcW w:w="1584" w:type="dxa"/>
            <w:tcBorders>
              <w:bottom w:val="single" w:sz="4" w:space="0" w:color="auto"/>
            </w:tcBorders>
          </w:tcPr>
          <w:p w:rsidR="00230518" w:rsidRPr="00045FF3" w:rsidRDefault="00230518" w:rsidP="006E6FF8">
            <w:pPr>
              <w:ind w:right="-72"/>
              <w:jc w:val="right"/>
              <w:rPr>
                <w:rFonts w:ascii="Arial" w:hAnsi="Arial" w:cs="Arial"/>
              </w:rPr>
            </w:pPr>
            <w:r w:rsidRPr="00045FF3">
              <w:rPr>
                <w:rFonts w:ascii="Arial" w:hAnsi="Arial" w:cs="Arial"/>
                <w:b/>
                <w:bCs/>
              </w:rPr>
              <w:t>Baht</w:t>
            </w:r>
          </w:p>
        </w:tc>
        <w:tc>
          <w:tcPr>
            <w:tcW w:w="1584" w:type="dxa"/>
            <w:tcBorders>
              <w:bottom w:val="single" w:sz="4" w:space="0" w:color="auto"/>
            </w:tcBorders>
          </w:tcPr>
          <w:p w:rsidR="00230518" w:rsidRPr="00045FF3" w:rsidRDefault="00230518" w:rsidP="006E6FF8">
            <w:pPr>
              <w:ind w:right="-72"/>
              <w:jc w:val="right"/>
              <w:rPr>
                <w:rFonts w:ascii="Arial" w:hAnsi="Arial" w:cs="Arial"/>
              </w:rPr>
            </w:pPr>
            <w:r w:rsidRPr="00045FF3">
              <w:rPr>
                <w:rFonts w:ascii="Arial" w:hAnsi="Arial" w:cs="Arial"/>
                <w:b/>
                <w:bCs/>
              </w:rPr>
              <w:t>Baht</w:t>
            </w:r>
          </w:p>
        </w:tc>
        <w:tc>
          <w:tcPr>
            <w:tcW w:w="1674" w:type="dxa"/>
            <w:tcBorders>
              <w:bottom w:val="single" w:sz="4" w:space="0" w:color="auto"/>
            </w:tcBorders>
          </w:tcPr>
          <w:p w:rsidR="00230518" w:rsidRPr="00045FF3" w:rsidRDefault="00230518" w:rsidP="006E6FF8">
            <w:pPr>
              <w:ind w:right="-72"/>
              <w:jc w:val="right"/>
              <w:rPr>
                <w:rFonts w:ascii="Arial" w:hAnsi="Arial" w:cs="Arial"/>
              </w:rPr>
            </w:pPr>
            <w:r w:rsidRPr="00045FF3">
              <w:rPr>
                <w:rFonts w:ascii="Arial" w:hAnsi="Arial" w:cs="Arial"/>
                <w:b/>
                <w:bCs/>
              </w:rPr>
              <w:t>Baht</w:t>
            </w:r>
          </w:p>
        </w:tc>
      </w:tr>
      <w:tr w:rsidR="00230518" w:rsidRPr="00045FF3" w:rsidTr="00045FF3">
        <w:tc>
          <w:tcPr>
            <w:tcW w:w="5670" w:type="dxa"/>
            <w:vAlign w:val="center"/>
          </w:tcPr>
          <w:p w:rsidR="00230518" w:rsidRPr="00045FF3" w:rsidRDefault="00230518" w:rsidP="006E6FF8">
            <w:pPr>
              <w:pStyle w:val="a"/>
              <w:tabs>
                <w:tab w:val="left" w:pos="8190"/>
              </w:tabs>
              <w:ind w:left="-72" w:right="0"/>
              <w:jc w:val="both"/>
              <w:rPr>
                <w:rFonts w:ascii="Arial" w:eastAsia="Angsana New" w:hAnsi="Arial" w:cs="Arial"/>
                <w:sz w:val="12"/>
                <w:szCs w:val="12"/>
                <w:lang w:val="en-US"/>
              </w:rPr>
            </w:pPr>
          </w:p>
        </w:tc>
        <w:tc>
          <w:tcPr>
            <w:tcW w:w="1710" w:type="dxa"/>
            <w:tcBorders>
              <w:top w:val="single" w:sz="4" w:space="0" w:color="auto"/>
            </w:tcBorders>
          </w:tcPr>
          <w:p w:rsidR="00230518" w:rsidRPr="00045FF3" w:rsidRDefault="00230518" w:rsidP="006E6FF8">
            <w:pPr>
              <w:ind w:right="-72"/>
              <w:jc w:val="right"/>
              <w:rPr>
                <w:rFonts w:ascii="Arial" w:hAnsi="Arial" w:cs="Arial"/>
                <w:sz w:val="12"/>
                <w:szCs w:val="12"/>
                <w:cs/>
              </w:rPr>
            </w:pPr>
          </w:p>
        </w:tc>
        <w:tc>
          <w:tcPr>
            <w:tcW w:w="1584" w:type="dxa"/>
            <w:tcBorders>
              <w:top w:val="single" w:sz="4" w:space="0" w:color="auto"/>
            </w:tcBorders>
          </w:tcPr>
          <w:p w:rsidR="00230518" w:rsidRPr="00045FF3" w:rsidRDefault="00230518" w:rsidP="006E6FF8">
            <w:pPr>
              <w:ind w:right="-72"/>
              <w:jc w:val="right"/>
              <w:rPr>
                <w:rFonts w:ascii="Arial" w:hAnsi="Arial" w:cs="Arial"/>
                <w:sz w:val="12"/>
                <w:szCs w:val="12"/>
                <w:cs/>
              </w:rPr>
            </w:pPr>
          </w:p>
        </w:tc>
        <w:tc>
          <w:tcPr>
            <w:tcW w:w="1584" w:type="dxa"/>
            <w:tcBorders>
              <w:top w:val="single" w:sz="4" w:space="0" w:color="auto"/>
            </w:tcBorders>
          </w:tcPr>
          <w:p w:rsidR="00230518" w:rsidRPr="00045FF3" w:rsidRDefault="00230518" w:rsidP="006E6FF8">
            <w:pPr>
              <w:ind w:right="-72"/>
              <w:jc w:val="right"/>
              <w:rPr>
                <w:rFonts w:ascii="Arial" w:hAnsi="Arial" w:cs="Arial"/>
                <w:sz w:val="12"/>
                <w:szCs w:val="12"/>
                <w:cs/>
              </w:rPr>
            </w:pPr>
          </w:p>
        </w:tc>
        <w:tc>
          <w:tcPr>
            <w:tcW w:w="1584" w:type="dxa"/>
            <w:tcBorders>
              <w:top w:val="single" w:sz="4" w:space="0" w:color="auto"/>
            </w:tcBorders>
          </w:tcPr>
          <w:p w:rsidR="00230518" w:rsidRPr="00045FF3" w:rsidRDefault="00230518" w:rsidP="006E6FF8">
            <w:pPr>
              <w:ind w:right="-72"/>
              <w:jc w:val="right"/>
              <w:rPr>
                <w:rFonts w:ascii="Arial" w:hAnsi="Arial" w:cs="Arial"/>
                <w:sz w:val="12"/>
                <w:szCs w:val="12"/>
                <w:cs/>
              </w:rPr>
            </w:pPr>
          </w:p>
        </w:tc>
        <w:tc>
          <w:tcPr>
            <w:tcW w:w="1584" w:type="dxa"/>
            <w:tcBorders>
              <w:top w:val="single" w:sz="4" w:space="0" w:color="auto"/>
            </w:tcBorders>
          </w:tcPr>
          <w:p w:rsidR="00230518" w:rsidRPr="00045FF3" w:rsidRDefault="00230518" w:rsidP="006E6FF8">
            <w:pPr>
              <w:ind w:right="-72"/>
              <w:jc w:val="right"/>
              <w:rPr>
                <w:rFonts w:ascii="Arial" w:hAnsi="Arial" w:cs="Arial"/>
                <w:sz w:val="12"/>
                <w:szCs w:val="12"/>
                <w:cs/>
              </w:rPr>
            </w:pPr>
          </w:p>
        </w:tc>
        <w:tc>
          <w:tcPr>
            <w:tcW w:w="1674" w:type="dxa"/>
            <w:tcBorders>
              <w:top w:val="single" w:sz="4" w:space="0" w:color="auto"/>
            </w:tcBorders>
          </w:tcPr>
          <w:p w:rsidR="00230518" w:rsidRPr="00045FF3" w:rsidRDefault="00230518" w:rsidP="006E6FF8">
            <w:pPr>
              <w:ind w:right="-72"/>
              <w:jc w:val="right"/>
              <w:rPr>
                <w:rFonts w:ascii="Arial" w:hAnsi="Arial" w:cs="Arial"/>
                <w:sz w:val="12"/>
                <w:szCs w:val="12"/>
                <w:cs/>
              </w:rPr>
            </w:pPr>
          </w:p>
        </w:tc>
      </w:tr>
      <w:tr w:rsidR="006148C1" w:rsidRPr="00045FF3" w:rsidTr="00045FF3">
        <w:tc>
          <w:tcPr>
            <w:tcW w:w="5670" w:type="dxa"/>
            <w:vAlign w:val="center"/>
          </w:tcPr>
          <w:p w:rsidR="006148C1" w:rsidRPr="00045FF3" w:rsidRDefault="006148C1" w:rsidP="006E6FF8">
            <w:pPr>
              <w:pStyle w:val="a"/>
              <w:tabs>
                <w:tab w:val="left" w:pos="8190"/>
              </w:tabs>
              <w:ind w:left="-72" w:right="0"/>
              <w:jc w:val="both"/>
              <w:rPr>
                <w:rFonts w:ascii="Arial" w:hAnsi="Arial" w:cs="Arial"/>
                <w:b/>
                <w:bCs/>
                <w:sz w:val="20"/>
                <w:szCs w:val="20"/>
                <w:cs/>
              </w:rPr>
            </w:pPr>
            <w:r w:rsidRPr="00045FF3">
              <w:rPr>
                <w:rFonts w:ascii="Arial" w:eastAsia="Angsana New" w:hAnsi="Arial" w:cs="Arial"/>
                <w:sz w:val="20"/>
                <w:szCs w:val="20"/>
                <w:cs/>
                <w:lang w:val="en-US"/>
              </w:rPr>
              <w:t xml:space="preserve">Revenue from </w:t>
            </w:r>
            <w:r w:rsidRPr="00045FF3">
              <w:rPr>
                <w:rFonts w:ascii="Arial" w:eastAsia="Angsana New" w:hAnsi="Arial" w:cs="Arial"/>
                <w:sz w:val="20"/>
                <w:szCs w:val="20"/>
                <w:lang w:val="en-US"/>
              </w:rPr>
              <w:t xml:space="preserve">sales </w:t>
            </w:r>
          </w:p>
        </w:tc>
        <w:tc>
          <w:tcPr>
            <w:tcW w:w="1710" w:type="dxa"/>
            <w:vAlign w:val="bottom"/>
          </w:tcPr>
          <w:p w:rsidR="006148C1" w:rsidRPr="00045FF3" w:rsidRDefault="000505A0" w:rsidP="006E6FF8">
            <w:pPr>
              <w:ind w:right="-72"/>
              <w:jc w:val="right"/>
              <w:rPr>
                <w:rFonts w:ascii="Arial" w:hAnsi="Arial" w:cs="Arial"/>
                <w:cs/>
              </w:rPr>
            </w:pPr>
            <w:r w:rsidRPr="00045FF3">
              <w:rPr>
                <w:rFonts w:ascii="Arial" w:hAnsi="Arial" w:cs="Arial"/>
              </w:rPr>
              <w:t>12,022,019,600</w:t>
            </w:r>
          </w:p>
        </w:tc>
        <w:tc>
          <w:tcPr>
            <w:tcW w:w="1584" w:type="dxa"/>
          </w:tcPr>
          <w:p w:rsidR="006148C1" w:rsidRPr="00045FF3" w:rsidRDefault="000505A0" w:rsidP="006E6FF8">
            <w:pPr>
              <w:ind w:right="-72"/>
              <w:jc w:val="right"/>
              <w:rPr>
                <w:rFonts w:ascii="Arial" w:hAnsi="Arial" w:cs="Arial"/>
                <w:cs/>
              </w:rPr>
            </w:pPr>
            <w:r w:rsidRPr="00045FF3">
              <w:rPr>
                <w:rFonts w:ascii="Arial" w:hAnsi="Arial" w:cs="Arial"/>
              </w:rPr>
              <w:t>-</w:t>
            </w:r>
          </w:p>
        </w:tc>
        <w:tc>
          <w:tcPr>
            <w:tcW w:w="1584" w:type="dxa"/>
          </w:tcPr>
          <w:p w:rsidR="006148C1" w:rsidRPr="00045FF3" w:rsidRDefault="000505A0" w:rsidP="006E6FF8">
            <w:pPr>
              <w:ind w:right="-72"/>
              <w:jc w:val="right"/>
              <w:rPr>
                <w:rFonts w:ascii="Arial" w:hAnsi="Arial" w:cs="Arial"/>
                <w:cs/>
              </w:rPr>
            </w:pPr>
            <w:r w:rsidRPr="00045FF3">
              <w:rPr>
                <w:rFonts w:ascii="Arial" w:hAnsi="Arial" w:cs="Arial"/>
              </w:rPr>
              <w:t>-</w:t>
            </w:r>
          </w:p>
        </w:tc>
        <w:tc>
          <w:tcPr>
            <w:tcW w:w="1584" w:type="dxa"/>
          </w:tcPr>
          <w:p w:rsidR="006148C1" w:rsidRPr="00045FF3" w:rsidRDefault="000505A0" w:rsidP="006E6FF8">
            <w:pPr>
              <w:ind w:right="-72"/>
              <w:jc w:val="right"/>
              <w:rPr>
                <w:rFonts w:ascii="Arial" w:hAnsi="Arial" w:cs="Arial"/>
                <w:cs/>
              </w:rPr>
            </w:pPr>
            <w:r w:rsidRPr="00045FF3">
              <w:rPr>
                <w:rFonts w:ascii="Arial" w:hAnsi="Arial" w:cs="Arial"/>
              </w:rPr>
              <w:t>12,022,019,600</w:t>
            </w:r>
          </w:p>
        </w:tc>
        <w:tc>
          <w:tcPr>
            <w:tcW w:w="1584" w:type="dxa"/>
          </w:tcPr>
          <w:p w:rsidR="006148C1" w:rsidRPr="00045FF3" w:rsidRDefault="000505A0" w:rsidP="006E6FF8">
            <w:pPr>
              <w:ind w:right="-72"/>
              <w:jc w:val="right"/>
              <w:rPr>
                <w:rFonts w:ascii="Arial" w:hAnsi="Arial" w:cs="Arial"/>
                <w:cs/>
              </w:rPr>
            </w:pPr>
            <w:r w:rsidRPr="00045FF3">
              <w:rPr>
                <w:rFonts w:ascii="Arial" w:hAnsi="Arial" w:cs="Arial"/>
              </w:rPr>
              <w:t>(333,617,124)</w:t>
            </w:r>
          </w:p>
        </w:tc>
        <w:tc>
          <w:tcPr>
            <w:tcW w:w="1674" w:type="dxa"/>
          </w:tcPr>
          <w:p w:rsidR="006148C1" w:rsidRPr="00045FF3" w:rsidRDefault="000505A0" w:rsidP="006E6FF8">
            <w:pPr>
              <w:ind w:right="-72"/>
              <w:jc w:val="right"/>
              <w:rPr>
                <w:rFonts w:ascii="Arial" w:hAnsi="Arial" w:cs="Arial"/>
                <w:cs/>
              </w:rPr>
            </w:pPr>
            <w:r w:rsidRPr="00045FF3">
              <w:rPr>
                <w:rFonts w:ascii="Arial" w:hAnsi="Arial" w:cs="Arial"/>
              </w:rPr>
              <w:t>11,688,402,476</w:t>
            </w:r>
          </w:p>
        </w:tc>
      </w:tr>
      <w:tr w:rsidR="006148C1" w:rsidRPr="00045FF3" w:rsidTr="00045FF3">
        <w:tc>
          <w:tcPr>
            <w:tcW w:w="5670" w:type="dxa"/>
            <w:vAlign w:val="center"/>
          </w:tcPr>
          <w:p w:rsidR="006148C1" w:rsidRPr="00045FF3" w:rsidRDefault="006148C1" w:rsidP="006E6FF8">
            <w:pPr>
              <w:pStyle w:val="a"/>
              <w:tabs>
                <w:tab w:val="left" w:pos="8190"/>
              </w:tabs>
              <w:ind w:left="-72" w:right="0"/>
              <w:jc w:val="both"/>
              <w:rPr>
                <w:rFonts w:ascii="Arial" w:eastAsia="Angsana New" w:hAnsi="Arial" w:cs="Arial"/>
                <w:sz w:val="20"/>
                <w:szCs w:val="20"/>
                <w:cs/>
                <w:lang w:val="en-US"/>
              </w:rPr>
            </w:pPr>
            <w:r w:rsidRPr="00045FF3">
              <w:rPr>
                <w:rFonts w:ascii="Arial" w:eastAsia="Angsana New" w:hAnsi="Arial" w:cs="Arial"/>
                <w:sz w:val="20"/>
                <w:szCs w:val="20"/>
                <w:lang w:val="en-US"/>
              </w:rPr>
              <w:t>Revenue</w:t>
            </w:r>
            <w:r w:rsidRPr="00045FF3">
              <w:rPr>
                <w:rFonts w:ascii="Arial" w:eastAsia="Angsana New" w:hAnsi="Arial" w:cs="Arial"/>
                <w:sz w:val="20"/>
                <w:szCs w:val="20"/>
                <w:cs/>
                <w:lang w:val="en-US"/>
              </w:rPr>
              <w:t xml:space="preserve"> from </w:t>
            </w:r>
            <w:r w:rsidRPr="00045FF3">
              <w:rPr>
                <w:rFonts w:ascii="Arial" w:eastAsia="Angsana New" w:hAnsi="Arial" w:cs="Arial"/>
                <w:sz w:val="20"/>
                <w:szCs w:val="20"/>
                <w:lang w:val="en-US"/>
              </w:rPr>
              <w:t>management fee</w:t>
            </w:r>
          </w:p>
        </w:tc>
        <w:tc>
          <w:tcPr>
            <w:tcW w:w="1710" w:type="dxa"/>
            <w:vAlign w:val="bottom"/>
          </w:tcPr>
          <w:p w:rsidR="006148C1" w:rsidRPr="00045FF3" w:rsidRDefault="000505A0" w:rsidP="006E6FF8">
            <w:pPr>
              <w:ind w:right="-72"/>
              <w:jc w:val="right"/>
              <w:rPr>
                <w:rFonts w:ascii="Arial" w:hAnsi="Arial" w:cs="Arial"/>
                <w:lang w:val="en-GB"/>
              </w:rPr>
            </w:pPr>
            <w:r w:rsidRPr="00045FF3">
              <w:rPr>
                <w:rFonts w:ascii="Arial" w:hAnsi="Arial" w:cs="Arial"/>
                <w:lang w:val="en-GB"/>
              </w:rPr>
              <w:t>-</w:t>
            </w:r>
          </w:p>
        </w:tc>
        <w:tc>
          <w:tcPr>
            <w:tcW w:w="1584" w:type="dxa"/>
          </w:tcPr>
          <w:p w:rsidR="006148C1" w:rsidRPr="00045FF3" w:rsidRDefault="000505A0" w:rsidP="006E6FF8">
            <w:pPr>
              <w:ind w:right="-72"/>
              <w:jc w:val="right"/>
              <w:rPr>
                <w:rFonts w:ascii="Arial" w:hAnsi="Arial" w:cs="Arial"/>
                <w:cs/>
              </w:rPr>
            </w:pPr>
            <w:r w:rsidRPr="00045FF3">
              <w:rPr>
                <w:rFonts w:ascii="Arial" w:hAnsi="Arial" w:cs="Arial"/>
              </w:rPr>
              <w:t>594,510,986</w:t>
            </w:r>
          </w:p>
        </w:tc>
        <w:tc>
          <w:tcPr>
            <w:tcW w:w="1584" w:type="dxa"/>
          </w:tcPr>
          <w:p w:rsidR="006148C1" w:rsidRPr="00045FF3" w:rsidRDefault="000505A0" w:rsidP="006E6FF8">
            <w:pPr>
              <w:ind w:right="-72"/>
              <w:jc w:val="right"/>
              <w:rPr>
                <w:rFonts w:ascii="Arial" w:hAnsi="Arial" w:cs="Arial"/>
                <w:cs/>
              </w:rPr>
            </w:pPr>
            <w:r w:rsidRPr="00045FF3">
              <w:rPr>
                <w:rFonts w:ascii="Arial" w:hAnsi="Arial" w:cs="Arial"/>
              </w:rPr>
              <w:t>-</w:t>
            </w:r>
          </w:p>
        </w:tc>
        <w:tc>
          <w:tcPr>
            <w:tcW w:w="1584" w:type="dxa"/>
          </w:tcPr>
          <w:p w:rsidR="006148C1" w:rsidRPr="00045FF3" w:rsidRDefault="000505A0" w:rsidP="006E6FF8">
            <w:pPr>
              <w:ind w:right="-72"/>
              <w:jc w:val="right"/>
              <w:rPr>
                <w:rFonts w:ascii="Arial" w:hAnsi="Arial" w:cs="Arial"/>
                <w:cs/>
              </w:rPr>
            </w:pPr>
            <w:r w:rsidRPr="00045FF3">
              <w:rPr>
                <w:rFonts w:ascii="Arial" w:hAnsi="Arial" w:cs="Arial"/>
              </w:rPr>
              <w:t>594,510,986</w:t>
            </w:r>
          </w:p>
        </w:tc>
        <w:tc>
          <w:tcPr>
            <w:tcW w:w="1584" w:type="dxa"/>
          </w:tcPr>
          <w:p w:rsidR="006148C1" w:rsidRPr="00045FF3" w:rsidRDefault="000505A0" w:rsidP="006E6FF8">
            <w:pPr>
              <w:ind w:right="-72"/>
              <w:jc w:val="right"/>
              <w:rPr>
                <w:rFonts w:ascii="Arial" w:hAnsi="Arial" w:cs="Arial"/>
                <w:cs/>
              </w:rPr>
            </w:pPr>
            <w:r w:rsidRPr="00045FF3">
              <w:rPr>
                <w:rFonts w:ascii="Arial" w:hAnsi="Arial" w:cs="Arial"/>
              </w:rPr>
              <w:t>(369,510,986)</w:t>
            </w:r>
          </w:p>
        </w:tc>
        <w:tc>
          <w:tcPr>
            <w:tcW w:w="1674" w:type="dxa"/>
          </w:tcPr>
          <w:p w:rsidR="006148C1" w:rsidRPr="00045FF3" w:rsidRDefault="000505A0" w:rsidP="006E6FF8">
            <w:pPr>
              <w:ind w:right="-72"/>
              <w:jc w:val="right"/>
              <w:rPr>
                <w:rFonts w:ascii="Arial" w:hAnsi="Arial" w:cs="Arial"/>
                <w:cs/>
              </w:rPr>
            </w:pPr>
            <w:r w:rsidRPr="00045FF3">
              <w:rPr>
                <w:rFonts w:ascii="Arial" w:hAnsi="Arial" w:cs="Arial"/>
              </w:rPr>
              <w:t>225,000,000</w:t>
            </w:r>
          </w:p>
        </w:tc>
      </w:tr>
      <w:tr w:rsidR="006148C1" w:rsidRPr="00045FF3" w:rsidTr="00045FF3">
        <w:tc>
          <w:tcPr>
            <w:tcW w:w="5670" w:type="dxa"/>
            <w:vAlign w:val="center"/>
          </w:tcPr>
          <w:p w:rsidR="006148C1" w:rsidRPr="00045FF3" w:rsidRDefault="006148C1" w:rsidP="006E6FF8">
            <w:pPr>
              <w:pStyle w:val="a"/>
              <w:tabs>
                <w:tab w:val="left" w:pos="8190"/>
              </w:tabs>
              <w:ind w:left="-72" w:right="0"/>
              <w:jc w:val="both"/>
              <w:rPr>
                <w:rFonts w:ascii="Arial" w:eastAsia="Angsana New" w:hAnsi="Arial" w:cs="Arial"/>
                <w:sz w:val="20"/>
                <w:szCs w:val="20"/>
                <w:lang w:val="en-US"/>
              </w:rPr>
            </w:pPr>
            <w:r w:rsidRPr="00045FF3">
              <w:rPr>
                <w:rFonts w:ascii="Arial" w:eastAsia="Angsana New" w:hAnsi="Arial" w:cs="Arial"/>
                <w:sz w:val="20"/>
                <w:szCs w:val="20"/>
                <w:lang w:val="en-US"/>
              </w:rPr>
              <w:t>Cost of sales</w:t>
            </w:r>
          </w:p>
        </w:tc>
        <w:tc>
          <w:tcPr>
            <w:tcW w:w="1710" w:type="dxa"/>
            <w:vAlign w:val="bottom"/>
          </w:tcPr>
          <w:p w:rsidR="006148C1" w:rsidRPr="00045FF3" w:rsidRDefault="000505A0" w:rsidP="006E6FF8">
            <w:pPr>
              <w:ind w:right="-72"/>
              <w:jc w:val="right"/>
              <w:rPr>
                <w:rFonts w:ascii="Arial" w:hAnsi="Arial" w:cs="Arial"/>
                <w:lang w:val="en-GB"/>
              </w:rPr>
            </w:pPr>
            <w:r w:rsidRPr="00045FF3">
              <w:rPr>
                <w:rFonts w:ascii="Arial" w:hAnsi="Arial" w:cs="Arial"/>
                <w:lang w:val="en-GB"/>
              </w:rPr>
              <w:t>(9,101,896,662)</w:t>
            </w:r>
          </w:p>
        </w:tc>
        <w:tc>
          <w:tcPr>
            <w:tcW w:w="1584" w:type="dxa"/>
          </w:tcPr>
          <w:p w:rsidR="006148C1" w:rsidRPr="00045FF3" w:rsidRDefault="000505A0" w:rsidP="006E6FF8">
            <w:pPr>
              <w:ind w:right="-72"/>
              <w:jc w:val="right"/>
              <w:rPr>
                <w:rFonts w:ascii="Arial" w:hAnsi="Arial" w:cs="Arial"/>
              </w:rPr>
            </w:pPr>
            <w:r w:rsidRPr="00045FF3">
              <w:rPr>
                <w:rFonts w:ascii="Arial" w:hAnsi="Arial" w:cs="Arial"/>
              </w:rPr>
              <w:t>-</w:t>
            </w:r>
          </w:p>
        </w:tc>
        <w:tc>
          <w:tcPr>
            <w:tcW w:w="1584" w:type="dxa"/>
          </w:tcPr>
          <w:p w:rsidR="006148C1" w:rsidRPr="00045FF3" w:rsidRDefault="000505A0" w:rsidP="006E6FF8">
            <w:pPr>
              <w:ind w:right="-72"/>
              <w:jc w:val="right"/>
              <w:rPr>
                <w:rFonts w:ascii="Arial" w:hAnsi="Arial" w:cs="Arial"/>
              </w:rPr>
            </w:pPr>
            <w:r w:rsidRPr="00045FF3">
              <w:rPr>
                <w:rFonts w:ascii="Arial" w:hAnsi="Arial" w:cs="Arial"/>
              </w:rPr>
              <w:t>-</w:t>
            </w:r>
          </w:p>
        </w:tc>
        <w:tc>
          <w:tcPr>
            <w:tcW w:w="1584" w:type="dxa"/>
            <w:vAlign w:val="bottom"/>
          </w:tcPr>
          <w:p w:rsidR="006148C1" w:rsidRPr="00045FF3" w:rsidRDefault="000505A0" w:rsidP="006E6FF8">
            <w:pPr>
              <w:ind w:right="-72"/>
              <w:jc w:val="right"/>
              <w:rPr>
                <w:rFonts w:ascii="Arial" w:hAnsi="Arial" w:cs="Arial"/>
                <w:lang w:val="en-GB"/>
              </w:rPr>
            </w:pPr>
            <w:r w:rsidRPr="00045FF3">
              <w:rPr>
                <w:rFonts w:ascii="Arial" w:hAnsi="Arial" w:cs="Arial"/>
                <w:lang w:val="en-GB"/>
              </w:rPr>
              <w:t>(9,101,896,662)</w:t>
            </w:r>
          </w:p>
        </w:tc>
        <w:tc>
          <w:tcPr>
            <w:tcW w:w="1584" w:type="dxa"/>
          </w:tcPr>
          <w:p w:rsidR="006148C1" w:rsidRPr="00045FF3" w:rsidRDefault="000505A0" w:rsidP="006E6FF8">
            <w:pPr>
              <w:ind w:right="-72"/>
              <w:jc w:val="right"/>
              <w:rPr>
                <w:rFonts w:ascii="Arial" w:hAnsi="Arial" w:cs="Arial"/>
              </w:rPr>
            </w:pPr>
            <w:r w:rsidRPr="00045FF3">
              <w:rPr>
                <w:rFonts w:ascii="Arial" w:hAnsi="Arial" w:cs="Arial"/>
              </w:rPr>
              <w:t>383,661,281</w:t>
            </w:r>
          </w:p>
        </w:tc>
        <w:tc>
          <w:tcPr>
            <w:tcW w:w="1674" w:type="dxa"/>
          </w:tcPr>
          <w:p w:rsidR="006148C1" w:rsidRPr="00045FF3" w:rsidRDefault="000505A0" w:rsidP="006E6FF8">
            <w:pPr>
              <w:ind w:right="-72"/>
              <w:jc w:val="right"/>
              <w:rPr>
                <w:rFonts w:ascii="Arial" w:hAnsi="Arial" w:cs="Arial"/>
              </w:rPr>
            </w:pPr>
            <w:r w:rsidRPr="00045FF3">
              <w:rPr>
                <w:rFonts w:ascii="Arial" w:hAnsi="Arial" w:cs="Arial"/>
              </w:rPr>
              <w:t>(8,718,235,381)</w:t>
            </w:r>
          </w:p>
        </w:tc>
      </w:tr>
      <w:tr w:rsidR="006148C1" w:rsidRPr="00045FF3" w:rsidTr="00045FF3">
        <w:tc>
          <w:tcPr>
            <w:tcW w:w="5670" w:type="dxa"/>
            <w:vAlign w:val="center"/>
          </w:tcPr>
          <w:p w:rsidR="006148C1" w:rsidRPr="00045FF3" w:rsidRDefault="006148C1" w:rsidP="006E6FF8">
            <w:pPr>
              <w:pStyle w:val="a"/>
              <w:tabs>
                <w:tab w:val="left" w:pos="8190"/>
              </w:tabs>
              <w:ind w:left="-72" w:right="0"/>
              <w:jc w:val="both"/>
              <w:rPr>
                <w:rFonts w:ascii="Arial" w:eastAsia="Angsana New" w:hAnsi="Arial" w:cs="Arial"/>
                <w:sz w:val="20"/>
                <w:szCs w:val="20"/>
                <w:lang w:val="en-US"/>
              </w:rPr>
            </w:pPr>
            <w:r w:rsidRPr="00045FF3">
              <w:rPr>
                <w:rFonts w:ascii="Arial" w:eastAsia="Angsana New" w:hAnsi="Arial" w:cs="Arial"/>
                <w:sz w:val="20"/>
                <w:szCs w:val="20"/>
                <w:lang w:val="en-US"/>
              </w:rPr>
              <w:t>Cost of management fee</w:t>
            </w:r>
          </w:p>
        </w:tc>
        <w:tc>
          <w:tcPr>
            <w:tcW w:w="1710" w:type="dxa"/>
            <w:tcBorders>
              <w:bottom w:val="single" w:sz="4" w:space="0" w:color="auto"/>
            </w:tcBorders>
          </w:tcPr>
          <w:p w:rsidR="006148C1" w:rsidRPr="00045FF3" w:rsidRDefault="000505A0" w:rsidP="006E6FF8">
            <w:pPr>
              <w:ind w:right="-72"/>
              <w:jc w:val="right"/>
              <w:rPr>
                <w:rFonts w:ascii="Arial" w:hAnsi="Arial" w:cs="Arial"/>
                <w:lang w:val="en-GB"/>
              </w:rPr>
            </w:pPr>
            <w:r w:rsidRPr="00045FF3">
              <w:rPr>
                <w:rFonts w:ascii="Arial" w:hAnsi="Arial" w:cs="Arial"/>
                <w:lang w:val="en-GB"/>
              </w:rPr>
              <w:t>-</w:t>
            </w:r>
          </w:p>
        </w:tc>
        <w:tc>
          <w:tcPr>
            <w:tcW w:w="1584" w:type="dxa"/>
            <w:tcBorders>
              <w:bottom w:val="single" w:sz="4" w:space="0" w:color="auto"/>
            </w:tcBorders>
          </w:tcPr>
          <w:p w:rsidR="006148C1" w:rsidRPr="00045FF3" w:rsidRDefault="000505A0" w:rsidP="006E6FF8">
            <w:pPr>
              <w:ind w:right="-72"/>
              <w:jc w:val="right"/>
              <w:rPr>
                <w:rFonts w:ascii="Arial" w:hAnsi="Arial" w:cs="Arial"/>
              </w:rPr>
            </w:pPr>
            <w:r w:rsidRPr="00045FF3">
              <w:rPr>
                <w:rFonts w:ascii="Arial" w:hAnsi="Arial" w:cs="Arial"/>
              </w:rPr>
              <w:t>(268,554,559)</w:t>
            </w:r>
          </w:p>
        </w:tc>
        <w:tc>
          <w:tcPr>
            <w:tcW w:w="1584" w:type="dxa"/>
            <w:tcBorders>
              <w:bottom w:val="single" w:sz="4" w:space="0" w:color="auto"/>
            </w:tcBorders>
          </w:tcPr>
          <w:p w:rsidR="006148C1" w:rsidRPr="00045FF3" w:rsidRDefault="000505A0" w:rsidP="006E6FF8">
            <w:pPr>
              <w:ind w:right="-72"/>
              <w:jc w:val="right"/>
              <w:rPr>
                <w:rFonts w:ascii="Arial" w:hAnsi="Arial" w:cs="Arial"/>
              </w:rPr>
            </w:pPr>
            <w:r w:rsidRPr="00045FF3">
              <w:rPr>
                <w:rFonts w:ascii="Arial" w:hAnsi="Arial" w:cs="Arial"/>
              </w:rPr>
              <w:t>-</w:t>
            </w:r>
          </w:p>
        </w:tc>
        <w:tc>
          <w:tcPr>
            <w:tcW w:w="1584" w:type="dxa"/>
            <w:tcBorders>
              <w:bottom w:val="single" w:sz="4" w:space="0" w:color="auto"/>
            </w:tcBorders>
          </w:tcPr>
          <w:p w:rsidR="006148C1" w:rsidRPr="00045FF3" w:rsidRDefault="000505A0" w:rsidP="006E6FF8">
            <w:pPr>
              <w:ind w:right="-72"/>
              <w:jc w:val="right"/>
              <w:rPr>
                <w:rFonts w:ascii="Arial" w:hAnsi="Arial" w:cs="Arial"/>
              </w:rPr>
            </w:pPr>
            <w:r w:rsidRPr="00045FF3">
              <w:rPr>
                <w:rFonts w:ascii="Arial" w:hAnsi="Arial" w:cs="Arial"/>
              </w:rPr>
              <w:t>(268,554,559)</w:t>
            </w:r>
          </w:p>
        </w:tc>
        <w:tc>
          <w:tcPr>
            <w:tcW w:w="1584" w:type="dxa"/>
            <w:tcBorders>
              <w:bottom w:val="single" w:sz="4" w:space="0" w:color="auto"/>
            </w:tcBorders>
          </w:tcPr>
          <w:p w:rsidR="006148C1" w:rsidRPr="00045FF3" w:rsidRDefault="000505A0" w:rsidP="006E6FF8">
            <w:pPr>
              <w:ind w:right="-72"/>
              <w:jc w:val="right"/>
              <w:rPr>
                <w:rFonts w:ascii="Arial" w:hAnsi="Arial" w:cs="Arial"/>
              </w:rPr>
            </w:pPr>
            <w:r w:rsidRPr="00045FF3">
              <w:rPr>
                <w:rFonts w:ascii="Arial" w:hAnsi="Arial" w:cs="Arial"/>
              </w:rPr>
              <w:t>137,384,933</w:t>
            </w:r>
          </w:p>
        </w:tc>
        <w:tc>
          <w:tcPr>
            <w:tcW w:w="1674" w:type="dxa"/>
            <w:tcBorders>
              <w:bottom w:val="single" w:sz="4" w:space="0" w:color="auto"/>
            </w:tcBorders>
          </w:tcPr>
          <w:p w:rsidR="006148C1" w:rsidRPr="00045FF3" w:rsidRDefault="000505A0" w:rsidP="006E6FF8">
            <w:pPr>
              <w:ind w:right="-72"/>
              <w:jc w:val="right"/>
              <w:rPr>
                <w:rFonts w:ascii="Arial" w:hAnsi="Arial" w:cs="Arial"/>
              </w:rPr>
            </w:pPr>
            <w:r w:rsidRPr="00045FF3">
              <w:rPr>
                <w:rFonts w:ascii="Arial" w:hAnsi="Arial" w:cs="Arial"/>
              </w:rPr>
              <w:t>(131,169,626)</w:t>
            </w:r>
          </w:p>
        </w:tc>
      </w:tr>
      <w:tr w:rsidR="006148C1" w:rsidRPr="00045FF3" w:rsidTr="00045FF3">
        <w:tc>
          <w:tcPr>
            <w:tcW w:w="5670" w:type="dxa"/>
            <w:vAlign w:val="center"/>
          </w:tcPr>
          <w:p w:rsidR="006148C1" w:rsidRPr="00045FF3" w:rsidRDefault="006148C1" w:rsidP="006E6FF8">
            <w:pPr>
              <w:pStyle w:val="a"/>
              <w:tabs>
                <w:tab w:val="left" w:pos="8190"/>
              </w:tabs>
              <w:ind w:left="-72" w:right="0"/>
              <w:jc w:val="both"/>
              <w:rPr>
                <w:rFonts w:ascii="Arial" w:eastAsia="Angsana New" w:hAnsi="Arial" w:cs="Arial"/>
                <w:sz w:val="12"/>
                <w:szCs w:val="12"/>
                <w:cs/>
                <w:lang w:val="en-US"/>
              </w:rPr>
            </w:pPr>
          </w:p>
        </w:tc>
        <w:tc>
          <w:tcPr>
            <w:tcW w:w="1710" w:type="dxa"/>
            <w:tcBorders>
              <w:top w:val="single" w:sz="4" w:space="0" w:color="auto"/>
            </w:tcBorders>
            <w:vAlign w:val="bottom"/>
          </w:tcPr>
          <w:p w:rsidR="006148C1" w:rsidRPr="00045FF3" w:rsidRDefault="006148C1" w:rsidP="006E6FF8">
            <w:pPr>
              <w:ind w:right="-72"/>
              <w:jc w:val="right"/>
              <w:rPr>
                <w:rFonts w:ascii="Arial" w:hAnsi="Arial" w:cs="Arial"/>
                <w:sz w:val="12"/>
                <w:szCs w:val="12"/>
                <w:cs/>
              </w:rPr>
            </w:pPr>
          </w:p>
        </w:tc>
        <w:tc>
          <w:tcPr>
            <w:tcW w:w="1584" w:type="dxa"/>
            <w:tcBorders>
              <w:top w:val="single" w:sz="4" w:space="0" w:color="auto"/>
            </w:tcBorders>
          </w:tcPr>
          <w:p w:rsidR="006148C1" w:rsidRPr="00045FF3" w:rsidRDefault="006148C1" w:rsidP="006E6FF8">
            <w:pPr>
              <w:ind w:right="-72"/>
              <w:jc w:val="right"/>
              <w:rPr>
                <w:rFonts w:ascii="Arial" w:hAnsi="Arial" w:cs="Arial"/>
                <w:sz w:val="12"/>
                <w:szCs w:val="12"/>
                <w:cs/>
              </w:rPr>
            </w:pPr>
          </w:p>
        </w:tc>
        <w:tc>
          <w:tcPr>
            <w:tcW w:w="1584" w:type="dxa"/>
            <w:tcBorders>
              <w:top w:val="single" w:sz="4" w:space="0" w:color="auto"/>
            </w:tcBorders>
          </w:tcPr>
          <w:p w:rsidR="006148C1" w:rsidRPr="00045FF3" w:rsidRDefault="006148C1" w:rsidP="006E6FF8">
            <w:pPr>
              <w:ind w:right="-72"/>
              <w:jc w:val="right"/>
              <w:rPr>
                <w:rFonts w:ascii="Arial" w:hAnsi="Arial" w:cs="Arial"/>
                <w:sz w:val="12"/>
                <w:szCs w:val="12"/>
                <w:cs/>
              </w:rPr>
            </w:pPr>
          </w:p>
        </w:tc>
        <w:tc>
          <w:tcPr>
            <w:tcW w:w="1584" w:type="dxa"/>
            <w:tcBorders>
              <w:top w:val="single" w:sz="4" w:space="0" w:color="auto"/>
            </w:tcBorders>
          </w:tcPr>
          <w:p w:rsidR="006148C1" w:rsidRPr="00045FF3" w:rsidRDefault="006148C1" w:rsidP="006E6FF8">
            <w:pPr>
              <w:ind w:right="-72"/>
              <w:jc w:val="right"/>
              <w:rPr>
                <w:rFonts w:ascii="Arial" w:hAnsi="Arial" w:cs="Arial"/>
                <w:sz w:val="12"/>
                <w:szCs w:val="12"/>
                <w:cs/>
              </w:rPr>
            </w:pPr>
          </w:p>
        </w:tc>
        <w:tc>
          <w:tcPr>
            <w:tcW w:w="1584" w:type="dxa"/>
            <w:tcBorders>
              <w:top w:val="single" w:sz="4" w:space="0" w:color="auto"/>
            </w:tcBorders>
          </w:tcPr>
          <w:p w:rsidR="006148C1" w:rsidRPr="00045FF3" w:rsidRDefault="006148C1" w:rsidP="006E6FF8">
            <w:pPr>
              <w:ind w:right="-72"/>
              <w:jc w:val="right"/>
              <w:rPr>
                <w:rFonts w:ascii="Arial" w:hAnsi="Arial" w:cs="Arial"/>
                <w:sz w:val="12"/>
                <w:szCs w:val="12"/>
                <w:cs/>
              </w:rPr>
            </w:pPr>
          </w:p>
        </w:tc>
        <w:tc>
          <w:tcPr>
            <w:tcW w:w="1674" w:type="dxa"/>
            <w:tcBorders>
              <w:top w:val="single" w:sz="4" w:space="0" w:color="auto"/>
            </w:tcBorders>
          </w:tcPr>
          <w:p w:rsidR="006148C1" w:rsidRPr="00045FF3" w:rsidRDefault="006148C1" w:rsidP="006E6FF8">
            <w:pPr>
              <w:ind w:right="-72"/>
              <w:jc w:val="right"/>
              <w:rPr>
                <w:rFonts w:ascii="Arial" w:hAnsi="Arial" w:cs="Arial"/>
                <w:sz w:val="12"/>
                <w:szCs w:val="12"/>
                <w:cs/>
              </w:rPr>
            </w:pPr>
          </w:p>
        </w:tc>
      </w:tr>
      <w:tr w:rsidR="006148C1" w:rsidRPr="00045FF3" w:rsidTr="00045FF3">
        <w:tc>
          <w:tcPr>
            <w:tcW w:w="5670" w:type="dxa"/>
            <w:vAlign w:val="center"/>
          </w:tcPr>
          <w:p w:rsidR="006148C1" w:rsidRPr="00045FF3" w:rsidRDefault="006148C1" w:rsidP="006E6FF8">
            <w:pPr>
              <w:pStyle w:val="a"/>
              <w:tabs>
                <w:tab w:val="left" w:pos="8190"/>
              </w:tabs>
              <w:ind w:left="-72" w:right="0"/>
              <w:jc w:val="both"/>
              <w:rPr>
                <w:rFonts w:ascii="Arial" w:eastAsia="Angsana New" w:hAnsi="Arial" w:cs="Arial"/>
                <w:sz w:val="20"/>
                <w:szCs w:val="20"/>
                <w:lang w:val="en-US"/>
              </w:rPr>
            </w:pPr>
            <w:r w:rsidRPr="00045FF3">
              <w:rPr>
                <w:rFonts w:ascii="Arial" w:eastAsia="Angsana New" w:hAnsi="Arial" w:cs="Arial"/>
                <w:sz w:val="20"/>
                <w:szCs w:val="20"/>
                <w:lang w:val="en-US"/>
              </w:rPr>
              <w:t>Gross profit</w:t>
            </w:r>
          </w:p>
        </w:tc>
        <w:tc>
          <w:tcPr>
            <w:tcW w:w="1710" w:type="dxa"/>
            <w:tcBorders>
              <w:bottom w:val="single" w:sz="4" w:space="0" w:color="auto"/>
            </w:tcBorders>
            <w:vAlign w:val="bottom"/>
          </w:tcPr>
          <w:p w:rsidR="006148C1" w:rsidRPr="00045FF3" w:rsidRDefault="000505A0" w:rsidP="006E6FF8">
            <w:pPr>
              <w:ind w:right="-72"/>
              <w:jc w:val="right"/>
              <w:rPr>
                <w:rFonts w:ascii="Arial" w:hAnsi="Arial" w:cs="Arial"/>
                <w:cs/>
              </w:rPr>
            </w:pPr>
            <w:r w:rsidRPr="00045FF3">
              <w:rPr>
                <w:rFonts w:ascii="Arial" w:hAnsi="Arial" w:cs="Arial"/>
              </w:rPr>
              <w:t>2,920,122,938</w:t>
            </w:r>
          </w:p>
        </w:tc>
        <w:tc>
          <w:tcPr>
            <w:tcW w:w="1584" w:type="dxa"/>
            <w:tcBorders>
              <w:bottom w:val="single" w:sz="4" w:space="0" w:color="auto"/>
            </w:tcBorders>
          </w:tcPr>
          <w:p w:rsidR="006148C1" w:rsidRPr="00045FF3" w:rsidRDefault="000505A0" w:rsidP="006E6FF8">
            <w:pPr>
              <w:ind w:right="-72"/>
              <w:jc w:val="right"/>
              <w:rPr>
                <w:rFonts w:ascii="Arial" w:hAnsi="Arial" w:cs="Arial"/>
                <w:cs/>
              </w:rPr>
            </w:pPr>
            <w:r w:rsidRPr="00045FF3">
              <w:rPr>
                <w:rFonts w:ascii="Arial" w:hAnsi="Arial" w:cs="Arial"/>
              </w:rPr>
              <w:t>325,956,427</w:t>
            </w:r>
          </w:p>
        </w:tc>
        <w:tc>
          <w:tcPr>
            <w:tcW w:w="1584" w:type="dxa"/>
            <w:tcBorders>
              <w:bottom w:val="single" w:sz="4" w:space="0" w:color="auto"/>
            </w:tcBorders>
          </w:tcPr>
          <w:p w:rsidR="006148C1" w:rsidRPr="00045FF3" w:rsidRDefault="000505A0" w:rsidP="006E6FF8">
            <w:pPr>
              <w:ind w:right="-72"/>
              <w:jc w:val="right"/>
              <w:rPr>
                <w:rFonts w:ascii="Arial" w:hAnsi="Arial" w:cs="Arial"/>
                <w:cs/>
              </w:rPr>
            </w:pPr>
            <w:r w:rsidRPr="00045FF3">
              <w:rPr>
                <w:rFonts w:ascii="Arial" w:hAnsi="Arial" w:cs="Arial"/>
              </w:rPr>
              <w:t>-</w:t>
            </w:r>
          </w:p>
        </w:tc>
        <w:tc>
          <w:tcPr>
            <w:tcW w:w="1584" w:type="dxa"/>
            <w:tcBorders>
              <w:bottom w:val="single" w:sz="4" w:space="0" w:color="auto"/>
            </w:tcBorders>
          </w:tcPr>
          <w:p w:rsidR="006148C1" w:rsidRPr="00045FF3" w:rsidRDefault="000505A0" w:rsidP="006E6FF8">
            <w:pPr>
              <w:ind w:right="-72"/>
              <w:jc w:val="right"/>
              <w:rPr>
                <w:rFonts w:ascii="Arial" w:hAnsi="Arial" w:cs="Arial"/>
                <w:cs/>
              </w:rPr>
            </w:pPr>
            <w:r w:rsidRPr="00045FF3">
              <w:rPr>
                <w:rFonts w:ascii="Arial" w:hAnsi="Arial" w:cs="Arial"/>
              </w:rPr>
              <w:t>3,246,079,365</w:t>
            </w:r>
          </w:p>
        </w:tc>
        <w:tc>
          <w:tcPr>
            <w:tcW w:w="1584" w:type="dxa"/>
            <w:tcBorders>
              <w:bottom w:val="single" w:sz="4" w:space="0" w:color="auto"/>
            </w:tcBorders>
          </w:tcPr>
          <w:p w:rsidR="006148C1" w:rsidRPr="00045FF3" w:rsidRDefault="000505A0" w:rsidP="006E6FF8">
            <w:pPr>
              <w:ind w:right="-72"/>
              <w:jc w:val="right"/>
              <w:rPr>
                <w:rFonts w:ascii="Arial" w:hAnsi="Arial" w:cs="Arial"/>
                <w:cs/>
              </w:rPr>
            </w:pPr>
            <w:r w:rsidRPr="00045FF3">
              <w:rPr>
                <w:rFonts w:ascii="Arial" w:hAnsi="Arial" w:cs="Arial"/>
              </w:rPr>
              <w:t>(182,081,896)</w:t>
            </w:r>
          </w:p>
        </w:tc>
        <w:tc>
          <w:tcPr>
            <w:tcW w:w="1674" w:type="dxa"/>
            <w:tcBorders>
              <w:bottom w:val="single" w:sz="4" w:space="0" w:color="auto"/>
            </w:tcBorders>
          </w:tcPr>
          <w:p w:rsidR="006148C1" w:rsidRPr="00045FF3" w:rsidRDefault="000505A0" w:rsidP="006E6FF8">
            <w:pPr>
              <w:ind w:right="-72"/>
              <w:jc w:val="right"/>
              <w:rPr>
                <w:rFonts w:ascii="Arial" w:hAnsi="Arial" w:cs="Arial"/>
                <w:cs/>
              </w:rPr>
            </w:pPr>
            <w:r w:rsidRPr="00045FF3">
              <w:rPr>
                <w:rFonts w:ascii="Arial" w:hAnsi="Arial" w:cs="Arial"/>
              </w:rPr>
              <w:t>3,063,997,469</w:t>
            </w:r>
          </w:p>
        </w:tc>
      </w:tr>
      <w:tr w:rsidR="006148C1" w:rsidRPr="004F1608" w:rsidTr="00045FF3">
        <w:tc>
          <w:tcPr>
            <w:tcW w:w="5670" w:type="dxa"/>
            <w:vAlign w:val="center"/>
          </w:tcPr>
          <w:p w:rsidR="006148C1" w:rsidRPr="004F1608" w:rsidRDefault="006148C1" w:rsidP="006E6FF8">
            <w:pPr>
              <w:pStyle w:val="a"/>
              <w:tabs>
                <w:tab w:val="left" w:pos="8190"/>
              </w:tabs>
              <w:ind w:left="-72" w:right="0"/>
              <w:jc w:val="both"/>
              <w:rPr>
                <w:rFonts w:ascii="Arial" w:eastAsia="Angsana New" w:hAnsi="Arial" w:cs="Arial"/>
                <w:sz w:val="12"/>
                <w:szCs w:val="12"/>
                <w:cs/>
                <w:lang w:val="en-US"/>
              </w:rPr>
            </w:pPr>
          </w:p>
        </w:tc>
        <w:tc>
          <w:tcPr>
            <w:tcW w:w="1710" w:type="dxa"/>
            <w:tcBorders>
              <w:top w:val="single" w:sz="4" w:space="0" w:color="auto"/>
            </w:tcBorders>
            <w:vAlign w:val="bottom"/>
          </w:tcPr>
          <w:p w:rsidR="006148C1" w:rsidRPr="004F1608" w:rsidRDefault="006148C1" w:rsidP="006E6FF8">
            <w:pPr>
              <w:ind w:right="-72"/>
              <w:jc w:val="right"/>
              <w:rPr>
                <w:rFonts w:ascii="Arial" w:hAnsi="Arial" w:cs="Arial"/>
                <w:sz w:val="12"/>
                <w:szCs w:val="12"/>
                <w:cs/>
              </w:rPr>
            </w:pPr>
          </w:p>
        </w:tc>
        <w:tc>
          <w:tcPr>
            <w:tcW w:w="1584" w:type="dxa"/>
            <w:tcBorders>
              <w:top w:val="single" w:sz="4" w:space="0" w:color="auto"/>
            </w:tcBorders>
          </w:tcPr>
          <w:p w:rsidR="006148C1" w:rsidRPr="004F1608" w:rsidRDefault="006148C1" w:rsidP="006E6FF8">
            <w:pPr>
              <w:ind w:right="-72"/>
              <w:jc w:val="right"/>
              <w:rPr>
                <w:rFonts w:ascii="Arial" w:hAnsi="Arial" w:cs="Arial"/>
                <w:sz w:val="12"/>
                <w:szCs w:val="12"/>
                <w:cs/>
              </w:rPr>
            </w:pPr>
          </w:p>
        </w:tc>
        <w:tc>
          <w:tcPr>
            <w:tcW w:w="1584" w:type="dxa"/>
            <w:tcBorders>
              <w:top w:val="single" w:sz="4" w:space="0" w:color="auto"/>
            </w:tcBorders>
          </w:tcPr>
          <w:p w:rsidR="006148C1" w:rsidRPr="004F1608" w:rsidRDefault="006148C1" w:rsidP="006E6FF8">
            <w:pPr>
              <w:ind w:right="-72"/>
              <w:jc w:val="right"/>
              <w:rPr>
                <w:rFonts w:ascii="Arial" w:hAnsi="Arial" w:cs="Arial"/>
                <w:sz w:val="12"/>
                <w:szCs w:val="12"/>
                <w:cs/>
              </w:rPr>
            </w:pPr>
          </w:p>
        </w:tc>
        <w:tc>
          <w:tcPr>
            <w:tcW w:w="1584" w:type="dxa"/>
            <w:tcBorders>
              <w:top w:val="single" w:sz="4" w:space="0" w:color="auto"/>
            </w:tcBorders>
          </w:tcPr>
          <w:p w:rsidR="006148C1" w:rsidRPr="004F1608" w:rsidRDefault="006148C1" w:rsidP="006E6FF8">
            <w:pPr>
              <w:ind w:right="-72"/>
              <w:jc w:val="right"/>
              <w:rPr>
                <w:rFonts w:ascii="Arial" w:hAnsi="Arial" w:cs="Arial"/>
                <w:sz w:val="12"/>
                <w:szCs w:val="12"/>
                <w:cs/>
              </w:rPr>
            </w:pPr>
          </w:p>
        </w:tc>
        <w:tc>
          <w:tcPr>
            <w:tcW w:w="1584" w:type="dxa"/>
            <w:tcBorders>
              <w:top w:val="single" w:sz="4" w:space="0" w:color="auto"/>
            </w:tcBorders>
          </w:tcPr>
          <w:p w:rsidR="006148C1" w:rsidRPr="004F1608" w:rsidRDefault="006148C1" w:rsidP="006E6FF8">
            <w:pPr>
              <w:ind w:right="-72"/>
              <w:jc w:val="right"/>
              <w:rPr>
                <w:rFonts w:ascii="Arial" w:hAnsi="Arial" w:cs="Arial"/>
                <w:sz w:val="12"/>
                <w:szCs w:val="12"/>
                <w:cs/>
              </w:rPr>
            </w:pPr>
          </w:p>
        </w:tc>
        <w:tc>
          <w:tcPr>
            <w:tcW w:w="1674" w:type="dxa"/>
            <w:tcBorders>
              <w:top w:val="single" w:sz="4" w:space="0" w:color="auto"/>
            </w:tcBorders>
          </w:tcPr>
          <w:p w:rsidR="006148C1" w:rsidRPr="004F1608" w:rsidRDefault="006148C1" w:rsidP="006E6FF8">
            <w:pPr>
              <w:ind w:right="-72"/>
              <w:jc w:val="right"/>
              <w:rPr>
                <w:rFonts w:ascii="Arial" w:hAnsi="Arial" w:cs="Arial"/>
                <w:sz w:val="12"/>
                <w:szCs w:val="12"/>
                <w:cs/>
              </w:rPr>
            </w:pPr>
          </w:p>
        </w:tc>
      </w:tr>
      <w:tr w:rsidR="006148C1" w:rsidRPr="00045FF3" w:rsidTr="00045FF3">
        <w:tc>
          <w:tcPr>
            <w:tcW w:w="5670" w:type="dxa"/>
            <w:vAlign w:val="center"/>
          </w:tcPr>
          <w:p w:rsidR="006148C1" w:rsidRPr="00045FF3" w:rsidRDefault="006148C1" w:rsidP="006E6FF8">
            <w:pPr>
              <w:pStyle w:val="a"/>
              <w:tabs>
                <w:tab w:val="left" w:pos="8190"/>
              </w:tabs>
              <w:ind w:left="-72" w:right="0"/>
              <w:jc w:val="both"/>
              <w:rPr>
                <w:rFonts w:ascii="Arial" w:eastAsia="Angsana New" w:hAnsi="Arial" w:cs="Arial"/>
                <w:sz w:val="20"/>
                <w:szCs w:val="20"/>
                <w:lang w:val="en-US"/>
              </w:rPr>
            </w:pPr>
            <w:r w:rsidRPr="00045FF3">
              <w:rPr>
                <w:rFonts w:ascii="Arial" w:eastAsia="Angsana New" w:hAnsi="Arial" w:cs="Arial"/>
                <w:sz w:val="20"/>
                <w:szCs w:val="20"/>
                <w:lang w:val="en-US"/>
              </w:rPr>
              <w:t>Gross profit margin (%)</w:t>
            </w:r>
          </w:p>
        </w:tc>
        <w:tc>
          <w:tcPr>
            <w:tcW w:w="1710" w:type="dxa"/>
          </w:tcPr>
          <w:p w:rsidR="006148C1" w:rsidRPr="00045FF3" w:rsidRDefault="000505A0" w:rsidP="006E6FF8">
            <w:pPr>
              <w:ind w:right="-72"/>
              <w:jc w:val="right"/>
              <w:rPr>
                <w:rFonts w:ascii="Arial" w:hAnsi="Arial" w:cs="Arial"/>
              </w:rPr>
            </w:pPr>
            <w:r w:rsidRPr="00045FF3">
              <w:rPr>
                <w:rFonts w:ascii="Arial" w:hAnsi="Arial" w:cs="Arial"/>
              </w:rPr>
              <w:t>24</w:t>
            </w:r>
          </w:p>
        </w:tc>
        <w:tc>
          <w:tcPr>
            <w:tcW w:w="1584" w:type="dxa"/>
          </w:tcPr>
          <w:p w:rsidR="006148C1" w:rsidRPr="00045FF3" w:rsidRDefault="000505A0" w:rsidP="006E6FF8">
            <w:pPr>
              <w:ind w:right="-72"/>
              <w:jc w:val="right"/>
              <w:rPr>
                <w:rFonts w:ascii="Arial" w:hAnsi="Arial" w:cs="Arial"/>
              </w:rPr>
            </w:pPr>
            <w:r w:rsidRPr="00045FF3">
              <w:rPr>
                <w:rFonts w:ascii="Arial" w:hAnsi="Arial" w:cs="Arial"/>
              </w:rPr>
              <w:t>55</w:t>
            </w:r>
          </w:p>
        </w:tc>
        <w:tc>
          <w:tcPr>
            <w:tcW w:w="1584" w:type="dxa"/>
          </w:tcPr>
          <w:p w:rsidR="006148C1" w:rsidRPr="00045FF3" w:rsidRDefault="000505A0" w:rsidP="006E6FF8">
            <w:pPr>
              <w:ind w:right="-72"/>
              <w:jc w:val="right"/>
              <w:rPr>
                <w:rFonts w:ascii="Arial" w:hAnsi="Arial" w:cs="Arial"/>
              </w:rPr>
            </w:pPr>
            <w:r w:rsidRPr="00045FF3">
              <w:rPr>
                <w:rFonts w:ascii="Arial" w:hAnsi="Arial" w:cs="Arial"/>
              </w:rPr>
              <w:t>-</w:t>
            </w:r>
          </w:p>
        </w:tc>
        <w:tc>
          <w:tcPr>
            <w:tcW w:w="1584" w:type="dxa"/>
          </w:tcPr>
          <w:p w:rsidR="006148C1" w:rsidRPr="00045FF3" w:rsidRDefault="000505A0" w:rsidP="006E6FF8">
            <w:pPr>
              <w:ind w:right="-72"/>
              <w:jc w:val="right"/>
              <w:rPr>
                <w:rFonts w:ascii="Arial" w:hAnsi="Arial" w:cs="Arial"/>
              </w:rPr>
            </w:pPr>
            <w:r w:rsidRPr="00045FF3">
              <w:rPr>
                <w:rFonts w:ascii="Arial" w:hAnsi="Arial" w:cs="Arial"/>
              </w:rPr>
              <w:t>26</w:t>
            </w:r>
          </w:p>
        </w:tc>
        <w:tc>
          <w:tcPr>
            <w:tcW w:w="1584" w:type="dxa"/>
          </w:tcPr>
          <w:p w:rsidR="006148C1" w:rsidRPr="00045FF3" w:rsidRDefault="000505A0" w:rsidP="006E6FF8">
            <w:pPr>
              <w:ind w:right="-72"/>
              <w:jc w:val="right"/>
              <w:rPr>
                <w:rFonts w:ascii="Arial" w:hAnsi="Arial" w:cs="Arial"/>
              </w:rPr>
            </w:pPr>
            <w:r w:rsidRPr="00045FF3">
              <w:rPr>
                <w:rFonts w:ascii="Arial" w:hAnsi="Arial" w:cs="Arial"/>
              </w:rPr>
              <w:t>-</w:t>
            </w:r>
          </w:p>
        </w:tc>
        <w:tc>
          <w:tcPr>
            <w:tcW w:w="1674" w:type="dxa"/>
          </w:tcPr>
          <w:p w:rsidR="006148C1" w:rsidRPr="00045FF3" w:rsidRDefault="000505A0" w:rsidP="006E6FF8">
            <w:pPr>
              <w:ind w:right="-72"/>
              <w:jc w:val="right"/>
              <w:rPr>
                <w:rFonts w:ascii="Arial" w:hAnsi="Arial" w:cs="Arial"/>
              </w:rPr>
            </w:pPr>
            <w:r w:rsidRPr="00045FF3">
              <w:rPr>
                <w:rFonts w:ascii="Arial" w:hAnsi="Arial" w:cs="Arial"/>
              </w:rPr>
              <w:t>26</w:t>
            </w:r>
          </w:p>
        </w:tc>
      </w:tr>
      <w:tr w:rsidR="006148C1" w:rsidRPr="004F1608" w:rsidTr="00045FF3">
        <w:tc>
          <w:tcPr>
            <w:tcW w:w="5670" w:type="dxa"/>
            <w:vAlign w:val="center"/>
          </w:tcPr>
          <w:p w:rsidR="006148C1" w:rsidRPr="004F1608" w:rsidRDefault="006148C1" w:rsidP="006E6FF8">
            <w:pPr>
              <w:pStyle w:val="a"/>
              <w:tabs>
                <w:tab w:val="left" w:pos="8190"/>
              </w:tabs>
              <w:ind w:left="-72" w:right="0"/>
              <w:jc w:val="both"/>
              <w:rPr>
                <w:rFonts w:ascii="Arial" w:hAnsi="Arial" w:cs="Arial"/>
                <w:sz w:val="12"/>
                <w:szCs w:val="12"/>
                <w:cs/>
                <w:lang w:val="en-US"/>
              </w:rPr>
            </w:pPr>
          </w:p>
        </w:tc>
        <w:tc>
          <w:tcPr>
            <w:tcW w:w="1710" w:type="dxa"/>
            <w:vAlign w:val="bottom"/>
          </w:tcPr>
          <w:p w:rsidR="006148C1" w:rsidRPr="004F1608" w:rsidRDefault="006148C1" w:rsidP="006E6FF8">
            <w:pPr>
              <w:ind w:right="-72"/>
              <w:jc w:val="right"/>
              <w:rPr>
                <w:rFonts w:ascii="Arial" w:hAnsi="Arial" w:cs="Arial"/>
                <w:sz w:val="12"/>
                <w:szCs w:val="12"/>
              </w:rPr>
            </w:pPr>
          </w:p>
        </w:tc>
        <w:tc>
          <w:tcPr>
            <w:tcW w:w="1584" w:type="dxa"/>
          </w:tcPr>
          <w:p w:rsidR="006148C1" w:rsidRPr="004F1608" w:rsidRDefault="006148C1" w:rsidP="006E6FF8">
            <w:pPr>
              <w:ind w:right="-72"/>
              <w:jc w:val="right"/>
              <w:rPr>
                <w:rFonts w:ascii="Arial" w:hAnsi="Arial" w:cs="Arial"/>
                <w:sz w:val="12"/>
                <w:szCs w:val="12"/>
              </w:rPr>
            </w:pPr>
          </w:p>
        </w:tc>
        <w:tc>
          <w:tcPr>
            <w:tcW w:w="1584" w:type="dxa"/>
          </w:tcPr>
          <w:p w:rsidR="006148C1" w:rsidRPr="004F1608" w:rsidRDefault="006148C1" w:rsidP="006E6FF8">
            <w:pPr>
              <w:ind w:right="-72"/>
              <w:jc w:val="right"/>
              <w:rPr>
                <w:rFonts w:ascii="Arial" w:hAnsi="Arial" w:cs="Arial"/>
                <w:sz w:val="12"/>
                <w:szCs w:val="12"/>
              </w:rPr>
            </w:pPr>
          </w:p>
        </w:tc>
        <w:tc>
          <w:tcPr>
            <w:tcW w:w="1584" w:type="dxa"/>
          </w:tcPr>
          <w:p w:rsidR="006148C1" w:rsidRPr="004F1608" w:rsidRDefault="006148C1" w:rsidP="006E6FF8">
            <w:pPr>
              <w:ind w:right="-72"/>
              <w:jc w:val="right"/>
              <w:rPr>
                <w:rFonts w:ascii="Arial" w:hAnsi="Arial" w:cs="Arial"/>
                <w:sz w:val="12"/>
                <w:szCs w:val="12"/>
              </w:rPr>
            </w:pPr>
          </w:p>
        </w:tc>
        <w:tc>
          <w:tcPr>
            <w:tcW w:w="1584" w:type="dxa"/>
          </w:tcPr>
          <w:p w:rsidR="006148C1" w:rsidRPr="004F1608" w:rsidRDefault="006148C1" w:rsidP="006E6FF8">
            <w:pPr>
              <w:ind w:right="-72"/>
              <w:jc w:val="right"/>
              <w:rPr>
                <w:rFonts w:ascii="Arial" w:hAnsi="Arial" w:cs="Arial"/>
                <w:sz w:val="12"/>
                <w:szCs w:val="12"/>
              </w:rPr>
            </w:pPr>
          </w:p>
        </w:tc>
        <w:tc>
          <w:tcPr>
            <w:tcW w:w="1674" w:type="dxa"/>
          </w:tcPr>
          <w:p w:rsidR="006148C1" w:rsidRPr="004F1608" w:rsidRDefault="006148C1" w:rsidP="006E6FF8">
            <w:pPr>
              <w:ind w:right="-72"/>
              <w:jc w:val="right"/>
              <w:rPr>
                <w:rFonts w:ascii="Arial" w:hAnsi="Arial" w:cs="Arial"/>
                <w:sz w:val="12"/>
                <w:szCs w:val="12"/>
              </w:rPr>
            </w:pPr>
          </w:p>
        </w:tc>
      </w:tr>
      <w:tr w:rsidR="006148C1" w:rsidRPr="00045FF3" w:rsidTr="00045FF3">
        <w:tc>
          <w:tcPr>
            <w:tcW w:w="5670" w:type="dxa"/>
            <w:vAlign w:val="center"/>
          </w:tcPr>
          <w:p w:rsidR="006148C1" w:rsidRPr="00045FF3" w:rsidRDefault="006148C1" w:rsidP="006E6FF8">
            <w:pPr>
              <w:pStyle w:val="a"/>
              <w:tabs>
                <w:tab w:val="left" w:pos="8190"/>
              </w:tabs>
              <w:ind w:left="-72" w:right="0"/>
              <w:jc w:val="both"/>
              <w:rPr>
                <w:rFonts w:ascii="Arial" w:eastAsia="Angsana New" w:hAnsi="Arial" w:cs="Arial"/>
                <w:sz w:val="20"/>
                <w:szCs w:val="20"/>
                <w:cs/>
                <w:lang w:val="en-US"/>
              </w:rPr>
            </w:pPr>
            <w:r w:rsidRPr="00045FF3">
              <w:rPr>
                <w:rFonts w:ascii="Arial" w:eastAsia="Angsana New" w:hAnsi="Arial" w:cs="Arial"/>
                <w:sz w:val="20"/>
                <w:szCs w:val="20"/>
                <w:lang w:val="en-US"/>
              </w:rPr>
              <w:t>Interest income</w:t>
            </w:r>
          </w:p>
        </w:tc>
        <w:tc>
          <w:tcPr>
            <w:tcW w:w="1710" w:type="dxa"/>
            <w:vAlign w:val="bottom"/>
          </w:tcPr>
          <w:p w:rsidR="006148C1" w:rsidRPr="00045FF3" w:rsidRDefault="000505A0" w:rsidP="006E6FF8">
            <w:pPr>
              <w:ind w:right="-72"/>
              <w:jc w:val="right"/>
              <w:rPr>
                <w:rFonts w:ascii="Arial" w:hAnsi="Arial" w:cs="Arial"/>
                <w:cs/>
              </w:rPr>
            </w:pPr>
            <w:r w:rsidRPr="00045FF3">
              <w:rPr>
                <w:rFonts w:ascii="Arial" w:hAnsi="Arial" w:cs="Arial"/>
              </w:rPr>
              <w:t>21,716,788</w:t>
            </w:r>
          </w:p>
        </w:tc>
        <w:tc>
          <w:tcPr>
            <w:tcW w:w="1584" w:type="dxa"/>
          </w:tcPr>
          <w:p w:rsidR="006148C1" w:rsidRPr="00045FF3" w:rsidRDefault="000505A0" w:rsidP="006E6FF8">
            <w:pPr>
              <w:ind w:right="-72"/>
              <w:jc w:val="right"/>
              <w:rPr>
                <w:rFonts w:ascii="Arial" w:hAnsi="Arial" w:cs="Arial"/>
                <w:cs/>
              </w:rPr>
            </w:pPr>
            <w:r w:rsidRPr="00045FF3">
              <w:rPr>
                <w:rFonts w:ascii="Arial" w:hAnsi="Arial" w:cs="Arial"/>
              </w:rPr>
              <w:t>212,709,984</w:t>
            </w:r>
          </w:p>
        </w:tc>
        <w:tc>
          <w:tcPr>
            <w:tcW w:w="1584" w:type="dxa"/>
          </w:tcPr>
          <w:p w:rsidR="006148C1" w:rsidRPr="00045FF3" w:rsidRDefault="000505A0" w:rsidP="006E6FF8">
            <w:pPr>
              <w:ind w:right="-72"/>
              <w:jc w:val="right"/>
              <w:rPr>
                <w:rFonts w:ascii="Arial" w:hAnsi="Arial" w:cs="Arial"/>
                <w:cs/>
              </w:rPr>
            </w:pPr>
            <w:r w:rsidRPr="00045FF3">
              <w:rPr>
                <w:rFonts w:ascii="Arial" w:hAnsi="Arial" w:cs="Arial"/>
              </w:rPr>
              <w:t>2,961,325</w:t>
            </w:r>
          </w:p>
        </w:tc>
        <w:tc>
          <w:tcPr>
            <w:tcW w:w="1584" w:type="dxa"/>
          </w:tcPr>
          <w:p w:rsidR="006148C1" w:rsidRPr="00045FF3" w:rsidRDefault="000505A0" w:rsidP="006E6FF8">
            <w:pPr>
              <w:ind w:right="-72"/>
              <w:jc w:val="right"/>
              <w:rPr>
                <w:rFonts w:ascii="Arial" w:hAnsi="Arial" w:cs="Arial"/>
                <w:cs/>
              </w:rPr>
            </w:pPr>
            <w:r w:rsidRPr="00045FF3">
              <w:rPr>
                <w:rFonts w:ascii="Arial" w:hAnsi="Arial" w:cs="Arial"/>
              </w:rPr>
              <w:t>237,388,097</w:t>
            </w:r>
          </w:p>
        </w:tc>
        <w:tc>
          <w:tcPr>
            <w:tcW w:w="1584" w:type="dxa"/>
          </w:tcPr>
          <w:p w:rsidR="006148C1" w:rsidRPr="00045FF3" w:rsidRDefault="000505A0" w:rsidP="006E6FF8">
            <w:pPr>
              <w:ind w:right="-72"/>
              <w:jc w:val="right"/>
              <w:rPr>
                <w:rFonts w:ascii="Arial" w:hAnsi="Arial" w:cs="Arial"/>
                <w:cs/>
              </w:rPr>
            </w:pPr>
            <w:r w:rsidRPr="00045FF3">
              <w:rPr>
                <w:rFonts w:ascii="Arial" w:hAnsi="Arial" w:cs="Arial"/>
              </w:rPr>
              <w:t>(102,486,076)</w:t>
            </w:r>
          </w:p>
        </w:tc>
        <w:tc>
          <w:tcPr>
            <w:tcW w:w="1674" w:type="dxa"/>
          </w:tcPr>
          <w:p w:rsidR="006148C1" w:rsidRPr="00045FF3" w:rsidRDefault="000505A0" w:rsidP="006E6FF8">
            <w:pPr>
              <w:ind w:right="-72"/>
              <w:jc w:val="right"/>
              <w:rPr>
                <w:rFonts w:ascii="Arial" w:hAnsi="Arial" w:cs="Arial"/>
                <w:cs/>
              </w:rPr>
            </w:pPr>
            <w:r w:rsidRPr="00045FF3">
              <w:rPr>
                <w:rFonts w:ascii="Arial" w:hAnsi="Arial" w:cs="Arial"/>
              </w:rPr>
              <w:t>134,902,021</w:t>
            </w:r>
          </w:p>
        </w:tc>
      </w:tr>
      <w:tr w:rsidR="006148C1" w:rsidRPr="00045FF3" w:rsidTr="00045FF3">
        <w:tc>
          <w:tcPr>
            <w:tcW w:w="5670" w:type="dxa"/>
            <w:vAlign w:val="center"/>
          </w:tcPr>
          <w:p w:rsidR="006148C1" w:rsidRPr="00045FF3" w:rsidRDefault="006148C1" w:rsidP="006E6FF8">
            <w:pPr>
              <w:pStyle w:val="a"/>
              <w:tabs>
                <w:tab w:val="left" w:pos="8190"/>
              </w:tabs>
              <w:ind w:left="-72" w:right="0"/>
              <w:jc w:val="both"/>
              <w:rPr>
                <w:rFonts w:ascii="Arial" w:eastAsia="Angsana New" w:hAnsi="Arial" w:cs="Arial"/>
                <w:sz w:val="20"/>
                <w:szCs w:val="20"/>
                <w:lang w:val="en-US"/>
              </w:rPr>
            </w:pPr>
            <w:r w:rsidRPr="00045FF3">
              <w:rPr>
                <w:rFonts w:ascii="Arial" w:eastAsia="Angsana New" w:hAnsi="Arial" w:cs="Arial"/>
                <w:sz w:val="20"/>
                <w:szCs w:val="20"/>
                <w:lang w:val="en-US"/>
              </w:rPr>
              <w:t>Dividend income</w:t>
            </w:r>
          </w:p>
        </w:tc>
        <w:tc>
          <w:tcPr>
            <w:tcW w:w="1710" w:type="dxa"/>
            <w:vAlign w:val="bottom"/>
          </w:tcPr>
          <w:p w:rsidR="006148C1" w:rsidRPr="00045FF3" w:rsidRDefault="000505A0" w:rsidP="006E6FF8">
            <w:pPr>
              <w:ind w:right="-72"/>
              <w:jc w:val="right"/>
              <w:rPr>
                <w:rFonts w:ascii="Arial" w:hAnsi="Arial" w:cs="Arial"/>
              </w:rPr>
            </w:pPr>
            <w:r w:rsidRPr="00045FF3">
              <w:rPr>
                <w:rFonts w:ascii="Arial" w:hAnsi="Arial" w:cs="Arial"/>
              </w:rPr>
              <w:t>-</w:t>
            </w:r>
          </w:p>
        </w:tc>
        <w:tc>
          <w:tcPr>
            <w:tcW w:w="1584" w:type="dxa"/>
          </w:tcPr>
          <w:p w:rsidR="006148C1" w:rsidRPr="00045FF3" w:rsidRDefault="000505A0" w:rsidP="006E6FF8">
            <w:pPr>
              <w:ind w:right="-72"/>
              <w:jc w:val="right"/>
              <w:rPr>
                <w:rFonts w:ascii="Arial" w:hAnsi="Arial" w:cs="Arial"/>
              </w:rPr>
            </w:pPr>
            <w:r w:rsidRPr="00045FF3">
              <w:rPr>
                <w:rFonts w:ascii="Arial" w:hAnsi="Arial" w:cs="Arial"/>
              </w:rPr>
              <w:t>1,947,327,999</w:t>
            </w:r>
          </w:p>
        </w:tc>
        <w:tc>
          <w:tcPr>
            <w:tcW w:w="1584" w:type="dxa"/>
          </w:tcPr>
          <w:p w:rsidR="006148C1" w:rsidRPr="00045FF3" w:rsidRDefault="000505A0" w:rsidP="006E6FF8">
            <w:pPr>
              <w:ind w:right="-72"/>
              <w:jc w:val="right"/>
              <w:rPr>
                <w:rFonts w:ascii="Arial" w:hAnsi="Arial" w:cs="Arial"/>
                <w:cs/>
              </w:rPr>
            </w:pPr>
            <w:r w:rsidRPr="00045FF3">
              <w:rPr>
                <w:rFonts w:ascii="Arial" w:hAnsi="Arial" w:cs="Arial"/>
              </w:rPr>
              <w:t>103,955,494</w:t>
            </w:r>
          </w:p>
        </w:tc>
        <w:tc>
          <w:tcPr>
            <w:tcW w:w="1584" w:type="dxa"/>
          </w:tcPr>
          <w:p w:rsidR="006148C1" w:rsidRPr="00045FF3" w:rsidRDefault="000505A0" w:rsidP="006E6FF8">
            <w:pPr>
              <w:ind w:right="-72"/>
              <w:jc w:val="right"/>
              <w:rPr>
                <w:rFonts w:ascii="Arial" w:hAnsi="Arial" w:cs="Arial"/>
                <w:cs/>
              </w:rPr>
            </w:pPr>
            <w:r w:rsidRPr="00045FF3">
              <w:rPr>
                <w:rFonts w:ascii="Arial" w:hAnsi="Arial" w:cs="Arial"/>
              </w:rPr>
              <w:t>2,051,283,493</w:t>
            </w:r>
          </w:p>
        </w:tc>
        <w:tc>
          <w:tcPr>
            <w:tcW w:w="1584" w:type="dxa"/>
          </w:tcPr>
          <w:p w:rsidR="006148C1" w:rsidRPr="00045FF3" w:rsidRDefault="000505A0" w:rsidP="006E6FF8">
            <w:pPr>
              <w:ind w:right="-72"/>
              <w:jc w:val="right"/>
              <w:rPr>
                <w:rFonts w:ascii="Arial" w:hAnsi="Arial" w:cs="Arial"/>
                <w:cs/>
              </w:rPr>
            </w:pPr>
            <w:r w:rsidRPr="00045FF3">
              <w:rPr>
                <w:rFonts w:ascii="Arial" w:hAnsi="Arial" w:cs="Arial"/>
              </w:rPr>
              <w:t>(1,947,328,000)</w:t>
            </w:r>
          </w:p>
        </w:tc>
        <w:tc>
          <w:tcPr>
            <w:tcW w:w="1674" w:type="dxa"/>
          </w:tcPr>
          <w:p w:rsidR="006148C1" w:rsidRPr="00045FF3" w:rsidRDefault="000505A0" w:rsidP="006E6FF8">
            <w:pPr>
              <w:ind w:right="-72"/>
              <w:jc w:val="right"/>
              <w:rPr>
                <w:rFonts w:ascii="Arial" w:hAnsi="Arial" w:cs="Arial"/>
                <w:cs/>
              </w:rPr>
            </w:pPr>
            <w:r w:rsidRPr="00045FF3">
              <w:rPr>
                <w:rFonts w:ascii="Arial" w:hAnsi="Arial" w:cs="Arial"/>
              </w:rPr>
              <w:t>103,955,493</w:t>
            </w:r>
          </w:p>
        </w:tc>
      </w:tr>
      <w:tr w:rsidR="006148C1" w:rsidRPr="00045FF3" w:rsidTr="00045FF3">
        <w:tc>
          <w:tcPr>
            <w:tcW w:w="5670" w:type="dxa"/>
            <w:vAlign w:val="center"/>
          </w:tcPr>
          <w:p w:rsidR="006148C1" w:rsidRPr="00045FF3" w:rsidRDefault="006148C1" w:rsidP="006E6FF8">
            <w:pPr>
              <w:pStyle w:val="a"/>
              <w:tabs>
                <w:tab w:val="left" w:pos="8190"/>
              </w:tabs>
              <w:ind w:left="-72" w:right="0"/>
              <w:jc w:val="both"/>
              <w:rPr>
                <w:rFonts w:ascii="Arial" w:eastAsia="Angsana New" w:hAnsi="Arial" w:cs="Arial"/>
                <w:sz w:val="20"/>
                <w:szCs w:val="20"/>
                <w:cs/>
                <w:lang w:val="en-US"/>
              </w:rPr>
            </w:pPr>
            <w:r w:rsidRPr="00045FF3">
              <w:rPr>
                <w:rFonts w:ascii="Arial" w:eastAsia="Angsana New" w:hAnsi="Arial" w:cs="Arial"/>
                <w:sz w:val="20"/>
                <w:szCs w:val="20"/>
                <w:lang w:val="en-US"/>
              </w:rPr>
              <w:t>Administrative expenses</w:t>
            </w:r>
          </w:p>
        </w:tc>
        <w:tc>
          <w:tcPr>
            <w:tcW w:w="1710" w:type="dxa"/>
            <w:tcBorders>
              <w:bottom w:val="single" w:sz="4" w:space="0" w:color="auto"/>
            </w:tcBorders>
            <w:vAlign w:val="bottom"/>
          </w:tcPr>
          <w:p w:rsidR="006148C1" w:rsidRPr="00045FF3" w:rsidRDefault="000505A0" w:rsidP="006E6FF8">
            <w:pPr>
              <w:ind w:right="-72"/>
              <w:jc w:val="right"/>
              <w:rPr>
                <w:rFonts w:ascii="Arial" w:hAnsi="Arial" w:cs="Arial"/>
                <w:cs/>
              </w:rPr>
            </w:pPr>
            <w:r w:rsidRPr="00045FF3">
              <w:rPr>
                <w:rFonts w:ascii="Arial" w:hAnsi="Arial" w:cs="Arial"/>
              </w:rPr>
              <w:t>(616,049,443)</w:t>
            </w:r>
          </w:p>
        </w:tc>
        <w:tc>
          <w:tcPr>
            <w:tcW w:w="1584" w:type="dxa"/>
            <w:tcBorders>
              <w:bottom w:val="single" w:sz="4" w:space="0" w:color="auto"/>
            </w:tcBorders>
          </w:tcPr>
          <w:p w:rsidR="006148C1" w:rsidRPr="00045FF3" w:rsidRDefault="000505A0" w:rsidP="006E6FF8">
            <w:pPr>
              <w:ind w:right="-72"/>
              <w:jc w:val="right"/>
              <w:rPr>
                <w:rFonts w:ascii="Arial" w:hAnsi="Arial" w:cs="Arial"/>
                <w:cs/>
              </w:rPr>
            </w:pPr>
            <w:r w:rsidRPr="00045FF3">
              <w:rPr>
                <w:rFonts w:ascii="Arial" w:hAnsi="Arial" w:cs="Arial"/>
              </w:rPr>
              <w:t>(425,744,124)</w:t>
            </w:r>
          </w:p>
        </w:tc>
        <w:tc>
          <w:tcPr>
            <w:tcW w:w="1584" w:type="dxa"/>
            <w:tcBorders>
              <w:bottom w:val="single" w:sz="4" w:space="0" w:color="auto"/>
            </w:tcBorders>
          </w:tcPr>
          <w:p w:rsidR="006148C1" w:rsidRPr="00045FF3" w:rsidRDefault="000505A0" w:rsidP="006E6FF8">
            <w:pPr>
              <w:ind w:right="-72"/>
              <w:jc w:val="right"/>
              <w:rPr>
                <w:rFonts w:ascii="Arial" w:hAnsi="Arial" w:cs="Arial"/>
                <w:cs/>
              </w:rPr>
            </w:pPr>
            <w:r w:rsidRPr="00045FF3">
              <w:rPr>
                <w:rFonts w:ascii="Arial" w:hAnsi="Arial" w:cs="Arial"/>
              </w:rPr>
              <w:t>(10,907,108)</w:t>
            </w:r>
          </w:p>
        </w:tc>
        <w:tc>
          <w:tcPr>
            <w:tcW w:w="1584" w:type="dxa"/>
            <w:tcBorders>
              <w:bottom w:val="single" w:sz="4" w:space="0" w:color="auto"/>
            </w:tcBorders>
          </w:tcPr>
          <w:p w:rsidR="006148C1" w:rsidRPr="00045FF3" w:rsidRDefault="000505A0" w:rsidP="006E6FF8">
            <w:pPr>
              <w:ind w:right="-72"/>
              <w:jc w:val="right"/>
              <w:rPr>
                <w:rFonts w:ascii="Arial" w:hAnsi="Arial" w:cs="Arial"/>
                <w:cs/>
              </w:rPr>
            </w:pPr>
            <w:r w:rsidRPr="00045FF3">
              <w:rPr>
                <w:rFonts w:ascii="Arial" w:hAnsi="Arial" w:cs="Arial"/>
              </w:rPr>
              <w:t>(1,052,700,675)</w:t>
            </w:r>
          </w:p>
        </w:tc>
        <w:tc>
          <w:tcPr>
            <w:tcW w:w="1584" w:type="dxa"/>
            <w:tcBorders>
              <w:bottom w:val="single" w:sz="4" w:space="0" w:color="auto"/>
            </w:tcBorders>
          </w:tcPr>
          <w:p w:rsidR="006148C1" w:rsidRPr="00045FF3" w:rsidRDefault="000505A0" w:rsidP="006E6FF8">
            <w:pPr>
              <w:ind w:right="-72"/>
              <w:jc w:val="right"/>
              <w:rPr>
                <w:rFonts w:ascii="Arial" w:hAnsi="Arial" w:cs="Arial"/>
                <w:cs/>
              </w:rPr>
            </w:pPr>
            <w:r w:rsidRPr="00045FF3">
              <w:rPr>
                <w:rFonts w:ascii="Arial" w:hAnsi="Arial" w:cs="Arial"/>
              </w:rPr>
              <w:t>21,169,558</w:t>
            </w:r>
          </w:p>
        </w:tc>
        <w:tc>
          <w:tcPr>
            <w:tcW w:w="1674" w:type="dxa"/>
            <w:tcBorders>
              <w:bottom w:val="single" w:sz="4" w:space="0" w:color="auto"/>
            </w:tcBorders>
          </w:tcPr>
          <w:p w:rsidR="006148C1" w:rsidRPr="00045FF3" w:rsidRDefault="000505A0" w:rsidP="006E6FF8">
            <w:pPr>
              <w:ind w:right="-72"/>
              <w:jc w:val="right"/>
              <w:rPr>
                <w:rFonts w:ascii="Arial" w:hAnsi="Arial" w:cs="Arial"/>
                <w:cs/>
              </w:rPr>
            </w:pPr>
            <w:r w:rsidRPr="00045FF3">
              <w:rPr>
                <w:rFonts w:ascii="Arial" w:hAnsi="Arial" w:cs="Arial"/>
              </w:rPr>
              <w:t>(1,031,531,117)</w:t>
            </w:r>
          </w:p>
        </w:tc>
      </w:tr>
      <w:tr w:rsidR="006148C1" w:rsidRPr="00045FF3" w:rsidTr="00045FF3">
        <w:tc>
          <w:tcPr>
            <w:tcW w:w="5670" w:type="dxa"/>
            <w:vAlign w:val="center"/>
          </w:tcPr>
          <w:p w:rsidR="006148C1" w:rsidRPr="00045FF3" w:rsidRDefault="006148C1" w:rsidP="006E6FF8">
            <w:pPr>
              <w:pStyle w:val="a"/>
              <w:tabs>
                <w:tab w:val="left" w:pos="8190"/>
              </w:tabs>
              <w:ind w:left="-72" w:right="0"/>
              <w:jc w:val="both"/>
              <w:rPr>
                <w:rFonts w:ascii="Arial" w:eastAsia="Angsana New" w:hAnsi="Arial" w:cs="Arial"/>
                <w:sz w:val="12"/>
                <w:szCs w:val="12"/>
                <w:cs/>
                <w:lang w:val="en-US"/>
              </w:rPr>
            </w:pPr>
          </w:p>
        </w:tc>
        <w:tc>
          <w:tcPr>
            <w:tcW w:w="1710" w:type="dxa"/>
            <w:tcBorders>
              <w:top w:val="single" w:sz="4" w:space="0" w:color="auto"/>
            </w:tcBorders>
            <w:vAlign w:val="bottom"/>
          </w:tcPr>
          <w:p w:rsidR="006148C1" w:rsidRPr="00045FF3" w:rsidRDefault="006148C1" w:rsidP="006E6FF8">
            <w:pPr>
              <w:ind w:right="-72"/>
              <w:jc w:val="right"/>
              <w:rPr>
                <w:rFonts w:ascii="Arial" w:hAnsi="Arial" w:cs="Arial"/>
                <w:sz w:val="12"/>
                <w:szCs w:val="12"/>
              </w:rPr>
            </w:pPr>
          </w:p>
        </w:tc>
        <w:tc>
          <w:tcPr>
            <w:tcW w:w="1584" w:type="dxa"/>
            <w:tcBorders>
              <w:top w:val="single" w:sz="4" w:space="0" w:color="auto"/>
            </w:tcBorders>
          </w:tcPr>
          <w:p w:rsidR="006148C1" w:rsidRPr="00045FF3" w:rsidRDefault="006148C1" w:rsidP="006E6FF8">
            <w:pPr>
              <w:ind w:right="-72"/>
              <w:jc w:val="right"/>
              <w:rPr>
                <w:rFonts w:ascii="Arial" w:hAnsi="Arial" w:cs="Arial"/>
                <w:sz w:val="12"/>
                <w:szCs w:val="12"/>
                <w:cs/>
              </w:rPr>
            </w:pPr>
          </w:p>
        </w:tc>
        <w:tc>
          <w:tcPr>
            <w:tcW w:w="1584" w:type="dxa"/>
            <w:tcBorders>
              <w:top w:val="single" w:sz="4" w:space="0" w:color="auto"/>
            </w:tcBorders>
          </w:tcPr>
          <w:p w:rsidR="006148C1" w:rsidRPr="00045FF3" w:rsidRDefault="006148C1" w:rsidP="006E6FF8">
            <w:pPr>
              <w:ind w:right="-72"/>
              <w:jc w:val="right"/>
              <w:rPr>
                <w:rFonts w:ascii="Arial" w:hAnsi="Arial" w:cs="Arial"/>
                <w:sz w:val="12"/>
                <w:szCs w:val="12"/>
                <w:cs/>
              </w:rPr>
            </w:pPr>
          </w:p>
        </w:tc>
        <w:tc>
          <w:tcPr>
            <w:tcW w:w="1584" w:type="dxa"/>
            <w:tcBorders>
              <w:top w:val="single" w:sz="4" w:space="0" w:color="auto"/>
            </w:tcBorders>
          </w:tcPr>
          <w:p w:rsidR="006148C1" w:rsidRPr="00045FF3" w:rsidRDefault="006148C1" w:rsidP="006E6FF8">
            <w:pPr>
              <w:ind w:right="-72"/>
              <w:jc w:val="right"/>
              <w:rPr>
                <w:rFonts w:ascii="Arial" w:hAnsi="Arial" w:cs="Arial"/>
                <w:sz w:val="12"/>
                <w:szCs w:val="12"/>
                <w:cs/>
              </w:rPr>
            </w:pPr>
          </w:p>
        </w:tc>
        <w:tc>
          <w:tcPr>
            <w:tcW w:w="1584" w:type="dxa"/>
            <w:tcBorders>
              <w:top w:val="single" w:sz="4" w:space="0" w:color="auto"/>
            </w:tcBorders>
          </w:tcPr>
          <w:p w:rsidR="006148C1" w:rsidRPr="00045FF3" w:rsidRDefault="006148C1" w:rsidP="006E6FF8">
            <w:pPr>
              <w:ind w:right="-72"/>
              <w:jc w:val="right"/>
              <w:rPr>
                <w:rFonts w:ascii="Arial" w:hAnsi="Arial" w:cs="Arial"/>
                <w:sz w:val="12"/>
                <w:szCs w:val="12"/>
                <w:cs/>
              </w:rPr>
            </w:pPr>
          </w:p>
        </w:tc>
        <w:tc>
          <w:tcPr>
            <w:tcW w:w="1674" w:type="dxa"/>
            <w:tcBorders>
              <w:top w:val="single" w:sz="4" w:space="0" w:color="auto"/>
            </w:tcBorders>
          </w:tcPr>
          <w:p w:rsidR="006148C1" w:rsidRPr="00045FF3" w:rsidRDefault="006148C1" w:rsidP="006E6FF8">
            <w:pPr>
              <w:ind w:right="-72"/>
              <w:jc w:val="right"/>
              <w:rPr>
                <w:rFonts w:ascii="Arial" w:hAnsi="Arial" w:cs="Arial"/>
                <w:sz w:val="12"/>
                <w:szCs w:val="12"/>
                <w:cs/>
              </w:rPr>
            </w:pPr>
          </w:p>
        </w:tc>
      </w:tr>
      <w:tr w:rsidR="006148C1" w:rsidRPr="00045FF3" w:rsidTr="00045FF3">
        <w:tc>
          <w:tcPr>
            <w:tcW w:w="5670" w:type="dxa"/>
            <w:vAlign w:val="center"/>
          </w:tcPr>
          <w:p w:rsidR="006148C1" w:rsidRPr="00045FF3" w:rsidRDefault="00254480" w:rsidP="006E6FF8">
            <w:pPr>
              <w:pStyle w:val="a"/>
              <w:tabs>
                <w:tab w:val="left" w:pos="8190"/>
              </w:tabs>
              <w:ind w:left="-72" w:right="0"/>
              <w:jc w:val="both"/>
              <w:rPr>
                <w:rFonts w:ascii="Arial" w:eastAsia="Angsana New" w:hAnsi="Arial" w:cs="Arial"/>
                <w:sz w:val="20"/>
                <w:szCs w:val="20"/>
                <w:lang w:val="en-US"/>
              </w:rPr>
            </w:pPr>
            <w:r w:rsidRPr="00045FF3">
              <w:rPr>
                <w:rFonts w:ascii="Arial" w:eastAsia="Angsana New" w:hAnsi="Arial" w:cs="Arial"/>
                <w:sz w:val="20"/>
                <w:szCs w:val="20"/>
                <w:lang w:val="en-US"/>
              </w:rPr>
              <w:t>Profit</w:t>
            </w:r>
            <w:r w:rsidR="006148C1" w:rsidRPr="00045FF3">
              <w:rPr>
                <w:rFonts w:ascii="Arial" w:eastAsia="Angsana New" w:hAnsi="Arial" w:cs="Arial"/>
                <w:sz w:val="20"/>
                <w:szCs w:val="20"/>
                <w:lang w:val="en-US"/>
              </w:rPr>
              <w:t xml:space="preserve"> from operating before finance </w:t>
            </w:r>
          </w:p>
        </w:tc>
        <w:tc>
          <w:tcPr>
            <w:tcW w:w="1710" w:type="dxa"/>
            <w:vAlign w:val="center"/>
          </w:tcPr>
          <w:p w:rsidR="006148C1" w:rsidRPr="00045FF3" w:rsidRDefault="006148C1" w:rsidP="006E6FF8">
            <w:pPr>
              <w:ind w:right="-72"/>
              <w:jc w:val="right"/>
              <w:rPr>
                <w:rFonts w:ascii="Arial" w:hAnsi="Arial" w:cs="Arial"/>
              </w:rPr>
            </w:pPr>
          </w:p>
        </w:tc>
        <w:tc>
          <w:tcPr>
            <w:tcW w:w="1584" w:type="dxa"/>
          </w:tcPr>
          <w:p w:rsidR="006148C1" w:rsidRPr="00045FF3" w:rsidRDefault="006148C1" w:rsidP="006E6FF8">
            <w:pPr>
              <w:ind w:right="-72"/>
              <w:jc w:val="right"/>
              <w:rPr>
                <w:rFonts w:ascii="Arial" w:hAnsi="Arial" w:cs="Arial"/>
                <w:cs/>
              </w:rPr>
            </w:pPr>
          </w:p>
        </w:tc>
        <w:tc>
          <w:tcPr>
            <w:tcW w:w="1584" w:type="dxa"/>
          </w:tcPr>
          <w:p w:rsidR="006148C1" w:rsidRPr="00045FF3" w:rsidRDefault="006148C1" w:rsidP="006E6FF8">
            <w:pPr>
              <w:ind w:right="-72"/>
              <w:jc w:val="right"/>
              <w:rPr>
                <w:rFonts w:ascii="Arial" w:hAnsi="Arial" w:cs="Arial"/>
                <w:cs/>
              </w:rPr>
            </w:pPr>
          </w:p>
        </w:tc>
        <w:tc>
          <w:tcPr>
            <w:tcW w:w="1584" w:type="dxa"/>
          </w:tcPr>
          <w:p w:rsidR="006148C1" w:rsidRPr="00045FF3" w:rsidRDefault="006148C1" w:rsidP="006E6FF8">
            <w:pPr>
              <w:ind w:right="-72"/>
              <w:jc w:val="right"/>
              <w:rPr>
                <w:rFonts w:ascii="Arial" w:hAnsi="Arial" w:cs="Arial"/>
                <w:cs/>
              </w:rPr>
            </w:pPr>
          </w:p>
        </w:tc>
        <w:tc>
          <w:tcPr>
            <w:tcW w:w="1584" w:type="dxa"/>
          </w:tcPr>
          <w:p w:rsidR="006148C1" w:rsidRPr="00045FF3" w:rsidRDefault="006148C1" w:rsidP="006E6FF8">
            <w:pPr>
              <w:ind w:right="-72"/>
              <w:jc w:val="right"/>
              <w:rPr>
                <w:rFonts w:ascii="Arial" w:hAnsi="Arial" w:cs="Arial"/>
                <w:cs/>
              </w:rPr>
            </w:pPr>
          </w:p>
        </w:tc>
        <w:tc>
          <w:tcPr>
            <w:tcW w:w="1674" w:type="dxa"/>
          </w:tcPr>
          <w:p w:rsidR="006148C1" w:rsidRPr="00045FF3" w:rsidRDefault="006148C1" w:rsidP="006E6FF8">
            <w:pPr>
              <w:ind w:right="-72"/>
              <w:jc w:val="right"/>
              <w:rPr>
                <w:rFonts w:ascii="Arial" w:hAnsi="Arial" w:cs="Arial"/>
                <w:cs/>
              </w:rPr>
            </w:pPr>
          </w:p>
        </w:tc>
      </w:tr>
      <w:tr w:rsidR="006148C1" w:rsidRPr="00045FF3" w:rsidTr="00045FF3">
        <w:tc>
          <w:tcPr>
            <w:tcW w:w="5670" w:type="dxa"/>
            <w:vAlign w:val="center"/>
          </w:tcPr>
          <w:p w:rsidR="006148C1" w:rsidRPr="00045FF3" w:rsidRDefault="006148C1" w:rsidP="006E6FF8">
            <w:pPr>
              <w:pStyle w:val="a"/>
              <w:tabs>
                <w:tab w:val="left" w:pos="8190"/>
              </w:tabs>
              <w:ind w:left="-72" w:right="0"/>
              <w:jc w:val="both"/>
              <w:rPr>
                <w:rFonts w:ascii="Arial" w:eastAsia="Angsana New" w:hAnsi="Arial" w:cs="Arial"/>
                <w:sz w:val="20"/>
                <w:szCs w:val="20"/>
                <w:cs/>
                <w:lang w:val="en-US"/>
              </w:rPr>
            </w:pPr>
            <w:r w:rsidRPr="00045FF3">
              <w:rPr>
                <w:rFonts w:ascii="Arial" w:eastAsia="Angsana New" w:hAnsi="Arial" w:cs="Arial"/>
                <w:sz w:val="20"/>
                <w:szCs w:val="20"/>
                <w:lang w:val="en-US"/>
              </w:rPr>
              <w:t xml:space="preserve">   costs and corporate income tax benefits</w:t>
            </w:r>
          </w:p>
        </w:tc>
        <w:tc>
          <w:tcPr>
            <w:tcW w:w="1710" w:type="dxa"/>
            <w:tcBorders>
              <w:bottom w:val="single" w:sz="4" w:space="0" w:color="auto"/>
            </w:tcBorders>
            <w:vAlign w:val="center"/>
          </w:tcPr>
          <w:p w:rsidR="006148C1" w:rsidRPr="00045FF3" w:rsidRDefault="000505A0" w:rsidP="006E6FF8">
            <w:pPr>
              <w:ind w:right="-72"/>
              <w:jc w:val="right"/>
              <w:rPr>
                <w:rFonts w:ascii="Arial" w:hAnsi="Arial" w:cs="Arial"/>
                <w:cs/>
              </w:rPr>
            </w:pPr>
            <w:r w:rsidRPr="00045FF3">
              <w:rPr>
                <w:rFonts w:ascii="Arial" w:hAnsi="Arial" w:cs="Arial"/>
              </w:rPr>
              <w:t>2,325,790,283</w:t>
            </w:r>
          </w:p>
        </w:tc>
        <w:tc>
          <w:tcPr>
            <w:tcW w:w="1584" w:type="dxa"/>
            <w:tcBorders>
              <w:bottom w:val="single" w:sz="4" w:space="0" w:color="auto"/>
            </w:tcBorders>
          </w:tcPr>
          <w:p w:rsidR="006148C1" w:rsidRPr="00045FF3" w:rsidRDefault="000505A0" w:rsidP="006E6FF8">
            <w:pPr>
              <w:ind w:right="-72"/>
              <w:jc w:val="right"/>
              <w:rPr>
                <w:rFonts w:ascii="Arial" w:hAnsi="Arial" w:cs="Arial"/>
                <w:cs/>
              </w:rPr>
            </w:pPr>
            <w:r w:rsidRPr="00045FF3">
              <w:rPr>
                <w:rFonts w:ascii="Arial" w:hAnsi="Arial" w:cs="Arial"/>
              </w:rPr>
              <w:t>2,060,250,286</w:t>
            </w:r>
          </w:p>
        </w:tc>
        <w:tc>
          <w:tcPr>
            <w:tcW w:w="1584" w:type="dxa"/>
            <w:tcBorders>
              <w:bottom w:val="single" w:sz="4" w:space="0" w:color="auto"/>
            </w:tcBorders>
          </w:tcPr>
          <w:p w:rsidR="006148C1" w:rsidRPr="00045FF3" w:rsidRDefault="000505A0" w:rsidP="006E6FF8">
            <w:pPr>
              <w:ind w:right="-72"/>
              <w:jc w:val="right"/>
              <w:rPr>
                <w:rFonts w:ascii="Arial" w:hAnsi="Arial" w:cs="Arial"/>
                <w:cs/>
              </w:rPr>
            </w:pPr>
            <w:r w:rsidRPr="00045FF3">
              <w:rPr>
                <w:rFonts w:ascii="Arial" w:hAnsi="Arial" w:cs="Arial"/>
              </w:rPr>
              <w:t>96,009,711</w:t>
            </w:r>
          </w:p>
        </w:tc>
        <w:tc>
          <w:tcPr>
            <w:tcW w:w="1584" w:type="dxa"/>
            <w:tcBorders>
              <w:bottom w:val="single" w:sz="4" w:space="0" w:color="auto"/>
            </w:tcBorders>
          </w:tcPr>
          <w:p w:rsidR="006148C1" w:rsidRPr="00045FF3" w:rsidRDefault="000505A0" w:rsidP="006E6FF8">
            <w:pPr>
              <w:ind w:right="-72"/>
              <w:jc w:val="right"/>
              <w:rPr>
                <w:rFonts w:ascii="Arial" w:hAnsi="Arial" w:cs="Arial"/>
                <w:cs/>
              </w:rPr>
            </w:pPr>
            <w:r w:rsidRPr="00045FF3">
              <w:rPr>
                <w:rFonts w:ascii="Arial" w:hAnsi="Arial" w:cs="Arial"/>
              </w:rPr>
              <w:t>4,482,050,280</w:t>
            </w:r>
          </w:p>
        </w:tc>
        <w:tc>
          <w:tcPr>
            <w:tcW w:w="1584" w:type="dxa"/>
            <w:tcBorders>
              <w:bottom w:val="single" w:sz="4" w:space="0" w:color="auto"/>
            </w:tcBorders>
          </w:tcPr>
          <w:p w:rsidR="006148C1" w:rsidRPr="00045FF3" w:rsidRDefault="000505A0" w:rsidP="006E6FF8">
            <w:pPr>
              <w:ind w:right="-72"/>
              <w:jc w:val="right"/>
              <w:rPr>
                <w:rFonts w:ascii="Arial" w:hAnsi="Arial" w:cs="Arial"/>
                <w:cs/>
              </w:rPr>
            </w:pPr>
            <w:r w:rsidRPr="00045FF3">
              <w:rPr>
                <w:rFonts w:ascii="Arial" w:hAnsi="Arial" w:cs="Arial"/>
              </w:rPr>
              <w:t>(2,210,726,414)</w:t>
            </w:r>
          </w:p>
        </w:tc>
        <w:tc>
          <w:tcPr>
            <w:tcW w:w="1674" w:type="dxa"/>
            <w:tcBorders>
              <w:bottom w:val="single" w:sz="4" w:space="0" w:color="auto"/>
            </w:tcBorders>
          </w:tcPr>
          <w:p w:rsidR="006148C1" w:rsidRPr="00045FF3" w:rsidRDefault="000505A0" w:rsidP="006E6FF8">
            <w:pPr>
              <w:ind w:right="-72"/>
              <w:jc w:val="right"/>
              <w:rPr>
                <w:rFonts w:ascii="Arial" w:hAnsi="Arial" w:cs="Arial"/>
                <w:cs/>
              </w:rPr>
            </w:pPr>
            <w:r w:rsidRPr="00045FF3">
              <w:rPr>
                <w:rFonts w:ascii="Arial" w:hAnsi="Arial" w:cs="Arial"/>
              </w:rPr>
              <w:t>2,271,323,866</w:t>
            </w:r>
          </w:p>
        </w:tc>
      </w:tr>
      <w:tr w:rsidR="006148C1" w:rsidRPr="004F1608" w:rsidTr="00045FF3">
        <w:tc>
          <w:tcPr>
            <w:tcW w:w="5670" w:type="dxa"/>
            <w:vAlign w:val="center"/>
          </w:tcPr>
          <w:p w:rsidR="006148C1" w:rsidRPr="004F1608" w:rsidRDefault="006148C1" w:rsidP="006E6FF8">
            <w:pPr>
              <w:pStyle w:val="a"/>
              <w:tabs>
                <w:tab w:val="left" w:pos="8190"/>
              </w:tabs>
              <w:ind w:left="-72" w:right="0"/>
              <w:jc w:val="both"/>
              <w:rPr>
                <w:rFonts w:ascii="Arial" w:eastAsia="Angsana New" w:hAnsi="Arial" w:cs="Arial"/>
                <w:sz w:val="12"/>
                <w:szCs w:val="12"/>
                <w:lang w:val="en-US"/>
              </w:rPr>
            </w:pPr>
          </w:p>
        </w:tc>
        <w:tc>
          <w:tcPr>
            <w:tcW w:w="1710" w:type="dxa"/>
            <w:vAlign w:val="center"/>
          </w:tcPr>
          <w:p w:rsidR="006148C1" w:rsidRPr="004F1608" w:rsidRDefault="006148C1" w:rsidP="006E6FF8">
            <w:pPr>
              <w:ind w:right="-72"/>
              <w:jc w:val="right"/>
              <w:rPr>
                <w:rFonts w:ascii="Arial" w:hAnsi="Arial" w:cs="Arial"/>
                <w:sz w:val="12"/>
                <w:szCs w:val="12"/>
                <w:lang w:val="en-GB"/>
              </w:rPr>
            </w:pPr>
          </w:p>
        </w:tc>
        <w:tc>
          <w:tcPr>
            <w:tcW w:w="1584" w:type="dxa"/>
          </w:tcPr>
          <w:p w:rsidR="006148C1" w:rsidRPr="004F1608" w:rsidRDefault="006148C1" w:rsidP="006E6FF8">
            <w:pPr>
              <w:ind w:right="-72"/>
              <w:jc w:val="right"/>
              <w:rPr>
                <w:rFonts w:ascii="Arial" w:hAnsi="Arial" w:cs="Arial"/>
                <w:sz w:val="12"/>
                <w:szCs w:val="12"/>
                <w:lang w:val="en-GB"/>
              </w:rPr>
            </w:pPr>
          </w:p>
        </w:tc>
        <w:tc>
          <w:tcPr>
            <w:tcW w:w="1584" w:type="dxa"/>
          </w:tcPr>
          <w:p w:rsidR="006148C1" w:rsidRPr="004F1608" w:rsidRDefault="006148C1" w:rsidP="006E6FF8">
            <w:pPr>
              <w:ind w:right="-72"/>
              <w:jc w:val="right"/>
              <w:rPr>
                <w:rFonts w:ascii="Arial" w:hAnsi="Arial" w:cs="Arial"/>
                <w:sz w:val="12"/>
                <w:szCs w:val="12"/>
              </w:rPr>
            </w:pPr>
          </w:p>
        </w:tc>
        <w:tc>
          <w:tcPr>
            <w:tcW w:w="1584" w:type="dxa"/>
          </w:tcPr>
          <w:p w:rsidR="006148C1" w:rsidRPr="004F1608" w:rsidRDefault="006148C1" w:rsidP="006E6FF8">
            <w:pPr>
              <w:ind w:right="-72"/>
              <w:jc w:val="right"/>
              <w:rPr>
                <w:rFonts w:ascii="Arial" w:hAnsi="Arial" w:cs="Arial"/>
                <w:sz w:val="12"/>
                <w:szCs w:val="12"/>
                <w:lang w:val="en-GB"/>
              </w:rPr>
            </w:pPr>
          </w:p>
        </w:tc>
        <w:tc>
          <w:tcPr>
            <w:tcW w:w="1584" w:type="dxa"/>
          </w:tcPr>
          <w:p w:rsidR="006148C1" w:rsidRPr="004F1608" w:rsidRDefault="006148C1" w:rsidP="006E6FF8">
            <w:pPr>
              <w:ind w:right="-72"/>
              <w:jc w:val="right"/>
              <w:rPr>
                <w:rFonts w:ascii="Arial" w:hAnsi="Arial" w:cs="Arial"/>
                <w:sz w:val="12"/>
                <w:szCs w:val="12"/>
              </w:rPr>
            </w:pPr>
          </w:p>
        </w:tc>
        <w:tc>
          <w:tcPr>
            <w:tcW w:w="1674" w:type="dxa"/>
          </w:tcPr>
          <w:p w:rsidR="006148C1" w:rsidRPr="004F1608" w:rsidRDefault="006148C1" w:rsidP="006E6FF8">
            <w:pPr>
              <w:ind w:right="-72"/>
              <w:jc w:val="right"/>
              <w:rPr>
                <w:rFonts w:ascii="Arial" w:hAnsi="Arial" w:cs="Arial"/>
                <w:sz w:val="12"/>
                <w:szCs w:val="12"/>
                <w:lang w:val="en-GB"/>
              </w:rPr>
            </w:pPr>
          </w:p>
        </w:tc>
      </w:tr>
      <w:tr w:rsidR="006148C1" w:rsidRPr="00045FF3" w:rsidTr="00045FF3">
        <w:tc>
          <w:tcPr>
            <w:tcW w:w="5670" w:type="dxa"/>
            <w:vAlign w:val="center"/>
          </w:tcPr>
          <w:p w:rsidR="006148C1" w:rsidRPr="00045FF3" w:rsidRDefault="006148C1" w:rsidP="006E6FF8">
            <w:pPr>
              <w:pStyle w:val="a"/>
              <w:tabs>
                <w:tab w:val="left" w:pos="8190"/>
              </w:tabs>
              <w:ind w:left="-72" w:right="0"/>
              <w:jc w:val="both"/>
              <w:rPr>
                <w:rFonts w:ascii="Arial" w:eastAsia="Angsana New" w:hAnsi="Arial" w:cs="Arial"/>
                <w:sz w:val="20"/>
                <w:szCs w:val="20"/>
                <w:cs/>
                <w:lang w:val="en-US"/>
              </w:rPr>
            </w:pPr>
            <w:r w:rsidRPr="00045FF3">
              <w:rPr>
                <w:rFonts w:ascii="Arial" w:eastAsia="Angsana New" w:hAnsi="Arial" w:cs="Arial"/>
                <w:sz w:val="20"/>
                <w:szCs w:val="20"/>
                <w:lang w:val="en-US"/>
              </w:rPr>
              <w:t>Other income</w:t>
            </w:r>
          </w:p>
        </w:tc>
        <w:tc>
          <w:tcPr>
            <w:tcW w:w="1710" w:type="dxa"/>
            <w:vAlign w:val="bottom"/>
          </w:tcPr>
          <w:p w:rsidR="006148C1" w:rsidRPr="00045FF3" w:rsidRDefault="006148C1" w:rsidP="006E6FF8">
            <w:pPr>
              <w:ind w:right="-72"/>
              <w:jc w:val="right"/>
              <w:rPr>
                <w:rFonts w:ascii="Arial" w:hAnsi="Arial" w:cs="Arial"/>
                <w:cs/>
              </w:rPr>
            </w:pPr>
          </w:p>
        </w:tc>
        <w:tc>
          <w:tcPr>
            <w:tcW w:w="1584" w:type="dxa"/>
          </w:tcPr>
          <w:p w:rsidR="006148C1" w:rsidRPr="00045FF3" w:rsidRDefault="006148C1" w:rsidP="006E6FF8">
            <w:pPr>
              <w:ind w:right="-72"/>
              <w:jc w:val="right"/>
              <w:rPr>
                <w:rFonts w:ascii="Arial" w:hAnsi="Arial" w:cs="Arial"/>
                <w:cs/>
              </w:rPr>
            </w:pPr>
          </w:p>
        </w:tc>
        <w:tc>
          <w:tcPr>
            <w:tcW w:w="1584" w:type="dxa"/>
          </w:tcPr>
          <w:p w:rsidR="006148C1" w:rsidRPr="00045FF3" w:rsidRDefault="006148C1" w:rsidP="006E6FF8">
            <w:pPr>
              <w:ind w:right="-72"/>
              <w:jc w:val="right"/>
              <w:rPr>
                <w:rFonts w:ascii="Arial" w:hAnsi="Arial" w:cs="Arial"/>
                <w:cs/>
              </w:rPr>
            </w:pPr>
          </w:p>
        </w:tc>
        <w:tc>
          <w:tcPr>
            <w:tcW w:w="1584" w:type="dxa"/>
          </w:tcPr>
          <w:p w:rsidR="006148C1" w:rsidRPr="00045FF3" w:rsidRDefault="006148C1" w:rsidP="006E6FF8">
            <w:pPr>
              <w:ind w:right="-72"/>
              <w:jc w:val="right"/>
              <w:rPr>
                <w:rFonts w:ascii="Arial" w:hAnsi="Arial" w:cs="Arial"/>
                <w:cs/>
              </w:rPr>
            </w:pPr>
          </w:p>
        </w:tc>
        <w:tc>
          <w:tcPr>
            <w:tcW w:w="1584" w:type="dxa"/>
          </w:tcPr>
          <w:p w:rsidR="006148C1" w:rsidRPr="00045FF3" w:rsidRDefault="006148C1" w:rsidP="006E6FF8">
            <w:pPr>
              <w:ind w:right="-72"/>
              <w:jc w:val="right"/>
              <w:rPr>
                <w:rFonts w:ascii="Arial" w:hAnsi="Arial" w:cs="Arial"/>
                <w:cs/>
              </w:rPr>
            </w:pPr>
          </w:p>
        </w:tc>
        <w:tc>
          <w:tcPr>
            <w:tcW w:w="1674" w:type="dxa"/>
          </w:tcPr>
          <w:p w:rsidR="006148C1" w:rsidRPr="00045FF3" w:rsidRDefault="000406A0" w:rsidP="006E6FF8">
            <w:pPr>
              <w:ind w:right="-72"/>
              <w:jc w:val="right"/>
              <w:rPr>
                <w:rFonts w:ascii="Arial" w:hAnsi="Arial" w:cs="Arial"/>
                <w:cs/>
              </w:rPr>
            </w:pPr>
            <w:r w:rsidRPr="00045FF3">
              <w:rPr>
                <w:rFonts w:ascii="Arial" w:hAnsi="Arial" w:cs="Arial"/>
              </w:rPr>
              <w:t>8,094,408</w:t>
            </w:r>
          </w:p>
        </w:tc>
      </w:tr>
      <w:tr w:rsidR="006148C1" w:rsidRPr="00045FF3" w:rsidTr="00045FF3">
        <w:tc>
          <w:tcPr>
            <w:tcW w:w="5670" w:type="dxa"/>
            <w:vAlign w:val="center"/>
          </w:tcPr>
          <w:p w:rsidR="006148C1" w:rsidRPr="00045FF3" w:rsidRDefault="00192406" w:rsidP="006E6FF8">
            <w:pPr>
              <w:pStyle w:val="a"/>
              <w:tabs>
                <w:tab w:val="left" w:pos="8190"/>
              </w:tabs>
              <w:ind w:left="-72" w:right="0"/>
              <w:jc w:val="both"/>
              <w:rPr>
                <w:rFonts w:ascii="Arial" w:eastAsia="Angsana New" w:hAnsi="Arial" w:cs="Arial"/>
                <w:sz w:val="20"/>
                <w:szCs w:val="20"/>
                <w:lang w:val="en-US"/>
              </w:rPr>
            </w:pPr>
            <w:r w:rsidRPr="00045FF3">
              <w:rPr>
                <w:rFonts w:ascii="Arial" w:eastAsia="Angsana New" w:hAnsi="Arial" w:cs="Arial"/>
                <w:sz w:val="20"/>
                <w:szCs w:val="20"/>
                <w:lang w:val="en-US"/>
              </w:rPr>
              <w:t>Gain</w:t>
            </w:r>
            <w:r w:rsidR="006148C1" w:rsidRPr="00045FF3">
              <w:rPr>
                <w:rFonts w:ascii="Arial" w:eastAsia="Angsana New" w:hAnsi="Arial" w:cs="Arial"/>
                <w:sz w:val="20"/>
                <w:szCs w:val="20"/>
                <w:lang w:val="en-US"/>
              </w:rPr>
              <w:t xml:space="preserve"> on exchange rate, net</w:t>
            </w:r>
          </w:p>
        </w:tc>
        <w:tc>
          <w:tcPr>
            <w:tcW w:w="1710" w:type="dxa"/>
            <w:vAlign w:val="bottom"/>
          </w:tcPr>
          <w:p w:rsidR="006148C1" w:rsidRPr="00045FF3" w:rsidRDefault="006148C1" w:rsidP="006E6FF8">
            <w:pPr>
              <w:ind w:right="-72"/>
              <w:jc w:val="right"/>
              <w:rPr>
                <w:rFonts w:ascii="Arial" w:hAnsi="Arial" w:cs="Arial"/>
                <w:cs/>
              </w:rPr>
            </w:pPr>
          </w:p>
        </w:tc>
        <w:tc>
          <w:tcPr>
            <w:tcW w:w="1584" w:type="dxa"/>
          </w:tcPr>
          <w:p w:rsidR="006148C1" w:rsidRPr="00045FF3" w:rsidRDefault="006148C1" w:rsidP="006E6FF8">
            <w:pPr>
              <w:ind w:right="-72"/>
              <w:jc w:val="right"/>
              <w:rPr>
                <w:rFonts w:ascii="Arial" w:hAnsi="Arial" w:cs="Arial"/>
                <w:cs/>
              </w:rPr>
            </w:pPr>
          </w:p>
        </w:tc>
        <w:tc>
          <w:tcPr>
            <w:tcW w:w="1584" w:type="dxa"/>
          </w:tcPr>
          <w:p w:rsidR="006148C1" w:rsidRPr="00045FF3" w:rsidRDefault="006148C1" w:rsidP="006E6FF8">
            <w:pPr>
              <w:ind w:right="-72"/>
              <w:jc w:val="right"/>
              <w:rPr>
                <w:rFonts w:ascii="Arial" w:hAnsi="Arial" w:cs="Arial"/>
                <w:cs/>
              </w:rPr>
            </w:pPr>
          </w:p>
        </w:tc>
        <w:tc>
          <w:tcPr>
            <w:tcW w:w="1584" w:type="dxa"/>
          </w:tcPr>
          <w:p w:rsidR="006148C1" w:rsidRPr="00045FF3" w:rsidRDefault="006148C1" w:rsidP="006E6FF8">
            <w:pPr>
              <w:ind w:right="-72"/>
              <w:jc w:val="right"/>
              <w:rPr>
                <w:rFonts w:ascii="Arial" w:hAnsi="Arial" w:cs="Arial"/>
                <w:cs/>
              </w:rPr>
            </w:pPr>
          </w:p>
        </w:tc>
        <w:tc>
          <w:tcPr>
            <w:tcW w:w="1584" w:type="dxa"/>
          </w:tcPr>
          <w:p w:rsidR="006148C1" w:rsidRPr="00045FF3" w:rsidRDefault="006148C1" w:rsidP="006E6FF8">
            <w:pPr>
              <w:ind w:right="-72"/>
              <w:jc w:val="right"/>
              <w:rPr>
                <w:rFonts w:ascii="Arial" w:hAnsi="Arial" w:cs="Arial"/>
                <w:cs/>
              </w:rPr>
            </w:pPr>
          </w:p>
        </w:tc>
        <w:tc>
          <w:tcPr>
            <w:tcW w:w="1674" w:type="dxa"/>
          </w:tcPr>
          <w:p w:rsidR="006148C1" w:rsidRPr="00045FF3" w:rsidRDefault="000406A0" w:rsidP="006E6FF8">
            <w:pPr>
              <w:ind w:right="-72"/>
              <w:jc w:val="right"/>
              <w:rPr>
                <w:rFonts w:ascii="Arial" w:hAnsi="Arial" w:cs="Arial"/>
                <w:cs/>
              </w:rPr>
            </w:pPr>
            <w:r w:rsidRPr="00045FF3">
              <w:rPr>
                <w:rFonts w:ascii="Arial" w:hAnsi="Arial" w:cs="Arial"/>
              </w:rPr>
              <w:t>98,012,800</w:t>
            </w:r>
          </w:p>
        </w:tc>
      </w:tr>
      <w:tr w:rsidR="006148C1" w:rsidRPr="00045FF3" w:rsidTr="00045FF3">
        <w:tc>
          <w:tcPr>
            <w:tcW w:w="5670" w:type="dxa"/>
            <w:vAlign w:val="center"/>
          </w:tcPr>
          <w:p w:rsidR="006148C1" w:rsidRPr="00045FF3" w:rsidRDefault="006148C1" w:rsidP="006E6FF8">
            <w:pPr>
              <w:pStyle w:val="a"/>
              <w:tabs>
                <w:tab w:val="left" w:pos="8190"/>
              </w:tabs>
              <w:ind w:left="-72" w:right="0"/>
              <w:jc w:val="both"/>
              <w:rPr>
                <w:rFonts w:ascii="Arial" w:eastAsia="Angsana New" w:hAnsi="Arial" w:cs="Arial"/>
                <w:sz w:val="20"/>
                <w:szCs w:val="20"/>
                <w:cs/>
                <w:lang w:val="en-US"/>
              </w:rPr>
            </w:pPr>
            <w:r w:rsidRPr="00045FF3">
              <w:rPr>
                <w:rFonts w:ascii="Arial" w:eastAsia="Angsana New" w:hAnsi="Arial" w:cs="Arial"/>
                <w:sz w:val="20"/>
                <w:szCs w:val="20"/>
                <w:lang w:val="en-US"/>
              </w:rPr>
              <w:t>Finance costs</w:t>
            </w:r>
          </w:p>
        </w:tc>
        <w:tc>
          <w:tcPr>
            <w:tcW w:w="1710" w:type="dxa"/>
          </w:tcPr>
          <w:p w:rsidR="006148C1" w:rsidRPr="00045FF3" w:rsidRDefault="006148C1" w:rsidP="006E6FF8">
            <w:pPr>
              <w:ind w:right="-72"/>
              <w:jc w:val="right"/>
              <w:rPr>
                <w:rFonts w:ascii="Arial" w:hAnsi="Arial" w:cs="Arial"/>
                <w:cs/>
              </w:rPr>
            </w:pPr>
          </w:p>
        </w:tc>
        <w:tc>
          <w:tcPr>
            <w:tcW w:w="1584" w:type="dxa"/>
          </w:tcPr>
          <w:p w:rsidR="006148C1" w:rsidRPr="00045FF3" w:rsidRDefault="006148C1" w:rsidP="006E6FF8">
            <w:pPr>
              <w:ind w:right="-72"/>
              <w:jc w:val="right"/>
              <w:rPr>
                <w:rFonts w:ascii="Arial" w:hAnsi="Arial" w:cs="Arial"/>
              </w:rPr>
            </w:pPr>
          </w:p>
        </w:tc>
        <w:tc>
          <w:tcPr>
            <w:tcW w:w="1584" w:type="dxa"/>
          </w:tcPr>
          <w:p w:rsidR="006148C1" w:rsidRPr="00045FF3" w:rsidRDefault="006148C1" w:rsidP="006E6FF8">
            <w:pPr>
              <w:ind w:right="-72"/>
              <w:jc w:val="right"/>
              <w:rPr>
                <w:rFonts w:ascii="Arial" w:hAnsi="Arial" w:cs="Arial"/>
              </w:rPr>
            </w:pPr>
          </w:p>
        </w:tc>
        <w:tc>
          <w:tcPr>
            <w:tcW w:w="1584" w:type="dxa"/>
          </w:tcPr>
          <w:p w:rsidR="006148C1" w:rsidRPr="00045FF3" w:rsidRDefault="006148C1" w:rsidP="006E6FF8">
            <w:pPr>
              <w:ind w:right="-72"/>
              <w:jc w:val="right"/>
              <w:rPr>
                <w:rFonts w:ascii="Arial" w:hAnsi="Arial" w:cs="Arial"/>
              </w:rPr>
            </w:pPr>
          </w:p>
        </w:tc>
        <w:tc>
          <w:tcPr>
            <w:tcW w:w="1584" w:type="dxa"/>
          </w:tcPr>
          <w:p w:rsidR="006148C1" w:rsidRPr="00045FF3" w:rsidRDefault="006148C1" w:rsidP="006E6FF8">
            <w:pPr>
              <w:ind w:right="-72"/>
              <w:jc w:val="right"/>
              <w:rPr>
                <w:rFonts w:ascii="Arial" w:hAnsi="Arial" w:cs="Arial"/>
              </w:rPr>
            </w:pPr>
          </w:p>
        </w:tc>
        <w:tc>
          <w:tcPr>
            <w:tcW w:w="1674" w:type="dxa"/>
          </w:tcPr>
          <w:p w:rsidR="006148C1" w:rsidRPr="00045FF3" w:rsidRDefault="000406A0" w:rsidP="006E6FF8">
            <w:pPr>
              <w:ind w:right="-72"/>
              <w:jc w:val="right"/>
              <w:rPr>
                <w:rFonts w:ascii="Arial" w:hAnsi="Arial" w:cs="Arial"/>
                <w:cs/>
              </w:rPr>
            </w:pPr>
            <w:r w:rsidRPr="00045FF3">
              <w:rPr>
                <w:rFonts w:ascii="Arial" w:hAnsi="Arial" w:cs="Arial"/>
              </w:rPr>
              <w:t>(1,360,966,420)</w:t>
            </w:r>
          </w:p>
        </w:tc>
      </w:tr>
      <w:tr w:rsidR="00005DB1" w:rsidRPr="00045FF3" w:rsidTr="00045FF3">
        <w:tc>
          <w:tcPr>
            <w:tcW w:w="5670" w:type="dxa"/>
            <w:vAlign w:val="center"/>
          </w:tcPr>
          <w:p w:rsidR="00005DB1" w:rsidRPr="00045FF3" w:rsidRDefault="00005DB1" w:rsidP="006E6FF8">
            <w:pPr>
              <w:pStyle w:val="a"/>
              <w:tabs>
                <w:tab w:val="left" w:pos="8190"/>
              </w:tabs>
              <w:ind w:left="-72" w:right="0"/>
              <w:jc w:val="both"/>
              <w:rPr>
                <w:rFonts w:ascii="Arial" w:eastAsia="Angsana New" w:hAnsi="Arial" w:cs="Arial"/>
                <w:sz w:val="20"/>
                <w:szCs w:val="20"/>
                <w:lang w:val="en-US"/>
              </w:rPr>
            </w:pPr>
            <w:r w:rsidRPr="00045FF3">
              <w:rPr>
                <w:rFonts w:ascii="Arial" w:eastAsia="Angsana New" w:hAnsi="Arial" w:cs="Arial"/>
                <w:sz w:val="20"/>
                <w:szCs w:val="20"/>
                <w:lang w:val="en-US"/>
              </w:rPr>
              <w:t>Share o</w:t>
            </w:r>
            <w:r w:rsidR="00AB1C44" w:rsidRPr="00045FF3">
              <w:rPr>
                <w:rFonts w:ascii="Arial" w:eastAsia="Angsana New" w:hAnsi="Arial" w:cs="Arial"/>
                <w:sz w:val="20"/>
                <w:szCs w:val="20"/>
                <w:lang w:val="en-US"/>
              </w:rPr>
              <w:t xml:space="preserve">f profit from an associate and </w:t>
            </w:r>
            <w:r w:rsidRPr="00045FF3">
              <w:rPr>
                <w:rFonts w:ascii="Arial" w:eastAsia="Angsana New" w:hAnsi="Arial" w:cs="Arial"/>
                <w:sz w:val="20"/>
                <w:szCs w:val="20"/>
                <w:lang w:val="en-US"/>
              </w:rPr>
              <w:t>joint venture</w:t>
            </w:r>
            <w:r w:rsidR="00AB1C44" w:rsidRPr="00045FF3">
              <w:rPr>
                <w:rFonts w:ascii="Arial" w:eastAsia="Angsana New" w:hAnsi="Arial" w:cs="Arial"/>
                <w:sz w:val="20"/>
                <w:szCs w:val="20"/>
                <w:lang w:val="en-US"/>
              </w:rPr>
              <w:t>s</w:t>
            </w:r>
          </w:p>
        </w:tc>
        <w:tc>
          <w:tcPr>
            <w:tcW w:w="1710" w:type="dxa"/>
            <w:vAlign w:val="bottom"/>
          </w:tcPr>
          <w:p w:rsidR="00005DB1" w:rsidRPr="00045FF3" w:rsidRDefault="00005DB1" w:rsidP="006E6FF8">
            <w:pPr>
              <w:ind w:right="-72"/>
              <w:jc w:val="right"/>
              <w:rPr>
                <w:rFonts w:ascii="Arial" w:hAnsi="Arial" w:cs="Arial"/>
                <w:cs/>
              </w:rPr>
            </w:pPr>
          </w:p>
        </w:tc>
        <w:tc>
          <w:tcPr>
            <w:tcW w:w="1584" w:type="dxa"/>
          </w:tcPr>
          <w:p w:rsidR="00005DB1" w:rsidRPr="00045FF3" w:rsidRDefault="00005DB1" w:rsidP="006E6FF8">
            <w:pPr>
              <w:ind w:right="-72"/>
              <w:jc w:val="right"/>
              <w:rPr>
                <w:rFonts w:ascii="Arial" w:hAnsi="Arial" w:cs="Arial"/>
                <w:cs/>
              </w:rPr>
            </w:pPr>
          </w:p>
        </w:tc>
        <w:tc>
          <w:tcPr>
            <w:tcW w:w="1584" w:type="dxa"/>
          </w:tcPr>
          <w:p w:rsidR="00005DB1" w:rsidRPr="00045FF3" w:rsidRDefault="00005DB1" w:rsidP="006E6FF8">
            <w:pPr>
              <w:ind w:right="-72"/>
              <w:jc w:val="right"/>
              <w:rPr>
                <w:rFonts w:ascii="Arial" w:hAnsi="Arial" w:cs="Arial"/>
                <w:cs/>
              </w:rPr>
            </w:pPr>
          </w:p>
        </w:tc>
        <w:tc>
          <w:tcPr>
            <w:tcW w:w="1584" w:type="dxa"/>
          </w:tcPr>
          <w:p w:rsidR="00005DB1" w:rsidRPr="00045FF3" w:rsidRDefault="00005DB1" w:rsidP="006E6FF8">
            <w:pPr>
              <w:ind w:right="-72"/>
              <w:jc w:val="right"/>
              <w:rPr>
                <w:rFonts w:ascii="Arial" w:hAnsi="Arial" w:cs="Arial"/>
                <w:cs/>
              </w:rPr>
            </w:pPr>
          </w:p>
        </w:tc>
        <w:tc>
          <w:tcPr>
            <w:tcW w:w="1584" w:type="dxa"/>
          </w:tcPr>
          <w:p w:rsidR="00005DB1" w:rsidRPr="00045FF3" w:rsidRDefault="00005DB1" w:rsidP="006E6FF8">
            <w:pPr>
              <w:ind w:right="-72"/>
              <w:jc w:val="right"/>
              <w:rPr>
                <w:rFonts w:ascii="Arial" w:hAnsi="Arial" w:cs="Arial"/>
                <w:cs/>
              </w:rPr>
            </w:pPr>
          </w:p>
        </w:tc>
        <w:tc>
          <w:tcPr>
            <w:tcW w:w="1674" w:type="dxa"/>
          </w:tcPr>
          <w:p w:rsidR="00005DB1" w:rsidRPr="00045FF3" w:rsidRDefault="000406A0" w:rsidP="006E6FF8">
            <w:pPr>
              <w:ind w:right="-72"/>
              <w:jc w:val="right"/>
              <w:rPr>
                <w:rFonts w:ascii="Arial" w:hAnsi="Arial" w:cs="Arial"/>
                <w:cs/>
              </w:rPr>
            </w:pPr>
            <w:r w:rsidRPr="00045FF3">
              <w:rPr>
                <w:rFonts w:ascii="Arial" w:hAnsi="Arial" w:cs="Arial"/>
              </w:rPr>
              <w:t>2,178,611,436</w:t>
            </w:r>
          </w:p>
        </w:tc>
      </w:tr>
      <w:tr w:rsidR="00005DB1" w:rsidRPr="00045FF3" w:rsidTr="00045FF3">
        <w:tc>
          <w:tcPr>
            <w:tcW w:w="5670" w:type="dxa"/>
            <w:vAlign w:val="center"/>
          </w:tcPr>
          <w:p w:rsidR="00005DB1" w:rsidRPr="00045FF3" w:rsidRDefault="00005DB1" w:rsidP="006E6FF8">
            <w:pPr>
              <w:pStyle w:val="a"/>
              <w:tabs>
                <w:tab w:val="left" w:pos="8190"/>
              </w:tabs>
              <w:ind w:left="-72" w:right="0"/>
              <w:jc w:val="both"/>
              <w:rPr>
                <w:rFonts w:ascii="Arial" w:eastAsia="Angsana New" w:hAnsi="Arial" w:cs="Arial"/>
                <w:sz w:val="20"/>
                <w:szCs w:val="20"/>
                <w:lang w:val="en-US"/>
              </w:rPr>
            </w:pPr>
            <w:r w:rsidRPr="00045FF3">
              <w:rPr>
                <w:rFonts w:ascii="Arial" w:eastAsia="Angsana New" w:hAnsi="Arial" w:cs="Arial"/>
                <w:sz w:val="20"/>
                <w:szCs w:val="20"/>
                <w:lang w:val="en-US"/>
              </w:rPr>
              <w:t>Corporate income tax benefits</w:t>
            </w:r>
          </w:p>
        </w:tc>
        <w:tc>
          <w:tcPr>
            <w:tcW w:w="1710" w:type="dxa"/>
            <w:vAlign w:val="bottom"/>
          </w:tcPr>
          <w:p w:rsidR="00005DB1" w:rsidRPr="00045FF3" w:rsidRDefault="00005DB1" w:rsidP="006E6FF8">
            <w:pPr>
              <w:ind w:right="-72"/>
              <w:jc w:val="right"/>
              <w:rPr>
                <w:rFonts w:ascii="Arial" w:hAnsi="Arial" w:cs="Arial"/>
                <w:cs/>
              </w:rPr>
            </w:pPr>
          </w:p>
        </w:tc>
        <w:tc>
          <w:tcPr>
            <w:tcW w:w="1584" w:type="dxa"/>
          </w:tcPr>
          <w:p w:rsidR="00005DB1" w:rsidRPr="00045FF3" w:rsidRDefault="00005DB1" w:rsidP="006E6FF8">
            <w:pPr>
              <w:ind w:right="-72"/>
              <w:jc w:val="right"/>
              <w:rPr>
                <w:rFonts w:ascii="Arial" w:hAnsi="Arial" w:cs="Arial"/>
                <w:cs/>
              </w:rPr>
            </w:pPr>
          </w:p>
        </w:tc>
        <w:tc>
          <w:tcPr>
            <w:tcW w:w="1584" w:type="dxa"/>
          </w:tcPr>
          <w:p w:rsidR="00005DB1" w:rsidRPr="00045FF3" w:rsidRDefault="00005DB1" w:rsidP="006E6FF8">
            <w:pPr>
              <w:ind w:right="-72"/>
              <w:jc w:val="right"/>
              <w:rPr>
                <w:rFonts w:ascii="Arial" w:hAnsi="Arial" w:cs="Arial"/>
                <w:cs/>
              </w:rPr>
            </w:pPr>
          </w:p>
        </w:tc>
        <w:tc>
          <w:tcPr>
            <w:tcW w:w="1584" w:type="dxa"/>
          </w:tcPr>
          <w:p w:rsidR="00005DB1" w:rsidRPr="00045FF3" w:rsidRDefault="00005DB1" w:rsidP="006E6FF8">
            <w:pPr>
              <w:ind w:right="-72"/>
              <w:jc w:val="right"/>
              <w:rPr>
                <w:rFonts w:ascii="Arial" w:hAnsi="Arial" w:cs="Arial"/>
                <w:cs/>
              </w:rPr>
            </w:pPr>
          </w:p>
        </w:tc>
        <w:tc>
          <w:tcPr>
            <w:tcW w:w="1584" w:type="dxa"/>
          </w:tcPr>
          <w:p w:rsidR="00005DB1" w:rsidRPr="00045FF3" w:rsidRDefault="00005DB1" w:rsidP="006E6FF8">
            <w:pPr>
              <w:ind w:right="-72"/>
              <w:jc w:val="right"/>
              <w:rPr>
                <w:rFonts w:ascii="Arial" w:hAnsi="Arial" w:cs="Arial"/>
                <w:cs/>
              </w:rPr>
            </w:pPr>
          </w:p>
        </w:tc>
        <w:tc>
          <w:tcPr>
            <w:tcW w:w="1674" w:type="dxa"/>
            <w:tcBorders>
              <w:bottom w:val="single" w:sz="4" w:space="0" w:color="auto"/>
            </w:tcBorders>
          </w:tcPr>
          <w:p w:rsidR="00005DB1" w:rsidRPr="00045FF3" w:rsidRDefault="000406A0" w:rsidP="006E6FF8">
            <w:pPr>
              <w:ind w:right="-72"/>
              <w:jc w:val="right"/>
              <w:rPr>
                <w:rFonts w:ascii="Arial" w:hAnsi="Arial" w:cs="Arial"/>
                <w:cs/>
              </w:rPr>
            </w:pPr>
            <w:r w:rsidRPr="00045FF3">
              <w:rPr>
                <w:rFonts w:ascii="Arial" w:hAnsi="Arial" w:cs="Arial"/>
              </w:rPr>
              <w:t>9,778,637</w:t>
            </w:r>
          </w:p>
        </w:tc>
      </w:tr>
      <w:tr w:rsidR="00005DB1" w:rsidRPr="004F1608" w:rsidTr="00045FF3">
        <w:tc>
          <w:tcPr>
            <w:tcW w:w="5670" w:type="dxa"/>
            <w:vAlign w:val="center"/>
          </w:tcPr>
          <w:p w:rsidR="00005DB1" w:rsidRPr="004F1608" w:rsidRDefault="00005DB1" w:rsidP="006E6FF8">
            <w:pPr>
              <w:pStyle w:val="a"/>
              <w:tabs>
                <w:tab w:val="left" w:pos="8190"/>
              </w:tabs>
              <w:ind w:left="-72" w:right="0"/>
              <w:jc w:val="both"/>
              <w:rPr>
                <w:rFonts w:ascii="Arial" w:eastAsia="Angsana New" w:hAnsi="Arial" w:cs="Arial"/>
                <w:sz w:val="12"/>
                <w:szCs w:val="12"/>
                <w:cs/>
                <w:lang w:val="en-US"/>
              </w:rPr>
            </w:pPr>
          </w:p>
        </w:tc>
        <w:tc>
          <w:tcPr>
            <w:tcW w:w="1710" w:type="dxa"/>
            <w:vAlign w:val="bottom"/>
          </w:tcPr>
          <w:p w:rsidR="00005DB1" w:rsidRPr="004F1608" w:rsidRDefault="00005DB1" w:rsidP="006E6FF8">
            <w:pPr>
              <w:ind w:right="-72"/>
              <w:jc w:val="right"/>
              <w:rPr>
                <w:rFonts w:ascii="Arial" w:hAnsi="Arial" w:cs="Arial"/>
                <w:sz w:val="12"/>
                <w:szCs w:val="12"/>
              </w:rPr>
            </w:pPr>
          </w:p>
        </w:tc>
        <w:tc>
          <w:tcPr>
            <w:tcW w:w="1584" w:type="dxa"/>
          </w:tcPr>
          <w:p w:rsidR="00005DB1" w:rsidRPr="004F1608" w:rsidRDefault="00005DB1" w:rsidP="006E6FF8">
            <w:pPr>
              <w:ind w:right="-72"/>
              <w:jc w:val="right"/>
              <w:rPr>
                <w:rFonts w:ascii="Arial" w:hAnsi="Arial" w:cs="Arial"/>
                <w:sz w:val="12"/>
                <w:szCs w:val="12"/>
              </w:rPr>
            </w:pPr>
          </w:p>
        </w:tc>
        <w:tc>
          <w:tcPr>
            <w:tcW w:w="1584" w:type="dxa"/>
          </w:tcPr>
          <w:p w:rsidR="00005DB1" w:rsidRPr="004F1608" w:rsidRDefault="00005DB1" w:rsidP="006E6FF8">
            <w:pPr>
              <w:ind w:right="-72"/>
              <w:jc w:val="right"/>
              <w:rPr>
                <w:rFonts w:ascii="Arial" w:hAnsi="Arial" w:cs="Arial"/>
                <w:sz w:val="12"/>
                <w:szCs w:val="12"/>
              </w:rPr>
            </w:pPr>
          </w:p>
        </w:tc>
        <w:tc>
          <w:tcPr>
            <w:tcW w:w="1584" w:type="dxa"/>
          </w:tcPr>
          <w:p w:rsidR="00005DB1" w:rsidRPr="004F1608" w:rsidRDefault="00005DB1" w:rsidP="006E6FF8">
            <w:pPr>
              <w:ind w:right="-72"/>
              <w:jc w:val="right"/>
              <w:rPr>
                <w:rFonts w:ascii="Arial" w:hAnsi="Arial" w:cs="Arial"/>
                <w:sz w:val="12"/>
                <w:szCs w:val="12"/>
              </w:rPr>
            </w:pPr>
          </w:p>
        </w:tc>
        <w:tc>
          <w:tcPr>
            <w:tcW w:w="1584" w:type="dxa"/>
          </w:tcPr>
          <w:p w:rsidR="00005DB1" w:rsidRPr="004F1608" w:rsidRDefault="00005DB1" w:rsidP="006E6FF8">
            <w:pPr>
              <w:ind w:right="-72"/>
              <w:jc w:val="right"/>
              <w:rPr>
                <w:rFonts w:ascii="Arial" w:hAnsi="Arial" w:cs="Arial"/>
                <w:sz w:val="12"/>
                <w:szCs w:val="12"/>
              </w:rPr>
            </w:pPr>
          </w:p>
        </w:tc>
        <w:tc>
          <w:tcPr>
            <w:tcW w:w="1674" w:type="dxa"/>
            <w:tcBorders>
              <w:top w:val="single" w:sz="4" w:space="0" w:color="auto"/>
            </w:tcBorders>
          </w:tcPr>
          <w:p w:rsidR="00005DB1" w:rsidRPr="004F1608" w:rsidRDefault="00005DB1" w:rsidP="006E6FF8">
            <w:pPr>
              <w:ind w:right="-72"/>
              <w:jc w:val="right"/>
              <w:rPr>
                <w:rFonts w:ascii="Arial" w:hAnsi="Arial" w:cs="Arial"/>
                <w:sz w:val="12"/>
                <w:szCs w:val="12"/>
              </w:rPr>
            </w:pPr>
          </w:p>
        </w:tc>
      </w:tr>
      <w:tr w:rsidR="00005DB1" w:rsidRPr="00045FF3" w:rsidTr="00045FF3">
        <w:tc>
          <w:tcPr>
            <w:tcW w:w="5670" w:type="dxa"/>
            <w:vAlign w:val="center"/>
          </w:tcPr>
          <w:p w:rsidR="00005DB1" w:rsidRPr="00045FF3" w:rsidRDefault="00005DB1" w:rsidP="006E6FF8">
            <w:pPr>
              <w:pStyle w:val="a"/>
              <w:tabs>
                <w:tab w:val="left" w:pos="8190"/>
              </w:tabs>
              <w:ind w:left="-72" w:right="0"/>
              <w:jc w:val="both"/>
              <w:rPr>
                <w:rFonts w:ascii="Arial" w:eastAsia="Angsana New" w:hAnsi="Arial" w:cs="Arial"/>
                <w:sz w:val="20"/>
                <w:szCs w:val="20"/>
                <w:lang w:val="en-US"/>
              </w:rPr>
            </w:pPr>
            <w:r w:rsidRPr="00045FF3">
              <w:rPr>
                <w:rFonts w:ascii="Arial" w:eastAsia="Angsana New" w:hAnsi="Arial" w:cs="Arial"/>
                <w:sz w:val="20"/>
                <w:szCs w:val="20"/>
                <w:lang w:val="en-US"/>
              </w:rPr>
              <w:t>Profit for the period</w:t>
            </w:r>
          </w:p>
        </w:tc>
        <w:tc>
          <w:tcPr>
            <w:tcW w:w="1710" w:type="dxa"/>
            <w:vAlign w:val="bottom"/>
          </w:tcPr>
          <w:p w:rsidR="00005DB1" w:rsidRPr="00045FF3" w:rsidRDefault="00005DB1" w:rsidP="006E6FF8">
            <w:pPr>
              <w:ind w:right="-72"/>
              <w:jc w:val="right"/>
              <w:rPr>
                <w:rFonts w:ascii="Arial" w:hAnsi="Arial" w:cs="Arial"/>
              </w:rPr>
            </w:pPr>
          </w:p>
        </w:tc>
        <w:tc>
          <w:tcPr>
            <w:tcW w:w="1584" w:type="dxa"/>
          </w:tcPr>
          <w:p w:rsidR="00005DB1" w:rsidRPr="00045FF3" w:rsidRDefault="00005DB1" w:rsidP="006E6FF8">
            <w:pPr>
              <w:ind w:right="-72"/>
              <w:jc w:val="right"/>
              <w:rPr>
                <w:rFonts w:ascii="Arial" w:hAnsi="Arial" w:cs="Arial"/>
              </w:rPr>
            </w:pPr>
          </w:p>
        </w:tc>
        <w:tc>
          <w:tcPr>
            <w:tcW w:w="1584" w:type="dxa"/>
          </w:tcPr>
          <w:p w:rsidR="00005DB1" w:rsidRPr="00045FF3" w:rsidRDefault="00005DB1" w:rsidP="006E6FF8">
            <w:pPr>
              <w:ind w:right="-72"/>
              <w:jc w:val="right"/>
              <w:rPr>
                <w:rFonts w:ascii="Arial" w:hAnsi="Arial" w:cs="Arial"/>
              </w:rPr>
            </w:pPr>
          </w:p>
        </w:tc>
        <w:tc>
          <w:tcPr>
            <w:tcW w:w="1584" w:type="dxa"/>
          </w:tcPr>
          <w:p w:rsidR="00005DB1" w:rsidRPr="00045FF3" w:rsidRDefault="00005DB1" w:rsidP="006E6FF8">
            <w:pPr>
              <w:ind w:right="-72"/>
              <w:jc w:val="right"/>
              <w:rPr>
                <w:rFonts w:ascii="Arial" w:hAnsi="Arial" w:cs="Arial"/>
              </w:rPr>
            </w:pPr>
          </w:p>
        </w:tc>
        <w:tc>
          <w:tcPr>
            <w:tcW w:w="1584" w:type="dxa"/>
          </w:tcPr>
          <w:p w:rsidR="00005DB1" w:rsidRPr="00045FF3" w:rsidRDefault="00005DB1" w:rsidP="006E6FF8">
            <w:pPr>
              <w:ind w:right="-72"/>
              <w:jc w:val="right"/>
              <w:rPr>
                <w:rFonts w:ascii="Arial" w:hAnsi="Arial" w:cs="Arial"/>
              </w:rPr>
            </w:pPr>
          </w:p>
        </w:tc>
        <w:tc>
          <w:tcPr>
            <w:tcW w:w="1674" w:type="dxa"/>
          </w:tcPr>
          <w:p w:rsidR="00005DB1" w:rsidRPr="00045FF3" w:rsidRDefault="000406A0" w:rsidP="006E6FF8">
            <w:pPr>
              <w:ind w:right="-72"/>
              <w:jc w:val="right"/>
              <w:rPr>
                <w:rFonts w:ascii="Arial" w:hAnsi="Arial" w:cs="Arial"/>
                <w:cs/>
              </w:rPr>
            </w:pPr>
            <w:r w:rsidRPr="00045FF3">
              <w:rPr>
                <w:rFonts w:ascii="Arial" w:hAnsi="Arial" w:cs="Arial"/>
              </w:rPr>
              <w:t>3,204,854,727</w:t>
            </w:r>
          </w:p>
        </w:tc>
      </w:tr>
      <w:tr w:rsidR="00045FF3" w:rsidRPr="00045FF3" w:rsidTr="00045FF3">
        <w:tc>
          <w:tcPr>
            <w:tcW w:w="5670" w:type="dxa"/>
            <w:vAlign w:val="center"/>
          </w:tcPr>
          <w:p w:rsidR="00045FF3" w:rsidRPr="00045FF3" w:rsidRDefault="00045FF3" w:rsidP="006E6FF8">
            <w:pPr>
              <w:pStyle w:val="a"/>
              <w:tabs>
                <w:tab w:val="left" w:pos="8190"/>
              </w:tabs>
              <w:ind w:left="-72" w:right="0"/>
              <w:jc w:val="both"/>
              <w:rPr>
                <w:rFonts w:ascii="Arial" w:eastAsia="Angsana New" w:hAnsi="Arial" w:cs="Arial"/>
                <w:sz w:val="20"/>
                <w:szCs w:val="20"/>
                <w:lang w:val="en-US"/>
              </w:rPr>
            </w:pPr>
          </w:p>
        </w:tc>
        <w:tc>
          <w:tcPr>
            <w:tcW w:w="1710" w:type="dxa"/>
            <w:vAlign w:val="bottom"/>
          </w:tcPr>
          <w:p w:rsidR="00045FF3" w:rsidRPr="00045FF3" w:rsidRDefault="00045FF3" w:rsidP="006E6FF8">
            <w:pPr>
              <w:ind w:right="-72"/>
              <w:jc w:val="right"/>
              <w:rPr>
                <w:rFonts w:ascii="Arial" w:hAnsi="Arial" w:cs="Arial"/>
              </w:rPr>
            </w:pPr>
          </w:p>
        </w:tc>
        <w:tc>
          <w:tcPr>
            <w:tcW w:w="1584" w:type="dxa"/>
          </w:tcPr>
          <w:p w:rsidR="00045FF3" w:rsidRPr="00045FF3" w:rsidRDefault="00045FF3" w:rsidP="006E6FF8">
            <w:pPr>
              <w:ind w:right="-72"/>
              <w:jc w:val="right"/>
              <w:rPr>
                <w:rFonts w:ascii="Arial" w:hAnsi="Arial" w:cs="Arial"/>
              </w:rPr>
            </w:pPr>
          </w:p>
        </w:tc>
        <w:tc>
          <w:tcPr>
            <w:tcW w:w="1584" w:type="dxa"/>
          </w:tcPr>
          <w:p w:rsidR="00045FF3" w:rsidRPr="00045FF3" w:rsidRDefault="00045FF3" w:rsidP="006E6FF8">
            <w:pPr>
              <w:ind w:right="-72"/>
              <w:jc w:val="right"/>
              <w:rPr>
                <w:rFonts w:ascii="Arial" w:hAnsi="Arial" w:cs="Arial"/>
              </w:rPr>
            </w:pPr>
          </w:p>
        </w:tc>
        <w:tc>
          <w:tcPr>
            <w:tcW w:w="1584" w:type="dxa"/>
          </w:tcPr>
          <w:p w:rsidR="00045FF3" w:rsidRPr="00045FF3" w:rsidRDefault="00045FF3" w:rsidP="006E6FF8">
            <w:pPr>
              <w:ind w:right="-72"/>
              <w:jc w:val="right"/>
              <w:rPr>
                <w:rFonts w:ascii="Arial" w:hAnsi="Arial" w:cs="Arial"/>
              </w:rPr>
            </w:pPr>
          </w:p>
        </w:tc>
        <w:tc>
          <w:tcPr>
            <w:tcW w:w="1584" w:type="dxa"/>
          </w:tcPr>
          <w:p w:rsidR="00045FF3" w:rsidRPr="00045FF3" w:rsidRDefault="00045FF3" w:rsidP="006E6FF8">
            <w:pPr>
              <w:ind w:right="-72"/>
              <w:jc w:val="right"/>
              <w:rPr>
                <w:rFonts w:ascii="Arial" w:hAnsi="Arial" w:cs="Arial"/>
              </w:rPr>
            </w:pPr>
          </w:p>
        </w:tc>
        <w:tc>
          <w:tcPr>
            <w:tcW w:w="1674" w:type="dxa"/>
          </w:tcPr>
          <w:p w:rsidR="00045FF3" w:rsidRPr="00045FF3" w:rsidRDefault="00045FF3" w:rsidP="006E6FF8">
            <w:pPr>
              <w:ind w:right="-72"/>
              <w:jc w:val="right"/>
              <w:rPr>
                <w:rFonts w:ascii="Arial" w:hAnsi="Arial" w:cs="Arial"/>
              </w:rPr>
            </w:pPr>
          </w:p>
        </w:tc>
      </w:tr>
      <w:tr w:rsidR="00045FF3" w:rsidRPr="00045FF3" w:rsidTr="00045FF3">
        <w:tc>
          <w:tcPr>
            <w:tcW w:w="5670" w:type="dxa"/>
            <w:vAlign w:val="center"/>
          </w:tcPr>
          <w:p w:rsidR="00045FF3" w:rsidRPr="00045FF3" w:rsidRDefault="00045FF3" w:rsidP="00045FF3">
            <w:pPr>
              <w:pStyle w:val="a"/>
              <w:tabs>
                <w:tab w:val="left" w:pos="8190"/>
              </w:tabs>
              <w:ind w:left="-72" w:right="0"/>
              <w:jc w:val="both"/>
              <w:rPr>
                <w:rFonts w:ascii="Arial" w:eastAsia="Angsana New" w:hAnsi="Arial" w:cs="Arial"/>
                <w:b/>
                <w:bCs/>
                <w:sz w:val="20"/>
                <w:szCs w:val="20"/>
                <w:lang w:val="en-US"/>
              </w:rPr>
            </w:pPr>
            <w:r w:rsidRPr="00045FF3">
              <w:rPr>
                <w:rFonts w:ascii="Arial" w:eastAsia="Angsana New" w:hAnsi="Arial" w:cs="Arial"/>
                <w:b/>
                <w:bCs/>
                <w:sz w:val="20"/>
                <w:szCs w:val="20"/>
                <w:lang w:val="en-US"/>
              </w:rPr>
              <w:t>Timing of revenue recognition</w:t>
            </w:r>
          </w:p>
        </w:tc>
        <w:tc>
          <w:tcPr>
            <w:tcW w:w="1710" w:type="dxa"/>
            <w:vAlign w:val="bottom"/>
          </w:tcPr>
          <w:p w:rsidR="00045FF3" w:rsidRPr="00045FF3" w:rsidRDefault="00045FF3" w:rsidP="00045FF3">
            <w:pPr>
              <w:ind w:right="-72"/>
              <w:jc w:val="right"/>
              <w:rPr>
                <w:rFonts w:ascii="Arial" w:hAnsi="Arial" w:cs="Arial"/>
              </w:rPr>
            </w:pPr>
          </w:p>
        </w:tc>
        <w:tc>
          <w:tcPr>
            <w:tcW w:w="1584" w:type="dxa"/>
          </w:tcPr>
          <w:p w:rsidR="00045FF3" w:rsidRPr="00045FF3" w:rsidRDefault="00045FF3" w:rsidP="00045FF3">
            <w:pPr>
              <w:ind w:right="-72"/>
              <w:jc w:val="right"/>
              <w:rPr>
                <w:rFonts w:ascii="Arial" w:hAnsi="Arial" w:cs="Arial"/>
              </w:rPr>
            </w:pPr>
          </w:p>
        </w:tc>
        <w:tc>
          <w:tcPr>
            <w:tcW w:w="1584" w:type="dxa"/>
          </w:tcPr>
          <w:p w:rsidR="00045FF3" w:rsidRPr="00045FF3" w:rsidRDefault="00045FF3" w:rsidP="00045FF3">
            <w:pPr>
              <w:ind w:right="-72"/>
              <w:jc w:val="right"/>
              <w:rPr>
                <w:rFonts w:ascii="Arial" w:hAnsi="Arial" w:cs="Arial"/>
              </w:rPr>
            </w:pPr>
          </w:p>
        </w:tc>
        <w:tc>
          <w:tcPr>
            <w:tcW w:w="1584" w:type="dxa"/>
          </w:tcPr>
          <w:p w:rsidR="00045FF3" w:rsidRPr="00045FF3" w:rsidRDefault="00045FF3" w:rsidP="00045FF3">
            <w:pPr>
              <w:ind w:right="-72"/>
              <w:jc w:val="right"/>
              <w:rPr>
                <w:rFonts w:ascii="Arial" w:hAnsi="Arial" w:cs="Arial"/>
              </w:rPr>
            </w:pPr>
          </w:p>
        </w:tc>
        <w:tc>
          <w:tcPr>
            <w:tcW w:w="1584" w:type="dxa"/>
          </w:tcPr>
          <w:p w:rsidR="00045FF3" w:rsidRPr="00045FF3" w:rsidRDefault="00045FF3" w:rsidP="00045FF3">
            <w:pPr>
              <w:ind w:right="-72"/>
              <w:jc w:val="right"/>
              <w:rPr>
                <w:rFonts w:ascii="Arial" w:hAnsi="Arial" w:cs="Arial"/>
              </w:rPr>
            </w:pPr>
          </w:p>
        </w:tc>
        <w:tc>
          <w:tcPr>
            <w:tcW w:w="1674" w:type="dxa"/>
          </w:tcPr>
          <w:p w:rsidR="00045FF3" w:rsidRPr="00045FF3" w:rsidRDefault="00045FF3" w:rsidP="00045FF3">
            <w:pPr>
              <w:ind w:right="-72"/>
              <w:jc w:val="right"/>
              <w:rPr>
                <w:rFonts w:ascii="Arial" w:hAnsi="Arial" w:cs="Arial"/>
              </w:rPr>
            </w:pPr>
          </w:p>
        </w:tc>
      </w:tr>
      <w:tr w:rsidR="00045FF3" w:rsidRPr="00045FF3" w:rsidTr="00045FF3">
        <w:tc>
          <w:tcPr>
            <w:tcW w:w="5670" w:type="dxa"/>
            <w:vAlign w:val="center"/>
          </w:tcPr>
          <w:p w:rsidR="00045FF3" w:rsidRPr="00045FF3" w:rsidRDefault="00045FF3" w:rsidP="00045FF3">
            <w:pPr>
              <w:pStyle w:val="a"/>
              <w:tabs>
                <w:tab w:val="left" w:pos="8190"/>
              </w:tabs>
              <w:ind w:left="-72" w:right="0"/>
              <w:jc w:val="both"/>
              <w:rPr>
                <w:rFonts w:ascii="Arial" w:eastAsia="Angsana New" w:hAnsi="Arial" w:cs="Arial"/>
                <w:sz w:val="20"/>
                <w:szCs w:val="20"/>
                <w:lang w:val="en-US"/>
              </w:rPr>
            </w:pPr>
            <w:r w:rsidRPr="00045FF3">
              <w:rPr>
                <w:rFonts w:ascii="Arial" w:eastAsia="Angsana New" w:hAnsi="Arial" w:cs="Arial"/>
                <w:sz w:val="20"/>
                <w:szCs w:val="20"/>
                <w:lang w:val="en-US"/>
              </w:rPr>
              <w:t>At a point in time</w:t>
            </w:r>
          </w:p>
        </w:tc>
        <w:tc>
          <w:tcPr>
            <w:tcW w:w="1710" w:type="dxa"/>
            <w:vAlign w:val="bottom"/>
          </w:tcPr>
          <w:p w:rsidR="00045FF3" w:rsidRPr="00045FF3" w:rsidRDefault="00045FF3" w:rsidP="00045FF3">
            <w:pPr>
              <w:ind w:right="-72"/>
              <w:jc w:val="right"/>
              <w:rPr>
                <w:rFonts w:ascii="Arial" w:hAnsi="Arial" w:cs="Arial"/>
                <w:cs/>
              </w:rPr>
            </w:pPr>
            <w:r w:rsidRPr="00045FF3">
              <w:rPr>
                <w:rFonts w:ascii="Arial" w:hAnsi="Arial" w:cs="Arial"/>
              </w:rPr>
              <w:t>12,022,019,600</w:t>
            </w:r>
          </w:p>
        </w:tc>
        <w:tc>
          <w:tcPr>
            <w:tcW w:w="1584" w:type="dxa"/>
          </w:tcPr>
          <w:p w:rsidR="00045FF3" w:rsidRPr="00045FF3" w:rsidRDefault="00045FF3" w:rsidP="00045FF3">
            <w:pPr>
              <w:ind w:right="-72"/>
              <w:jc w:val="right"/>
              <w:rPr>
                <w:rFonts w:ascii="Arial" w:hAnsi="Arial" w:cs="Arial"/>
                <w:cs/>
              </w:rPr>
            </w:pPr>
            <w:r w:rsidRPr="00045FF3">
              <w:rPr>
                <w:rFonts w:ascii="Arial" w:hAnsi="Arial" w:cs="Arial"/>
              </w:rPr>
              <w:t>-</w:t>
            </w:r>
          </w:p>
        </w:tc>
        <w:tc>
          <w:tcPr>
            <w:tcW w:w="1584" w:type="dxa"/>
          </w:tcPr>
          <w:p w:rsidR="00045FF3" w:rsidRPr="00045FF3" w:rsidRDefault="00045FF3" w:rsidP="00045FF3">
            <w:pPr>
              <w:ind w:right="-72"/>
              <w:jc w:val="right"/>
              <w:rPr>
                <w:rFonts w:ascii="Arial" w:hAnsi="Arial" w:cs="Arial"/>
                <w:cs/>
              </w:rPr>
            </w:pPr>
            <w:r w:rsidRPr="00045FF3">
              <w:rPr>
                <w:rFonts w:ascii="Arial" w:hAnsi="Arial" w:cs="Arial"/>
              </w:rPr>
              <w:t>-</w:t>
            </w:r>
          </w:p>
        </w:tc>
        <w:tc>
          <w:tcPr>
            <w:tcW w:w="1584" w:type="dxa"/>
          </w:tcPr>
          <w:p w:rsidR="00045FF3" w:rsidRPr="00045FF3" w:rsidRDefault="00045FF3" w:rsidP="00045FF3">
            <w:pPr>
              <w:ind w:right="-72"/>
              <w:jc w:val="right"/>
              <w:rPr>
                <w:rFonts w:ascii="Arial" w:hAnsi="Arial" w:cs="Arial"/>
                <w:cs/>
              </w:rPr>
            </w:pPr>
            <w:r w:rsidRPr="00045FF3">
              <w:rPr>
                <w:rFonts w:ascii="Arial" w:hAnsi="Arial" w:cs="Arial"/>
              </w:rPr>
              <w:t>12,022,019,600</w:t>
            </w:r>
          </w:p>
        </w:tc>
        <w:tc>
          <w:tcPr>
            <w:tcW w:w="1584" w:type="dxa"/>
          </w:tcPr>
          <w:p w:rsidR="00045FF3" w:rsidRPr="00045FF3" w:rsidRDefault="00045FF3" w:rsidP="00045FF3">
            <w:pPr>
              <w:ind w:right="-72"/>
              <w:jc w:val="right"/>
              <w:rPr>
                <w:rFonts w:ascii="Arial" w:hAnsi="Arial" w:cs="Arial"/>
                <w:cs/>
              </w:rPr>
            </w:pPr>
            <w:r w:rsidRPr="00045FF3">
              <w:rPr>
                <w:rFonts w:ascii="Arial" w:hAnsi="Arial" w:cs="Arial"/>
              </w:rPr>
              <w:t>(333,617,124)</w:t>
            </w:r>
          </w:p>
        </w:tc>
        <w:tc>
          <w:tcPr>
            <w:tcW w:w="1674" w:type="dxa"/>
          </w:tcPr>
          <w:p w:rsidR="00045FF3" w:rsidRPr="00045FF3" w:rsidRDefault="00045FF3" w:rsidP="00045FF3">
            <w:pPr>
              <w:ind w:right="-72"/>
              <w:jc w:val="right"/>
              <w:rPr>
                <w:rFonts w:ascii="Arial" w:hAnsi="Arial" w:cs="Arial"/>
                <w:cs/>
              </w:rPr>
            </w:pPr>
            <w:r w:rsidRPr="00045FF3">
              <w:rPr>
                <w:rFonts w:ascii="Arial" w:hAnsi="Arial" w:cs="Arial"/>
              </w:rPr>
              <w:t>11,688,402,476</w:t>
            </w:r>
          </w:p>
        </w:tc>
      </w:tr>
      <w:tr w:rsidR="00045FF3" w:rsidRPr="00045FF3" w:rsidTr="00045FF3">
        <w:tc>
          <w:tcPr>
            <w:tcW w:w="5670" w:type="dxa"/>
            <w:vAlign w:val="center"/>
          </w:tcPr>
          <w:p w:rsidR="00045FF3" w:rsidRPr="00045FF3" w:rsidRDefault="00045FF3" w:rsidP="00045FF3">
            <w:pPr>
              <w:pStyle w:val="a"/>
              <w:tabs>
                <w:tab w:val="left" w:pos="8190"/>
              </w:tabs>
              <w:ind w:left="-72" w:right="0"/>
              <w:jc w:val="both"/>
              <w:rPr>
                <w:rFonts w:ascii="Arial" w:eastAsia="Angsana New" w:hAnsi="Arial" w:cs="Arial"/>
                <w:sz w:val="20"/>
                <w:szCs w:val="20"/>
                <w:lang w:val="en-US"/>
              </w:rPr>
            </w:pPr>
            <w:r w:rsidRPr="00045FF3">
              <w:rPr>
                <w:rFonts w:ascii="Arial" w:eastAsia="Angsana New" w:hAnsi="Arial" w:cs="Arial"/>
                <w:sz w:val="20"/>
                <w:szCs w:val="20"/>
                <w:lang w:val="en-US"/>
              </w:rPr>
              <w:t>Over time</w:t>
            </w:r>
          </w:p>
        </w:tc>
        <w:tc>
          <w:tcPr>
            <w:tcW w:w="1710" w:type="dxa"/>
            <w:tcBorders>
              <w:bottom w:val="single" w:sz="4" w:space="0" w:color="auto"/>
            </w:tcBorders>
            <w:vAlign w:val="bottom"/>
          </w:tcPr>
          <w:p w:rsidR="00045FF3" w:rsidRPr="00045FF3" w:rsidRDefault="00045FF3" w:rsidP="00045FF3">
            <w:pPr>
              <w:ind w:right="-72"/>
              <w:jc w:val="right"/>
              <w:rPr>
                <w:rFonts w:ascii="Arial" w:hAnsi="Arial" w:cs="Arial"/>
                <w:lang w:val="en-GB"/>
              </w:rPr>
            </w:pPr>
            <w:r w:rsidRPr="00045FF3">
              <w:rPr>
                <w:rFonts w:ascii="Arial" w:hAnsi="Arial" w:cs="Arial"/>
                <w:lang w:val="en-GB"/>
              </w:rPr>
              <w:t>-</w:t>
            </w:r>
          </w:p>
        </w:tc>
        <w:tc>
          <w:tcPr>
            <w:tcW w:w="1584" w:type="dxa"/>
            <w:tcBorders>
              <w:bottom w:val="single" w:sz="4" w:space="0" w:color="auto"/>
            </w:tcBorders>
          </w:tcPr>
          <w:p w:rsidR="00045FF3" w:rsidRPr="00045FF3" w:rsidRDefault="00045FF3" w:rsidP="00045FF3">
            <w:pPr>
              <w:ind w:right="-72"/>
              <w:jc w:val="right"/>
              <w:rPr>
                <w:rFonts w:ascii="Arial" w:hAnsi="Arial" w:cs="Arial"/>
                <w:cs/>
              </w:rPr>
            </w:pPr>
            <w:r w:rsidRPr="00045FF3">
              <w:rPr>
                <w:rFonts w:ascii="Arial" w:hAnsi="Arial" w:cs="Arial"/>
              </w:rPr>
              <w:t>594,510,986</w:t>
            </w:r>
          </w:p>
        </w:tc>
        <w:tc>
          <w:tcPr>
            <w:tcW w:w="1584" w:type="dxa"/>
            <w:tcBorders>
              <w:bottom w:val="single" w:sz="4" w:space="0" w:color="auto"/>
            </w:tcBorders>
          </w:tcPr>
          <w:p w:rsidR="00045FF3" w:rsidRPr="00045FF3" w:rsidRDefault="00045FF3" w:rsidP="00045FF3">
            <w:pPr>
              <w:ind w:right="-72"/>
              <w:jc w:val="right"/>
              <w:rPr>
                <w:rFonts w:ascii="Arial" w:hAnsi="Arial" w:cs="Arial"/>
                <w:cs/>
              </w:rPr>
            </w:pPr>
            <w:r w:rsidRPr="00045FF3">
              <w:rPr>
                <w:rFonts w:ascii="Arial" w:hAnsi="Arial" w:cs="Arial"/>
              </w:rPr>
              <w:t>-</w:t>
            </w:r>
          </w:p>
        </w:tc>
        <w:tc>
          <w:tcPr>
            <w:tcW w:w="1584" w:type="dxa"/>
            <w:tcBorders>
              <w:bottom w:val="single" w:sz="4" w:space="0" w:color="auto"/>
            </w:tcBorders>
          </w:tcPr>
          <w:p w:rsidR="00045FF3" w:rsidRPr="00045FF3" w:rsidRDefault="00045FF3" w:rsidP="00045FF3">
            <w:pPr>
              <w:ind w:right="-72"/>
              <w:jc w:val="right"/>
              <w:rPr>
                <w:rFonts w:ascii="Arial" w:hAnsi="Arial" w:cs="Arial"/>
                <w:cs/>
              </w:rPr>
            </w:pPr>
            <w:r w:rsidRPr="00045FF3">
              <w:rPr>
                <w:rFonts w:ascii="Arial" w:hAnsi="Arial" w:cs="Arial"/>
              </w:rPr>
              <w:t>594,510,986</w:t>
            </w:r>
          </w:p>
        </w:tc>
        <w:tc>
          <w:tcPr>
            <w:tcW w:w="1584" w:type="dxa"/>
            <w:tcBorders>
              <w:bottom w:val="single" w:sz="4" w:space="0" w:color="auto"/>
            </w:tcBorders>
          </w:tcPr>
          <w:p w:rsidR="00045FF3" w:rsidRPr="00045FF3" w:rsidRDefault="00045FF3" w:rsidP="00045FF3">
            <w:pPr>
              <w:ind w:right="-72"/>
              <w:jc w:val="right"/>
              <w:rPr>
                <w:rFonts w:ascii="Arial" w:hAnsi="Arial" w:cs="Arial"/>
                <w:cs/>
              </w:rPr>
            </w:pPr>
            <w:r w:rsidRPr="00045FF3">
              <w:rPr>
                <w:rFonts w:ascii="Arial" w:hAnsi="Arial" w:cs="Arial"/>
              </w:rPr>
              <w:t>(369,510,986)</w:t>
            </w:r>
          </w:p>
        </w:tc>
        <w:tc>
          <w:tcPr>
            <w:tcW w:w="1674" w:type="dxa"/>
            <w:tcBorders>
              <w:bottom w:val="single" w:sz="4" w:space="0" w:color="auto"/>
            </w:tcBorders>
          </w:tcPr>
          <w:p w:rsidR="00045FF3" w:rsidRPr="00045FF3" w:rsidRDefault="00045FF3" w:rsidP="00045FF3">
            <w:pPr>
              <w:ind w:right="-72"/>
              <w:jc w:val="right"/>
              <w:rPr>
                <w:rFonts w:ascii="Arial" w:hAnsi="Arial" w:cs="Arial"/>
                <w:cs/>
              </w:rPr>
            </w:pPr>
            <w:r w:rsidRPr="00045FF3">
              <w:rPr>
                <w:rFonts w:ascii="Arial" w:hAnsi="Arial" w:cs="Arial"/>
              </w:rPr>
              <w:t>225,000,000</w:t>
            </w:r>
          </w:p>
        </w:tc>
      </w:tr>
      <w:tr w:rsidR="00045FF3" w:rsidRPr="00045FF3" w:rsidTr="00045FF3">
        <w:tc>
          <w:tcPr>
            <w:tcW w:w="5670" w:type="dxa"/>
            <w:vAlign w:val="center"/>
          </w:tcPr>
          <w:p w:rsidR="00045FF3" w:rsidRPr="00045FF3" w:rsidRDefault="00045FF3" w:rsidP="00045FF3">
            <w:pPr>
              <w:pStyle w:val="a"/>
              <w:tabs>
                <w:tab w:val="left" w:pos="8190"/>
              </w:tabs>
              <w:ind w:left="-72" w:right="0"/>
              <w:jc w:val="both"/>
              <w:rPr>
                <w:rFonts w:ascii="Arial" w:eastAsia="Angsana New" w:hAnsi="Arial" w:cs="Arial"/>
                <w:sz w:val="12"/>
                <w:szCs w:val="12"/>
                <w:lang w:val="en-US"/>
              </w:rPr>
            </w:pPr>
          </w:p>
        </w:tc>
        <w:tc>
          <w:tcPr>
            <w:tcW w:w="1710" w:type="dxa"/>
            <w:tcBorders>
              <w:top w:val="single" w:sz="4" w:space="0" w:color="auto"/>
            </w:tcBorders>
            <w:vAlign w:val="bottom"/>
          </w:tcPr>
          <w:p w:rsidR="00045FF3" w:rsidRPr="00045FF3" w:rsidRDefault="00045FF3" w:rsidP="00045FF3">
            <w:pPr>
              <w:ind w:right="-72"/>
              <w:jc w:val="right"/>
              <w:rPr>
                <w:rFonts w:ascii="Arial" w:hAnsi="Arial" w:cs="Arial"/>
                <w:sz w:val="12"/>
                <w:szCs w:val="12"/>
                <w:lang w:val="en-GB"/>
              </w:rPr>
            </w:pPr>
          </w:p>
        </w:tc>
        <w:tc>
          <w:tcPr>
            <w:tcW w:w="1584" w:type="dxa"/>
            <w:tcBorders>
              <w:top w:val="single" w:sz="4" w:space="0" w:color="auto"/>
            </w:tcBorders>
          </w:tcPr>
          <w:p w:rsidR="00045FF3" w:rsidRPr="00045FF3" w:rsidRDefault="00045FF3" w:rsidP="00045FF3">
            <w:pPr>
              <w:ind w:right="-72"/>
              <w:jc w:val="right"/>
              <w:rPr>
                <w:rFonts w:ascii="Arial" w:hAnsi="Arial" w:cs="Arial"/>
                <w:sz w:val="12"/>
                <w:szCs w:val="12"/>
                <w:lang w:val="en-GB"/>
              </w:rPr>
            </w:pPr>
          </w:p>
        </w:tc>
        <w:tc>
          <w:tcPr>
            <w:tcW w:w="1584" w:type="dxa"/>
            <w:tcBorders>
              <w:top w:val="single" w:sz="4" w:space="0" w:color="auto"/>
            </w:tcBorders>
          </w:tcPr>
          <w:p w:rsidR="00045FF3" w:rsidRPr="00045FF3" w:rsidRDefault="00045FF3" w:rsidP="00045FF3">
            <w:pPr>
              <w:ind w:right="-72"/>
              <w:jc w:val="right"/>
              <w:rPr>
                <w:rFonts w:ascii="Arial" w:hAnsi="Arial" w:cs="Arial"/>
                <w:sz w:val="12"/>
                <w:szCs w:val="12"/>
              </w:rPr>
            </w:pPr>
          </w:p>
        </w:tc>
        <w:tc>
          <w:tcPr>
            <w:tcW w:w="1584" w:type="dxa"/>
            <w:tcBorders>
              <w:top w:val="single" w:sz="4" w:space="0" w:color="auto"/>
            </w:tcBorders>
          </w:tcPr>
          <w:p w:rsidR="00045FF3" w:rsidRPr="00045FF3" w:rsidRDefault="00045FF3" w:rsidP="00045FF3">
            <w:pPr>
              <w:ind w:right="-72"/>
              <w:jc w:val="right"/>
              <w:rPr>
                <w:rFonts w:ascii="Arial" w:hAnsi="Arial" w:cs="Arial"/>
                <w:sz w:val="12"/>
                <w:szCs w:val="12"/>
                <w:lang w:val="en-GB"/>
              </w:rPr>
            </w:pPr>
          </w:p>
        </w:tc>
        <w:tc>
          <w:tcPr>
            <w:tcW w:w="1584" w:type="dxa"/>
            <w:tcBorders>
              <w:top w:val="single" w:sz="4" w:space="0" w:color="auto"/>
            </w:tcBorders>
          </w:tcPr>
          <w:p w:rsidR="00045FF3" w:rsidRPr="00045FF3" w:rsidRDefault="00045FF3" w:rsidP="00045FF3">
            <w:pPr>
              <w:ind w:right="-72"/>
              <w:jc w:val="right"/>
              <w:rPr>
                <w:rFonts w:ascii="Arial" w:hAnsi="Arial" w:cs="Arial"/>
                <w:sz w:val="12"/>
                <w:szCs w:val="12"/>
              </w:rPr>
            </w:pPr>
          </w:p>
        </w:tc>
        <w:tc>
          <w:tcPr>
            <w:tcW w:w="1674" w:type="dxa"/>
            <w:tcBorders>
              <w:top w:val="single" w:sz="4" w:space="0" w:color="auto"/>
            </w:tcBorders>
          </w:tcPr>
          <w:p w:rsidR="00045FF3" w:rsidRPr="00045FF3" w:rsidRDefault="00045FF3" w:rsidP="00045FF3">
            <w:pPr>
              <w:ind w:right="-72"/>
              <w:jc w:val="right"/>
              <w:rPr>
                <w:rFonts w:ascii="Arial" w:hAnsi="Arial" w:cs="Arial"/>
                <w:sz w:val="12"/>
                <w:szCs w:val="12"/>
                <w:lang w:val="en-GB"/>
              </w:rPr>
            </w:pPr>
          </w:p>
        </w:tc>
      </w:tr>
      <w:tr w:rsidR="00045FF3" w:rsidRPr="00045FF3" w:rsidTr="00045FF3">
        <w:tc>
          <w:tcPr>
            <w:tcW w:w="5670" w:type="dxa"/>
            <w:vAlign w:val="center"/>
          </w:tcPr>
          <w:p w:rsidR="00045FF3" w:rsidRPr="00045FF3" w:rsidRDefault="00045FF3" w:rsidP="00045FF3">
            <w:pPr>
              <w:pStyle w:val="a"/>
              <w:tabs>
                <w:tab w:val="left" w:pos="8190"/>
              </w:tabs>
              <w:ind w:left="-72" w:right="0"/>
              <w:jc w:val="both"/>
              <w:rPr>
                <w:rFonts w:ascii="Arial" w:eastAsia="Angsana New" w:hAnsi="Arial" w:cs="Arial"/>
                <w:sz w:val="20"/>
                <w:szCs w:val="20"/>
                <w:lang w:val="en-US"/>
              </w:rPr>
            </w:pPr>
            <w:r w:rsidRPr="00045FF3">
              <w:rPr>
                <w:rFonts w:ascii="Arial" w:eastAsia="Angsana New" w:hAnsi="Arial" w:cs="Arial"/>
                <w:sz w:val="20"/>
                <w:szCs w:val="20"/>
                <w:lang w:val="en-US"/>
              </w:rPr>
              <w:t>Total revenue</w:t>
            </w:r>
          </w:p>
        </w:tc>
        <w:tc>
          <w:tcPr>
            <w:tcW w:w="1710" w:type="dxa"/>
            <w:tcBorders>
              <w:bottom w:val="single" w:sz="4" w:space="0" w:color="auto"/>
            </w:tcBorders>
            <w:vAlign w:val="bottom"/>
          </w:tcPr>
          <w:p w:rsidR="00045FF3" w:rsidRPr="00045FF3" w:rsidRDefault="00045FF3" w:rsidP="00045FF3">
            <w:pPr>
              <w:ind w:right="-72"/>
              <w:jc w:val="right"/>
              <w:rPr>
                <w:rFonts w:ascii="Arial" w:hAnsi="Arial" w:cs="Arial"/>
                <w:cs/>
              </w:rPr>
            </w:pPr>
            <w:r w:rsidRPr="00045FF3">
              <w:rPr>
                <w:rFonts w:ascii="Arial" w:hAnsi="Arial" w:cs="Arial"/>
              </w:rPr>
              <w:t>12,022,019,600</w:t>
            </w:r>
          </w:p>
        </w:tc>
        <w:tc>
          <w:tcPr>
            <w:tcW w:w="1584" w:type="dxa"/>
            <w:tcBorders>
              <w:bottom w:val="single" w:sz="4" w:space="0" w:color="auto"/>
            </w:tcBorders>
          </w:tcPr>
          <w:p w:rsidR="00045FF3" w:rsidRPr="00045FF3" w:rsidRDefault="00045FF3" w:rsidP="00045FF3">
            <w:pPr>
              <w:ind w:right="-72"/>
              <w:jc w:val="right"/>
              <w:rPr>
                <w:rFonts w:ascii="Arial" w:hAnsi="Arial" w:cs="Arial"/>
                <w:cs/>
              </w:rPr>
            </w:pPr>
            <w:r w:rsidRPr="00045FF3">
              <w:rPr>
                <w:rFonts w:ascii="Arial" w:hAnsi="Arial" w:cs="Arial"/>
              </w:rPr>
              <w:t>594,510,986</w:t>
            </w:r>
          </w:p>
        </w:tc>
        <w:tc>
          <w:tcPr>
            <w:tcW w:w="1584" w:type="dxa"/>
            <w:tcBorders>
              <w:bottom w:val="single" w:sz="4" w:space="0" w:color="auto"/>
            </w:tcBorders>
          </w:tcPr>
          <w:p w:rsidR="00045FF3" w:rsidRPr="00045FF3" w:rsidRDefault="00045FF3" w:rsidP="00045FF3">
            <w:pPr>
              <w:ind w:right="-72"/>
              <w:jc w:val="right"/>
              <w:rPr>
                <w:rFonts w:ascii="Arial" w:hAnsi="Arial" w:cs="Arial"/>
                <w:cs/>
              </w:rPr>
            </w:pPr>
            <w:r w:rsidRPr="00045FF3">
              <w:rPr>
                <w:rFonts w:ascii="Arial" w:hAnsi="Arial" w:cs="Arial"/>
              </w:rPr>
              <w:t>-</w:t>
            </w:r>
          </w:p>
        </w:tc>
        <w:tc>
          <w:tcPr>
            <w:tcW w:w="1584" w:type="dxa"/>
            <w:tcBorders>
              <w:bottom w:val="single" w:sz="4" w:space="0" w:color="auto"/>
            </w:tcBorders>
          </w:tcPr>
          <w:p w:rsidR="00045FF3" w:rsidRPr="00045FF3" w:rsidRDefault="00045FF3" w:rsidP="00045FF3">
            <w:pPr>
              <w:ind w:right="-72"/>
              <w:jc w:val="right"/>
              <w:rPr>
                <w:rFonts w:ascii="Arial" w:hAnsi="Arial" w:cs="Arial"/>
                <w:cs/>
              </w:rPr>
            </w:pPr>
            <w:r w:rsidRPr="00045FF3">
              <w:rPr>
                <w:rFonts w:ascii="Arial" w:hAnsi="Arial" w:cs="Arial"/>
              </w:rPr>
              <w:t>12,616,530,586</w:t>
            </w:r>
          </w:p>
        </w:tc>
        <w:tc>
          <w:tcPr>
            <w:tcW w:w="1584" w:type="dxa"/>
            <w:tcBorders>
              <w:bottom w:val="single" w:sz="4" w:space="0" w:color="auto"/>
            </w:tcBorders>
          </w:tcPr>
          <w:p w:rsidR="00045FF3" w:rsidRPr="00045FF3" w:rsidRDefault="00045FF3" w:rsidP="00045FF3">
            <w:pPr>
              <w:ind w:right="-72"/>
              <w:jc w:val="right"/>
              <w:rPr>
                <w:rFonts w:ascii="Arial" w:hAnsi="Arial" w:cs="Arial"/>
                <w:cs/>
              </w:rPr>
            </w:pPr>
            <w:r w:rsidRPr="00045FF3">
              <w:rPr>
                <w:rFonts w:ascii="Arial" w:hAnsi="Arial" w:cs="Arial"/>
              </w:rPr>
              <w:t>(703,128,110)</w:t>
            </w:r>
          </w:p>
        </w:tc>
        <w:tc>
          <w:tcPr>
            <w:tcW w:w="1674" w:type="dxa"/>
            <w:tcBorders>
              <w:bottom w:val="single" w:sz="4" w:space="0" w:color="auto"/>
            </w:tcBorders>
          </w:tcPr>
          <w:p w:rsidR="00045FF3" w:rsidRPr="00045FF3" w:rsidRDefault="00045FF3" w:rsidP="00045FF3">
            <w:pPr>
              <w:ind w:right="-72"/>
              <w:jc w:val="right"/>
              <w:rPr>
                <w:rFonts w:ascii="Arial" w:hAnsi="Arial" w:cs="Arial"/>
                <w:cs/>
              </w:rPr>
            </w:pPr>
            <w:r w:rsidRPr="00045FF3">
              <w:rPr>
                <w:rFonts w:ascii="Arial" w:hAnsi="Arial" w:cs="Arial"/>
              </w:rPr>
              <w:t>11,913,402,476</w:t>
            </w:r>
          </w:p>
        </w:tc>
      </w:tr>
      <w:tr w:rsidR="00045FF3" w:rsidRPr="00045FF3" w:rsidTr="00045FF3">
        <w:tc>
          <w:tcPr>
            <w:tcW w:w="5670" w:type="dxa"/>
            <w:vAlign w:val="center"/>
          </w:tcPr>
          <w:p w:rsidR="00045FF3" w:rsidRPr="00045FF3" w:rsidRDefault="00045FF3" w:rsidP="00045FF3">
            <w:pPr>
              <w:pStyle w:val="a"/>
              <w:tabs>
                <w:tab w:val="left" w:pos="8190"/>
              </w:tabs>
              <w:ind w:left="-72" w:right="0"/>
              <w:jc w:val="both"/>
              <w:rPr>
                <w:rFonts w:ascii="Arial" w:eastAsia="Angsana New" w:hAnsi="Arial" w:cs="Arial"/>
                <w:sz w:val="20"/>
                <w:szCs w:val="20"/>
                <w:cs/>
                <w:lang w:val="en-US"/>
              </w:rPr>
            </w:pPr>
          </w:p>
        </w:tc>
        <w:tc>
          <w:tcPr>
            <w:tcW w:w="1710" w:type="dxa"/>
            <w:tcBorders>
              <w:top w:val="single" w:sz="4" w:space="0" w:color="auto"/>
            </w:tcBorders>
            <w:vAlign w:val="bottom"/>
          </w:tcPr>
          <w:p w:rsidR="00045FF3" w:rsidRPr="00045FF3" w:rsidRDefault="00045FF3" w:rsidP="00045FF3">
            <w:pPr>
              <w:ind w:right="-72"/>
              <w:jc w:val="right"/>
              <w:rPr>
                <w:rFonts w:ascii="Arial" w:hAnsi="Arial" w:cs="Arial"/>
              </w:rPr>
            </w:pPr>
          </w:p>
        </w:tc>
        <w:tc>
          <w:tcPr>
            <w:tcW w:w="1584" w:type="dxa"/>
            <w:tcBorders>
              <w:top w:val="single" w:sz="4" w:space="0" w:color="auto"/>
            </w:tcBorders>
          </w:tcPr>
          <w:p w:rsidR="00045FF3" w:rsidRPr="00045FF3" w:rsidRDefault="00045FF3" w:rsidP="00045FF3">
            <w:pPr>
              <w:ind w:right="-72"/>
              <w:jc w:val="right"/>
              <w:rPr>
                <w:rFonts w:ascii="Arial" w:hAnsi="Arial" w:cs="Arial"/>
                <w:cs/>
              </w:rPr>
            </w:pPr>
          </w:p>
        </w:tc>
        <w:tc>
          <w:tcPr>
            <w:tcW w:w="1584" w:type="dxa"/>
            <w:tcBorders>
              <w:top w:val="single" w:sz="4" w:space="0" w:color="auto"/>
            </w:tcBorders>
          </w:tcPr>
          <w:p w:rsidR="00045FF3" w:rsidRPr="00045FF3" w:rsidRDefault="00045FF3" w:rsidP="00045FF3">
            <w:pPr>
              <w:ind w:right="-72"/>
              <w:jc w:val="right"/>
              <w:rPr>
                <w:rFonts w:ascii="Arial" w:hAnsi="Arial" w:cs="Arial"/>
                <w:cs/>
              </w:rPr>
            </w:pPr>
          </w:p>
        </w:tc>
        <w:tc>
          <w:tcPr>
            <w:tcW w:w="1584" w:type="dxa"/>
            <w:tcBorders>
              <w:top w:val="single" w:sz="4" w:space="0" w:color="auto"/>
            </w:tcBorders>
          </w:tcPr>
          <w:p w:rsidR="00045FF3" w:rsidRPr="00045FF3" w:rsidRDefault="00045FF3" w:rsidP="00045FF3">
            <w:pPr>
              <w:ind w:right="-72"/>
              <w:jc w:val="right"/>
              <w:rPr>
                <w:rFonts w:ascii="Arial" w:hAnsi="Arial" w:cs="Arial"/>
                <w:cs/>
              </w:rPr>
            </w:pPr>
          </w:p>
        </w:tc>
        <w:tc>
          <w:tcPr>
            <w:tcW w:w="1584" w:type="dxa"/>
            <w:tcBorders>
              <w:top w:val="single" w:sz="4" w:space="0" w:color="auto"/>
            </w:tcBorders>
          </w:tcPr>
          <w:p w:rsidR="00045FF3" w:rsidRPr="00045FF3" w:rsidRDefault="00045FF3" w:rsidP="00045FF3">
            <w:pPr>
              <w:ind w:right="-72"/>
              <w:jc w:val="right"/>
              <w:rPr>
                <w:rFonts w:ascii="Arial" w:hAnsi="Arial" w:cs="Arial"/>
                <w:cs/>
              </w:rPr>
            </w:pPr>
          </w:p>
        </w:tc>
        <w:tc>
          <w:tcPr>
            <w:tcW w:w="1674" w:type="dxa"/>
            <w:tcBorders>
              <w:top w:val="single" w:sz="4" w:space="0" w:color="auto"/>
            </w:tcBorders>
          </w:tcPr>
          <w:p w:rsidR="00045FF3" w:rsidRPr="00045FF3" w:rsidRDefault="00045FF3" w:rsidP="00045FF3">
            <w:pPr>
              <w:ind w:right="-72"/>
              <w:jc w:val="right"/>
              <w:rPr>
                <w:rFonts w:ascii="Arial" w:hAnsi="Arial" w:cs="Arial"/>
                <w:cs/>
              </w:rPr>
            </w:pPr>
          </w:p>
        </w:tc>
      </w:tr>
      <w:tr w:rsidR="00045FF3" w:rsidRPr="00045FF3" w:rsidTr="00045FF3">
        <w:tc>
          <w:tcPr>
            <w:tcW w:w="5670" w:type="dxa"/>
            <w:vAlign w:val="center"/>
          </w:tcPr>
          <w:p w:rsidR="00045FF3" w:rsidRPr="00045FF3" w:rsidRDefault="00045FF3" w:rsidP="00045FF3">
            <w:pPr>
              <w:pStyle w:val="a"/>
              <w:tabs>
                <w:tab w:val="left" w:pos="8190"/>
              </w:tabs>
              <w:ind w:left="-72" w:right="0"/>
              <w:jc w:val="both"/>
              <w:rPr>
                <w:rFonts w:ascii="Arial" w:eastAsia="Angsana New" w:hAnsi="Arial" w:cs="Arial"/>
                <w:b/>
                <w:bCs/>
                <w:sz w:val="20"/>
                <w:szCs w:val="20"/>
                <w:cs/>
                <w:lang w:val="en-US"/>
              </w:rPr>
            </w:pPr>
            <w:r w:rsidRPr="00045FF3">
              <w:rPr>
                <w:rFonts w:ascii="Arial" w:eastAsia="Angsana New" w:hAnsi="Arial" w:cs="Arial"/>
                <w:b/>
                <w:bCs/>
                <w:sz w:val="20"/>
                <w:szCs w:val="20"/>
                <w:lang w:val="en-US"/>
              </w:rPr>
              <w:t>As at 30 September 2018</w:t>
            </w:r>
          </w:p>
        </w:tc>
        <w:tc>
          <w:tcPr>
            <w:tcW w:w="1710" w:type="dxa"/>
            <w:vAlign w:val="bottom"/>
          </w:tcPr>
          <w:p w:rsidR="00045FF3" w:rsidRPr="00045FF3" w:rsidRDefault="00045FF3" w:rsidP="00045FF3">
            <w:pPr>
              <w:ind w:right="-72"/>
              <w:jc w:val="right"/>
              <w:rPr>
                <w:rFonts w:ascii="Arial" w:hAnsi="Arial" w:cs="Arial"/>
              </w:rPr>
            </w:pPr>
          </w:p>
        </w:tc>
        <w:tc>
          <w:tcPr>
            <w:tcW w:w="1584" w:type="dxa"/>
          </w:tcPr>
          <w:p w:rsidR="00045FF3" w:rsidRPr="00045FF3" w:rsidRDefault="00045FF3" w:rsidP="00045FF3">
            <w:pPr>
              <w:ind w:right="-72"/>
              <w:jc w:val="right"/>
              <w:rPr>
                <w:rFonts w:ascii="Arial" w:hAnsi="Arial" w:cs="Arial"/>
                <w:cs/>
              </w:rPr>
            </w:pPr>
          </w:p>
        </w:tc>
        <w:tc>
          <w:tcPr>
            <w:tcW w:w="1584" w:type="dxa"/>
          </w:tcPr>
          <w:p w:rsidR="00045FF3" w:rsidRPr="00045FF3" w:rsidRDefault="00045FF3" w:rsidP="00045FF3">
            <w:pPr>
              <w:ind w:right="-72"/>
              <w:jc w:val="right"/>
              <w:rPr>
                <w:rFonts w:ascii="Arial" w:hAnsi="Arial" w:cs="Arial"/>
                <w:cs/>
              </w:rPr>
            </w:pPr>
          </w:p>
        </w:tc>
        <w:tc>
          <w:tcPr>
            <w:tcW w:w="1584" w:type="dxa"/>
          </w:tcPr>
          <w:p w:rsidR="00045FF3" w:rsidRPr="00045FF3" w:rsidRDefault="00045FF3" w:rsidP="00045FF3">
            <w:pPr>
              <w:ind w:right="-72"/>
              <w:jc w:val="right"/>
              <w:rPr>
                <w:rFonts w:ascii="Arial" w:hAnsi="Arial" w:cs="Arial"/>
                <w:cs/>
              </w:rPr>
            </w:pPr>
          </w:p>
        </w:tc>
        <w:tc>
          <w:tcPr>
            <w:tcW w:w="1584" w:type="dxa"/>
          </w:tcPr>
          <w:p w:rsidR="00045FF3" w:rsidRPr="00045FF3" w:rsidRDefault="00045FF3" w:rsidP="00045FF3">
            <w:pPr>
              <w:ind w:right="-72"/>
              <w:jc w:val="right"/>
              <w:rPr>
                <w:rFonts w:ascii="Arial" w:hAnsi="Arial" w:cs="Arial"/>
                <w:cs/>
              </w:rPr>
            </w:pPr>
          </w:p>
        </w:tc>
        <w:tc>
          <w:tcPr>
            <w:tcW w:w="1674" w:type="dxa"/>
          </w:tcPr>
          <w:p w:rsidR="00045FF3" w:rsidRPr="00045FF3" w:rsidRDefault="00045FF3" w:rsidP="00045FF3">
            <w:pPr>
              <w:ind w:right="-72"/>
              <w:jc w:val="right"/>
              <w:rPr>
                <w:rFonts w:ascii="Arial" w:hAnsi="Arial" w:cs="Arial"/>
                <w:cs/>
              </w:rPr>
            </w:pPr>
          </w:p>
        </w:tc>
      </w:tr>
      <w:tr w:rsidR="00045FF3" w:rsidRPr="00045FF3" w:rsidTr="00045FF3">
        <w:tc>
          <w:tcPr>
            <w:tcW w:w="5670" w:type="dxa"/>
            <w:vAlign w:val="center"/>
          </w:tcPr>
          <w:p w:rsidR="00045FF3" w:rsidRPr="00045FF3" w:rsidRDefault="00045FF3" w:rsidP="00045FF3">
            <w:pPr>
              <w:pStyle w:val="a"/>
              <w:tabs>
                <w:tab w:val="left" w:pos="8190"/>
              </w:tabs>
              <w:ind w:left="-72" w:right="0"/>
              <w:jc w:val="both"/>
              <w:rPr>
                <w:rFonts w:ascii="Arial" w:eastAsia="Angsana New" w:hAnsi="Arial" w:cs="Arial"/>
                <w:sz w:val="20"/>
                <w:szCs w:val="20"/>
                <w:cs/>
                <w:lang w:val="en-US"/>
              </w:rPr>
            </w:pPr>
            <w:r w:rsidRPr="00045FF3">
              <w:rPr>
                <w:rFonts w:ascii="Arial" w:eastAsia="Angsana New" w:hAnsi="Arial" w:cs="Arial"/>
                <w:sz w:val="20"/>
                <w:szCs w:val="20"/>
                <w:lang w:val="en-US"/>
              </w:rPr>
              <w:t>Total segmented assets</w:t>
            </w:r>
          </w:p>
        </w:tc>
        <w:tc>
          <w:tcPr>
            <w:tcW w:w="1710" w:type="dxa"/>
            <w:vAlign w:val="bottom"/>
          </w:tcPr>
          <w:p w:rsidR="00045FF3" w:rsidRPr="00045FF3" w:rsidRDefault="00045FF3" w:rsidP="00045FF3">
            <w:pPr>
              <w:ind w:right="-72"/>
              <w:jc w:val="right"/>
              <w:rPr>
                <w:rFonts w:ascii="Arial" w:hAnsi="Arial" w:cs="Arial"/>
                <w:cs/>
              </w:rPr>
            </w:pPr>
            <w:r w:rsidRPr="00045FF3">
              <w:rPr>
                <w:rFonts w:ascii="Arial" w:hAnsi="Arial" w:cs="Arial"/>
              </w:rPr>
              <w:t>62,463,206,389</w:t>
            </w:r>
          </w:p>
        </w:tc>
        <w:tc>
          <w:tcPr>
            <w:tcW w:w="1584" w:type="dxa"/>
          </w:tcPr>
          <w:p w:rsidR="00045FF3" w:rsidRPr="00045FF3" w:rsidRDefault="00045FF3" w:rsidP="00045FF3">
            <w:pPr>
              <w:ind w:right="-72"/>
              <w:jc w:val="right"/>
              <w:rPr>
                <w:rFonts w:ascii="Arial" w:hAnsi="Arial" w:cs="Arial"/>
                <w:cs/>
              </w:rPr>
            </w:pPr>
            <w:r w:rsidRPr="00045FF3">
              <w:rPr>
                <w:rFonts w:ascii="Arial" w:hAnsi="Arial" w:cs="Arial"/>
              </w:rPr>
              <w:t>9,943,828</w:t>
            </w:r>
          </w:p>
        </w:tc>
        <w:tc>
          <w:tcPr>
            <w:tcW w:w="1584" w:type="dxa"/>
          </w:tcPr>
          <w:p w:rsidR="00045FF3" w:rsidRPr="00045FF3" w:rsidRDefault="00045FF3" w:rsidP="00045FF3">
            <w:pPr>
              <w:ind w:right="-72"/>
              <w:jc w:val="right"/>
              <w:rPr>
                <w:rFonts w:ascii="Arial" w:hAnsi="Arial" w:cs="Arial"/>
                <w:cs/>
              </w:rPr>
            </w:pPr>
            <w:r w:rsidRPr="00045FF3">
              <w:rPr>
                <w:rFonts w:ascii="Arial" w:hAnsi="Arial" w:cs="Arial"/>
              </w:rPr>
              <w:t>-</w:t>
            </w:r>
          </w:p>
        </w:tc>
        <w:tc>
          <w:tcPr>
            <w:tcW w:w="1584" w:type="dxa"/>
          </w:tcPr>
          <w:p w:rsidR="00045FF3" w:rsidRPr="00045FF3" w:rsidRDefault="00045FF3" w:rsidP="00045FF3">
            <w:pPr>
              <w:ind w:right="-72"/>
              <w:jc w:val="right"/>
              <w:rPr>
                <w:rFonts w:ascii="Arial" w:hAnsi="Arial" w:cs="Arial"/>
                <w:cs/>
              </w:rPr>
            </w:pPr>
            <w:r w:rsidRPr="00045FF3">
              <w:rPr>
                <w:rFonts w:ascii="Arial" w:hAnsi="Arial" w:cs="Arial"/>
              </w:rPr>
              <w:t>62,473,150,217</w:t>
            </w:r>
          </w:p>
        </w:tc>
        <w:tc>
          <w:tcPr>
            <w:tcW w:w="1584" w:type="dxa"/>
          </w:tcPr>
          <w:p w:rsidR="00045FF3" w:rsidRPr="00045FF3" w:rsidRDefault="00045FF3" w:rsidP="00045FF3">
            <w:pPr>
              <w:ind w:right="-72"/>
              <w:jc w:val="right"/>
              <w:rPr>
                <w:rFonts w:ascii="Arial" w:hAnsi="Arial" w:cs="Arial"/>
                <w:cs/>
              </w:rPr>
            </w:pPr>
            <w:r w:rsidRPr="00045FF3">
              <w:rPr>
                <w:rFonts w:ascii="Arial" w:hAnsi="Arial" w:cs="Arial"/>
              </w:rPr>
              <w:t>(2,543,375,635)</w:t>
            </w:r>
          </w:p>
        </w:tc>
        <w:tc>
          <w:tcPr>
            <w:tcW w:w="1674" w:type="dxa"/>
          </w:tcPr>
          <w:p w:rsidR="00045FF3" w:rsidRPr="00045FF3" w:rsidRDefault="00045FF3" w:rsidP="00045FF3">
            <w:pPr>
              <w:ind w:right="-72"/>
              <w:jc w:val="right"/>
              <w:rPr>
                <w:rFonts w:ascii="Arial" w:hAnsi="Arial" w:cs="Arial"/>
                <w:cs/>
              </w:rPr>
            </w:pPr>
            <w:r w:rsidRPr="00045FF3">
              <w:rPr>
                <w:rFonts w:ascii="Arial" w:hAnsi="Arial" w:cs="Arial"/>
              </w:rPr>
              <w:t>59,929,774,582</w:t>
            </w:r>
          </w:p>
        </w:tc>
      </w:tr>
      <w:tr w:rsidR="00045FF3" w:rsidRPr="00045FF3" w:rsidTr="00045FF3">
        <w:tc>
          <w:tcPr>
            <w:tcW w:w="5670" w:type="dxa"/>
            <w:vAlign w:val="center"/>
          </w:tcPr>
          <w:p w:rsidR="00045FF3" w:rsidRPr="00045FF3" w:rsidRDefault="00045FF3" w:rsidP="00045FF3">
            <w:pPr>
              <w:pStyle w:val="a"/>
              <w:tabs>
                <w:tab w:val="left" w:pos="8190"/>
              </w:tabs>
              <w:ind w:left="-72" w:right="0"/>
              <w:jc w:val="both"/>
              <w:rPr>
                <w:rFonts w:ascii="Arial" w:eastAsia="Angsana New" w:hAnsi="Arial" w:cs="Arial"/>
                <w:sz w:val="20"/>
                <w:szCs w:val="20"/>
                <w:cs/>
                <w:lang w:val="en-US"/>
              </w:rPr>
            </w:pPr>
            <w:r w:rsidRPr="00045FF3">
              <w:rPr>
                <w:rFonts w:ascii="Arial" w:eastAsia="Angsana New" w:hAnsi="Arial" w:cs="Arial"/>
                <w:sz w:val="20"/>
                <w:szCs w:val="20"/>
                <w:lang w:val="en-US"/>
              </w:rPr>
              <w:t>Total unallocated assets</w:t>
            </w:r>
          </w:p>
        </w:tc>
        <w:tc>
          <w:tcPr>
            <w:tcW w:w="1710" w:type="dxa"/>
            <w:vAlign w:val="center"/>
          </w:tcPr>
          <w:p w:rsidR="00045FF3" w:rsidRPr="00045FF3" w:rsidRDefault="00045FF3" w:rsidP="00045FF3">
            <w:pPr>
              <w:ind w:right="-72"/>
              <w:jc w:val="right"/>
              <w:rPr>
                <w:rFonts w:ascii="Arial" w:hAnsi="Arial" w:cs="Arial"/>
                <w:cs/>
              </w:rPr>
            </w:pPr>
          </w:p>
        </w:tc>
        <w:tc>
          <w:tcPr>
            <w:tcW w:w="1584" w:type="dxa"/>
          </w:tcPr>
          <w:p w:rsidR="00045FF3" w:rsidRPr="00045FF3" w:rsidRDefault="00045FF3" w:rsidP="00045FF3">
            <w:pPr>
              <w:ind w:right="-72"/>
              <w:jc w:val="right"/>
              <w:rPr>
                <w:rFonts w:ascii="Arial" w:hAnsi="Arial" w:cs="Arial"/>
                <w:cs/>
              </w:rPr>
            </w:pPr>
          </w:p>
        </w:tc>
        <w:tc>
          <w:tcPr>
            <w:tcW w:w="1584" w:type="dxa"/>
          </w:tcPr>
          <w:p w:rsidR="00045FF3" w:rsidRPr="00045FF3" w:rsidRDefault="00045FF3" w:rsidP="00045FF3">
            <w:pPr>
              <w:ind w:right="-72"/>
              <w:jc w:val="right"/>
              <w:rPr>
                <w:rFonts w:ascii="Arial" w:hAnsi="Arial" w:cs="Arial"/>
                <w:cs/>
              </w:rPr>
            </w:pPr>
          </w:p>
        </w:tc>
        <w:tc>
          <w:tcPr>
            <w:tcW w:w="1584" w:type="dxa"/>
          </w:tcPr>
          <w:p w:rsidR="00045FF3" w:rsidRPr="00045FF3" w:rsidRDefault="00045FF3" w:rsidP="00045FF3">
            <w:pPr>
              <w:ind w:right="-72"/>
              <w:jc w:val="right"/>
              <w:rPr>
                <w:rFonts w:ascii="Arial" w:hAnsi="Arial" w:cs="Arial"/>
                <w:cs/>
              </w:rPr>
            </w:pPr>
          </w:p>
        </w:tc>
        <w:tc>
          <w:tcPr>
            <w:tcW w:w="1584" w:type="dxa"/>
          </w:tcPr>
          <w:p w:rsidR="00045FF3" w:rsidRPr="00045FF3" w:rsidRDefault="00045FF3" w:rsidP="00045FF3">
            <w:pPr>
              <w:ind w:right="-72"/>
              <w:jc w:val="right"/>
              <w:rPr>
                <w:rFonts w:ascii="Arial" w:hAnsi="Arial" w:cs="Arial"/>
                <w:cs/>
              </w:rPr>
            </w:pPr>
          </w:p>
        </w:tc>
        <w:tc>
          <w:tcPr>
            <w:tcW w:w="1674" w:type="dxa"/>
            <w:tcBorders>
              <w:bottom w:val="single" w:sz="4" w:space="0" w:color="auto"/>
            </w:tcBorders>
          </w:tcPr>
          <w:p w:rsidR="00045FF3" w:rsidRPr="00045FF3" w:rsidRDefault="00045FF3" w:rsidP="00045FF3">
            <w:pPr>
              <w:ind w:right="-72"/>
              <w:jc w:val="right"/>
              <w:rPr>
                <w:rFonts w:ascii="Arial" w:hAnsi="Arial" w:cs="Arial"/>
                <w:cs/>
              </w:rPr>
            </w:pPr>
            <w:r w:rsidRPr="00045FF3">
              <w:rPr>
                <w:rFonts w:ascii="Arial" w:hAnsi="Arial" w:cs="Arial"/>
              </w:rPr>
              <w:t>47,840,991,176</w:t>
            </w:r>
          </w:p>
        </w:tc>
      </w:tr>
      <w:tr w:rsidR="00045FF3" w:rsidRPr="00045FF3" w:rsidTr="00045FF3">
        <w:tc>
          <w:tcPr>
            <w:tcW w:w="5670" w:type="dxa"/>
            <w:vAlign w:val="center"/>
          </w:tcPr>
          <w:p w:rsidR="00045FF3" w:rsidRPr="00045FF3" w:rsidRDefault="00045FF3" w:rsidP="00045FF3">
            <w:pPr>
              <w:pStyle w:val="a"/>
              <w:tabs>
                <w:tab w:val="left" w:pos="8190"/>
              </w:tabs>
              <w:ind w:left="-72" w:right="0"/>
              <w:jc w:val="both"/>
              <w:rPr>
                <w:rFonts w:ascii="Arial" w:eastAsia="Angsana New" w:hAnsi="Arial" w:cs="Arial"/>
                <w:sz w:val="12"/>
                <w:szCs w:val="12"/>
                <w:cs/>
                <w:lang w:val="en-US"/>
              </w:rPr>
            </w:pPr>
          </w:p>
        </w:tc>
        <w:tc>
          <w:tcPr>
            <w:tcW w:w="1710" w:type="dxa"/>
            <w:vAlign w:val="center"/>
          </w:tcPr>
          <w:p w:rsidR="00045FF3" w:rsidRPr="00045FF3" w:rsidRDefault="00045FF3" w:rsidP="00045FF3">
            <w:pPr>
              <w:ind w:right="-72"/>
              <w:jc w:val="right"/>
              <w:rPr>
                <w:rFonts w:ascii="Arial" w:hAnsi="Arial" w:cs="Arial"/>
                <w:sz w:val="12"/>
                <w:szCs w:val="12"/>
                <w:cs/>
              </w:rPr>
            </w:pPr>
          </w:p>
        </w:tc>
        <w:tc>
          <w:tcPr>
            <w:tcW w:w="1584" w:type="dxa"/>
          </w:tcPr>
          <w:p w:rsidR="00045FF3" w:rsidRPr="00045FF3" w:rsidRDefault="00045FF3" w:rsidP="00045FF3">
            <w:pPr>
              <w:ind w:right="-72"/>
              <w:jc w:val="right"/>
              <w:rPr>
                <w:rFonts w:ascii="Arial" w:hAnsi="Arial" w:cs="Arial"/>
                <w:sz w:val="12"/>
                <w:szCs w:val="12"/>
                <w:cs/>
              </w:rPr>
            </w:pPr>
          </w:p>
        </w:tc>
        <w:tc>
          <w:tcPr>
            <w:tcW w:w="1584" w:type="dxa"/>
          </w:tcPr>
          <w:p w:rsidR="00045FF3" w:rsidRPr="00045FF3" w:rsidRDefault="00045FF3" w:rsidP="00045FF3">
            <w:pPr>
              <w:ind w:right="-72"/>
              <w:jc w:val="right"/>
              <w:rPr>
                <w:rFonts w:ascii="Arial" w:hAnsi="Arial" w:cs="Arial"/>
                <w:sz w:val="12"/>
                <w:szCs w:val="12"/>
                <w:cs/>
              </w:rPr>
            </w:pPr>
          </w:p>
        </w:tc>
        <w:tc>
          <w:tcPr>
            <w:tcW w:w="1584" w:type="dxa"/>
          </w:tcPr>
          <w:p w:rsidR="00045FF3" w:rsidRPr="00045FF3" w:rsidRDefault="00045FF3" w:rsidP="00045FF3">
            <w:pPr>
              <w:ind w:right="-72"/>
              <w:jc w:val="right"/>
              <w:rPr>
                <w:rFonts w:ascii="Arial" w:hAnsi="Arial" w:cs="Arial"/>
                <w:sz w:val="12"/>
                <w:szCs w:val="12"/>
                <w:cs/>
              </w:rPr>
            </w:pPr>
          </w:p>
        </w:tc>
        <w:tc>
          <w:tcPr>
            <w:tcW w:w="1584" w:type="dxa"/>
          </w:tcPr>
          <w:p w:rsidR="00045FF3" w:rsidRPr="00045FF3" w:rsidRDefault="00045FF3" w:rsidP="00045FF3">
            <w:pPr>
              <w:ind w:right="-72"/>
              <w:jc w:val="right"/>
              <w:rPr>
                <w:rFonts w:ascii="Arial" w:hAnsi="Arial" w:cs="Arial"/>
                <w:sz w:val="12"/>
                <w:szCs w:val="12"/>
                <w:cs/>
              </w:rPr>
            </w:pPr>
          </w:p>
        </w:tc>
        <w:tc>
          <w:tcPr>
            <w:tcW w:w="1674" w:type="dxa"/>
            <w:tcBorders>
              <w:top w:val="single" w:sz="4" w:space="0" w:color="auto"/>
            </w:tcBorders>
          </w:tcPr>
          <w:p w:rsidR="00045FF3" w:rsidRPr="00045FF3" w:rsidRDefault="00045FF3" w:rsidP="00045FF3">
            <w:pPr>
              <w:ind w:right="-72"/>
              <w:jc w:val="right"/>
              <w:rPr>
                <w:rFonts w:ascii="Arial" w:hAnsi="Arial" w:cs="Arial"/>
                <w:sz w:val="12"/>
                <w:szCs w:val="12"/>
                <w:cs/>
              </w:rPr>
            </w:pPr>
          </w:p>
        </w:tc>
      </w:tr>
      <w:tr w:rsidR="00045FF3" w:rsidRPr="00045FF3" w:rsidTr="00045FF3">
        <w:tc>
          <w:tcPr>
            <w:tcW w:w="5670" w:type="dxa"/>
            <w:vAlign w:val="center"/>
          </w:tcPr>
          <w:p w:rsidR="00045FF3" w:rsidRPr="00045FF3" w:rsidRDefault="00045FF3" w:rsidP="00045FF3">
            <w:pPr>
              <w:pStyle w:val="a"/>
              <w:tabs>
                <w:tab w:val="left" w:pos="8190"/>
              </w:tabs>
              <w:ind w:left="-72" w:right="0"/>
              <w:jc w:val="both"/>
              <w:rPr>
                <w:rFonts w:ascii="Arial" w:eastAsia="Angsana New" w:hAnsi="Arial" w:cs="Arial"/>
                <w:sz w:val="20"/>
                <w:szCs w:val="20"/>
                <w:lang w:val="en-US"/>
              </w:rPr>
            </w:pPr>
            <w:r w:rsidRPr="00045FF3">
              <w:rPr>
                <w:rFonts w:ascii="Arial" w:eastAsia="Angsana New" w:hAnsi="Arial" w:cs="Arial"/>
                <w:sz w:val="20"/>
                <w:szCs w:val="20"/>
                <w:lang w:val="en-US"/>
              </w:rPr>
              <w:t>Total assets</w:t>
            </w:r>
          </w:p>
        </w:tc>
        <w:tc>
          <w:tcPr>
            <w:tcW w:w="1710" w:type="dxa"/>
            <w:vAlign w:val="bottom"/>
          </w:tcPr>
          <w:p w:rsidR="00045FF3" w:rsidRPr="00045FF3" w:rsidRDefault="00045FF3" w:rsidP="00045FF3">
            <w:pPr>
              <w:ind w:right="-72"/>
              <w:jc w:val="right"/>
              <w:rPr>
                <w:rFonts w:ascii="Arial" w:hAnsi="Arial" w:cs="Arial"/>
              </w:rPr>
            </w:pPr>
          </w:p>
        </w:tc>
        <w:tc>
          <w:tcPr>
            <w:tcW w:w="1584" w:type="dxa"/>
            <w:vAlign w:val="center"/>
          </w:tcPr>
          <w:p w:rsidR="00045FF3" w:rsidRPr="00045FF3" w:rsidRDefault="00045FF3" w:rsidP="00045FF3">
            <w:pPr>
              <w:ind w:right="-72"/>
              <w:jc w:val="right"/>
              <w:rPr>
                <w:rFonts w:ascii="Arial" w:hAnsi="Arial" w:cs="Arial"/>
                <w:cs/>
              </w:rPr>
            </w:pPr>
          </w:p>
        </w:tc>
        <w:tc>
          <w:tcPr>
            <w:tcW w:w="1584" w:type="dxa"/>
          </w:tcPr>
          <w:p w:rsidR="00045FF3" w:rsidRPr="00045FF3" w:rsidRDefault="00045FF3" w:rsidP="00045FF3">
            <w:pPr>
              <w:ind w:right="-72"/>
              <w:jc w:val="right"/>
              <w:rPr>
                <w:rFonts w:ascii="Arial" w:hAnsi="Arial" w:cs="Arial"/>
                <w:cs/>
              </w:rPr>
            </w:pPr>
          </w:p>
        </w:tc>
        <w:tc>
          <w:tcPr>
            <w:tcW w:w="1584" w:type="dxa"/>
          </w:tcPr>
          <w:p w:rsidR="00045FF3" w:rsidRPr="00045FF3" w:rsidRDefault="00045FF3" w:rsidP="00045FF3">
            <w:pPr>
              <w:ind w:right="-72"/>
              <w:jc w:val="right"/>
              <w:rPr>
                <w:rFonts w:ascii="Arial" w:hAnsi="Arial" w:cs="Arial"/>
                <w:cs/>
              </w:rPr>
            </w:pPr>
          </w:p>
        </w:tc>
        <w:tc>
          <w:tcPr>
            <w:tcW w:w="1584" w:type="dxa"/>
          </w:tcPr>
          <w:p w:rsidR="00045FF3" w:rsidRPr="00045FF3" w:rsidRDefault="00045FF3" w:rsidP="00045FF3">
            <w:pPr>
              <w:ind w:right="-72"/>
              <w:jc w:val="right"/>
              <w:rPr>
                <w:rFonts w:ascii="Arial" w:hAnsi="Arial" w:cs="Arial"/>
                <w:cs/>
              </w:rPr>
            </w:pPr>
          </w:p>
        </w:tc>
        <w:tc>
          <w:tcPr>
            <w:tcW w:w="1674" w:type="dxa"/>
            <w:tcBorders>
              <w:bottom w:val="single" w:sz="4" w:space="0" w:color="auto"/>
            </w:tcBorders>
          </w:tcPr>
          <w:p w:rsidR="00045FF3" w:rsidRPr="00045FF3" w:rsidRDefault="00045FF3" w:rsidP="00045FF3">
            <w:pPr>
              <w:ind w:right="-72"/>
              <w:jc w:val="right"/>
              <w:rPr>
                <w:rFonts w:ascii="Arial" w:hAnsi="Arial" w:cs="Arial"/>
                <w:cs/>
              </w:rPr>
            </w:pPr>
            <w:r w:rsidRPr="00045FF3">
              <w:rPr>
                <w:rFonts w:ascii="Arial" w:hAnsi="Arial" w:cs="Arial"/>
              </w:rPr>
              <w:t>107,770,765,758</w:t>
            </w:r>
          </w:p>
        </w:tc>
      </w:tr>
    </w:tbl>
    <w:p w:rsidR="00CB5FFC" w:rsidRDefault="00CB5FFC" w:rsidP="00FE1F38">
      <w:pPr>
        <w:tabs>
          <w:tab w:val="left" w:pos="567"/>
        </w:tabs>
        <w:ind w:left="540"/>
        <w:rPr>
          <w:rFonts w:ascii="Arial" w:hAnsi="Arial" w:cs="Arial"/>
        </w:rPr>
      </w:pPr>
    </w:p>
    <w:p w:rsidR="007B4319" w:rsidRPr="00F753AF" w:rsidRDefault="007B4319" w:rsidP="00CB5FFC">
      <w:pPr>
        <w:tabs>
          <w:tab w:val="left" w:pos="567"/>
        </w:tabs>
        <w:ind w:left="540"/>
        <w:rPr>
          <w:rFonts w:ascii="Arial" w:hAnsi="Arial" w:cs="Arial"/>
        </w:rPr>
        <w:sectPr w:rsidR="007B4319" w:rsidRPr="00F753AF" w:rsidSect="00CC63DF">
          <w:pgSz w:w="16834" w:h="11909" w:orient="landscape" w:code="9"/>
          <w:pgMar w:top="1440" w:right="720" w:bottom="720" w:left="720" w:header="706" w:footer="706" w:gutter="0"/>
          <w:cols w:space="720"/>
        </w:sectPr>
      </w:pPr>
    </w:p>
    <w:p w:rsidR="00524CA4" w:rsidRDefault="00524CA4" w:rsidP="003E0C64">
      <w:pPr>
        <w:ind w:left="540" w:hanging="526"/>
        <w:jc w:val="thaiDistribute"/>
        <w:rPr>
          <w:rFonts w:ascii="Arial" w:hAnsi="Arial" w:cs="Arial"/>
          <w:lang w:val="en-GB"/>
        </w:rPr>
      </w:pPr>
    </w:p>
    <w:p w:rsidR="00282322" w:rsidRPr="006D4430" w:rsidRDefault="00282322" w:rsidP="003E0C64">
      <w:pPr>
        <w:ind w:left="540" w:hanging="526"/>
        <w:jc w:val="thaiDistribute"/>
        <w:rPr>
          <w:rFonts w:ascii="Arial" w:hAnsi="Arial" w:cs="Arial"/>
          <w:lang w:val="en-GB"/>
        </w:rPr>
      </w:pPr>
    </w:p>
    <w:tbl>
      <w:tblPr>
        <w:tblW w:w="9461" w:type="dxa"/>
        <w:tblInd w:w="115" w:type="dxa"/>
        <w:shd w:val="clear" w:color="auto" w:fill="FFA543"/>
        <w:tblLook w:val="04A0" w:firstRow="1" w:lastRow="0" w:firstColumn="1" w:lastColumn="0" w:noHBand="0" w:noVBand="1"/>
      </w:tblPr>
      <w:tblGrid>
        <w:gridCol w:w="9461"/>
      </w:tblGrid>
      <w:tr w:rsidR="00282322" w:rsidRPr="00F753AF" w:rsidTr="00377865">
        <w:trPr>
          <w:trHeight w:val="400"/>
        </w:trPr>
        <w:tc>
          <w:tcPr>
            <w:tcW w:w="9461" w:type="dxa"/>
            <w:shd w:val="clear" w:color="auto" w:fill="FFA543"/>
            <w:vAlign w:val="center"/>
          </w:tcPr>
          <w:p w:rsidR="00282322" w:rsidRPr="00F753AF" w:rsidRDefault="00282322" w:rsidP="00377865">
            <w:pPr>
              <w:tabs>
                <w:tab w:val="left" w:pos="432"/>
              </w:tabs>
              <w:ind w:left="504" w:hanging="504"/>
              <w:jc w:val="left"/>
              <w:rPr>
                <w:rFonts w:ascii="Arial" w:hAnsi="Arial" w:cs="Arial"/>
                <w:b/>
                <w:bCs/>
                <w:color w:val="FFFFFF"/>
                <w:cs/>
                <w:lang w:val="en-GB" w:eastAsia="en-US"/>
              </w:rPr>
            </w:pPr>
            <w:r>
              <w:rPr>
                <w:rFonts w:ascii="Arial" w:hAnsi="Arial" w:cs="Arial"/>
                <w:b/>
                <w:bCs/>
                <w:color w:val="FFFFFF"/>
                <w:lang w:val="en-GB" w:eastAsia="en-US"/>
              </w:rPr>
              <w:t>7</w:t>
            </w:r>
            <w:r w:rsidRPr="00F753AF">
              <w:rPr>
                <w:rFonts w:ascii="Arial" w:hAnsi="Arial" w:cs="Arial"/>
                <w:b/>
                <w:bCs/>
                <w:color w:val="FFFFFF"/>
                <w:lang w:val="en-GB" w:eastAsia="en-US"/>
              </w:rPr>
              <w:tab/>
            </w:r>
            <w:r w:rsidRPr="00FA138D">
              <w:rPr>
                <w:rFonts w:ascii="Arial" w:hAnsi="Arial" w:cs="Arial"/>
                <w:b/>
                <w:bCs/>
                <w:color w:val="FFFFFF"/>
                <w:lang w:val="en-GB" w:eastAsia="en-US"/>
              </w:rPr>
              <w:t>Advance payment for share subscription</w:t>
            </w:r>
          </w:p>
        </w:tc>
      </w:tr>
    </w:tbl>
    <w:p w:rsidR="00282322" w:rsidRPr="00F753AF" w:rsidRDefault="00282322" w:rsidP="00045FF3">
      <w:pPr>
        <w:autoSpaceDE w:val="0"/>
        <w:autoSpaceDN w:val="0"/>
        <w:adjustRightInd w:val="0"/>
        <w:rPr>
          <w:rFonts w:ascii="Arial" w:hAnsi="Arial" w:cs="Arial"/>
          <w:shd w:val="clear" w:color="auto" w:fill="FFFFFF"/>
        </w:rPr>
      </w:pPr>
    </w:p>
    <w:p w:rsidR="00202949" w:rsidRPr="00FC099C" w:rsidRDefault="00202949" w:rsidP="00045FF3">
      <w:pPr>
        <w:autoSpaceDE w:val="0"/>
        <w:autoSpaceDN w:val="0"/>
        <w:adjustRightInd w:val="0"/>
        <w:rPr>
          <w:rFonts w:ascii="Arial" w:hAnsi="Arial" w:cs="Arial"/>
          <w:b/>
          <w:bCs/>
          <w:lang w:eastAsia="en-US"/>
        </w:rPr>
      </w:pPr>
      <w:r w:rsidRPr="00FC099C">
        <w:rPr>
          <w:rFonts w:ascii="Arial" w:hAnsi="Arial" w:cs="Arial"/>
          <w:b/>
          <w:bCs/>
          <w:lang w:eastAsia="en-US"/>
        </w:rPr>
        <w:t>Investment in Map Ta Phut Industrial Port Phase 3 project</w:t>
      </w:r>
    </w:p>
    <w:p w:rsidR="00202949" w:rsidRDefault="00202949" w:rsidP="00045FF3">
      <w:pPr>
        <w:rPr>
          <w:rFonts w:ascii="Arial" w:hAnsi="Arial" w:cs="Arial"/>
          <w:lang w:val="en-GB"/>
        </w:rPr>
      </w:pPr>
    </w:p>
    <w:p w:rsidR="00781EF1" w:rsidRPr="00202949" w:rsidRDefault="00781EF1" w:rsidP="00045FF3">
      <w:pPr>
        <w:rPr>
          <w:rFonts w:ascii="Arial" w:hAnsi="Arial" w:cs="Arial"/>
          <w:lang w:val="en-GB"/>
        </w:rPr>
      </w:pPr>
      <w:r w:rsidRPr="00202949">
        <w:rPr>
          <w:rFonts w:ascii="Arial" w:hAnsi="Arial" w:cs="Arial"/>
          <w:lang w:val="en-GB"/>
        </w:rPr>
        <w:t xml:space="preserve">On 27 May 2019, </w:t>
      </w:r>
      <w:r w:rsidR="001240DA">
        <w:rPr>
          <w:rFonts w:ascii="Arial" w:hAnsi="Arial" w:cs="Arial"/>
          <w:color w:val="222222"/>
          <w:shd w:val="clear" w:color="auto" w:fill="FFFFFF"/>
          <w:lang w:val="en-GB"/>
        </w:rPr>
        <w:t xml:space="preserve">at the Board of Directors’ Meeting of the Company, the Board of Directors passed </w:t>
      </w:r>
      <w:r w:rsidR="00A94392">
        <w:rPr>
          <w:rFonts w:ascii="Arial" w:hAnsi="Arial" w:cs="Arial"/>
          <w:color w:val="222222"/>
          <w:shd w:val="clear" w:color="auto" w:fill="FFFFFF"/>
          <w:lang w:val="en-GB"/>
        </w:rPr>
        <w:br/>
      </w:r>
      <w:r w:rsidR="001240DA">
        <w:rPr>
          <w:rFonts w:ascii="Arial" w:hAnsi="Arial" w:cs="Arial"/>
          <w:color w:val="222222"/>
          <w:shd w:val="clear" w:color="auto" w:fill="FFFFFF"/>
          <w:lang w:val="en-GB"/>
        </w:rPr>
        <w:t>a resolution to approve to establish a Special Purpose Vehicle with PTT Tank Terminal Company Limited with shareholding portion of 70% and 30%, respectively, for the Development to Map Ta Phut Industrial Port Phase 3, with authorised share capital of Baht 350 million at p</w:t>
      </w:r>
      <w:r w:rsidR="005A1372">
        <w:rPr>
          <w:rFonts w:ascii="Arial" w:hAnsi="Arial" w:cs="Arial"/>
          <w:color w:val="222222"/>
          <w:shd w:val="clear" w:color="auto" w:fill="FFFFFF"/>
          <w:lang w:val="en-GB"/>
        </w:rPr>
        <w:t>ar value of Baht 10 each</w:t>
      </w:r>
      <w:r w:rsidR="005E5843">
        <w:rPr>
          <w:rFonts w:ascii="Arial" w:hAnsi="Arial" w:cs="Browallia New"/>
          <w:color w:val="222222"/>
          <w:szCs w:val="25"/>
          <w:shd w:val="clear" w:color="auto" w:fill="FFFFFF"/>
        </w:rPr>
        <w:t>, amounting to Baht 3,500 million</w:t>
      </w:r>
      <w:r w:rsidR="005A1372">
        <w:rPr>
          <w:rFonts w:ascii="Arial" w:hAnsi="Arial" w:cs="Arial"/>
          <w:color w:val="222222"/>
          <w:shd w:val="clear" w:color="auto" w:fill="FFFFFF"/>
          <w:lang w:val="en-GB"/>
        </w:rPr>
        <w:t>.</w:t>
      </w:r>
      <w:r w:rsidR="005E5843">
        <w:rPr>
          <w:rFonts w:ascii="Arial" w:hAnsi="Arial" w:cs="Arial"/>
          <w:color w:val="222222"/>
          <w:shd w:val="clear" w:color="auto" w:fill="FFFFFF"/>
          <w:lang w:val="en-GB"/>
        </w:rPr>
        <w:t xml:space="preserve"> </w:t>
      </w:r>
      <w:r w:rsidR="005A1372">
        <w:rPr>
          <w:rFonts w:ascii="Arial" w:hAnsi="Arial" w:cs="Arial"/>
          <w:color w:val="222222"/>
          <w:shd w:val="clear" w:color="auto" w:fill="FFFFFF"/>
          <w:lang w:val="en-GB"/>
        </w:rPr>
        <w:t xml:space="preserve">As at </w:t>
      </w:r>
      <w:r w:rsidR="001240DA">
        <w:rPr>
          <w:rFonts w:ascii="Arial" w:hAnsi="Arial" w:cs="Arial"/>
          <w:color w:val="222222"/>
          <w:shd w:val="clear" w:color="auto" w:fill="FFFFFF"/>
          <w:lang w:val="en-GB"/>
        </w:rPr>
        <w:t xml:space="preserve">30 September 2019 the Company paid the </w:t>
      </w:r>
      <w:r w:rsidR="005E5843">
        <w:rPr>
          <w:rFonts w:ascii="Arial" w:hAnsi="Arial" w:cs="Arial"/>
          <w:color w:val="222222"/>
          <w:shd w:val="clear" w:color="auto" w:fill="FFFFFF"/>
          <w:lang w:val="en-GB"/>
        </w:rPr>
        <w:t xml:space="preserve">advance payment for </w:t>
      </w:r>
      <w:r w:rsidR="001240DA">
        <w:rPr>
          <w:rFonts w:ascii="Arial" w:hAnsi="Arial" w:cs="Arial"/>
          <w:color w:val="222222"/>
          <w:shd w:val="clear" w:color="auto" w:fill="FFFFFF"/>
          <w:lang w:val="en-GB"/>
        </w:rPr>
        <w:t xml:space="preserve">share </w:t>
      </w:r>
      <w:r w:rsidR="001240DA" w:rsidRPr="00A94392">
        <w:rPr>
          <w:rFonts w:ascii="Arial" w:hAnsi="Arial" w:cs="Arial"/>
          <w:color w:val="222222"/>
          <w:spacing w:val="-2"/>
          <w:shd w:val="clear" w:color="auto" w:fill="FFFFFF"/>
          <w:lang w:val="en-GB"/>
        </w:rPr>
        <w:t xml:space="preserve">subscription </w:t>
      </w:r>
      <w:r w:rsidR="001F12CD" w:rsidRPr="00A94392">
        <w:rPr>
          <w:rFonts w:ascii="Arial" w:hAnsi="Arial" w:cs="Arial"/>
          <w:color w:val="222222"/>
          <w:spacing w:val="-2"/>
          <w:shd w:val="clear" w:color="auto" w:fill="FFFFFF"/>
          <w:lang w:val="en-GB"/>
        </w:rPr>
        <w:t xml:space="preserve">according to its shareholding portion </w:t>
      </w:r>
      <w:r w:rsidR="001240DA" w:rsidRPr="00A94392">
        <w:rPr>
          <w:rFonts w:ascii="Arial" w:hAnsi="Arial" w:cs="Arial"/>
          <w:color w:val="222222"/>
          <w:spacing w:val="-2"/>
          <w:shd w:val="clear" w:color="auto" w:fill="FFFFFF"/>
          <w:lang w:val="en-GB"/>
        </w:rPr>
        <w:t xml:space="preserve">of </w:t>
      </w:r>
      <w:r w:rsidR="005E5843" w:rsidRPr="00A94392">
        <w:rPr>
          <w:rFonts w:ascii="Arial" w:hAnsi="Arial" w:cs="Arial"/>
          <w:color w:val="222222"/>
          <w:spacing w:val="-2"/>
          <w:shd w:val="clear" w:color="auto" w:fill="FFFFFF"/>
          <w:lang w:val="en-GB"/>
        </w:rPr>
        <w:t>245</w:t>
      </w:r>
      <w:r w:rsidR="001240DA" w:rsidRPr="00A94392">
        <w:rPr>
          <w:rFonts w:ascii="Arial" w:hAnsi="Arial" w:cs="Arial"/>
          <w:color w:val="222222"/>
          <w:spacing w:val="-2"/>
          <w:shd w:val="clear" w:color="auto" w:fill="FFFFFF"/>
          <w:lang w:val="en-GB"/>
        </w:rPr>
        <w:t xml:space="preserve"> million ordinary shares at </w:t>
      </w:r>
      <w:r w:rsidR="006D74AF" w:rsidRPr="00A94392">
        <w:rPr>
          <w:rFonts w:ascii="Arial" w:hAnsi="Arial" w:cs="Arial"/>
          <w:color w:val="222222"/>
          <w:spacing w:val="-2"/>
          <w:shd w:val="clear" w:color="auto" w:fill="FFFFFF"/>
          <w:lang w:val="en-GB"/>
        </w:rPr>
        <w:t>paid-up</w:t>
      </w:r>
      <w:r w:rsidR="001240DA" w:rsidRPr="00A94392">
        <w:rPr>
          <w:rFonts w:ascii="Arial" w:hAnsi="Arial" w:cs="Arial"/>
          <w:color w:val="222222"/>
          <w:spacing w:val="-2"/>
          <w:shd w:val="clear" w:color="auto" w:fill="FFFFFF"/>
          <w:lang w:val="en-GB"/>
        </w:rPr>
        <w:t xml:space="preserve"> of Baht 2.5</w:t>
      </w:r>
      <w:r w:rsidR="00C239B7" w:rsidRPr="00A94392">
        <w:rPr>
          <w:rFonts w:ascii="Arial" w:hAnsi="Arial" w:cs="Arial"/>
          <w:color w:val="222222"/>
          <w:spacing w:val="-2"/>
          <w:shd w:val="clear" w:color="auto" w:fill="FFFFFF"/>
          <w:lang w:val="en-GB"/>
        </w:rPr>
        <w:t>0</w:t>
      </w:r>
      <w:r w:rsidR="001240DA" w:rsidRPr="00A94392">
        <w:rPr>
          <w:rFonts w:ascii="Arial" w:hAnsi="Arial" w:cs="Arial"/>
          <w:color w:val="222222"/>
          <w:spacing w:val="-2"/>
          <w:shd w:val="clear" w:color="auto" w:fill="FFFFFF"/>
          <w:lang w:val="en-GB"/>
        </w:rPr>
        <w:t xml:space="preserve"> each,</w:t>
      </w:r>
      <w:r w:rsidR="001240DA">
        <w:rPr>
          <w:rFonts w:ascii="Arial" w:hAnsi="Arial" w:cs="Arial"/>
          <w:color w:val="222222"/>
          <w:shd w:val="clear" w:color="auto" w:fill="FFFFFF"/>
          <w:lang w:val="en-GB"/>
        </w:rPr>
        <w:t xml:space="preserve"> amounting to Baht 612.50 million.</w:t>
      </w:r>
    </w:p>
    <w:p w:rsidR="00781EF1" w:rsidRDefault="00781EF1" w:rsidP="00045FF3">
      <w:pPr>
        <w:rPr>
          <w:rFonts w:ascii="Arial" w:hAnsi="Arial" w:cs="Arial"/>
        </w:rPr>
      </w:pPr>
    </w:p>
    <w:p w:rsidR="00202949" w:rsidRDefault="00202949" w:rsidP="00045FF3">
      <w:pPr>
        <w:autoSpaceDE w:val="0"/>
        <w:autoSpaceDN w:val="0"/>
        <w:adjustRightInd w:val="0"/>
        <w:rPr>
          <w:rFonts w:ascii="Arial" w:hAnsi="Arial" w:cs="Arial"/>
          <w:b/>
          <w:bCs/>
          <w:lang w:eastAsia="en-US"/>
        </w:rPr>
      </w:pPr>
      <w:r w:rsidRPr="00FC099C">
        <w:rPr>
          <w:rFonts w:ascii="Arial" w:hAnsi="Arial" w:cs="Arial"/>
          <w:b/>
          <w:bCs/>
          <w:lang w:eastAsia="en-US"/>
        </w:rPr>
        <w:t>Additional acquisition for investment in solar power project</w:t>
      </w:r>
    </w:p>
    <w:p w:rsidR="00202949" w:rsidRDefault="00202949" w:rsidP="00045FF3">
      <w:pPr>
        <w:rPr>
          <w:rFonts w:ascii="Arial" w:hAnsi="Arial" w:cs="Arial"/>
        </w:rPr>
      </w:pPr>
    </w:p>
    <w:p w:rsidR="00282322" w:rsidRPr="00202949" w:rsidRDefault="00282322" w:rsidP="00045FF3">
      <w:pPr>
        <w:rPr>
          <w:rFonts w:ascii="Arial" w:hAnsi="Arial" w:cs="Arial"/>
        </w:rPr>
      </w:pPr>
      <w:r w:rsidRPr="00202949">
        <w:rPr>
          <w:rFonts w:ascii="Arial" w:hAnsi="Arial" w:cs="Arial"/>
        </w:rPr>
        <w:t xml:space="preserve">On 30 July 2019, at the Board of Directors’ Meeting of the Company, the Board of Directors passed </w:t>
      </w:r>
      <w:r w:rsidR="00A94392">
        <w:rPr>
          <w:rFonts w:ascii="Arial" w:hAnsi="Arial" w:cs="Arial"/>
        </w:rPr>
        <w:br/>
      </w:r>
      <w:r w:rsidRPr="00202949">
        <w:rPr>
          <w:rFonts w:ascii="Arial" w:hAnsi="Arial" w:cs="Arial"/>
        </w:rPr>
        <w:t xml:space="preserve">a resolution to approve Gulf International Holding Pte. Ltd., an indirect subsidiary of the Company, entered into </w:t>
      </w:r>
      <w:r w:rsidR="00C239B7">
        <w:rPr>
          <w:rFonts w:ascii="Arial" w:hAnsi="Arial" w:cs="Arial"/>
        </w:rPr>
        <w:t xml:space="preserve">an </w:t>
      </w:r>
      <w:r w:rsidRPr="00202949">
        <w:rPr>
          <w:rFonts w:ascii="Arial" w:hAnsi="Arial" w:cs="Arial"/>
        </w:rPr>
        <w:t>agreement to increase its equity investme</w:t>
      </w:r>
      <w:r w:rsidR="00E05BDB">
        <w:rPr>
          <w:rFonts w:ascii="Arial" w:hAnsi="Arial" w:cs="Arial"/>
        </w:rPr>
        <w:t>nt for 41% of the total authoris</w:t>
      </w:r>
      <w:r w:rsidRPr="00202949">
        <w:rPr>
          <w:rFonts w:ascii="Arial" w:hAnsi="Arial" w:cs="Arial"/>
        </w:rPr>
        <w:t xml:space="preserve">ed shares in TTC Green Energy Investment Joint Stock Company, which invests in a solar power project in Vietnam. After an increase in its equity investment, Gulf International Holding Pte. Ltd will result in increase in shareholding </w:t>
      </w:r>
      <w:r w:rsidRPr="00A94392">
        <w:rPr>
          <w:rFonts w:ascii="Arial" w:hAnsi="Arial" w:cs="Arial"/>
          <w:spacing w:val="-2"/>
        </w:rPr>
        <w:t>port</w:t>
      </w:r>
      <w:r w:rsidR="00E05BDB" w:rsidRPr="00A94392">
        <w:rPr>
          <w:rFonts w:ascii="Arial" w:hAnsi="Arial" w:cs="Arial"/>
          <w:spacing w:val="-2"/>
        </w:rPr>
        <w:t>ion to 90% of the total authoris</w:t>
      </w:r>
      <w:r w:rsidRPr="00A94392">
        <w:rPr>
          <w:rFonts w:ascii="Arial" w:hAnsi="Arial" w:cs="Arial"/>
          <w:spacing w:val="-2"/>
        </w:rPr>
        <w:t>ed shares. As at 30 September 2019, Gulf International Holding Pte. Ltd</w:t>
      </w:r>
      <w:r w:rsidRPr="00202949">
        <w:rPr>
          <w:rFonts w:ascii="Arial" w:hAnsi="Arial" w:cs="Arial"/>
        </w:rPr>
        <w:t xml:space="preserve">. made a partial payment of VND 296,577.60 million, equivalent to Baht 389.83 million as specified in the </w:t>
      </w:r>
      <w:r w:rsidRPr="00A94392">
        <w:rPr>
          <w:rFonts w:ascii="Arial" w:hAnsi="Arial" w:cs="Arial"/>
          <w:spacing w:val="-4"/>
        </w:rPr>
        <w:t>agreement and will pay the remaining amount when the counterparty complies with the conditions as specified</w:t>
      </w:r>
      <w:r w:rsidRPr="00202949">
        <w:rPr>
          <w:rFonts w:ascii="Arial" w:hAnsi="Arial" w:cs="Arial"/>
        </w:rPr>
        <w:t xml:space="preserve"> in the Share Purchase Agreement.</w:t>
      </w:r>
    </w:p>
    <w:p w:rsidR="00616AAF" w:rsidRDefault="00616AAF" w:rsidP="00045FF3">
      <w:pPr>
        <w:rPr>
          <w:rFonts w:ascii="Arial" w:hAnsi="Arial" w:cs="Arial"/>
          <w:highlight w:val="yellow"/>
        </w:rPr>
      </w:pPr>
    </w:p>
    <w:p w:rsidR="00045FF3" w:rsidRPr="0018208C" w:rsidRDefault="00045FF3" w:rsidP="00045FF3">
      <w:pPr>
        <w:rPr>
          <w:rFonts w:ascii="Arial" w:hAnsi="Arial" w:cs="Arial"/>
          <w:highlight w:val="yellow"/>
        </w:rPr>
      </w:pPr>
    </w:p>
    <w:tbl>
      <w:tblPr>
        <w:tblW w:w="9461" w:type="dxa"/>
        <w:tblInd w:w="115" w:type="dxa"/>
        <w:shd w:val="clear" w:color="auto" w:fill="FFA543"/>
        <w:tblLook w:val="04A0" w:firstRow="1" w:lastRow="0" w:firstColumn="1" w:lastColumn="0" w:noHBand="0" w:noVBand="1"/>
      </w:tblPr>
      <w:tblGrid>
        <w:gridCol w:w="9461"/>
      </w:tblGrid>
      <w:tr w:rsidR="00524CA4" w:rsidRPr="00F753AF" w:rsidTr="006D4430">
        <w:trPr>
          <w:trHeight w:val="400"/>
        </w:trPr>
        <w:tc>
          <w:tcPr>
            <w:tcW w:w="9461" w:type="dxa"/>
            <w:shd w:val="clear" w:color="auto" w:fill="FFA543"/>
            <w:vAlign w:val="center"/>
          </w:tcPr>
          <w:p w:rsidR="00524CA4" w:rsidRPr="00F753AF" w:rsidRDefault="00E13618" w:rsidP="003C435A">
            <w:pPr>
              <w:tabs>
                <w:tab w:val="left" w:pos="432"/>
              </w:tabs>
              <w:ind w:left="504" w:hanging="504"/>
              <w:jc w:val="left"/>
              <w:rPr>
                <w:rFonts w:ascii="Arial" w:hAnsi="Arial" w:cs="Arial"/>
                <w:b/>
                <w:bCs/>
                <w:color w:val="FFFFFF"/>
                <w:cs/>
                <w:lang w:val="en-GB" w:eastAsia="en-US"/>
              </w:rPr>
            </w:pPr>
            <w:r>
              <w:rPr>
                <w:rFonts w:ascii="Arial" w:hAnsi="Arial" w:cs="Arial"/>
                <w:b/>
                <w:bCs/>
                <w:color w:val="FFFFFF"/>
                <w:lang w:val="en-GB" w:eastAsia="en-US"/>
              </w:rPr>
              <w:t>8</w:t>
            </w:r>
            <w:r w:rsidR="00524CA4" w:rsidRPr="00F753AF">
              <w:rPr>
                <w:rFonts w:ascii="Arial" w:hAnsi="Arial" w:cs="Arial"/>
                <w:b/>
                <w:bCs/>
                <w:color w:val="FFFFFF"/>
                <w:lang w:val="en-GB" w:eastAsia="en-US"/>
              </w:rPr>
              <w:tab/>
              <w:t>Fair value</w:t>
            </w:r>
          </w:p>
        </w:tc>
      </w:tr>
    </w:tbl>
    <w:p w:rsidR="003E0C64" w:rsidRPr="00C92338" w:rsidRDefault="003E0C64" w:rsidP="003E0C64">
      <w:pPr>
        <w:ind w:left="540"/>
        <w:rPr>
          <w:rFonts w:ascii="Arial" w:hAnsi="Arial" w:cs="Arial"/>
        </w:rPr>
      </w:pPr>
    </w:p>
    <w:p w:rsidR="003E0C64" w:rsidRPr="00C92338" w:rsidRDefault="00E13618" w:rsidP="00524CA4">
      <w:pPr>
        <w:ind w:left="540" w:hanging="540"/>
        <w:rPr>
          <w:rFonts w:ascii="Arial" w:hAnsi="Arial" w:cs="Arial"/>
          <w:b/>
          <w:bCs/>
          <w:color w:val="CF4A02"/>
          <w:shd w:val="clear" w:color="auto" w:fill="FFFFFF"/>
        </w:rPr>
      </w:pPr>
      <w:r>
        <w:rPr>
          <w:rFonts w:ascii="Arial" w:hAnsi="Arial" w:cs="Arial"/>
          <w:b/>
          <w:bCs/>
          <w:color w:val="CF4A02"/>
          <w:shd w:val="clear" w:color="auto" w:fill="FFFFFF"/>
        </w:rPr>
        <w:t>8.1</w:t>
      </w:r>
      <w:r w:rsidR="003E0C64" w:rsidRPr="00C92338">
        <w:rPr>
          <w:rFonts w:ascii="Arial" w:hAnsi="Arial" w:cs="Arial"/>
          <w:b/>
          <w:bCs/>
          <w:color w:val="CF4A02"/>
          <w:shd w:val="clear" w:color="auto" w:fill="FFFFFF"/>
        </w:rPr>
        <w:tab/>
      </w:r>
      <w:r w:rsidR="00281102" w:rsidRPr="00C92338">
        <w:rPr>
          <w:rFonts w:ascii="Arial" w:hAnsi="Arial" w:cs="Arial"/>
          <w:b/>
          <w:bCs/>
          <w:color w:val="CF4A02"/>
          <w:shd w:val="clear" w:color="auto" w:fill="FFFFFF"/>
        </w:rPr>
        <w:t>Financial assets and liabilities that are measured at fair value</w:t>
      </w:r>
    </w:p>
    <w:p w:rsidR="003E0C64" w:rsidRPr="00C92338" w:rsidRDefault="003E0C64" w:rsidP="00524CA4">
      <w:pPr>
        <w:ind w:left="540"/>
        <w:rPr>
          <w:rFonts w:ascii="Arial" w:hAnsi="Arial" w:cs="Arial"/>
        </w:rPr>
      </w:pPr>
    </w:p>
    <w:p w:rsidR="003E0C64" w:rsidRPr="00C92338" w:rsidRDefault="003E0C64" w:rsidP="00045FF3">
      <w:pPr>
        <w:tabs>
          <w:tab w:val="left" w:pos="540"/>
        </w:tabs>
        <w:ind w:left="540"/>
        <w:rPr>
          <w:rFonts w:ascii="Arial" w:hAnsi="Arial" w:cs="Arial"/>
        </w:rPr>
      </w:pPr>
      <w:r w:rsidRPr="00C92338">
        <w:rPr>
          <w:rFonts w:ascii="Arial" w:hAnsi="Arial" w:cs="Arial"/>
          <w:spacing w:val="-2"/>
        </w:rPr>
        <w:t xml:space="preserve">The following table presents the Group’s financial </w:t>
      </w:r>
      <w:r w:rsidR="00C12B20" w:rsidRPr="00C92338">
        <w:rPr>
          <w:rFonts w:ascii="Arial" w:hAnsi="Arial" w:cs="Arial"/>
          <w:spacing w:val="-2"/>
        </w:rPr>
        <w:t>assets and liabilities</w:t>
      </w:r>
      <w:r w:rsidR="00F16432" w:rsidRPr="00C92338">
        <w:rPr>
          <w:rFonts w:ascii="Arial" w:hAnsi="Arial" w:cs="Arial"/>
          <w:spacing w:val="-2"/>
        </w:rPr>
        <w:t xml:space="preserve"> </w:t>
      </w:r>
      <w:r w:rsidRPr="00C92338">
        <w:rPr>
          <w:rFonts w:ascii="Arial" w:hAnsi="Arial" w:cs="Arial"/>
          <w:spacing w:val="-2"/>
        </w:rPr>
        <w:t>that are measured at fair value</w:t>
      </w:r>
      <w:r w:rsidR="00F16432" w:rsidRPr="00C92338">
        <w:rPr>
          <w:rFonts w:ascii="Arial" w:hAnsi="Arial" w:cs="Arial"/>
        </w:rPr>
        <w:t>,</w:t>
      </w:r>
      <w:r w:rsidR="00AA65DD" w:rsidRPr="00C92338">
        <w:rPr>
          <w:rFonts w:ascii="Arial" w:hAnsi="Arial" w:cs="Arial"/>
        </w:rPr>
        <w:t xml:space="preserve"> </w:t>
      </w:r>
      <w:r w:rsidR="00026B39" w:rsidRPr="00C92338">
        <w:rPr>
          <w:rFonts w:ascii="Arial" w:hAnsi="Arial" w:cs="Arial"/>
        </w:rPr>
        <w:t>but exclude transactions</w:t>
      </w:r>
      <w:r w:rsidR="00C12B20" w:rsidRPr="00C92338">
        <w:rPr>
          <w:rFonts w:ascii="Arial" w:hAnsi="Arial" w:cs="Arial"/>
        </w:rPr>
        <w:t xml:space="preserve"> where its fair value is approximating the carrying amount, </w:t>
      </w:r>
      <w:r w:rsidR="00F16432" w:rsidRPr="00C92338">
        <w:rPr>
          <w:rFonts w:ascii="Arial" w:hAnsi="Arial" w:cs="Arial"/>
        </w:rPr>
        <w:t xml:space="preserve">by valuation </w:t>
      </w:r>
      <w:r w:rsidR="00C12B20" w:rsidRPr="00C92338">
        <w:rPr>
          <w:rFonts w:ascii="Arial" w:hAnsi="Arial" w:cs="Arial"/>
        </w:rPr>
        <w:t>techniques</w:t>
      </w:r>
      <w:r w:rsidR="00917BA3" w:rsidRPr="00C92338">
        <w:rPr>
          <w:rFonts w:ascii="Arial" w:hAnsi="Arial" w:cs="Arial"/>
        </w:rPr>
        <w:t xml:space="preserve"> and </w:t>
      </w:r>
      <w:r w:rsidR="00C12B20" w:rsidRPr="00C92338">
        <w:rPr>
          <w:rFonts w:ascii="Arial" w:hAnsi="Arial" w:cs="Arial"/>
        </w:rPr>
        <w:t>l</w:t>
      </w:r>
      <w:r w:rsidR="00917BA3" w:rsidRPr="00C92338">
        <w:rPr>
          <w:rFonts w:ascii="Arial" w:hAnsi="Arial" w:cs="Arial"/>
        </w:rPr>
        <w:t>evel of information</w:t>
      </w:r>
      <w:r w:rsidRPr="00C92338">
        <w:rPr>
          <w:rFonts w:ascii="Arial" w:hAnsi="Arial" w:cs="Arial"/>
        </w:rPr>
        <w:t xml:space="preserve"> as at </w:t>
      </w:r>
      <w:r w:rsidR="006B6A00">
        <w:rPr>
          <w:rFonts w:ascii="Arial" w:hAnsi="Arial" w:cs="Arial"/>
          <w:lang w:val="en-GB"/>
        </w:rPr>
        <w:t>30 September</w:t>
      </w:r>
      <w:r w:rsidR="00A81991" w:rsidRPr="00C92338">
        <w:rPr>
          <w:rFonts w:ascii="Arial" w:hAnsi="Arial" w:cs="Arial"/>
        </w:rPr>
        <w:t xml:space="preserve"> </w:t>
      </w:r>
      <w:r w:rsidR="00021979" w:rsidRPr="00C92338">
        <w:rPr>
          <w:rFonts w:ascii="Arial" w:hAnsi="Arial" w:cs="Arial"/>
          <w:lang w:val="en-GB"/>
        </w:rPr>
        <w:t>201</w:t>
      </w:r>
      <w:r w:rsidR="00A81991" w:rsidRPr="00C92338">
        <w:rPr>
          <w:rFonts w:ascii="Arial" w:hAnsi="Arial" w:cs="Arial"/>
          <w:lang w:val="en-GB"/>
        </w:rPr>
        <w:t>9</w:t>
      </w:r>
      <w:r w:rsidR="008C03C5" w:rsidRPr="00C92338">
        <w:rPr>
          <w:rFonts w:ascii="Arial" w:hAnsi="Arial" w:cs="Arial"/>
        </w:rPr>
        <w:t xml:space="preserve"> and </w:t>
      </w:r>
      <w:r w:rsidR="00021979" w:rsidRPr="00C92338">
        <w:rPr>
          <w:rFonts w:ascii="Arial" w:hAnsi="Arial" w:cs="Arial"/>
          <w:lang w:val="en-GB"/>
        </w:rPr>
        <w:t>31</w:t>
      </w:r>
      <w:r w:rsidR="008C03C5" w:rsidRPr="00C92338">
        <w:rPr>
          <w:rFonts w:ascii="Arial" w:hAnsi="Arial" w:cs="Arial"/>
        </w:rPr>
        <w:t xml:space="preserve"> December </w:t>
      </w:r>
      <w:r w:rsidR="00021979" w:rsidRPr="00C92338">
        <w:rPr>
          <w:rFonts w:ascii="Arial" w:hAnsi="Arial" w:cs="Arial"/>
          <w:lang w:val="en-GB"/>
        </w:rPr>
        <w:t>201</w:t>
      </w:r>
      <w:r w:rsidR="00A81991" w:rsidRPr="00C92338">
        <w:rPr>
          <w:rFonts w:ascii="Arial" w:hAnsi="Arial" w:cs="Arial"/>
          <w:lang w:val="en-GB"/>
        </w:rPr>
        <w:t>8</w:t>
      </w:r>
      <w:r w:rsidRPr="00C92338">
        <w:rPr>
          <w:rFonts w:ascii="Arial" w:hAnsi="Arial" w:cs="Arial"/>
        </w:rPr>
        <w:t>.</w:t>
      </w:r>
    </w:p>
    <w:p w:rsidR="003E0C64" w:rsidRPr="00C92338" w:rsidRDefault="003E0C64" w:rsidP="00524CA4">
      <w:pPr>
        <w:ind w:left="540"/>
        <w:rPr>
          <w:rFonts w:ascii="Arial" w:hAnsi="Arial" w:cs="Arial"/>
        </w:rPr>
      </w:pPr>
    </w:p>
    <w:tbl>
      <w:tblPr>
        <w:tblW w:w="4613" w:type="pct"/>
        <w:tblInd w:w="648" w:type="dxa"/>
        <w:tblLook w:val="04A0" w:firstRow="1" w:lastRow="0" w:firstColumn="1" w:lastColumn="0" w:noHBand="0" w:noVBand="1"/>
      </w:tblPr>
      <w:tblGrid>
        <w:gridCol w:w="3310"/>
        <w:gridCol w:w="1424"/>
        <w:gridCol w:w="1383"/>
        <w:gridCol w:w="1384"/>
        <w:gridCol w:w="1427"/>
      </w:tblGrid>
      <w:tr w:rsidR="00A81991" w:rsidRPr="0010687E" w:rsidTr="004E66EA">
        <w:tc>
          <w:tcPr>
            <w:tcW w:w="1854" w:type="pct"/>
            <w:vAlign w:val="bottom"/>
          </w:tcPr>
          <w:p w:rsidR="00A81991" w:rsidRPr="0010687E" w:rsidRDefault="00A81991" w:rsidP="00751D84">
            <w:pPr>
              <w:ind w:left="-72"/>
              <w:rPr>
                <w:rFonts w:ascii="Arial" w:hAnsi="Arial" w:cs="Arial"/>
                <w:b/>
                <w:bCs/>
              </w:rPr>
            </w:pPr>
          </w:p>
        </w:tc>
        <w:tc>
          <w:tcPr>
            <w:tcW w:w="3146" w:type="pct"/>
            <w:gridSpan w:val="4"/>
            <w:tcBorders>
              <w:top w:val="single" w:sz="4" w:space="0" w:color="auto"/>
              <w:bottom w:val="single" w:sz="4" w:space="0" w:color="auto"/>
            </w:tcBorders>
            <w:vAlign w:val="bottom"/>
          </w:tcPr>
          <w:p w:rsidR="00A81991" w:rsidRPr="0010687E" w:rsidRDefault="00A81991" w:rsidP="00524CA4">
            <w:pPr>
              <w:autoSpaceDE w:val="0"/>
              <w:autoSpaceDN w:val="0"/>
              <w:adjustRightInd w:val="0"/>
              <w:ind w:right="-72"/>
              <w:jc w:val="right"/>
              <w:rPr>
                <w:rFonts w:ascii="Arial" w:hAnsi="Arial" w:cs="Arial"/>
                <w:b/>
                <w:bCs/>
              </w:rPr>
            </w:pPr>
            <w:r w:rsidRPr="0010687E">
              <w:rPr>
                <w:rFonts w:ascii="Arial" w:hAnsi="Arial" w:cs="Arial"/>
                <w:b/>
                <w:bCs/>
              </w:rPr>
              <w:t>Consolidated financial information</w:t>
            </w:r>
          </w:p>
        </w:tc>
      </w:tr>
      <w:tr w:rsidR="00A81991" w:rsidRPr="0010687E" w:rsidTr="004E66EA">
        <w:tc>
          <w:tcPr>
            <w:tcW w:w="1854" w:type="pct"/>
            <w:vAlign w:val="bottom"/>
          </w:tcPr>
          <w:p w:rsidR="00A81991" w:rsidRPr="0010687E" w:rsidRDefault="00A81991" w:rsidP="00751D84">
            <w:pPr>
              <w:ind w:left="-72"/>
              <w:rPr>
                <w:rFonts w:ascii="Arial" w:hAnsi="Arial" w:cs="Arial"/>
                <w:b/>
                <w:bCs/>
              </w:rPr>
            </w:pPr>
          </w:p>
        </w:tc>
        <w:tc>
          <w:tcPr>
            <w:tcW w:w="797" w:type="pct"/>
            <w:tcBorders>
              <w:top w:val="single" w:sz="4" w:space="0" w:color="auto"/>
            </w:tcBorders>
            <w:vAlign w:val="bottom"/>
          </w:tcPr>
          <w:p w:rsidR="00A81991" w:rsidRPr="0010687E" w:rsidRDefault="00A81991" w:rsidP="00524CA4">
            <w:pPr>
              <w:autoSpaceDE w:val="0"/>
              <w:autoSpaceDN w:val="0"/>
              <w:adjustRightInd w:val="0"/>
              <w:ind w:right="-72"/>
              <w:jc w:val="right"/>
              <w:rPr>
                <w:rFonts w:ascii="Arial" w:hAnsi="Arial" w:cs="Arial"/>
                <w:b/>
                <w:bCs/>
              </w:rPr>
            </w:pPr>
            <w:r w:rsidRPr="0010687E">
              <w:rPr>
                <w:rFonts w:ascii="Arial" w:hAnsi="Arial" w:cs="Arial"/>
                <w:b/>
                <w:bCs/>
              </w:rPr>
              <w:t xml:space="preserve">Level </w:t>
            </w:r>
            <w:r w:rsidRPr="0010687E">
              <w:rPr>
                <w:rFonts w:ascii="Arial" w:hAnsi="Arial" w:cs="Arial"/>
                <w:b/>
                <w:bCs/>
                <w:lang w:val="en-GB"/>
              </w:rPr>
              <w:t>1</w:t>
            </w:r>
          </w:p>
        </w:tc>
        <w:tc>
          <w:tcPr>
            <w:tcW w:w="775" w:type="pct"/>
            <w:tcBorders>
              <w:top w:val="single" w:sz="4" w:space="0" w:color="auto"/>
            </w:tcBorders>
            <w:vAlign w:val="bottom"/>
          </w:tcPr>
          <w:p w:rsidR="00A81991" w:rsidRPr="0010687E" w:rsidRDefault="00A81991" w:rsidP="00524CA4">
            <w:pPr>
              <w:autoSpaceDE w:val="0"/>
              <w:autoSpaceDN w:val="0"/>
              <w:adjustRightInd w:val="0"/>
              <w:ind w:right="-72"/>
              <w:jc w:val="right"/>
              <w:rPr>
                <w:rFonts w:ascii="Arial" w:hAnsi="Arial" w:cs="Arial"/>
                <w:b/>
                <w:bCs/>
              </w:rPr>
            </w:pPr>
            <w:r w:rsidRPr="0010687E">
              <w:rPr>
                <w:rFonts w:ascii="Arial" w:hAnsi="Arial" w:cs="Arial"/>
                <w:b/>
                <w:bCs/>
              </w:rPr>
              <w:t xml:space="preserve">Level </w:t>
            </w:r>
            <w:r w:rsidRPr="0010687E">
              <w:rPr>
                <w:rFonts w:ascii="Arial" w:hAnsi="Arial" w:cs="Arial"/>
                <w:b/>
                <w:bCs/>
                <w:lang w:val="en-GB"/>
              </w:rPr>
              <w:t>2</w:t>
            </w:r>
          </w:p>
        </w:tc>
        <w:tc>
          <w:tcPr>
            <w:tcW w:w="775" w:type="pct"/>
            <w:tcBorders>
              <w:top w:val="single" w:sz="4" w:space="0" w:color="auto"/>
            </w:tcBorders>
            <w:vAlign w:val="bottom"/>
          </w:tcPr>
          <w:p w:rsidR="00A81991" w:rsidRPr="0010687E" w:rsidRDefault="00A81991" w:rsidP="00524CA4">
            <w:pPr>
              <w:autoSpaceDE w:val="0"/>
              <w:autoSpaceDN w:val="0"/>
              <w:adjustRightInd w:val="0"/>
              <w:ind w:right="-72"/>
              <w:jc w:val="right"/>
              <w:rPr>
                <w:rFonts w:ascii="Arial" w:hAnsi="Arial" w:cs="Arial"/>
                <w:b/>
                <w:bCs/>
              </w:rPr>
            </w:pPr>
            <w:r w:rsidRPr="0010687E">
              <w:rPr>
                <w:rFonts w:ascii="Arial" w:hAnsi="Arial" w:cs="Arial"/>
                <w:b/>
                <w:bCs/>
              </w:rPr>
              <w:t xml:space="preserve">Level </w:t>
            </w:r>
            <w:r w:rsidRPr="0010687E">
              <w:rPr>
                <w:rFonts w:ascii="Arial" w:hAnsi="Arial" w:cs="Arial"/>
                <w:b/>
                <w:bCs/>
                <w:lang w:val="en-GB"/>
              </w:rPr>
              <w:t>3</w:t>
            </w:r>
          </w:p>
        </w:tc>
        <w:tc>
          <w:tcPr>
            <w:tcW w:w="799" w:type="pct"/>
            <w:tcBorders>
              <w:top w:val="single" w:sz="4" w:space="0" w:color="auto"/>
            </w:tcBorders>
            <w:vAlign w:val="bottom"/>
          </w:tcPr>
          <w:p w:rsidR="00A81991" w:rsidRPr="0010687E" w:rsidRDefault="00A81991" w:rsidP="00524CA4">
            <w:pPr>
              <w:autoSpaceDE w:val="0"/>
              <w:autoSpaceDN w:val="0"/>
              <w:adjustRightInd w:val="0"/>
              <w:ind w:right="-72"/>
              <w:jc w:val="right"/>
              <w:rPr>
                <w:rFonts w:ascii="Arial" w:hAnsi="Arial" w:cs="Arial"/>
                <w:b/>
                <w:bCs/>
              </w:rPr>
            </w:pPr>
            <w:r w:rsidRPr="0010687E">
              <w:rPr>
                <w:rFonts w:ascii="Arial" w:hAnsi="Arial" w:cs="Arial"/>
                <w:b/>
                <w:bCs/>
              </w:rPr>
              <w:t>Total</w:t>
            </w:r>
          </w:p>
        </w:tc>
      </w:tr>
      <w:tr w:rsidR="00A81991" w:rsidRPr="0010687E" w:rsidTr="004E66EA">
        <w:tc>
          <w:tcPr>
            <w:tcW w:w="1854" w:type="pct"/>
            <w:vAlign w:val="bottom"/>
          </w:tcPr>
          <w:p w:rsidR="00A81991" w:rsidRPr="0010687E" w:rsidRDefault="00A81991" w:rsidP="00751D84">
            <w:pPr>
              <w:ind w:left="-72"/>
              <w:rPr>
                <w:rFonts w:ascii="Arial" w:hAnsi="Arial" w:cs="Arial"/>
                <w:b/>
                <w:bCs/>
              </w:rPr>
            </w:pPr>
          </w:p>
        </w:tc>
        <w:tc>
          <w:tcPr>
            <w:tcW w:w="797" w:type="pct"/>
            <w:tcBorders>
              <w:bottom w:val="single" w:sz="4" w:space="0" w:color="auto"/>
            </w:tcBorders>
            <w:vAlign w:val="bottom"/>
          </w:tcPr>
          <w:p w:rsidR="00A81991" w:rsidRPr="0010687E" w:rsidRDefault="00A81991" w:rsidP="00524CA4">
            <w:pPr>
              <w:ind w:right="-72"/>
              <w:jc w:val="right"/>
              <w:rPr>
                <w:rFonts w:ascii="Arial" w:hAnsi="Arial" w:cs="Arial"/>
                <w:b/>
                <w:bCs/>
              </w:rPr>
            </w:pPr>
            <w:r w:rsidRPr="0010687E">
              <w:rPr>
                <w:rFonts w:ascii="Arial" w:hAnsi="Arial" w:cs="Arial"/>
                <w:b/>
                <w:bCs/>
              </w:rPr>
              <w:t>Baht</w:t>
            </w:r>
          </w:p>
        </w:tc>
        <w:tc>
          <w:tcPr>
            <w:tcW w:w="775" w:type="pct"/>
            <w:tcBorders>
              <w:bottom w:val="single" w:sz="4" w:space="0" w:color="auto"/>
            </w:tcBorders>
            <w:vAlign w:val="bottom"/>
          </w:tcPr>
          <w:p w:rsidR="00A81991" w:rsidRPr="0010687E" w:rsidRDefault="00A81991" w:rsidP="00524CA4">
            <w:pPr>
              <w:ind w:right="-72"/>
              <w:jc w:val="right"/>
              <w:rPr>
                <w:rFonts w:ascii="Arial" w:hAnsi="Arial" w:cs="Arial"/>
                <w:b/>
                <w:bCs/>
              </w:rPr>
            </w:pPr>
            <w:r w:rsidRPr="0010687E">
              <w:rPr>
                <w:rFonts w:ascii="Arial" w:hAnsi="Arial" w:cs="Arial"/>
                <w:b/>
                <w:bCs/>
              </w:rPr>
              <w:t>Baht</w:t>
            </w:r>
          </w:p>
        </w:tc>
        <w:tc>
          <w:tcPr>
            <w:tcW w:w="775" w:type="pct"/>
            <w:tcBorders>
              <w:bottom w:val="single" w:sz="4" w:space="0" w:color="auto"/>
            </w:tcBorders>
            <w:vAlign w:val="bottom"/>
          </w:tcPr>
          <w:p w:rsidR="00A81991" w:rsidRPr="0010687E" w:rsidRDefault="00A81991" w:rsidP="00524CA4">
            <w:pPr>
              <w:ind w:right="-72"/>
              <w:jc w:val="right"/>
              <w:rPr>
                <w:rFonts w:ascii="Arial" w:hAnsi="Arial" w:cs="Arial"/>
                <w:b/>
                <w:bCs/>
              </w:rPr>
            </w:pPr>
            <w:r w:rsidRPr="0010687E">
              <w:rPr>
                <w:rFonts w:ascii="Arial" w:hAnsi="Arial" w:cs="Arial"/>
                <w:b/>
                <w:bCs/>
              </w:rPr>
              <w:t>Baht</w:t>
            </w:r>
          </w:p>
        </w:tc>
        <w:tc>
          <w:tcPr>
            <w:tcW w:w="799" w:type="pct"/>
            <w:tcBorders>
              <w:bottom w:val="single" w:sz="4" w:space="0" w:color="auto"/>
            </w:tcBorders>
            <w:vAlign w:val="bottom"/>
          </w:tcPr>
          <w:p w:rsidR="00A81991" w:rsidRPr="0010687E" w:rsidRDefault="00A81991" w:rsidP="00524CA4">
            <w:pPr>
              <w:ind w:right="-72"/>
              <w:jc w:val="right"/>
              <w:rPr>
                <w:rFonts w:ascii="Arial" w:hAnsi="Arial" w:cs="Arial"/>
                <w:b/>
                <w:bCs/>
              </w:rPr>
            </w:pPr>
            <w:r w:rsidRPr="0010687E">
              <w:rPr>
                <w:rFonts w:ascii="Arial" w:hAnsi="Arial" w:cs="Arial"/>
                <w:b/>
                <w:bCs/>
              </w:rPr>
              <w:t>Baht</w:t>
            </w:r>
          </w:p>
        </w:tc>
      </w:tr>
      <w:tr w:rsidR="00524CA4" w:rsidRPr="0010687E" w:rsidTr="004E66EA">
        <w:tc>
          <w:tcPr>
            <w:tcW w:w="1854" w:type="pct"/>
            <w:vAlign w:val="bottom"/>
          </w:tcPr>
          <w:p w:rsidR="00524CA4" w:rsidRPr="0010687E" w:rsidRDefault="00524CA4" w:rsidP="00751D84">
            <w:pPr>
              <w:ind w:left="-72"/>
              <w:rPr>
                <w:rFonts w:ascii="Arial" w:hAnsi="Arial" w:cs="Arial"/>
                <w:b/>
                <w:bCs/>
              </w:rPr>
            </w:pPr>
          </w:p>
        </w:tc>
        <w:tc>
          <w:tcPr>
            <w:tcW w:w="797" w:type="pct"/>
            <w:tcBorders>
              <w:top w:val="single" w:sz="4" w:space="0" w:color="auto"/>
            </w:tcBorders>
            <w:shd w:val="clear" w:color="auto" w:fill="FAFAFA"/>
            <w:vAlign w:val="bottom"/>
          </w:tcPr>
          <w:p w:rsidR="00524CA4" w:rsidRPr="0010687E" w:rsidRDefault="00524CA4" w:rsidP="00524CA4">
            <w:pPr>
              <w:ind w:right="-72"/>
              <w:jc w:val="right"/>
              <w:rPr>
                <w:rFonts w:ascii="Arial" w:hAnsi="Arial" w:cs="Arial"/>
                <w:b/>
                <w:bCs/>
              </w:rPr>
            </w:pPr>
          </w:p>
        </w:tc>
        <w:tc>
          <w:tcPr>
            <w:tcW w:w="775" w:type="pct"/>
            <w:tcBorders>
              <w:top w:val="single" w:sz="4" w:space="0" w:color="auto"/>
            </w:tcBorders>
            <w:shd w:val="clear" w:color="auto" w:fill="FAFAFA"/>
            <w:vAlign w:val="bottom"/>
          </w:tcPr>
          <w:p w:rsidR="00524CA4" w:rsidRPr="0010687E" w:rsidRDefault="00524CA4" w:rsidP="00524CA4">
            <w:pPr>
              <w:ind w:right="-72"/>
              <w:jc w:val="right"/>
              <w:rPr>
                <w:rFonts w:ascii="Arial" w:hAnsi="Arial" w:cs="Arial"/>
                <w:b/>
                <w:bCs/>
              </w:rPr>
            </w:pPr>
          </w:p>
        </w:tc>
        <w:tc>
          <w:tcPr>
            <w:tcW w:w="775" w:type="pct"/>
            <w:tcBorders>
              <w:top w:val="single" w:sz="4" w:space="0" w:color="auto"/>
            </w:tcBorders>
            <w:shd w:val="clear" w:color="auto" w:fill="FAFAFA"/>
            <w:vAlign w:val="bottom"/>
          </w:tcPr>
          <w:p w:rsidR="00524CA4" w:rsidRPr="0010687E" w:rsidRDefault="00524CA4" w:rsidP="00524CA4">
            <w:pPr>
              <w:ind w:right="-72"/>
              <w:jc w:val="right"/>
              <w:rPr>
                <w:rFonts w:ascii="Arial" w:hAnsi="Arial" w:cs="Arial"/>
                <w:b/>
                <w:bCs/>
              </w:rPr>
            </w:pPr>
          </w:p>
        </w:tc>
        <w:tc>
          <w:tcPr>
            <w:tcW w:w="799" w:type="pct"/>
            <w:tcBorders>
              <w:top w:val="single" w:sz="4" w:space="0" w:color="auto"/>
            </w:tcBorders>
            <w:shd w:val="clear" w:color="auto" w:fill="FAFAFA"/>
            <w:vAlign w:val="bottom"/>
          </w:tcPr>
          <w:p w:rsidR="00524CA4" w:rsidRPr="0010687E" w:rsidRDefault="00524CA4" w:rsidP="00524CA4">
            <w:pPr>
              <w:ind w:right="-72"/>
              <w:jc w:val="right"/>
              <w:rPr>
                <w:rFonts w:ascii="Arial" w:hAnsi="Arial" w:cs="Arial"/>
                <w:b/>
                <w:bCs/>
              </w:rPr>
            </w:pPr>
          </w:p>
        </w:tc>
      </w:tr>
      <w:tr w:rsidR="00C12B20" w:rsidRPr="0010687E" w:rsidTr="004E66EA">
        <w:tc>
          <w:tcPr>
            <w:tcW w:w="1854" w:type="pct"/>
            <w:vAlign w:val="bottom"/>
          </w:tcPr>
          <w:p w:rsidR="00C12B20" w:rsidRPr="0010687E" w:rsidRDefault="00C12B20" w:rsidP="005D7211">
            <w:pPr>
              <w:ind w:left="-72"/>
              <w:rPr>
                <w:rFonts w:ascii="Arial" w:hAnsi="Arial" w:cs="Arial"/>
                <w:b/>
                <w:bCs/>
              </w:rPr>
            </w:pPr>
            <w:r w:rsidRPr="0010687E">
              <w:rPr>
                <w:rFonts w:ascii="Arial" w:hAnsi="Arial" w:cs="Arial"/>
                <w:b/>
                <w:bCs/>
              </w:rPr>
              <w:t xml:space="preserve">As at </w:t>
            </w:r>
            <w:r w:rsidR="00AD05A4" w:rsidRPr="0010687E">
              <w:rPr>
                <w:rFonts w:ascii="Arial" w:hAnsi="Arial" w:cs="Arial"/>
                <w:b/>
                <w:bCs/>
                <w:lang w:val="en-GB"/>
              </w:rPr>
              <w:t xml:space="preserve">30 </w:t>
            </w:r>
            <w:r w:rsidR="005D7211" w:rsidRPr="0010687E">
              <w:rPr>
                <w:rFonts w:ascii="Arial" w:hAnsi="Arial" w:cs="Arial"/>
                <w:b/>
                <w:bCs/>
                <w:lang w:val="en-GB"/>
              </w:rPr>
              <w:t>September</w:t>
            </w:r>
            <w:r w:rsidRPr="0010687E">
              <w:rPr>
                <w:rFonts w:ascii="Arial" w:hAnsi="Arial" w:cs="Arial"/>
                <w:b/>
                <w:bCs/>
              </w:rPr>
              <w:t xml:space="preserve"> </w:t>
            </w:r>
            <w:r w:rsidRPr="0010687E">
              <w:rPr>
                <w:rFonts w:ascii="Arial" w:hAnsi="Arial" w:cs="Arial"/>
                <w:b/>
                <w:bCs/>
                <w:lang w:val="en-GB"/>
              </w:rPr>
              <w:t>2019</w:t>
            </w:r>
          </w:p>
        </w:tc>
        <w:tc>
          <w:tcPr>
            <w:tcW w:w="797" w:type="pct"/>
            <w:shd w:val="clear" w:color="auto" w:fill="FAFAFA"/>
            <w:vAlign w:val="bottom"/>
          </w:tcPr>
          <w:p w:rsidR="00C12B20" w:rsidRPr="0010687E" w:rsidRDefault="00C12B20" w:rsidP="00524CA4">
            <w:pPr>
              <w:ind w:right="-72"/>
              <w:jc w:val="right"/>
              <w:rPr>
                <w:rFonts w:ascii="Arial" w:hAnsi="Arial" w:cs="Arial"/>
                <w:b/>
                <w:bCs/>
              </w:rPr>
            </w:pPr>
          </w:p>
        </w:tc>
        <w:tc>
          <w:tcPr>
            <w:tcW w:w="775" w:type="pct"/>
            <w:shd w:val="clear" w:color="auto" w:fill="FAFAFA"/>
            <w:vAlign w:val="bottom"/>
          </w:tcPr>
          <w:p w:rsidR="00C12B20" w:rsidRPr="0010687E" w:rsidRDefault="00C12B20" w:rsidP="00524CA4">
            <w:pPr>
              <w:ind w:right="-72"/>
              <w:jc w:val="right"/>
              <w:rPr>
                <w:rFonts w:ascii="Arial" w:hAnsi="Arial" w:cs="Arial"/>
                <w:b/>
                <w:bCs/>
              </w:rPr>
            </w:pPr>
          </w:p>
        </w:tc>
        <w:tc>
          <w:tcPr>
            <w:tcW w:w="775" w:type="pct"/>
            <w:shd w:val="clear" w:color="auto" w:fill="FAFAFA"/>
            <w:vAlign w:val="bottom"/>
          </w:tcPr>
          <w:p w:rsidR="00C12B20" w:rsidRPr="0010687E" w:rsidRDefault="00C12B20" w:rsidP="00524CA4">
            <w:pPr>
              <w:ind w:right="-72"/>
              <w:jc w:val="right"/>
              <w:rPr>
                <w:rFonts w:ascii="Arial" w:hAnsi="Arial" w:cs="Arial"/>
                <w:b/>
                <w:bCs/>
              </w:rPr>
            </w:pPr>
          </w:p>
        </w:tc>
        <w:tc>
          <w:tcPr>
            <w:tcW w:w="799" w:type="pct"/>
            <w:shd w:val="clear" w:color="auto" w:fill="FAFAFA"/>
            <w:vAlign w:val="bottom"/>
          </w:tcPr>
          <w:p w:rsidR="00C12B20" w:rsidRPr="0010687E" w:rsidRDefault="00C12B20" w:rsidP="00524CA4">
            <w:pPr>
              <w:ind w:right="-72"/>
              <w:jc w:val="right"/>
              <w:rPr>
                <w:rFonts w:ascii="Arial" w:hAnsi="Arial" w:cs="Arial"/>
                <w:b/>
                <w:bCs/>
              </w:rPr>
            </w:pPr>
          </w:p>
        </w:tc>
      </w:tr>
      <w:tr w:rsidR="00C12B20" w:rsidRPr="0010687E" w:rsidTr="004E66EA">
        <w:tc>
          <w:tcPr>
            <w:tcW w:w="1854" w:type="pct"/>
            <w:vAlign w:val="bottom"/>
          </w:tcPr>
          <w:p w:rsidR="00C12B20" w:rsidRPr="0010687E" w:rsidRDefault="00C12B20" w:rsidP="00751D84">
            <w:pPr>
              <w:ind w:left="-72"/>
              <w:rPr>
                <w:rFonts w:ascii="Arial" w:hAnsi="Arial" w:cs="Arial"/>
                <w:b/>
                <w:bCs/>
                <w:sz w:val="12"/>
                <w:szCs w:val="12"/>
              </w:rPr>
            </w:pPr>
          </w:p>
        </w:tc>
        <w:tc>
          <w:tcPr>
            <w:tcW w:w="797" w:type="pct"/>
            <w:shd w:val="clear" w:color="auto" w:fill="FAFAFA"/>
            <w:vAlign w:val="bottom"/>
          </w:tcPr>
          <w:p w:rsidR="00C12B20" w:rsidRPr="0010687E" w:rsidRDefault="00C12B20" w:rsidP="00524CA4">
            <w:pPr>
              <w:ind w:right="-72"/>
              <w:jc w:val="right"/>
              <w:rPr>
                <w:rFonts w:ascii="Arial" w:hAnsi="Arial" w:cs="Arial"/>
                <w:b/>
                <w:bCs/>
                <w:sz w:val="12"/>
                <w:szCs w:val="12"/>
              </w:rPr>
            </w:pPr>
          </w:p>
        </w:tc>
        <w:tc>
          <w:tcPr>
            <w:tcW w:w="775" w:type="pct"/>
            <w:shd w:val="clear" w:color="auto" w:fill="FAFAFA"/>
            <w:vAlign w:val="bottom"/>
          </w:tcPr>
          <w:p w:rsidR="00C12B20" w:rsidRPr="0010687E" w:rsidRDefault="00C12B20" w:rsidP="00524CA4">
            <w:pPr>
              <w:ind w:right="-72"/>
              <w:jc w:val="right"/>
              <w:rPr>
                <w:rFonts w:ascii="Arial" w:hAnsi="Arial" w:cs="Arial"/>
                <w:b/>
                <w:bCs/>
                <w:sz w:val="12"/>
                <w:szCs w:val="12"/>
              </w:rPr>
            </w:pPr>
          </w:p>
        </w:tc>
        <w:tc>
          <w:tcPr>
            <w:tcW w:w="775" w:type="pct"/>
            <w:shd w:val="clear" w:color="auto" w:fill="FAFAFA"/>
            <w:vAlign w:val="bottom"/>
          </w:tcPr>
          <w:p w:rsidR="00C12B20" w:rsidRPr="0010687E" w:rsidRDefault="00C12B20" w:rsidP="00524CA4">
            <w:pPr>
              <w:ind w:right="-72"/>
              <w:jc w:val="right"/>
              <w:rPr>
                <w:rFonts w:ascii="Arial" w:hAnsi="Arial" w:cs="Arial"/>
                <w:b/>
                <w:bCs/>
                <w:sz w:val="12"/>
                <w:szCs w:val="12"/>
              </w:rPr>
            </w:pPr>
          </w:p>
        </w:tc>
        <w:tc>
          <w:tcPr>
            <w:tcW w:w="799" w:type="pct"/>
            <w:shd w:val="clear" w:color="auto" w:fill="FAFAFA"/>
            <w:vAlign w:val="bottom"/>
          </w:tcPr>
          <w:p w:rsidR="00C12B20" w:rsidRPr="0010687E" w:rsidRDefault="00C12B20" w:rsidP="00524CA4">
            <w:pPr>
              <w:ind w:right="-72"/>
              <w:jc w:val="right"/>
              <w:rPr>
                <w:rFonts w:ascii="Arial" w:hAnsi="Arial" w:cs="Arial"/>
                <w:b/>
                <w:bCs/>
                <w:sz w:val="12"/>
                <w:szCs w:val="12"/>
              </w:rPr>
            </w:pPr>
          </w:p>
        </w:tc>
      </w:tr>
      <w:tr w:rsidR="00A81991" w:rsidRPr="0010687E" w:rsidTr="004E66EA">
        <w:tc>
          <w:tcPr>
            <w:tcW w:w="1854" w:type="pct"/>
            <w:vAlign w:val="bottom"/>
            <w:hideMark/>
          </w:tcPr>
          <w:p w:rsidR="00A81991" w:rsidRPr="0010687E" w:rsidRDefault="00A81991" w:rsidP="00751D84">
            <w:pPr>
              <w:ind w:left="-72"/>
              <w:rPr>
                <w:rFonts w:ascii="Arial" w:hAnsi="Arial" w:cs="Arial"/>
                <w:b/>
                <w:bCs/>
              </w:rPr>
            </w:pPr>
            <w:r w:rsidRPr="0010687E">
              <w:rPr>
                <w:rFonts w:ascii="Arial" w:hAnsi="Arial" w:cs="Arial"/>
                <w:b/>
                <w:bCs/>
              </w:rPr>
              <w:t>Assets</w:t>
            </w:r>
          </w:p>
        </w:tc>
        <w:tc>
          <w:tcPr>
            <w:tcW w:w="797" w:type="pct"/>
            <w:shd w:val="clear" w:color="auto" w:fill="FAFAFA"/>
            <w:vAlign w:val="bottom"/>
          </w:tcPr>
          <w:p w:rsidR="00A81991" w:rsidRPr="0010687E" w:rsidRDefault="00A81991" w:rsidP="00524CA4">
            <w:pPr>
              <w:autoSpaceDE w:val="0"/>
              <w:autoSpaceDN w:val="0"/>
              <w:adjustRightInd w:val="0"/>
              <w:ind w:right="-72"/>
              <w:jc w:val="right"/>
              <w:rPr>
                <w:rFonts w:ascii="Arial" w:hAnsi="Arial" w:cs="Arial"/>
                <w:cs/>
                <w:lang w:val="en-GB"/>
              </w:rPr>
            </w:pPr>
          </w:p>
        </w:tc>
        <w:tc>
          <w:tcPr>
            <w:tcW w:w="775" w:type="pct"/>
            <w:shd w:val="clear" w:color="auto" w:fill="FAFAFA"/>
            <w:vAlign w:val="bottom"/>
          </w:tcPr>
          <w:p w:rsidR="00A81991" w:rsidRPr="0010687E" w:rsidRDefault="00A81991" w:rsidP="00524CA4">
            <w:pPr>
              <w:autoSpaceDE w:val="0"/>
              <w:autoSpaceDN w:val="0"/>
              <w:adjustRightInd w:val="0"/>
              <w:ind w:right="-72"/>
              <w:jc w:val="right"/>
              <w:rPr>
                <w:rFonts w:ascii="Arial" w:hAnsi="Arial" w:cs="Arial"/>
              </w:rPr>
            </w:pPr>
          </w:p>
        </w:tc>
        <w:tc>
          <w:tcPr>
            <w:tcW w:w="775" w:type="pct"/>
            <w:shd w:val="clear" w:color="auto" w:fill="FAFAFA"/>
            <w:vAlign w:val="bottom"/>
          </w:tcPr>
          <w:p w:rsidR="00A81991" w:rsidRPr="0010687E" w:rsidRDefault="00A81991" w:rsidP="00524CA4">
            <w:pPr>
              <w:autoSpaceDE w:val="0"/>
              <w:autoSpaceDN w:val="0"/>
              <w:adjustRightInd w:val="0"/>
              <w:ind w:right="-72"/>
              <w:jc w:val="right"/>
              <w:rPr>
                <w:rFonts w:ascii="Arial" w:hAnsi="Arial" w:cs="Arial"/>
              </w:rPr>
            </w:pPr>
          </w:p>
        </w:tc>
        <w:tc>
          <w:tcPr>
            <w:tcW w:w="799" w:type="pct"/>
            <w:shd w:val="clear" w:color="auto" w:fill="FAFAFA"/>
            <w:vAlign w:val="bottom"/>
          </w:tcPr>
          <w:p w:rsidR="00A81991" w:rsidRPr="0010687E" w:rsidRDefault="00A81991" w:rsidP="00524CA4">
            <w:pPr>
              <w:autoSpaceDE w:val="0"/>
              <w:autoSpaceDN w:val="0"/>
              <w:adjustRightInd w:val="0"/>
              <w:ind w:right="-72"/>
              <w:jc w:val="right"/>
              <w:rPr>
                <w:rFonts w:ascii="Arial" w:hAnsi="Arial" w:cs="Arial"/>
              </w:rPr>
            </w:pPr>
          </w:p>
        </w:tc>
      </w:tr>
      <w:tr w:rsidR="00A81991" w:rsidRPr="0010687E" w:rsidTr="004E66EA">
        <w:tc>
          <w:tcPr>
            <w:tcW w:w="1854" w:type="pct"/>
            <w:vAlign w:val="bottom"/>
          </w:tcPr>
          <w:p w:rsidR="00A81991" w:rsidRPr="0010687E" w:rsidRDefault="00A81991" w:rsidP="00751D84">
            <w:pPr>
              <w:ind w:left="-72"/>
              <w:rPr>
                <w:rFonts w:ascii="Arial" w:hAnsi="Arial" w:cs="Arial"/>
                <w:b/>
                <w:bCs/>
                <w:sz w:val="12"/>
                <w:szCs w:val="12"/>
              </w:rPr>
            </w:pPr>
          </w:p>
        </w:tc>
        <w:tc>
          <w:tcPr>
            <w:tcW w:w="797" w:type="pct"/>
            <w:shd w:val="clear" w:color="auto" w:fill="FAFAFA"/>
            <w:vAlign w:val="bottom"/>
          </w:tcPr>
          <w:p w:rsidR="00A81991" w:rsidRPr="0010687E" w:rsidRDefault="00A81991" w:rsidP="00524CA4">
            <w:pPr>
              <w:ind w:right="-72"/>
              <w:jc w:val="right"/>
              <w:rPr>
                <w:rFonts w:ascii="Arial" w:hAnsi="Arial" w:cs="Arial"/>
                <w:b/>
                <w:bCs/>
                <w:sz w:val="12"/>
                <w:szCs w:val="12"/>
              </w:rPr>
            </w:pPr>
          </w:p>
        </w:tc>
        <w:tc>
          <w:tcPr>
            <w:tcW w:w="775" w:type="pct"/>
            <w:shd w:val="clear" w:color="auto" w:fill="FAFAFA"/>
            <w:vAlign w:val="bottom"/>
          </w:tcPr>
          <w:p w:rsidR="00A81991" w:rsidRPr="0010687E" w:rsidRDefault="00A81991" w:rsidP="00524CA4">
            <w:pPr>
              <w:ind w:right="-72"/>
              <w:jc w:val="right"/>
              <w:rPr>
                <w:rFonts w:ascii="Arial" w:hAnsi="Arial" w:cs="Arial"/>
                <w:b/>
                <w:bCs/>
                <w:sz w:val="12"/>
                <w:szCs w:val="12"/>
              </w:rPr>
            </w:pPr>
          </w:p>
        </w:tc>
        <w:tc>
          <w:tcPr>
            <w:tcW w:w="775" w:type="pct"/>
            <w:shd w:val="clear" w:color="auto" w:fill="FAFAFA"/>
            <w:vAlign w:val="bottom"/>
          </w:tcPr>
          <w:p w:rsidR="00A81991" w:rsidRPr="0010687E" w:rsidRDefault="00A81991" w:rsidP="00524CA4">
            <w:pPr>
              <w:ind w:right="-72"/>
              <w:jc w:val="right"/>
              <w:rPr>
                <w:rFonts w:ascii="Arial" w:hAnsi="Arial" w:cs="Arial"/>
                <w:b/>
                <w:bCs/>
                <w:sz w:val="12"/>
                <w:szCs w:val="12"/>
              </w:rPr>
            </w:pPr>
          </w:p>
        </w:tc>
        <w:tc>
          <w:tcPr>
            <w:tcW w:w="799" w:type="pct"/>
            <w:shd w:val="clear" w:color="auto" w:fill="FAFAFA"/>
            <w:vAlign w:val="bottom"/>
          </w:tcPr>
          <w:p w:rsidR="00A81991" w:rsidRPr="0010687E" w:rsidRDefault="00A81991" w:rsidP="00524CA4">
            <w:pPr>
              <w:ind w:right="-72"/>
              <w:jc w:val="right"/>
              <w:rPr>
                <w:rFonts w:ascii="Arial" w:hAnsi="Arial" w:cs="Arial"/>
                <w:b/>
                <w:bCs/>
                <w:sz w:val="12"/>
                <w:szCs w:val="12"/>
              </w:rPr>
            </w:pPr>
          </w:p>
        </w:tc>
      </w:tr>
      <w:tr w:rsidR="00A81991" w:rsidRPr="0010687E" w:rsidTr="004E66EA">
        <w:tc>
          <w:tcPr>
            <w:tcW w:w="1854" w:type="pct"/>
            <w:vAlign w:val="bottom"/>
            <w:hideMark/>
          </w:tcPr>
          <w:p w:rsidR="00A81991" w:rsidRPr="0010687E" w:rsidRDefault="00A81991" w:rsidP="00751D84">
            <w:pPr>
              <w:ind w:left="-72"/>
              <w:rPr>
                <w:rFonts w:ascii="Arial" w:hAnsi="Arial" w:cs="Arial"/>
                <w:b/>
                <w:bCs/>
              </w:rPr>
            </w:pPr>
            <w:r w:rsidRPr="0010687E">
              <w:rPr>
                <w:rFonts w:ascii="Arial" w:hAnsi="Arial" w:cs="Arial"/>
                <w:b/>
                <w:bCs/>
              </w:rPr>
              <w:t xml:space="preserve">Derivatives used </w:t>
            </w:r>
            <w:r w:rsidR="00524CA4" w:rsidRPr="0010687E">
              <w:rPr>
                <w:rFonts w:ascii="Arial" w:hAnsi="Arial" w:cs="Arial"/>
                <w:b/>
                <w:bCs/>
              </w:rPr>
              <w:t>for hedging</w:t>
            </w:r>
          </w:p>
        </w:tc>
        <w:tc>
          <w:tcPr>
            <w:tcW w:w="797" w:type="pct"/>
            <w:shd w:val="clear" w:color="auto" w:fill="FAFAFA"/>
            <w:vAlign w:val="bottom"/>
          </w:tcPr>
          <w:p w:rsidR="00A81991" w:rsidRPr="0010687E" w:rsidRDefault="00A81991" w:rsidP="00524CA4">
            <w:pPr>
              <w:ind w:right="-72"/>
              <w:jc w:val="right"/>
              <w:rPr>
                <w:rFonts w:ascii="Arial" w:hAnsi="Arial" w:cs="Arial"/>
                <w:snapToGrid w:val="0"/>
                <w:cs/>
                <w:lang w:val="en-GB"/>
              </w:rPr>
            </w:pPr>
          </w:p>
        </w:tc>
        <w:tc>
          <w:tcPr>
            <w:tcW w:w="775" w:type="pct"/>
            <w:shd w:val="clear" w:color="auto" w:fill="FAFAFA"/>
            <w:vAlign w:val="bottom"/>
          </w:tcPr>
          <w:p w:rsidR="00A81991" w:rsidRPr="0010687E" w:rsidRDefault="00A81991" w:rsidP="00524CA4">
            <w:pPr>
              <w:autoSpaceDE w:val="0"/>
              <w:autoSpaceDN w:val="0"/>
              <w:adjustRightInd w:val="0"/>
              <w:ind w:right="-72"/>
              <w:jc w:val="right"/>
              <w:rPr>
                <w:rFonts w:ascii="Arial" w:hAnsi="Arial" w:cs="Arial"/>
                <w:lang w:eastAsia="en-US"/>
              </w:rPr>
            </w:pPr>
          </w:p>
        </w:tc>
        <w:tc>
          <w:tcPr>
            <w:tcW w:w="775" w:type="pct"/>
            <w:shd w:val="clear" w:color="auto" w:fill="FAFAFA"/>
            <w:vAlign w:val="bottom"/>
          </w:tcPr>
          <w:p w:rsidR="00A81991" w:rsidRPr="0010687E" w:rsidRDefault="00A81991" w:rsidP="00524CA4">
            <w:pPr>
              <w:autoSpaceDE w:val="0"/>
              <w:autoSpaceDN w:val="0"/>
              <w:adjustRightInd w:val="0"/>
              <w:ind w:right="-72"/>
              <w:jc w:val="right"/>
              <w:rPr>
                <w:rFonts w:ascii="Arial" w:hAnsi="Arial" w:cs="Arial"/>
              </w:rPr>
            </w:pPr>
          </w:p>
        </w:tc>
        <w:tc>
          <w:tcPr>
            <w:tcW w:w="799" w:type="pct"/>
            <w:shd w:val="clear" w:color="auto" w:fill="FAFAFA"/>
            <w:vAlign w:val="bottom"/>
          </w:tcPr>
          <w:p w:rsidR="00A81991" w:rsidRPr="0010687E" w:rsidRDefault="00A81991" w:rsidP="00524CA4">
            <w:pPr>
              <w:autoSpaceDE w:val="0"/>
              <w:autoSpaceDN w:val="0"/>
              <w:adjustRightInd w:val="0"/>
              <w:ind w:right="-72"/>
              <w:jc w:val="right"/>
              <w:rPr>
                <w:rFonts w:ascii="Arial" w:hAnsi="Arial" w:cs="Arial"/>
              </w:rPr>
            </w:pPr>
          </w:p>
        </w:tc>
      </w:tr>
      <w:tr w:rsidR="00A81991" w:rsidRPr="0010687E" w:rsidTr="004E66EA">
        <w:trPr>
          <w:trHeight w:val="193"/>
        </w:trPr>
        <w:tc>
          <w:tcPr>
            <w:tcW w:w="1854" w:type="pct"/>
            <w:vAlign w:val="bottom"/>
          </w:tcPr>
          <w:p w:rsidR="00A81991" w:rsidRPr="0010687E" w:rsidRDefault="00A81991" w:rsidP="00751D84">
            <w:pPr>
              <w:ind w:left="-72"/>
              <w:rPr>
                <w:rFonts w:ascii="Arial" w:hAnsi="Arial" w:cs="Arial"/>
              </w:rPr>
            </w:pPr>
            <w:r w:rsidRPr="0010687E">
              <w:rPr>
                <w:rFonts w:ascii="Arial" w:hAnsi="Arial" w:cs="Arial"/>
              </w:rPr>
              <w:t xml:space="preserve">   Foreign currency</w:t>
            </w:r>
          </w:p>
        </w:tc>
        <w:tc>
          <w:tcPr>
            <w:tcW w:w="797" w:type="pct"/>
            <w:shd w:val="clear" w:color="auto" w:fill="FAFAFA"/>
            <w:vAlign w:val="bottom"/>
          </w:tcPr>
          <w:p w:rsidR="00A81991" w:rsidRPr="0010687E" w:rsidRDefault="00A81991" w:rsidP="00524CA4">
            <w:pPr>
              <w:autoSpaceDE w:val="0"/>
              <w:autoSpaceDN w:val="0"/>
              <w:adjustRightInd w:val="0"/>
              <w:ind w:right="-72"/>
              <w:jc w:val="right"/>
              <w:rPr>
                <w:rFonts w:ascii="Arial" w:hAnsi="Arial" w:cs="Arial"/>
              </w:rPr>
            </w:pPr>
          </w:p>
        </w:tc>
        <w:tc>
          <w:tcPr>
            <w:tcW w:w="775" w:type="pct"/>
            <w:shd w:val="clear" w:color="auto" w:fill="FAFAFA"/>
            <w:vAlign w:val="bottom"/>
          </w:tcPr>
          <w:p w:rsidR="00A81991" w:rsidRPr="0010687E" w:rsidRDefault="00A81991" w:rsidP="00524CA4">
            <w:pPr>
              <w:autoSpaceDE w:val="0"/>
              <w:autoSpaceDN w:val="0"/>
              <w:adjustRightInd w:val="0"/>
              <w:ind w:right="-72"/>
              <w:jc w:val="right"/>
              <w:rPr>
                <w:rFonts w:ascii="Arial" w:hAnsi="Arial" w:cs="Arial"/>
              </w:rPr>
            </w:pPr>
          </w:p>
        </w:tc>
        <w:tc>
          <w:tcPr>
            <w:tcW w:w="775" w:type="pct"/>
            <w:shd w:val="clear" w:color="auto" w:fill="FAFAFA"/>
            <w:vAlign w:val="bottom"/>
          </w:tcPr>
          <w:p w:rsidR="00A81991" w:rsidRPr="0010687E" w:rsidRDefault="00A81991" w:rsidP="00524CA4">
            <w:pPr>
              <w:autoSpaceDE w:val="0"/>
              <w:autoSpaceDN w:val="0"/>
              <w:adjustRightInd w:val="0"/>
              <w:ind w:right="-72"/>
              <w:jc w:val="right"/>
              <w:rPr>
                <w:rFonts w:ascii="Arial" w:hAnsi="Arial" w:cs="Arial"/>
              </w:rPr>
            </w:pPr>
          </w:p>
        </w:tc>
        <w:tc>
          <w:tcPr>
            <w:tcW w:w="799" w:type="pct"/>
            <w:shd w:val="clear" w:color="auto" w:fill="FAFAFA"/>
            <w:vAlign w:val="bottom"/>
          </w:tcPr>
          <w:p w:rsidR="00A81991" w:rsidRPr="0010687E" w:rsidRDefault="00A81991" w:rsidP="00524CA4">
            <w:pPr>
              <w:autoSpaceDE w:val="0"/>
              <w:autoSpaceDN w:val="0"/>
              <w:adjustRightInd w:val="0"/>
              <w:ind w:right="-72"/>
              <w:jc w:val="right"/>
              <w:rPr>
                <w:rFonts w:ascii="Arial" w:hAnsi="Arial" w:cs="Arial"/>
              </w:rPr>
            </w:pPr>
          </w:p>
        </w:tc>
      </w:tr>
      <w:tr w:rsidR="00FB5329" w:rsidRPr="0010687E" w:rsidTr="004E66EA">
        <w:trPr>
          <w:trHeight w:val="193"/>
        </w:trPr>
        <w:tc>
          <w:tcPr>
            <w:tcW w:w="1854" w:type="pct"/>
            <w:vAlign w:val="bottom"/>
          </w:tcPr>
          <w:p w:rsidR="00FB5329" w:rsidRPr="0010687E" w:rsidRDefault="00FB5329" w:rsidP="00751D84">
            <w:pPr>
              <w:ind w:left="-72"/>
              <w:rPr>
                <w:rFonts w:ascii="Arial" w:hAnsi="Arial" w:cs="Arial"/>
              </w:rPr>
            </w:pPr>
            <w:r w:rsidRPr="0010687E">
              <w:rPr>
                <w:rFonts w:ascii="Arial" w:hAnsi="Arial" w:cs="Arial"/>
              </w:rPr>
              <w:t xml:space="preserve">      forward contracts</w:t>
            </w:r>
          </w:p>
        </w:tc>
        <w:tc>
          <w:tcPr>
            <w:tcW w:w="797" w:type="pct"/>
            <w:shd w:val="clear" w:color="auto" w:fill="FAFAFA"/>
            <w:vAlign w:val="bottom"/>
          </w:tcPr>
          <w:p w:rsidR="00FB5329" w:rsidRPr="0010687E" w:rsidRDefault="00713612" w:rsidP="00FB5329">
            <w:pPr>
              <w:autoSpaceDE w:val="0"/>
              <w:autoSpaceDN w:val="0"/>
              <w:adjustRightInd w:val="0"/>
              <w:ind w:right="-72"/>
              <w:jc w:val="right"/>
              <w:rPr>
                <w:rFonts w:ascii="Arial" w:hAnsi="Arial" w:cs="Arial"/>
              </w:rPr>
            </w:pPr>
            <w:r w:rsidRPr="0010687E">
              <w:rPr>
                <w:rFonts w:ascii="Arial" w:hAnsi="Arial" w:cs="Arial"/>
              </w:rPr>
              <w:t>-</w:t>
            </w:r>
          </w:p>
        </w:tc>
        <w:tc>
          <w:tcPr>
            <w:tcW w:w="775" w:type="pct"/>
            <w:shd w:val="clear" w:color="auto" w:fill="FAFAFA"/>
            <w:vAlign w:val="bottom"/>
          </w:tcPr>
          <w:p w:rsidR="00FB5329" w:rsidRPr="0010687E" w:rsidRDefault="00713612" w:rsidP="00FB5329">
            <w:pPr>
              <w:autoSpaceDE w:val="0"/>
              <w:autoSpaceDN w:val="0"/>
              <w:adjustRightInd w:val="0"/>
              <w:ind w:right="-72"/>
              <w:jc w:val="right"/>
              <w:rPr>
                <w:rFonts w:ascii="Arial" w:hAnsi="Arial" w:cs="Arial"/>
              </w:rPr>
            </w:pPr>
            <w:r w:rsidRPr="0010687E">
              <w:rPr>
                <w:rFonts w:ascii="Arial" w:hAnsi="Arial" w:cs="Arial"/>
              </w:rPr>
              <w:t>86,767,486</w:t>
            </w:r>
          </w:p>
        </w:tc>
        <w:tc>
          <w:tcPr>
            <w:tcW w:w="775" w:type="pct"/>
            <w:shd w:val="clear" w:color="auto" w:fill="FAFAFA"/>
            <w:vAlign w:val="bottom"/>
          </w:tcPr>
          <w:p w:rsidR="00FB5329" w:rsidRPr="0010687E" w:rsidRDefault="00713612" w:rsidP="00FB5329">
            <w:pPr>
              <w:autoSpaceDE w:val="0"/>
              <w:autoSpaceDN w:val="0"/>
              <w:adjustRightInd w:val="0"/>
              <w:ind w:right="-72"/>
              <w:jc w:val="right"/>
              <w:rPr>
                <w:rFonts w:ascii="Arial" w:hAnsi="Arial" w:cs="Arial"/>
              </w:rPr>
            </w:pPr>
            <w:r w:rsidRPr="0010687E">
              <w:rPr>
                <w:rFonts w:ascii="Arial" w:hAnsi="Arial" w:cs="Arial"/>
              </w:rPr>
              <w:t>-</w:t>
            </w:r>
          </w:p>
        </w:tc>
        <w:tc>
          <w:tcPr>
            <w:tcW w:w="799" w:type="pct"/>
            <w:shd w:val="clear" w:color="auto" w:fill="FAFAFA"/>
            <w:vAlign w:val="bottom"/>
          </w:tcPr>
          <w:p w:rsidR="00FB5329" w:rsidRPr="0010687E" w:rsidRDefault="00713612" w:rsidP="00FB5329">
            <w:pPr>
              <w:autoSpaceDE w:val="0"/>
              <w:autoSpaceDN w:val="0"/>
              <w:adjustRightInd w:val="0"/>
              <w:ind w:right="-72"/>
              <w:jc w:val="right"/>
              <w:rPr>
                <w:rFonts w:ascii="Arial" w:hAnsi="Arial" w:cs="Arial"/>
              </w:rPr>
            </w:pPr>
            <w:r w:rsidRPr="0010687E">
              <w:rPr>
                <w:rFonts w:ascii="Arial" w:hAnsi="Arial" w:cs="Arial"/>
              </w:rPr>
              <w:t>86,767,486</w:t>
            </w:r>
          </w:p>
        </w:tc>
      </w:tr>
      <w:tr w:rsidR="00FB5329" w:rsidRPr="0010687E" w:rsidTr="004E66EA">
        <w:trPr>
          <w:trHeight w:val="193"/>
        </w:trPr>
        <w:tc>
          <w:tcPr>
            <w:tcW w:w="1854" w:type="pct"/>
            <w:vAlign w:val="bottom"/>
          </w:tcPr>
          <w:p w:rsidR="00FB5329" w:rsidRPr="0010687E" w:rsidRDefault="00FB5329" w:rsidP="00751D84">
            <w:pPr>
              <w:ind w:left="-72"/>
              <w:rPr>
                <w:rFonts w:ascii="Arial" w:hAnsi="Arial" w:cs="Arial"/>
                <w:b/>
                <w:bCs/>
              </w:rPr>
            </w:pPr>
            <w:r w:rsidRPr="0010687E">
              <w:rPr>
                <w:rFonts w:ascii="Arial" w:hAnsi="Arial" w:cs="Arial"/>
                <w:b/>
                <w:bCs/>
              </w:rPr>
              <w:t>Available-for-sale investments</w:t>
            </w:r>
          </w:p>
        </w:tc>
        <w:tc>
          <w:tcPr>
            <w:tcW w:w="797" w:type="pct"/>
            <w:shd w:val="clear" w:color="auto" w:fill="FAFAFA"/>
            <w:vAlign w:val="bottom"/>
          </w:tcPr>
          <w:p w:rsidR="00FB5329" w:rsidRPr="0010687E" w:rsidRDefault="00FB5329" w:rsidP="00FB5329">
            <w:pPr>
              <w:autoSpaceDE w:val="0"/>
              <w:autoSpaceDN w:val="0"/>
              <w:adjustRightInd w:val="0"/>
              <w:ind w:right="-72"/>
              <w:jc w:val="right"/>
              <w:rPr>
                <w:rFonts w:ascii="Arial" w:hAnsi="Arial" w:cs="Arial"/>
                <w:cs/>
              </w:rPr>
            </w:pPr>
          </w:p>
        </w:tc>
        <w:tc>
          <w:tcPr>
            <w:tcW w:w="775" w:type="pct"/>
            <w:shd w:val="clear" w:color="auto" w:fill="FAFAFA"/>
            <w:vAlign w:val="bottom"/>
          </w:tcPr>
          <w:p w:rsidR="00FB5329" w:rsidRPr="0010687E" w:rsidRDefault="00FB5329" w:rsidP="00FB5329">
            <w:pPr>
              <w:autoSpaceDE w:val="0"/>
              <w:autoSpaceDN w:val="0"/>
              <w:adjustRightInd w:val="0"/>
              <w:ind w:right="-72"/>
              <w:jc w:val="right"/>
              <w:rPr>
                <w:rFonts w:ascii="Arial" w:hAnsi="Arial" w:cs="Arial"/>
              </w:rPr>
            </w:pPr>
          </w:p>
        </w:tc>
        <w:tc>
          <w:tcPr>
            <w:tcW w:w="775" w:type="pct"/>
            <w:shd w:val="clear" w:color="auto" w:fill="FAFAFA"/>
            <w:vAlign w:val="bottom"/>
          </w:tcPr>
          <w:p w:rsidR="00FB5329" w:rsidRPr="0010687E" w:rsidRDefault="00FB5329" w:rsidP="00FB5329">
            <w:pPr>
              <w:autoSpaceDE w:val="0"/>
              <w:autoSpaceDN w:val="0"/>
              <w:adjustRightInd w:val="0"/>
              <w:ind w:right="-72"/>
              <w:jc w:val="right"/>
              <w:rPr>
                <w:rFonts w:ascii="Arial" w:hAnsi="Arial" w:cs="Arial"/>
              </w:rPr>
            </w:pPr>
          </w:p>
        </w:tc>
        <w:tc>
          <w:tcPr>
            <w:tcW w:w="799" w:type="pct"/>
            <w:shd w:val="clear" w:color="auto" w:fill="FAFAFA"/>
            <w:vAlign w:val="bottom"/>
          </w:tcPr>
          <w:p w:rsidR="00FB5329" w:rsidRPr="0010687E" w:rsidRDefault="00FB5329" w:rsidP="00FB5329">
            <w:pPr>
              <w:autoSpaceDE w:val="0"/>
              <w:autoSpaceDN w:val="0"/>
              <w:adjustRightInd w:val="0"/>
              <w:ind w:right="-72"/>
              <w:jc w:val="right"/>
              <w:rPr>
                <w:rFonts w:ascii="Arial" w:hAnsi="Arial" w:cs="Arial"/>
              </w:rPr>
            </w:pPr>
          </w:p>
        </w:tc>
      </w:tr>
      <w:tr w:rsidR="00FB5329" w:rsidRPr="0010687E" w:rsidTr="004E66EA">
        <w:trPr>
          <w:trHeight w:val="193"/>
        </w:trPr>
        <w:tc>
          <w:tcPr>
            <w:tcW w:w="1854" w:type="pct"/>
            <w:vAlign w:val="bottom"/>
          </w:tcPr>
          <w:p w:rsidR="00FB5329" w:rsidRPr="0010687E" w:rsidRDefault="00FB5329" w:rsidP="00751D84">
            <w:pPr>
              <w:ind w:left="-72"/>
              <w:rPr>
                <w:rFonts w:ascii="Arial" w:hAnsi="Arial" w:cs="Arial"/>
              </w:rPr>
            </w:pPr>
            <w:r w:rsidRPr="0010687E">
              <w:rPr>
                <w:rFonts w:ascii="Arial" w:hAnsi="Arial" w:cs="Arial"/>
              </w:rPr>
              <w:t xml:space="preserve">   Equity securities</w:t>
            </w:r>
          </w:p>
        </w:tc>
        <w:tc>
          <w:tcPr>
            <w:tcW w:w="797" w:type="pct"/>
            <w:shd w:val="clear" w:color="auto" w:fill="FAFAFA"/>
            <w:vAlign w:val="bottom"/>
          </w:tcPr>
          <w:p w:rsidR="00FB5329" w:rsidRPr="0010687E" w:rsidRDefault="00FB5329" w:rsidP="00FB5329">
            <w:pPr>
              <w:ind w:left="-72" w:right="-72"/>
              <w:jc w:val="right"/>
              <w:rPr>
                <w:rFonts w:ascii="Arial" w:hAnsi="Arial" w:cs="Arial"/>
              </w:rPr>
            </w:pPr>
          </w:p>
        </w:tc>
        <w:tc>
          <w:tcPr>
            <w:tcW w:w="775" w:type="pct"/>
            <w:shd w:val="clear" w:color="auto" w:fill="FAFAFA"/>
            <w:vAlign w:val="bottom"/>
          </w:tcPr>
          <w:p w:rsidR="00FB5329" w:rsidRPr="0010687E" w:rsidRDefault="00FB5329" w:rsidP="00FB5329">
            <w:pPr>
              <w:ind w:left="-72" w:right="-72"/>
              <w:jc w:val="right"/>
              <w:rPr>
                <w:rFonts w:ascii="Arial" w:hAnsi="Arial" w:cs="Arial"/>
              </w:rPr>
            </w:pPr>
          </w:p>
        </w:tc>
        <w:tc>
          <w:tcPr>
            <w:tcW w:w="775" w:type="pct"/>
            <w:shd w:val="clear" w:color="auto" w:fill="FAFAFA"/>
            <w:vAlign w:val="bottom"/>
          </w:tcPr>
          <w:p w:rsidR="00FB5329" w:rsidRPr="0010687E" w:rsidRDefault="00FB5329" w:rsidP="00FB5329">
            <w:pPr>
              <w:ind w:left="-72" w:right="-72"/>
              <w:jc w:val="right"/>
              <w:rPr>
                <w:rFonts w:ascii="Arial" w:hAnsi="Arial" w:cs="Arial"/>
              </w:rPr>
            </w:pPr>
          </w:p>
        </w:tc>
        <w:tc>
          <w:tcPr>
            <w:tcW w:w="799" w:type="pct"/>
            <w:shd w:val="clear" w:color="auto" w:fill="FAFAFA"/>
            <w:vAlign w:val="bottom"/>
          </w:tcPr>
          <w:p w:rsidR="00FB5329" w:rsidRPr="0010687E" w:rsidRDefault="00FB5329" w:rsidP="00FB5329">
            <w:pPr>
              <w:ind w:left="-72" w:right="-72"/>
              <w:jc w:val="right"/>
              <w:rPr>
                <w:rFonts w:ascii="Arial" w:hAnsi="Arial" w:cs="Arial"/>
              </w:rPr>
            </w:pPr>
          </w:p>
        </w:tc>
      </w:tr>
      <w:tr w:rsidR="006237A7" w:rsidRPr="0010687E" w:rsidTr="004E66EA">
        <w:trPr>
          <w:trHeight w:val="193"/>
        </w:trPr>
        <w:tc>
          <w:tcPr>
            <w:tcW w:w="1854" w:type="pct"/>
            <w:vAlign w:val="bottom"/>
          </w:tcPr>
          <w:p w:rsidR="006237A7" w:rsidRPr="0010687E" w:rsidRDefault="006237A7" w:rsidP="006237A7">
            <w:pPr>
              <w:ind w:left="-72"/>
              <w:rPr>
                <w:rFonts w:ascii="Arial" w:hAnsi="Arial" w:cs="Arial"/>
              </w:rPr>
            </w:pPr>
            <w:r w:rsidRPr="0010687E">
              <w:rPr>
                <w:rFonts w:ascii="Arial" w:hAnsi="Arial" w:cs="Arial"/>
              </w:rPr>
              <w:t xml:space="preserve">      Money fund </w:t>
            </w:r>
          </w:p>
        </w:tc>
        <w:tc>
          <w:tcPr>
            <w:tcW w:w="797" w:type="pct"/>
            <w:shd w:val="clear" w:color="auto" w:fill="FAFAFA"/>
            <w:vAlign w:val="bottom"/>
          </w:tcPr>
          <w:p w:rsidR="006237A7" w:rsidRPr="0010687E" w:rsidRDefault="006237A7" w:rsidP="006237A7">
            <w:pPr>
              <w:autoSpaceDE w:val="0"/>
              <w:autoSpaceDN w:val="0"/>
              <w:adjustRightInd w:val="0"/>
              <w:ind w:right="-72"/>
              <w:jc w:val="right"/>
              <w:rPr>
                <w:rFonts w:ascii="Arial" w:hAnsi="Arial" w:cs="Arial"/>
              </w:rPr>
            </w:pPr>
            <w:r w:rsidRPr="0010687E">
              <w:rPr>
                <w:rFonts w:ascii="Arial" w:hAnsi="Arial" w:cs="Arial"/>
              </w:rPr>
              <w:t>12,339,367</w:t>
            </w:r>
          </w:p>
        </w:tc>
        <w:tc>
          <w:tcPr>
            <w:tcW w:w="775" w:type="pct"/>
            <w:shd w:val="clear" w:color="auto" w:fill="FAFAFA"/>
            <w:vAlign w:val="bottom"/>
          </w:tcPr>
          <w:p w:rsidR="006237A7" w:rsidRPr="0010687E" w:rsidRDefault="006237A7" w:rsidP="006237A7">
            <w:pPr>
              <w:autoSpaceDE w:val="0"/>
              <w:autoSpaceDN w:val="0"/>
              <w:adjustRightInd w:val="0"/>
              <w:ind w:right="-72"/>
              <w:jc w:val="right"/>
              <w:rPr>
                <w:rFonts w:ascii="Arial" w:hAnsi="Arial" w:cs="Arial"/>
              </w:rPr>
            </w:pPr>
            <w:r w:rsidRPr="0010687E">
              <w:rPr>
                <w:rFonts w:ascii="Arial" w:hAnsi="Arial" w:cs="Arial"/>
              </w:rPr>
              <w:t>-</w:t>
            </w:r>
          </w:p>
        </w:tc>
        <w:tc>
          <w:tcPr>
            <w:tcW w:w="775" w:type="pct"/>
            <w:shd w:val="clear" w:color="auto" w:fill="FAFAFA"/>
            <w:vAlign w:val="bottom"/>
          </w:tcPr>
          <w:p w:rsidR="006237A7" w:rsidRPr="0010687E" w:rsidRDefault="006237A7" w:rsidP="006237A7">
            <w:pPr>
              <w:autoSpaceDE w:val="0"/>
              <w:autoSpaceDN w:val="0"/>
              <w:adjustRightInd w:val="0"/>
              <w:ind w:right="-72"/>
              <w:jc w:val="right"/>
              <w:rPr>
                <w:rFonts w:ascii="Arial" w:hAnsi="Arial" w:cs="Arial"/>
              </w:rPr>
            </w:pPr>
            <w:r w:rsidRPr="0010687E">
              <w:rPr>
                <w:rFonts w:ascii="Arial" w:hAnsi="Arial" w:cs="Arial"/>
              </w:rPr>
              <w:t>-</w:t>
            </w:r>
          </w:p>
        </w:tc>
        <w:tc>
          <w:tcPr>
            <w:tcW w:w="799" w:type="pct"/>
            <w:shd w:val="clear" w:color="auto" w:fill="FAFAFA"/>
            <w:vAlign w:val="bottom"/>
          </w:tcPr>
          <w:p w:rsidR="006237A7" w:rsidRPr="0010687E" w:rsidRDefault="006237A7" w:rsidP="006237A7">
            <w:pPr>
              <w:autoSpaceDE w:val="0"/>
              <w:autoSpaceDN w:val="0"/>
              <w:adjustRightInd w:val="0"/>
              <w:ind w:right="-72"/>
              <w:jc w:val="right"/>
              <w:rPr>
                <w:rFonts w:ascii="Arial" w:hAnsi="Arial" w:cs="Arial"/>
              </w:rPr>
            </w:pPr>
            <w:r w:rsidRPr="0010687E">
              <w:rPr>
                <w:rFonts w:ascii="Arial" w:hAnsi="Arial" w:cs="Arial"/>
              </w:rPr>
              <w:t>12,339,367</w:t>
            </w:r>
          </w:p>
        </w:tc>
      </w:tr>
      <w:tr w:rsidR="006237A7" w:rsidRPr="0010687E" w:rsidTr="004E66EA">
        <w:trPr>
          <w:trHeight w:val="193"/>
        </w:trPr>
        <w:tc>
          <w:tcPr>
            <w:tcW w:w="1854" w:type="pct"/>
            <w:vAlign w:val="bottom"/>
          </w:tcPr>
          <w:p w:rsidR="006237A7" w:rsidRPr="0010687E" w:rsidRDefault="006237A7" w:rsidP="006237A7">
            <w:pPr>
              <w:ind w:left="-72"/>
              <w:rPr>
                <w:rFonts w:ascii="Arial" w:hAnsi="Arial" w:cs="Arial"/>
                <w:b/>
                <w:bCs/>
              </w:rPr>
            </w:pPr>
            <w:r w:rsidRPr="0010687E">
              <w:rPr>
                <w:rFonts w:ascii="Arial" w:hAnsi="Arial" w:cs="Arial"/>
              </w:rPr>
              <w:t xml:space="preserve">      Common stock in  </w:t>
            </w:r>
          </w:p>
        </w:tc>
        <w:tc>
          <w:tcPr>
            <w:tcW w:w="797" w:type="pct"/>
            <w:shd w:val="clear" w:color="auto" w:fill="FAFAFA"/>
            <w:vAlign w:val="center"/>
          </w:tcPr>
          <w:p w:rsidR="006237A7" w:rsidRPr="0010687E" w:rsidRDefault="006237A7" w:rsidP="006237A7">
            <w:pPr>
              <w:autoSpaceDE w:val="0"/>
              <w:autoSpaceDN w:val="0"/>
              <w:adjustRightInd w:val="0"/>
              <w:ind w:right="-72"/>
              <w:jc w:val="right"/>
              <w:rPr>
                <w:rFonts w:ascii="Arial" w:hAnsi="Arial" w:cs="Arial"/>
              </w:rPr>
            </w:pPr>
          </w:p>
        </w:tc>
        <w:tc>
          <w:tcPr>
            <w:tcW w:w="775" w:type="pct"/>
            <w:shd w:val="clear" w:color="auto" w:fill="FAFAFA"/>
            <w:vAlign w:val="bottom"/>
          </w:tcPr>
          <w:p w:rsidR="006237A7" w:rsidRPr="0010687E" w:rsidRDefault="006237A7" w:rsidP="006237A7">
            <w:pPr>
              <w:autoSpaceDE w:val="0"/>
              <w:autoSpaceDN w:val="0"/>
              <w:adjustRightInd w:val="0"/>
              <w:ind w:right="-72"/>
              <w:jc w:val="right"/>
              <w:rPr>
                <w:rFonts w:ascii="Arial" w:hAnsi="Arial" w:cs="Arial"/>
              </w:rPr>
            </w:pPr>
          </w:p>
        </w:tc>
        <w:tc>
          <w:tcPr>
            <w:tcW w:w="775" w:type="pct"/>
            <w:shd w:val="clear" w:color="auto" w:fill="FAFAFA"/>
            <w:vAlign w:val="bottom"/>
          </w:tcPr>
          <w:p w:rsidR="006237A7" w:rsidRPr="0010687E" w:rsidRDefault="006237A7" w:rsidP="006237A7">
            <w:pPr>
              <w:autoSpaceDE w:val="0"/>
              <w:autoSpaceDN w:val="0"/>
              <w:adjustRightInd w:val="0"/>
              <w:ind w:right="-72"/>
              <w:jc w:val="right"/>
              <w:rPr>
                <w:rFonts w:ascii="Arial" w:hAnsi="Arial" w:cs="Arial"/>
              </w:rPr>
            </w:pPr>
          </w:p>
        </w:tc>
        <w:tc>
          <w:tcPr>
            <w:tcW w:w="799" w:type="pct"/>
            <w:shd w:val="clear" w:color="auto" w:fill="FAFAFA"/>
            <w:vAlign w:val="center"/>
          </w:tcPr>
          <w:p w:rsidR="006237A7" w:rsidRPr="0010687E" w:rsidRDefault="006237A7" w:rsidP="006237A7">
            <w:pPr>
              <w:autoSpaceDE w:val="0"/>
              <w:autoSpaceDN w:val="0"/>
              <w:adjustRightInd w:val="0"/>
              <w:ind w:right="-72"/>
              <w:jc w:val="right"/>
              <w:rPr>
                <w:rFonts w:ascii="Arial" w:hAnsi="Arial" w:cs="Arial"/>
              </w:rPr>
            </w:pPr>
          </w:p>
        </w:tc>
      </w:tr>
      <w:tr w:rsidR="006237A7" w:rsidRPr="0010687E" w:rsidTr="004E66EA">
        <w:trPr>
          <w:trHeight w:val="193"/>
        </w:trPr>
        <w:tc>
          <w:tcPr>
            <w:tcW w:w="1854" w:type="pct"/>
            <w:vAlign w:val="bottom"/>
          </w:tcPr>
          <w:p w:rsidR="006237A7" w:rsidRPr="0010687E" w:rsidRDefault="006237A7" w:rsidP="006237A7">
            <w:pPr>
              <w:ind w:left="-72"/>
              <w:rPr>
                <w:rFonts w:ascii="Arial" w:hAnsi="Arial" w:cs="Arial"/>
              </w:rPr>
            </w:pPr>
            <w:r w:rsidRPr="0010687E">
              <w:rPr>
                <w:rFonts w:ascii="Arial" w:hAnsi="Arial" w:cs="Arial"/>
              </w:rPr>
              <w:t xml:space="preserve">         energy industry</w:t>
            </w:r>
          </w:p>
        </w:tc>
        <w:tc>
          <w:tcPr>
            <w:tcW w:w="797" w:type="pct"/>
            <w:tcBorders>
              <w:bottom w:val="single" w:sz="4" w:space="0" w:color="auto"/>
            </w:tcBorders>
            <w:shd w:val="clear" w:color="auto" w:fill="FAFAFA"/>
            <w:vAlign w:val="bottom"/>
          </w:tcPr>
          <w:p w:rsidR="006237A7" w:rsidRPr="0010687E" w:rsidRDefault="006237A7" w:rsidP="006237A7">
            <w:pPr>
              <w:autoSpaceDE w:val="0"/>
              <w:autoSpaceDN w:val="0"/>
              <w:adjustRightInd w:val="0"/>
              <w:ind w:right="-72"/>
              <w:jc w:val="right"/>
              <w:rPr>
                <w:rFonts w:ascii="Arial" w:hAnsi="Arial" w:cs="Arial"/>
              </w:rPr>
            </w:pPr>
            <w:r w:rsidRPr="0010687E">
              <w:rPr>
                <w:rFonts w:ascii="Arial" w:hAnsi="Arial" w:cs="Arial"/>
              </w:rPr>
              <w:t>2,117,793,863</w:t>
            </w:r>
          </w:p>
        </w:tc>
        <w:tc>
          <w:tcPr>
            <w:tcW w:w="775" w:type="pct"/>
            <w:tcBorders>
              <w:bottom w:val="single" w:sz="4" w:space="0" w:color="auto"/>
            </w:tcBorders>
            <w:shd w:val="clear" w:color="auto" w:fill="FAFAFA"/>
            <w:vAlign w:val="bottom"/>
          </w:tcPr>
          <w:p w:rsidR="006237A7" w:rsidRPr="0010687E" w:rsidRDefault="006237A7" w:rsidP="006237A7">
            <w:pPr>
              <w:autoSpaceDE w:val="0"/>
              <w:autoSpaceDN w:val="0"/>
              <w:adjustRightInd w:val="0"/>
              <w:ind w:right="-72"/>
              <w:jc w:val="right"/>
              <w:rPr>
                <w:rFonts w:ascii="Arial" w:hAnsi="Arial" w:cs="Arial"/>
              </w:rPr>
            </w:pPr>
            <w:r w:rsidRPr="0010687E">
              <w:rPr>
                <w:rFonts w:ascii="Arial" w:hAnsi="Arial" w:cs="Arial"/>
              </w:rPr>
              <w:t>-</w:t>
            </w:r>
          </w:p>
        </w:tc>
        <w:tc>
          <w:tcPr>
            <w:tcW w:w="775" w:type="pct"/>
            <w:tcBorders>
              <w:bottom w:val="single" w:sz="4" w:space="0" w:color="auto"/>
            </w:tcBorders>
            <w:shd w:val="clear" w:color="auto" w:fill="FAFAFA"/>
            <w:vAlign w:val="bottom"/>
          </w:tcPr>
          <w:p w:rsidR="006237A7" w:rsidRPr="0010687E" w:rsidRDefault="006237A7" w:rsidP="006237A7">
            <w:pPr>
              <w:autoSpaceDE w:val="0"/>
              <w:autoSpaceDN w:val="0"/>
              <w:adjustRightInd w:val="0"/>
              <w:ind w:right="-72"/>
              <w:jc w:val="right"/>
              <w:rPr>
                <w:rFonts w:ascii="Arial" w:hAnsi="Arial" w:cs="Arial"/>
              </w:rPr>
            </w:pPr>
            <w:r w:rsidRPr="0010687E">
              <w:rPr>
                <w:rFonts w:ascii="Arial" w:hAnsi="Arial" w:cs="Arial"/>
              </w:rPr>
              <w:t>-</w:t>
            </w:r>
          </w:p>
        </w:tc>
        <w:tc>
          <w:tcPr>
            <w:tcW w:w="799" w:type="pct"/>
            <w:tcBorders>
              <w:bottom w:val="single" w:sz="4" w:space="0" w:color="auto"/>
            </w:tcBorders>
            <w:shd w:val="clear" w:color="auto" w:fill="FAFAFA"/>
            <w:vAlign w:val="bottom"/>
          </w:tcPr>
          <w:p w:rsidR="006237A7" w:rsidRPr="0010687E" w:rsidRDefault="006237A7" w:rsidP="006237A7">
            <w:pPr>
              <w:autoSpaceDE w:val="0"/>
              <w:autoSpaceDN w:val="0"/>
              <w:adjustRightInd w:val="0"/>
              <w:ind w:right="-72"/>
              <w:jc w:val="right"/>
              <w:rPr>
                <w:rFonts w:ascii="Arial" w:hAnsi="Arial" w:cs="Arial"/>
              </w:rPr>
            </w:pPr>
            <w:r w:rsidRPr="0010687E">
              <w:rPr>
                <w:rFonts w:ascii="Arial" w:hAnsi="Arial" w:cs="Arial"/>
              </w:rPr>
              <w:t>2,117,793,863</w:t>
            </w:r>
          </w:p>
        </w:tc>
      </w:tr>
      <w:tr w:rsidR="006237A7" w:rsidRPr="0010687E" w:rsidTr="004E66EA">
        <w:tc>
          <w:tcPr>
            <w:tcW w:w="1854" w:type="pct"/>
            <w:vAlign w:val="bottom"/>
          </w:tcPr>
          <w:p w:rsidR="006237A7" w:rsidRPr="0010687E" w:rsidRDefault="006237A7" w:rsidP="006237A7">
            <w:pPr>
              <w:ind w:left="-72"/>
              <w:rPr>
                <w:rFonts w:ascii="Arial" w:hAnsi="Arial" w:cs="Arial"/>
                <w:sz w:val="12"/>
                <w:szCs w:val="12"/>
              </w:rPr>
            </w:pPr>
          </w:p>
        </w:tc>
        <w:tc>
          <w:tcPr>
            <w:tcW w:w="797" w:type="pct"/>
            <w:tcBorders>
              <w:top w:val="single" w:sz="4" w:space="0" w:color="auto"/>
            </w:tcBorders>
            <w:shd w:val="clear" w:color="auto" w:fill="FAFAFA"/>
            <w:vAlign w:val="bottom"/>
          </w:tcPr>
          <w:p w:rsidR="006237A7" w:rsidRPr="0010687E" w:rsidRDefault="006237A7" w:rsidP="006237A7">
            <w:pPr>
              <w:autoSpaceDE w:val="0"/>
              <w:autoSpaceDN w:val="0"/>
              <w:adjustRightInd w:val="0"/>
              <w:ind w:right="-72"/>
              <w:jc w:val="right"/>
              <w:rPr>
                <w:rFonts w:ascii="Arial" w:hAnsi="Arial" w:cs="Arial"/>
                <w:sz w:val="12"/>
                <w:szCs w:val="12"/>
              </w:rPr>
            </w:pPr>
          </w:p>
        </w:tc>
        <w:tc>
          <w:tcPr>
            <w:tcW w:w="775" w:type="pct"/>
            <w:tcBorders>
              <w:top w:val="single" w:sz="4" w:space="0" w:color="auto"/>
            </w:tcBorders>
            <w:shd w:val="clear" w:color="auto" w:fill="FAFAFA"/>
            <w:vAlign w:val="bottom"/>
          </w:tcPr>
          <w:p w:rsidR="006237A7" w:rsidRPr="0010687E" w:rsidRDefault="006237A7" w:rsidP="006237A7">
            <w:pPr>
              <w:autoSpaceDE w:val="0"/>
              <w:autoSpaceDN w:val="0"/>
              <w:adjustRightInd w:val="0"/>
              <w:ind w:right="-72"/>
              <w:jc w:val="right"/>
              <w:rPr>
                <w:rFonts w:ascii="Arial" w:hAnsi="Arial" w:cs="Arial"/>
                <w:sz w:val="12"/>
                <w:szCs w:val="12"/>
              </w:rPr>
            </w:pPr>
          </w:p>
        </w:tc>
        <w:tc>
          <w:tcPr>
            <w:tcW w:w="775" w:type="pct"/>
            <w:tcBorders>
              <w:top w:val="single" w:sz="4" w:space="0" w:color="auto"/>
            </w:tcBorders>
            <w:shd w:val="clear" w:color="auto" w:fill="FAFAFA"/>
            <w:vAlign w:val="bottom"/>
          </w:tcPr>
          <w:p w:rsidR="006237A7" w:rsidRPr="0010687E" w:rsidRDefault="006237A7" w:rsidP="006237A7">
            <w:pPr>
              <w:autoSpaceDE w:val="0"/>
              <w:autoSpaceDN w:val="0"/>
              <w:adjustRightInd w:val="0"/>
              <w:ind w:right="-72"/>
              <w:jc w:val="right"/>
              <w:rPr>
                <w:rFonts w:ascii="Arial" w:hAnsi="Arial" w:cs="Arial"/>
                <w:sz w:val="12"/>
                <w:szCs w:val="12"/>
              </w:rPr>
            </w:pPr>
          </w:p>
        </w:tc>
        <w:tc>
          <w:tcPr>
            <w:tcW w:w="799" w:type="pct"/>
            <w:tcBorders>
              <w:top w:val="single" w:sz="4" w:space="0" w:color="auto"/>
            </w:tcBorders>
            <w:shd w:val="clear" w:color="auto" w:fill="FAFAFA"/>
            <w:vAlign w:val="bottom"/>
          </w:tcPr>
          <w:p w:rsidR="006237A7" w:rsidRPr="0010687E" w:rsidRDefault="006237A7" w:rsidP="006237A7">
            <w:pPr>
              <w:autoSpaceDE w:val="0"/>
              <w:autoSpaceDN w:val="0"/>
              <w:adjustRightInd w:val="0"/>
              <w:ind w:right="-72"/>
              <w:jc w:val="right"/>
              <w:rPr>
                <w:rFonts w:ascii="Arial" w:hAnsi="Arial" w:cs="Arial"/>
                <w:sz w:val="12"/>
                <w:szCs w:val="12"/>
              </w:rPr>
            </w:pPr>
          </w:p>
        </w:tc>
      </w:tr>
      <w:tr w:rsidR="006237A7" w:rsidRPr="0010687E" w:rsidTr="004E66EA">
        <w:tc>
          <w:tcPr>
            <w:tcW w:w="1854" w:type="pct"/>
            <w:vAlign w:val="bottom"/>
          </w:tcPr>
          <w:p w:rsidR="006237A7" w:rsidRPr="0010687E" w:rsidRDefault="006237A7" w:rsidP="006237A7">
            <w:pPr>
              <w:ind w:left="-72"/>
              <w:rPr>
                <w:rFonts w:ascii="Arial" w:hAnsi="Arial" w:cs="Arial"/>
              </w:rPr>
            </w:pPr>
            <w:r w:rsidRPr="0010687E">
              <w:rPr>
                <w:rFonts w:ascii="Arial" w:hAnsi="Arial" w:cs="Arial"/>
                <w:b/>
                <w:bCs/>
              </w:rPr>
              <w:t>Total assets</w:t>
            </w:r>
          </w:p>
        </w:tc>
        <w:tc>
          <w:tcPr>
            <w:tcW w:w="797" w:type="pct"/>
            <w:tcBorders>
              <w:bottom w:val="single" w:sz="4" w:space="0" w:color="auto"/>
            </w:tcBorders>
            <w:shd w:val="clear" w:color="auto" w:fill="FAFAFA"/>
            <w:vAlign w:val="bottom"/>
          </w:tcPr>
          <w:p w:rsidR="006237A7" w:rsidRPr="0010687E" w:rsidRDefault="006237A7" w:rsidP="006237A7">
            <w:pPr>
              <w:autoSpaceDE w:val="0"/>
              <w:autoSpaceDN w:val="0"/>
              <w:adjustRightInd w:val="0"/>
              <w:ind w:right="-72"/>
              <w:jc w:val="right"/>
              <w:rPr>
                <w:rFonts w:ascii="Arial" w:hAnsi="Arial" w:cs="Arial"/>
              </w:rPr>
            </w:pPr>
            <w:r w:rsidRPr="0010687E">
              <w:rPr>
                <w:rFonts w:ascii="Arial" w:hAnsi="Arial" w:cs="Arial"/>
              </w:rPr>
              <w:t>2,130,133,230</w:t>
            </w:r>
          </w:p>
        </w:tc>
        <w:tc>
          <w:tcPr>
            <w:tcW w:w="775" w:type="pct"/>
            <w:tcBorders>
              <w:bottom w:val="single" w:sz="4" w:space="0" w:color="auto"/>
            </w:tcBorders>
            <w:shd w:val="clear" w:color="auto" w:fill="FAFAFA"/>
            <w:vAlign w:val="bottom"/>
          </w:tcPr>
          <w:p w:rsidR="006237A7" w:rsidRPr="0010687E" w:rsidRDefault="006237A7" w:rsidP="006237A7">
            <w:pPr>
              <w:autoSpaceDE w:val="0"/>
              <w:autoSpaceDN w:val="0"/>
              <w:adjustRightInd w:val="0"/>
              <w:ind w:right="-72"/>
              <w:jc w:val="right"/>
              <w:rPr>
                <w:rFonts w:ascii="Arial" w:hAnsi="Arial" w:cs="Arial"/>
              </w:rPr>
            </w:pPr>
            <w:r w:rsidRPr="0010687E">
              <w:rPr>
                <w:rFonts w:ascii="Arial" w:hAnsi="Arial" w:cs="Arial"/>
              </w:rPr>
              <w:t>86,767,486</w:t>
            </w:r>
          </w:p>
        </w:tc>
        <w:tc>
          <w:tcPr>
            <w:tcW w:w="775" w:type="pct"/>
            <w:tcBorders>
              <w:bottom w:val="single" w:sz="4" w:space="0" w:color="auto"/>
            </w:tcBorders>
            <w:shd w:val="clear" w:color="auto" w:fill="FAFAFA"/>
            <w:vAlign w:val="bottom"/>
          </w:tcPr>
          <w:p w:rsidR="006237A7" w:rsidRPr="0010687E" w:rsidRDefault="006237A7" w:rsidP="006237A7">
            <w:pPr>
              <w:autoSpaceDE w:val="0"/>
              <w:autoSpaceDN w:val="0"/>
              <w:adjustRightInd w:val="0"/>
              <w:ind w:right="-72"/>
              <w:jc w:val="right"/>
              <w:rPr>
                <w:rFonts w:ascii="Arial" w:hAnsi="Arial" w:cs="Arial"/>
              </w:rPr>
            </w:pPr>
            <w:r w:rsidRPr="0010687E">
              <w:rPr>
                <w:rFonts w:ascii="Arial" w:hAnsi="Arial" w:cs="Arial"/>
              </w:rPr>
              <w:t>-</w:t>
            </w:r>
          </w:p>
        </w:tc>
        <w:tc>
          <w:tcPr>
            <w:tcW w:w="799" w:type="pct"/>
            <w:tcBorders>
              <w:bottom w:val="single" w:sz="4" w:space="0" w:color="auto"/>
            </w:tcBorders>
            <w:shd w:val="clear" w:color="auto" w:fill="FAFAFA"/>
            <w:vAlign w:val="bottom"/>
          </w:tcPr>
          <w:p w:rsidR="006237A7" w:rsidRPr="0010687E" w:rsidRDefault="006237A7" w:rsidP="006237A7">
            <w:pPr>
              <w:autoSpaceDE w:val="0"/>
              <w:autoSpaceDN w:val="0"/>
              <w:adjustRightInd w:val="0"/>
              <w:ind w:right="-72"/>
              <w:jc w:val="right"/>
              <w:rPr>
                <w:rFonts w:ascii="Arial" w:hAnsi="Arial" w:cs="Arial"/>
              </w:rPr>
            </w:pPr>
            <w:r w:rsidRPr="0010687E">
              <w:rPr>
                <w:rFonts w:ascii="Arial" w:hAnsi="Arial" w:cs="Arial"/>
              </w:rPr>
              <w:t>2,216,900,716</w:t>
            </w:r>
          </w:p>
        </w:tc>
      </w:tr>
      <w:tr w:rsidR="006237A7" w:rsidRPr="0010687E" w:rsidTr="004E66EA">
        <w:tc>
          <w:tcPr>
            <w:tcW w:w="1854" w:type="pct"/>
            <w:vAlign w:val="bottom"/>
          </w:tcPr>
          <w:p w:rsidR="006237A7" w:rsidRPr="0010687E" w:rsidRDefault="006237A7" w:rsidP="006237A7">
            <w:pPr>
              <w:ind w:left="-72"/>
              <w:rPr>
                <w:rFonts w:ascii="Arial" w:hAnsi="Arial" w:cs="Arial"/>
              </w:rPr>
            </w:pPr>
          </w:p>
        </w:tc>
        <w:tc>
          <w:tcPr>
            <w:tcW w:w="797" w:type="pct"/>
            <w:tcBorders>
              <w:top w:val="single" w:sz="4" w:space="0" w:color="auto"/>
            </w:tcBorders>
            <w:shd w:val="clear" w:color="auto" w:fill="FAFAFA"/>
            <w:vAlign w:val="bottom"/>
          </w:tcPr>
          <w:p w:rsidR="006237A7" w:rsidRPr="0010687E" w:rsidRDefault="006237A7" w:rsidP="006237A7">
            <w:pPr>
              <w:autoSpaceDE w:val="0"/>
              <w:autoSpaceDN w:val="0"/>
              <w:adjustRightInd w:val="0"/>
              <w:ind w:right="-72"/>
              <w:jc w:val="right"/>
              <w:rPr>
                <w:rFonts w:ascii="Arial" w:hAnsi="Arial" w:cs="Arial"/>
              </w:rPr>
            </w:pPr>
          </w:p>
        </w:tc>
        <w:tc>
          <w:tcPr>
            <w:tcW w:w="775" w:type="pct"/>
            <w:tcBorders>
              <w:top w:val="single" w:sz="4" w:space="0" w:color="auto"/>
            </w:tcBorders>
            <w:shd w:val="clear" w:color="auto" w:fill="FAFAFA"/>
            <w:vAlign w:val="bottom"/>
          </w:tcPr>
          <w:p w:rsidR="006237A7" w:rsidRPr="0010687E" w:rsidRDefault="006237A7" w:rsidP="006237A7">
            <w:pPr>
              <w:autoSpaceDE w:val="0"/>
              <w:autoSpaceDN w:val="0"/>
              <w:adjustRightInd w:val="0"/>
              <w:ind w:right="-72"/>
              <w:jc w:val="right"/>
              <w:rPr>
                <w:rFonts w:ascii="Arial" w:hAnsi="Arial" w:cs="Arial"/>
              </w:rPr>
            </w:pPr>
          </w:p>
        </w:tc>
        <w:tc>
          <w:tcPr>
            <w:tcW w:w="775" w:type="pct"/>
            <w:tcBorders>
              <w:top w:val="single" w:sz="4" w:space="0" w:color="auto"/>
            </w:tcBorders>
            <w:shd w:val="clear" w:color="auto" w:fill="FAFAFA"/>
            <w:vAlign w:val="bottom"/>
          </w:tcPr>
          <w:p w:rsidR="006237A7" w:rsidRPr="0010687E" w:rsidRDefault="006237A7" w:rsidP="006237A7">
            <w:pPr>
              <w:autoSpaceDE w:val="0"/>
              <w:autoSpaceDN w:val="0"/>
              <w:adjustRightInd w:val="0"/>
              <w:ind w:right="-72"/>
              <w:jc w:val="right"/>
              <w:rPr>
                <w:rFonts w:ascii="Arial" w:hAnsi="Arial" w:cs="Arial"/>
              </w:rPr>
            </w:pPr>
          </w:p>
        </w:tc>
        <w:tc>
          <w:tcPr>
            <w:tcW w:w="799" w:type="pct"/>
            <w:tcBorders>
              <w:top w:val="single" w:sz="4" w:space="0" w:color="auto"/>
            </w:tcBorders>
            <w:shd w:val="clear" w:color="auto" w:fill="FAFAFA"/>
            <w:vAlign w:val="bottom"/>
          </w:tcPr>
          <w:p w:rsidR="006237A7" w:rsidRPr="0010687E" w:rsidRDefault="006237A7" w:rsidP="006237A7">
            <w:pPr>
              <w:autoSpaceDE w:val="0"/>
              <w:autoSpaceDN w:val="0"/>
              <w:adjustRightInd w:val="0"/>
              <w:ind w:right="-72"/>
              <w:jc w:val="right"/>
              <w:rPr>
                <w:rFonts w:ascii="Arial" w:hAnsi="Arial" w:cs="Arial"/>
              </w:rPr>
            </w:pPr>
          </w:p>
        </w:tc>
      </w:tr>
      <w:tr w:rsidR="006237A7" w:rsidRPr="0010687E" w:rsidTr="004E66EA">
        <w:tc>
          <w:tcPr>
            <w:tcW w:w="1854" w:type="pct"/>
            <w:vAlign w:val="bottom"/>
          </w:tcPr>
          <w:p w:rsidR="006237A7" w:rsidRPr="0010687E" w:rsidRDefault="006237A7" w:rsidP="006237A7">
            <w:pPr>
              <w:ind w:left="-72"/>
              <w:rPr>
                <w:rFonts w:ascii="Arial" w:hAnsi="Arial" w:cs="Arial"/>
                <w:b/>
                <w:bCs/>
              </w:rPr>
            </w:pPr>
            <w:r w:rsidRPr="0010687E">
              <w:rPr>
                <w:rFonts w:ascii="Arial" w:hAnsi="Arial" w:cs="Arial"/>
                <w:b/>
                <w:bCs/>
              </w:rPr>
              <w:t>Liabilities</w:t>
            </w:r>
          </w:p>
        </w:tc>
        <w:tc>
          <w:tcPr>
            <w:tcW w:w="797" w:type="pct"/>
            <w:shd w:val="clear" w:color="auto" w:fill="FAFAFA"/>
            <w:vAlign w:val="bottom"/>
          </w:tcPr>
          <w:p w:rsidR="006237A7" w:rsidRPr="0010687E" w:rsidRDefault="006237A7" w:rsidP="006237A7">
            <w:pPr>
              <w:autoSpaceDE w:val="0"/>
              <w:autoSpaceDN w:val="0"/>
              <w:adjustRightInd w:val="0"/>
              <w:ind w:right="-72"/>
              <w:jc w:val="right"/>
              <w:rPr>
                <w:rFonts w:ascii="Arial" w:hAnsi="Arial" w:cs="Arial"/>
              </w:rPr>
            </w:pPr>
          </w:p>
        </w:tc>
        <w:tc>
          <w:tcPr>
            <w:tcW w:w="775" w:type="pct"/>
            <w:shd w:val="clear" w:color="auto" w:fill="FAFAFA"/>
            <w:vAlign w:val="bottom"/>
          </w:tcPr>
          <w:p w:rsidR="006237A7" w:rsidRPr="0010687E" w:rsidRDefault="006237A7" w:rsidP="006237A7">
            <w:pPr>
              <w:autoSpaceDE w:val="0"/>
              <w:autoSpaceDN w:val="0"/>
              <w:adjustRightInd w:val="0"/>
              <w:ind w:right="-72"/>
              <w:jc w:val="right"/>
              <w:rPr>
                <w:rFonts w:ascii="Arial" w:hAnsi="Arial" w:cs="Arial"/>
              </w:rPr>
            </w:pPr>
          </w:p>
        </w:tc>
        <w:tc>
          <w:tcPr>
            <w:tcW w:w="775" w:type="pct"/>
            <w:shd w:val="clear" w:color="auto" w:fill="FAFAFA"/>
            <w:vAlign w:val="bottom"/>
          </w:tcPr>
          <w:p w:rsidR="006237A7" w:rsidRPr="0010687E" w:rsidRDefault="006237A7" w:rsidP="006237A7">
            <w:pPr>
              <w:autoSpaceDE w:val="0"/>
              <w:autoSpaceDN w:val="0"/>
              <w:adjustRightInd w:val="0"/>
              <w:ind w:right="-72"/>
              <w:jc w:val="right"/>
              <w:rPr>
                <w:rFonts w:ascii="Arial" w:hAnsi="Arial" w:cs="Arial"/>
              </w:rPr>
            </w:pPr>
          </w:p>
        </w:tc>
        <w:tc>
          <w:tcPr>
            <w:tcW w:w="799" w:type="pct"/>
            <w:shd w:val="clear" w:color="auto" w:fill="FAFAFA"/>
            <w:vAlign w:val="bottom"/>
          </w:tcPr>
          <w:p w:rsidR="006237A7" w:rsidRPr="0010687E" w:rsidRDefault="006237A7" w:rsidP="006237A7">
            <w:pPr>
              <w:autoSpaceDE w:val="0"/>
              <w:autoSpaceDN w:val="0"/>
              <w:adjustRightInd w:val="0"/>
              <w:ind w:right="-72"/>
              <w:jc w:val="right"/>
              <w:rPr>
                <w:rFonts w:ascii="Arial" w:hAnsi="Arial" w:cs="Arial"/>
              </w:rPr>
            </w:pPr>
          </w:p>
        </w:tc>
      </w:tr>
      <w:tr w:rsidR="006237A7" w:rsidRPr="0010687E" w:rsidTr="004E66EA">
        <w:tc>
          <w:tcPr>
            <w:tcW w:w="1854" w:type="pct"/>
            <w:vAlign w:val="bottom"/>
          </w:tcPr>
          <w:p w:rsidR="006237A7" w:rsidRPr="0010687E" w:rsidRDefault="006237A7" w:rsidP="006237A7">
            <w:pPr>
              <w:ind w:left="-72"/>
              <w:rPr>
                <w:rFonts w:ascii="Arial" w:hAnsi="Arial" w:cs="Arial"/>
                <w:b/>
                <w:bCs/>
                <w:sz w:val="12"/>
                <w:szCs w:val="12"/>
              </w:rPr>
            </w:pPr>
          </w:p>
        </w:tc>
        <w:tc>
          <w:tcPr>
            <w:tcW w:w="797" w:type="pct"/>
            <w:shd w:val="clear" w:color="auto" w:fill="FAFAFA"/>
            <w:vAlign w:val="bottom"/>
          </w:tcPr>
          <w:p w:rsidR="006237A7" w:rsidRPr="0010687E" w:rsidRDefault="006237A7" w:rsidP="006237A7">
            <w:pPr>
              <w:ind w:right="-72"/>
              <w:jc w:val="right"/>
              <w:rPr>
                <w:rFonts w:ascii="Arial" w:hAnsi="Arial" w:cs="Arial"/>
                <w:b/>
                <w:bCs/>
                <w:sz w:val="12"/>
                <w:szCs w:val="12"/>
              </w:rPr>
            </w:pPr>
          </w:p>
        </w:tc>
        <w:tc>
          <w:tcPr>
            <w:tcW w:w="775" w:type="pct"/>
            <w:shd w:val="clear" w:color="auto" w:fill="FAFAFA"/>
            <w:vAlign w:val="bottom"/>
          </w:tcPr>
          <w:p w:rsidR="006237A7" w:rsidRPr="0010687E" w:rsidRDefault="006237A7" w:rsidP="006237A7">
            <w:pPr>
              <w:ind w:right="-72"/>
              <w:jc w:val="right"/>
              <w:rPr>
                <w:rFonts w:ascii="Arial" w:hAnsi="Arial" w:cs="Arial"/>
                <w:b/>
                <w:bCs/>
                <w:sz w:val="12"/>
                <w:szCs w:val="12"/>
              </w:rPr>
            </w:pPr>
          </w:p>
        </w:tc>
        <w:tc>
          <w:tcPr>
            <w:tcW w:w="775" w:type="pct"/>
            <w:shd w:val="clear" w:color="auto" w:fill="FAFAFA"/>
            <w:vAlign w:val="bottom"/>
          </w:tcPr>
          <w:p w:rsidR="006237A7" w:rsidRPr="0010687E" w:rsidRDefault="006237A7" w:rsidP="006237A7">
            <w:pPr>
              <w:ind w:right="-72"/>
              <w:jc w:val="right"/>
              <w:rPr>
                <w:rFonts w:ascii="Arial" w:hAnsi="Arial" w:cs="Arial"/>
                <w:b/>
                <w:bCs/>
                <w:sz w:val="12"/>
                <w:szCs w:val="12"/>
              </w:rPr>
            </w:pPr>
          </w:p>
        </w:tc>
        <w:tc>
          <w:tcPr>
            <w:tcW w:w="799" w:type="pct"/>
            <w:shd w:val="clear" w:color="auto" w:fill="FAFAFA"/>
            <w:vAlign w:val="bottom"/>
          </w:tcPr>
          <w:p w:rsidR="006237A7" w:rsidRPr="0010687E" w:rsidRDefault="006237A7" w:rsidP="006237A7">
            <w:pPr>
              <w:ind w:right="-72"/>
              <w:jc w:val="right"/>
              <w:rPr>
                <w:rFonts w:ascii="Arial" w:hAnsi="Arial" w:cs="Arial"/>
                <w:b/>
                <w:bCs/>
                <w:sz w:val="12"/>
                <w:szCs w:val="12"/>
              </w:rPr>
            </w:pPr>
          </w:p>
        </w:tc>
      </w:tr>
      <w:tr w:rsidR="006237A7" w:rsidRPr="0010687E" w:rsidTr="004E66EA">
        <w:tc>
          <w:tcPr>
            <w:tcW w:w="1854" w:type="pct"/>
            <w:vAlign w:val="bottom"/>
            <w:hideMark/>
          </w:tcPr>
          <w:p w:rsidR="006237A7" w:rsidRPr="0010687E" w:rsidRDefault="006237A7" w:rsidP="006237A7">
            <w:pPr>
              <w:ind w:left="-72"/>
              <w:rPr>
                <w:rFonts w:ascii="Arial" w:hAnsi="Arial" w:cs="Arial"/>
                <w:b/>
                <w:bCs/>
              </w:rPr>
            </w:pPr>
            <w:r w:rsidRPr="0010687E">
              <w:rPr>
                <w:rFonts w:ascii="Arial" w:hAnsi="Arial" w:cs="Arial"/>
                <w:b/>
                <w:bCs/>
              </w:rPr>
              <w:t>Derivatives used for hedging</w:t>
            </w:r>
          </w:p>
        </w:tc>
        <w:tc>
          <w:tcPr>
            <w:tcW w:w="797" w:type="pct"/>
            <w:shd w:val="clear" w:color="auto" w:fill="FAFAFA"/>
            <w:vAlign w:val="bottom"/>
          </w:tcPr>
          <w:p w:rsidR="006237A7" w:rsidRPr="0010687E" w:rsidRDefault="006237A7" w:rsidP="006237A7">
            <w:pPr>
              <w:autoSpaceDE w:val="0"/>
              <w:autoSpaceDN w:val="0"/>
              <w:adjustRightInd w:val="0"/>
              <w:ind w:right="-72"/>
              <w:jc w:val="right"/>
              <w:rPr>
                <w:rFonts w:ascii="Arial" w:hAnsi="Arial" w:cs="Arial"/>
                <w:lang w:val="en-GB"/>
              </w:rPr>
            </w:pPr>
          </w:p>
        </w:tc>
        <w:tc>
          <w:tcPr>
            <w:tcW w:w="775" w:type="pct"/>
            <w:shd w:val="clear" w:color="auto" w:fill="FAFAFA"/>
            <w:vAlign w:val="bottom"/>
          </w:tcPr>
          <w:p w:rsidR="006237A7" w:rsidRPr="0010687E" w:rsidRDefault="006237A7" w:rsidP="006237A7">
            <w:pPr>
              <w:autoSpaceDE w:val="0"/>
              <w:autoSpaceDN w:val="0"/>
              <w:adjustRightInd w:val="0"/>
              <w:ind w:right="-72"/>
              <w:jc w:val="right"/>
              <w:rPr>
                <w:rFonts w:ascii="Arial" w:hAnsi="Arial" w:cs="Arial"/>
              </w:rPr>
            </w:pPr>
          </w:p>
        </w:tc>
        <w:tc>
          <w:tcPr>
            <w:tcW w:w="775" w:type="pct"/>
            <w:shd w:val="clear" w:color="auto" w:fill="FAFAFA"/>
            <w:vAlign w:val="bottom"/>
          </w:tcPr>
          <w:p w:rsidR="006237A7" w:rsidRPr="0010687E" w:rsidRDefault="006237A7" w:rsidP="006237A7">
            <w:pPr>
              <w:autoSpaceDE w:val="0"/>
              <w:autoSpaceDN w:val="0"/>
              <w:adjustRightInd w:val="0"/>
              <w:ind w:right="-72"/>
              <w:jc w:val="right"/>
              <w:rPr>
                <w:rFonts w:ascii="Arial" w:hAnsi="Arial" w:cs="Arial"/>
              </w:rPr>
            </w:pPr>
          </w:p>
        </w:tc>
        <w:tc>
          <w:tcPr>
            <w:tcW w:w="799" w:type="pct"/>
            <w:shd w:val="clear" w:color="auto" w:fill="FAFAFA"/>
            <w:vAlign w:val="bottom"/>
          </w:tcPr>
          <w:p w:rsidR="006237A7" w:rsidRPr="0010687E" w:rsidRDefault="006237A7" w:rsidP="006237A7">
            <w:pPr>
              <w:autoSpaceDE w:val="0"/>
              <w:autoSpaceDN w:val="0"/>
              <w:adjustRightInd w:val="0"/>
              <w:ind w:right="-72"/>
              <w:jc w:val="right"/>
              <w:rPr>
                <w:rFonts w:ascii="Arial" w:hAnsi="Arial" w:cs="Arial"/>
              </w:rPr>
            </w:pPr>
          </w:p>
        </w:tc>
      </w:tr>
      <w:tr w:rsidR="006237A7" w:rsidRPr="0010687E" w:rsidTr="004E66EA">
        <w:tc>
          <w:tcPr>
            <w:tcW w:w="1854" w:type="pct"/>
            <w:vAlign w:val="bottom"/>
          </w:tcPr>
          <w:p w:rsidR="006237A7" w:rsidRPr="0010687E" w:rsidRDefault="006237A7" w:rsidP="006237A7">
            <w:pPr>
              <w:ind w:left="-72"/>
              <w:rPr>
                <w:rFonts w:ascii="Arial" w:hAnsi="Arial" w:cs="Arial"/>
              </w:rPr>
            </w:pPr>
            <w:r w:rsidRPr="0010687E">
              <w:rPr>
                <w:rFonts w:ascii="Arial" w:hAnsi="Arial" w:cs="Arial"/>
              </w:rPr>
              <w:t xml:space="preserve">   Foreign currency </w:t>
            </w:r>
          </w:p>
        </w:tc>
        <w:tc>
          <w:tcPr>
            <w:tcW w:w="797" w:type="pct"/>
            <w:shd w:val="clear" w:color="auto" w:fill="FAFAFA"/>
            <w:vAlign w:val="bottom"/>
          </w:tcPr>
          <w:p w:rsidR="006237A7" w:rsidRPr="0010687E" w:rsidRDefault="006237A7" w:rsidP="006237A7">
            <w:pPr>
              <w:autoSpaceDE w:val="0"/>
              <w:autoSpaceDN w:val="0"/>
              <w:adjustRightInd w:val="0"/>
              <w:ind w:right="-72"/>
              <w:jc w:val="right"/>
              <w:rPr>
                <w:rFonts w:ascii="Arial" w:hAnsi="Arial" w:cs="Arial"/>
              </w:rPr>
            </w:pPr>
          </w:p>
        </w:tc>
        <w:tc>
          <w:tcPr>
            <w:tcW w:w="775" w:type="pct"/>
            <w:shd w:val="clear" w:color="auto" w:fill="FAFAFA"/>
            <w:vAlign w:val="bottom"/>
          </w:tcPr>
          <w:p w:rsidR="006237A7" w:rsidRPr="0010687E" w:rsidRDefault="006237A7" w:rsidP="006237A7">
            <w:pPr>
              <w:autoSpaceDE w:val="0"/>
              <w:autoSpaceDN w:val="0"/>
              <w:adjustRightInd w:val="0"/>
              <w:ind w:right="-72"/>
              <w:jc w:val="right"/>
              <w:rPr>
                <w:rFonts w:ascii="Arial" w:hAnsi="Arial" w:cs="Arial"/>
              </w:rPr>
            </w:pPr>
          </w:p>
        </w:tc>
        <w:tc>
          <w:tcPr>
            <w:tcW w:w="775" w:type="pct"/>
            <w:shd w:val="clear" w:color="auto" w:fill="FAFAFA"/>
            <w:vAlign w:val="bottom"/>
          </w:tcPr>
          <w:p w:rsidR="006237A7" w:rsidRPr="0010687E" w:rsidRDefault="006237A7" w:rsidP="006237A7">
            <w:pPr>
              <w:autoSpaceDE w:val="0"/>
              <w:autoSpaceDN w:val="0"/>
              <w:adjustRightInd w:val="0"/>
              <w:ind w:right="-72"/>
              <w:jc w:val="right"/>
              <w:rPr>
                <w:rFonts w:ascii="Arial" w:hAnsi="Arial" w:cs="Arial"/>
              </w:rPr>
            </w:pPr>
          </w:p>
        </w:tc>
        <w:tc>
          <w:tcPr>
            <w:tcW w:w="799" w:type="pct"/>
            <w:shd w:val="clear" w:color="auto" w:fill="FAFAFA"/>
            <w:vAlign w:val="bottom"/>
          </w:tcPr>
          <w:p w:rsidR="006237A7" w:rsidRPr="0010687E" w:rsidRDefault="006237A7" w:rsidP="006237A7">
            <w:pPr>
              <w:autoSpaceDE w:val="0"/>
              <w:autoSpaceDN w:val="0"/>
              <w:adjustRightInd w:val="0"/>
              <w:ind w:right="-72"/>
              <w:jc w:val="right"/>
              <w:rPr>
                <w:rFonts w:ascii="Arial" w:hAnsi="Arial" w:cs="Arial"/>
              </w:rPr>
            </w:pPr>
          </w:p>
        </w:tc>
      </w:tr>
      <w:tr w:rsidR="006237A7" w:rsidRPr="0010687E" w:rsidTr="004E66EA">
        <w:tc>
          <w:tcPr>
            <w:tcW w:w="1854" w:type="pct"/>
            <w:vAlign w:val="bottom"/>
          </w:tcPr>
          <w:p w:rsidR="006237A7" w:rsidRPr="0010687E" w:rsidRDefault="006237A7" w:rsidP="006237A7">
            <w:pPr>
              <w:ind w:left="-72"/>
              <w:rPr>
                <w:rFonts w:ascii="Arial" w:hAnsi="Arial" w:cs="Arial"/>
              </w:rPr>
            </w:pPr>
            <w:r w:rsidRPr="0010687E">
              <w:rPr>
                <w:rFonts w:ascii="Arial" w:hAnsi="Arial" w:cs="Arial"/>
              </w:rPr>
              <w:t xml:space="preserve">      forward contracts</w:t>
            </w:r>
          </w:p>
        </w:tc>
        <w:tc>
          <w:tcPr>
            <w:tcW w:w="797" w:type="pct"/>
            <w:tcBorders>
              <w:bottom w:val="single" w:sz="4" w:space="0" w:color="auto"/>
            </w:tcBorders>
            <w:shd w:val="clear" w:color="auto" w:fill="FAFAFA"/>
            <w:vAlign w:val="bottom"/>
          </w:tcPr>
          <w:p w:rsidR="006237A7" w:rsidRPr="0010687E" w:rsidRDefault="00E13618" w:rsidP="006237A7">
            <w:pPr>
              <w:autoSpaceDE w:val="0"/>
              <w:autoSpaceDN w:val="0"/>
              <w:adjustRightInd w:val="0"/>
              <w:ind w:right="-72"/>
              <w:jc w:val="right"/>
              <w:rPr>
                <w:rFonts w:ascii="Arial" w:hAnsi="Arial" w:cs="Arial"/>
              </w:rPr>
            </w:pPr>
            <w:r w:rsidRPr="0010687E">
              <w:rPr>
                <w:rFonts w:ascii="Arial" w:hAnsi="Arial" w:cs="Arial"/>
              </w:rPr>
              <w:t>-</w:t>
            </w:r>
          </w:p>
        </w:tc>
        <w:tc>
          <w:tcPr>
            <w:tcW w:w="775" w:type="pct"/>
            <w:tcBorders>
              <w:bottom w:val="single" w:sz="4" w:space="0" w:color="auto"/>
            </w:tcBorders>
            <w:shd w:val="clear" w:color="auto" w:fill="FAFAFA"/>
            <w:vAlign w:val="bottom"/>
          </w:tcPr>
          <w:p w:rsidR="006237A7" w:rsidRPr="0010687E" w:rsidRDefault="00E13618" w:rsidP="006237A7">
            <w:pPr>
              <w:autoSpaceDE w:val="0"/>
              <w:autoSpaceDN w:val="0"/>
              <w:adjustRightInd w:val="0"/>
              <w:ind w:right="-72"/>
              <w:jc w:val="right"/>
              <w:rPr>
                <w:rFonts w:ascii="Arial" w:hAnsi="Arial" w:cs="Arial"/>
              </w:rPr>
            </w:pPr>
            <w:r w:rsidRPr="0010687E">
              <w:rPr>
                <w:rFonts w:ascii="Arial" w:hAnsi="Arial" w:cs="Arial"/>
              </w:rPr>
              <w:t>392,186,851</w:t>
            </w:r>
          </w:p>
        </w:tc>
        <w:tc>
          <w:tcPr>
            <w:tcW w:w="775" w:type="pct"/>
            <w:tcBorders>
              <w:bottom w:val="single" w:sz="4" w:space="0" w:color="auto"/>
            </w:tcBorders>
            <w:shd w:val="clear" w:color="auto" w:fill="FAFAFA"/>
            <w:vAlign w:val="bottom"/>
          </w:tcPr>
          <w:p w:rsidR="006237A7" w:rsidRPr="0010687E" w:rsidRDefault="00E13618" w:rsidP="006237A7">
            <w:pPr>
              <w:autoSpaceDE w:val="0"/>
              <w:autoSpaceDN w:val="0"/>
              <w:adjustRightInd w:val="0"/>
              <w:ind w:right="-72"/>
              <w:jc w:val="right"/>
              <w:rPr>
                <w:rFonts w:ascii="Arial" w:hAnsi="Arial" w:cs="Arial"/>
              </w:rPr>
            </w:pPr>
            <w:r w:rsidRPr="0010687E">
              <w:rPr>
                <w:rFonts w:ascii="Arial" w:hAnsi="Arial" w:cs="Arial"/>
              </w:rPr>
              <w:t>-</w:t>
            </w:r>
          </w:p>
        </w:tc>
        <w:tc>
          <w:tcPr>
            <w:tcW w:w="799" w:type="pct"/>
            <w:tcBorders>
              <w:bottom w:val="single" w:sz="4" w:space="0" w:color="auto"/>
            </w:tcBorders>
            <w:shd w:val="clear" w:color="auto" w:fill="FAFAFA"/>
            <w:vAlign w:val="bottom"/>
          </w:tcPr>
          <w:p w:rsidR="006237A7" w:rsidRPr="0010687E" w:rsidRDefault="00E13618" w:rsidP="006237A7">
            <w:pPr>
              <w:autoSpaceDE w:val="0"/>
              <w:autoSpaceDN w:val="0"/>
              <w:adjustRightInd w:val="0"/>
              <w:ind w:right="-72"/>
              <w:jc w:val="right"/>
              <w:rPr>
                <w:rFonts w:ascii="Arial" w:hAnsi="Arial" w:cs="Arial"/>
              </w:rPr>
            </w:pPr>
            <w:r w:rsidRPr="0010687E">
              <w:rPr>
                <w:rFonts w:ascii="Arial" w:hAnsi="Arial" w:cs="Arial"/>
              </w:rPr>
              <w:t>392,186,851</w:t>
            </w:r>
          </w:p>
        </w:tc>
      </w:tr>
      <w:tr w:rsidR="006237A7" w:rsidRPr="0010687E" w:rsidTr="004E66EA">
        <w:tc>
          <w:tcPr>
            <w:tcW w:w="1854" w:type="pct"/>
            <w:vAlign w:val="bottom"/>
          </w:tcPr>
          <w:p w:rsidR="006237A7" w:rsidRPr="0010687E" w:rsidRDefault="006237A7" w:rsidP="006237A7">
            <w:pPr>
              <w:ind w:left="-72"/>
              <w:rPr>
                <w:rFonts w:ascii="Arial" w:hAnsi="Arial" w:cs="Arial"/>
                <w:sz w:val="12"/>
                <w:szCs w:val="12"/>
              </w:rPr>
            </w:pPr>
          </w:p>
        </w:tc>
        <w:tc>
          <w:tcPr>
            <w:tcW w:w="797" w:type="pct"/>
            <w:tcBorders>
              <w:top w:val="single" w:sz="4" w:space="0" w:color="auto"/>
            </w:tcBorders>
            <w:shd w:val="clear" w:color="auto" w:fill="FAFAFA"/>
            <w:vAlign w:val="bottom"/>
          </w:tcPr>
          <w:p w:rsidR="006237A7" w:rsidRPr="0010687E" w:rsidRDefault="006237A7" w:rsidP="006237A7">
            <w:pPr>
              <w:autoSpaceDE w:val="0"/>
              <w:autoSpaceDN w:val="0"/>
              <w:adjustRightInd w:val="0"/>
              <w:ind w:right="-72"/>
              <w:jc w:val="right"/>
              <w:rPr>
                <w:rFonts w:ascii="Arial" w:hAnsi="Arial" w:cs="Arial"/>
                <w:sz w:val="12"/>
                <w:szCs w:val="12"/>
              </w:rPr>
            </w:pPr>
          </w:p>
        </w:tc>
        <w:tc>
          <w:tcPr>
            <w:tcW w:w="775" w:type="pct"/>
            <w:tcBorders>
              <w:top w:val="single" w:sz="4" w:space="0" w:color="auto"/>
            </w:tcBorders>
            <w:shd w:val="clear" w:color="auto" w:fill="FAFAFA"/>
            <w:vAlign w:val="bottom"/>
          </w:tcPr>
          <w:p w:rsidR="006237A7" w:rsidRPr="0010687E" w:rsidRDefault="006237A7" w:rsidP="006237A7">
            <w:pPr>
              <w:autoSpaceDE w:val="0"/>
              <w:autoSpaceDN w:val="0"/>
              <w:adjustRightInd w:val="0"/>
              <w:ind w:right="-72"/>
              <w:jc w:val="right"/>
              <w:rPr>
                <w:rFonts w:ascii="Arial" w:hAnsi="Arial" w:cs="Arial"/>
                <w:sz w:val="12"/>
                <w:szCs w:val="12"/>
              </w:rPr>
            </w:pPr>
          </w:p>
        </w:tc>
        <w:tc>
          <w:tcPr>
            <w:tcW w:w="775" w:type="pct"/>
            <w:tcBorders>
              <w:top w:val="single" w:sz="4" w:space="0" w:color="auto"/>
            </w:tcBorders>
            <w:shd w:val="clear" w:color="auto" w:fill="FAFAFA"/>
            <w:vAlign w:val="bottom"/>
          </w:tcPr>
          <w:p w:rsidR="006237A7" w:rsidRPr="0010687E" w:rsidRDefault="006237A7" w:rsidP="006237A7">
            <w:pPr>
              <w:autoSpaceDE w:val="0"/>
              <w:autoSpaceDN w:val="0"/>
              <w:adjustRightInd w:val="0"/>
              <w:ind w:right="-72"/>
              <w:jc w:val="right"/>
              <w:rPr>
                <w:rFonts w:ascii="Arial" w:hAnsi="Arial" w:cs="Arial"/>
                <w:sz w:val="12"/>
                <w:szCs w:val="12"/>
              </w:rPr>
            </w:pPr>
          </w:p>
        </w:tc>
        <w:tc>
          <w:tcPr>
            <w:tcW w:w="799" w:type="pct"/>
            <w:tcBorders>
              <w:top w:val="single" w:sz="4" w:space="0" w:color="auto"/>
            </w:tcBorders>
            <w:shd w:val="clear" w:color="auto" w:fill="FAFAFA"/>
            <w:vAlign w:val="bottom"/>
          </w:tcPr>
          <w:p w:rsidR="006237A7" w:rsidRPr="0010687E" w:rsidRDefault="006237A7" w:rsidP="006237A7">
            <w:pPr>
              <w:autoSpaceDE w:val="0"/>
              <w:autoSpaceDN w:val="0"/>
              <w:adjustRightInd w:val="0"/>
              <w:ind w:right="-72"/>
              <w:jc w:val="right"/>
              <w:rPr>
                <w:rFonts w:ascii="Arial" w:hAnsi="Arial" w:cs="Arial"/>
                <w:sz w:val="12"/>
                <w:szCs w:val="12"/>
              </w:rPr>
            </w:pPr>
          </w:p>
        </w:tc>
      </w:tr>
      <w:tr w:rsidR="006237A7" w:rsidRPr="0010687E" w:rsidTr="004E66EA">
        <w:tc>
          <w:tcPr>
            <w:tcW w:w="1854" w:type="pct"/>
            <w:vAlign w:val="bottom"/>
            <w:hideMark/>
          </w:tcPr>
          <w:p w:rsidR="006237A7" w:rsidRPr="0010687E" w:rsidRDefault="006237A7" w:rsidP="006237A7">
            <w:pPr>
              <w:ind w:left="-72"/>
              <w:rPr>
                <w:rFonts w:ascii="Arial" w:hAnsi="Arial" w:cs="Arial"/>
                <w:b/>
                <w:bCs/>
              </w:rPr>
            </w:pPr>
            <w:r w:rsidRPr="0010687E">
              <w:rPr>
                <w:rFonts w:ascii="Arial" w:hAnsi="Arial" w:cs="Arial"/>
                <w:b/>
                <w:bCs/>
              </w:rPr>
              <w:t>Total liabilities</w:t>
            </w:r>
          </w:p>
        </w:tc>
        <w:tc>
          <w:tcPr>
            <w:tcW w:w="797" w:type="pct"/>
            <w:tcBorders>
              <w:bottom w:val="single" w:sz="4" w:space="0" w:color="auto"/>
            </w:tcBorders>
            <w:shd w:val="clear" w:color="auto" w:fill="FAFAFA"/>
            <w:vAlign w:val="bottom"/>
          </w:tcPr>
          <w:p w:rsidR="006237A7" w:rsidRPr="0010687E" w:rsidRDefault="00E13618" w:rsidP="006237A7">
            <w:pPr>
              <w:autoSpaceDE w:val="0"/>
              <w:autoSpaceDN w:val="0"/>
              <w:adjustRightInd w:val="0"/>
              <w:ind w:right="-72"/>
              <w:jc w:val="right"/>
              <w:rPr>
                <w:rFonts w:ascii="Arial" w:hAnsi="Arial" w:cs="Arial"/>
              </w:rPr>
            </w:pPr>
            <w:r w:rsidRPr="0010687E">
              <w:rPr>
                <w:rFonts w:ascii="Arial" w:hAnsi="Arial" w:cs="Arial"/>
              </w:rPr>
              <w:t>-</w:t>
            </w:r>
          </w:p>
        </w:tc>
        <w:tc>
          <w:tcPr>
            <w:tcW w:w="775" w:type="pct"/>
            <w:tcBorders>
              <w:bottom w:val="single" w:sz="4" w:space="0" w:color="auto"/>
            </w:tcBorders>
            <w:shd w:val="clear" w:color="auto" w:fill="FAFAFA"/>
            <w:vAlign w:val="bottom"/>
          </w:tcPr>
          <w:p w:rsidR="006237A7" w:rsidRPr="0010687E" w:rsidRDefault="00E13618" w:rsidP="006237A7">
            <w:pPr>
              <w:autoSpaceDE w:val="0"/>
              <w:autoSpaceDN w:val="0"/>
              <w:adjustRightInd w:val="0"/>
              <w:ind w:right="-72"/>
              <w:jc w:val="right"/>
              <w:rPr>
                <w:rFonts w:ascii="Arial" w:hAnsi="Arial" w:cs="Arial"/>
              </w:rPr>
            </w:pPr>
            <w:r w:rsidRPr="0010687E">
              <w:rPr>
                <w:rFonts w:ascii="Arial" w:hAnsi="Arial" w:cs="Arial"/>
              </w:rPr>
              <w:t>392,186,851</w:t>
            </w:r>
          </w:p>
        </w:tc>
        <w:tc>
          <w:tcPr>
            <w:tcW w:w="775" w:type="pct"/>
            <w:tcBorders>
              <w:bottom w:val="single" w:sz="4" w:space="0" w:color="auto"/>
            </w:tcBorders>
            <w:shd w:val="clear" w:color="auto" w:fill="FAFAFA"/>
            <w:vAlign w:val="bottom"/>
          </w:tcPr>
          <w:p w:rsidR="006237A7" w:rsidRPr="0010687E" w:rsidRDefault="00E13618" w:rsidP="006237A7">
            <w:pPr>
              <w:autoSpaceDE w:val="0"/>
              <w:autoSpaceDN w:val="0"/>
              <w:adjustRightInd w:val="0"/>
              <w:ind w:right="-72"/>
              <w:jc w:val="right"/>
              <w:rPr>
                <w:rFonts w:ascii="Arial" w:hAnsi="Arial" w:cs="Arial"/>
              </w:rPr>
            </w:pPr>
            <w:r w:rsidRPr="0010687E">
              <w:rPr>
                <w:rFonts w:ascii="Arial" w:hAnsi="Arial" w:cs="Arial"/>
              </w:rPr>
              <w:t>-</w:t>
            </w:r>
          </w:p>
        </w:tc>
        <w:tc>
          <w:tcPr>
            <w:tcW w:w="799" w:type="pct"/>
            <w:tcBorders>
              <w:bottom w:val="single" w:sz="4" w:space="0" w:color="auto"/>
            </w:tcBorders>
            <w:shd w:val="clear" w:color="auto" w:fill="FAFAFA"/>
            <w:vAlign w:val="bottom"/>
          </w:tcPr>
          <w:p w:rsidR="006237A7" w:rsidRPr="0010687E" w:rsidRDefault="00E13618" w:rsidP="006237A7">
            <w:pPr>
              <w:autoSpaceDE w:val="0"/>
              <w:autoSpaceDN w:val="0"/>
              <w:adjustRightInd w:val="0"/>
              <w:ind w:right="-72"/>
              <w:jc w:val="right"/>
              <w:rPr>
                <w:rFonts w:ascii="Arial" w:hAnsi="Arial" w:cs="Arial"/>
              </w:rPr>
            </w:pPr>
            <w:r w:rsidRPr="0010687E">
              <w:rPr>
                <w:rFonts w:ascii="Arial" w:hAnsi="Arial" w:cs="Arial"/>
              </w:rPr>
              <w:t>392,186,851</w:t>
            </w:r>
          </w:p>
        </w:tc>
      </w:tr>
    </w:tbl>
    <w:p w:rsidR="00282322" w:rsidRDefault="00282322" w:rsidP="004E66EA">
      <w:pPr>
        <w:ind w:left="540"/>
        <w:rPr>
          <w:rFonts w:ascii="Arial" w:hAnsi="Arial" w:cs="Arial"/>
        </w:rPr>
      </w:pPr>
    </w:p>
    <w:p w:rsidR="00336888" w:rsidRDefault="00282322" w:rsidP="004E66EA">
      <w:pPr>
        <w:ind w:left="540"/>
        <w:rPr>
          <w:rFonts w:ascii="Arial" w:hAnsi="Arial" w:cs="Arial"/>
        </w:rPr>
      </w:pPr>
      <w:r>
        <w:rPr>
          <w:rFonts w:ascii="Arial" w:hAnsi="Arial" w:cs="Arial"/>
        </w:rPr>
        <w:br w:type="page"/>
      </w:r>
    </w:p>
    <w:p w:rsidR="00282322" w:rsidRPr="00C92338" w:rsidRDefault="00282322" w:rsidP="004E66EA">
      <w:pPr>
        <w:ind w:left="540"/>
        <w:rPr>
          <w:rFonts w:ascii="Arial" w:hAnsi="Arial" w:cs="Arial"/>
        </w:rPr>
      </w:pPr>
    </w:p>
    <w:tbl>
      <w:tblPr>
        <w:tblW w:w="4603" w:type="pct"/>
        <w:tblInd w:w="648" w:type="dxa"/>
        <w:tblLook w:val="04A0" w:firstRow="1" w:lastRow="0" w:firstColumn="1" w:lastColumn="0" w:noHBand="0" w:noVBand="1"/>
      </w:tblPr>
      <w:tblGrid>
        <w:gridCol w:w="3296"/>
        <w:gridCol w:w="1424"/>
        <w:gridCol w:w="1383"/>
        <w:gridCol w:w="1384"/>
        <w:gridCol w:w="1422"/>
      </w:tblGrid>
      <w:tr w:rsidR="00C903A4" w:rsidRPr="0010687E" w:rsidTr="00526B0A">
        <w:tc>
          <w:tcPr>
            <w:tcW w:w="1850" w:type="pct"/>
            <w:vAlign w:val="bottom"/>
          </w:tcPr>
          <w:p w:rsidR="003E0C64" w:rsidRPr="0010687E" w:rsidRDefault="003E0C64" w:rsidP="00751D84">
            <w:pPr>
              <w:ind w:left="-72"/>
              <w:rPr>
                <w:rFonts w:ascii="Arial" w:hAnsi="Arial" w:cs="Arial"/>
                <w:b/>
                <w:bCs/>
              </w:rPr>
            </w:pPr>
          </w:p>
        </w:tc>
        <w:tc>
          <w:tcPr>
            <w:tcW w:w="3150" w:type="pct"/>
            <w:gridSpan w:val="4"/>
            <w:tcBorders>
              <w:top w:val="single" w:sz="4" w:space="0" w:color="auto"/>
              <w:bottom w:val="single" w:sz="4" w:space="0" w:color="auto"/>
            </w:tcBorders>
            <w:vAlign w:val="bottom"/>
          </w:tcPr>
          <w:p w:rsidR="003E0C64" w:rsidRPr="0010687E" w:rsidRDefault="00510A3D" w:rsidP="00526B0A">
            <w:pPr>
              <w:autoSpaceDE w:val="0"/>
              <w:autoSpaceDN w:val="0"/>
              <w:adjustRightInd w:val="0"/>
              <w:ind w:right="-72"/>
              <w:jc w:val="right"/>
              <w:rPr>
                <w:rFonts w:ascii="Arial" w:hAnsi="Arial" w:cs="Arial"/>
                <w:b/>
                <w:bCs/>
              </w:rPr>
            </w:pPr>
            <w:r w:rsidRPr="0010687E">
              <w:rPr>
                <w:rFonts w:ascii="Arial" w:hAnsi="Arial" w:cs="Arial"/>
                <w:b/>
                <w:bCs/>
              </w:rPr>
              <w:t>Consolidated financial information</w:t>
            </w:r>
          </w:p>
        </w:tc>
      </w:tr>
      <w:tr w:rsidR="00C903A4" w:rsidRPr="0010687E" w:rsidTr="00526B0A">
        <w:trPr>
          <w:trHeight w:val="105"/>
        </w:trPr>
        <w:tc>
          <w:tcPr>
            <w:tcW w:w="1850" w:type="pct"/>
            <w:vAlign w:val="bottom"/>
          </w:tcPr>
          <w:p w:rsidR="003E0C64" w:rsidRPr="0010687E" w:rsidRDefault="003E0C64" w:rsidP="00751D84">
            <w:pPr>
              <w:ind w:left="-72"/>
              <w:rPr>
                <w:rFonts w:ascii="Arial" w:hAnsi="Arial" w:cs="Arial"/>
                <w:b/>
                <w:bCs/>
              </w:rPr>
            </w:pPr>
          </w:p>
        </w:tc>
        <w:tc>
          <w:tcPr>
            <w:tcW w:w="799" w:type="pct"/>
            <w:tcBorders>
              <w:top w:val="single" w:sz="4" w:space="0" w:color="auto"/>
            </w:tcBorders>
            <w:vAlign w:val="bottom"/>
          </w:tcPr>
          <w:p w:rsidR="003E0C64" w:rsidRPr="0010687E" w:rsidRDefault="003E0C64" w:rsidP="00526B0A">
            <w:pPr>
              <w:autoSpaceDE w:val="0"/>
              <w:autoSpaceDN w:val="0"/>
              <w:adjustRightInd w:val="0"/>
              <w:ind w:right="-72"/>
              <w:jc w:val="right"/>
              <w:rPr>
                <w:rFonts w:ascii="Arial" w:hAnsi="Arial" w:cs="Arial"/>
                <w:b/>
                <w:bCs/>
              </w:rPr>
            </w:pPr>
            <w:r w:rsidRPr="0010687E">
              <w:rPr>
                <w:rFonts w:ascii="Arial" w:hAnsi="Arial" w:cs="Arial"/>
                <w:b/>
                <w:bCs/>
              </w:rPr>
              <w:t xml:space="preserve">Level </w:t>
            </w:r>
            <w:r w:rsidR="00021979" w:rsidRPr="0010687E">
              <w:rPr>
                <w:rFonts w:ascii="Arial" w:hAnsi="Arial" w:cs="Arial"/>
                <w:b/>
                <w:bCs/>
                <w:lang w:val="en-GB"/>
              </w:rPr>
              <w:t>1</w:t>
            </w:r>
          </w:p>
        </w:tc>
        <w:tc>
          <w:tcPr>
            <w:tcW w:w="776" w:type="pct"/>
            <w:tcBorders>
              <w:top w:val="single" w:sz="4" w:space="0" w:color="auto"/>
            </w:tcBorders>
            <w:vAlign w:val="bottom"/>
          </w:tcPr>
          <w:p w:rsidR="003E0C64" w:rsidRPr="0010687E" w:rsidRDefault="003E0C64" w:rsidP="00526B0A">
            <w:pPr>
              <w:autoSpaceDE w:val="0"/>
              <w:autoSpaceDN w:val="0"/>
              <w:adjustRightInd w:val="0"/>
              <w:ind w:right="-72"/>
              <w:jc w:val="right"/>
              <w:rPr>
                <w:rFonts w:ascii="Arial" w:hAnsi="Arial" w:cs="Arial"/>
                <w:b/>
                <w:bCs/>
              </w:rPr>
            </w:pPr>
            <w:r w:rsidRPr="0010687E">
              <w:rPr>
                <w:rFonts w:ascii="Arial" w:hAnsi="Arial" w:cs="Arial"/>
                <w:b/>
                <w:bCs/>
              </w:rPr>
              <w:t xml:space="preserve">Level </w:t>
            </w:r>
            <w:r w:rsidR="00021979" w:rsidRPr="0010687E">
              <w:rPr>
                <w:rFonts w:ascii="Arial" w:hAnsi="Arial" w:cs="Arial"/>
                <w:b/>
                <w:bCs/>
                <w:lang w:val="en-GB"/>
              </w:rPr>
              <w:t>2</w:t>
            </w:r>
          </w:p>
        </w:tc>
        <w:tc>
          <w:tcPr>
            <w:tcW w:w="777" w:type="pct"/>
            <w:tcBorders>
              <w:top w:val="single" w:sz="4" w:space="0" w:color="auto"/>
            </w:tcBorders>
            <w:vAlign w:val="bottom"/>
          </w:tcPr>
          <w:p w:rsidR="003E0C64" w:rsidRPr="0010687E" w:rsidRDefault="003E0C64" w:rsidP="00526B0A">
            <w:pPr>
              <w:autoSpaceDE w:val="0"/>
              <w:autoSpaceDN w:val="0"/>
              <w:adjustRightInd w:val="0"/>
              <w:ind w:right="-72"/>
              <w:jc w:val="right"/>
              <w:rPr>
                <w:rFonts w:ascii="Arial" w:hAnsi="Arial" w:cs="Arial"/>
                <w:b/>
                <w:bCs/>
              </w:rPr>
            </w:pPr>
            <w:r w:rsidRPr="0010687E">
              <w:rPr>
                <w:rFonts w:ascii="Arial" w:hAnsi="Arial" w:cs="Arial"/>
                <w:b/>
                <w:bCs/>
              </w:rPr>
              <w:t xml:space="preserve">Level </w:t>
            </w:r>
            <w:r w:rsidR="00021979" w:rsidRPr="0010687E">
              <w:rPr>
                <w:rFonts w:ascii="Arial" w:hAnsi="Arial" w:cs="Arial"/>
                <w:b/>
                <w:bCs/>
                <w:lang w:val="en-GB"/>
              </w:rPr>
              <w:t>3</w:t>
            </w:r>
          </w:p>
        </w:tc>
        <w:tc>
          <w:tcPr>
            <w:tcW w:w="798" w:type="pct"/>
            <w:tcBorders>
              <w:top w:val="single" w:sz="4" w:space="0" w:color="auto"/>
            </w:tcBorders>
            <w:vAlign w:val="bottom"/>
          </w:tcPr>
          <w:p w:rsidR="003E0C64" w:rsidRPr="0010687E" w:rsidRDefault="003E0C64" w:rsidP="00526B0A">
            <w:pPr>
              <w:autoSpaceDE w:val="0"/>
              <w:autoSpaceDN w:val="0"/>
              <w:adjustRightInd w:val="0"/>
              <w:ind w:right="-72"/>
              <w:jc w:val="right"/>
              <w:rPr>
                <w:rFonts w:ascii="Arial" w:hAnsi="Arial" w:cs="Arial"/>
                <w:b/>
                <w:bCs/>
              </w:rPr>
            </w:pPr>
            <w:r w:rsidRPr="0010687E">
              <w:rPr>
                <w:rFonts w:ascii="Arial" w:hAnsi="Arial" w:cs="Arial"/>
                <w:b/>
                <w:bCs/>
              </w:rPr>
              <w:t>Total</w:t>
            </w:r>
          </w:p>
        </w:tc>
      </w:tr>
      <w:tr w:rsidR="00C903A4" w:rsidRPr="0010687E" w:rsidTr="00526B0A">
        <w:tc>
          <w:tcPr>
            <w:tcW w:w="1850" w:type="pct"/>
            <w:vAlign w:val="bottom"/>
          </w:tcPr>
          <w:p w:rsidR="003E0C64" w:rsidRPr="0010687E" w:rsidRDefault="003E0C64" w:rsidP="00751D84">
            <w:pPr>
              <w:ind w:left="-72"/>
              <w:rPr>
                <w:rFonts w:ascii="Arial" w:hAnsi="Arial" w:cs="Arial"/>
                <w:b/>
                <w:bCs/>
              </w:rPr>
            </w:pPr>
          </w:p>
        </w:tc>
        <w:tc>
          <w:tcPr>
            <w:tcW w:w="799" w:type="pct"/>
            <w:tcBorders>
              <w:bottom w:val="single" w:sz="4" w:space="0" w:color="auto"/>
            </w:tcBorders>
            <w:vAlign w:val="bottom"/>
          </w:tcPr>
          <w:p w:rsidR="003E0C64" w:rsidRPr="0010687E" w:rsidRDefault="003E0C64" w:rsidP="00526B0A">
            <w:pPr>
              <w:ind w:right="-72"/>
              <w:jc w:val="right"/>
              <w:rPr>
                <w:rFonts w:ascii="Arial" w:hAnsi="Arial" w:cs="Arial"/>
                <w:b/>
                <w:bCs/>
              </w:rPr>
            </w:pPr>
            <w:r w:rsidRPr="0010687E">
              <w:rPr>
                <w:rFonts w:ascii="Arial" w:hAnsi="Arial" w:cs="Arial"/>
                <w:b/>
                <w:bCs/>
              </w:rPr>
              <w:t>Baht</w:t>
            </w:r>
          </w:p>
        </w:tc>
        <w:tc>
          <w:tcPr>
            <w:tcW w:w="776" w:type="pct"/>
            <w:tcBorders>
              <w:bottom w:val="single" w:sz="4" w:space="0" w:color="auto"/>
            </w:tcBorders>
            <w:vAlign w:val="bottom"/>
          </w:tcPr>
          <w:p w:rsidR="003E0C64" w:rsidRPr="0010687E" w:rsidRDefault="003E0C64" w:rsidP="00526B0A">
            <w:pPr>
              <w:ind w:right="-72"/>
              <w:jc w:val="right"/>
              <w:rPr>
                <w:rFonts w:ascii="Arial" w:hAnsi="Arial" w:cs="Arial"/>
                <w:b/>
                <w:bCs/>
              </w:rPr>
            </w:pPr>
            <w:r w:rsidRPr="0010687E">
              <w:rPr>
                <w:rFonts w:ascii="Arial" w:hAnsi="Arial" w:cs="Arial"/>
                <w:b/>
                <w:bCs/>
              </w:rPr>
              <w:t>Baht</w:t>
            </w:r>
          </w:p>
        </w:tc>
        <w:tc>
          <w:tcPr>
            <w:tcW w:w="777" w:type="pct"/>
            <w:tcBorders>
              <w:bottom w:val="single" w:sz="4" w:space="0" w:color="auto"/>
            </w:tcBorders>
            <w:vAlign w:val="bottom"/>
          </w:tcPr>
          <w:p w:rsidR="003E0C64" w:rsidRPr="0010687E" w:rsidRDefault="003E0C64" w:rsidP="00526B0A">
            <w:pPr>
              <w:ind w:right="-72"/>
              <w:jc w:val="right"/>
              <w:rPr>
                <w:rFonts w:ascii="Arial" w:hAnsi="Arial" w:cs="Arial"/>
                <w:b/>
                <w:bCs/>
              </w:rPr>
            </w:pPr>
            <w:r w:rsidRPr="0010687E">
              <w:rPr>
                <w:rFonts w:ascii="Arial" w:hAnsi="Arial" w:cs="Arial"/>
                <w:b/>
                <w:bCs/>
              </w:rPr>
              <w:t>Baht</w:t>
            </w:r>
          </w:p>
        </w:tc>
        <w:tc>
          <w:tcPr>
            <w:tcW w:w="798" w:type="pct"/>
            <w:tcBorders>
              <w:bottom w:val="single" w:sz="4" w:space="0" w:color="auto"/>
            </w:tcBorders>
            <w:vAlign w:val="bottom"/>
          </w:tcPr>
          <w:p w:rsidR="003E0C64" w:rsidRPr="0010687E" w:rsidRDefault="003E0C64" w:rsidP="00526B0A">
            <w:pPr>
              <w:ind w:right="-72"/>
              <w:jc w:val="right"/>
              <w:rPr>
                <w:rFonts w:ascii="Arial" w:hAnsi="Arial" w:cs="Arial"/>
                <w:b/>
                <w:bCs/>
              </w:rPr>
            </w:pPr>
            <w:r w:rsidRPr="0010687E">
              <w:rPr>
                <w:rFonts w:ascii="Arial" w:hAnsi="Arial" w:cs="Arial"/>
                <w:b/>
                <w:bCs/>
              </w:rPr>
              <w:t>Baht</w:t>
            </w:r>
          </w:p>
        </w:tc>
      </w:tr>
      <w:tr w:rsidR="00526B0A" w:rsidRPr="0010687E" w:rsidTr="00526B0A">
        <w:tc>
          <w:tcPr>
            <w:tcW w:w="1850" w:type="pct"/>
            <w:vAlign w:val="bottom"/>
          </w:tcPr>
          <w:p w:rsidR="00526B0A" w:rsidRPr="0010687E" w:rsidRDefault="00526B0A" w:rsidP="00751D84">
            <w:pPr>
              <w:ind w:left="-72"/>
              <w:rPr>
                <w:rFonts w:ascii="Arial" w:hAnsi="Arial" w:cs="Arial"/>
                <w:b/>
                <w:bCs/>
              </w:rPr>
            </w:pPr>
          </w:p>
        </w:tc>
        <w:tc>
          <w:tcPr>
            <w:tcW w:w="799" w:type="pct"/>
            <w:tcBorders>
              <w:top w:val="single" w:sz="4" w:space="0" w:color="auto"/>
            </w:tcBorders>
            <w:vAlign w:val="bottom"/>
          </w:tcPr>
          <w:p w:rsidR="00526B0A" w:rsidRPr="0010687E" w:rsidRDefault="00526B0A" w:rsidP="00526B0A">
            <w:pPr>
              <w:ind w:right="-72"/>
              <w:jc w:val="right"/>
              <w:rPr>
                <w:rFonts w:ascii="Arial" w:hAnsi="Arial" w:cs="Arial"/>
                <w:b/>
                <w:bCs/>
              </w:rPr>
            </w:pPr>
          </w:p>
        </w:tc>
        <w:tc>
          <w:tcPr>
            <w:tcW w:w="776" w:type="pct"/>
            <w:tcBorders>
              <w:top w:val="single" w:sz="4" w:space="0" w:color="auto"/>
            </w:tcBorders>
            <w:vAlign w:val="bottom"/>
          </w:tcPr>
          <w:p w:rsidR="00526B0A" w:rsidRPr="0010687E" w:rsidRDefault="00526B0A" w:rsidP="00526B0A">
            <w:pPr>
              <w:ind w:right="-72"/>
              <w:jc w:val="right"/>
              <w:rPr>
                <w:rFonts w:ascii="Arial" w:hAnsi="Arial" w:cs="Arial"/>
                <w:b/>
                <w:bCs/>
              </w:rPr>
            </w:pPr>
          </w:p>
        </w:tc>
        <w:tc>
          <w:tcPr>
            <w:tcW w:w="777" w:type="pct"/>
            <w:tcBorders>
              <w:top w:val="single" w:sz="4" w:space="0" w:color="auto"/>
            </w:tcBorders>
            <w:vAlign w:val="bottom"/>
          </w:tcPr>
          <w:p w:rsidR="00526B0A" w:rsidRPr="0010687E" w:rsidRDefault="00526B0A" w:rsidP="00526B0A">
            <w:pPr>
              <w:ind w:right="-72"/>
              <w:jc w:val="right"/>
              <w:rPr>
                <w:rFonts w:ascii="Arial" w:hAnsi="Arial" w:cs="Arial"/>
                <w:b/>
                <w:bCs/>
              </w:rPr>
            </w:pPr>
          </w:p>
        </w:tc>
        <w:tc>
          <w:tcPr>
            <w:tcW w:w="798" w:type="pct"/>
            <w:tcBorders>
              <w:top w:val="single" w:sz="4" w:space="0" w:color="auto"/>
            </w:tcBorders>
            <w:vAlign w:val="bottom"/>
          </w:tcPr>
          <w:p w:rsidR="00526B0A" w:rsidRPr="0010687E" w:rsidRDefault="00526B0A" w:rsidP="00526B0A">
            <w:pPr>
              <w:ind w:right="-72"/>
              <w:jc w:val="right"/>
              <w:rPr>
                <w:rFonts w:ascii="Arial" w:hAnsi="Arial" w:cs="Arial"/>
                <w:b/>
                <w:bCs/>
              </w:rPr>
            </w:pPr>
          </w:p>
        </w:tc>
      </w:tr>
      <w:tr w:rsidR="002C7413" w:rsidRPr="0010687E" w:rsidTr="00526B0A">
        <w:tc>
          <w:tcPr>
            <w:tcW w:w="1850" w:type="pct"/>
            <w:vAlign w:val="bottom"/>
          </w:tcPr>
          <w:p w:rsidR="002C7413" w:rsidRPr="0010687E" w:rsidRDefault="002C7413" w:rsidP="00751D84">
            <w:pPr>
              <w:ind w:left="-72"/>
              <w:rPr>
                <w:rFonts w:ascii="Arial" w:hAnsi="Arial" w:cs="Arial"/>
                <w:b/>
                <w:bCs/>
              </w:rPr>
            </w:pPr>
            <w:r w:rsidRPr="0010687E">
              <w:rPr>
                <w:rFonts w:ascii="Arial" w:hAnsi="Arial" w:cs="Arial"/>
                <w:b/>
                <w:bCs/>
              </w:rPr>
              <w:t xml:space="preserve">As at </w:t>
            </w:r>
            <w:r w:rsidRPr="0010687E">
              <w:rPr>
                <w:rFonts w:ascii="Arial" w:hAnsi="Arial" w:cs="Arial"/>
                <w:b/>
                <w:bCs/>
                <w:lang w:val="en-GB"/>
              </w:rPr>
              <w:t>31</w:t>
            </w:r>
            <w:r w:rsidRPr="0010687E">
              <w:rPr>
                <w:rFonts w:ascii="Arial" w:hAnsi="Arial" w:cs="Arial"/>
                <w:b/>
                <w:bCs/>
              </w:rPr>
              <w:t xml:space="preserve"> December </w:t>
            </w:r>
            <w:r w:rsidRPr="0010687E">
              <w:rPr>
                <w:rFonts w:ascii="Arial" w:hAnsi="Arial" w:cs="Arial"/>
                <w:b/>
                <w:bCs/>
                <w:lang w:val="en-GB"/>
              </w:rPr>
              <w:t>2018</w:t>
            </w:r>
          </w:p>
        </w:tc>
        <w:tc>
          <w:tcPr>
            <w:tcW w:w="799" w:type="pct"/>
            <w:vAlign w:val="bottom"/>
          </w:tcPr>
          <w:p w:rsidR="002C7413" w:rsidRPr="0010687E" w:rsidRDefault="002C7413" w:rsidP="00526B0A">
            <w:pPr>
              <w:ind w:right="-72"/>
              <w:jc w:val="right"/>
              <w:rPr>
                <w:rFonts w:ascii="Arial" w:hAnsi="Arial" w:cs="Arial"/>
                <w:b/>
                <w:bCs/>
              </w:rPr>
            </w:pPr>
          </w:p>
        </w:tc>
        <w:tc>
          <w:tcPr>
            <w:tcW w:w="776" w:type="pct"/>
            <w:vAlign w:val="bottom"/>
          </w:tcPr>
          <w:p w:rsidR="002C7413" w:rsidRPr="0010687E" w:rsidRDefault="002C7413" w:rsidP="00526B0A">
            <w:pPr>
              <w:ind w:right="-72"/>
              <w:jc w:val="right"/>
              <w:rPr>
                <w:rFonts w:ascii="Arial" w:hAnsi="Arial" w:cs="Arial"/>
                <w:b/>
                <w:bCs/>
              </w:rPr>
            </w:pPr>
          </w:p>
        </w:tc>
        <w:tc>
          <w:tcPr>
            <w:tcW w:w="777" w:type="pct"/>
            <w:vAlign w:val="bottom"/>
          </w:tcPr>
          <w:p w:rsidR="002C7413" w:rsidRPr="0010687E" w:rsidRDefault="002C7413" w:rsidP="00526B0A">
            <w:pPr>
              <w:ind w:right="-72"/>
              <w:jc w:val="right"/>
              <w:rPr>
                <w:rFonts w:ascii="Arial" w:hAnsi="Arial" w:cs="Arial"/>
                <w:b/>
                <w:bCs/>
              </w:rPr>
            </w:pPr>
          </w:p>
        </w:tc>
        <w:tc>
          <w:tcPr>
            <w:tcW w:w="798" w:type="pct"/>
            <w:vAlign w:val="bottom"/>
          </w:tcPr>
          <w:p w:rsidR="002C7413" w:rsidRPr="0010687E" w:rsidRDefault="002C7413" w:rsidP="00526B0A">
            <w:pPr>
              <w:ind w:right="-72"/>
              <w:jc w:val="right"/>
              <w:rPr>
                <w:rFonts w:ascii="Arial" w:hAnsi="Arial" w:cs="Arial"/>
                <w:b/>
                <w:bCs/>
              </w:rPr>
            </w:pPr>
          </w:p>
        </w:tc>
      </w:tr>
      <w:tr w:rsidR="002C7413" w:rsidRPr="0010687E" w:rsidTr="00526B0A">
        <w:tc>
          <w:tcPr>
            <w:tcW w:w="1850" w:type="pct"/>
            <w:vAlign w:val="bottom"/>
          </w:tcPr>
          <w:p w:rsidR="002C7413" w:rsidRPr="0010687E" w:rsidRDefault="002C7413" w:rsidP="00751D84">
            <w:pPr>
              <w:ind w:left="-72"/>
              <w:rPr>
                <w:rFonts w:ascii="Arial" w:hAnsi="Arial" w:cs="Arial"/>
                <w:b/>
                <w:bCs/>
                <w:sz w:val="12"/>
                <w:szCs w:val="12"/>
              </w:rPr>
            </w:pPr>
          </w:p>
        </w:tc>
        <w:tc>
          <w:tcPr>
            <w:tcW w:w="799" w:type="pct"/>
            <w:vAlign w:val="bottom"/>
          </w:tcPr>
          <w:p w:rsidR="002C7413" w:rsidRPr="0010687E" w:rsidRDefault="002C7413" w:rsidP="00526B0A">
            <w:pPr>
              <w:ind w:right="-72"/>
              <w:jc w:val="right"/>
              <w:rPr>
                <w:rFonts w:ascii="Arial" w:hAnsi="Arial" w:cs="Arial"/>
                <w:b/>
                <w:bCs/>
                <w:sz w:val="12"/>
                <w:szCs w:val="12"/>
              </w:rPr>
            </w:pPr>
          </w:p>
        </w:tc>
        <w:tc>
          <w:tcPr>
            <w:tcW w:w="776" w:type="pct"/>
            <w:vAlign w:val="bottom"/>
          </w:tcPr>
          <w:p w:rsidR="002C7413" w:rsidRPr="0010687E" w:rsidRDefault="002C7413" w:rsidP="00526B0A">
            <w:pPr>
              <w:ind w:right="-72"/>
              <w:jc w:val="right"/>
              <w:rPr>
                <w:rFonts w:ascii="Arial" w:hAnsi="Arial" w:cs="Arial"/>
                <w:b/>
                <w:bCs/>
                <w:sz w:val="12"/>
                <w:szCs w:val="12"/>
              </w:rPr>
            </w:pPr>
          </w:p>
        </w:tc>
        <w:tc>
          <w:tcPr>
            <w:tcW w:w="777" w:type="pct"/>
            <w:vAlign w:val="bottom"/>
          </w:tcPr>
          <w:p w:rsidR="002C7413" w:rsidRPr="0010687E" w:rsidRDefault="002C7413" w:rsidP="00526B0A">
            <w:pPr>
              <w:ind w:right="-72"/>
              <w:jc w:val="right"/>
              <w:rPr>
                <w:rFonts w:ascii="Arial" w:hAnsi="Arial" w:cs="Arial"/>
                <w:b/>
                <w:bCs/>
                <w:sz w:val="12"/>
                <w:szCs w:val="12"/>
              </w:rPr>
            </w:pPr>
          </w:p>
        </w:tc>
        <w:tc>
          <w:tcPr>
            <w:tcW w:w="798" w:type="pct"/>
            <w:vAlign w:val="bottom"/>
          </w:tcPr>
          <w:p w:rsidR="002C7413" w:rsidRPr="0010687E" w:rsidRDefault="002C7413" w:rsidP="00526B0A">
            <w:pPr>
              <w:ind w:right="-72"/>
              <w:jc w:val="right"/>
              <w:rPr>
                <w:rFonts w:ascii="Arial" w:hAnsi="Arial" w:cs="Arial"/>
                <w:b/>
                <w:bCs/>
                <w:sz w:val="12"/>
                <w:szCs w:val="12"/>
              </w:rPr>
            </w:pPr>
          </w:p>
        </w:tc>
      </w:tr>
      <w:tr w:rsidR="002C7413" w:rsidRPr="0010687E" w:rsidTr="00526B0A">
        <w:tc>
          <w:tcPr>
            <w:tcW w:w="1850" w:type="pct"/>
            <w:vAlign w:val="bottom"/>
            <w:hideMark/>
          </w:tcPr>
          <w:p w:rsidR="002C7413" w:rsidRPr="0010687E" w:rsidRDefault="002C7413" w:rsidP="00751D84">
            <w:pPr>
              <w:ind w:left="-72"/>
              <w:rPr>
                <w:rFonts w:ascii="Arial" w:hAnsi="Arial" w:cs="Arial"/>
                <w:b/>
                <w:bCs/>
              </w:rPr>
            </w:pPr>
            <w:r w:rsidRPr="0010687E">
              <w:rPr>
                <w:rFonts w:ascii="Arial" w:hAnsi="Arial" w:cs="Arial"/>
                <w:b/>
                <w:bCs/>
              </w:rPr>
              <w:t>Assets</w:t>
            </w:r>
          </w:p>
        </w:tc>
        <w:tc>
          <w:tcPr>
            <w:tcW w:w="799" w:type="pct"/>
            <w:vAlign w:val="bottom"/>
          </w:tcPr>
          <w:p w:rsidR="002C7413" w:rsidRPr="0010687E" w:rsidRDefault="002C7413" w:rsidP="00526B0A">
            <w:pPr>
              <w:autoSpaceDE w:val="0"/>
              <w:autoSpaceDN w:val="0"/>
              <w:adjustRightInd w:val="0"/>
              <w:ind w:right="-72"/>
              <w:jc w:val="right"/>
              <w:rPr>
                <w:rFonts w:ascii="Arial" w:hAnsi="Arial" w:cs="Arial"/>
                <w:cs/>
                <w:lang w:val="en-GB"/>
              </w:rPr>
            </w:pPr>
          </w:p>
        </w:tc>
        <w:tc>
          <w:tcPr>
            <w:tcW w:w="776" w:type="pct"/>
            <w:vAlign w:val="bottom"/>
          </w:tcPr>
          <w:p w:rsidR="002C7413" w:rsidRPr="0010687E" w:rsidRDefault="002C7413" w:rsidP="00526B0A">
            <w:pPr>
              <w:autoSpaceDE w:val="0"/>
              <w:autoSpaceDN w:val="0"/>
              <w:adjustRightInd w:val="0"/>
              <w:ind w:right="-72"/>
              <w:jc w:val="right"/>
              <w:rPr>
                <w:rFonts w:ascii="Arial" w:hAnsi="Arial" w:cs="Arial"/>
              </w:rPr>
            </w:pPr>
          </w:p>
        </w:tc>
        <w:tc>
          <w:tcPr>
            <w:tcW w:w="777" w:type="pct"/>
            <w:vAlign w:val="bottom"/>
          </w:tcPr>
          <w:p w:rsidR="002C7413" w:rsidRPr="0010687E" w:rsidRDefault="002C7413" w:rsidP="00526B0A">
            <w:pPr>
              <w:autoSpaceDE w:val="0"/>
              <w:autoSpaceDN w:val="0"/>
              <w:adjustRightInd w:val="0"/>
              <w:ind w:right="-72"/>
              <w:jc w:val="right"/>
              <w:rPr>
                <w:rFonts w:ascii="Arial" w:hAnsi="Arial" w:cs="Arial"/>
              </w:rPr>
            </w:pPr>
          </w:p>
        </w:tc>
        <w:tc>
          <w:tcPr>
            <w:tcW w:w="798" w:type="pct"/>
            <w:vAlign w:val="bottom"/>
          </w:tcPr>
          <w:p w:rsidR="002C7413" w:rsidRPr="0010687E" w:rsidRDefault="002C7413" w:rsidP="00526B0A">
            <w:pPr>
              <w:autoSpaceDE w:val="0"/>
              <w:autoSpaceDN w:val="0"/>
              <w:adjustRightInd w:val="0"/>
              <w:ind w:right="-72"/>
              <w:jc w:val="right"/>
              <w:rPr>
                <w:rFonts w:ascii="Arial" w:hAnsi="Arial" w:cs="Arial"/>
              </w:rPr>
            </w:pPr>
          </w:p>
        </w:tc>
      </w:tr>
      <w:tr w:rsidR="002C7413" w:rsidRPr="0010687E" w:rsidTr="00526B0A">
        <w:tc>
          <w:tcPr>
            <w:tcW w:w="1850" w:type="pct"/>
            <w:vAlign w:val="bottom"/>
          </w:tcPr>
          <w:p w:rsidR="002C7413" w:rsidRPr="0010687E" w:rsidRDefault="002C7413" w:rsidP="00751D84">
            <w:pPr>
              <w:ind w:left="-72"/>
              <w:rPr>
                <w:rFonts w:ascii="Arial" w:hAnsi="Arial" w:cs="Arial"/>
                <w:b/>
                <w:bCs/>
                <w:sz w:val="12"/>
                <w:szCs w:val="12"/>
              </w:rPr>
            </w:pPr>
          </w:p>
        </w:tc>
        <w:tc>
          <w:tcPr>
            <w:tcW w:w="799" w:type="pct"/>
            <w:vAlign w:val="bottom"/>
          </w:tcPr>
          <w:p w:rsidR="002C7413" w:rsidRPr="0010687E" w:rsidRDefault="002C7413" w:rsidP="00526B0A">
            <w:pPr>
              <w:ind w:right="-72"/>
              <w:jc w:val="right"/>
              <w:rPr>
                <w:rFonts w:ascii="Arial" w:hAnsi="Arial" w:cs="Arial"/>
                <w:b/>
                <w:bCs/>
                <w:sz w:val="12"/>
                <w:szCs w:val="12"/>
              </w:rPr>
            </w:pPr>
          </w:p>
        </w:tc>
        <w:tc>
          <w:tcPr>
            <w:tcW w:w="776" w:type="pct"/>
            <w:vAlign w:val="bottom"/>
          </w:tcPr>
          <w:p w:rsidR="002C7413" w:rsidRPr="0010687E" w:rsidRDefault="002C7413" w:rsidP="00526B0A">
            <w:pPr>
              <w:ind w:right="-72"/>
              <w:jc w:val="right"/>
              <w:rPr>
                <w:rFonts w:ascii="Arial" w:hAnsi="Arial" w:cs="Arial"/>
                <w:b/>
                <w:bCs/>
                <w:sz w:val="12"/>
                <w:szCs w:val="12"/>
              </w:rPr>
            </w:pPr>
          </w:p>
        </w:tc>
        <w:tc>
          <w:tcPr>
            <w:tcW w:w="777" w:type="pct"/>
            <w:vAlign w:val="bottom"/>
          </w:tcPr>
          <w:p w:rsidR="002C7413" w:rsidRPr="0010687E" w:rsidRDefault="002C7413" w:rsidP="00526B0A">
            <w:pPr>
              <w:ind w:right="-72"/>
              <w:jc w:val="right"/>
              <w:rPr>
                <w:rFonts w:ascii="Arial" w:hAnsi="Arial" w:cs="Arial"/>
                <w:b/>
                <w:bCs/>
                <w:sz w:val="12"/>
                <w:szCs w:val="12"/>
              </w:rPr>
            </w:pPr>
          </w:p>
        </w:tc>
        <w:tc>
          <w:tcPr>
            <w:tcW w:w="798" w:type="pct"/>
            <w:vAlign w:val="bottom"/>
          </w:tcPr>
          <w:p w:rsidR="002C7413" w:rsidRPr="0010687E" w:rsidRDefault="002C7413" w:rsidP="00526B0A">
            <w:pPr>
              <w:ind w:right="-72"/>
              <w:jc w:val="right"/>
              <w:rPr>
                <w:rFonts w:ascii="Arial" w:hAnsi="Arial" w:cs="Arial"/>
                <w:b/>
                <w:bCs/>
                <w:sz w:val="12"/>
                <w:szCs w:val="12"/>
              </w:rPr>
            </w:pPr>
          </w:p>
        </w:tc>
      </w:tr>
      <w:tr w:rsidR="002C7413" w:rsidRPr="0010687E" w:rsidTr="00526B0A">
        <w:tc>
          <w:tcPr>
            <w:tcW w:w="1850" w:type="pct"/>
            <w:vAlign w:val="bottom"/>
            <w:hideMark/>
          </w:tcPr>
          <w:p w:rsidR="002C7413" w:rsidRPr="0010687E" w:rsidRDefault="002C7413" w:rsidP="00751D84">
            <w:pPr>
              <w:ind w:left="-72"/>
              <w:rPr>
                <w:rFonts w:ascii="Arial" w:hAnsi="Arial" w:cs="Arial"/>
                <w:b/>
                <w:bCs/>
              </w:rPr>
            </w:pPr>
            <w:r w:rsidRPr="0010687E">
              <w:rPr>
                <w:rFonts w:ascii="Arial" w:hAnsi="Arial" w:cs="Arial"/>
                <w:b/>
                <w:bCs/>
              </w:rPr>
              <w:t xml:space="preserve">Derivatives used </w:t>
            </w:r>
            <w:r w:rsidR="00526B0A" w:rsidRPr="0010687E">
              <w:rPr>
                <w:rFonts w:ascii="Arial" w:hAnsi="Arial" w:cs="Arial"/>
                <w:b/>
                <w:bCs/>
              </w:rPr>
              <w:t>for hedging</w:t>
            </w:r>
          </w:p>
        </w:tc>
        <w:tc>
          <w:tcPr>
            <w:tcW w:w="799" w:type="pct"/>
            <w:vAlign w:val="bottom"/>
          </w:tcPr>
          <w:p w:rsidR="002C7413" w:rsidRPr="0010687E" w:rsidRDefault="002C7413" w:rsidP="00526B0A">
            <w:pPr>
              <w:ind w:right="-72"/>
              <w:jc w:val="right"/>
              <w:rPr>
                <w:rFonts w:ascii="Arial" w:hAnsi="Arial" w:cs="Arial"/>
                <w:snapToGrid w:val="0"/>
                <w:lang w:val="en-GB"/>
              </w:rPr>
            </w:pPr>
          </w:p>
        </w:tc>
        <w:tc>
          <w:tcPr>
            <w:tcW w:w="776" w:type="pct"/>
            <w:vAlign w:val="bottom"/>
          </w:tcPr>
          <w:p w:rsidR="002C7413" w:rsidRPr="0010687E" w:rsidRDefault="002C7413" w:rsidP="00526B0A">
            <w:pPr>
              <w:autoSpaceDE w:val="0"/>
              <w:autoSpaceDN w:val="0"/>
              <w:adjustRightInd w:val="0"/>
              <w:ind w:right="-72"/>
              <w:jc w:val="right"/>
              <w:rPr>
                <w:rFonts w:ascii="Arial" w:hAnsi="Arial" w:cs="Arial"/>
                <w:lang w:eastAsia="en-US"/>
              </w:rPr>
            </w:pPr>
          </w:p>
        </w:tc>
        <w:tc>
          <w:tcPr>
            <w:tcW w:w="777" w:type="pct"/>
            <w:vAlign w:val="bottom"/>
          </w:tcPr>
          <w:p w:rsidR="002C7413" w:rsidRPr="0010687E" w:rsidRDefault="002C7413" w:rsidP="00526B0A">
            <w:pPr>
              <w:autoSpaceDE w:val="0"/>
              <w:autoSpaceDN w:val="0"/>
              <w:adjustRightInd w:val="0"/>
              <w:ind w:right="-72"/>
              <w:jc w:val="right"/>
              <w:rPr>
                <w:rFonts w:ascii="Arial" w:hAnsi="Arial" w:cs="Arial"/>
              </w:rPr>
            </w:pPr>
          </w:p>
        </w:tc>
        <w:tc>
          <w:tcPr>
            <w:tcW w:w="798" w:type="pct"/>
            <w:vAlign w:val="bottom"/>
          </w:tcPr>
          <w:p w:rsidR="002C7413" w:rsidRPr="0010687E" w:rsidRDefault="002C7413" w:rsidP="00526B0A">
            <w:pPr>
              <w:autoSpaceDE w:val="0"/>
              <w:autoSpaceDN w:val="0"/>
              <w:adjustRightInd w:val="0"/>
              <w:ind w:right="-72"/>
              <w:jc w:val="right"/>
              <w:rPr>
                <w:rFonts w:ascii="Arial" w:hAnsi="Arial" w:cs="Arial"/>
              </w:rPr>
            </w:pPr>
          </w:p>
        </w:tc>
      </w:tr>
      <w:tr w:rsidR="002C7413" w:rsidRPr="0010687E" w:rsidTr="00E25731">
        <w:trPr>
          <w:trHeight w:val="193"/>
        </w:trPr>
        <w:tc>
          <w:tcPr>
            <w:tcW w:w="1850" w:type="pct"/>
            <w:vAlign w:val="bottom"/>
          </w:tcPr>
          <w:p w:rsidR="002C7413" w:rsidRPr="0010687E" w:rsidRDefault="002C7413" w:rsidP="00751D84">
            <w:pPr>
              <w:ind w:left="-72"/>
              <w:rPr>
                <w:rFonts w:ascii="Arial" w:hAnsi="Arial" w:cs="Arial"/>
              </w:rPr>
            </w:pPr>
            <w:r w:rsidRPr="0010687E">
              <w:rPr>
                <w:rFonts w:ascii="Arial" w:hAnsi="Arial" w:cs="Arial"/>
              </w:rPr>
              <w:t xml:space="preserve">   Foreign currency</w:t>
            </w:r>
          </w:p>
        </w:tc>
        <w:tc>
          <w:tcPr>
            <w:tcW w:w="799" w:type="pct"/>
            <w:vAlign w:val="bottom"/>
          </w:tcPr>
          <w:p w:rsidR="002C7413" w:rsidRPr="0010687E" w:rsidRDefault="002C7413" w:rsidP="00526B0A">
            <w:pPr>
              <w:autoSpaceDE w:val="0"/>
              <w:autoSpaceDN w:val="0"/>
              <w:adjustRightInd w:val="0"/>
              <w:ind w:right="-72"/>
              <w:jc w:val="right"/>
              <w:rPr>
                <w:rFonts w:ascii="Arial" w:hAnsi="Arial" w:cs="Arial"/>
              </w:rPr>
            </w:pPr>
          </w:p>
        </w:tc>
        <w:tc>
          <w:tcPr>
            <w:tcW w:w="776" w:type="pct"/>
            <w:vAlign w:val="bottom"/>
          </w:tcPr>
          <w:p w:rsidR="002C7413" w:rsidRPr="0010687E" w:rsidRDefault="002C7413" w:rsidP="00526B0A">
            <w:pPr>
              <w:autoSpaceDE w:val="0"/>
              <w:autoSpaceDN w:val="0"/>
              <w:adjustRightInd w:val="0"/>
              <w:ind w:right="-72"/>
              <w:jc w:val="right"/>
              <w:rPr>
                <w:rFonts w:ascii="Arial" w:hAnsi="Arial" w:cs="Arial"/>
              </w:rPr>
            </w:pPr>
          </w:p>
        </w:tc>
        <w:tc>
          <w:tcPr>
            <w:tcW w:w="777" w:type="pct"/>
            <w:vAlign w:val="bottom"/>
          </w:tcPr>
          <w:p w:rsidR="002C7413" w:rsidRPr="0010687E" w:rsidRDefault="002C7413" w:rsidP="00526B0A">
            <w:pPr>
              <w:autoSpaceDE w:val="0"/>
              <w:autoSpaceDN w:val="0"/>
              <w:adjustRightInd w:val="0"/>
              <w:ind w:right="-72"/>
              <w:jc w:val="right"/>
              <w:rPr>
                <w:rFonts w:ascii="Arial" w:hAnsi="Arial" w:cs="Arial"/>
              </w:rPr>
            </w:pPr>
          </w:p>
        </w:tc>
        <w:tc>
          <w:tcPr>
            <w:tcW w:w="798" w:type="pct"/>
            <w:vAlign w:val="bottom"/>
          </w:tcPr>
          <w:p w:rsidR="002C7413" w:rsidRPr="0010687E" w:rsidRDefault="002C7413" w:rsidP="00526B0A">
            <w:pPr>
              <w:autoSpaceDE w:val="0"/>
              <w:autoSpaceDN w:val="0"/>
              <w:adjustRightInd w:val="0"/>
              <w:ind w:right="-72"/>
              <w:jc w:val="right"/>
              <w:rPr>
                <w:rFonts w:ascii="Arial" w:hAnsi="Arial" w:cs="Arial"/>
              </w:rPr>
            </w:pPr>
          </w:p>
        </w:tc>
      </w:tr>
      <w:tr w:rsidR="002C7413" w:rsidRPr="0010687E" w:rsidTr="00E25731">
        <w:trPr>
          <w:trHeight w:val="193"/>
        </w:trPr>
        <w:tc>
          <w:tcPr>
            <w:tcW w:w="1850" w:type="pct"/>
            <w:vAlign w:val="bottom"/>
          </w:tcPr>
          <w:p w:rsidR="002C7413" w:rsidRPr="0010687E" w:rsidRDefault="002C7413" w:rsidP="00751D84">
            <w:pPr>
              <w:ind w:left="-72"/>
              <w:rPr>
                <w:rFonts w:ascii="Arial" w:hAnsi="Arial" w:cs="Arial"/>
              </w:rPr>
            </w:pPr>
            <w:r w:rsidRPr="0010687E">
              <w:rPr>
                <w:rFonts w:ascii="Arial" w:hAnsi="Arial" w:cs="Arial"/>
              </w:rPr>
              <w:t xml:space="preserve">      forward contracts</w:t>
            </w:r>
          </w:p>
        </w:tc>
        <w:tc>
          <w:tcPr>
            <w:tcW w:w="799" w:type="pct"/>
            <w:vAlign w:val="center"/>
          </w:tcPr>
          <w:p w:rsidR="002C7413" w:rsidRPr="0010687E" w:rsidRDefault="002C7413" w:rsidP="00526B0A">
            <w:pPr>
              <w:ind w:right="-72" w:firstLineChars="100" w:firstLine="200"/>
              <w:jc w:val="right"/>
              <w:rPr>
                <w:rFonts w:ascii="Arial" w:eastAsia="Times New Roman" w:hAnsi="Arial" w:cs="Arial"/>
                <w:lang w:eastAsia="en-GB"/>
              </w:rPr>
            </w:pPr>
            <w:r w:rsidRPr="0010687E">
              <w:rPr>
                <w:rFonts w:ascii="Arial" w:eastAsia="Times New Roman" w:hAnsi="Arial" w:cs="Arial"/>
                <w:lang w:eastAsia="en-GB"/>
              </w:rPr>
              <w:t>-</w:t>
            </w:r>
          </w:p>
        </w:tc>
        <w:tc>
          <w:tcPr>
            <w:tcW w:w="776" w:type="pct"/>
            <w:vAlign w:val="bottom"/>
          </w:tcPr>
          <w:p w:rsidR="002C7413" w:rsidRPr="0010687E" w:rsidRDefault="002C7413" w:rsidP="00526B0A">
            <w:pPr>
              <w:ind w:right="-72" w:hanging="2"/>
              <w:jc w:val="right"/>
              <w:rPr>
                <w:rFonts w:ascii="Arial" w:eastAsia="Times New Roman" w:hAnsi="Arial" w:cs="Arial"/>
                <w:lang w:eastAsia="en-GB"/>
              </w:rPr>
            </w:pPr>
            <w:r w:rsidRPr="0010687E">
              <w:rPr>
                <w:rFonts w:ascii="Arial" w:eastAsia="Times New Roman" w:hAnsi="Arial" w:cs="Arial"/>
                <w:lang w:eastAsia="en-GB"/>
              </w:rPr>
              <w:t>122,690,048</w:t>
            </w:r>
          </w:p>
        </w:tc>
        <w:tc>
          <w:tcPr>
            <w:tcW w:w="777" w:type="pct"/>
            <w:vAlign w:val="bottom"/>
          </w:tcPr>
          <w:p w:rsidR="002C7413" w:rsidRPr="0010687E" w:rsidRDefault="002C7413" w:rsidP="00526B0A">
            <w:pPr>
              <w:ind w:right="-72" w:hanging="2"/>
              <w:jc w:val="right"/>
              <w:rPr>
                <w:rFonts w:ascii="Arial" w:eastAsia="Times New Roman" w:hAnsi="Arial" w:cs="Arial"/>
                <w:lang w:eastAsia="en-GB"/>
              </w:rPr>
            </w:pPr>
            <w:r w:rsidRPr="0010687E">
              <w:rPr>
                <w:rFonts w:ascii="Arial" w:eastAsia="Times New Roman" w:hAnsi="Arial" w:cs="Arial"/>
                <w:lang w:eastAsia="en-GB"/>
              </w:rPr>
              <w:t>-</w:t>
            </w:r>
          </w:p>
        </w:tc>
        <w:tc>
          <w:tcPr>
            <w:tcW w:w="798" w:type="pct"/>
            <w:vAlign w:val="bottom"/>
          </w:tcPr>
          <w:p w:rsidR="002C7413" w:rsidRPr="0010687E" w:rsidRDefault="002C7413" w:rsidP="00526B0A">
            <w:pPr>
              <w:ind w:right="-72" w:hanging="2"/>
              <w:jc w:val="right"/>
              <w:rPr>
                <w:rFonts w:ascii="Arial" w:eastAsia="Times New Roman" w:hAnsi="Arial" w:cs="Arial"/>
                <w:lang w:eastAsia="en-GB"/>
              </w:rPr>
            </w:pPr>
            <w:r w:rsidRPr="0010687E">
              <w:rPr>
                <w:rFonts w:ascii="Arial" w:eastAsia="Times New Roman" w:hAnsi="Arial" w:cs="Arial"/>
                <w:lang w:eastAsia="en-GB"/>
              </w:rPr>
              <w:t>122,690,048</w:t>
            </w:r>
          </w:p>
        </w:tc>
      </w:tr>
      <w:tr w:rsidR="00526B0A" w:rsidRPr="0010687E" w:rsidTr="00E25731">
        <w:tc>
          <w:tcPr>
            <w:tcW w:w="1850" w:type="pct"/>
            <w:vAlign w:val="bottom"/>
          </w:tcPr>
          <w:p w:rsidR="00526B0A" w:rsidRPr="0010687E" w:rsidRDefault="00526B0A" w:rsidP="00751D84">
            <w:pPr>
              <w:ind w:left="-72"/>
              <w:rPr>
                <w:rFonts w:ascii="Arial" w:hAnsi="Arial" w:cs="Arial"/>
              </w:rPr>
            </w:pPr>
          </w:p>
        </w:tc>
        <w:tc>
          <w:tcPr>
            <w:tcW w:w="799" w:type="pct"/>
            <w:vAlign w:val="center"/>
          </w:tcPr>
          <w:p w:rsidR="00526B0A" w:rsidRPr="0010687E" w:rsidRDefault="00526B0A" w:rsidP="00526B0A">
            <w:pPr>
              <w:ind w:right="-72" w:firstLineChars="100" w:firstLine="200"/>
              <w:jc w:val="right"/>
              <w:rPr>
                <w:rFonts w:ascii="Arial" w:eastAsia="Times New Roman" w:hAnsi="Arial" w:cs="Arial"/>
                <w:lang w:eastAsia="en-GB"/>
              </w:rPr>
            </w:pPr>
          </w:p>
        </w:tc>
        <w:tc>
          <w:tcPr>
            <w:tcW w:w="776" w:type="pct"/>
            <w:vAlign w:val="bottom"/>
          </w:tcPr>
          <w:p w:rsidR="00526B0A" w:rsidRPr="0010687E" w:rsidRDefault="00526B0A" w:rsidP="00526B0A">
            <w:pPr>
              <w:ind w:right="-72" w:hanging="2"/>
              <w:jc w:val="right"/>
              <w:rPr>
                <w:rFonts w:ascii="Arial" w:eastAsia="Times New Roman" w:hAnsi="Arial" w:cs="Arial"/>
                <w:lang w:eastAsia="en-GB"/>
              </w:rPr>
            </w:pPr>
          </w:p>
        </w:tc>
        <w:tc>
          <w:tcPr>
            <w:tcW w:w="777" w:type="pct"/>
            <w:vAlign w:val="bottom"/>
          </w:tcPr>
          <w:p w:rsidR="00526B0A" w:rsidRPr="0010687E" w:rsidRDefault="00526B0A" w:rsidP="00526B0A">
            <w:pPr>
              <w:ind w:right="-72" w:hanging="2"/>
              <w:jc w:val="right"/>
              <w:rPr>
                <w:rFonts w:ascii="Arial" w:eastAsia="Times New Roman" w:hAnsi="Arial" w:cs="Arial"/>
                <w:lang w:eastAsia="en-GB"/>
              </w:rPr>
            </w:pPr>
          </w:p>
        </w:tc>
        <w:tc>
          <w:tcPr>
            <w:tcW w:w="798" w:type="pct"/>
            <w:vAlign w:val="bottom"/>
          </w:tcPr>
          <w:p w:rsidR="00526B0A" w:rsidRPr="0010687E" w:rsidRDefault="00526B0A" w:rsidP="00526B0A">
            <w:pPr>
              <w:ind w:right="-72" w:hanging="2"/>
              <w:jc w:val="right"/>
              <w:rPr>
                <w:rFonts w:ascii="Arial" w:eastAsia="Times New Roman" w:hAnsi="Arial" w:cs="Arial"/>
                <w:lang w:eastAsia="en-GB"/>
              </w:rPr>
            </w:pPr>
          </w:p>
        </w:tc>
      </w:tr>
      <w:tr w:rsidR="002C7413" w:rsidRPr="0010687E" w:rsidTr="00526B0A">
        <w:trPr>
          <w:trHeight w:val="193"/>
        </w:trPr>
        <w:tc>
          <w:tcPr>
            <w:tcW w:w="1850" w:type="pct"/>
            <w:vAlign w:val="bottom"/>
          </w:tcPr>
          <w:p w:rsidR="002C7413" w:rsidRPr="0010687E" w:rsidRDefault="002C7413" w:rsidP="00751D84">
            <w:pPr>
              <w:ind w:left="-72"/>
              <w:rPr>
                <w:rFonts w:ascii="Arial" w:hAnsi="Arial" w:cs="Arial"/>
                <w:b/>
                <w:bCs/>
              </w:rPr>
            </w:pPr>
            <w:r w:rsidRPr="0010687E">
              <w:rPr>
                <w:rFonts w:ascii="Arial" w:hAnsi="Arial" w:cs="Arial"/>
                <w:b/>
                <w:bCs/>
              </w:rPr>
              <w:t>Available-for-sale</w:t>
            </w:r>
            <w:r w:rsidR="00526B0A" w:rsidRPr="0010687E">
              <w:rPr>
                <w:rFonts w:ascii="Arial" w:hAnsi="Arial" w:cs="Arial"/>
                <w:b/>
                <w:bCs/>
              </w:rPr>
              <w:t xml:space="preserve"> investments</w:t>
            </w:r>
          </w:p>
        </w:tc>
        <w:tc>
          <w:tcPr>
            <w:tcW w:w="799" w:type="pct"/>
            <w:vAlign w:val="bottom"/>
          </w:tcPr>
          <w:p w:rsidR="002C7413" w:rsidRPr="0010687E" w:rsidRDefault="002C7413" w:rsidP="00526B0A">
            <w:pPr>
              <w:autoSpaceDE w:val="0"/>
              <w:autoSpaceDN w:val="0"/>
              <w:adjustRightInd w:val="0"/>
              <w:ind w:right="-72"/>
              <w:jc w:val="right"/>
              <w:rPr>
                <w:rFonts w:ascii="Arial" w:hAnsi="Arial" w:cs="Arial"/>
                <w:cs/>
              </w:rPr>
            </w:pPr>
          </w:p>
        </w:tc>
        <w:tc>
          <w:tcPr>
            <w:tcW w:w="776" w:type="pct"/>
            <w:vAlign w:val="bottom"/>
          </w:tcPr>
          <w:p w:rsidR="002C7413" w:rsidRPr="0010687E" w:rsidRDefault="002C7413" w:rsidP="00526B0A">
            <w:pPr>
              <w:ind w:right="-72" w:hanging="2"/>
              <w:jc w:val="right"/>
              <w:rPr>
                <w:rFonts w:ascii="Arial" w:eastAsia="Times New Roman" w:hAnsi="Arial" w:cs="Arial"/>
                <w:lang w:eastAsia="en-GB"/>
              </w:rPr>
            </w:pPr>
          </w:p>
        </w:tc>
        <w:tc>
          <w:tcPr>
            <w:tcW w:w="777" w:type="pct"/>
            <w:vAlign w:val="bottom"/>
          </w:tcPr>
          <w:p w:rsidR="002C7413" w:rsidRPr="0010687E" w:rsidRDefault="002C7413" w:rsidP="00526B0A">
            <w:pPr>
              <w:ind w:right="-72" w:hanging="2"/>
              <w:jc w:val="right"/>
              <w:rPr>
                <w:rFonts w:ascii="Arial" w:eastAsia="Times New Roman" w:hAnsi="Arial" w:cs="Arial"/>
                <w:lang w:eastAsia="en-GB"/>
              </w:rPr>
            </w:pPr>
          </w:p>
        </w:tc>
        <w:tc>
          <w:tcPr>
            <w:tcW w:w="798" w:type="pct"/>
            <w:vAlign w:val="bottom"/>
          </w:tcPr>
          <w:p w:rsidR="002C7413" w:rsidRPr="0010687E" w:rsidRDefault="002C7413" w:rsidP="00526B0A">
            <w:pPr>
              <w:ind w:right="-72" w:hanging="2"/>
              <w:jc w:val="right"/>
              <w:rPr>
                <w:rFonts w:ascii="Arial" w:eastAsia="Times New Roman" w:hAnsi="Arial" w:cs="Arial"/>
                <w:lang w:eastAsia="en-GB"/>
              </w:rPr>
            </w:pPr>
          </w:p>
        </w:tc>
      </w:tr>
      <w:tr w:rsidR="002C7413" w:rsidRPr="0010687E" w:rsidTr="00526B0A">
        <w:trPr>
          <w:trHeight w:val="193"/>
        </w:trPr>
        <w:tc>
          <w:tcPr>
            <w:tcW w:w="1850" w:type="pct"/>
            <w:vAlign w:val="bottom"/>
          </w:tcPr>
          <w:p w:rsidR="002C7413" w:rsidRPr="0010687E" w:rsidRDefault="002C7413" w:rsidP="00751D84">
            <w:pPr>
              <w:ind w:left="-72"/>
              <w:rPr>
                <w:rFonts w:ascii="Arial" w:hAnsi="Arial" w:cs="Arial"/>
              </w:rPr>
            </w:pPr>
            <w:r w:rsidRPr="0010687E">
              <w:rPr>
                <w:rFonts w:ascii="Arial" w:hAnsi="Arial" w:cs="Arial"/>
              </w:rPr>
              <w:t xml:space="preserve">   Equity securities</w:t>
            </w:r>
          </w:p>
        </w:tc>
        <w:tc>
          <w:tcPr>
            <w:tcW w:w="799" w:type="pct"/>
            <w:vAlign w:val="bottom"/>
          </w:tcPr>
          <w:p w:rsidR="002C7413" w:rsidRPr="0010687E" w:rsidRDefault="002C7413" w:rsidP="00526B0A">
            <w:pPr>
              <w:autoSpaceDE w:val="0"/>
              <w:autoSpaceDN w:val="0"/>
              <w:adjustRightInd w:val="0"/>
              <w:ind w:right="-72"/>
              <w:jc w:val="right"/>
              <w:rPr>
                <w:rFonts w:ascii="Arial" w:hAnsi="Arial" w:cs="Arial"/>
              </w:rPr>
            </w:pPr>
          </w:p>
        </w:tc>
        <w:tc>
          <w:tcPr>
            <w:tcW w:w="776" w:type="pct"/>
            <w:vAlign w:val="bottom"/>
          </w:tcPr>
          <w:p w:rsidR="002C7413" w:rsidRPr="0010687E" w:rsidRDefault="002C7413" w:rsidP="00526B0A">
            <w:pPr>
              <w:ind w:right="-72" w:hanging="2"/>
              <w:jc w:val="right"/>
              <w:rPr>
                <w:rFonts w:ascii="Arial" w:eastAsia="Times New Roman" w:hAnsi="Arial" w:cs="Arial"/>
                <w:lang w:eastAsia="en-GB"/>
              </w:rPr>
            </w:pPr>
          </w:p>
        </w:tc>
        <w:tc>
          <w:tcPr>
            <w:tcW w:w="777" w:type="pct"/>
            <w:vAlign w:val="bottom"/>
          </w:tcPr>
          <w:p w:rsidR="002C7413" w:rsidRPr="0010687E" w:rsidRDefault="002C7413" w:rsidP="00526B0A">
            <w:pPr>
              <w:ind w:right="-72" w:hanging="2"/>
              <w:jc w:val="right"/>
              <w:rPr>
                <w:rFonts w:ascii="Arial" w:eastAsia="Times New Roman" w:hAnsi="Arial" w:cs="Arial"/>
                <w:lang w:eastAsia="en-GB"/>
              </w:rPr>
            </w:pPr>
          </w:p>
        </w:tc>
        <w:tc>
          <w:tcPr>
            <w:tcW w:w="798" w:type="pct"/>
            <w:vAlign w:val="bottom"/>
          </w:tcPr>
          <w:p w:rsidR="002C7413" w:rsidRPr="0010687E" w:rsidRDefault="002C7413" w:rsidP="00526B0A">
            <w:pPr>
              <w:ind w:right="-72" w:hanging="2"/>
              <w:jc w:val="right"/>
              <w:rPr>
                <w:rFonts w:ascii="Arial" w:eastAsia="Times New Roman" w:hAnsi="Arial" w:cs="Arial"/>
                <w:lang w:eastAsia="en-GB"/>
              </w:rPr>
            </w:pPr>
          </w:p>
        </w:tc>
      </w:tr>
      <w:tr w:rsidR="002C7413" w:rsidRPr="0010687E" w:rsidTr="00526B0A">
        <w:trPr>
          <w:trHeight w:val="193"/>
        </w:trPr>
        <w:tc>
          <w:tcPr>
            <w:tcW w:w="1850" w:type="pct"/>
            <w:vAlign w:val="bottom"/>
          </w:tcPr>
          <w:p w:rsidR="002C7413" w:rsidRPr="0010687E" w:rsidRDefault="002C7413" w:rsidP="00751D84">
            <w:pPr>
              <w:ind w:left="-72"/>
              <w:rPr>
                <w:rFonts w:ascii="Arial" w:hAnsi="Arial" w:cs="Arial"/>
              </w:rPr>
            </w:pPr>
            <w:r w:rsidRPr="0010687E">
              <w:rPr>
                <w:rFonts w:ascii="Arial" w:hAnsi="Arial" w:cs="Arial"/>
              </w:rPr>
              <w:t xml:space="preserve">      Money fund </w:t>
            </w:r>
          </w:p>
        </w:tc>
        <w:tc>
          <w:tcPr>
            <w:tcW w:w="799" w:type="pct"/>
            <w:vAlign w:val="center"/>
          </w:tcPr>
          <w:p w:rsidR="002C7413" w:rsidRPr="0010687E" w:rsidRDefault="002C7413" w:rsidP="00526B0A">
            <w:pPr>
              <w:ind w:right="-72" w:hanging="2"/>
              <w:jc w:val="right"/>
              <w:rPr>
                <w:rFonts w:ascii="Arial" w:eastAsia="Times New Roman" w:hAnsi="Arial" w:cs="Arial"/>
                <w:lang w:eastAsia="en-GB"/>
              </w:rPr>
            </w:pPr>
            <w:r w:rsidRPr="0010687E">
              <w:rPr>
                <w:rFonts w:ascii="Arial" w:eastAsia="Times New Roman" w:hAnsi="Arial" w:cs="Arial"/>
                <w:lang w:eastAsia="en-GB"/>
              </w:rPr>
              <w:t>34,114,899</w:t>
            </w:r>
          </w:p>
        </w:tc>
        <w:tc>
          <w:tcPr>
            <w:tcW w:w="776" w:type="pct"/>
            <w:vAlign w:val="bottom"/>
          </w:tcPr>
          <w:p w:rsidR="002C7413" w:rsidRPr="0010687E" w:rsidRDefault="002C7413" w:rsidP="00526B0A">
            <w:pPr>
              <w:ind w:right="-72" w:hanging="2"/>
              <w:jc w:val="right"/>
              <w:rPr>
                <w:rFonts w:ascii="Arial" w:eastAsia="Times New Roman" w:hAnsi="Arial" w:cs="Arial"/>
                <w:lang w:eastAsia="en-GB"/>
              </w:rPr>
            </w:pPr>
            <w:r w:rsidRPr="0010687E">
              <w:rPr>
                <w:rFonts w:ascii="Arial" w:eastAsia="Times New Roman" w:hAnsi="Arial" w:cs="Arial"/>
                <w:lang w:eastAsia="en-GB"/>
              </w:rPr>
              <w:t>-</w:t>
            </w:r>
          </w:p>
        </w:tc>
        <w:tc>
          <w:tcPr>
            <w:tcW w:w="777" w:type="pct"/>
            <w:vAlign w:val="bottom"/>
          </w:tcPr>
          <w:p w:rsidR="002C7413" w:rsidRPr="0010687E" w:rsidRDefault="002C7413" w:rsidP="00526B0A">
            <w:pPr>
              <w:ind w:right="-72" w:hanging="2"/>
              <w:jc w:val="right"/>
              <w:rPr>
                <w:rFonts w:ascii="Arial" w:eastAsia="Times New Roman" w:hAnsi="Arial" w:cs="Arial"/>
                <w:lang w:eastAsia="en-GB"/>
              </w:rPr>
            </w:pPr>
            <w:r w:rsidRPr="0010687E">
              <w:rPr>
                <w:rFonts w:ascii="Arial" w:eastAsia="Times New Roman" w:hAnsi="Arial" w:cs="Arial"/>
                <w:lang w:eastAsia="en-GB"/>
              </w:rPr>
              <w:t>-</w:t>
            </w:r>
          </w:p>
        </w:tc>
        <w:tc>
          <w:tcPr>
            <w:tcW w:w="798" w:type="pct"/>
            <w:vAlign w:val="bottom"/>
          </w:tcPr>
          <w:p w:rsidR="002C7413" w:rsidRPr="0010687E" w:rsidRDefault="002C7413" w:rsidP="00526B0A">
            <w:pPr>
              <w:ind w:right="-72" w:hanging="2"/>
              <w:jc w:val="right"/>
              <w:rPr>
                <w:rFonts w:ascii="Arial" w:eastAsia="Times New Roman" w:hAnsi="Arial" w:cs="Arial"/>
                <w:lang w:eastAsia="en-GB"/>
              </w:rPr>
            </w:pPr>
            <w:r w:rsidRPr="0010687E">
              <w:rPr>
                <w:rFonts w:ascii="Arial" w:eastAsia="Times New Roman" w:hAnsi="Arial" w:cs="Arial"/>
                <w:lang w:eastAsia="en-GB"/>
              </w:rPr>
              <w:t>34,114,899</w:t>
            </w:r>
          </w:p>
        </w:tc>
      </w:tr>
      <w:tr w:rsidR="002C7413" w:rsidRPr="0010687E" w:rsidTr="00874167">
        <w:trPr>
          <w:trHeight w:val="193"/>
        </w:trPr>
        <w:tc>
          <w:tcPr>
            <w:tcW w:w="1850" w:type="pct"/>
            <w:vAlign w:val="bottom"/>
          </w:tcPr>
          <w:p w:rsidR="002C7413" w:rsidRPr="0010687E" w:rsidRDefault="002C7413" w:rsidP="00751D84">
            <w:pPr>
              <w:ind w:left="-72"/>
              <w:rPr>
                <w:rFonts w:ascii="Arial" w:hAnsi="Arial" w:cs="Arial"/>
                <w:b/>
                <w:bCs/>
              </w:rPr>
            </w:pPr>
            <w:r w:rsidRPr="0010687E">
              <w:rPr>
                <w:rFonts w:ascii="Arial" w:hAnsi="Arial" w:cs="Arial"/>
              </w:rPr>
              <w:t xml:space="preserve">      Common stock in  </w:t>
            </w:r>
          </w:p>
        </w:tc>
        <w:tc>
          <w:tcPr>
            <w:tcW w:w="799" w:type="pct"/>
            <w:vAlign w:val="center"/>
          </w:tcPr>
          <w:p w:rsidR="002C7413" w:rsidRPr="0010687E" w:rsidRDefault="002C7413" w:rsidP="00526B0A">
            <w:pPr>
              <w:autoSpaceDE w:val="0"/>
              <w:autoSpaceDN w:val="0"/>
              <w:adjustRightInd w:val="0"/>
              <w:ind w:right="-72"/>
              <w:jc w:val="right"/>
              <w:rPr>
                <w:rFonts w:ascii="Arial" w:hAnsi="Arial" w:cs="Arial"/>
              </w:rPr>
            </w:pPr>
          </w:p>
        </w:tc>
        <w:tc>
          <w:tcPr>
            <w:tcW w:w="776" w:type="pct"/>
            <w:vAlign w:val="bottom"/>
          </w:tcPr>
          <w:p w:rsidR="002C7413" w:rsidRPr="0010687E" w:rsidRDefault="002C7413" w:rsidP="00526B0A">
            <w:pPr>
              <w:ind w:right="-72" w:hanging="2"/>
              <w:jc w:val="right"/>
              <w:rPr>
                <w:rFonts w:ascii="Arial" w:eastAsia="Times New Roman" w:hAnsi="Arial" w:cs="Arial"/>
                <w:lang w:eastAsia="en-GB"/>
              </w:rPr>
            </w:pPr>
          </w:p>
        </w:tc>
        <w:tc>
          <w:tcPr>
            <w:tcW w:w="777" w:type="pct"/>
            <w:vAlign w:val="bottom"/>
          </w:tcPr>
          <w:p w:rsidR="002C7413" w:rsidRPr="0010687E" w:rsidRDefault="002C7413" w:rsidP="00526B0A">
            <w:pPr>
              <w:ind w:right="-72" w:hanging="2"/>
              <w:jc w:val="right"/>
              <w:rPr>
                <w:rFonts w:ascii="Arial" w:eastAsia="Times New Roman" w:hAnsi="Arial" w:cs="Arial"/>
                <w:lang w:eastAsia="en-GB"/>
              </w:rPr>
            </w:pPr>
          </w:p>
        </w:tc>
        <w:tc>
          <w:tcPr>
            <w:tcW w:w="798" w:type="pct"/>
            <w:vAlign w:val="bottom"/>
          </w:tcPr>
          <w:p w:rsidR="002C7413" w:rsidRPr="0010687E" w:rsidRDefault="002C7413" w:rsidP="00526B0A">
            <w:pPr>
              <w:ind w:right="-72" w:hanging="2"/>
              <w:jc w:val="right"/>
              <w:rPr>
                <w:rFonts w:ascii="Arial" w:eastAsia="Times New Roman" w:hAnsi="Arial" w:cs="Arial"/>
                <w:lang w:eastAsia="en-GB"/>
              </w:rPr>
            </w:pPr>
          </w:p>
        </w:tc>
      </w:tr>
      <w:tr w:rsidR="002C7413" w:rsidRPr="0010687E" w:rsidTr="00874167">
        <w:trPr>
          <w:trHeight w:val="193"/>
        </w:trPr>
        <w:tc>
          <w:tcPr>
            <w:tcW w:w="1850" w:type="pct"/>
            <w:vAlign w:val="bottom"/>
          </w:tcPr>
          <w:p w:rsidR="002C7413" w:rsidRPr="0010687E" w:rsidRDefault="002C7413" w:rsidP="00751D84">
            <w:pPr>
              <w:ind w:left="-72"/>
              <w:rPr>
                <w:rFonts w:ascii="Arial" w:hAnsi="Arial" w:cs="Arial"/>
              </w:rPr>
            </w:pPr>
            <w:r w:rsidRPr="0010687E">
              <w:rPr>
                <w:rFonts w:ascii="Arial" w:hAnsi="Arial" w:cs="Arial"/>
              </w:rPr>
              <w:t xml:space="preserve">         energy industry</w:t>
            </w:r>
          </w:p>
        </w:tc>
        <w:tc>
          <w:tcPr>
            <w:tcW w:w="799" w:type="pct"/>
            <w:tcBorders>
              <w:bottom w:val="single" w:sz="4" w:space="0" w:color="auto"/>
            </w:tcBorders>
            <w:shd w:val="clear" w:color="auto" w:fill="auto"/>
            <w:vAlign w:val="center"/>
          </w:tcPr>
          <w:p w:rsidR="002C7413" w:rsidRPr="0010687E" w:rsidRDefault="002C7413" w:rsidP="00526B0A">
            <w:pPr>
              <w:ind w:right="-72"/>
              <w:jc w:val="right"/>
              <w:rPr>
                <w:rFonts w:ascii="Arial" w:eastAsia="Times New Roman" w:hAnsi="Arial" w:cs="Arial"/>
                <w:lang w:eastAsia="en-GB"/>
              </w:rPr>
            </w:pPr>
            <w:r w:rsidRPr="0010687E">
              <w:rPr>
                <w:rFonts w:ascii="Arial" w:eastAsia="Times New Roman" w:hAnsi="Arial" w:cs="Arial"/>
                <w:lang w:eastAsia="en-GB"/>
              </w:rPr>
              <w:t>1,594,595,638</w:t>
            </w:r>
          </w:p>
        </w:tc>
        <w:tc>
          <w:tcPr>
            <w:tcW w:w="776" w:type="pct"/>
            <w:tcBorders>
              <w:bottom w:val="single" w:sz="4" w:space="0" w:color="auto"/>
            </w:tcBorders>
            <w:vAlign w:val="bottom"/>
          </w:tcPr>
          <w:p w:rsidR="002C7413" w:rsidRPr="0010687E" w:rsidRDefault="002C7413" w:rsidP="00526B0A">
            <w:pPr>
              <w:ind w:right="-72" w:hanging="2"/>
              <w:jc w:val="right"/>
              <w:rPr>
                <w:rFonts w:ascii="Arial" w:eastAsia="Times New Roman" w:hAnsi="Arial" w:cs="Arial"/>
                <w:lang w:eastAsia="en-GB"/>
              </w:rPr>
            </w:pPr>
            <w:r w:rsidRPr="0010687E">
              <w:rPr>
                <w:rFonts w:ascii="Arial" w:eastAsia="Times New Roman" w:hAnsi="Arial" w:cs="Arial"/>
                <w:lang w:eastAsia="en-GB"/>
              </w:rPr>
              <w:t>-</w:t>
            </w:r>
          </w:p>
        </w:tc>
        <w:tc>
          <w:tcPr>
            <w:tcW w:w="777" w:type="pct"/>
            <w:tcBorders>
              <w:bottom w:val="single" w:sz="4" w:space="0" w:color="auto"/>
            </w:tcBorders>
            <w:vAlign w:val="bottom"/>
          </w:tcPr>
          <w:p w:rsidR="002C7413" w:rsidRPr="0010687E" w:rsidRDefault="002C7413" w:rsidP="00526B0A">
            <w:pPr>
              <w:ind w:right="-72" w:hanging="2"/>
              <w:jc w:val="right"/>
              <w:rPr>
                <w:rFonts w:ascii="Arial" w:eastAsia="Times New Roman" w:hAnsi="Arial" w:cs="Arial"/>
                <w:lang w:eastAsia="en-GB"/>
              </w:rPr>
            </w:pPr>
            <w:r w:rsidRPr="0010687E">
              <w:rPr>
                <w:rFonts w:ascii="Arial" w:eastAsia="Times New Roman" w:hAnsi="Arial" w:cs="Arial"/>
                <w:lang w:eastAsia="en-GB"/>
              </w:rPr>
              <w:t>-</w:t>
            </w:r>
          </w:p>
        </w:tc>
        <w:tc>
          <w:tcPr>
            <w:tcW w:w="798" w:type="pct"/>
            <w:tcBorders>
              <w:bottom w:val="single" w:sz="4" w:space="0" w:color="auto"/>
            </w:tcBorders>
            <w:vAlign w:val="bottom"/>
          </w:tcPr>
          <w:p w:rsidR="002C7413" w:rsidRPr="0010687E" w:rsidRDefault="002C7413" w:rsidP="00526B0A">
            <w:pPr>
              <w:ind w:right="-72" w:hanging="2"/>
              <w:jc w:val="right"/>
              <w:rPr>
                <w:rFonts w:ascii="Arial" w:eastAsia="Times New Roman" w:hAnsi="Arial" w:cs="Arial"/>
                <w:lang w:eastAsia="en-GB"/>
              </w:rPr>
            </w:pPr>
            <w:r w:rsidRPr="0010687E">
              <w:rPr>
                <w:rFonts w:ascii="Arial" w:eastAsia="Times New Roman" w:hAnsi="Arial" w:cs="Arial"/>
                <w:lang w:eastAsia="en-GB"/>
              </w:rPr>
              <w:t>1,594,595,638</w:t>
            </w:r>
          </w:p>
        </w:tc>
      </w:tr>
      <w:tr w:rsidR="002C7413" w:rsidRPr="0010687E" w:rsidTr="00874167">
        <w:tc>
          <w:tcPr>
            <w:tcW w:w="1850" w:type="pct"/>
            <w:vAlign w:val="bottom"/>
          </w:tcPr>
          <w:p w:rsidR="002C7413" w:rsidRPr="0010687E" w:rsidRDefault="002C7413" w:rsidP="00751D84">
            <w:pPr>
              <w:ind w:left="-72"/>
              <w:rPr>
                <w:rFonts w:ascii="Arial" w:hAnsi="Arial" w:cs="Arial"/>
                <w:sz w:val="12"/>
                <w:szCs w:val="12"/>
              </w:rPr>
            </w:pPr>
          </w:p>
        </w:tc>
        <w:tc>
          <w:tcPr>
            <w:tcW w:w="799" w:type="pct"/>
            <w:tcBorders>
              <w:top w:val="single" w:sz="4" w:space="0" w:color="auto"/>
            </w:tcBorders>
            <w:vAlign w:val="bottom"/>
          </w:tcPr>
          <w:p w:rsidR="002C7413" w:rsidRPr="0010687E" w:rsidRDefault="002C7413" w:rsidP="00526B0A">
            <w:pPr>
              <w:autoSpaceDE w:val="0"/>
              <w:autoSpaceDN w:val="0"/>
              <w:adjustRightInd w:val="0"/>
              <w:ind w:right="-72"/>
              <w:jc w:val="right"/>
              <w:rPr>
                <w:rFonts w:ascii="Arial" w:hAnsi="Arial" w:cs="Arial"/>
                <w:sz w:val="12"/>
                <w:szCs w:val="12"/>
              </w:rPr>
            </w:pPr>
          </w:p>
        </w:tc>
        <w:tc>
          <w:tcPr>
            <w:tcW w:w="776" w:type="pct"/>
            <w:tcBorders>
              <w:top w:val="single" w:sz="4" w:space="0" w:color="auto"/>
            </w:tcBorders>
            <w:vAlign w:val="bottom"/>
          </w:tcPr>
          <w:p w:rsidR="002C7413" w:rsidRPr="0010687E" w:rsidRDefault="002C7413" w:rsidP="00526B0A">
            <w:pPr>
              <w:ind w:right="-72" w:hanging="2"/>
              <w:jc w:val="right"/>
              <w:rPr>
                <w:rFonts w:ascii="Arial" w:eastAsia="Times New Roman" w:hAnsi="Arial" w:cs="Arial"/>
                <w:sz w:val="12"/>
                <w:szCs w:val="12"/>
                <w:lang w:eastAsia="en-GB"/>
              </w:rPr>
            </w:pPr>
          </w:p>
        </w:tc>
        <w:tc>
          <w:tcPr>
            <w:tcW w:w="777" w:type="pct"/>
            <w:tcBorders>
              <w:top w:val="single" w:sz="4" w:space="0" w:color="auto"/>
            </w:tcBorders>
            <w:vAlign w:val="bottom"/>
          </w:tcPr>
          <w:p w:rsidR="002C7413" w:rsidRPr="0010687E" w:rsidRDefault="002C7413" w:rsidP="00526B0A">
            <w:pPr>
              <w:ind w:right="-72" w:hanging="2"/>
              <w:jc w:val="right"/>
              <w:rPr>
                <w:rFonts w:ascii="Arial" w:eastAsia="Times New Roman" w:hAnsi="Arial" w:cs="Arial"/>
                <w:sz w:val="12"/>
                <w:szCs w:val="12"/>
                <w:lang w:eastAsia="en-GB"/>
              </w:rPr>
            </w:pPr>
          </w:p>
        </w:tc>
        <w:tc>
          <w:tcPr>
            <w:tcW w:w="798" w:type="pct"/>
            <w:tcBorders>
              <w:top w:val="single" w:sz="4" w:space="0" w:color="auto"/>
            </w:tcBorders>
            <w:vAlign w:val="bottom"/>
          </w:tcPr>
          <w:p w:rsidR="002C7413" w:rsidRPr="0010687E" w:rsidRDefault="002C7413" w:rsidP="00526B0A">
            <w:pPr>
              <w:ind w:right="-72" w:hanging="2"/>
              <w:jc w:val="right"/>
              <w:rPr>
                <w:rFonts w:ascii="Arial" w:eastAsia="Times New Roman" w:hAnsi="Arial" w:cs="Arial"/>
                <w:sz w:val="12"/>
                <w:szCs w:val="12"/>
                <w:lang w:eastAsia="en-GB"/>
              </w:rPr>
            </w:pPr>
          </w:p>
        </w:tc>
      </w:tr>
      <w:tr w:rsidR="002C7413" w:rsidRPr="0010687E" w:rsidTr="00874167">
        <w:tc>
          <w:tcPr>
            <w:tcW w:w="1850" w:type="pct"/>
            <w:vAlign w:val="bottom"/>
          </w:tcPr>
          <w:p w:rsidR="002C7413" w:rsidRPr="0010687E" w:rsidRDefault="002C7413" w:rsidP="00751D84">
            <w:pPr>
              <w:ind w:left="-72"/>
              <w:rPr>
                <w:rFonts w:ascii="Arial" w:hAnsi="Arial" w:cs="Arial"/>
              </w:rPr>
            </w:pPr>
            <w:r w:rsidRPr="0010687E">
              <w:rPr>
                <w:rFonts w:ascii="Arial" w:hAnsi="Arial" w:cs="Arial"/>
                <w:b/>
                <w:bCs/>
              </w:rPr>
              <w:t>Total assets</w:t>
            </w:r>
          </w:p>
        </w:tc>
        <w:tc>
          <w:tcPr>
            <w:tcW w:w="799" w:type="pct"/>
            <w:tcBorders>
              <w:bottom w:val="single" w:sz="4" w:space="0" w:color="auto"/>
            </w:tcBorders>
            <w:vAlign w:val="center"/>
          </w:tcPr>
          <w:p w:rsidR="002C7413" w:rsidRPr="0010687E" w:rsidRDefault="002C7413" w:rsidP="00526B0A">
            <w:pPr>
              <w:ind w:right="-72"/>
              <w:jc w:val="right"/>
              <w:rPr>
                <w:rFonts w:ascii="Arial" w:eastAsia="Times New Roman" w:hAnsi="Arial" w:cs="Arial"/>
                <w:lang w:eastAsia="en-GB"/>
              </w:rPr>
            </w:pPr>
            <w:r w:rsidRPr="0010687E">
              <w:rPr>
                <w:rFonts w:ascii="Arial" w:eastAsia="Times New Roman" w:hAnsi="Arial" w:cs="Arial"/>
                <w:lang w:eastAsia="en-GB"/>
              </w:rPr>
              <w:t>1,628,710,537</w:t>
            </w:r>
          </w:p>
        </w:tc>
        <w:tc>
          <w:tcPr>
            <w:tcW w:w="776" w:type="pct"/>
            <w:tcBorders>
              <w:bottom w:val="single" w:sz="4" w:space="0" w:color="auto"/>
            </w:tcBorders>
            <w:vAlign w:val="bottom"/>
          </w:tcPr>
          <w:p w:rsidR="002C7413" w:rsidRPr="0010687E" w:rsidRDefault="002C7413" w:rsidP="00526B0A">
            <w:pPr>
              <w:ind w:right="-72" w:hanging="2"/>
              <w:jc w:val="right"/>
              <w:rPr>
                <w:rFonts w:ascii="Arial" w:eastAsia="Times New Roman" w:hAnsi="Arial" w:cs="Arial"/>
                <w:lang w:eastAsia="en-GB"/>
              </w:rPr>
            </w:pPr>
            <w:r w:rsidRPr="0010687E">
              <w:rPr>
                <w:rFonts w:ascii="Arial" w:eastAsia="Times New Roman" w:hAnsi="Arial" w:cs="Arial"/>
                <w:lang w:eastAsia="en-GB"/>
              </w:rPr>
              <w:t>122,690,048</w:t>
            </w:r>
          </w:p>
        </w:tc>
        <w:tc>
          <w:tcPr>
            <w:tcW w:w="777" w:type="pct"/>
            <w:tcBorders>
              <w:bottom w:val="single" w:sz="4" w:space="0" w:color="auto"/>
            </w:tcBorders>
            <w:vAlign w:val="bottom"/>
          </w:tcPr>
          <w:p w:rsidR="002C7413" w:rsidRPr="0010687E" w:rsidRDefault="002C7413" w:rsidP="00526B0A">
            <w:pPr>
              <w:ind w:right="-72" w:hanging="2"/>
              <w:jc w:val="right"/>
              <w:rPr>
                <w:rFonts w:ascii="Arial" w:eastAsia="Times New Roman" w:hAnsi="Arial" w:cs="Arial"/>
                <w:lang w:eastAsia="en-GB"/>
              </w:rPr>
            </w:pPr>
            <w:r w:rsidRPr="0010687E">
              <w:rPr>
                <w:rFonts w:ascii="Arial" w:eastAsia="Times New Roman" w:hAnsi="Arial" w:cs="Arial"/>
                <w:lang w:eastAsia="en-GB"/>
              </w:rPr>
              <w:t>-</w:t>
            </w:r>
          </w:p>
        </w:tc>
        <w:tc>
          <w:tcPr>
            <w:tcW w:w="798" w:type="pct"/>
            <w:tcBorders>
              <w:bottom w:val="single" w:sz="4" w:space="0" w:color="auto"/>
            </w:tcBorders>
            <w:vAlign w:val="bottom"/>
          </w:tcPr>
          <w:p w:rsidR="002C7413" w:rsidRPr="0010687E" w:rsidRDefault="002C7413" w:rsidP="00526B0A">
            <w:pPr>
              <w:ind w:right="-72" w:hanging="2"/>
              <w:jc w:val="right"/>
              <w:rPr>
                <w:rFonts w:ascii="Arial" w:eastAsia="Times New Roman" w:hAnsi="Arial" w:cs="Arial"/>
                <w:lang w:eastAsia="en-GB"/>
              </w:rPr>
            </w:pPr>
            <w:r w:rsidRPr="0010687E">
              <w:rPr>
                <w:rFonts w:ascii="Arial" w:eastAsia="Times New Roman" w:hAnsi="Arial" w:cs="Arial"/>
                <w:lang w:eastAsia="en-GB"/>
              </w:rPr>
              <w:t>1,751,400,585</w:t>
            </w:r>
          </w:p>
        </w:tc>
      </w:tr>
      <w:tr w:rsidR="002C7413" w:rsidRPr="0010687E" w:rsidTr="00874167">
        <w:tc>
          <w:tcPr>
            <w:tcW w:w="1850" w:type="pct"/>
            <w:vAlign w:val="bottom"/>
          </w:tcPr>
          <w:p w:rsidR="002C7413" w:rsidRPr="0010687E" w:rsidRDefault="002C7413" w:rsidP="00751D84">
            <w:pPr>
              <w:ind w:left="-72"/>
              <w:rPr>
                <w:rFonts w:ascii="Arial" w:hAnsi="Arial" w:cs="Arial"/>
              </w:rPr>
            </w:pPr>
          </w:p>
        </w:tc>
        <w:tc>
          <w:tcPr>
            <w:tcW w:w="799" w:type="pct"/>
            <w:tcBorders>
              <w:top w:val="single" w:sz="4" w:space="0" w:color="auto"/>
            </w:tcBorders>
            <w:vAlign w:val="bottom"/>
          </w:tcPr>
          <w:p w:rsidR="002C7413" w:rsidRPr="0010687E" w:rsidRDefault="002C7413" w:rsidP="00526B0A">
            <w:pPr>
              <w:autoSpaceDE w:val="0"/>
              <w:autoSpaceDN w:val="0"/>
              <w:adjustRightInd w:val="0"/>
              <w:ind w:right="-72"/>
              <w:jc w:val="right"/>
              <w:rPr>
                <w:rFonts w:ascii="Arial" w:hAnsi="Arial" w:cs="Arial"/>
              </w:rPr>
            </w:pPr>
          </w:p>
        </w:tc>
        <w:tc>
          <w:tcPr>
            <w:tcW w:w="776" w:type="pct"/>
            <w:tcBorders>
              <w:top w:val="single" w:sz="4" w:space="0" w:color="auto"/>
            </w:tcBorders>
            <w:vAlign w:val="bottom"/>
          </w:tcPr>
          <w:p w:rsidR="002C7413" w:rsidRPr="0010687E" w:rsidRDefault="002C7413" w:rsidP="00526B0A">
            <w:pPr>
              <w:autoSpaceDE w:val="0"/>
              <w:autoSpaceDN w:val="0"/>
              <w:adjustRightInd w:val="0"/>
              <w:ind w:right="-72"/>
              <w:jc w:val="right"/>
              <w:rPr>
                <w:rFonts w:ascii="Arial" w:hAnsi="Arial" w:cs="Arial"/>
              </w:rPr>
            </w:pPr>
          </w:p>
        </w:tc>
        <w:tc>
          <w:tcPr>
            <w:tcW w:w="777" w:type="pct"/>
            <w:tcBorders>
              <w:top w:val="single" w:sz="4" w:space="0" w:color="auto"/>
            </w:tcBorders>
            <w:vAlign w:val="bottom"/>
          </w:tcPr>
          <w:p w:rsidR="002C7413" w:rsidRPr="0010687E" w:rsidRDefault="002C7413" w:rsidP="00526B0A">
            <w:pPr>
              <w:autoSpaceDE w:val="0"/>
              <w:autoSpaceDN w:val="0"/>
              <w:adjustRightInd w:val="0"/>
              <w:ind w:right="-72"/>
              <w:jc w:val="right"/>
              <w:rPr>
                <w:rFonts w:ascii="Arial" w:hAnsi="Arial" w:cs="Arial"/>
              </w:rPr>
            </w:pPr>
          </w:p>
        </w:tc>
        <w:tc>
          <w:tcPr>
            <w:tcW w:w="798" w:type="pct"/>
            <w:tcBorders>
              <w:top w:val="single" w:sz="4" w:space="0" w:color="auto"/>
            </w:tcBorders>
            <w:vAlign w:val="bottom"/>
          </w:tcPr>
          <w:p w:rsidR="002C7413" w:rsidRPr="0010687E" w:rsidRDefault="002C7413" w:rsidP="00526B0A">
            <w:pPr>
              <w:autoSpaceDE w:val="0"/>
              <w:autoSpaceDN w:val="0"/>
              <w:adjustRightInd w:val="0"/>
              <w:ind w:right="-72"/>
              <w:jc w:val="right"/>
              <w:rPr>
                <w:rFonts w:ascii="Arial" w:hAnsi="Arial" w:cs="Arial"/>
              </w:rPr>
            </w:pPr>
          </w:p>
        </w:tc>
      </w:tr>
      <w:tr w:rsidR="002C7413" w:rsidRPr="0010687E" w:rsidTr="00526B0A">
        <w:tc>
          <w:tcPr>
            <w:tcW w:w="1850" w:type="pct"/>
            <w:vAlign w:val="bottom"/>
          </w:tcPr>
          <w:p w:rsidR="002C7413" w:rsidRPr="0010687E" w:rsidRDefault="002C7413" w:rsidP="00751D84">
            <w:pPr>
              <w:ind w:left="-72"/>
              <w:rPr>
                <w:rFonts w:ascii="Arial" w:hAnsi="Arial" w:cs="Arial"/>
                <w:b/>
                <w:bCs/>
              </w:rPr>
            </w:pPr>
            <w:r w:rsidRPr="0010687E">
              <w:rPr>
                <w:rFonts w:ascii="Arial" w:hAnsi="Arial" w:cs="Arial"/>
                <w:b/>
                <w:bCs/>
              </w:rPr>
              <w:t>Liabilities</w:t>
            </w:r>
          </w:p>
        </w:tc>
        <w:tc>
          <w:tcPr>
            <w:tcW w:w="799" w:type="pct"/>
            <w:vAlign w:val="bottom"/>
          </w:tcPr>
          <w:p w:rsidR="002C7413" w:rsidRPr="0010687E" w:rsidRDefault="002C7413" w:rsidP="00526B0A">
            <w:pPr>
              <w:autoSpaceDE w:val="0"/>
              <w:autoSpaceDN w:val="0"/>
              <w:adjustRightInd w:val="0"/>
              <w:ind w:right="-72"/>
              <w:jc w:val="right"/>
              <w:rPr>
                <w:rFonts w:ascii="Arial" w:hAnsi="Arial" w:cs="Arial"/>
              </w:rPr>
            </w:pPr>
          </w:p>
        </w:tc>
        <w:tc>
          <w:tcPr>
            <w:tcW w:w="776" w:type="pct"/>
            <w:vAlign w:val="bottom"/>
          </w:tcPr>
          <w:p w:rsidR="002C7413" w:rsidRPr="0010687E" w:rsidRDefault="002C7413" w:rsidP="00526B0A">
            <w:pPr>
              <w:autoSpaceDE w:val="0"/>
              <w:autoSpaceDN w:val="0"/>
              <w:adjustRightInd w:val="0"/>
              <w:ind w:right="-72"/>
              <w:jc w:val="right"/>
              <w:rPr>
                <w:rFonts w:ascii="Arial" w:hAnsi="Arial" w:cs="Arial"/>
              </w:rPr>
            </w:pPr>
          </w:p>
        </w:tc>
        <w:tc>
          <w:tcPr>
            <w:tcW w:w="777" w:type="pct"/>
            <w:vAlign w:val="bottom"/>
          </w:tcPr>
          <w:p w:rsidR="002C7413" w:rsidRPr="0010687E" w:rsidRDefault="002C7413" w:rsidP="00526B0A">
            <w:pPr>
              <w:autoSpaceDE w:val="0"/>
              <w:autoSpaceDN w:val="0"/>
              <w:adjustRightInd w:val="0"/>
              <w:ind w:right="-72"/>
              <w:jc w:val="right"/>
              <w:rPr>
                <w:rFonts w:ascii="Arial" w:hAnsi="Arial" w:cs="Arial"/>
              </w:rPr>
            </w:pPr>
          </w:p>
        </w:tc>
        <w:tc>
          <w:tcPr>
            <w:tcW w:w="798" w:type="pct"/>
            <w:vAlign w:val="bottom"/>
          </w:tcPr>
          <w:p w:rsidR="002C7413" w:rsidRPr="0010687E" w:rsidRDefault="002C7413" w:rsidP="00526B0A">
            <w:pPr>
              <w:autoSpaceDE w:val="0"/>
              <w:autoSpaceDN w:val="0"/>
              <w:adjustRightInd w:val="0"/>
              <w:ind w:right="-72"/>
              <w:jc w:val="right"/>
              <w:rPr>
                <w:rFonts w:ascii="Arial" w:hAnsi="Arial" w:cs="Arial"/>
              </w:rPr>
            </w:pPr>
          </w:p>
        </w:tc>
      </w:tr>
      <w:tr w:rsidR="002C7413" w:rsidRPr="0010687E" w:rsidTr="00526B0A">
        <w:tc>
          <w:tcPr>
            <w:tcW w:w="1850" w:type="pct"/>
            <w:vAlign w:val="bottom"/>
          </w:tcPr>
          <w:p w:rsidR="002C7413" w:rsidRPr="0010687E" w:rsidRDefault="002C7413" w:rsidP="00751D84">
            <w:pPr>
              <w:ind w:left="-72"/>
              <w:rPr>
                <w:rFonts w:ascii="Arial" w:hAnsi="Arial" w:cs="Arial"/>
                <w:b/>
                <w:bCs/>
                <w:sz w:val="12"/>
                <w:szCs w:val="12"/>
              </w:rPr>
            </w:pPr>
          </w:p>
        </w:tc>
        <w:tc>
          <w:tcPr>
            <w:tcW w:w="799" w:type="pct"/>
            <w:vAlign w:val="bottom"/>
          </w:tcPr>
          <w:p w:rsidR="002C7413" w:rsidRPr="0010687E" w:rsidRDefault="002C7413" w:rsidP="00526B0A">
            <w:pPr>
              <w:ind w:right="-72"/>
              <w:jc w:val="right"/>
              <w:rPr>
                <w:rFonts w:ascii="Arial" w:hAnsi="Arial" w:cs="Arial"/>
                <w:b/>
                <w:bCs/>
                <w:sz w:val="12"/>
                <w:szCs w:val="12"/>
              </w:rPr>
            </w:pPr>
          </w:p>
        </w:tc>
        <w:tc>
          <w:tcPr>
            <w:tcW w:w="776" w:type="pct"/>
            <w:vAlign w:val="bottom"/>
          </w:tcPr>
          <w:p w:rsidR="002C7413" w:rsidRPr="0010687E" w:rsidRDefault="002C7413" w:rsidP="00526B0A">
            <w:pPr>
              <w:ind w:right="-72"/>
              <w:jc w:val="right"/>
              <w:rPr>
                <w:rFonts w:ascii="Arial" w:hAnsi="Arial" w:cs="Arial"/>
                <w:b/>
                <w:bCs/>
                <w:sz w:val="12"/>
                <w:szCs w:val="12"/>
              </w:rPr>
            </w:pPr>
          </w:p>
        </w:tc>
        <w:tc>
          <w:tcPr>
            <w:tcW w:w="777" w:type="pct"/>
            <w:vAlign w:val="bottom"/>
          </w:tcPr>
          <w:p w:rsidR="002C7413" w:rsidRPr="0010687E" w:rsidRDefault="002C7413" w:rsidP="00526B0A">
            <w:pPr>
              <w:ind w:right="-72"/>
              <w:jc w:val="right"/>
              <w:rPr>
                <w:rFonts w:ascii="Arial" w:hAnsi="Arial" w:cs="Arial"/>
                <w:b/>
                <w:bCs/>
                <w:sz w:val="12"/>
                <w:szCs w:val="12"/>
              </w:rPr>
            </w:pPr>
          </w:p>
        </w:tc>
        <w:tc>
          <w:tcPr>
            <w:tcW w:w="798" w:type="pct"/>
            <w:vAlign w:val="bottom"/>
          </w:tcPr>
          <w:p w:rsidR="002C7413" w:rsidRPr="0010687E" w:rsidRDefault="002C7413" w:rsidP="00526B0A">
            <w:pPr>
              <w:ind w:right="-72"/>
              <w:jc w:val="right"/>
              <w:rPr>
                <w:rFonts w:ascii="Arial" w:hAnsi="Arial" w:cs="Arial"/>
                <w:b/>
                <w:bCs/>
                <w:sz w:val="12"/>
                <w:szCs w:val="12"/>
              </w:rPr>
            </w:pPr>
          </w:p>
        </w:tc>
      </w:tr>
      <w:tr w:rsidR="002C7413" w:rsidRPr="0010687E" w:rsidTr="00526B0A">
        <w:tc>
          <w:tcPr>
            <w:tcW w:w="1850" w:type="pct"/>
            <w:vAlign w:val="bottom"/>
            <w:hideMark/>
          </w:tcPr>
          <w:p w:rsidR="002C7413" w:rsidRPr="0010687E" w:rsidRDefault="002C7413" w:rsidP="00751D84">
            <w:pPr>
              <w:ind w:left="-72"/>
              <w:rPr>
                <w:rFonts w:ascii="Arial" w:hAnsi="Arial" w:cs="Arial"/>
                <w:b/>
                <w:bCs/>
              </w:rPr>
            </w:pPr>
            <w:r w:rsidRPr="0010687E">
              <w:rPr>
                <w:rFonts w:ascii="Arial" w:hAnsi="Arial" w:cs="Arial"/>
                <w:b/>
                <w:bCs/>
              </w:rPr>
              <w:t xml:space="preserve">Derivatives used </w:t>
            </w:r>
            <w:r w:rsidR="00526B0A" w:rsidRPr="0010687E">
              <w:rPr>
                <w:rFonts w:ascii="Arial" w:hAnsi="Arial" w:cs="Arial"/>
                <w:b/>
                <w:bCs/>
              </w:rPr>
              <w:t>for hedging</w:t>
            </w:r>
          </w:p>
        </w:tc>
        <w:tc>
          <w:tcPr>
            <w:tcW w:w="799" w:type="pct"/>
            <w:vAlign w:val="bottom"/>
          </w:tcPr>
          <w:p w:rsidR="002C7413" w:rsidRPr="0010687E" w:rsidRDefault="002C7413" w:rsidP="00526B0A">
            <w:pPr>
              <w:autoSpaceDE w:val="0"/>
              <w:autoSpaceDN w:val="0"/>
              <w:adjustRightInd w:val="0"/>
              <w:ind w:right="-72"/>
              <w:jc w:val="right"/>
              <w:rPr>
                <w:rFonts w:ascii="Arial" w:hAnsi="Arial" w:cs="Arial"/>
                <w:lang w:val="en-GB"/>
              </w:rPr>
            </w:pPr>
          </w:p>
        </w:tc>
        <w:tc>
          <w:tcPr>
            <w:tcW w:w="776" w:type="pct"/>
            <w:vAlign w:val="bottom"/>
          </w:tcPr>
          <w:p w:rsidR="002C7413" w:rsidRPr="0010687E" w:rsidRDefault="002C7413" w:rsidP="00526B0A">
            <w:pPr>
              <w:autoSpaceDE w:val="0"/>
              <w:autoSpaceDN w:val="0"/>
              <w:adjustRightInd w:val="0"/>
              <w:ind w:right="-72"/>
              <w:jc w:val="right"/>
              <w:rPr>
                <w:rFonts w:ascii="Arial" w:hAnsi="Arial" w:cs="Arial"/>
              </w:rPr>
            </w:pPr>
          </w:p>
        </w:tc>
        <w:tc>
          <w:tcPr>
            <w:tcW w:w="777" w:type="pct"/>
            <w:vAlign w:val="bottom"/>
          </w:tcPr>
          <w:p w:rsidR="002C7413" w:rsidRPr="0010687E" w:rsidRDefault="002C7413" w:rsidP="00526B0A">
            <w:pPr>
              <w:autoSpaceDE w:val="0"/>
              <w:autoSpaceDN w:val="0"/>
              <w:adjustRightInd w:val="0"/>
              <w:ind w:right="-72"/>
              <w:jc w:val="right"/>
              <w:rPr>
                <w:rFonts w:ascii="Arial" w:hAnsi="Arial" w:cs="Arial"/>
              </w:rPr>
            </w:pPr>
          </w:p>
        </w:tc>
        <w:tc>
          <w:tcPr>
            <w:tcW w:w="798" w:type="pct"/>
            <w:vAlign w:val="bottom"/>
          </w:tcPr>
          <w:p w:rsidR="002C7413" w:rsidRPr="0010687E" w:rsidRDefault="002C7413" w:rsidP="00526B0A">
            <w:pPr>
              <w:autoSpaceDE w:val="0"/>
              <w:autoSpaceDN w:val="0"/>
              <w:adjustRightInd w:val="0"/>
              <w:ind w:right="-72"/>
              <w:jc w:val="right"/>
              <w:rPr>
                <w:rFonts w:ascii="Arial" w:hAnsi="Arial" w:cs="Arial"/>
              </w:rPr>
            </w:pPr>
          </w:p>
        </w:tc>
      </w:tr>
      <w:tr w:rsidR="002C7413" w:rsidRPr="0010687E" w:rsidTr="00874167">
        <w:tc>
          <w:tcPr>
            <w:tcW w:w="1850" w:type="pct"/>
            <w:vAlign w:val="bottom"/>
          </w:tcPr>
          <w:p w:rsidR="002C7413" w:rsidRPr="0010687E" w:rsidRDefault="002C7413" w:rsidP="00751D84">
            <w:pPr>
              <w:ind w:left="-72"/>
              <w:rPr>
                <w:rFonts w:ascii="Arial" w:hAnsi="Arial" w:cs="Arial"/>
              </w:rPr>
            </w:pPr>
            <w:r w:rsidRPr="0010687E">
              <w:rPr>
                <w:rFonts w:ascii="Arial" w:hAnsi="Arial" w:cs="Arial"/>
              </w:rPr>
              <w:t xml:space="preserve">   Foreign currency</w:t>
            </w:r>
          </w:p>
        </w:tc>
        <w:tc>
          <w:tcPr>
            <w:tcW w:w="799" w:type="pct"/>
            <w:vAlign w:val="bottom"/>
          </w:tcPr>
          <w:p w:rsidR="002C7413" w:rsidRPr="0010687E" w:rsidRDefault="002C7413" w:rsidP="00526B0A">
            <w:pPr>
              <w:autoSpaceDE w:val="0"/>
              <w:autoSpaceDN w:val="0"/>
              <w:adjustRightInd w:val="0"/>
              <w:ind w:right="-72"/>
              <w:jc w:val="right"/>
              <w:rPr>
                <w:rFonts w:ascii="Arial" w:hAnsi="Arial" w:cs="Arial"/>
              </w:rPr>
            </w:pPr>
          </w:p>
        </w:tc>
        <w:tc>
          <w:tcPr>
            <w:tcW w:w="776" w:type="pct"/>
            <w:vAlign w:val="bottom"/>
          </w:tcPr>
          <w:p w:rsidR="002C7413" w:rsidRPr="0010687E" w:rsidRDefault="002C7413" w:rsidP="00526B0A">
            <w:pPr>
              <w:autoSpaceDE w:val="0"/>
              <w:autoSpaceDN w:val="0"/>
              <w:adjustRightInd w:val="0"/>
              <w:ind w:right="-72"/>
              <w:jc w:val="right"/>
              <w:rPr>
                <w:rFonts w:ascii="Arial" w:hAnsi="Arial" w:cs="Arial"/>
              </w:rPr>
            </w:pPr>
          </w:p>
        </w:tc>
        <w:tc>
          <w:tcPr>
            <w:tcW w:w="777" w:type="pct"/>
            <w:vAlign w:val="bottom"/>
          </w:tcPr>
          <w:p w:rsidR="002C7413" w:rsidRPr="0010687E" w:rsidRDefault="002C7413" w:rsidP="00526B0A">
            <w:pPr>
              <w:autoSpaceDE w:val="0"/>
              <w:autoSpaceDN w:val="0"/>
              <w:adjustRightInd w:val="0"/>
              <w:ind w:right="-72"/>
              <w:jc w:val="right"/>
              <w:rPr>
                <w:rFonts w:ascii="Arial" w:hAnsi="Arial" w:cs="Arial"/>
              </w:rPr>
            </w:pPr>
          </w:p>
        </w:tc>
        <w:tc>
          <w:tcPr>
            <w:tcW w:w="798" w:type="pct"/>
            <w:vAlign w:val="bottom"/>
          </w:tcPr>
          <w:p w:rsidR="002C7413" w:rsidRPr="0010687E" w:rsidRDefault="002C7413" w:rsidP="00526B0A">
            <w:pPr>
              <w:autoSpaceDE w:val="0"/>
              <w:autoSpaceDN w:val="0"/>
              <w:adjustRightInd w:val="0"/>
              <w:ind w:right="-72"/>
              <w:jc w:val="right"/>
              <w:rPr>
                <w:rFonts w:ascii="Arial" w:hAnsi="Arial" w:cs="Arial"/>
              </w:rPr>
            </w:pPr>
          </w:p>
        </w:tc>
      </w:tr>
      <w:tr w:rsidR="002C7413" w:rsidRPr="0010687E" w:rsidTr="00874167">
        <w:tc>
          <w:tcPr>
            <w:tcW w:w="1850" w:type="pct"/>
            <w:vAlign w:val="bottom"/>
          </w:tcPr>
          <w:p w:rsidR="002C7413" w:rsidRPr="0010687E" w:rsidRDefault="002C7413" w:rsidP="00751D84">
            <w:pPr>
              <w:ind w:left="-72"/>
              <w:rPr>
                <w:rFonts w:ascii="Arial" w:hAnsi="Arial" w:cs="Arial"/>
              </w:rPr>
            </w:pPr>
            <w:r w:rsidRPr="0010687E">
              <w:rPr>
                <w:rFonts w:ascii="Arial" w:hAnsi="Arial" w:cs="Arial"/>
              </w:rPr>
              <w:t xml:space="preserve">      forward contracts</w:t>
            </w:r>
          </w:p>
        </w:tc>
        <w:tc>
          <w:tcPr>
            <w:tcW w:w="799" w:type="pct"/>
            <w:tcBorders>
              <w:bottom w:val="single" w:sz="4" w:space="0" w:color="auto"/>
            </w:tcBorders>
            <w:vAlign w:val="bottom"/>
          </w:tcPr>
          <w:p w:rsidR="002C7413" w:rsidRPr="0010687E" w:rsidRDefault="002C7413" w:rsidP="00526B0A">
            <w:pPr>
              <w:autoSpaceDE w:val="0"/>
              <w:autoSpaceDN w:val="0"/>
              <w:adjustRightInd w:val="0"/>
              <w:ind w:right="-72"/>
              <w:jc w:val="right"/>
              <w:rPr>
                <w:rFonts w:ascii="Arial" w:hAnsi="Arial" w:cs="Arial"/>
              </w:rPr>
            </w:pPr>
            <w:r w:rsidRPr="0010687E">
              <w:rPr>
                <w:rFonts w:ascii="Arial" w:hAnsi="Arial" w:cs="Arial"/>
              </w:rPr>
              <w:t>-</w:t>
            </w:r>
          </w:p>
        </w:tc>
        <w:tc>
          <w:tcPr>
            <w:tcW w:w="776" w:type="pct"/>
            <w:tcBorders>
              <w:bottom w:val="single" w:sz="4" w:space="0" w:color="auto"/>
            </w:tcBorders>
            <w:vAlign w:val="bottom"/>
          </w:tcPr>
          <w:p w:rsidR="002C7413" w:rsidRPr="0010687E" w:rsidRDefault="002C7413" w:rsidP="00526B0A">
            <w:pPr>
              <w:autoSpaceDE w:val="0"/>
              <w:autoSpaceDN w:val="0"/>
              <w:adjustRightInd w:val="0"/>
              <w:ind w:right="-72"/>
              <w:jc w:val="right"/>
              <w:rPr>
                <w:rFonts w:ascii="Arial" w:hAnsi="Arial" w:cs="Arial"/>
              </w:rPr>
            </w:pPr>
            <w:r w:rsidRPr="0010687E">
              <w:rPr>
                <w:rFonts w:ascii="Arial" w:hAnsi="Arial" w:cs="Arial"/>
                <w:lang w:val="en-GB"/>
              </w:rPr>
              <w:t>29</w:t>
            </w:r>
            <w:r w:rsidRPr="0010687E">
              <w:rPr>
                <w:rFonts w:ascii="Arial" w:hAnsi="Arial" w:cs="Arial"/>
              </w:rPr>
              <w:t>,</w:t>
            </w:r>
            <w:r w:rsidRPr="0010687E">
              <w:rPr>
                <w:rFonts w:ascii="Arial" w:hAnsi="Arial" w:cs="Arial"/>
                <w:lang w:val="en-GB"/>
              </w:rPr>
              <w:t>928</w:t>
            </w:r>
            <w:r w:rsidRPr="0010687E">
              <w:rPr>
                <w:rFonts w:ascii="Arial" w:hAnsi="Arial" w:cs="Arial"/>
              </w:rPr>
              <w:t>,</w:t>
            </w:r>
            <w:r w:rsidRPr="0010687E">
              <w:rPr>
                <w:rFonts w:ascii="Arial" w:hAnsi="Arial" w:cs="Arial"/>
                <w:lang w:val="en-GB"/>
              </w:rPr>
              <w:t>726</w:t>
            </w:r>
          </w:p>
        </w:tc>
        <w:tc>
          <w:tcPr>
            <w:tcW w:w="777" w:type="pct"/>
            <w:tcBorders>
              <w:bottom w:val="single" w:sz="4" w:space="0" w:color="auto"/>
            </w:tcBorders>
            <w:vAlign w:val="bottom"/>
          </w:tcPr>
          <w:p w:rsidR="002C7413" w:rsidRPr="0010687E" w:rsidRDefault="002C7413" w:rsidP="00526B0A">
            <w:pPr>
              <w:autoSpaceDE w:val="0"/>
              <w:autoSpaceDN w:val="0"/>
              <w:adjustRightInd w:val="0"/>
              <w:ind w:right="-72"/>
              <w:jc w:val="right"/>
              <w:rPr>
                <w:rFonts w:ascii="Arial" w:hAnsi="Arial" w:cs="Arial"/>
              </w:rPr>
            </w:pPr>
            <w:r w:rsidRPr="0010687E">
              <w:rPr>
                <w:rFonts w:ascii="Arial" w:hAnsi="Arial" w:cs="Arial"/>
              </w:rPr>
              <w:t>-</w:t>
            </w:r>
          </w:p>
        </w:tc>
        <w:tc>
          <w:tcPr>
            <w:tcW w:w="798" w:type="pct"/>
            <w:tcBorders>
              <w:bottom w:val="single" w:sz="4" w:space="0" w:color="auto"/>
            </w:tcBorders>
            <w:vAlign w:val="bottom"/>
          </w:tcPr>
          <w:p w:rsidR="002C7413" w:rsidRPr="0010687E" w:rsidRDefault="002C7413" w:rsidP="00526B0A">
            <w:pPr>
              <w:autoSpaceDE w:val="0"/>
              <w:autoSpaceDN w:val="0"/>
              <w:adjustRightInd w:val="0"/>
              <w:ind w:right="-72"/>
              <w:jc w:val="right"/>
              <w:rPr>
                <w:rFonts w:ascii="Arial" w:hAnsi="Arial" w:cs="Arial"/>
              </w:rPr>
            </w:pPr>
            <w:r w:rsidRPr="0010687E">
              <w:rPr>
                <w:rFonts w:ascii="Arial" w:hAnsi="Arial" w:cs="Arial"/>
                <w:lang w:val="en-GB"/>
              </w:rPr>
              <w:t>29</w:t>
            </w:r>
            <w:r w:rsidRPr="0010687E">
              <w:rPr>
                <w:rFonts w:ascii="Arial" w:hAnsi="Arial" w:cs="Arial"/>
              </w:rPr>
              <w:t>,</w:t>
            </w:r>
            <w:r w:rsidRPr="0010687E">
              <w:rPr>
                <w:rFonts w:ascii="Arial" w:hAnsi="Arial" w:cs="Arial"/>
                <w:lang w:val="en-GB"/>
              </w:rPr>
              <w:t>928</w:t>
            </w:r>
            <w:r w:rsidRPr="0010687E">
              <w:rPr>
                <w:rFonts w:ascii="Arial" w:hAnsi="Arial" w:cs="Arial"/>
              </w:rPr>
              <w:t>,</w:t>
            </w:r>
            <w:r w:rsidRPr="0010687E">
              <w:rPr>
                <w:rFonts w:ascii="Arial" w:hAnsi="Arial" w:cs="Arial"/>
                <w:lang w:val="en-GB"/>
              </w:rPr>
              <w:t>726</w:t>
            </w:r>
          </w:p>
        </w:tc>
      </w:tr>
      <w:tr w:rsidR="002C7413" w:rsidRPr="0010687E" w:rsidTr="00874167">
        <w:tc>
          <w:tcPr>
            <w:tcW w:w="1850" w:type="pct"/>
            <w:vAlign w:val="bottom"/>
          </w:tcPr>
          <w:p w:rsidR="002C7413" w:rsidRPr="0010687E" w:rsidRDefault="002C7413" w:rsidP="00751D84">
            <w:pPr>
              <w:ind w:left="-72"/>
              <w:rPr>
                <w:rFonts w:ascii="Arial" w:hAnsi="Arial" w:cs="Arial"/>
                <w:sz w:val="12"/>
                <w:szCs w:val="12"/>
              </w:rPr>
            </w:pPr>
          </w:p>
        </w:tc>
        <w:tc>
          <w:tcPr>
            <w:tcW w:w="799" w:type="pct"/>
            <w:tcBorders>
              <w:top w:val="single" w:sz="4" w:space="0" w:color="auto"/>
            </w:tcBorders>
            <w:vAlign w:val="bottom"/>
          </w:tcPr>
          <w:p w:rsidR="002C7413" w:rsidRPr="0010687E" w:rsidRDefault="002C7413" w:rsidP="00526B0A">
            <w:pPr>
              <w:autoSpaceDE w:val="0"/>
              <w:autoSpaceDN w:val="0"/>
              <w:adjustRightInd w:val="0"/>
              <w:ind w:right="-72"/>
              <w:jc w:val="right"/>
              <w:rPr>
                <w:rFonts w:ascii="Arial" w:hAnsi="Arial" w:cs="Arial"/>
                <w:sz w:val="12"/>
                <w:szCs w:val="12"/>
              </w:rPr>
            </w:pPr>
          </w:p>
        </w:tc>
        <w:tc>
          <w:tcPr>
            <w:tcW w:w="776" w:type="pct"/>
            <w:tcBorders>
              <w:top w:val="single" w:sz="4" w:space="0" w:color="auto"/>
            </w:tcBorders>
            <w:vAlign w:val="bottom"/>
          </w:tcPr>
          <w:p w:rsidR="002C7413" w:rsidRPr="0010687E" w:rsidRDefault="002C7413" w:rsidP="00526B0A">
            <w:pPr>
              <w:autoSpaceDE w:val="0"/>
              <w:autoSpaceDN w:val="0"/>
              <w:adjustRightInd w:val="0"/>
              <w:ind w:right="-72"/>
              <w:jc w:val="right"/>
              <w:rPr>
                <w:rFonts w:ascii="Arial" w:hAnsi="Arial" w:cs="Arial"/>
                <w:sz w:val="12"/>
                <w:szCs w:val="12"/>
              </w:rPr>
            </w:pPr>
          </w:p>
        </w:tc>
        <w:tc>
          <w:tcPr>
            <w:tcW w:w="777" w:type="pct"/>
            <w:tcBorders>
              <w:top w:val="single" w:sz="4" w:space="0" w:color="auto"/>
            </w:tcBorders>
            <w:vAlign w:val="bottom"/>
          </w:tcPr>
          <w:p w:rsidR="002C7413" w:rsidRPr="0010687E" w:rsidRDefault="002C7413" w:rsidP="00526B0A">
            <w:pPr>
              <w:autoSpaceDE w:val="0"/>
              <w:autoSpaceDN w:val="0"/>
              <w:adjustRightInd w:val="0"/>
              <w:ind w:right="-72"/>
              <w:jc w:val="right"/>
              <w:rPr>
                <w:rFonts w:ascii="Arial" w:hAnsi="Arial" w:cs="Arial"/>
                <w:sz w:val="12"/>
                <w:szCs w:val="12"/>
              </w:rPr>
            </w:pPr>
          </w:p>
        </w:tc>
        <w:tc>
          <w:tcPr>
            <w:tcW w:w="798" w:type="pct"/>
            <w:tcBorders>
              <w:top w:val="single" w:sz="4" w:space="0" w:color="auto"/>
            </w:tcBorders>
            <w:vAlign w:val="bottom"/>
          </w:tcPr>
          <w:p w:rsidR="002C7413" w:rsidRPr="0010687E" w:rsidRDefault="002C7413" w:rsidP="00526B0A">
            <w:pPr>
              <w:autoSpaceDE w:val="0"/>
              <w:autoSpaceDN w:val="0"/>
              <w:adjustRightInd w:val="0"/>
              <w:ind w:right="-72"/>
              <w:jc w:val="right"/>
              <w:rPr>
                <w:rFonts w:ascii="Arial" w:hAnsi="Arial" w:cs="Arial"/>
                <w:sz w:val="12"/>
                <w:szCs w:val="12"/>
              </w:rPr>
            </w:pPr>
          </w:p>
        </w:tc>
      </w:tr>
      <w:tr w:rsidR="002C7413" w:rsidRPr="0010687E" w:rsidTr="00874167">
        <w:tc>
          <w:tcPr>
            <w:tcW w:w="1850" w:type="pct"/>
            <w:vAlign w:val="bottom"/>
            <w:hideMark/>
          </w:tcPr>
          <w:p w:rsidR="002C7413" w:rsidRPr="0010687E" w:rsidRDefault="002C7413" w:rsidP="00751D84">
            <w:pPr>
              <w:ind w:left="-72"/>
              <w:rPr>
                <w:rFonts w:ascii="Arial" w:hAnsi="Arial" w:cs="Arial"/>
                <w:b/>
                <w:bCs/>
              </w:rPr>
            </w:pPr>
            <w:r w:rsidRPr="0010687E">
              <w:rPr>
                <w:rFonts w:ascii="Arial" w:hAnsi="Arial" w:cs="Arial"/>
                <w:b/>
                <w:bCs/>
              </w:rPr>
              <w:t>Total liabilities</w:t>
            </w:r>
          </w:p>
        </w:tc>
        <w:tc>
          <w:tcPr>
            <w:tcW w:w="799" w:type="pct"/>
            <w:tcBorders>
              <w:bottom w:val="single" w:sz="4" w:space="0" w:color="auto"/>
            </w:tcBorders>
            <w:vAlign w:val="bottom"/>
          </w:tcPr>
          <w:p w:rsidR="002C7413" w:rsidRPr="0010687E" w:rsidRDefault="002C7413" w:rsidP="00526B0A">
            <w:pPr>
              <w:autoSpaceDE w:val="0"/>
              <w:autoSpaceDN w:val="0"/>
              <w:adjustRightInd w:val="0"/>
              <w:ind w:right="-72"/>
              <w:jc w:val="right"/>
              <w:rPr>
                <w:rFonts w:ascii="Arial" w:hAnsi="Arial" w:cs="Arial"/>
                <w:cs/>
              </w:rPr>
            </w:pPr>
            <w:r w:rsidRPr="0010687E">
              <w:rPr>
                <w:rFonts w:ascii="Arial" w:hAnsi="Arial" w:cs="Arial"/>
              </w:rPr>
              <w:t>-</w:t>
            </w:r>
          </w:p>
        </w:tc>
        <w:tc>
          <w:tcPr>
            <w:tcW w:w="776" w:type="pct"/>
            <w:tcBorders>
              <w:bottom w:val="single" w:sz="4" w:space="0" w:color="auto"/>
            </w:tcBorders>
            <w:vAlign w:val="bottom"/>
          </w:tcPr>
          <w:p w:rsidR="002C7413" w:rsidRPr="0010687E" w:rsidRDefault="002C7413" w:rsidP="00526B0A">
            <w:pPr>
              <w:autoSpaceDE w:val="0"/>
              <w:autoSpaceDN w:val="0"/>
              <w:adjustRightInd w:val="0"/>
              <w:ind w:right="-72"/>
              <w:jc w:val="right"/>
              <w:rPr>
                <w:rFonts w:ascii="Arial" w:hAnsi="Arial" w:cs="Arial"/>
              </w:rPr>
            </w:pPr>
            <w:r w:rsidRPr="0010687E">
              <w:rPr>
                <w:rFonts w:ascii="Arial" w:hAnsi="Arial" w:cs="Arial"/>
                <w:lang w:val="en-GB"/>
              </w:rPr>
              <w:t>29</w:t>
            </w:r>
            <w:r w:rsidRPr="0010687E">
              <w:rPr>
                <w:rFonts w:ascii="Arial" w:hAnsi="Arial" w:cs="Arial"/>
              </w:rPr>
              <w:t>,</w:t>
            </w:r>
            <w:r w:rsidRPr="0010687E">
              <w:rPr>
                <w:rFonts w:ascii="Arial" w:hAnsi="Arial" w:cs="Arial"/>
                <w:lang w:val="en-GB"/>
              </w:rPr>
              <w:t>928</w:t>
            </w:r>
            <w:r w:rsidRPr="0010687E">
              <w:rPr>
                <w:rFonts w:ascii="Arial" w:hAnsi="Arial" w:cs="Arial"/>
              </w:rPr>
              <w:t>,</w:t>
            </w:r>
            <w:r w:rsidRPr="0010687E">
              <w:rPr>
                <w:rFonts w:ascii="Arial" w:hAnsi="Arial" w:cs="Arial"/>
                <w:lang w:val="en-GB"/>
              </w:rPr>
              <w:t>726</w:t>
            </w:r>
          </w:p>
        </w:tc>
        <w:tc>
          <w:tcPr>
            <w:tcW w:w="777" w:type="pct"/>
            <w:tcBorders>
              <w:bottom w:val="single" w:sz="4" w:space="0" w:color="auto"/>
            </w:tcBorders>
            <w:vAlign w:val="bottom"/>
          </w:tcPr>
          <w:p w:rsidR="002C7413" w:rsidRPr="0010687E" w:rsidRDefault="002C7413" w:rsidP="00526B0A">
            <w:pPr>
              <w:autoSpaceDE w:val="0"/>
              <w:autoSpaceDN w:val="0"/>
              <w:adjustRightInd w:val="0"/>
              <w:ind w:right="-72"/>
              <w:jc w:val="right"/>
              <w:rPr>
                <w:rFonts w:ascii="Arial" w:hAnsi="Arial" w:cs="Arial"/>
              </w:rPr>
            </w:pPr>
            <w:r w:rsidRPr="0010687E">
              <w:rPr>
                <w:rFonts w:ascii="Arial" w:hAnsi="Arial" w:cs="Arial"/>
              </w:rPr>
              <w:t>-</w:t>
            </w:r>
          </w:p>
        </w:tc>
        <w:tc>
          <w:tcPr>
            <w:tcW w:w="798" w:type="pct"/>
            <w:tcBorders>
              <w:bottom w:val="single" w:sz="4" w:space="0" w:color="auto"/>
            </w:tcBorders>
            <w:vAlign w:val="bottom"/>
          </w:tcPr>
          <w:p w:rsidR="002C7413" w:rsidRPr="0010687E" w:rsidRDefault="002C7413" w:rsidP="00526B0A">
            <w:pPr>
              <w:autoSpaceDE w:val="0"/>
              <w:autoSpaceDN w:val="0"/>
              <w:adjustRightInd w:val="0"/>
              <w:ind w:right="-72"/>
              <w:jc w:val="right"/>
              <w:rPr>
                <w:rFonts w:ascii="Arial" w:hAnsi="Arial" w:cs="Arial"/>
              </w:rPr>
            </w:pPr>
            <w:r w:rsidRPr="0010687E">
              <w:rPr>
                <w:rFonts w:ascii="Arial" w:hAnsi="Arial" w:cs="Arial"/>
                <w:lang w:val="en-GB"/>
              </w:rPr>
              <w:t>29</w:t>
            </w:r>
            <w:r w:rsidRPr="0010687E">
              <w:rPr>
                <w:rFonts w:ascii="Arial" w:hAnsi="Arial" w:cs="Arial"/>
              </w:rPr>
              <w:t>,</w:t>
            </w:r>
            <w:r w:rsidRPr="0010687E">
              <w:rPr>
                <w:rFonts w:ascii="Arial" w:hAnsi="Arial" w:cs="Arial"/>
                <w:lang w:val="en-GB"/>
              </w:rPr>
              <w:t>928</w:t>
            </w:r>
            <w:r w:rsidRPr="0010687E">
              <w:rPr>
                <w:rFonts w:ascii="Arial" w:hAnsi="Arial" w:cs="Arial"/>
              </w:rPr>
              <w:t>,</w:t>
            </w:r>
            <w:r w:rsidRPr="0010687E">
              <w:rPr>
                <w:rFonts w:ascii="Arial" w:hAnsi="Arial" w:cs="Arial"/>
                <w:lang w:val="en-GB"/>
              </w:rPr>
              <w:t>726</w:t>
            </w:r>
          </w:p>
        </w:tc>
      </w:tr>
    </w:tbl>
    <w:p w:rsidR="001242DD" w:rsidRPr="00C92338" w:rsidRDefault="001242DD" w:rsidP="00526B0A">
      <w:pPr>
        <w:ind w:left="540"/>
        <w:rPr>
          <w:rFonts w:ascii="Arial" w:hAnsi="Arial" w:cs="Arial"/>
        </w:rPr>
      </w:pPr>
    </w:p>
    <w:p w:rsidR="00526B0A" w:rsidRPr="00C92338" w:rsidRDefault="002C7413" w:rsidP="00526B0A">
      <w:pPr>
        <w:ind w:left="540"/>
        <w:rPr>
          <w:rFonts w:ascii="Arial" w:hAnsi="Arial" w:cs="Arial"/>
        </w:rPr>
      </w:pPr>
      <w:r w:rsidRPr="00C92338">
        <w:rPr>
          <w:rFonts w:ascii="Arial" w:hAnsi="Arial" w:cs="Arial"/>
        </w:rPr>
        <w:t xml:space="preserve">The Group did not </w:t>
      </w:r>
      <w:r w:rsidR="00FE4570" w:rsidRPr="00C92338">
        <w:rPr>
          <w:rFonts w:ascii="Arial" w:hAnsi="Arial" w:cs="Arial"/>
        </w:rPr>
        <w:t xml:space="preserve">have a </w:t>
      </w:r>
      <w:r w:rsidRPr="00C92338">
        <w:rPr>
          <w:rFonts w:ascii="Arial" w:hAnsi="Arial" w:cs="Arial"/>
        </w:rPr>
        <w:t>transfer</w:t>
      </w:r>
      <w:r w:rsidR="00435016" w:rsidRPr="00C92338">
        <w:rPr>
          <w:rFonts w:ascii="Arial" w:hAnsi="Arial" w:cs="Arial"/>
        </w:rPr>
        <w:t xml:space="preserve"> between </w:t>
      </w:r>
      <w:r w:rsidRPr="00C92338">
        <w:rPr>
          <w:rFonts w:ascii="Arial" w:hAnsi="Arial" w:cs="Arial"/>
        </w:rPr>
        <w:t xml:space="preserve">fair value </w:t>
      </w:r>
      <w:r w:rsidR="001242DD" w:rsidRPr="00C92338">
        <w:rPr>
          <w:rFonts w:ascii="Arial" w:hAnsi="Arial" w:cs="Arial"/>
        </w:rPr>
        <w:t>hierarchies</w:t>
      </w:r>
      <w:r w:rsidR="00435016" w:rsidRPr="00C92338">
        <w:rPr>
          <w:rFonts w:ascii="Arial" w:hAnsi="Arial" w:cs="Arial"/>
        </w:rPr>
        <w:t xml:space="preserve"> during </w:t>
      </w:r>
      <w:r w:rsidR="00E11E17" w:rsidRPr="00C92338">
        <w:rPr>
          <w:rFonts w:ascii="Arial" w:hAnsi="Arial" w:cs="Arial"/>
        </w:rPr>
        <w:t>the</w:t>
      </w:r>
      <w:r w:rsidR="00435016" w:rsidRPr="00C92338">
        <w:rPr>
          <w:rFonts w:ascii="Arial" w:hAnsi="Arial" w:cs="Arial"/>
        </w:rPr>
        <w:t xml:space="preserve"> period.</w:t>
      </w:r>
    </w:p>
    <w:p w:rsidR="00435016" w:rsidRPr="00C92338" w:rsidRDefault="00435016" w:rsidP="00526B0A">
      <w:pPr>
        <w:ind w:left="540"/>
        <w:rPr>
          <w:rFonts w:ascii="Arial" w:hAnsi="Arial" w:cs="Arial"/>
        </w:rPr>
      </w:pPr>
    </w:p>
    <w:p w:rsidR="00493AA9" w:rsidRPr="00C92338" w:rsidRDefault="001242DD" w:rsidP="00874167">
      <w:pPr>
        <w:ind w:left="540"/>
        <w:rPr>
          <w:rFonts w:ascii="Arial" w:hAnsi="Arial" w:cs="Arial"/>
        </w:rPr>
      </w:pPr>
      <w:r w:rsidRPr="00C92338">
        <w:rPr>
          <w:rFonts w:ascii="Arial" w:hAnsi="Arial" w:cs="Arial"/>
        </w:rPr>
        <w:t>The Group did not have a change in fair value valuation techniques during the period.</w:t>
      </w:r>
    </w:p>
    <w:p w:rsidR="001242DD" w:rsidRPr="00C92338" w:rsidRDefault="001242DD" w:rsidP="00874167">
      <w:pPr>
        <w:ind w:left="540"/>
        <w:rPr>
          <w:rFonts w:ascii="Arial" w:hAnsi="Arial" w:cs="Arial"/>
        </w:rPr>
      </w:pPr>
    </w:p>
    <w:p w:rsidR="004E66EA" w:rsidRPr="00F753AF" w:rsidRDefault="004E66EA" w:rsidP="00874167">
      <w:pPr>
        <w:ind w:left="540"/>
        <w:rPr>
          <w:rFonts w:ascii="Arial" w:hAnsi="Arial" w:cs="Arial"/>
        </w:rPr>
      </w:pPr>
    </w:p>
    <w:p w:rsidR="00FF7FC5" w:rsidRPr="00F753AF" w:rsidRDefault="00E13618" w:rsidP="00874167">
      <w:pPr>
        <w:ind w:left="540" w:hanging="540"/>
        <w:rPr>
          <w:rFonts w:ascii="Arial" w:hAnsi="Arial" w:cs="Arial"/>
          <w:b/>
          <w:bCs/>
          <w:color w:val="CF4A02"/>
          <w:shd w:val="clear" w:color="auto" w:fill="FFFFFF"/>
        </w:rPr>
      </w:pPr>
      <w:r>
        <w:rPr>
          <w:rFonts w:ascii="Arial" w:hAnsi="Arial" w:cs="Arial"/>
          <w:b/>
          <w:bCs/>
          <w:color w:val="CF4A02"/>
          <w:shd w:val="clear" w:color="auto" w:fill="FFFFFF"/>
        </w:rPr>
        <w:t>8.2</w:t>
      </w:r>
      <w:r w:rsidR="00FF7FC5" w:rsidRPr="00F753AF">
        <w:rPr>
          <w:rFonts w:ascii="Arial" w:hAnsi="Arial" w:cs="Arial"/>
          <w:b/>
          <w:bCs/>
          <w:color w:val="CF4A02"/>
          <w:shd w:val="clear" w:color="auto" w:fill="FFFFFF"/>
        </w:rPr>
        <w:tab/>
        <w:t>Fair value valuation techniques</w:t>
      </w:r>
    </w:p>
    <w:p w:rsidR="00FF7FC5" w:rsidRPr="00F753AF" w:rsidRDefault="00FF7FC5" w:rsidP="00874167">
      <w:pPr>
        <w:ind w:left="540"/>
        <w:rPr>
          <w:rFonts w:ascii="Arial" w:hAnsi="Arial" w:cs="Arial"/>
        </w:rPr>
      </w:pPr>
    </w:p>
    <w:p w:rsidR="00FF7FC5" w:rsidRPr="00944B53" w:rsidRDefault="00FF7FC5" w:rsidP="00874167">
      <w:pPr>
        <w:pStyle w:val="ListParagraph"/>
        <w:numPr>
          <w:ilvl w:val="0"/>
          <w:numId w:val="3"/>
        </w:numPr>
        <w:autoSpaceDE w:val="0"/>
        <w:autoSpaceDN w:val="0"/>
        <w:spacing w:after="0" w:line="240" w:lineRule="auto"/>
        <w:ind w:left="900"/>
        <w:rPr>
          <w:rFonts w:ascii="Arial" w:eastAsia="Cordia New" w:hAnsi="Arial" w:cs="Arial"/>
          <w:b/>
          <w:bCs/>
          <w:color w:val="CF4A02"/>
          <w:sz w:val="20"/>
          <w:szCs w:val="20"/>
          <w:shd w:val="clear" w:color="auto" w:fill="FFFFFF"/>
          <w:lang w:eastAsia="th-TH"/>
        </w:rPr>
      </w:pPr>
      <w:r w:rsidRPr="00944B53">
        <w:rPr>
          <w:rFonts w:ascii="Arial" w:eastAsia="Cordia New" w:hAnsi="Arial" w:cs="Arial"/>
          <w:b/>
          <w:bCs/>
          <w:color w:val="CF4A02"/>
          <w:sz w:val="20"/>
          <w:szCs w:val="20"/>
          <w:shd w:val="clear" w:color="auto" w:fill="FFFFFF"/>
          <w:lang w:eastAsia="th-TH"/>
        </w:rPr>
        <w:t xml:space="preserve">Valuation techniques used to derive financial instruments in level </w:t>
      </w:r>
      <w:r w:rsidR="00021979" w:rsidRPr="00944B53">
        <w:rPr>
          <w:rFonts w:ascii="Arial" w:eastAsia="Cordia New" w:hAnsi="Arial" w:cs="Arial"/>
          <w:b/>
          <w:bCs/>
          <w:color w:val="CF4A02"/>
          <w:sz w:val="20"/>
          <w:szCs w:val="20"/>
          <w:shd w:val="clear" w:color="auto" w:fill="FFFFFF"/>
          <w:lang w:eastAsia="th-TH"/>
        </w:rPr>
        <w:t>1</w:t>
      </w:r>
    </w:p>
    <w:p w:rsidR="00FF7FC5" w:rsidRPr="00F753AF" w:rsidRDefault="00FF7FC5" w:rsidP="00874167">
      <w:pPr>
        <w:ind w:left="900"/>
        <w:rPr>
          <w:rFonts w:ascii="Arial" w:hAnsi="Arial" w:cs="Arial"/>
        </w:rPr>
      </w:pPr>
    </w:p>
    <w:p w:rsidR="00FF7FC5" w:rsidRPr="00045FF3" w:rsidRDefault="00FF7FC5" w:rsidP="00874167">
      <w:pPr>
        <w:ind w:left="900"/>
        <w:rPr>
          <w:rFonts w:ascii="Arial" w:hAnsi="Arial" w:cs="Arial"/>
        </w:rPr>
      </w:pPr>
      <w:r w:rsidRPr="00045FF3">
        <w:rPr>
          <w:rFonts w:ascii="Arial" w:hAnsi="Arial" w:cs="Arial"/>
        </w:rPr>
        <w:t xml:space="preserve">Available-for-sale investments are subsequently measured at fair value. The fair value of investments is based on quoted price at the close of business day from Stock Exchange of Thailand and Stock Exchange of Laos for the common stock in energy industry and on the </w:t>
      </w:r>
      <w:r w:rsidR="007E23A5" w:rsidRPr="00045FF3">
        <w:rPr>
          <w:rFonts w:ascii="Arial" w:hAnsi="Arial" w:cs="Arial"/>
        </w:rPr>
        <w:t xml:space="preserve">latest offering price </w:t>
      </w:r>
      <w:r w:rsidRPr="00045FF3">
        <w:rPr>
          <w:rFonts w:ascii="Arial" w:hAnsi="Arial" w:cs="Arial"/>
        </w:rPr>
        <w:t xml:space="preserve">by a financial institution for the </w:t>
      </w:r>
      <w:r w:rsidR="00AD2537" w:rsidRPr="00045FF3">
        <w:rPr>
          <w:rFonts w:ascii="Arial" w:hAnsi="Arial" w:cs="Arial"/>
        </w:rPr>
        <w:t>money</w:t>
      </w:r>
      <w:r w:rsidRPr="00045FF3">
        <w:rPr>
          <w:rFonts w:ascii="Arial" w:hAnsi="Arial" w:cs="Arial"/>
        </w:rPr>
        <w:t xml:space="preserve"> fund. The unrealised gains and losses of available-for-sale investments are recognised in equity.</w:t>
      </w:r>
    </w:p>
    <w:p w:rsidR="00FF7FC5" w:rsidRPr="00045FF3" w:rsidRDefault="00FF7FC5" w:rsidP="00874167">
      <w:pPr>
        <w:ind w:left="900"/>
        <w:rPr>
          <w:rFonts w:ascii="Arial" w:hAnsi="Arial" w:cs="Arial"/>
        </w:rPr>
      </w:pPr>
    </w:p>
    <w:p w:rsidR="00FF7FC5" w:rsidRPr="00944B53" w:rsidRDefault="00FF7FC5" w:rsidP="00874167">
      <w:pPr>
        <w:pStyle w:val="ListParagraph"/>
        <w:numPr>
          <w:ilvl w:val="0"/>
          <w:numId w:val="3"/>
        </w:numPr>
        <w:autoSpaceDE w:val="0"/>
        <w:autoSpaceDN w:val="0"/>
        <w:spacing w:after="0" w:line="240" w:lineRule="auto"/>
        <w:ind w:left="900"/>
        <w:rPr>
          <w:rFonts w:ascii="Arial" w:eastAsia="Cordia New" w:hAnsi="Arial" w:cs="Arial"/>
          <w:b/>
          <w:bCs/>
          <w:color w:val="CF4A02"/>
          <w:sz w:val="20"/>
          <w:szCs w:val="20"/>
          <w:shd w:val="clear" w:color="auto" w:fill="FFFFFF"/>
          <w:lang w:eastAsia="th-TH"/>
        </w:rPr>
      </w:pPr>
      <w:r w:rsidRPr="00944B53">
        <w:rPr>
          <w:rFonts w:ascii="Arial" w:eastAsia="Cordia New" w:hAnsi="Arial" w:cs="Arial"/>
          <w:b/>
          <w:bCs/>
          <w:color w:val="CF4A02"/>
          <w:sz w:val="20"/>
          <w:szCs w:val="20"/>
          <w:shd w:val="clear" w:color="auto" w:fill="FFFFFF"/>
          <w:lang w:eastAsia="th-TH"/>
        </w:rPr>
        <w:t xml:space="preserve">Valuation techniques used to derive financial instruments in level </w:t>
      </w:r>
      <w:r w:rsidR="00021979" w:rsidRPr="00944B53">
        <w:rPr>
          <w:rFonts w:ascii="Arial" w:eastAsia="Cordia New" w:hAnsi="Arial" w:cs="Arial"/>
          <w:b/>
          <w:bCs/>
          <w:color w:val="CF4A02"/>
          <w:sz w:val="20"/>
          <w:szCs w:val="20"/>
          <w:shd w:val="clear" w:color="auto" w:fill="FFFFFF"/>
          <w:lang w:eastAsia="th-TH"/>
        </w:rPr>
        <w:t>2</w:t>
      </w:r>
    </w:p>
    <w:p w:rsidR="00FF7FC5" w:rsidRPr="00045FF3" w:rsidRDefault="00FF7FC5" w:rsidP="00874167">
      <w:pPr>
        <w:ind w:left="900"/>
        <w:rPr>
          <w:rFonts w:ascii="Arial" w:hAnsi="Arial" w:cs="Arial"/>
        </w:rPr>
      </w:pPr>
    </w:p>
    <w:p w:rsidR="00FF7FC5" w:rsidRPr="00045FF3" w:rsidRDefault="00FF7FC5" w:rsidP="00874167">
      <w:pPr>
        <w:ind w:left="900"/>
        <w:rPr>
          <w:rFonts w:ascii="Arial" w:hAnsi="Arial" w:cs="Arial"/>
        </w:rPr>
      </w:pPr>
      <w:r w:rsidRPr="00045FF3">
        <w:rPr>
          <w:rFonts w:ascii="Arial" w:hAnsi="Arial" w:cs="Arial"/>
          <w:spacing w:val="-4"/>
        </w:rPr>
        <w:t xml:space="preserve">Level </w:t>
      </w:r>
      <w:r w:rsidR="00021979" w:rsidRPr="00045FF3">
        <w:rPr>
          <w:rFonts w:ascii="Arial" w:hAnsi="Arial" w:cs="Arial"/>
          <w:spacing w:val="-4"/>
          <w:lang w:val="en-GB"/>
        </w:rPr>
        <w:t>2</w:t>
      </w:r>
      <w:r w:rsidRPr="00045FF3">
        <w:rPr>
          <w:rFonts w:ascii="Arial" w:hAnsi="Arial" w:cs="Arial"/>
          <w:spacing w:val="-4"/>
        </w:rPr>
        <w:t xml:space="preserve"> hedging derivatives comprise foreign </w:t>
      </w:r>
      <w:r w:rsidR="00A204AC" w:rsidRPr="00045FF3">
        <w:rPr>
          <w:rFonts w:ascii="Arial" w:hAnsi="Arial" w:cs="Arial"/>
          <w:spacing w:val="-4"/>
        </w:rPr>
        <w:t>currency forward</w:t>
      </w:r>
      <w:r w:rsidRPr="00045FF3">
        <w:rPr>
          <w:rFonts w:ascii="Arial" w:hAnsi="Arial" w:cs="Arial"/>
          <w:spacing w:val="-4"/>
        </w:rPr>
        <w:t xml:space="preserve"> contracts which have been </w:t>
      </w:r>
      <w:r w:rsidR="00513F45" w:rsidRPr="00045FF3">
        <w:rPr>
          <w:rFonts w:ascii="Arial" w:hAnsi="Arial" w:cs="Arial"/>
          <w:spacing w:val="-4"/>
        </w:rPr>
        <w:t>measured</w:t>
      </w:r>
      <w:r w:rsidR="00513F45" w:rsidRPr="00045FF3">
        <w:rPr>
          <w:rFonts w:ascii="Arial" w:hAnsi="Arial" w:cs="Arial"/>
        </w:rPr>
        <w:t xml:space="preserve"> </w:t>
      </w:r>
      <w:r w:rsidR="00513F45" w:rsidRPr="00045FF3">
        <w:rPr>
          <w:rFonts w:ascii="Arial" w:hAnsi="Arial" w:cs="Arial"/>
          <w:spacing w:val="-4"/>
        </w:rPr>
        <w:t xml:space="preserve">at </w:t>
      </w:r>
      <w:r w:rsidRPr="00045FF3">
        <w:rPr>
          <w:rFonts w:ascii="Arial" w:hAnsi="Arial" w:cs="Arial"/>
          <w:spacing w:val="-4"/>
        </w:rPr>
        <w:t xml:space="preserve">fair </w:t>
      </w:r>
      <w:r w:rsidR="00513F45" w:rsidRPr="00045FF3">
        <w:rPr>
          <w:rFonts w:ascii="Arial" w:hAnsi="Arial" w:cs="Arial"/>
          <w:spacing w:val="-4"/>
        </w:rPr>
        <w:t xml:space="preserve">value </w:t>
      </w:r>
      <w:r w:rsidRPr="00045FF3">
        <w:rPr>
          <w:rFonts w:ascii="Arial" w:hAnsi="Arial" w:cs="Arial"/>
          <w:spacing w:val="-4"/>
        </w:rPr>
        <w:t xml:space="preserve">using </w:t>
      </w:r>
      <w:r w:rsidR="00513F45" w:rsidRPr="00045FF3">
        <w:rPr>
          <w:rFonts w:ascii="Arial" w:hAnsi="Arial" w:cs="Arial"/>
          <w:spacing w:val="-4"/>
        </w:rPr>
        <w:t xml:space="preserve">foreign currency </w:t>
      </w:r>
      <w:r w:rsidRPr="00045FF3">
        <w:rPr>
          <w:rFonts w:ascii="Arial" w:hAnsi="Arial" w:cs="Arial"/>
          <w:spacing w:val="-4"/>
        </w:rPr>
        <w:t>forward exchange rates at the statement of financial position date</w:t>
      </w:r>
      <w:r w:rsidRPr="00045FF3">
        <w:rPr>
          <w:rFonts w:ascii="Arial" w:hAnsi="Arial" w:cs="Arial"/>
        </w:rPr>
        <w:t>, with the resulting value discounted back to present value.</w:t>
      </w:r>
    </w:p>
    <w:p w:rsidR="00FF7FC5" w:rsidRPr="00045FF3" w:rsidRDefault="00FF7FC5" w:rsidP="00874167">
      <w:pPr>
        <w:ind w:left="900"/>
        <w:rPr>
          <w:rFonts w:ascii="Arial" w:hAnsi="Arial" w:cs="Arial"/>
        </w:rPr>
      </w:pPr>
    </w:p>
    <w:p w:rsidR="00FA138D" w:rsidRPr="00045FF3" w:rsidRDefault="00FA138D" w:rsidP="00874167">
      <w:pPr>
        <w:ind w:left="900"/>
        <w:rPr>
          <w:rFonts w:ascii="Arial" w:hAnsi="Arial" w:cs="Arial"/>
        </w:rPr>
      </w:pPr>
    </w:p>
    <w:p w:rsidR="00874167" w:rsidRPr="00045FF3" w:rsidRDefault="00282322" w:rsidP="00874167">
      <w:pPr>
        <w:ind w:left="900"/>
        <w:rPr>
          <w:rFonts w:ascii="Arial" w:hAnsi="Arial" w:cs="Arial"/>
        </w:rPr>
      </w:pPr>
      <w:r w:rsidRPr="00045FF3">
        <w:rPr>
          <w:rFonts w:ascii="Arial" w:hAnsi="Arial" w:cs="Arial"/>
        </w:rPr>
        <w:br w:type="page"/>
      </w:r>
    </w:p>
    <w:p w:rsidR="00282322" w:rsidRPr="00AC4DF0" w:rsidRDefault="00282322" w:rsidP="00874167">
      <w:pPr>
        <w:ind w:left="900"/>
        <w:rPr>
          <w:rFonts w:ascii="Arial" w:hAnsi="Arial" w:cs="Arial"/>
        </w:rPr>
      </w:pPr>
    </w:p>
    <w:tbl>
      <w:tblPr>
        <w:tblW w:w="9461" w:type="dxa"/>
        <w:tblInd w:w="115" w:type="dxa"/>
        <w:shd w:val="clear" w:color="auto" w:fill="FFA543"/>
        <w:tblLook w:val="04A0" w:firstRow="1" w:lastRow="0" w:firstColumn="1" w:lastColumn="0" w:noHBand="0" w:noVBand="1"/>
      </w:tblPr>
      <w:tblGrid>
        <w:gridCol w:w="9461"/>
      </w:tblGrid>
      <w:tr w:rsidR="00874167" w:rsidRPr="00F753AF" w:rsidTr="006D4430">
        <w:trPr>
          <w:trHeight w:val="400"/>
        </w:trPr>
        <w:tc>
          <w:tcPr>
            <w:tcW w:w="9461" w:type="dxa"/>
            <w:shd w:val="clear" w:color="auto" w:fill="FFA543"/>
            <w:vAlign w:val="center"/>
          </w:tcPr>
          <w:p w:rsidR="00874167" w:rsidRPr="00F753AF" w:rsidRDefault="00782231" w:rsidP="003C435A">
            <w:pPr>
              <w:tabs>
                <w:tab w:val="left" w:pos="432"/>
              </w:tabs>
              <w:ind w:left="504" w:hanging="504"/>
              <w:jc w:val="left"/>
              <w:rPr>
                <w:rFonts w:ascii="Arial" w:hAnsi="Arial" w:cs="Arial"/>
                <w:b/>
                <w:bCs/>
                <w:color w:val="FFFFFF"/>
                <w:cs/>
                <w:lang w:val="en-GB" w:eastAsia="en-US"/>
              </w:rPr>
            </w:pPr>
            <w:r>
              <w:rPr>
                <w:rFonts w:ascii="Arial" w:hAnsi="Arial" w:cs="Arial"/>
                <w:b/>
                <w:bCs/>
                <w:color w:val="FFFFFF"/>
                <w:lang w:val="en-GB" w:eastAsia="en-US"/>
              </w:rPr>
              <w:t>9</w:t>
            </w:r>
            <w:r w:rsidR="00874167" w:rsidRPr="00F753AF">
              <w:rPr>
                <w:rFonts w:ascii="Arial" w:hAnsi="Arial" w:cs="Arial"/>
                <w:b/>
                <w:bCs/>
                <w:color w:val="FFFFFF"/>
                <w:lang w:val="en-GB" w:eastAsia="en-US"/>
              </w:rPr>
              <w:tab/>
              <w:t>Trade accounts receivable</w:t>
            </w:r>
          </w:p>
        </w:tc>
      </w:tr>
    </w:tbl>
    <w:p w:rsidR="0045011E" w:rsidRPr="00045FF3" w:rsidRDefault="0045011E" w:rsidP="00045FF3">
      <w:pPr>
        <w:rPr>
          <w:rFonts w:ascii="Arial" w:hAnsi="Arial" w:cs="Arial"/>
          <w:sz w:val="18"/>
          <w:szCs w:val="18"/>
          <w:shd w:val="clear" w:color="auto" w:fill="FFFFFF"/>
          <w:cs/>
        </w:rPr>
      </w:pPr>
    </w:p>
    <w:p w:rsidR="00557549" w:rsidRPr="00F753AF" w:rsidRDefault="00EA52F3" w:rsidP="00045FF3">
      <w:pPr>
        <w:autoSpaceDE w:val="0"/>
        <w:autoSpaceDN w:val="0"/>
        <w:adjustRightInd w:val="0"/>
        <w:rPr>
          <w:rFonts w:ascii="Arial" w:hAnsi="Arial" w:cs="Arial"/>
          <w:shd w:val="clear" w:color="auto" w:fill="FFFFFF"/>
        </w:rPr>
      </w:pPr>
      <w:r>
        <w:rPr>
          <w:rFonts w:ascii="Arial" w:hAnsi="Arial" w:cs="Arial"/>
          <w:shd w:val="clear" w:color="auto" w:fill="FFFFFF"/>
        </w:rPr>
        <w:t>Aging analysis on the o</w:t>
      </w:r>
      <w:r w:rsidR="00557549" w:rsidRPr="00F753AF">
        <w:rPr>
          <w:rFonts w:ascii="Arial" w:hAnsi="Arial" w:cs="Arial"/>
          <w:shd w:val="clear" w:color="auto" w:fill="FFFFFF"/>
        </w:rPr>
        <w:t xml:space="preserve">utstanding </w:t>
      </w:r>
      <w:r w:rsidR="00685092" w:rsidRPr="00F753AF">
        <w:rPr>
          <w:rFonts w:ascii="Arial" w:hAnsi="Arial" w:cs="Arial"/>
          <w:shd w:val="clear" w:color="auto" w:fill="FFFFFF"/>
        </w:rPr>
        <w:t>trade</w:t>
      </w:r>
      <w:r w:rsidR="003E4C16" w:rsidRPr="00F753AF">
        <w:rPr>
          <w:rFonts w:ascii="Arial" w:hAnsi="Arial" w:cs="Arial"/>
          <w:shd w:val="clear" w:color="auto" w:fill="FFFFFF"/>
        </w:rPr>
        <w:t xml:space="preserve"> accounts</w:t>
      </w:r>
      <w:r w:rsidR="005F6358" w:rsidRPr="00F753AF">
        <w:rPr>
          <w:rFonts w:ascii="Arial" w:hAnsi="Arial" w:cs="Arial"/>
          <w:shd w:val="clear" w:color="auto" w:fill="FFFFFF"/>
        </w:rPr>
        <w:t xml:space="preserve"> receivable</w:t>
      </w:r>
      <w:r>
        <w:rPr>
          <w:rFonts w:ascii="Arial" w:hAnsi="Arial" w:cs="Arial"/>
          <w:shd w:val="clear" w:color="auto" w:fill="FFFFFF"/>
        </w:rPr>
        <w:t xml:space="preserve"> are</w:t>
      </w:r>
      <w:r w:rsidR="00557549" w:rsidRPr="00F753AF">
        <w:rPr>
          <w:rFonts w:ascii="Arial" w:hAnsi="Arial" w:cs="Arial"/>
          <w:shd w:val="clear" w:color="auto" w:fill="FFFFFF"/>
        </w:rPr>
        <w:t xml:space="preserve"> as follows:</w:t>
      </w:r>
    </w:p>
    <w:p w:rsidR="009258C9" w:rsidRPr="00045FF3" w:rsidRDefault="009258C9" w:rsidP="00045FF3">
      <w:pPr>
        <w:autoSpaceDE w:val="0"/>
        <w:autoSpaceDN w:val="0"/>
        <w:adjustRightInd w:val="0"/>
        <w:rPr>
          <w:rFonts w:ascii="Arial" w:hAnsi="Arial" w:cs="Arial"/>
          <w:sz w:val="18"/>
          <w:szCs w:val="18"/>
          <w:shd w:val="clear" w:color="auto" w:fill="FFFFFF"/>
        </w:rPr>
      </w:pPr>
    </w:p>
    <w:tbl>
      <w:tblPr>
        <w:tblW w:w="9461" w:type="dxa"/>
        <w:tblInd w:w="108" w:type="dxa"/>
        <w:tblLook w:val="0000" w:firstRow="0" w:lastRow="0" w:firstColumn="0" w:lastColumn="0" w:noHBand="0" w:noVBand="0"/>
      </w:tblPr>
      <w:tblGrid>
        <w:gridCol w:w="3125"/>
        <w:gridCol w:w="1584"/>
        <w:gridCol w:w="1584"/>
        <w:gridCol w:w="1584"/>
        <w:gridCol w:w="1584"/>
      </w:tblGrid>
      <w:tr w:rsidR="004B2E6B" w:rsidRPr="006E6FF8" w:rsidTr="004F1608">
        <w:trPr>
          <w:cantSplit/>
        </w:trPr>
        <w:tc>
          <w:tcPr>
            <w:tcW w:w="3125" w:type="dxa"/>
          </w:tcPr>
          <w:p w:rsidR="004B2E6B" w:rsidRPr="006E6FF8" w:rsidRDefault="004B2E6B" w:rsidP="00751D84">
            <w:pPr>
              <w:ind w:left="-72"/>
              <w:rPr>
                <w:rFonts w:ascii="Arial" w:hAnsi="Arial" w:cs="Arial"/>
                <w:b/>
                <w:bCs/>
                <w:cs/>
              </w:rPr>
            </w:pPr>
          </w:p>
        </w:tc>
        <w:tc>
          <w:tcPr>
            <w:tcW w:w="3168" w:type="dxa"/>
            <w:gridSpan w:val="2"/>
            <w:tcBorders>
              <w:top w:val="single" w:sz="4" w:space="0" w:color="auto"/>
              <w:bottom w:val="single" w:sz="4" w:space="0" w:color="auto"/>
            </w:tcBorders>
          </w:tcPr>
          <w:p w:rsidR="004B2E6B" w:rsidRPr="006E6FF8" w:rsidRDefault="004B2E6B" w:rsidP="00EC15E2">
            <w:pPr>
              <w:ind w:right="-72"/>
              <w:jc w:val="right"/>
              <w:rPr>
                <w:rFonts w:ascii="Arial" w:hAnsi="Arial" w:cs="Arial"/>
                <w:b/>
                <w:bCs/>
              </w:rPr>
            </w:pPr>
            <w:r w:rsidRPr="006E6FF8">
              <w:rPr>
                <w:rFonts w:ascii="Arial" w:hAnsi="Arial" w:cs="Arial"/>
                <w:b/>
                <w:bCs/>
              </w:rPr>
              <w:t xml:space="preserve">Consolidated </w:t>
            </w:r>
          </w:p>
          <w:p w:rsidR="004B2E6B" w:rsidRPr="006E6FF8" w:rsidRDefault="004B2E6B" w:rsidP="00EC15E2">
            <w:pPr>
              <w:ind w:right="-72"/>
              <w:jc w:val="right"/>
              <w:rPr>
                <w:rFonts w:ascii="Arial" w:hAnsi="Arial" w:cs="Arial"/>
                <w:b/>
                <w:bCs/>
                <w:cs/>
              </w:rPr>
            </w:pPr>
            <w:r w:rsidRPr="006E6FF8">
              <w:rPr>
                <w:rFonts w:ascii="Arial" w:hAnsi="Arial" w:cs="Arial"/>
                <w:b/>
                <w:bCs/>
              </w:rPr>
              <w:t>financial information</w:t>
            </w:r>
          </w:p>
        </w:tc>
        <w:tc>
          <w:tcPr>
            <w:tcW w:w="3168" w:type="dxa"/>
            <w:gridSpan w:val="2"/>
            <w:tcBorders>
              <w:top w:val="single" w:sz="4" w:space="0" w:color="auto"/>
              <w:bottom w:val="single" w:sz="4" w:space="0" w:color="auto"/>
            </w:tcBorders>
            <w:vAlign w:val="bottom"/>
          </w:tcPr>
          <w:p w:rsidR="004B2E6B" w:rsidRPr="006E6FF8" w:rsidRDefault="004B2E6B" w:rsidP="00EC15E2">
            <w:pPr>
              <w:pStyle w:val="a"/>
              <w:ind w:right="-72"/>
              <w:jc w:val="right"/>
              <w:rPr>
                <w:rFonts w:ascii="Arial" w:hAnsi="Arial" w:cs="Arial"/>
                <w:b/>
                <w:bCs/>
                <w:sz w:val="20"/>
                <w:szCs w:val="20"/>
                <w:lang w:val="en-GB"/>
              </w:rPr>
            </w:pPr>
            <w:r w:rsidRPr="006E6FF8">
              <w:rPr>
                <w:rFonts w:ascii="Arial" w:hAnsi="Arial" w:cs="Arial"/>
                <w:b/>
                <w:bCs/>
                <w:sz w:val="20"/>
                <w:szCs w:val="20"/>
                <w:lang w:val="en-GB"/>
              </w:rPr>
              <w:t xml:space="preserve">Separate </w:t>
            </w:r>
          </w:p>
          <w:p w:rsidR="004B2E6B" w:rsidRPr="006E6FF8" w:rsidRDefault="004B2E6B" w:rsidP="00EC15E2">
            <w:pPr>
              <w:pStyle w:val="a"/>
              <w:ind w:right="-72"/>
              <w:jc w:val="right"/>
              <w:rPr>
                <w:rFonts w:ascii="Arial" w:hAnsi="Arial" w:cs="Arial"/>
                <w:b/>
                <w:bCs/>
                <w:sz w:val="20"/>
                <w:szCs w:val="20"/>
                <w:lang w:val="en-GB"/>
              </w:rPr>
            </w:pPr>
            <w:r w:rsidRPr="006E6FF8">
              <w:rPr>
                <w:rFonts w:ascii="Arial" w:hAnsi="Arial" w:cs="Arial"/>
                <w:b/>
                <w:bCs/>
                <w:sz w:val="20"/>
                <w:szCs w:val="20"/>
                <w:lang w:val="en-GB"/>
              </w:rPr>
              <w:t>financial information</w:t>
            </w:r>
          </w:p>
        </w:tc>
      </w:tr>
      <w:tr w:rsidR="00A81991" w:rsidRPr="006E6FF8" w:rsidTr="004F1608">
        <w:tc>
          <w:tcPr>
            <w:tcW w:w="3125" w:type="dxa"/>
          </w:tcPr>
          <w:p w:rsidR="00A81991" w:rsidRPr="006E6FF8" w:rsidRDefault="00A81991" w:rsidP="00751D84">
            <w:pPr>
              <w:ind w:left="-72"/>
              <w:rPr>
                <w:rFonts w:ascii="Arial" w:hAnsi="Arial" w:cs="Arial"/>
                <w:cs/>
              </w:rPr>
            </w:pPr>
          </w:p>
        </w:tc>
        <w:tc>
          <w:tcPr>
            <w:tcW w:w="1584" w:type="dxa"/>
            <w:tcBorders>
              <w:top w:val="single" w:sz="4" w:space="0" w:color="auto"/>
            </w:tcBorders>
            <w:vAlign w:val="bottom"/>
          </w:tcPr>
          <w:p w:rsidR="00A81991" w:rsidRPr="006E6FF8" w:rsidRDefault="005D7211" w:rsidP="00EC15E2">
            <w:pPr>
              <w:ind w:right="-72"/>
              <w:jc w:val="right"/>
              <w:rPr>
                <w:rFonts w:ascii="Arial" w:hAnsi="Arial" w:cs="Arial"/>
                <w:b/>
                <w:bCs/>
              </w:rPr>
            </w:pPr>
            <w:r>
              <w:rPr>
                <w:rFonts w:ascii="Arial" w:hAnsi="Arial" w:cs="Arial"/>
                <w:b/>
                <w:bCs/>
                <w:lang w:val="en-GB"/>
              </w:rPr>
              <w:t>30 September</w:t>
            </w:r>
          </w:p>
        </w:tc>
        <w:tc>
          <w:tcPr>
            <w:tcW w:w="1584" w:type="dxa"/>
            <w:tcBorders>
              <w:top w:val="single" w:sz="4" w:space="0" w:color="auto"/>
            </w:tcBorders>
            <w:vAlign w:val="bottom"/>
          </w:tcPr>
          <w:p w:rsidR="00A81991" w:rsidRPr="006E6FF8" w:rsidRDefault="00A81991" w:rsidP="00EC15E2">
            <w:pPr>
              <w:ind w:right="-72"/>
              <w:jc w:val="right"/>
              <w:rPr>
                <w:rFonts w:ascii="Arial" w:hAnsi="Arial" w:cs="Arial"/>
                <w:b/>
                <w:bCs/>
              </w:rPr>
            </w:pPr>
            <w:r w:rsidRPr="006E6FF8">
              <w:rPr>
                <w:rFonts w:ascii="Arial" w:hAnsi="Arial" w:cs="Arial"/>
                <w:b/>
                <w:bCs/>
                <w:lang w:val="en-GB"/>
              </w:rPr>
              <w:t>31</w:t>
            </w:r>
            <w:r w:rsidRPr="006E6FF8">
              <w:rPr>
                <w:rFonts w:ascii="Arial" w:hAnsi="Arial" w:cs="Arial"/>
                <w:b/>
                <w:bCs/>
              </w:rPr>
              <w:t xml:space="preserve"> December</w:t>
            </w:r>
          </w:p>
        </w:tc>
        <w:tc>
          <w:tcPr>
            <w:tcW w:w="1584" w:type="dxa"/>
            <w:tcBorders>
              <w:top w:val="single" w:sz="4" w:space="0" w:color="auto"/>
            </w:tcBorders>
            <w:vAlign w:val="bottom"/>
          </w:tcPr>
          <w:p w:rsidR="00A81991" w:rsidRPr="006E6FF8" w:rsidRDefault="005D7211" w:rsidP="00EC15E2">
            <w:pPr>
              <w:ind w:right="-72"/>
              <w:jc w:val="right"/>
              <w:rPr>
                <w:rFonts w:ascii="Arial" w:hAnsi="Arial" w:cs="Arial"/>
                <w:b/>
                <w:bCs/>
              </w:rPr>
            </w:pPr>
            <w:r>
              <w:rPr>
                <w:rFonts w:ascii="Arial" w:hAnsi="Arial" w:cs="Arial"/>
                <w:b/>
                <w:bCs/>
                <w:lang w:val="en-GB"/>
              </w:rPr>
              <w:t>30 September</w:t>
            </w:r>
          </w:p>
        </w:tc>
        <w:tc>
          <w:tcPr>
            <w:tcW w:w="1584" w:type="dxa"/>
            <w:tcBorders>
              <w:top w:val="single" w:sz="4" w:space="0" w:color="auto"/>
            </w:tcBorders>
            <w:vAlign w:val="bottom"/>
          </w:tcPr>
          <w:p w:rsidR="00A81991" w:rsidRPr="006E6FF8" w:rsidRDefault="00A81991" w:rsidP="00EC15E2">
            <w:pPr>
              <w:ind w:right="-72"/>
              <w:jc w:val="right"/>
              <w:rPr>
                <w:rFonts w:ascii="Arial" w:hAnsi="Arial" w:cs="Arial"/>
                <w:b/>
                <w:bCs/>
              </w:rPr>
            </w:pPr>
            <w:r w:rsidRPr="006E6FF8">
              <w:rPr>
                <w:rFonts w:ascii="Arial" w:hAnsi="Arial" w:cs="Arial"/>
                <w:b/>
                <w:bCs/>
                <w:lang w:val="en-GB"/>
              </w:rPr>
              <w:t>31</w:t>
            </w:r>
            <w:r w:rsidRPr="006E6FF8">
              <w:rPr>
                <w:rFonts w:ascii="Arial" w:hAnsi="Arial" w:cs="Arial"/>
                <w:b/>
                <w:bCs/>
              </w:rPr>
              <w:t xml:space="preserve"> December</w:t>
            </w:r>
          </w:p>
        </w:tc>
      </w:tr>
      <w:tr w:rsidR="00A81991" w:rsidRPr="006E6FF8" w:rsidTr="004F1608">
        <w:tc>
          <w:tcPr>
            <w:tcW w:w="3125" w:type="dxa"/>
          </w:tcPr>
          <w:p w:rsidR="00A81991" w:rsidRPr="006E6FF8" w:rsidRDefault="00A81991" w:rsidP="00751D84">
            <w:pPr>
              <w:ind w:left="-72"/>
              <w:rPr>
                <w:rFonts w:ascii="Arial" w:hAnsi="Arial" w:cs="Arial"/>
                <w:cs/>
              </w:rPr>
            </w:pPr>
          </w:p>
        </w:tc>
        <w:tc>
          <w:tcPr>
            <w:tcW w:w="1584" w:type="dxa"/>
            <w:vAlign w:val="bottom"/>
          </w:tcPr>
          <w:p w:rsidR="00A81991" w:rsidRPr="006E6FF8" w:rsidRDefault="00A81991" w:rsidP="00EC15E2">
            <w:pPr>
              <w:ind w:right="-72"/>
              <w:jc w:val="right"/>
              <w:rPr>
                <w:rFonts w:ascii="Arial" w:hAnsi="Arial" w:cs="Arial"/>
                <w:b/>
                <w:bCs/>
              </w:rPr>
            </w:pPr>
            <w:r w:rsidRPr="006E6FF8">
              <w:rPr>
                <w:rFonts w:ascii="Arial" w:hAnsi="Arial" w:cs="Arial"/>
                <w:b/>
                <w:bCs/>
                <w:lang w:val="en-GB"/>
              </w:rPr>
              <w:t>2019</w:t>
            </w:r>
          </w:p>
        </w:tc>
        <w:tc>
          <w:tcPr>
            <w:tcW w:w="1584" w:type="dxa"/>
            <w:vAlign w:val="bottom"/>
          </w:tcPr>
          <w:p w:rsidR="00A81991" w:rsidRPr="006E6FF8" w:rsidRDefault="00A81991" w:rsidP="00EC15E2">
            <w:pPr>
              <w:ind w:right="-72"/>
              <w:jc w:val="right"/>
              <w:rPr>
                <w:rFonts w:ascii="Arial" w:hAnsi="Arial" w:cs="Arial"/>
                <w:b/>
                <w:bCs/>
              </w:rPr>
            </w:pPr>
            <w:r w:rsidRPr="006E6FF8">
              <w:rPr>
                <w:rFonts w:ascii="Arial" w:hAnsi="Arial" w:cs="Arial"/>
                <w:b/>
                <w:bCs/>
                <w:lang w:val="en-GB"/>
              </w:rPr>
              <w:t>2018</w:t>
            </w:r>
          </w:p>
        </w:tc>
        <w:tc>
          <w:tcPr>
            <w:tcW w:w="1584" w:type="dxa"/>
            <w:vAlign w:val="bottom"/>
          </w:tcPr>
          <w:p w:rsidR="00A81991" w:rsidRPr="006E6FF8" w:rsidRDefault="00A81991" w:rsidP="00EC15E2">
            <w:pPr>
              <w:ind w:right="-72"/>
              <w:jc w:val="right"/>
              <w:rPr>
                <w:rFonts w:ascii="Arial" w:hAnsi="Arial" w:cs="Arial"/>
                <w:b/>
                <w:bCs/>
              </w:rPr>
            </w:pPr>
            <w:r w:rsidRPr="006E6FF8">
              <w:rPr>
                <w:rFonts w:ascii="Arial" w:hAnsi="Arial" w:cs="Arial"/>
                <w:b/>
                <w:bCs/>
                <w:lang w:val="en-GB"/>
              </w:rPr>
              <w:t>2019</w:t>
            </w:r>
          </w:p>
        </w:tc>
        <w:tc>
          <w:tcPr>
            <w:tcW w:w="1584" w:type="dxa"/>
            <w:vAlign w:val="bottom"/>
          </w:tcPr>
          <w:p w:rsidR="00A81991" w:rsidRPr="006E6FF8" w:rsidRDefault="00A81991" w:rsidP="00EC15E2">
            <w:pPr>
              <w:ind w:right="-72"/>
              <w:jc w:val="right"/>
              <w:rPr>
                <w:rFonts w:ascii="Arial" w:hAnsi="Arial" w:cs="Arial"/>
                <w:b/>
                <w:bCs/>
              </w:rPr>
            </w:pPr>
            <w:r w:rsidRPr="006E6FF8">
              <w:rPr>
                <w:rFonts w:ascii="Arial" w:hAnsi="Arial" w:cs="Arial"/>
                <w:b/>
                <w:bCs/>
                <w:lang w:val="en-GB"/>
              </w:rPr>
              <w:t>2018</w:t>
            </w:r>
          </w:p>
        </w:tc>
      </w:tr>
      <w:tr w:rsidR="004B2E6B" w:rsidRPr="006E6FF8" w:rsidTr="004F1608">
        <w:tc>
          <w:tcPr>
            <w:tcW w:w="3125" w:type="dxa"/>
          </w:tcPr>
          <w:p w:rsidR="004B2E6B" w:rsidRPr="006E6FF8" w:rsidRDefault="004B2E6B" w:rsidP="00751D84">
            <w:pPr>
              <w:ind w:left="-72"/>
              <w:rPr>
                <w:rFonts w:ascii="Arial" w:hAnsi="Arial" w:cs="Arial"/>
              </w:rPr>
            </w:pPr>
          </w:p>
        </w:tc>
        <w:tc>
          <w:tcPr>
            <w:tcW w:w="1584" w:type="dxa"/>
            <w:tcBorders>
              <w:bottom w:val="single" w:sz="4" w:space="0" w:color="auto"/>
            </w:tcBorders>
            <w:vAlign w:val="bottom"/>
          </w:tcPr>
          <w:p w:rsidR="004B2E6B" w:rsidRPr="006E6FF8" w:rsidRDefault="004B2E6B" w:rsidP="00EC15E2">
            <w:pPr>
              <w:ind w:right="-72"/>
              <w:jc w:val="right"/>
              <w:rPr>
                <w:rFonts w:ascii="Arial" w:hAnsi="Arial" w:cs="Arial"/>
                <w:b/>
                <w:bCs/>
              </w:rPr>
            </w:pPr>
            <w:r w:rsidRPr="006E6FF8">
              <w:rPr>
                <w:rFonts w:ascii="Arial" w:hAnsi="Arial" w:cs="Arial"/>
                <w:b/>
                <w:bCs/>
              </w:rPr>
              <w:t xml:space="preserve">Baht </w:t>
            </w:r>
          </w:p>
        </w:tc>
        <w:tc>
          <w:tcPr>
            <w:tcW w:w="1584" w:type="dxa"/>
            <w:tcBorders>
              <w:bottom w:val="single" w:sz="4" w:space="0" w:color="auto"/>
            </w:tcBorders>
            <w:vAlign w:val="bottom"/>
          </w:tcPr>
          <w:p w:rsidR="004B2E6B" w:rsidRPr="006E6FF8" w:rsidRDefault="004B2E6B" w:rsidP="00EC15E2">
            <w:pPr>
              <w:ind w:right="-72"/>
              <w:jc w:val="right"/>
              <w:rPr>
                <w:rFonts w:ascii="Arial" w:hAnsi="Arial" w:cs="Arial"/>
                <w:b/>
                <w:bCs/>
              </w:rPr>
            </w:pPr>
            <w:r w:rsidRPr="006E6FF8">
              <w:rPr>
                <w:rFonts w:ascii="Arial" w:hAnsi="Arial" w:cs="Arial"/>
                <w:b/>
                <w:bCs/>
              </w:rPr>
              <w:t>Baht</w:t>
            </w:r>
          </w:p>
        </w:tc>
        <w:tc>
          <w:tcPr>
            <w:tcW w:w="1584" w:type="dxa"/>
            <w:tcBorders>
              <w:bottom w:val="single" w:sz="4" w:space="0" w:color="auto"/>
            </w:tcBorders>
            <w:vAlign w:val="bottom"/>
          </w:tcPr>
          <w:p w:rsidR="004B2E6B" w:rsidRPr="006E6FF8" w:rsidRDefault="004B2E6B" w:rsidP="00EC15E2">
            <w:pPr>
              <w:ind w:right="-72"/>
              <w:jc w:val="right"/>
              <w:rPr>
                <w:rFonts w:ascii="Arial" w:hAnsi="Arial" w:cs="Arial"/>
                <w:b/>
                <w:bCs/>
              </w:rPr>
            </w:pPr>
            <w:r w:rsidRPr="006E6FF8">
              <w:rPr>
                <w:rFonts w:ascii="Arial" w:hAnsi="Arial" w:cs="Arial"/>
                <w:b/>
                <w:bCs/>
              </w:rPr>
              <w:t>Baht</w:t>
            </w:r>
          </w:p>
        </w:tc>
        <w:tc>
          <w:tcPr>
            <w:tcW w:w="1584" w:type="dxa"/>
            <w:tcBorders>
              <w:bottom w:val="single" w:sz="4" w:space="0" w:color="auto"/>
            </w:tcBorders>
            <w:vAlign w:val="bottom"/>
          </w:tcPr>
          <w:p w:rsidR="004B2E6B" w:rsidRPr="006E6FF8" w:rsidRDefault="004B2E6B" w:rsidP="00EC15E2">
            <w:pPr>
              <w:ind w:right="-72"/>
              <w:jc w:val="right"/>
              <w:rPr>
                <w:rFonts w:ascii="Arial" w:hAnsi="Arial" w:cs="Arial"/>
                <w:b/>
                <w:bCs/>
              </w:rPr>
            </w:pPr>
            <w:r w:rsidRPr="006E6FF8">
              <w:rPr>
                <w:rFonts w:ascii="Arial" w:hAnsi="Arial" w:cs="Arial"/>
                <w:b/>
                <w:bCs/>
              </w:rPr>
              <w:t>Baht</w:t>
            </w:r>
          </w:p>
        </w:tc>
      </w:tr>
      <w:tr w:rsidR="004B2E6B" w:rsidRPr="00A94392" w:rsidTr="004F1608">
        <w:tc>
          <w:tcPr>
            <w:tcW w:w="3125" w:type="dxa"/>
          </w:tcPr>
          <w:p w:rsidR="004B2E6B" w:rsidRPr="00A94392" w:rsidRDefault="004B2E6B" w:rsidP="00751D84">
            <w:pPr>
              <w:tabs>
                <w:tab w:val="left" w:pos="1080"/>
              </w:tabs>
              <w:ind w:left="-72"/>
              <w:rPr>
                <w:rFonts w:ascii="Arial" w:hAnsi="Arial" w:cs="Arial"/>
                <w:sz w:val="12"/>
                <w:szCs w:val="12"/>
                <w:cs/>
              </w:rPr>
            </w:pPr>
          </w:p>
        </w:tc>
        <w:tc>
          <w:tcPr>
            <w:tcW w:w="1584" w:type="dxa"/>
            <w:tcBorders>
              <w:top w:val="single" w:sz="4" w:space="0" w:color="auto"/>
            </w:tcBorders>
            <w:shd w:val="clear" w:color="auto" w:fill="FAFAFA"/>
          </w:tcPr>
          <w:p w:rsidR="004B2E6B" w:rsidRPr="00A94392" w:rsidRDefault="004B2E6B" w:rsidP="00EC15E2">
            <w:pPr>
              <w:ind w:right="-72"/>
              <w:jc w:val="right"/>
              <w:rPr>
                <w:rFonts w:ascii="Arial" w:hAnsi="Arial" w:cs="Arial"/>
                <w:sz w:val="12"/>
                <w:szCs w:val="12"/>
              </w:rPr>
            </w:pPr>
          </w:p>
        </w:tc>
        <w:tc>
          <w:tcPr>
            <w:tcW w:w="1584" w:type="dxa"/>
            <w:tcBorders>
              <w:top w:val="single" w:sz="4" w:space="0" w:color="auto"/>
            </w:tcBorders>
          </w:tcPr>
          <w:p w:rsidR="004B2E6B" w:rsidRPr="00A94392" w:rsidRDefault="004B2E6B" w:rsidP="00EC15E2">
            <w:pPr>
              <w:ind w:right="-72"/>
              <w:jc w:val="right"/>
              <w:rPr>
                <w:rFonts w:ascii="Arial" w:hAnsi="Arial" w:cs="Arial"/>
                <w:sz w:val="12"/>
                <w:szCs w:val="12"/>
              </w:rPr>
            </w:pPr>
          </w:p>
        </w:tc>
        <w:tc>
          <w:tcPr>
            <w:tcW w:w="1584" w:type="dxa"/>
            <w:tcBorders>
              <w:top w:val="single" w:sz="4" w:space="0" w:color="auto"/>
            </w:tcBorders>
            <w:shd w:val="clear" w:color="auto" w:fill="FAFAFA"/>
          </w:tcPr>
          <w:p w:rsidR="004B2E6B" w:rsidRPr="00A94392" w:rsidRDefault="004B2E6B" w:rsidP="00EC15E2">
            <w:pPr>
              <w:ind w:right="-72"/>
              <w:jc w:val="right"/>
              <w:rPr>
                <w:rFonts w:ascii="Arial" w:hAnsi="Arial" w:cs="Arial"/>
                <w:sz w:val="12"/>
                <w:szCs w:val="12"/>
              </w:rPr>
            </w:pPr>
          </w:p>
        </w:tc>
        <w:tc>
          <w:tcPr>
            <w:tcW w:w="1584" w:type="dxa"/>
            <w:tcBorders>
              <w:top w:val="single" w:sz="4" w:space="0" w:color="auto"/>
            </w:tcBorders>
          </w:tcPr>
          <w:p w:rsidR="004B2E6B" w:rsidRPr="00A94392" w:rsidRDefault="004B2E6B" w:rsidP="00EC15E2">
            <w:pPr>
              <w:ind w:right="-72"/>
              <w:jc w:val="right"/>
              <w:rPr>
                <w:rFonts w:ascii="Arial" w:hAnsi="Arial" w:cs="Arial"/>
                <w:sz w:val="12"/>
                <w:szCs w:val="12"/>
              </w:rPr>
            </w:pPr>
          </w:p>
        </w:tc>
      </w:tr>
      <w:tr w:rsidR="00E25731" w:rsidRPr="006E6FF8" w:rsidTr="004F1608">
        <w:tc>
          <w:tcPr>
            <w:tcW w:w="3125" w:type="dxa"/>
            <w:vAlign w:val="bottom"/>
          </w:tcPr>
          <w:p w:rsidR="00E25731" w:rsidRPr="006E6FF8" w:rsidRDefault="00A9611F" w:rsidP="00751D84">
            <w:pPr>
              <w:tabs>
                <w:tab w:val="left" w:pos="2610"/>
              </w:tabs>
              <w:ind w:left="-72"/>
              <w:rPr>
                <w:rFonts w:ascii="Arial" w:hAnsi="Arial" w:cs="Arial"/>
                <w:snapToGrid w:val="0"/>
                <w:cs/>
              </w:rPr>
            </w:pPr>
            <w:r w:rsidRPr="006E6FF8">
              <w:rPr>
                <w:rFonts w:ascii="Arial" w:hAnsi="Arial" w:cs="Arial"/>
                <w:snapToGrid w:val="0"/>
              </w:rPr>
              <w:t>Not</w:t>
            </w:r>
            <w:r w:rsidR="00E25731" w:rsidRPr="006E6FF8">
              <w:rPr>
                <w:rFonts w:ascii="Arial" w:hAnsi="Arial" w:cs="Arial"/>
                <w:snapToGrid w:val="0"/>
              </w:rPr>
              <w:t xml:space="preserve"> </w:t>
            </w:r>
            <w:r w:rsidRPr="006E6FF8">
              <w:rPr>
                <w:rFonts w:ascii="Arial" w:hAnsi="Arial" w:cs="Arial"/>
                <w:snapToGrid w:val="0"/>
              </w:rPr>
              <w:t>over</w:t>
            </w:r>
            <w:r w:rsidR="00E25731" w:rsidRPr="006E6FF8">
              <w:rPr>
                <w:rFonts w:ascii="Arial" w:hAnsi="Arial" w:cs="Arial"/>
                <w:snapToGrid w:val="0"/>
              </w:rPr>
              <w:t>due</w:t>
            </w:r>
          </w:p>
        </w:tc>
        <w:tc>
          <w:tcPr>
            <w:tcW w:w="1584" w:type="dxa"/>
            <w:shd w:val="clear" w:color="auto" w:fill="FAFAFA"/>
            <w:vAlign w:val="center"/>
          </w:tcPr>
          <w:p w:rsidR="00E25731" w:rsidRPr="006E6FF8" w:rsidRDefault="006237A7" w:rsidP="00E25731">
            <w:pPr>
              <w:ind w:right="-72"/>
              <w:jc w:val="right"/>
              <w:rPr>
                <w:rFonts w:ascii="Arial" w:hAnsi="Arial" w:cs="Arial"/>
                <w:snapToGrid w:val="0"/>
              </w:rPr>
            </w:pPr>
            <w:r w:rsidRPr="006237A7">
              <w:rPr>
                <w:rFonts w:ascii="Arial" w:hAnsi="Arial" w:cs="Arial"/>
                <w:snapToGrid w:val="0"/>
              </w:rPr>
              <w:t>5,478,439,614</w:t>
            </w:r>
          </w:p>
        </w:tc>
        <w:tc>
          <w:tcPr>
            <w:tcW w:w="1584" w:type="dxa"/>
            <w:vAlign w:val="center"/>
          </w:tcPr>
          <w:p w:rsidR="00E25731" w:rsidRPr="006E6FF8" w:rsidRDefault="00E25731" w:rsidP="00E25731">
            <w:pPr>
              <w:ind w:right="-72"/>
              <w:jc w:val="right"/>
              <w:rPr>
                <w:rFonts w:ascii="Arial" w:hAnsi="Arial" w:cs="Arial"/>
                <w:snapToGrid w:val="0"/>
              </w:rPr>
            </w:pPr>
            <w:r w:rsidRPr="006E6FF8">
              <w:rPr>
                <w:rFonts w:ascii="Arial" w:hAnsi="Arial" w:cs="Arial"/>
                <w:snapToGrid w:val="0"/>
              </w:rPr>
              <w:t>3,512,039,678</w:t>
            </w:r>
          </w:p>
        </w:tc>
        <w:tc>
          <w:tcPr>
            <w:tcW w:w="1584" w:type="dxa"/>
            <w:shd w:val="clear" w:color="auto" w:fill="FAFAFA"/>
            <w:vAlign w:val="center"/>
          </w:tcPr>
          <w:p w:rsidR="00E25731" w:rsidRPr="006E6FF8" w:rsidRDefault="00C04FA1" w:rsidP="00E25731">
            <w:pPr>
              <w:ind w:right="-72"/>
              <w:jc w:val="right"/>
              <w:rPr>
                <w:rFonts w:ascii="Arial" w:hAnsi="Arial" w:cs="Arial"/>
                <w:snapToGrid w:val="0"/>
              </w:rPr>
            </w:pPr>
            <w:r>
              <w:rPr>
                <w:rFonts w:ascii="Arial" w:hAnsi="Arial" w:cs="Arial"/>
                <w:snapToGrid w:val="0"/>
              </w:rPr>
              <w:t>-</w:t>
            </w:r>
          </w:p>
        </w:tc>
        <w:tc>
          <w:tcPr>
            <w:tcW w:w="1584" w:type="dxa"/>
            <w:vAlign w:val="center"/>
          </w:tcPr>
          <w:p w:rsidR="00E25731" w:rsidRPr="006E6FF8" w:rsidRDefault="00E25731" w:rsidP="00E25731">
            <w:pPr>
              <w:ind w:right="-72"/>
              <w:jc w:val="right"/>
              <w:rPr>
                <w:rFonts w:ascii="Arial" w:hAnsi="Arial" w:cs="Arial"/>
                <w:snapToGrid w:val="0"/>
              </w:rPr>
            </w:pPr>
            <w:r w:rsidRPr="006E6FF8">
              <w:rPr>
                <w:rFonts w:ascii="Arial" w:hAnsi="Arial" w:cs="Arial"/>
                <w:snapToGrid w:val="0"/>
              </w:rPr>
              <w:t>-</w:t>
            </w:r>
          </w:p>
        </w:tc>
      </w:tr>
      <w:tr w:rsidR="00E25731" w:rsidRPr="006E6FF8" w:rsidTr="004F1608">
        <w:tc>
          <w:tcPr>
            <w:tcW w:w="3125" w:type="dxa"/>
            <w:vAlign w:val="bottom"/>
          </w:tcPr>
          <w:p w:rsidR="00E25731" w:rsidRPr="006E6FF8" w:rsidRDefault="00E25731" w:rsidP="00751D84">
            <w:pPr>
              <w:tabs>
                <w:tab w:val="left" w:pos="2610"/>
              </w:tabs>
              <w:ind w:left="-72"/>
              <w:rPr>
                <w:rFonts w:ascii="Arial" w:hAnsi="Arial" w:cs="Arial"/>
                <w:snapToGrid w:val="0"/>
              </w:rPr>
            </w:pPr>
            <w:r w:rsidRPr="006E6FF8">
              <w:rPr>
                <w:rFonts w:ascii="Arial" w:hAnsi="Arial" w:cs="Arial"/>
                <w:snapToGrid w:val="0"/>
              </w:rPr>
              <w:t>Overdue</w:t>
            </w:r>
          </w:p>
        </w:tc>
        <w:tc>
          <w:tcPr>
            <w:tcW w:w="1584" w:type="dxa"/>
            <w:shd w:val="clear" w:color="auto" w:fill="FAFAFA"/>
            <w:vAlign w:val="center"/>
          </w:tcPr>
          <w:p w:rsidR="00E25731" w:rsidRPr="006E6FF8" w:rsidRDefault="00E25731" w:rsidP="00E25731">
            <w:pPr>
              <w:ind w:right="-72"/>
              <w:jc w:val="right"/>
              <w:rPr>
                <w:rFonts w:ascii="Arial" w:hAnsi="Arial" w:cs="Arial"/>
                <w:snapToGrid w:val="0"/>
              </w:rPr>
            </w:pPr>
          </w:p>
        </w:tc>
        <w:tc>
          <w:tcPr>
            <w:tcW w:w="1584" w:type="dxa"/>
            <w:vAlign w:val="center"/>
          </w:tcPr>
          <w:p w:rsidR="00E25731" w:rsidRPr="006E6FF8" w:rsidRDefault="00E25731" w:rsidP="00E25731">
            <w:pPr>
              <w:ind w:right="-72"/>
              <w:jc w:val="right"/>
              <w:rPr>
                <w:rFonts w:ascii="Arial" w:hAnsi="Arial" w:cs="Arial"/>
                <w:snapToGrid w:val="0"/>
              </w:rPr>
            </w:pPr>
          </w:p>
        </w:tc>
        <w:tc>
          <w:tcPr>
            <w:tcW w:w="1584" w:type="dxa"/>
            <w:shd w:val="clear" w:color="auto" w:fill="FAFAFA"/>
            <w:vAlign w:val="center"/>
          </w:tcPr>
          <w:p w:rsidR="00E25731" w:rsidRPr="006E6FF8" w:rsidRDefault="00E25731" w:rsidP="00E25731">
            <w:pPr>
              <w:ind w:right="-72"/>
              <w:jc w:val="right"/>
              <w:rPr>
                <w:rFonts w:ascii="Arial" w:hAnsi="Arial" w:cs="Arial"/>
                <w:snapToGrid w:val="0"/>
              </w:rPr>
            </w:pPr>
          </w:p>
        </w:tc>
        <w:tc>
          <w:tcPr>
            <w:tcW w:w="1584" w:type="dxa"/>
            <w:vAlign w:val="center"/>
          </w:tcPr>
          <w:p w:rsidR="00E25731" w:rsidRPr="006E6FF8" w:rsidRDefault="00E25731" w:rsidP="00E25731">
            <w:pPr>
              <w:ind w:right="-72"/>
              <w:jc w:val="right"/>
              <w:rPr>
                <w:rFonts w:ascii="Arial" w:hAnsi="Arial" w:cs="Arial"/>
                <w:snapToGrid w:val="0"/>
              </w:rPr>
            </w:pPr>
          </w:p>
        </w:tc>
      </w:tr>
      <w:tr w:rsidR="00E25731" w:rsidRPr="006E6FF8" w:rsidTr="004F1608">
        <w:tc>
          <w:tcPr>
            <w:tcW w:w="3125" w:type="dxa"/>
            <w:vAlign w:val="bottom"/>
          </w:tcPr>
          <w:p w:rsidR="00E25731" w:rsidRPr="006E6FF8" w:rsidRDefault="00E25731" w:rsidP="00751D84">
            <w:pPr>
              <w:tabs>
                <w:tab w:val="left" w:pos="2610"/>
              </w:tabs>
              <w:ind w:left="-72"/>
              <w:rPr>
                <w:rFonts w:ascii="Arial" w:hAnsi="Arial" w:cs="Arial"/>
                <w:snapToGrid w:val="0"/>
                <w:cs/>
              </w:rPr>
            </w:pPr>
            <w:r w:rsidRPr="006E6FF8">
              <w:rPr>
                <w:rFonts w:ascii="Arial" w:hAnsi="Arial" w:cs="Arial"/>
                <w:snapToGrid w:val="0"/>
              </w:rPr>
              <w:t xml:space="preserve">   Up to </w:t>
            </w:r>
            <w:r w:rsidRPr="006E6FF8">
              <w:rPr>
                <w:rFonts w:ascii="Arial" w:hAnsi="Arial" w:cs="Arial"/>
                <w:snapToGrid w:val="0"/>
                <w:lang w:val="en-GB"/>
              </w:rPr>
              <w:t>3</w:t>
            </w:r>
            <w:r w:rsidRPr="006E6FF8">
              <w:rPr>
                <w:rFonts w:ascii="Arial" w:hAnsi="Arial" w:cs="Arial"/>
                <w:snapToGrid w:val="0"/>
              </w:rPr>
              <w:t xml:space="preserve"> months</w:t>
            </w:r>
          </w:p>
        </w:tc>
        <w:tc>
          <w:tcPr>
            <w:tcW w:w="1584" w:type="dxa"/>
            <w:shd w:val="clear" w:color="auto" w:fill="FAFAFA"/>
            <w:vAlign w:val="center"/>
          </w:tcPr>
          <w:p w:rsidR="00E25731" w:rsidRPr="006E6FF8" w:rsidRDefault="001D2019" w:rsidP="00E25731">
            <w:pPr>
              <w:ind w:right="-72"/>
              <w:jc w:val="right"/>
              <w:rPr>
                <w:rFonts w:ascii="Arial" w:hAnsi="Arial" w:cs="Arial"/>
                <w:snapToGrid w:val="0"/>
              </w:rPr>
            </w:pPr>
            <w:r w:rsidRPr="001D2019">
              <w:rPr>
                <w:rFonts w:ascii="Arial" w:hAnsi="Arial" w:cs="Arial"/>
                <w:snapToGrid w:val="0"/>
              </w:rPr>
              <w:t>20,376,539</w:t>
            </w:r>
          </w:p>
        </w:tc>
        <w:tc>
          <w:tcPr>
            <w:tcW w:w="1584" w:type="dxa"/>
            <w:vAlign w:val="center"/>
          </w:tcPr>
          <w:p w:rsidR="00E25731" w:rsidRPr="006E6FF8" w:rsidRDefault="00E25731" w:rsidP="00E25731">
            <w:pPr>
              <w:ind w:right="-72"/>
              <w:jc w:val="right"/>
              <w:rPr>
                <w:rFonts w:ascii="Arial" w:hAnsi="Arial" w:cs="Arial"/>
                <w:snapToGrid w:val="0"/>
              </w:rPr>
            </w:pPr>
            <w:r w:rsidRPr="006E6FF8">
              <w:rPr>
                <w:rFonts w:ascii="Arial" w:hAnsi="Arial" w:cs="Arial"/>
                <w:snapToGrid w:val="0"/>
              </w:rPr>
              <w:t>-</w:t>
            </w:r>
          </w:p>
        </w:tc>
        <w:tc>
          <w:tcPr>
            <w:tcW w:w="1584" w:type="dxa"/>
            <w:shd w:val="clear" w:color="auto" w:fill="FAFAFA"/>
            <w:vAlign w:val="center"/>
          </w:tcPr>
          <w:p w:rsidR="00E25731" w:rsidRPr="006E6FF8" w:rsidRDefault="00C04FA1" w:rsidP="00E25731">
            <w:pPr>
              <w:ind w:right="-72"/>
              <w:jc w:val="right"/>
              <w:rPr>
                <w:rFonts w:ascii="Arial" w:hAnsi="Arial" w:cs="Arial"/>
                <w:snapToGrid w:val="0"/>
              </w:rPr>
            </w:pPr>
            <w:r>
              <w:rPr>
                <w:rFonts w:ascii="Arial" w:hAnsi="Arial" w:cs="Arial"/>
                <w:snapToGrid w:val="0"/>
              </w:rPr>
              <w:t>-</w:t>
            </w:r>
          </w:p>
        </w:tc>
        <w:tc>
          <w:tcPr>
            <w:tcW w:w="1584" w:type="dxa"/>
            <w:vAlign w:val="center"/>
          </w:tcPr>
          <w:p w:rsidR="00E25731" w:rsidRPr="006E6FF8" w:rsidRDefault="00E25731" w:rsidP="00E25731">
            <w:pPr>
              <w:ind w:right="-72"/>
              <w:jc w:val="right"/>
              <w:rPr>
                <w:rFonts w:ascii="Arial" w:hAnsi="Arial" w:cs="Arial"/>
                <w:snapToGrid w:val="0"/>
              </w:rPr>
            </w:pPr>
            <w:r w:rsidRPr="006E6FF8">
              <w:rPr>
                <w:rFonts w:ascii="Arial" w:hAnsi="Arial" w:cs="Arial"/>
                <w:snapToGrid w:val="0"/>
              </w:rPr>
              <w:t>-</w:t>
            </w:r>
          </w:p>
        </w:tc>
      </w:tr>
      <w:tr w:rsidR="001D2019" w:rsidRPr="006E6FF8" w:rsidTr="004F1608">
        <w:tc>
          <w:tcPr>
            <w:tcW w:w="3125" w:type="dxa"/>
            <w:vAlign w:val="bottom"/>
          </w:tcPr>
          <w:p w:rsidR="001D2019" w:rsidRPr="006E6FF8" w:rsidRDefault="001D2019" w:rsidP="001D2019">
            <w:pPr>
              <w:tabs>
                <w:tab w:val="left" w:pos="2610"/>
              </w:tabs>
              <w:ind w:left="-72"/>
              <w:rPr>
                <w:rFonts w:ascii="Arial" w:hAnsi="Arial" w:cs="Arial"/>
                <w:snapToGrid w:val="0"/>
              </w:rPr>
            </w:pPr>
            <w:r w:rsidRPr="006E6FF8">
              <w:rPr>
                <w:rFonts w:ascii="Arial" w:hAnsi="Arial" w:cs="Arial"/>
                <w:snapToGrid w:val="0"/>
              </w:rPr>
              <w:t xml:space="preserve">   </w:t>
            </w:r>
            <w:r w:rsidRPr="006E6FF8">
              <w:rPr>
                <w:rFonts w:ascii="Arial" w:hAnsi="Arial" w:cs="Arial"/>
                <w:snapToGrid w:val="0"/>
                <w:lang w:val="en-GB"/>
              </w:rPr>
              <w:t>3</w:t>
            </w:r>
            <w:r w:rsidRPr="006E6FF8">
              <w:rPr>
                <w:rFonts w:ascii="Arial" w:hAnsi="Arial" w:cs="Arial"/>
                <w:snapToGrid w:val="0"/>
              </w:rPr>
              <w:t xml:space="preserve"> - </w:t>
            </w:r>
            <w:r w:rsidRPr="006E6FF8">
              <w:rPr>
                <w:rFonts w:ascii="Arial" w:hAnsi="Arial" w:cs="Arial"/>
                <w:snapToGrid w:val="0"/>
                <w:lang w:val="en-GB"/>
              </w:rPr>
              <w:t>6</w:t>
            </w:r>
            <w:r w:rsidRPr="006E6FF8">
              <w:rPr>
                <w:rFonts w:ascii="Arial" w:hAnsi="Arial" w:cs="Arial"/>
                <w:snapToGrid w:val="0"/>
              </w:rPr>
              <w:t xml:space="preserve"> months</w:t>
            </w:r>
          </w:p>
        </w:tc>
        <w:tc>
          <w:tcPr>
            <w:tcW w:w="1584" w:type="dxa"/>
            <w:shd w:val="clear" w:color="auto" w:fill="FAFAFA"/>
            <w:vAlign w:val="center"/>
          </w:tcPr>
          <w:p w:rsidR="001D2019" w:rsidRPr="006E6FF8" w:rsidRDefault="001D2019" w:rsidP="001D2019">
            <w:pPr>
              <w:ind w:right="-72"/>
              <w:jc w:val="right"/>
              <w:rPr>
                <w:rFonts w:ascii="Arial" w:hAnsi="Arial" w:cs="Arial"/>
                <w:snapToGrid w:val="0"/>
              </w:rPr>
            </w:pPr>
            <w:r>
              <w:rPr>
                <w:rFonts w:ascii="Arial" w:hAnsi="Arial" w:cs="Arial"/>
                <w:snapToGrid w:val="0"/>
              </w:rPr>
              <w:t>-</w:t>
            </w:r>
          </w:p>
        </w:tc>
        <w:tc>
          <w:tcPr>
            <w:tcW w:w="1584" w:type="dxa"/>
            <w:vAlign w:val="center"/>
          </w:tcPr>
          <w:p w:rsidR="001D2019" w:rsidRPr="006E6FF8" w:rsidRDefault="001D2019" w:rsidP="001D2019">
            <w:pPr>
              <w:ind w:right="-72"/>
              <w:jc w:val="right"/>
              <w:rPr>
                <w:rFonts w:ascii="Arial" w:hAnsi="Arial" w:cs="Arial"/>
                <w:snapToGrid w:val="0"/>
              </w:rPr>
            </w:pPr>
            <w:r w:rsidRPr="006E6FF8">
              <w:rPr>
                <w:rFonts w:ascii="Arial" w:hAnsi="Arial" w:cs="Arial"/>
                <w:snapToGrid w:val="0"/>
              </w:rPr>
              <w:t>13,498</w:t>
            </w:r>
          </w:p>
        </w:tc>
        <w:tc>
          <w:tcPr>
            <w:tcW w:w="1584" w:type="dxa"/>
            <w:shd w:val="clear" w:color="auto" w:fill="FAFAFA"/>
            <w:vAlign w:val="center"/>
          </w:tcPr>
          <w:p w:rsidR="001D2019" w:rsidRPr="006E6FF8" w:rsidRDefault="001D2019" w:rsidP="001D2019">
            <w:pPr>
              <w:ind w:right="-72"/>
              <w:jc w:val="right"/>
              <w:rPr>
                <w:rFonts w:ascii="Arial" w:hAnsi="Arial" w:cs="Arial"/>
                <w:snapToGrid w:val="0"/>
              </w:rPr>
            </w:pPr>
            <w:r>
              <w:rPr>
                <w:rFonts w:ascii="Arial" w:hAnsi="Arial" w:cs="Arial"/>
                <w:snapToGrid w:val="0"/>
              </w:rPr>
              <w:t>-</w:t>
            </w:r>
          </w:p>
        </w:tc>
        <w:tc>
          <w:tcPr>
            <w:tcW w:w="1584" w:type="dxa"/>
            <w:vAlign w:val="center"/>
          </w:tcPr>
          <w:p w:rsidR="001D2019" w:rsidRPr="006E6FF8" w:rsidRDefault="001D2019" w:rsidP="001D2019">
            <w:pPr>
              <w:ind w:right="-72"/>
              <w:jc w:val="right"/>
              <w:rPr>
                <w:rFonts w:ascii="Arial" w:hAnsi="Arial" w:cs="Arial"/>
                <w:snapToGrid w:val="0"/>
              </w:rPr>
            </w:pPr>
            <w:r w:rsidRPr="006E6FF8">
              <w:rPr>
                <w:rFonts w:ascii="Arial" w:hAnsi="Arial" w:cs="Arial"/>
                <w:snapToGrid w:val="0"/>
              </w:rPr>
              <w:t>-</w:t>
            </w:r>
          </w:p>
        </w:tc>
      </w:tr>
      <w:tr w:rsidR="001D2019" w:rsidRPr="006E6FF8" w:rsidTr="004F1608">
        <w:tc>
          <w:tcPr>
            <w:tcW w:w="3125" w:type="dxa"/>
            <w:vAlign w:val="bottom"/>
          </w:tcPr>
          <w:p w:rsidR="001D2019" w:rsidRPr="006E6FF8" w:rsidRDefault="001D2019" w:rsidP="001D2019">
            <w:pPr>
              <w:tabs>
                <w:tab w:val="left" w:pos="2610"/>
              </w:tabs>
              <w:ind w:left="-72"/>
              <w:rPr>
                <w:rFonts w:ascii="Arial" w:hAnsi="Arial" w:cs="Arial"/>
                <w:snapToGrid w:val="0"/>
                <w:cs/>
              </w:rPr>
            </w:pPr>
            <w:r w:rsidRPr="006E6FF8">
              <w:rPr>
                <w:rFonts w:ascii="Arial" w:hAnsi="Arial" w:cs="Arial"/>
                <w:snapToGrid w:val="0"/>
              </w:rPr>
              <w:t xml:space="preserve">   </w:t>
            </w:r>
            <w:r w:rsidRPr="006E6FF8">
              <w:rPr>
                <w:rFonts w:ascii="Arial" w:hAnsi="Arial" w:cs="Arial"/>
                <w:snapToGrid w:val="0"/>
                <w:lang w:val="en-GB"/>
              </w:rPr>
              <w:t>6</w:t>
            </w:r>
            <w:r w:rsidRPr="006E6FF8">
              <w:rPr>
                <w:rFonts w:ascii="Arial" w:hAnsi="Arial" w:cs="Arial"/>
                <w:snapToGrid w:val="0"/>
              </w:rPr>
              <w:t xml:space="preserve"> - </w:t>
            </w:r>
            <w:r w:rsidRPr="006E6FF8">
              <w:rPr>
                <w:rFonts w:ascii="Arial" w:hAnsi="Arial" w:cs="Arial"/>
                <w:snapToGrid w:val="0"/>
                <w:lang w:val="en-GB"/>
              </w:rPr>
              <w:t>12</w:t>
            </w:r>
            <w:r w:rsidRPr="006E6FF8">
              <w:rPr>
                <w:rFonts w:ascii="Arial" w:hAnsi="Arial" w:cs="Arial"/>
                <w:snapToGrid w:val="0"/>
              </w:rPr>
              <w:t xml:space="preserve"> months</w:t>
            </w:r>
          </w:p>
        </w:tc>
        <w:tc>
          <w:tcPr>
            <w:tcW w:w="1584" w:type="dxa"/>
            <w:shd w:val="clear" w:color="auto" w:fill="FAFAFA"/>
            <w:vAlign w:val="center"/>
          </w:tcPr>
          <w:p w:rsidR="001D2019" w:rsidRPr="006E6FF8" w:rsidRDefault="001D2019" w:rsidP="001D2019">
            <w:pPr>
              <w:ind w:right="-72"/>
              <w:jc w:val="right"/>
              <w:rPr>
                <w:rFonts w:ascii="Arial" w:hAnsi="Arial" w:cs="Arial"/>
                <w:snapToGrid w:val="0"/>
              </w:rPr>
            </w:pPr>
            <w:r>
              <w:rPr>
                <w:rFonts w:ascii="Arial" w:hAnsi="Arial" w:cs="Arial"/>
                <w:snapToGrid w:val="0"/>
              </w:rPr>
              <w:t>-</w:t>
            </w:r>
          </w:p>
        </w:tc>
        <w:tc>
          <w:tcPr>
            <w:tcW w:w="1584" w:type="dxa"/>
            <w:vAlign w:val="center"/>
          </w:tcPr>
          <w:p w:rsidR="001D2019" w:rsidRPr="006E6FF8" w:rsidRDefault="001D2019" w:rsidP="001D2019">
            <w:pPr>
              <w:ind w:right="-72"/>
              <w:jc w:val="right"/>
              <w:rPr>
                <w:rFonts w:ascii="Arial" w:hAnsi="Arial" w:cs="Arial"/>
                <w:snapToGrid w:val="0"/>
              </w:rPr>
            </w:pPr>
            <w:r w:rsidRPr="006E6FF8">
              <w:rPr>
                <w:rFonts w:ascii="Arial" w:hAnsi="Arial" w:cs="Arial"/>
                <w:snapToGrid w:val="0"/>
              </w:rPr>
              <w:t>-</w:t>
            </w:r>
          </w:p>
        </w:tc>
        <w:tc>
          <w:tcPr>
            <w:tcW w:w="1584" w:type="dxa"/>
            <w:shd w:val="clear" w:color="auto" w:fill="FAFAFA"/>
            <w:vAlign w:val="center"/>
          </w:tcPr>
          <w:p w:rsidR="001D2019" w:rsidRPr="006E6FF8" w:rsidRDefault="001D2019" w:rsidP="001D2019">
            <w:pPr>
              <w:ind w:right="-72"/>
              <w:jc w:val="right"/>
              <w:rPr>
                <w:rFonts w:ascii="Arial" w:hAnsi="Arial" w:cs="Arial"/>
                <w:snapToGrid w:val="0"/>
              </w:rPr>
            </w:pPr>
            <w:r>
              <w:rPr>
                <w:rFonts w:ascii="Arial" w:hAnsi="Arial" w:cs="Arial"/>
                <w:snapToGrid w:val="0"/>
              </w:rPr>
              <w:t>-</w:t>
            </w:r>
          </w:p>
        </w:tc>
        <w:tc>
          <w:tcPr>
            <w:tcW w:w="1584" w:type="dxa"/>
            <w:vAlign w:val="center"/>
          </w:tcPr>
          <w:p w:rsidR="001D2019" w:rsidRPr="006E6FF8" w:rsidRDefault="001D2019" w:rsidP="001D2019">
            <w:pPr>
              <w:ind w:right="-72"/>
              <w:jc w:val="right"/>
              <w:rPr>
                <w:rFonts w:ascii="Arial" w:hAnsi="Arial" w:cs="Arial"/>
                <w:snapToGrid w:val="0"/>
              </w:rPr>
            </w:pPr>
            <w:r w:rsidRPr="006E6FF8">
              <w:rPr>
                <w:rFonts w:ascii="Arial" w:hAnsi="Arial" w:cs="Arial"/>
                <w:snapToGrid w:val="0"/>
              </w:rPr>
              <w:t>-</w:t>
            </w:r>
          </w:p>
        </w:tc>
      </w:tr>
      <w:tr w:rsidR="001D2019" w:rsidRPr="006E6FF8" w:rsidTr="004F1608">
        <w:tc>
          <w:tcPr>
            <w:tcW w:w="3125" w:type="dxa"/>
            <w:vAlign w:val="bottom"/>
          </w:tcPr>
          <w:p w:rsidR="001D2019" w:rsidRPr="006E6FF8" w:rsidRDefault="001D2019" w:rsidP="001D2019">
            <w:pPr>
              <w:tabs>
                <w:tab w:val="left" w:pos="2610"/>
              </w:tabs>
              <w:ind w:left="-72"/>
              <w:rPr>
                <w:rFonts w:ascii="Arial" w:hAnsi="Arial" w:cs="Arial"/>
                <w:snapToGrid w:val="0"/>
              </w:rPr>
            </w:pPr>
            <w:r w:rsidRPr="006E6FF8">
              <w:rPr>
                <w:rFonts w:ascii="Arial" w:hAnsi="Arial" w:cs="Arial"/>
                <w:snapToGrid w:val="0"/>
              </w:rPr>
              <w:t xml:space="preserve">   Over </w:t>
            </w:r>
            <w:r w:rsidRPr="006E6FF8">
              <w:rPr>
                <w:rFonts w:ascii="Arial" w:hAnsi="Arial" w:cs="Arial"/>
                <w:snapToGrid w:val="0"/>
                <w:lang w:val="en-GB"/>
              </w:rPr>
              <w:t>12</w:t>
            </w:r>
            <w:r w:rsidRPr="006E6FF8">
              <w:rPr>
                <w:rFonts w:ascii="Arial" w:hAnsi="Arial" w:cs="Arial"/>
                <w:snapToGrid w:val="0"/>
              </w:rPr>
              <w:t xml:space="preserve"> months</w:t>
            </w:r>
          </w:p>
        </w:tc>
        <w:tc>
          <w:tcPr>
            <w:tcW w:w="1584" w:type="dxa"/>
            <w:tcBorders>
              <w:bottom w:val="single" w:sz="4" w:space="0" w:color="auto"/>
            </w:tcBorders>
            <w:shd w:val="clear" w:color="auto" w:fill="FAFAFA"/>
            <w:vAlign w:val="center"/>
          </w:tcPr>
          <w:p w:rsidR="001D2019" w:rsidRPr="006E6FF8" w:rsidRDefault="001D2019" w:rsidP="001D2019">
            <w:pPr>
              <w:ind w:right="-72"/>
              <w:jc w:val="right"/>
              <w:rPr>
                <w:rFonts w:ascii="Arial" w:hAnsi="Arial" w:cs="Arial"/>
                <w:snapToGrid w:val="0"/>
              </w:rPr>
            </w:pPr>
            <w:r>
              <w:rPr>
                <w:rFonts w:ascii="Arial" w:hAnsi="Arial" w:cs="Arial"/>
                <w:snapToGrid w:val="0"/>
              </w:rPr>
              <w:t>-</w:t>
            </w:r>
          </w:p>
        </w:tc>
        <w:tc>
          <w:tcPr>
            <w:tcW w:w="1584" w:type="dxa"/>
            <w:tcBorders>
              <w:bottom w:val="single" w:sz="4" w:space="0" w:color="auto"/>
            </w:tcBorders>
            <w:vAlign w:val="center"/>
          </w:tcPr>
          <w:p w:rsidR="001D2019" w:rsidRPr="006E6FF8" w:rsidRDefault="001D2019" w:rsidP="001D2019">
            <w:pPr>
              <w:ind w:right="-72"/>
              <w:jc w:val="right"/>
              <w:rPr>
                <w:rFonts w:ascii="Arial" w:hAnsi="Arial" w:cs="Arial"/>
                <w:snapToGrid w:val="0"/>
              </w:rPr>
            </w:pPr>
            <w:r w:rsidRPr="006E6FF8">
              <w:rPr>
                <w:rFonts w:ascii="Arial" w:hAnsi="Arial" w:cs="Arial"/>
                <w:snapToGrid w:val="0"/>
              </w:rPr>
              <w:t>-</w:t>
            </w:r>
          </w:p>
        </w:tc>
        <w:tc>
          <w:tcPr>
            <w:tcW w:w="1584" w:type="dxa"/>
            <w:tcBorders>
              <w:bottom w:val="single" w:sz="4" w:space="0" w:color="auto"/>
            </w:tcBorders>
            <w:shd w:val="clear" w:color="auto" w:fill="FAFAFA"/>
            <w:vAlign w:val="center"/>
          </w:tcPr>
          <w:p w:rsidR="001D2019" w:rsidRPr="006E6FF8" w:rsidRDefault="001D2019" w:rsidP="001D2019">
            <w:pPr>
              <w:ind w:right="-72"/>
              <w:jc w:val="right"/>
              <w:rPr>
                <w:rFonts w:ascii="Arial" w:hAnsi="Arial" w:cs="Arial"/>
                <w:snapToGrid w:val="0"/>
              </w:rPr>
            </w:pPr>
            <w:r>
              <w:rPr>
                <w:rFonts w:ascii="Arial" w:hAnsi="Arial" w:cs="Arial"/>
                <w:snapToGrid w:val="0"/>
              </w:rPr>
              <w:t>-</w:t>
            </w:r>
          </w:p>
        </w:tc>
        <w:tc>
          <w:tcPr>
            <w:tcW w:w="1584" w:type="dxa"/>
            <w:tcBorders>
              <w:bottom w:val="single" w:sz="4" w:space="0" w:color="auto"/>
            </w:tcBorders>
            <w:vAlign w:val="center"/>
          </w:tcPr>
          <w:p w:rsidR="001D2019" w:rsidRPr="006E6FF8" w:rsidRDefault="001D2019" w:rsidP="001D2019">
            <w:pPr>
              <w:ind w:right="-72"/>
              <w:jc w:val="right"/>
              <w:rPr>
                <w:rFonts w:ascii="Arial" w:hAnsi="Arial" w:cs="Arial"/>
                <w:snapToGrid w:val="0"/>
              </w:rPr>
            </w:pPr>
            <w:r w:rsidRPr="006E6FF8">
              <w:rPr>
                <w:rFonts w:ascii="Arial" w:hAnsi="Arial" w:cs="Arial"/>
                <w:snapToGrid w:val="0"/>
              </w:rPr>
              <w:t>-</w:t>
            </w:r>
          </w:p>
        </w:tc>
      </w:tr>
      <w:tr w:rsidR="001D2019" w:rsidRPr="00045FF3" w:rsidTr="004F1608">
        <w:tc>
          <w:tcPr>
            <w:tcW w:w="3125" w:type="dxa"/>
          </w:tcPr>
          <w:p w:rsidR="001D2019" w:rsidRPr="00045FF3" w:rsidRDefault="001D2019" w:rsidP="001D2019">
            <w:pPr>
              <w:tabs>
                <w:tab w:val="left" w:pos="1080"/>
              </w:tabs>
              <w:ind w:left="-72"/>
              <w:rPr>
                <w:rFonts w:ascii="Arial" w:hAnsi="Arial" w:cs="Arial"/>
                <w:sz w:val="12"/>
                <w:szCs w:val="12"/>
              </w:rPr>
            </w:pPr>
          </w:p>
        </w:tc>
        <w:tc>
          <w:tcPr>
            <w:tcW w:w="1584" w:type="dxa"/>
            <w:tcBorders>
              <w:top w:val="single" w:sz="4" w:space="0" w:color="auto"/>
            </w:tcBorders>
            <w:shd w:val="clear" w:color="auto" w:fill="FAFAFA"/>
            <w:vAlign w:val="center"/>
          </w:tcPr>
          <w:p w:rsidR="001D2019" w:rsidRPr="00045FF3" w:rsidRDefault="001D2019" w:rsidP="001D2019">
            <w:pPr>
              <w:pStyle w:val="a"/>
              <w:ind w:right="-72"/>
              <w:jc w:val="right"/>
              <w:rPr>
                <w:rFonts w:ascii="Arial" w:eastAsia="Angsana New" w:hAnsi="Arial" w:cs="Arial"/>
                <w:sz w:val="12"/>
                <w:szCs w:val="12"/>
                <w:lang w:val="en-US"/>
              </w:rPr>
            </w:pPr>
          </w:p>
        </w:tc>
        <w:tc>
          <w:tcPr>
            <w:tcW w:w="1584" w:type="dxa"/>
            <w:tcBorders>
              <w:top w:val="single" w:sz="4" w:space="0" w:color="auto"/>
            </w:tcBorders>
            <w:vAlign w:val="center"/>
          </w:tcPr>
          <w:p w:rsidR="001D2019" w:rsidRPr="00045FF3" w:rsidRDefault="001D2019" w:rsidP="001D2019">
            <w:pPr>
              <w:pStyle w:val="a"/>
              <w:ind w:right="-72"/>
              <w:jc w:val="right"/>
              <w:rPr>
                <w:rFonts w:ascii="Arial" w:eastAsia="Angsana New" w:hAnsi="Arial" w:cs="Arial"/>
                <w:sz w:val="12"/>
                <w:szCs w:val="12"/>
                <w:lang w:val="en-US"/>
              </w:rPr>
            </w:pPr>
          </w:p>
        </w:tc>
        <w:tc>
          <w:tcPr>
            <w:tcW w:w="1584" w:type="dxa"/>
            <w:tcBorders>
              <w:top w:val="single" w:sz="4" w:space="0" w:color="auto"/>
            </w:tcBorders>
            <w:shd w:val="clear" w:color="auto" w:fill="FAFAFA"/>
            <w:vAlign w:val="center"/>
          </w:tcPr>
          <w:p w:rsidR="001D2019" w:rsidRPr="00045FF3" w:rsidRDefault="001D2019" w:rsidP="001D2019">
            <w:pPr>
              <w:pStyle w:val="a"/>
              <w:ind w:right="-72"/>
              <w:jc w:val="right"/>
              <w:rPr>
                <w:rFonts w:ascii="Arial" w:eastAsia="Angsana New" w:hAnsi="Arial" w:cs="Arial"/>
                <w:sz w:val="12"/>
                <w:szCs w:val="12"/>
                <w:lang w:val="en-US"/>
              </w:rPr>
            </w:pPr>
          </w:p>
        </w:tc>
        <w:tc>
          <w:tcPr>
            <w:tcW w:w="1584" w:type="dxa"/>
            <w:tcBorders>
              <w:top w:val="single" w:sz="4" w:space="0" w:color="auto"/>
            </w:tcBorders>
            <w:vAlign w:val="center"/>
          </w:tcPr>
          <w:p w:rsidR="001D2019" w:rsidRPr="00045FF3" w:rsidRDefault="001D2019" w:rsidP="001D2019">
            <w:pPr>
              <w:pStyle w:val="a"/>
              <w:ind w:right="-72"/>
              <w:jc w:val="right"/>
              <w:rPr>
                <w:rFonts w:ascii="Arial" w:eastAsia="Angsana New" w:hAnsi="Arial" w:cs="Arial"/>
                <w:sz w:val="12"/>
                <w:szCs w:val="12"/>
                <w:lang w:val="en-US"/>
              </w:rPr>
            </w:pPr>
          </w:p>
        </w:tc>
      </w:tr>
      <w:tr w:rsidR="001D2019" w:rsidRPr="006E6FF8" w:rsidTr="004F1608">
        <w:tc>
          <w:tcPr>
            <w:tcW w:w="3125" w:type="dxa"/>
          </w:tcPr>
          <w:p w:rsidR="001D2019" w:rsidRPr="006E6FF8" w:rsidRDefault="001D2019" w:rsidP="001D2019">
            <w:pPr>
              <w:tabs>
                <w:tab w:val="left" w:pos="1080"/>
              </w:tabs>
              <w:ind w:left="-72"/>
              <w:rPr>
                <w:rFonts w:ascii="Arial" w:hAnsi="Arial" w:cs="Arial"/>
                <w:lang w:val="en-GB"/>
              </w:rPr>
            </w:pPr>
            <w:r w:rsidRPr="006E6FF8">
              <w:rPr>
                <w:rFonts w:ascii="Arial" w:hAnsi="Arial" w:cs="Arial"/>
                <w:lang w:val="en-GB"/>
              </w:rPr>
              <w:t>Total</w:t>
            </w:r>
          </w:p>
        </w:tc>
        <w:tc>
          <w:tcPr>
            <w:tcW w:w="1584" w:type="dxa"/>
            <w:tcBorders>
              <w:bottom w:val="single" w:sz="4" w:space="0" w:color="auto"/>
            </w:tcBorders>
            <w:shd w:val="clear" w:color="auto" w:fill="FAFAFA"/>
            <w:vAlign w:val="center"/>
          </w:tcPr>
          <w:p w:rsidR="001D2019" w:rsidRPr="006E6FF8" w:rsidRDefault="006237A7" w:rsidP="001D2019">
            <w:pPr>
              <w:ind w:right="-72"/>
              <w:jc w:val="right"/>
              <w:rPr>
                <w:rFonts w:ascii="Arial" w:hAnsi="Arial" w:cs="Arial"/>
                <w:snapToGrid w:val="0"/>
              </w:rPr>
            </w:pPr>
            <w:r w:rsidRPr="006237A7">
              <w:rPr>
                <w:rFonts w:ascii="Arial" w:hAnsi="Arial" w:cs="Arial"/>
                <w:snapToGrid w:val="0"/>
              </w:rPr>
              <w:t>5,498,816,153</w:t>
            </w:r>
          </w:p>
        </w:tc>
        <w:tc>
          <w:tcPr>
            <w:tcW w:w="1584" w:type="dxa"/>
            <w:tcBorders>
              <w:bottom w:val="single" w:sz="4" w:space="0" w:color="auto"/>
            </w:tcBorders>
            <w:vAlign w:val="center"/>
          </w:tcPr>
          <w:p w:rsidR="001D2019" w:rsidRPr="006E6FF8" w:rsidRDefault="001D2019" w:rsidP="001D2019">
            <w:pPr>
              <w:ind w:right="-72"/>
              <w:jc w:val="right"/>
              <w:rPr>
                <w:rFonts w:ascii="Arial" w:hAnsi="Arial" w:cs="Arial"/>
                <w:snapToGrid w:val="0"/>
              </w:rPr>
            </w:pPr>
            <w:r w:rsidRPr="006E6FF8">
              <w:rPr>
                <w:rFonts w:ascii="Arial" w:hAnsi="Arial" w:cs="Arial"/>
                <w:snapToGrid w:val="0"/>
              </w:rPr>
              <w:t>3,512,053,176</w:t>
            </w:r>
          </w:p>
        </w:tc>
        <w:tc>
          <w:tcPr>
            <w:tcW w:w="1584" w:type="dxa"/>
            <w:tcBorders>
              <w:bottom w:val="single" w:sz="4" w:space="0" w:color="auto"/>
            </w:tcBorders>
            <w:shd w:val="clear" w:color="auto" w:fill="FAFAFA"/>
            <w:vAlign w:val="center"/>
          </w:tcPr>
          <w:p w:rsidR="001D2019" w:rsidRPr="006E6FF8" w:rsidRDefault="001D2019" w:rsidP="001D2019">
            <w:pPr>
              <w:ind w:right="-72"/>
              <w:jc w:val="right"/>
              <w:rPr>
                <w:rFonts w:ascii="Arial" w:hAnsi="Arial" w:cs="Arial"/>
                <w:snapToGrid w:val="0"/>
              </w:rPr>
            </w:pPr>
            <w:r>
              <w:rPr>
                <w:rFonts w:ascii="Arial" w:hAnsi="Arial" w:cs="Arial"/>
                <w:snapToGrid w:val="0"/>
              </w:rPr>
              <w:t>-</w:t>
            </w:r>
          </w:p>
        </w:tc>
        <w:tc>
          <w:tcPr>
            <w:tcW w:w="1584" w:type="dxa"/>
            <w:tcBorders>
              <w:bottom w:val="single" w:sz="4" w:space="0" w:color="auto"/>
            </w:tcBorders>
            <w:vAlign w:val="center"/>
          </w:tcPr>
          <w:p w:rsidR="001D2019" w:rsidRPr="006E6FF8" w:rsidRDefault="001D2019" w:rsidP="001D2019">
            <w:pPr>
              <w:ind w:right="-72"/>
              <w:jc w:val="right"/>
              <w:rPr>
                <w:rFonts w:ascii="Arial" w:hAnsi="Arial" w:cs="Arial"/>
                <w:snapToGrid w:val="0"/>
              </w:rPr>
            </w:pPr>
            <w:r w:rsidRPr="006E6FF8">
              <w:rPr>
                <w:rFonts w:ascii="Arial" w:hAnsi="Arial" w:cs="Arial"/>
                <w:snapToGrid w:val="0"/>
              </w:rPr>
              <w:t>-</w:t>
            </w:r>
          </w:p>
        </w:tc>
      </w:tr>
    </w:tbl>
    <w:p w:rsidR="003B67CA" w:rsidRPr="00045FF3" w:rsidRDefault="003B67CA" w:rsidP="00112689">
      <w:pPr>
        <w:jc w:val="thaiDistribute"/>
        <w:rPr>
          <w:rFonts w:ascii="Arial" w:hAnsi="Arial" w:cs="Arial"/>
          <w:sz w:val="18"/>
          <w:szCs w:val="18"/>
          <w:lang w:val="en-GB"/>
        </w:rPr>
      </w:pPr>
    </w:p>
    <w:p w:rsidR="003B67CA" w:rsidRPr="00045FF3" w:rsidRDefault="003B67CA" w:rsidP="00493AA9">
      <w:pPr>
        <w:ind w:left="540" w:hanging="526"/>
        <w:jc w:val="thaiDistribute"/>
        <w:rPr>
          <w:rFonts w:ascii="Arial" w:hAnsi="Arial" w:cs="Arial"/>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3B67CA" w:rsidRPr="00F753AF" w:rsidTr="006D4430">
        <w:trPr>
          <w:trHeight w:val="400"/>
        </w:trPr>
        <w:tc>
          <w:tcPr>
            <w:tcW w:w="9461" w:type="dxa"/>
            <w:shd w:val="clear" w:color="auto" w:fill="FFA543"/>
            <w:vAlign w:val="center"/>
          </w:tcPr>
          <w:p w:rsidR="003B67CA" w:rsidRPr="00F753AF" w:rsidRDefault="008F546A" w:rsidP="003C435A">
            <w:pPr>
              <w:tabs>
                <w:tab w:val="left" w:pos="432"/>
              </w:tabs>
              <w:ind w:left="504" w:hanging="504"/>
              <w:jc w:val="left"/>
              <w:rPr>
                <w:rFonts w:ascii="Arial" w:hAnsi="Arial" w:cs="Arial"/>
                <w:b/>
                <w:bCs/>
                <w:color w:val="FFFFFF"/>
                <w:cs/>
                <w:lang w:val="en-GB" w:eastAsia="en-US"/>
              </w:rPr>
            </w:pPr>
            <w:r>
              <w:rPr>
                <w:rFonts w:ascii="Arial" w:hAnsi="Arial" w:cs="Arial"/>
                <w:b/>
                <w:bCs/>
                <w:color w:val="FFFFFF"/>
                <w:lang w:val="en-GB" w:eastAsia="en-US"/>
              </w:rPr>
              <w:t>10</w:t>
            </w:r>
            <w:r w:rsidR="003B67CA" w:rsidRPr="00F753AF">
              <w:rPr>
                <w:rFonts w:ascii="Arial" w:hAnsi="Arial" w:cs="Arial"/>
                <w:b/>
                <w:bCs/>
                <w:color w:val="FFFFFF"/>
                <w:lang w:val="en-GB" w:eastAsia="en-US"/>
              </w:rPr>
              <w:tab/>
              <w:t>Available-for-sale investments</w:t>
            </w:r>
          </w:p>
        </w:tc>
      </w:tr>
    </w:tbl>
    <w:p w:rsidR="00D4730F" w:rsidRPr="00045FF3" w:rsidRDefault="00D4730F" w:rsidP="00A81991">
      <w:pPr>
        <w:jc w:val="thaiDistribute"/>
        <w:rPr>
          <w:rFonts w:ascii="Arial" w:hAnsi="Arial" w:cs="Arial"/>
          <w:b/>
          <w:bCs/>
          <w:sz w:val="18"/>
          <w:szCs w:val="18"/>
        </w:rPr>
      </w:pPr>
    </w:p>
    <w:tbl>
      <w:tblPr>
        <w:tblW w:w="9475" w:type="dxa"/>
        <w:tblInd w:w="108" w:type="dxa"/>
        <w:tblLayout w:type="fixed"/>
        <w:tblLook w:val="0000" w:firstRow="0" w:lastRow="0" w:firstColumn="0" w:lastColumn="0" w:noHBand="0" w:noVBand="0"/>
      </w:tblPr>
      <w:tblGrid>
        <w:gridCol w:w="6521"/>
        <w:gridCol w:w="1559"/>
        <w:gridCol w:w="1395"/>
      </w:tblGrid>
      <w:tr w:rsidR="00A81991" w:rsidRPr="006E6FF8" w:rsidTr="00112689">
        <w:tc>
          <w:tcPr>
            <w:tcW w:w="6521" w:type="dxa"/>
          </w:tcPr>
          <w:p w:rsidR="00A81991" w:rsidRPr="006E6FF8" w:rsidRDefault="00A81991" w:rsidP="00751D84">
            <w:pPr>
              <w:ind w:left="-72"/>
              <w:rPr>
                <w:rFonts w:ascii="Arial" w:hAnsi="Arial" w:cs="Arial"/>
              </w:rPr>
            </w:pPr>
          </w:p>
        </w:tc>
        <w:tc>
          <w:tcPr>
            <w:tcW w:w="1559" w:type="dxa"/>
            <w:tcBorders>
              <w:top w:val="single" w:sz="4" w:space="0" w:color="auto"/>
              <w:bottom w:val="single" w:sz="4" w:space="0" w:color="auto"/>
            </w:tcBorders>
          </w:tcPr>
          <w:p w:rsidR="00A81991" w:rsidRPr="006E6FF8" w:rsidRDefault="00A81991" w:rsidP="00A26843">
            <w:pPr>
              <w:ind w:right="-72"/>
              <w:jc w:val="right"/>
              <w:rPr>
                <w:rFonts w:ascii="Arial" w:hAnsi="Arial" w:cs="Arial"/>
                <w:b/>
                <w:bCs/>
              </w:rPr>
            </w:pPr>
            <w:r w:rsidRPr="006E6FF8">
              <w:rPr>
                <w:rFonts w:ascii="Arial" w:hAnsi="Arial" w:cs="Arial"/>
                <w:b/>
                <w:bCs/>
              </w:rPr>
              <w:t>Consolidated financial information</w:t>
            </w:r>
          </w:p>
        </w:tc>
        <w:tc>
          <w:tcPr>
            <w:tcW w:w="1395" w:type="dxa"/>
            <w:tcBorders>
              <w:top w:val="single" w:sz="4" w:space="0" w:color="auto"/>
              <w:bottom w:val="single" w:sz="4" w:space="0" w:color="auto"/>
            </w:tcBorders>
          </w:tcPr>
          <w:p w:rsidR="00A81991" w:rsidRPr="006E6FF8" w:rsidRDefault="00A81991" w:rsidP="00A26843">
            <w:pPr>
              <w:ind w:right="-72"/>
              <w:jc w:val="right"/>
              <w:rPr>
                <w:rFonts w:ascii="Arial" w:hAnsi="Arial" w:cs="Arial"/>
                <w:b/>
                <w:bCs/>
              </w:rPr>
            </w:pPr>
            <w:r w:rsidRPr="006E6FF8">
              <w:rPr>
                <w:rFonts w:ascii="Arial" w:hAnsi="Arial" w:cs="Arial"/>
                <w:b/>
                <w:bCs/>
              </w:rPr>
              <w:t>Separate financial information</w:t>
            </w:r>
          </w:p>
        </w:tc>
      </w:tr>
      <w:tr w:rsidR="00EE2EB6" w:rsidRPr="006E6FF8" w:rsidTr="00112689">
        <w:tc>
          <w:tcPr>
            <w:tcW w:w="6521" w:type="dxa"/>
          </w:tcPr>
          <w:p w:rsidR="00EE2EB6" w:rsidRPr="006E6FF8" w:rsidRDefault="00EE2EB6" w:rsidP="005D7211">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72"/>
              <w:jc w:val="both"/>
              <w:rPr>
                <w:rFonts w:cs="Arial"/>
                <w:b/>
                <w:bCs/>
                <w:snapToGrid w:val="0"/>
                <w:sz w:val="20"/>
                <w:szCs w:val="20"/>
                <w:lang w:eastAsia="th-TH"/>
              </w:rPr>
            </w:pPr>
            <w:r w:rsidRPr="006E6FF8">
              <w:rPr>
                <w:rFonts w:cs="Arial"/>
                <w:b/>
                <w:bCs/>
                <w:snapToGrid w:val="0"/>
                <w:sz w:val="20"/>
                <w:szCs w:val="20"/>
                <w:lang w:eastAsia="th-TH"/>
              </w:rPr>
              <w:t xml:space="preserve">For the </w:t>
            </w:r>
            <w:r w:rsidR="005D7211">
              <w:rPr>
                <w:rFonts w:cs="Arial"/>
                <w:b/>
                <w:bCs/>
                <w:snapToGrid w:val="0"/>
                <w:sz w:val="20"/>
                <w:szCs w:val="20"/>
                <w:lang w:eastAsia="th-TH"/>
              </w:rPr>
              <w:t>nine</w:t>
            </w:r>
            <w:r w:rsidR="00853CF7" w:rsidRPr="006E6FF8">
              <w:rPr>
                <w:rFonts w:cs="Arial"/>
                <w:b/>
                <w:bCs/>
                <w:snapToGrid w:val="0"/>
                <w:sz w:val="20"/>
                <w:szCs w:val="20"/>
                <w:lang w:eastAsia="th-TH"/>
              </w:rPr>
              <w:t>-month</w:t>
            </w:r>
            <w:r w:rsidRPr="006E6FF8">
              <w:rPr>
                <w:rFonts w:cs="Arial"/>
                <w:b/>
                <w:bCs/>
                <w:snapToGrid w:val="0"/>
                <w:sz w:val="20"/>
                <w:szCs w:val="20"/>
                <w:lang w:eastAsia="th-TH"/>
              </w:rPr>
              <w:t xml:space="preserve"> period ended </w:t>
            </w:r>
            <w:r w:rsidR="00AD05A4" w:rsidRPr="006E6FF8">
              <w:rPr>
                <w:rFonts w:cs="Arial"/>
                <w:b/>
                <w:bCs/>
                <w:snapToGrid w:val="0"/>
                <w:sz w:val="20"/>
                <w:szCs w:val="20"/>
                <w:lang w:eastAsia="th-TH"/>
              </w:rPr>
              <w:t xml:space="preserve">30 </w:t>
            </w:r>
            <w:r w:rsidR="005D7211">
              <w:rPr>
                <w:rFonts w:cs="Arial"/>
                <w:b/>
                <w:bCs/>
                <w:snapToGrid w:val="0"/>
                <w:sz w:val="20"/>
                <w:szCs w:val="20"/>
                <w:lang w:eastAsia="th-TH"/>
              </w:rPr>
              <w:t>September</w:t>
            </w:r>
            <w:r w:rsidRPr="006E6FF8">
              <w:rPr>
                <w:rFonts w:cs="Arial"/>
                <w:b/>
                <w:bCs/>
                <w:snapToGrid w:val="0"/>
                <w:sz w:val="20"/>
                <w:szCs w:val="20"/>
                <w:lang w:eastAsia="th-TH"/>
              </w:rPr>
              <w:t xml:space="preserve"> 2019</w:t>
            </w:r>
          </w:p>
        </w:tc>
        <w:tc>
          <w:tcPr>
            <w:tcW w:w="1559" w:type="dxa"/>
            <w:tcBorders>
              <w:top w:val="single" w:sz="4" w:space="0" w:color="auto"/>
              <w:bottom w:val="single" w:sz="4" w:space="0" w:color="auto"/>
            </w:tcBorders>
          </w:tcPr>
          <w:p w:rsidR="00EE2EB6" w:rsidRPr="006E6FF8" w:rsidRDefault="00EE2EB6" w:rsidP="00A26843">
            <w:pPr>
              <w:ind w:right="-72"/>
              <w:jc w:val="right"/>
              <w:rPr>
                <w:rFonts w:ascii="Arial" w:hAnsi="Arial" w:cs="Arial"/>
                <w:b/>
                <w:bCs/>
              </w:rPr>
            </w:pPr>
            <w:r w:rsidRPr="006E6FF8">
              <w:rPr>
                <w:rFonts w:ascii="Arial" w:hAnsi="Arial" w:cs="Arial"/>
                <w:b/>
                <w:bCs/>
              </w:rPr>
              <w:t>Baht</w:t>
            </w:r>
          </w:p>
        </w:tc>
        <w:tc>
          <w:tcPr>
            <w:tcW w:w="1395" w:type="dxa"/>
            <w:tcBorders>
              <w:top w:val="single" w:sz="4" w:space="0" w:color="auto"/>
              <w:bottom w:val="single" w:sz="4" w:space="0" w:color="auto"/>
            </w:tcBorders>
          </w:tcPr>
          <w:p w:rsidR="00EE2EB6" w:rsidRPr="006E6FF8" w:rsidRDefault="00EE2EB6" w:rsidP="00A26843">
            <w:pPr>
              <w:ind w:right="-72"/>
              <w:jc w:val="right"/>
              <w:rPr>
                <w:rFonts w:ascii="Arial" w:hAnsi="Arial" w:cs="Arial"/>
                <w:b/>
                <w:bCs/>
              </w:rPr>
            </w:pPr>
            <w:r w:rsidRPr="006E6FF8">
              <w:rPr>
                <w:rFonts w:ascii="Arial" w:hAnsi="Arial" w:cs="Arial"/>
                <w:b/>
                <w:bCs/>
              </w:rPr>
              <w:t>Baht</w:t>
            </w:r>
          </w:p>
        </w:tc>
      </w:tr>
      <w:tr w:rsidR="00EE2EB6" w:rsidRPr="00A94392" w:rsidTr="002831B3">
        <w:tc>
          <w:tcPr>
            <w:tcW w:w="6521" w:type="dxa"/>
          </w:tcPr>
          <w:p w:rsidR="00EE2EB6" w:rsidRPr="00A94392" w:rsidRDefault="00EE2EB6" w:rsidP="00751D84">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72"/>
              <w:jc w:val="both"/>
              <w:rPr>
                <w:rFonts w:cs="Arial"/>
                <w:snapToGrid w:val="0"/>
                <w:sz w:val="12"/>
                <w:szCs w:val="12"/>
                <w:lang w:eastAsia="th-TH"/>
              </w:rPr>
            </w:pPr>
          </w:p>
        </w:tc>
        <w:tc>
          <w:tcPr>
            <w:tcW w:w="1559" w:type="dxa"/>
            <w:tcBorders>
              <w:top w:val="single" w:sz="4" w:space="0" w:color="auto"/>
            </w:tcBorders>
            <w:shd w:val="clear" w:color="auto" w:fill="FAFAFA"/>
          </w:tcPr>
          <w:p w:rsidR="00EE2EB6" w:rsidRPr="00A94392" w:rsidRDefault="00EE2EB6" w:rsidP="00A26843">
            <w:pPr>
              <w:ind w:right="-72"/>
              <w:jc w:val="right"/>
              <w:rPr>
                <w:rFonts w:ascii="Arial" w:hAnsi="Arial" w:cs="Arial"/>
                <w:sz w:val="12"/>
                <w:szCs w:val="12"/>
              </w:rPr>
            </w:pPr>
          </w:p>
        </w:tc>
        <w:tc>
          <w:tcPr>
            <w:tcW w:w="1395" w:type="dxa"/>
            <w:tcBorders>
              <w:top w:val="single" w:sz="4" w:space="0" w:color="auto"/>
            </w:tcBorders>
            <w:shd w:val="clear" w:color="auto" w:fill="FAFAFA"/>
          </w:tcPr>
          <w:p w:rsidR="00EE2EB6" w:rsidRPr="00A94392" w:rsidRDefault="00EE2EB6" w:rsidP="00A26843">
            <w:pPr>
              <w:ind w:right="-72"/>
              <w:jc w:val="right"/>
              <w:rPr>
                <w:rFonts w:ascii="Arial" w:hAnsi="Arial" w:cs="Arial"/>
                <w:sz w:val="12"/>
                <w:szCs w:val="12"/>
              </w:rPr>
            </w:pPr>
          </w:p>
        </w:tc>
      </w:tr>
      <w:tr w:rsidR="00EE2EB6" w:rsidRPr="006E6FF8" w:rsidTr="002831B3">
        <w:tc>
          <w:tcPr>
            <w:tcW w:w="6521" w:type="dxa"/>
          </w:tcPr>
          <w:p w:rsidR="00EE2EB6" w:rsidRPr="006E6FF8" w:rsidRDefault="00EE2EB6" w:rsidP="00751D84">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72"/>
              <w:jc w:val="both"/>
              <w:rPr>
                <w:rFonts w:cs="Arial"/>
                <w:snapToGrid w:val="0"/>
                <w:sz w:val="20"/>
                <w:szCs w:val="20"/>
                <w:lang w:eastAsia="th-TH"/>
              </w:rPr>
            </w:pPr>
            <w:r w:rsidRPr="006E6FF8">
              <w:rPr>
                <w:rFonts w:cs="Arial"/>
                <w:snapToGrid w:val="0"/>
                <w:sz w:val="20"/>
                <w:szCs w:val="20"/>
                <w:lang w:eastAsia="th-TH"/>
              </w:rPr>
              <w:t xml:space="preserve">Opening net book </w:t>
            </w:r>
            <w:r w:rsidR="009A342E" w:rsidRPr="006E6FF8">
              <w:rPr>
                <w:rFonts w:cs="Arial"/>
                <w:snapToGrid w:val="0"/>
                <w:sz w:val="20"/>
                <w:szCs w:val="20"/>
                <w:lang w:eastAsia="th-TH"/>
              </w:rPr>
              <w:t>value</w:t>
            </w:r>
          </w:p>
        </w:tc>
        <w:tc>
          <w:tcPr>
            <w:tcW w:w="1559" w:type="dxa"/>
            <w:shd w:val="clear" w:color="auto" w:fill="FAFAFA"/>
          </w:tcPr>
          <w:p w:rsidR="00EE2EB6" w:rsidRPr="006E6FF8" w:rsidRDefault="004F77C1" w:rsidP="00A26843">
            <w:pPr>
              <w:ind w:right="-72"/>
              <w:jc w:val="right"/>
              <w:rPr>
                <w:rFonts w:ascii="Arial" w:hAnsi="Arial" w:cs="Arial"/>
              </w:rPr>
            </w:pPr>
            <w:r>
              <w:rPr>
                <w:rFonts w:ascii="Arial" w:hAnsi="Arial" w:cs="Arial"/>
              </w:rPr>
              <w:t>1,628,710,537</w:t>
            </w:r>
          </w:p>
        </w:tc>
        <w:tc>
          <w:tcPr>
            <w:tcW w:w="1395" w:type="dxa"/>
            <w:shd w:val="clear" w:color="auto" w:fill="FAFAFA"/>
          </w:tcPr>
          <w:p w:rsidR="00EE2EB6" w:rsidRPr="006E6FF8" w:rsidRDefault="004F77C1" w:rsidP="00A26843">
            <w:pPr>
              <w:ind w:right="-72"/>
              <w:jc w:val="right"/>
              <w:rPr>
                <w:rFonts w:ascii="Arial" w:hAnsi="Arial" w:cs="Arial"/>
              </w:rPr>
            </w:pPr>
            <w:r>
              <w:rPr>
                <w:rFonts w:ascii="Arial" w:hAnsi="Arial" w:cs="Arial"/>
              </w:rPr>
              <w:t>4,725,598</w:t>
            </w:r>
          </w:p>
        </w:tc>
      </w:tr>
      <w:tr w:rsidR="00BE7D17" w:rsidRPr="006E6FF8" w:rsidTr="002831B3">
        <w:tc>
          <w:tcPr>
            <w:tcW w:w="6521" w:type="dxa"/>
          </w:tcPr>
          <w:p w:rsidR="00BE7D17" w:rsidRPr="006E6FF8" w:rsidRDefault="00BE7D17" w:rsidP="00751D84">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72"/>
              <w:jc w:val="both"/>
              <w:rPr>
                <w:rFonts w:cs="Arial"/>
                <w:snapToGrid w:val="0"/>
                <w:sz w:val="20"/>
                <w:szCs w:val="20"/>
                <w:lang w:eastAsia="th-TH"/>
              </w:rPr>
            </w:pPr>
            <w:r>
              <w:rPr>
                <w:rFonts w:cs="Arial"/>
                <w:snapToGrid w:val="0"/>
                <w:sz w:val="20"/>
                <w:szCs w:val="20"/>
                <w:lang w:eastAsia="th-TH"/>
              </w:rPr>
              <w:t>Addition</w:t>
            </w:r>
            <w:r w:rsidR="008F546A">
              <w:rPr>
                <w:rFonts w:cs="Arial"/>
                <w:snapToGrid w:val="0"/>
                <w:sz w:val="20"/>
                <w:szCs w:val="20"/>
                <w:lang w:eastAsia="th-TH"/>
              </w:rPr>
              <w:t xml:space="preserve"> </w:t>
            </w:r>
          </w:p>
        </w:tc>
        <w:tc>
          <w:tcPr>
            <w:tcW w:w="1559" w:type="dxa"/>
            <w:shd w:val="clear" w:color="auto" w:fill="FAFAFA"/>
          </w:tcPr>
          <w:p w:rsidR="00BE7D17" w:rsidRDefault="00BE7D17" w:rsidP="00A26843">
            <w:pPr>
              <w:ind w:right="-72"/>
              <w:jc w:val="right"/>
              <w:rPr>
                <w:rFonts w:ascii="Arial" w:hAnsi="Arial" w:cs="Arial"/>
              </w:rPr>
            </w:pPr>
            <w:r w:rsidRPr="00BE7D17">
              <w:rPr>
                <w:rFonts w:ascii="Arial" w:hAnsi="Arial" w:cs="Arial"/>
              </w:rPr>
              <w:t>315,809,84</w:t>
            </w:r>
            <w:r w:rsidR="00A0625F">
              <w:rPr>
                <w:rFonts w:ascii="Arial" w:hAnsi="Arial" w:cs="Arial"/>
              </w:rPr>
              <w:t>5</w:t>
            </w:r>
          </w:p>
        </w:tc>
        <w:tc>
          <w:tcPr>
            <w:tcW w:w="1395" w:type="dxa"/>
            <w:shd w:val="clear" w:color="auto" w:fill="FAFAFA"/>
          </w:tcPr>
          <w:p w:rsidR="00BE7D17" w:rsidRDefault="00BE7D17" w:rsidP="00A26843">
            <w:pPr>
              <w:ind w:right="-72"/>
              <w:jc w:val="right"/>
              <w:rPr>
                <w:rFonts w:ascii="Arial" w:hAnsi="Arial" w:cs="Arial"/>
              </w:rPr>
            </w:pPr>
            <w:r>
              <w:rPr>
                <w:rFonts w:ascii="Arial" w:hAnsi="Arial" w:cs="Arial"/>
              </w:rPr>
              <w:t>-</w:t>
            </w:r>
          </w:p>
        </w:tc>
      </w:tr>
      <w:tr w:rsidR="00711628" w:rsidRPr="006E6FF8" w:rsidTr="002831B3">
        <w:tc>
          <w:tcPr>
            <w:tcW w:w="6521" w:type="dxa"/>
          </w:tcPr>
          <w:p w:rsidR="00711628" w:rsidRPr="006E6FF8" w:rsidRDefault="00711628" w:rsidP="00751D84">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72"/>
              <w:jc w:val="both"/>
              <w:rPr>
                <w:rFonts w:cs="Arial"/>
                <w:snapToGrid w:val="0"/>
                <w:sz w:val="20"/>
                <w:szCs w:val="20"/>
                <w:lang w:eastAsia="th-TH"/>
              </w:rPr>
            </w:pPr>
            <w:r w:rsidRPr="006E6FF8">
              <w:rPr>
                <w:rFonts w:cs="Arial"/>
                <w:snapToGrid w:val="0"/>
                <w:sz w:val="20"/>
                <w:szCs w:val="20"/>
                <w:lang w:eastAsia="th-TH"/>
              </w:rPr>
              <w:t>Disposal</w:t>
            </w:r>
          </w:p>
        </w:tc>
        <w:tc>
          <w:tcPr>
            <w:tcW w:w="1559" w:type="dxa"/>
            <w:shd w:val="clear" w:color="auto" w:fill="FAFAFA"/>
          </w:tcPr>
          <w:p w:rsidR="00711628" w:rsidRPr="006E6FF8" w:rsidRDefault="00BE7D17" w:rsidP="00A26843">
            <w:pPr>
              <w:ind w:right="-72"/>
              <w:jc w:val="right"/>
              <w:rPr>
                <w:rFonts w:ascii="Arial" w:hAnsi="Arial" w:cs="Arial"/>
              </w:rPr>
            </w:pPr>
            <w:r w:rsidRPr="00BE7D17">
              <w:rPr>
                <w:rFonts w:ascii="Arial" w:hAnsi="Arial" w:cs="Arial"/>
              </w:rPr>
              <w:t>(21,666,864)</w:t>
            </w:r>
          </w:p>
        </w:tc>
        <w:tc>
          <w:tcPr>
            <w:tcW w:w="1395" w:type="dxa"/>
            <w:shd w:val="clear" w:color="auto" w:fill="FAFAFA"/>
          </w:tcPr>
          <w:p w:rsidR="00711628" w:rsidRPr="006E6FF8" w:rsidRDefault="00BE7D17" w:rsidP="00A26843">
            <w:pPr>
              <w:ind w:right="-72"/>
              <w:jc w:val="right"/>
              <w:rPr>
                <w:rFonts w:ascii="Arial" w:hAnsi="Arial" w:cs="Arial"/>
              </w:rPr>
            </w:pPr>
            <w:r>
              <w:rPr>
                <w:rFonts w:ascii="Arial" w:hAnsi="Arial" w:cs="Arial"/>
              </w:rPr>
              <w:t>-</w:t>
            </w:r>
          </w:p>
        </w:tc>
      </w:tr>
      <w:tr w:rsidR="00EE2EB6" w:rsidRPr="006E6FF8" w:rsidTr="002831B3">
        <w:tc>
          <w:tcPr>
            <w:tcW w:w="6521" w:type="dxa"/>
          </w:tcPr>
          <w:p w:rsidR="00EE2EB6" w:rsidRPr="006E6FF8" w:rsidRDefault="00EE2EB6" w:rsidP="00751D84">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72"/>
              <w:jc w:val="both"/>
              <w:rPr>
                <w:rFonts w:cs="Arial"/>
                <w:snapToGrid w:val="0"/>
                <w:sz w:val="20"/>
                <w:szCs w:val="20"/>
                <w:lang w:eastAsia="th-TH"/>
              </w:rPr>
            </w:pPr>
            <w:r w:rsidRPr="006E6FF8">
              <w:rPr>
                <w:rFonts w:cs="Arial"/>
                <w:snapToGrid w:val="0"/>
                <w:sz w:val="20"/>
                <w:szCs w:val="20"/>
                <w:lang w:eastAsia="th-TH"/>
              </w:rPr>
              <w:t>Changes in fair value</w:t>
            </w:r>
          </w:p>
        </w:tc>
        <w:tc>
          <w:tcPr>
            <w:tcW w:w="1559" w:type="dxa"/>
            <w:tcBorders>
              <w:bottom w:val="single" w:sz="4" w:space="0" w:color="auto"/>
            </w:tcBorders>
            <w:shd w:val="clear" w:color="auto" w:fill="FAFAFA"/>
            <w:vAlign w:val="center"/>
          </w:tcPr>
          <w:p w:rsidR="00EE2EB6" w:rsidRPr="006E6FF8" w:rsidRDefault="00BE7D17" w:rsidP="00A26843">
            <w:pPr>
              <w:ind w:right="-72"/>
              <w:jc w:val="right"/>
              <w:rPr>
                <w:rFonts w:ascii="Arial" w:eastAsia="Arial Unicode MS" w:hAnsi="Arial" w:cs="Arial"/>
              </w:rPr>
            </w:pPr>
            <w:r w:rsidRPr="00BE7D17">
              <w:rPr>
                <w:rFonts w:ascii="Arial" w:eastAsia="Arial Unicode MS" w:hAnsi="Arial" w:cs="Arial"/>
              </w:rPr>
              <w:t>207,279,712</w:t>
            </w:r>
          </w:p>
        </w:tc>
        <w:tc>
          <w:tcPr>
            <w:tcW w:w="1395" w:type="dxa"/>
            <w:tcBorders>
              <w:bottom w:val="single" w:sz="4" w:space="0" w:color="auto"/>
            </w:tcBorders>
            <w:shd w:val="clear" w:color="auto" w:fill="FAFAFA"/>
            <w:vAlign w:val="center"/>
          </w:tcPr>
          <w:p w:rsidR="00EE2EB6" w:rsidRPr="006E6FF8" w:rsidRDefault="00BE7D17" w:rsidP="00A26843">
            <w:pPr>
              <w:ind w:right="-72"/>
              <w:jc w:val="right"/>
              <w:rPr>
                <w:rFonts w:ascii="Arial" w:eastAsia="Arial Unicode MS" w:hAnsi="Arial" w:cs="Arial"/>
              </w:rPr>
            </w:pPr>
            <w:r w:rsidRPr="00BE7D17">
              <w:rPr>
                <w:rFonts w:ascii="Arial" w:eastAsia="Arial Unicode MS" w:hAnsi="Arial" w:cs="Arial"/>
              </w:rPr>
              <w:t>47,921</w:t>
            </w:r>
          </w:p>
        </w:tc>
      </w:tr>
      <w:tr w:rsidR="00EE2EB6" w:rsidRPr="00045FF3" w:rsidTr="002831B3">
        <w:tc>
          <w:tcPr>
            <w:tcW w:w="6521" w:type="dxa"/>
          </w:tcPr>
          <w:p w:rsidR="00EE2EB6" w:rsidRPr="00045FF3" w:rsidRDefault="00EE2EB6" w:rsidP="00751D84">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72"/>
              <w:jc w:val="both"/>
              <w:rPr>
                <w:rFonts w:cs="Arial"/>
                <w:snapToGrid w:val="0"/>
                <w:sz w:val="12"/>
                <w:szCs w:val="12"/>
                <w:lang w:eastAsia="th-TH"/>
              </w:rPr>
            </w:pPr>
          </w:p>
        </w:tc>
        <w:tc>
          <w:tcPr>
            <w:tcW w:w="1559" w:type="dxa"/>
            <w:tcBorders>
              <w:top w:val="single" w:sz="4" w:space="0" w:color="auto"/>
            </w:tcBorders>
            <w:shd w:val="clear" w:color="auto" w:fill="FAFAFA"/>
          </w:tcPr>
          <w:p w:rsidR="00EE2EB6" w:rsidRPr="00045FF3" w:rsidRDefault="00EE2EB6" w:rsidP="00A26843">
            <w:pPr>
              <w:ind w:right="-72"/>
              <w:jc w:val="right"/>
              <w:rPr>
                <w:rFonts w:ascii="Arial" w:hAnsi="Arial" w:cs="Arial"/>
                <w:sz w:val="12"/>
                <w:szCs w:val="12"/>
              </w:rPr>
            </w:pPr>
          </w:p>
        </w:tc>
        <w:tc>
          <w:tcPr>
            <w:tcW w:w="1395" w:type="dxa"/>
            <w:tcBorders>
              <w:top w:val="single" w:sz="4" w:space="0" w:color="auto"/>
            </w:tcBorders>
            <w:shd w:val="clear" w:color="auto" w:fill="FAFAFA"/>
          </w:tcPr>
          <w:p w:rsidR="00EE2EB6" w:rsidRPr="00045FF3" w:rsidRDefault="00EE2EB6" w:rsidP="00A26843">
            <w:pPr>
              <w:ind w:right="-72"/>
              <w:jc w:val="right"/>
              <w:rPr>
                <w:rFonts w:ascii="Arial" w:hAnsi="Arial" w:cs="Arial"/>
                <w:sz w:val="12"/>
                <w:szCs w:val="12"/>
              </w:rPr>
            </w:pPr>
          </w:p>
        </w:tc>
      </w:tr>
      <w:tr w:rsidR="00EE2EB6" w:rsidRPr="006E6FF8" w:rsidTr="002831B3">
        <w:tc>
          <w:tcPr>
            <w:tcW w:w="6521" w:type="dxa"/>
          </w:tcPr>
          <w:p w:rsidR="00EE2EB6" w:rsidRPr="006E6FF8" w:rsidRDefault="00EE2EB6" w:rsidP="00751D84">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72"/>
              <w:jc w:val="both"/>
              <w:rPr>
                <w:rFonts w:cs="Arial"/>
                <w:snapToGrid w:val="0"/>
                <w:sz w:val="20"/>
                <w:szCs w:val="20"/>
                <w:u w:val="single"/>
                <w:lang w:eastAsia="th-TH"/>
              </w:rPr>
            </w:pPr>
            <w:r w:rsidRPr="006E6FF8">
              <w:rPr>
                <w:rFonts w:cs="Arial"/>
                <w:snapToGrid w:val="0"/>
                <w:sz w:val="20"/>
                <w:szCs w:val="20"/>
                <w:lang w:eastAsia="th-TH"/>
              </w:rPr>
              <w:t xml:space="preserve">Closing net book </w:t>
            </w:r>
            <w:r w:rsidR="009A342E" w:rsidRPr="006E6FF8">
              <w:rPr>
                <w:rFonts w:cs="Arial"/>
                <w:snapToGrid w:val="0"/>
                <w:sz w:val="20"/>
                <w:szCs w:val="20"/>
                <w:lang w:eastAsia="th-TH"/>
              </w:rPr>
              <w:t>value</w:t>
            </w:r>
          </w:p>
        </w:tc>
        <w:tc>
          <w:tcPr>
            <w:tcW w:w="1559" w:type="dxa"/>
            <w:shd w:val="clear" w:color="auto" w:fill="FAFAFA"/>
            <w:vAlign w:val="center"/>
          </w:tcPr>
          <w:p w:rsidR="00EE2EB6" w:rsidRPr="006E6FF8" w:rsidRDefault="00BE7D17" w:rsidP="00A26843">
            <w:pPr>
              <w:ind w:right="-72"/>
              <w:jc w:val="right"/>
              <w:rPr>
                <w:rFonts w:ascii="Arial" w:eastAsia="Arial Unicode MS" w:hAnsi="Arial" w:cs="Arial"/>
              </w:rPr>
            </w:pPr>
            <w:r w:rsidRPr="00BE7D17">
              <w:rPr>
                <w:rFonts w:ascii="Arial" w:eastAsia="Arial Unicode MS" w:hAnsi="Arial" w:cs="Arial"/>
              </w:rPr>
              <w:t>2,130,133,23</w:t>
            </w:r>
            <w:r w:rsidR="00A0625F">
              <w:rPr>
                <w:rFonts w:ascii="Arial" w:eastAsia="Arial Unicode MS" w:hAnsi="Arial" w:cs="Arial"/>
              </w:rPr>
              <w:t>0</w:t>
            </w:r>
          </w:p>
        </w:tc>
        <w:tc>
          <w:tcPr>
            <w:tcW w:w="1395" w:type="dxa"/>
            <w:shd w:val="clear" w:color="auto" w:fill="FAFAFA"/>
            <w:vAlign w:val="center"/>
          </w:tcPr>
          <w:p w:rsidR="00EE2EB6" w:rsidRPr="006E6FF8" w:rsidRDefault="00BE7D17" w:rsidP="00A26843">
            <w:pPr>
              <w:ind w:right="-72"/>
              <w:jc w:val="right"/>
              <w:rPr>
                <w:rFonts w:ascii="Arial" w:eastAsia="Arial Unicode MS" w:hAnsi="Arial" w:cs="Arial"/>
              </w:rPr>
            </w:pPr>
            <w:r w:rsidRPr="00BE7D17">
              <w:rPr>
                <w:rFonts w:ascii="Arial" w:eastAsia="Arial Unicode MS" w:hAnsi="Arial" w:cs="Arial"/>
              </w:rPr>
              <w:t>4,773,519</w:t>
            </w:r>
          </w:p>
        </w:tc>
      </w:tr>
      <w:tr w:rsidR="00EE2EB6" w:rsidRPr="006E6FF8" w:rsidTr="002831B3">
        <w:tc>
          <w:tcPr>
            <w:tcW w:w="6521" w:type="dxa"/>
          </w:tcPr>
          <w:p w:rsidR="00EE2EB6" w:rsidRPr="006E6FF8" w:rsidRDefault="00EE2EB6" w:rsidP="00751D84">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72"/>
              <w:jc w:val="both"/>
              <w:rPr>
                <w:rFonts w:cs="Arial"/>
                <w:snapToGrid w:val="0"/>
                <w:sz w:val="20"/>
                <w:szCs w:val="20"/>
                <w:lang w:eastAsia="th-TH"/>
              </w:rPr>
            </w:pPr>
            <w:r w:rsidRPr="006E6FF8">
              <w:rPr>
                <w:rFonts w:cs="Arial"/>
                <w:snapToGrid w:val="0"/>
                <w:sz w:val="20"/>
                <w:szCs w:val="20"/>
                <w:u w:val="single"/>
                <w:lang w:eastAsia="th-TH"/>
              </w:rPr>
              <w:t>Less</w:t>
            </w:r>
            <w:r w:rsidRPr="006E6FF8">
              <w:rPr>
                <w:rFonts w:cs="Arial"/>
                <w:snapToGrid w:val="0"/>
                <w:sz w:val="20"/>
                <w:szCs w:val="20"/>
                <w:lang w:eastAsia="th-TH"/>
              </w:rPr>
              <w:t xml:space="preserve">  </w:t>
            </w:r>
            <w:r w:rsidRPr="006E6FF8">
              <w:rPr>
                <w:rFonts w:cs="Arial"/>
                <w:snapToGrid w:val="0"/>
                <w:spacing w:val="-2"/>
                <w:sz w:val="20"/>
                <w:szCs w:val="20"/>
                <w:lang w:eastAsia="th-TH"/>
              </w:rPr>
              <w:t xml:space="preserve">Available-for-sale investments expected to </w:t>
            </w:r>
            <w:r w:rsidR="00112689" w:rsidRPr="006E6FF8">
              <w:rPr>
                <w:rFonts w:cs="Arial"/>
                <w:snapToGrid w:val="0"/>
                <w:spacing w:val="-2"/>
                <w:sz w:val="20"/>
                <w:szCs w:val="20"/>
                <w:lang w:eastAsia="th-TH"/>
              </w:rPr>
              <w:t xml:space="preserve">be </w:t>
            </w:r>
            <w:r w:rsidRPr="006E6FF8">
              <w:rPr>
                <w:rFonts w:cs="Arial"/>
                <w:snapToGrid w:val="0"/>
                <w:spacing w:val="-2"/>
                <w:sz w:val="20"/>
                <w:szCs w:val="20"/>
                <w:lang w:eastAsia="th-TH"/>
              </w:rPr>
              <w:t>s</w:t>
            </w:r>
            <w:r w:rsidR="00112689" w:rsidRPr="006E6FF8">
              <w:rPr>
                <w:rFonts w:cs="Arial"/>
                <w:snapToGrid w:val="0"/>
                <w:spacing w:val="-2"/>
                <w:sz w:val="20"/>
                <w:szCs w:val="20"/>
                <w:lang w:eastAsia="th-TH"/>
              </w:rPr>
              <w:t>o</w:t>
            </w:r>
            <w:r w:rsidRPr="006E6FF8">
              <w:rPr>
                <w:rFonts w:cs="Arial"/>
                <w:snapToGrid w:val="0"/>
                <w:spacing w:val="-2"/>
                <w:sz w:val="20"/>
                <w:szCs w:val="20"/>
                <w:lang w:eastAsia="th-TH"/>
              </w:rPr>
              <w:t>l</w:t>
            </w:r>
            <w:r w:rsidR="00112689" w:rsidRPr="006E6FF8">
              <w:rPr>
                <w:rFonts w:cs="Arial"/>
                <w:snapToGrid w:val="0"/>
                <w:spacing w:val="-2"/>
                <w:sz w:val="20"/>
                <w:szCs w:val="20"/>
                <w:lang w:eastAsia="th-TH"/>
              </w:rPr>
              <w:t>d</w:t>
            </w:r>
            <w:r w:rsidRPr="006E6FF8">
              <w:rPr>
                <w:rFonts w:cs="Arial"/>
                <w:snapToGrid w:val="0"/>
                <w:spacing w:val="-2"/>
                <w:sz w:val="20"/>
                <w:szCs w:val="20"/>
                <w:lang w:eastAsia="th-TH"/>
              </w:rPr>
              <w:t xml:space="preserve"> within one year</w:t>
            </w:r>
          </w:p>
        </w:tc>
        <w:tc>
          <w:tcPr>
            <w:tcW w:w="1559" w:type="dxa"/>
            <w:tcBorders>
              <w:bottom w:val="single" w:sz="4" w:space="0" w:color="auto"/>
            </w:tcBorders>
            <w:shd w:val="clear" w:color="auto" w:fill="FAFAFA"/>
            <w:vAlign w:val="center"/>
          </w:tcPr>
          <w:p w:rsidR="00EE2EB6" w:rsidRPr="006E6FF8" w:rsidRDefault="00BE7D17" w:rsidP="00A26843">
            <w:pPr>
              <w:ind w:right="-72"/>
              <w:jc w:val="right"/>
              <w:rPr>
                <w:rFonts w:ascii="Arial" w:eastAsia="Arial Unicode MS" w:hAnsi="Arial" w:cs="Arial"/>
              </w:rPr>
            </w:pPr>
            <w:r w:rsidRPr="00BE7D17">
              <w:rPr>
                <w:rFonts w:ascii="Arial" w:eastAsia="Arial Unicode MS" w:hAnsi="Arial" w:cs="Arial"/>
              </w:rPr>
              <w:t>(12,339,367)</w:t>
            </w:r>
          </w:p>
        </w:tc>
        <w:tc>
          <w:tcPr>
            <w:tcW w:w="1395" w:type="dxa"/>
            <w:tcBorders>
              <w:bottom w:val="single" w:sz="4" w:space="0" w:color="auto"/>
            </w:tcBorders>
            <w:shd w:val="clear" w:color="auto" w:fill="FAFAFA"/>
            <w:vAlign w:val="center"/>
          </w:tcPr>
          <w:p w:rsidR="00EE2EB6" w:rsidRPr="006E6FF8" w:rsidRDefault="00BE7D17" w:rsidP="00A26843">
            <w:pPr>
              <w:ind w:right="-72"/>
              <w:jc w:val="right"/>
              <w:rPr>
                <w:rFonts w:ascii="Arial" w:eastAsia="Arial Unicode MS" w:hAnsi="Arial" w:cs="Arial"/>
              </w:rPr>
            </w:pPr>
            <w:r w:rsidRPr="00BE7D17">
              <w:rPr>
                <w:rFonts w:ascii="Arial" w:eastAsia="Arial Unicode MS" w:hAnsi="Arial" w:cs="Arial"/>
              </w:rPr>
              <w:t>(4,773,519)</w:t>
            </w:r>
          </w:p>
        </w:tc>
      </w:tr>
      <w:tr w:rsidR="00EE2EB6" w:rsidRPr="00045FF3" w:rsidTr="002831B3">
        <w:tc>
          <w:tcPr>
            <w:tcW w:w="6521" w:type="dxa"/>
          </w:tcPr>
          <w:p w:rsidR="00EE2EB6" w:rsidRPr="00045FF3" w:rsidRDefault="00EE2EB6" w:rsidP="00751D84">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72"/>
              <w:jc w:val="both"/>
              <w:rPr>
                <w:rFonts w:cs="Arial"/>
                <w:snapToGrid w:val="0"/>
                <w:sz w:val="12"/>
                <w:szCs w:val="12"/>
                <w:lang w:eastAsia="th-TH"/>
              </w:rPr>
            </w:pPr>
          </w:p>
        </w:tc>
        <w:tc>
          <w:tcPr>
            <w:tcW w:w="1559" w:type="dxa"/>
            <w:tcBorders>
              <w:top w:val="single" w:sz="4" w:space="0" w:color="auto"/>
            </w:tcBorders>
            <w:shd w:val="clear" w:color="auto" w:fill="FAFAFA"/>
          </w:tcPr>
          <w:p w:rsidR="00EE2EB6" w:rsidRPr="00045FF3" w:rsidRDefault="00EE2EB6" w:rsidP="00A26843">
            <w:pPr>
              <w:ind w:right="-72"/>
              <w:jc w:val="right"/>
              <w:rPr>
                <w:rFonts w:ascii="Arial" w:hAnsi="Arial" w:cs="Arial"/>
                <w:sz w:val="12"/>
                <w:szCs w:val="12"/>
              </w:rPr>
            </w:pPr>
          </w:p>
        </w:tc>
        <w:tc>
          <w:tcPr>
            <w:tcW w:w="1395" w:type="dxa"/>
            <w:tcBorders>
              <w:top w:val="single" w:sz="4" w:space="0" w:color="auto"/>
            </w:tcBorders>
            <w:shd w:val="clear" w:color="auto" w:fill="FAFAFA"/>
          </w:tcPr>
          <w:p w:rsidR="00EE2EB6" w:rsidRPr="00045FF3" w:rsidRDefault="00EE2EB6" w:rsidP="00A26843">
            <w:pPr>
              <w:ind w:right="-72"/>
              <w:jc w:val="right"/>
              <w:rPr>
                <w:rFonts w:ascii="Arial" w:hAnsi="Arial" w:cs="Arial"/>
                <w:sz w:val="12"/>
                <w:szCs w:val="12"/>
              </w:rPr>
            </w:pPr>
          </w:p>
        </w:tc>
      </w:tr>
      <w:tr w:rsidR="00EE2EB6" w:rsidRPr="006E6FF8" w:rsidTr="002831B3">
        <w:tc>
          <w:tcPr>
            <w:tcW w:w="6521" w:type="dxa"/>
          </w:tcPr>
          <w:p w:rsidR="00EE2EB6" w:rsidRPr="006E6FF8" w:rsidRDefault="00EE2EB6" w:rsidP="00751D84">
            <w:pPr>
              <w:tabs>
                <w:tab w:val="right" w:pos="7171"/>
              </w:tabs>
              <w:ind w:left="-72"/>
              <w:rPr>
                <w:rFonts w:ascii="Arial" w:hAnsi="Arial" w:cs="Arial"/>
              </w:rPr>
            </w:pPr>
            <w:r w:rsidRPr="006E6FF8">
              <w:rPr>
                <w:rFonts w:ascii="Arial" w:hAnsi="Arial" w:cs="Arial"/>
              </w:rPr>
              <w:t>Available-for-sale investments</w:t>
            </w:r>
          </w:p>
        </w:tc>
        <w:tc>
          <w:tcPr>
            <w:tcW w:w="1559" w:type="dxa"/>
            <w:tcBorders>
              <w:bottom w:val="single" w:sz="4" w:space="0" w:color="auto"/>
            </w:tcBorders>
            <w:shd w:val="clear" w:color="auto" w:fill="FAFAFA"/>
            <w:vAlign w:val="center"/>
          </w:tcPr>
          <w:p w:rsidR="00EE2EB6" w:rsidRPr="006E6FF8" w:rsidRDefault="00BE7D17" w:rsidP="00A26843">
            <w:pPr>
              <w:ind w:right="-72"/>
              <w:jc w:val="right"/>
              <w:rPr>
                <w:rFonts w:ascii="Arial" w:eastAsia="Arial Unicode MS" w:hAnsi="Arial" w:cs="Arial"/>
              </w:rPr>
            </w:pPr>
            <w:r w:rsidRPr="00BE7D17">
              <w:rPr>
                <w:rFonts w:ascii="Arial" w:eastAsia="Arial Unicode MS" w:hAnsi="Arial" w:cs="Arial"/>
              </w:rPr>
              <w:t>2,117,793,86</w:t>
            </w:r>
            <w:r w:rsidR="00A0625F">
              <w:rPr>
                <w:rFonts w:ascii="Arial" w:eastAsia="Arial Unicode MS" w:hAnsi="Arial" w:cs="Arial"/>
              </w:rPr>
              <w:t>3</w:t>
            </w:r>
          </w:p>
        </w:tc>
        <w:tc>
          <w:tcPr>
            <w:tcW w:w="1395" w:type="dxa"/>
            <w:tcBorders>
              <w:bottom w:val="single" w:sz="4" w:space="0" w:color="auto"/>
            </w:tcBorders>
            <w:shd w:val="clear" w:color="auto" w:fill="FAFAFA"/>
            <w:vAlign w:val="center"/>
          </w:tcPr>
          <w:p w:rsidR="00EE2EB6" w:rsidRPr="006E6FF8" w:rsidRDefault="00BE7D17" w:rsidP="00A26843">
            <w:pPr>
              <w:ind w:right="-72"/>
              <w:jc w:val="right"/>
              <w:rPr>
                <w:rFonts w:ascii="Arial" w:eastAsia="Arial Unicode MS" w:hAnsi="Arial" w:cs="Arial"/>
              </w:rPr>
            </w:pPr>
            <w:r>
              <w:rPr>
                <w:rFonts w:ascii="Arial" w:eastAsia="Arial Unicode MS" w:hAnsi="Arial" w:cs="Arial"/>
              </w:rPr>
              <w:t>-</w:t>
            </w:r>
          </w:p>
        </w:tc>
      </w:tr>
      <w:tr w:rsidR="00EE2EB6" w:rsidRPr="006E6FF8" w:rsidTr="002831B3">
        <w:tc>
          <w:tcPr>
            <w:tcW w:w="6521" w:type="dxa"/>
          </w:tcPr>
          <w:p w:rsidR="00EE2EB6" w:rsidRPr="006E6FF8" w:rsidRDefault="00EE2EB6" w:rsidP="00751D84">
            <w:pPr>
              <w:tabs>
                <w:tab w:val="right" w:pos="7171"/>
              </w:tabs>
              <w:ind w:left="-72"/>
              <w:rPr>
                <w:rFonts w:ascii="Arial" w:hAnsi="Arial" w:cs="Arial"/>
              </w:rPr>
            </w:pPr>
          </w:p>
        </w:tc>
        <w:tc>
          <w:tcPr>
            <w:tcW w:w="1559" w:type="dxa"/>
            <w:tcBorders>
              <w:top w:val="single" w:sz="4" w:space="0" w:color="auto"/>
            </w:tcBorders>
            <w:shd w:val="clear" w:color="auto" w:fill="FAFAFA"/>
          </w:tcPr>
          <w:p w:rsidR="00EE2EB6" w:rsidRPr="006E6FF8" w:rsidRDefault="00EE2EB6" w:rsidP="00A26843">
            <w:pPr>
              <w:ind w:right="-72"/>
              <w:jc w:val="right"/>
              <w:rPr>
                <w:rFonts w:ascii="Arial" w:hAnsi="Arial" w:cs="Arial"/>
              </w:rPr>
            </w:pPr>
          </w:p>
        </w:tc>
        <w:tc>
          <w:tcPr>
            <w:tcW w:w="1395" w:type="dxa"/>
            <w:tcBorders>
              <w:top w:val="single" w:sz="4" w:space="0" w:color="auto"/>
            </w:tcBorders>
            <w:shd w:val="clear" w:color="auto" w:fill="FAFAFA"/>
          </w:tcPr>
          <w:p w:rsidR="00EE2EB6" w:rsidRPr="006E6FF8" w:rsidRDefault="00EE2EB6" w:rsidP="00A26843">
            <w:pPr>
              <w:ind w:right="-72"/>
              <w:jc w:val="right"/>
              <w:rPr>
                <w:rFonts w:ascii="Arial" w:hAnsi="Arial" w:cs="Arial"/>
              </w:rPr>
            </w:pPr>
          </w:p>
        </w:tc>
      </w:tr>
      <w:tr w:rsidR="00EE2EB6" w:rsidRPr="006E6FF8" w:rsidTr="002831B3">
        <w:tc>
          <w:tcPr>
            <w:tcW w:w="6521" w:type="dxa"/>
          </w:tcPr>
          <w:p w:rsidR="00EE2EB6" w:rsidRPr="006E6FF8" w:rsidRDefault="00EE2EB6" w:rsidP="004F77C1">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72"/>
              <w:jc w:val="both"/>
              <w:rPr>
                <w:rFonts w:cs="Arial"/>
                <w:b/>
                <w:bCs/>
                <w:snapToGrid w:val="0"/>
                <w:sz w:val="20"/>
                <w:szCs w:val="20"/>
                <w:lang w:eastAsia="th-TH"/>
              </w:rPr>
            </w:pPr>
            <w:r w:rsidRPr="006E6FF8">
              <w:rPr>
                <w:rFonts w:cs="Arial"/>
                <w:b/>
                <w:bCs/>
                <w:snapToGrid w:val="0"/>
                <w:sz w:val="20"/>
                <w:szCs w:val="20"/>
                <w:lang w:eastAsia="th-TH"/>
              </w:rPr>
              <w:t xml:space="preserve">As at </w:t>
            </w:r>
            <w:r w:rsidR="00AD05A4" w:rsidRPr="006E6FF8">
              <w:rPr>
                <w:rFonts w:cs="Arial"/>
                <w:b/>
                <w:bCs/>
                <w:snapToGrid w:val="0"/>
                <w:sz w:val="20"/>
                <w:szCs w:val="20"/>
                <w:lang w:eastAsia="th-TH"/>
              </w:rPr>
              <w:t xml:space="preserve">30 </w:t>
            </w:r>
            <w:r w:rsidR="004F77C1">
              <w:rPr>
                <w:rFonts w:cs="Arial"/>
                <w:b/>
                <w:bCs/>
                <w:snapToGrid w:val="0"/>
                <w:sz w:val="20"/>
                <w:szCs w:val="20"/>
                <w:lang w:eastAsia="th-TH"/>
              </w:rPr>
              <w:t>September</w:t>
            </w:r>
            <w:r w:rsidRPr="006E6FF8">
              <w:rPr>
                <w:rFonts w:cs="Arial"/>
                <w:b/>
                <w:bCs/>
                <w:snapToGrid w:val="0"/>
                <w:sz w:val="20"/>
                <w:szCs w:val="20"/>
                <w:lang w:eastAsia="th-TH"/>
              </w:rPr>
              <w:t xml:space="preserve"> 2019</w:t>
            </w:r>
          </w:p>
        </w:tc>
        <w:tc>
          <w:tcPr>
            <w:tcW w:w="1559" w:type="dxa"/>
            <w:shd w:val="clear" w:color="auto" w:fill="FAFAFA"/>
          </w:tcPr>
          <w:p w:rsidR="00EE2EB6" w:rsidRPr="006E6FF8" w:rsidRDefault="00EE2EB6" w:rsidP="00A26843">
            <w:pPr>
              <w:ind w:right="-72"/>
              <w:jc w:val="right"/>
              <w:rPr>
                <w:rFonts w:ascii="Arial" w:hAnsi="Arial" w:cs="Arial"/>
              </w:rPr>
            </w:pPr>
          </w:p>
        </w:tc>
        <w:tc>
          <w:tcPr>
            <w:tcW w:w="1395" w:type="dxa"/>
            <w:shd w:val="clear" w:color="auto" w:fill="FAFAFA"/>
          </w:tcPr>
          <w:p w:rsidR="00EE2EB6" w:rsidRPr="006E6FF8" w:rsidRDefault="00EE2EB6" w:rsidP="00A26843">
            <w:pPr>
              <w:ind w:right="-72"/>
              <w:jc w:val="right"/>
              <w:rPr>
                <w:rFonts w:ascii="Arial" w:hAnsi="Arial" w:cs="Arial"/>
              </w:rPr>
            </w:pPr>
          </w:p>
        </w:tc>
      </w:tr>
      <w:tr w:rsidR="00EE2EB6" w:rsidRPr="006E6FF8" w:rsidTr="002831B3">
        <w:tc>
          <w:tcPr>
            <w:tcW w:w="6521" w:type="dxa"/>
          </w:tcPr>
          <w:p w:rsidR="00EE2EB6" w:rsidRPr="006E6FF8" w:rsidRDefault="00EE2EB6" w:rsidP="00751D84">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72"/>
              <w:jc w:val="both"/>
              <w:rPr>
                <w:rFonts w:cs="Arial"/>
                <w:snapToGrid w:val="0"/>
                <w:sz w:val="20"/>
                <w:szCs w:val="20"/>
                <w:lang w:eastAsia="th-TH"/>
              </w:rPr>
            </w:pPr>
            <w:r w:rsidRPr="006E6FF8">
              <w:rPr>
                <w:rFonts w:cs="Arial"/>
                <w:snapToGrid w:val="0"/>
                <w:sz w:val="20"/>
                <w:szCs w:val="20"/>
                <w:lang w:eastAsia="th-TH"/>
              </w:rPr>
              <w:t xml:space="preserve">Cost </w:t>
            </w:r>
          </w:p>
        </w:tc>
        <w:tc>
          <w:tcPr>
            <w:tcW w:w="1559" w:type="dxa"/>
            <w:shd w:val="clear" w:color="auto" w:fill="FAFAFA"/>
            <w:vAlign w:val="center"/>
          </w:tcPr>
          <w:p w:rsidR="00EE2EB6" w:rsidRPr="006E6FF8" w:rsidRDefault="00BE7D17" w:rsidP="00A26843">
            <w:pPr>
              <w:ind w:right="-72"/>
              <w:jc w:val="right"/>
              <w:rPr>
                <w:rFonts w:ascii="Arial" w:eastAsia="Arial Unicode MS" w:hAnsi="Arial" w:cs="Arial"/>
              </w:rPr>
            </w:pPr>
            <w:r w:rsidRPr="00BE7D17">
              <w:rPr>
                <w:rFonts w:ascii="Arial" w:eastAsia="Arial Unicode MS" w:hAnsi="Arial" w:cs="Arial"/>
              </w:rPr>
              <w:t>2,346,151,471</w:t>
            </w:r>
          </w:p>
        </w:tc>
        <w:tc>
          <w:tcPr>
            <w:tcW w:w="1395" w:type="dxa"/>
            <w:shd w:val="clear" w:color="auto" w:fill="FAFAFA"/>
            <w:vAlign w:val="center"/>
          </w:tcPr>
          <w:p w:rsidR="00EE2EB6" w:rsidRPr="006E6FF8" w:rsidRDefault="00BE7D17" w:rsidP="00A26843">
            <w:pPr>
              <w:ind w:right="-72"/>
              <w:jc w:val="right"/>
              <w:rPr>
                <w:rFonts w:ascii="Arial" w:eastAsia="Arial Unicode MS" w:hAnsi="Arial" w:cs="Arial"/>
              </w:rPr>
            </w:pPr>
            <w:r w:rsidRPr="00BE7D17">
              <w:rPr>
                <w:rFonts w:ascii="Arial" w:eastAsia="Arial Unicode MS" w:hAnsi="Arial" w:cs="Arial"/>
              </w:rPr>
              <w:t>4,670,806</w:t>
            </w:r>
          </w:p>
        </w:tc>
      </w:tr>
      <w:tr w:rsidR="00EE2EB6" w:rsidRPr="006E6FF8" w:rsidTr="002831B3">
        <w:tc>
          <w:tcPr>
            <w:tcW w:w="6521" w:type="dxa"/>
          </w:tcPr>
          <w:p w:rsidR="00EE2EB6" w:rsidRPr="006E6FF8" w:rsidRDefault="00EE2EB6" w:rsidP="00751D84">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72"/>
              <w:jc w:val="both"/>
              <w:rPr>
                <w:rFonts w:cs="Arial"/>
                <w:snapToGrid w:val="0"/>
                <w:sz w:val="20"/>
                <w:szCs w:val="20"/>
                <w:lang w:eastAsia="th-TH"/>
              </w:rPr>
            </w:pPr>
            <w:r w:rsidRPr="006E6FF8">
              <w:rPr>
                <w:rFonts w:cs="Arial"/>
                <w:snapToGrid w:val="0"/>
                <w:sz w:val="20"/>
                <w:szCs w:val="20"/>
                <w:u w:val="single"/>
                <w:lang w:eastAsia="th-TH"/>
              </w:rPr>
              <w:t>Add</w:t>
            </w:r>
            <w:r w:rsidRPr="006E6FF8">
              <w:rPr>
                <w:rFonts w:cs="Arial"/>
                <w:snapToGrid w:val="0"/>
                <w:sz w:val="20"/>
                <w:szCs w:val="20"/>
                <w:lang w:eastAsia="th-TH"/>
              </w:rPr>
              <w:t xml:space="preserve">  Unrealised gain (loss)</w:t>
            </w:r>
          </w:p>
        </w:tc>
        <w:tc>
          <w:tcPr>
            <w:tcW w:w="1559" w:type="dxa"/>
            <w:tcBorders>
              <w:bottom w:val="single" w:sz="4" w:space="0" w:color="auto"/>
            </w:tcBorders>
            <w:shd w:val="clear" w:color="auto" w:fill="FAFAFA"/>
            <w:vAlign w:val="center"/>
          </w:tcPr>
          <w:p w:rsidR="00EE2EB6" w:rsidRPr="006E6FF8" w:rsidRDefault="00BE7D17" w:rsidP="00A26843">
            <w:pPr>
              <w:ind w:right="-72"/>
              <w:jc w:val="right"/>
              <w:rPr>
                <w:rFonts w:ascii="Arial" w:eastAsia="Arial Unicode MS" w:hAnsi="Arial" w:cs="Arial"/>
              </w:rPr>
            </w:pPr>
            <w:r w:rsidRPr="00BE7D17">
              <w:rPr>
                <w:rFonts w:ascii="Arial" w:eastAsia="Arial Unicode MS" w:hAnsi="Arial" w:cs="Arial"/>
              </w:rPr>
              <w:t>(216,018,24</w:t>
            </w:r>
            <w:r w:rsidR="004655C3">
              <w:rPr>
                <w:rFonts w:ascii="Arial" w:eastAsia="Arial Unicode MS" w:hAnsi="Arial" w:cs="Arial"/>
              </w:rPr>
              <w:t>1</w:t>
            </w:r>
            <w:r w:rsidRPr="00BE7D17">
              <w:rPr>
                <w:rFonts w:ascii="Arial" w:eastAsia="Arial Unicode MS" w:hAnsi="Arial" w:cs="Arial"/>
              </w:rPr>
              <w:t>)</w:t>
            </w:r>
          </w:p>
        </w:tc>
        <w:tc>
          <w:tcPr>
            <w:tcW w:w="1395" w:type="dxa"/>
            <w:tcBorders>
              <w:bottom w:val="single" w:sz="4" w:space="0" w:color="auto"/>
            </w:tcBorders>
            <w:shd w:val="clear" w:color="auto" w:fill="FAFAFA"/>
            <w:vAlign w:val="center"/>
          </w:tcPr>
          <w:p w:rsidR="00EE2EB6" w:rsidRPr="006E6FF8" w:rsidRDefault="00BE7D17" w:rsidP="00A26843">
            <w:pPr>
              <w:ind w:right="-72"/>
              <w:jc w:val="right"/>
              <w:rPr>
                <w:rFonts w:ascii="Arial" w:eastAsia="Arial Unicode MS" w:hAnsi="Arial" w:cs="Arial"/>
              </w:rPr>
            </w:pPr>
            <w:r w:rsidRPr="00BE7D17">
              <w:rPr>
                <w:rFonts w:ascii="Arial" w:eastAsia="Arial Unicode MS" w:hAnsi="Arial" w:cs="Arial"/>
              </w:rPr>
              <w:t>102,713</w:t>
            </w:r>
          </w:p>
        </w:tc>
      </w:tr>
      <w:tr w:rsidR="00EE2EB6" w:rsidRPr="00045FF3" w:rsidTr="002831B3">
        <w:tc>
          <w:tcPr>
            <w:tcW w:w="6521" w:type="dxa"/>
          </w:tcPr>
          <w:p w:rsidR="00EE2EB6" w:rsidRPr="00045FF3" w:rsidRDefault="00EE2EB6" w:rsidP="00751D84">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72"/>
              <w:jc w:val="both"/>
              <w:rPr>
                <w:rFonts w:cs="Arial"/>
                <w:b/>
                <w:bCs/>
                <w:snapToGrid w:val="0"/>
                <w:sz w:val="12"/>
                <w:szCs w:val="12"/>
                <w:lang w:eastAsia="th-TH"/>
              </w:rPr>
            </w:pPr>
          </w:p>
        </w:tc>
        <w:tc>
          <w:tcPr>
            <w:tcW w:w="1559" w:type="dxa"/>
            <w:tcBorders>
              <w:top w:val="single" w:sz="4" w:space="0" w:color="auto"/>
            </w:tcBorders>
            <w:shd w:val="clear" w:color="auto" w:fill="FAFAFA"/>
          </w:tcPr>
          <w:p w:rsidR="00EE2EB6" w:rsidRPr="00045FF3" w:rsidRDefault="00EE2EB6" w:rsidP="00A26843">
            <w:pPr>
              <w:ind w:right="-72"/>
              <w:jc w:val="right"/>
              <w:rPr>
                <w:rFonts w:ascii="Arial" w:hAnsi="Arial" w:cs="Arial"/>
                <w:sz w:val="12"/>
                <w:szCs w:val="12"/>
              </w:rPr>
            </w:pPr>
          </w:p>
        </w:tc>
        <w:tc>
          <w:tcPr>
            <w:tcW w:w="1395" w:type="dxa"/>
            <w:tcBorders>
              <w:top w:val="single" w:sz="4" w:space="0" w:color="auto"/>
            </w:tcBorders>
            <w:shd w:val="clear" w:color="auto" w:fill="FAFAFA"/>
          </w:tcPr>
          <w:p w:rsidR="00EE2EB6" w:rsidRPr="00045FF3" w:rsidRDefault="00EE2EB6" w:rsidP="00A26843">
            <w:pPr>
              <w:ind w:right="-72"/>
              <w:jc w:val="right"/>
              <w:rPr>
                <w:rFonts w:ascii="Arial" w:hAnsi="Arial" w:cs="Arial"/>
                <w:sz w:val="12"/>
                <w:szCs w:val="12"/>
              </w:rPr>
            </w:pPr>
          </w:p>
        </w:tc>
      </w:tr>
      <w:tr w:rsidR="00EE2EB6" w:rsidRPr="006E6FF8" w:rsidTr="002831B3">
        <w:tc>
          <w:tcPr>
            <w:tcW w:w="6521" w:type="dxa"/>
          </w:tcPr>
          <w:p w:rsidR="00EE2EB6" w:rsidRPr="006E6FF8" w:rsidRDefault="00EE2EB6" w:rsidP="00751D84">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72"/>
              <w:jc w:val="both"/>
              <w:rPr>
                <w:rFonts w:cs="Arial"/>
                <w:snapToGrid w:val="0"/>
                <w:sz w:val="20"/>
                <w:szCs w:val="20"/>
                <w:lang w:eastAsia="th-TH"/>
              </w:rPr>
            </w:pPr>
            <w:r w:rsidRPr="006E6FF8">
              <w:rPr>
                <w:rFonts w:cs="Arial"/>
                <w:snapToGrid w:val="0"/>
                <w:sz w:val="20"/>
                <w:szCs w:val="20"/>
                <w:lang w:eastAsia="th-TH"/>
              </w:rPr>
              <w:t>Fair value</w:t>
            </w:r>
          </w:p>
        </w:tc>
        <w:tc>
          <w:tcPr>
            <w:tcW w:w="1559" w:type="dxa"/>
            <w:tcBorders>
              <w:bottom w:val="single" w:sz="4" w:space="0" w:color="auto"/>
            </w:tcBorders>
            <w:shd w:val="clear" w:color="auto" w:fill="FAFAFA"/>
            <w:vAlign w:val="center"/>
          </w:tcPr>
          <w:p w:rsidR="00EE2EB6" w:rsidRPr="006E6FF8" w:rsidRDefault="00BE7D17" w:rsidP="00A26843">
            <w:pPr>
              <w:ind w:right="-72"/>
              <w:jc w:val="right"/>
              <w:rPr>
                <w:rFonts w:ascii="Arial" w:eastAsia="Arial Unicode MS" w:hAnsi="Arial" w:cs="Arial"/>
              </w:rPr>
            </w:pPr>
            <w:r w:rsidRPr="00BE7D17">
              <w:rPr>
                <w:rFonts w:ascii="Arial" w:eastAsia="Arial Unicode MS" w:hAnsi="Arial" w:cs="Arial"/>
              </w:rPr>
              <w:t>2,130,133,23</w:t>
            </w:r>
            <w:r w:rsidR="004655C3">
              <w:rPr>
                <w:rFonts w:ascii="Arial" w:eastAsia="Arial Unicode MS" w:hAnsi="Arial" w:cs="Arial"/>
              </w:rPr>
              <w:t>0</w:t>
            </w:r>
          </w:p>
        </w:tc>
        <w:tc>
          <w:tcPr>
            <w:tcW w:w="1395" w:type="dxa"/>
            <w:tcBorders>
              <w:bottom w:val="single" w:sz="4" w:space="0" w:color="auto"/>
            </w:tcBorders>
            <w:shd w:val="clear" w:color="auto" w:fill="FAFAFA"/>
            <w:vAlign w:val="center"/>
          </w:tcPr>
          <w:p w:rsidR="00EE2EB6" w:rsidRPr="006E6FF8" w:rsidRDefault="00BE7D17" w:rsidP="00A26843">
            <w:pPr>
              <w:ind w:right="-72"/>
              <w:jc w:val="right"/>
              <w:rPr>
                <w:rFonts w:ascii="Arial" w:eastAsia="Arial Unicode MS" w:hAnsi="Arial" w:cs="Arial"/>
              </w:rPr>
            </w:pPr>
            <w:r w:rsidRPr="00BE7D17">
              <w:rPr>
                <w:rFonts w:ascii="Arial" w:eastAsia="Arial Unicode MS" w:hAnsi="Arial" w:cs="Arial"/>
              </w:rPr>
              <w:t>4,773,519</w:t>
            </w:r>
          </w:p>
        </w:tc>
      </w:tr>
    </w:tbl>
    <w:p w:rsidR="00A81991" w:rsidRPr="00045FF3" w:rsidRDefault="00A81991" w:rsidP="006B4629">
      <w:pPr>
        <w:ind w:left="540" w:hanging="540"/>
        <w:jc w:val="left"/>
        <w:rPr>
          <w:rFonts w:ascii="Arial" w:hAnsi="Arial" w:cs="Arial"/>
          <w:b/>
          <w:bCs/>
          <w:sz w:val="18"/>
          <w:szCs w:val="18"/>
          <w:lang w:val="en-GB"/>
        </w:rPr>
      </w:pPr>
    </w:p>
    <w:p w:rsidR="00282322" w:rsidRPr="00045FF3" w:rsidRDefault="00282322" w:rsidP="006B4629">
      <w:pPr>
        <w:ind w:left="540" w:hanging="540"/>
        <w:jc w:val="left"/>
        <w:rPr>
          <w:rFonts w:ascii="Arial" w:hAnsi="Arial" w:cs="Arial"/>
          <w:b/>
          <w:bCs/>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3B67CA" w:rsidRPr="00F753AF" w:rsidTr="006D4430">
        <w:trPr>
          <w:trHeight w:val="400"/>
        </w:trPr>
        <w:tc>
          <w:tcPr>
            <w:tcW w:w="9461" w:type="dxa"/>
            <w:shd w:val="clear" w:color="auto" w:fill="FFA543"/>
            <w:vAlign w:val="center"/>
          </w:tcPr>
          <w:p w:rsidR="003B67CA" w:rsidRPr="00F753AF" w:rsidRDefault="003B67CA" w:rsidP="003C435A">
            <w:pPr>
              <w:tabs>
                <w:tab w:val="left" w:pos="432"/>
              </w:tabs>
              <w:ind w:left="504" w:hanging="504"/>
              <w:jc w:val="left"/>
              <w:rPr>
                <w:rFonts w:ascii="Arial" w:hAnsi="Arial" w:cs="Arial"/>
                <w:b/>
                <w:bCs/>
                <w:color w:val="FFFFFF"/>
                <w:cs/>
                <w:lang w:val="en-GB" w:eastAsia="en-US"/>
              </w:rPr>
            </w:pPr>
            <w:r w:rsidRPr="00F753AF">
              <w:rPr>
                <w:rFonts w:ascii="Arial" w:hAnsi="Arial" w:cs="Arial"/>
                <w:b/>
                <w:bCs/>
                <w:color w:val="FFFFFF"/>
                <w:lang w:val="en-GB" w:eastAsia="en-US"/>
              </w:rPr>
              <w:t>1</w:t>
            </w:r>
            <w:r w:rsidR="008F546A">
              <w:rPr>
                <w:rFonts w:ascii="Arial" w:hAnsi="Arial" w:cs="Arial"/>
                <w:b/>
                <w:bCs/>
                <w:color w:val="FFFFFF"/>
                <w:lang w:val="en-GB" w:eastAsia="en-US"/>
              </w:rPr>
              <w:t>1</w:t>
            </w:r>
            <w:r w:rsidRPr="00F753AF">
              <w:rPr>
                <w:rFonts w:ascii="Arial" w:hAnsi="Arial" w:cs="Arial"/>
                <w:b/>
                <w:bCs/>
                <w:color w:val="FFFFFF"/>
                <w:lang w:val="en-GB" w:eastAsia="en-US"/>
              </w:rPr>
              <w:tab/>
              <w:t>Related party transactions</w:t>
            </w:r>
          </w:p>
        </w:tc>
      </w:tr>
    </w:tbl>
    <w:p w:rsidR="0085091A" w:rsidRPr="00045FF3" w:rsidRDefault="0085091A" w:rsidP="003B67CA">
      <w:pPr>
        <w:rPr>
          <w:rFonts w:ascii="Arial" w:hAnsi="Arial" w:cs="Arial"/>
          <w:sz w:val="18"/>
          <w:szCs w:val="18"/>
        </w:rPr>
      </w:pPr>
    </w:p>
    <w:tbl>
      <w:tblPr>
        <w:tblW w:w="9481" w:type="dxa"/>
        <w:tblInd w:w="108" w:type="dxa"/>
        <w:tblLayout w:type="fixed"/>
        <w:tblLook w:val="0000" w:firstRow="0" w:lastRow="0" w:firstColumn="0" w:lastColumn="0" w:noHBand="0" w:noVBand="0"/>
      </w:tblPr>
      <w:tblGrid>
        <w:gridCol w:w="3240"/>
        <w:gridCol w:w="2610"/>
        <w:gridCol w:w="1890"/>
        <w:gridCol w:w="1741"/>
      </w:tblGrid>
      <w:tr w:rsidR="00DD59E0" w:rsidRPr="00F753AF" w:rsidTr="00EC1DCA">
        <w:trPr>
          <w:trHeight w:val="197"/>
        </w:trPr>
        <w:tc>
          <w:tcPr>
            <w:tcW w:w="3240" w:type="dxa"/>
          </w:tcPr>
          <w:p w:rsidR="00DD59E0" w:rsidRPr="00F753AF" w:rsidRDefault="00DD59E0" w:rsidP="00751D84">
            <w:pPr>
              <w:ind w:left="-72"/>
              <w:jc w:val="left"/>
              <w:rPr>
                <w:rFonts w:ascii="Arial" w:hAnsi="Arial" w:cs="Arial"/>
                <w:b/>
                <w:bCs/>
                <w:cs/>
              </w:rPr>
            </w:pPr>
          </w:p>
        </w:tc>
        <w:tc>
          <w:tcPr>
            <w:tcW w:w="2610" w:type="dxa"/>
          </w:tcPr>
          <w:p w:rsidR="00DD59E0" w:rsidRPr="00F753AF" w:rsidRDefault="00DD59E0" w:rsidP="003B67CA">
            <w:pPr>
              <w:ind w:right="-72"/>
              <w:jc w:val="right"/>
              <w:rPr>
                <w:rFonts w:ascii="Arial" w:hAnsi="Arial" w:cs="Arial"/>
                <w:b/>
                <w:bCs/>
                <w:cs/>
              </w:rPr>
            </w:pPr>
          </w:p>
        </w:tc>
        <w:tc>
          <w:tcPr>
            <w:tcW w:w="3631" w:type="dxa"/>
            <w:gridSpan w:val="2"/>
            <w:tcBorders>
              <w:top w:val="single" w:sz="4" w:space="0" w:color="auto"/>
              <w:bottom w:val="single" w:sz="4" w:space="0" w:color="auto"/>
            </w:tcBorders>
            <w:vAlign w:val="bottom"/>
          </w:tcPr>
          <w:p w:rsidR="00DD59E0" w:rsidRPr="00F753AF" w:rsidRDefault="00DD59E0" w:rsidP="003B67CA">
            <w:pPr>
              <w:pStyle w:val="a"/>
              <w:ind w:right="-72"/>
              <w:jc w:val="right"/>
              <w:rPr>
                <w:rFonts w:ascii="Arial" w:hAnsi="Arial" w:cs="Arial"/>
                <w:b/>
                <w:bCs/>
                <w:sz w:val="20"/>
                <w:szCs w:val="20"/>
                <w:lang w:val="en-GB"/>
              </w:rPr>
            </w:pPr>
            <w:r w:rsidRPr="00F753AF">
              <w:rPr>
                <w:rFonts w:ascii="Arial" w:hAnsi="Arial" w:cs="Arial"/>
                <w:b/>
                <w:bCs/>
                <w:sz w:val="20"/>
                <w:szCs w:val="20"/>
                <w:lang w:val="en-US"/>
              </w:rPr>
              <w:t>Percentage of a direct shareholding</w:t>
            </w:r>
          </w:p>
        </w:tc>
      </w:tr>
      <w:tr w:rsidR="00DD59E0" w:rsidRPr="00F753AF" w:rsidTr="00EC1DCA">
        <w:trPr>
          <w:trHeight w:val="241"/>
        </w:trPr>
        <w:tc>
          <w:tcPr>
            <w:tcW w:w="3240" w:type="dxa"/>
          </w:tcPr>
          <w:p w:rsidR="00DD59E0" w:rsidRPr="00F753AF" w:rsidRDefault="00DD59E0" w:rsidP="00751D84">
            <w:pPr>
              <w:ind w:left="-72"/>
              <w:jc w:val="left"/>
              <w:rPr>
                <w:rFonts w:ascii="Arial" w:hAnsi="Arial" w:cs="Arial"/>
                <w:b/>
                <w:bCs/>
              </w:rPr>
            </w:pPr>
          </w:p>
        </w:tc>
        <w:tc>
          <w:tcPr>
            <w:tcW w:w="2610" w:type="dxa"/>
            <w:vAlign w:val="bottom"/>
          </w:tcPr>
          <w:p w:rsidR="00DD59E0" w:rsidRPr="00F753AF" w:rsidRDefault="00DD59E0" w:rsidP="003B67CA">
            <w:pPr>
              <w:ind w:right="-72"/>
              <w:jc w:val="right"/>
              <w:rPr>
                <w:rFonts w:ascii="Arial" w:hAnsi="Arial" w:cs="Arial"/>
                <w:b/>
                <w:bCs/>
              </w:rPr>
            </w:pPr>
          </w:p>
        </w:tc>
        <w:tc>
          <w:tcPr>
            <w:tcW w:w="1890" w:type="dxa"/>
            <w:tcBorders>
              <w:top w:val="single" w:sz="4" w:space="0" w:color="auto"/>
            </w:tcBorders>
            <w:vAlign w:val="bottom"/>
          </w:tcPr>
          <w:p w:rsidR="00DD59E0" w:rsidRPr="00F753AF" w:rsidRDefault="005D7211" w:rsidP="003B67CA">
            <w:pPr>
              <w:ind w:right="-72"/>
              <w:jc w:val="right"/>
              <w:rPr>
                <w:rFonts w:ascii="Arial" w:hAnsi="Arial" w:cs="Arial"/>
                <w:b/>
                <w:bCs/>
              </w:rPr>
            </w:pPr>
            <w:r>
              <w:rPr>
                <w:rFonts w:ascii="Arial" w:hAnsi="Arial" w:cs="Arial"/>
                <w:b/>
                <w:bCs/>
                <w:lang w:val="en-GB"/>
              </w:rPr>
              <w:t>30 September</w:t>
            </w:r>
          </w:p>
        </w:tc>
        <w:tc>
          <w:tcPr>
            <w:tcW w:w="1741" w:type="dxa"/>
            <w:tcBorders>
              <w:top w:val="single" w:sz="4" w:space="0" w:color="auto"/>
            </w:tcBorders>
            <w:vAlign w:val="bottom"/>
          </w:tcPr>
          <w:p w:rsidR="00DD59E0" w:rsidRPr="00F753AF" w:rsidRDefault="00DD59E0" w:rsidP="003B67CA">
            <w:pPr>
              <w:ind w:right="-72"/>
              <w:jc w:val="right"/>
              <w:rPr>
                <w:rFonts w:ascii="Arial" w:hAnsi="Arial" w:cs="Arial"/>
                <w:b/>
                <w:bCs/>
              </w:rPr>
            </w:pPr>
            <w:r w:rsidRPr="00F753AF">
              <w:rPr>
                <w:rFonts w:ascii="Arial" w:hAnsi="Arial" w:cs="Arial"/>
                <w:b/>
                <w:bCs/>
                <w:lang w:val="en-GB"/>
              </w:rPr>
              <w:t>31</w:t>
            </w:r>
            <w:r w:rsidRPr="00F753AF">
              <w:rPr>
                <w:rFonts w:ascii="Arial" w:hAnsi="Arial" w:cs="Arial"/>
                <w:b/>
                <w:bCs/>
              </w:rPr>
              <w:t xml:space="preserve"> December</w:t>
            </w:r>
          </w:p>
        </w:tc>
      </w:tr>
      <w:tr w:rsidR="00DD59E0" w:rsidRPr="00F753AF" w:rsidTr="00EC1DCA">
        <w:trPr>
          <w:trHeight w:val="254"/>
        </w:trPr>
        <w:tc>
          <w:tcPr>
            <w:tcW w:w="3240" w:type="dxa"/>
            <w:tcBorders>
              <w:bottom w:val="single" w:sz="4" w:space="0" w:color="auto"/>
            </w:tcBorders>
          </w:tcPr>
          <w:p w:rsidR="00DD59E0" w:rsidRPr="00F753AF" w:rsidRDefault="00DD59E0" w:rsidP="00751D84">
            <w:pPr>
              <w:ind w:left="-72"/>
              <w:jc w:val="center"/>
              <w:rPr>
                <w:rFonts w:ascii="Arial" w:hAnsi="Arial" w:cs="Arial"/>
                <w:b/>
                <w:bCs/>
              </w:rPr>
            </w:pPr>
            <w:r w:rsidRPr="00F753AF">
              <w:rPr>
                <w:rFonts w:ascii="Arial" w:hAnsi="Arial" w:cs="Arial"/>
                <w:b/>
                <w:bCs/>
              </w:rPr>
              <w:t>Name</w:t>
            </w:r>
          </w:p>
        </w:tc>
        <w:tc>
          <w:tcPr>
            <w:tcW w:w="2610" w:type="dxa"/>
            <w:tcBorders>
              <w:bottom w:val="single" w:sz="4" w:space="0" w:color="auto"/>
            </w:tcBorders>
            <w:vAlign w:val="bottom"/>
          </w:tcPr>
          <w:p w:rsidR="00DD59E0" w:rsidRPr="00F753AF" w:rsidRDefault="00DD59E0" w:rsidP="003B67CA">
            <w:pPr>
              <w:ind w:right="-72"/>
              <w:jc w:val="center"/>
              <w:rPr>
                <w:rFonts w:ascii="Arial" w:hAnsi="Arial" w:cs="Arial"/>
                <w:b/>
                <w:bCs/>
              </w:rPr>
            </w:pPr>
            <w:r w:rsidRPr="00F753AF">
              <w:rPr>
                <w:rFonts w:ascii="Arial" w:hAnsi="Arial" w:cs="Arial"/>
                <w:b/>
                <w:bCs/>
              </w:rPr>
              <w:t>Type</w:t>
            </w:r>
          </w:p>
        </w:tc>
        <w:tc>
          <w:tcPr>
            <w:tcW w:w="1890" w:type="dxa"/>
            <w:tcBorders>
              <w:bottom w:val="single" w:sz="4" w:space="0" w:color="auto"/>
            </w:tcBorders>
            <w:vAlign w:val="bottom"/>
          </w:tcPr>
          <w:p w:rsidR="00DD59E0" w:rsidRPr="00F753AF" w:rsidRDefault="00493CEB" w:rsidP="003B67CA">
            <w:pPr>
              <w:ind w:right="-72"/>
              <w:jc w:val="right"/>
              <w:rPr>
                <w:rFonts w:ascii="Arial" w:hAnsi="Arial" w:cs="Arial"/>
                <w:b/>
                <w:bCs/>
              </w:rPr>
            </w:pPr>
            <w:r w:rsidRPr="00F753AF">
              <w:rPr>
                <w:rFonts w:ascii="Arial" w:hAnsi="Arial" w:cs="Arial"/>
                <w:b/>
                <w:bCs/>
                <w:lang w:val="en-GB"/>
              </w:rPr>
              <w:t>2019</w:t>
            </w:r>
          </w:p>
        </w:tc>
        <w:tc>
          <w:tcPr>
            <w:tcW w:w="1741" w:type="dxa"/>
            <w:tcBorders>
              <w:bottom w:val="single" w:sz="4" w:space="0" w:color="auto"/>
            </w:tcBorders>
            <w:vAlign w:val="bottom"/>
          </w:tcPr>
          <w:p w:rsidR="00DD59E0" w:rsidRPr="00F753AF" w:rsidRDefault="00493CEB" w:rsidP="003B67CA">
            <w:pPr>
              <w:ind w:right="-72"/>
              <w:jc w:val="right"/>
              <w:rPr>
                <w:rFonts w:ascii="Arial" w:hAnsi="Arial" w:cs="Arial"/>
                <w:b/>
                <w:bCs/>
              </w:rPr>
            </w:pPr>
            <w:r w:rsidRPr="00F753AF">
              <w:rPr>
                <w:rFonts w:ascii="Arial" w:hAnsi="Arial" w:cs="Arial"/>
                <w:b/>
                <w:bCs/>
                <w:lang w:val="en-GB"/>
              </w:rPr>
              <w:t>2018</w:t>
            </w:r>
          </w:p>
        </w:tc>
      </w:tr>
      <w:tr w:rsidR="00DD59E0" w:rsidRPr="00045FF3" w:rsidTr="002831B3">
        <w:trPr>
          <w:trHeight w:val="155"/>
        </w:trPr>
        <w:tc>
          <w:tcPr>
            <w:tcW w:w="3240" w:type="dxa"/>
            <w:tcBorders>
              <w:top w:val="single" w:sz="4" w:space="0" w:color="auto"/>
            </w:tcBorders>
            <w:vAlign w:val="center"/>
          </w:tcPr>
          <w:p w:rsidR="00DD59E0" w:rsidRPr="00045FF3" w:rsidRDefault="00DD59E0" w:rsidP="00751D84">
            <w:pPr>
              <w:ind w:left="-72"/>
              <w:jc w:val="left"/>
              <w:rPr>
                <w:rFonts w:ascii="Arial" w:hAnsi="Arial" w:cs="Arial"/>
                <w:sz w:val="12"/>
                <w:szCs w:val="12"/>
              </w:rPr>
            </w:pPr>
          </w:p>
        </w:tc>
        <w:tc>
          <w:tcPr>
            <w:tcW w:w="2610" w:type="dxa"/>
            <w:tcBorders>
              <w:top w:val="single" w:sz="4" w:space="0" w:color="auto"/>
            </w:tcBorders>
            <w:vAlign w:val="center"/>
          </w:tcPr>
          <w:p w:rsidR="00DD59E0" w:rsidRPr="00045FF3" w:rsidRDefault="00DD59E0" w:rsidP="003B67CA">
            <w:pPr>
              <w:ind w:right="-72"/>
              <w:jc w:val="center"/>
              <w:rPr>
                <w:rFonts w:ascii="Arial" w:hAnsi="Arial" w:cs="Arial"/>
                <w:sz w:val="12"/>
                <w:szCs w:val="12"/>
              </w:rPr>
            </w:pPr>
          </w:p>
        </w:tc>
        <w:tc>
          <w:tcPr>
            <w:tcW w:w="1890" w:type="dxa"/>
            <w:tcBorders>
              <w:top w:val="single" w:sz="4" w:space="0" w:color="auto"/>
            </w:tcBorders>
            <w:shd w:val="clear" w:color="auto" w:fill="FAFAFA"/>
            <w:vAlign w:val="center"/>
          </w:tcPr>
          <w:p w:rsidR="00DD59E0" w:rsidRPr="00045FF3" w:rsidRDefault="00DD59E0" w:rsidP="003B67CA">
            <w:pPr>
              <w:ind w:right="-72"/>
              <w:jc w:val="right"/>
              <w:rPr>
                <w:rFonts w:ascii="Arial" w:hAnsi="Arial" w:cs="Arial"/>
                <w:sz w:val="12"/>
                <w:szCs w:val="12"/>
                <w:cs/>
              </w:rPr>
            </w:pPr>
          </w:p>
        </w:tc>
        <w:tc>
          <w:tcPr>
            <w:tcW w:w="1741" w:type="dxa"/>
            <w:tcBorders>
              <w:top w:val="single" w:sz="4" w:space="0" w:color="auto"/>
            </w:tcBorders>
            <w:vAlign w:val="center"/>
          </w:tcPr>
          <w:p w:rsidR="00DD59E0" w:rsidRPr="00045FF3" w:rsidRDefault="00DD59E0" w:rsidP="003B67CA">
            <w:pPr>
              <w:ind w:right="-72"/>
              <w:jc w:val="right"/>
              <w:rPr>
                <w:rFonts w:ascii="Arial" w:hAnsi="Arial" w:cs="Arial"/>
                <w:sz w:val="12"/>
                <w:szCs w:val="12"/>
                <w:cs/>
              </w:rPr>
            </w:pPr>
          </w:p>
        </w:tc>
      </w:tr>
      <w:tr w:rsidR="00DD59E0" w:rsidRPr="00F753AF" w:rsidTr="002831B3">
        <w:trPr>
          <w:trHeight w:val="205"/>
        </w:trPr>
        <w:tc>
          <w:tcPr>
            <w:tcW w:w="3240" w:type="dxa"/>
            <w:tcBorders>
              <w:bottom w:val="single" w:sz="4" w:space="0" w:color="auto"/>
            </w:tcBorders>
            <w:vAlign w:val="center"/>
          </w:tcPr>
          <w:p w:rsidR="00DD59E0" w:rsidRPr="00F753AF" w:rsidRDefault="00DD59E0" w:rsidP="00751D84">
            <w:pPr>
              <w:ind w:left="-72"/>
              <w:rPr>
                <w:rFonts w:ascii="Arial" w:hAnsi="Arial" w:cs="Arial"/>
              </w:rPr>
            </w:pPr>
            <w:r w:rsidRPr="00F753AF">
              <w:rPr>
                <w:rFonts w:ascii="Arial" w:hAnsi="Arial" w:cs="Arial"/>
              </w:rPr>
              <w:t>Mr. Sarath Ratanavadi</w:t>
            </w:r>
          </w:p>
        </w:tc>
        <w:tc>
          <w:tcPr>
            <w:tcW w:w="2610" w:type="dxa"/>
            <w:tcBorders>
              <w:bottom w:val="single" w:sz="4" w:space="0" w:color="auto"/>
            </w:tcBorders>
            <w:vAlign w:val="center"/>
          </w:tcPr>
          <w:p w:rsidR="00DD59E0" w:rsidRPr="00F753AF" w:rsidRDefault="00DD59E0" w:rsidP="003B67CA">
            <w:pPr>
              <w:ind w:right="-72"/>
              <w:jc w:val="center"/>
              <w:rPr>
                <w:rFonts w:ascii="Arial" w:hAnsi="Arial" w:cs="Arial"/>
              </w:rPr>
            </w:pPr>
            <w:r w:rsidRPr="00F753AF">
              <w:rPr>
                <w:rFonts w:ascii="Arial" w:hAnsi="Arial" w:cs="Arial"/>
              </w:rPr>
              <w:t>Ultimate controlling party</w:t>
            </w:r>
          </w:p>
        </w:tc>
        <w:tc>
          <w:tcPr>
            <w:tcW w:w="1890" w:type="dxa"/>
            <w:tcBorders>
              <w:bottom w:val="single" w:sz="4" w:space="0" w:color="auto"/>
            </w:tcBorders>
            <w:shd w:val="clear" w:color="auto" w:fill="FAFAFA"/>
            <w:vAlign w:val="center"/>
          </w:tcPr>
          <w:p w:rsidR="00DD59E0" w:rsidRPr="00F753AF" w:rsidRDefault="005B5610" w:rsidP="003B67CA">
            <w:pPr>
              <w:ind w:right="-72"/>
              <w:jc w:val="right"/>
              <w:rPr>
                <w:rFonts w:ascii="Arial" w:hAnsi="Arial" w:cs="Arial"/>
                <w:cs/>
              </w:rPr>
            </w:pPr>
            <w:r>
              <w:rPr>
                <w:rFonts w:ascii="Arial" w:hAnsi="Arial" w:cs="Arial"/>
              </w:rPr>
              <w:t>35.44</w:t>
            </w:r>
          </w:p>
        </w:tc>
        <w:tc>
          <w:tcPr>
            <w:tcW w:w="1741" w:type="dxa"/>
            <w:tcBorders>
              <w:bottom w:val="single" w:sz="4" w:space="0" w:color="auto"/>
            </w:tcBorders>
            <w:vAlign w:val="center"/>
          </w:tcPr>
          <w:p w:rsidR="00DD59E0" w:rsidRPr="00F753AF" w:rsidRDefault="00DD59E0" w:rsidP="003B67CA">
            <w:pPr>
              <w:ind w:right="-72"/>
              <w:jc w:val="right"/>
              <w:rPr>
                <w:rFonts w:ascii="Arial" w:hAnsi="Arial" w:cs="Arial"/>
                <w:cs/>
              </w:rPr>
            </w:pPr>
            <w:r w:rsidRPr="00F753AF">
              <w:rPr>
                <w:rFonts w:ascii="Arial" w:hAnsi="Arial" w:cs="Arial"/>
              </w:rPr>
              <w:t>35.44</w:t>
            </w:r>
          </w:p>
        </w:tc>
      </w:tr>
    </w:tbl>
    <w:p w:rsidR="00907F77" w:rsidRPr="00F753AF" w:rsidRDefault="00907F77" w:rsidP="00EC1DCA">
      <w:pPr>
        <w:rPr>
          <w:rFonts w:ascii="Arial" w:hAnsi="Arial" w:cs="Arial"/>
        </w:rPr>
      </w:pPr>
    </w:p>
    <w:tbl>
      <w:tblPr>
        <w:tblW w:w="0" w:type="auto"/>
        <w:tblInd w:w="108" w:type="dxa"/>
        <w:tblLook w:val="04A0" w:firstRow="1" w:lastRow="0" w:firstColumn="1" w:lastColumn="0" w:noHBand="0" w:noVBand="1"/>
      </w:tblPr>
      <w:tblGrid>
        <w:gridCol w:w="3544"/>
        <w:gridCol w:w="5906"/>
      </w:tblGrid>
      <w:tr w:rsidR="0085091A" w:rsidRPr="00F753AF" w:rsidTr="003E707A">
        <w:tc>
          <w:tcPr>
            <w:tcW w:w="3544" w:type="dxa"/>
            <w:tcBorders>
              <w:top w:val="single" w:sz="4" w:space="0" w:color="auto"/>
              <w:bottom w:val="single" w:sz="4" w:space="0" w:color="auto"/>
            </w:tcBorders>
            <w:shd w:val="clear" w:color="auto" w:fill="auto"/>
          </w:tcPr>
          <w:p w:rsidR="0085091A" w:rsidRPr="00F753AF" w:rsidRDefault="0085091A" w:rsidP="00751D84">
            <w:pPr>
              <w:ind w:left="-72"/>
              <w:jc w:val="center"/>
              <w:rPr>
                <w:rFonts w:ascii="Arial" w:hAnsi="Arial" w:cs="Arial"/>
                <w:b/>
                <w:bCs/>
              </w:rPr>
            </w:pPr>
            <w:r w:rsidRPr="00F753AF">
              <w:rPr>
                <w:rFonts w:ascii="Arial" w:hAnsi="Arial" w:cs="Arial"/>
                <w:b/>
                <w:bCs/>
              </w:rPr>
              <w:t>Nature of transactions</w:t>
            </w:r>
          </w:p>
        </w:tc>
        <w:tc>
          <w:tcPr>
            <w:tcW w:w="5906" w:type="dxa"/>
            <w:tcBorders>
              <w:top w:val="single" w:sz="4" w:space="0" w:color="auto"/>
              <w:bottom w:val="single" w:sz="4" w:space="0" w:color="auto"/>
            </w:tcBorders>
            <w:shd w:val="clear" w:color="auto" w:fill="auto"/>
          </w:tcPr>
          <w:p w:rsidR="0085091A" w:rsidRPr="00F753AF" w:rsidRDefault="0085091A" w:rsidP="00EC1DCA">
            <w:pPr>
              <w:jc w:val="center"/>
              <w:rPr>
                <w:rFonts w:ascii="Arial" w:hAnsi="Arial" w:cs="Arial"/>
                <w:b/>
                <w:bCs/>
              </w:rPr>
            </w:pPr>
            <w:r w:rsidRPr="00F753AF">
              <w:rPr>
                <w:rFonts w:ascii="Arial" w:hAnsi="Arial" w:cs="Arial"/>
                <w:b/>
                <w:bCs/>
              </w:rPr>
              <w:t>Pricing policy</w:t>
            </w:r>
          </w:p>
        </w:tc>
      </w:tr>
      <w:tr w:rsidR="0085091A" w:rsidRPr="00045FF3" w:rsidTr="003E707A">
        <w:tc>
          <w:tcPr>
            <w:tcW w:w="3544" w:type="dxa"/>
            <w:tcBorders>
              <w:top w:val="single" w:sz="4" w:space="0" w:color="auto"/>
            </w:tcBorders>
            <w:shd w:val="clear" w:color="auto" w:fill="auto"/>
          </w:tcPr>
          <w:p w:rsidR="0085091A" w:rsidRPr="00045FF3" w:rsidRDefault="0085091A" w:rsidP="00751D84">
            <w:pPr>
              <w:ind w:left="-72"/>
              <w:rPr>
                <w:rFonts w:ascii="Arial" w:hAnsi="Arial" w:cs="Arial"/>
                <w:sz w:val="12"/>
                <w:szCs w:val="12"/>
              </w:rPr>
            </w:pPr>
          </w:p>
        </w:tc>
        <w:tc>
          <w:tcPr>
            <w:tcW w:w="5906" w:type="dxa"/>
            <w:tcBorders>
              <w:top w:val="single" w:sz="4" w:space="0" w:color="auto"/>
            </w:tcBorders>
            <w:shd w:val="clear" w:color="auto" w:fill="auto"/>
          </w:tcPr>
          <w:p w:rsidR="0085091A" w:rsidRPr="00045FF3" w:rsidRDefault="0085091A" w:rsidP="007C3A2B">
            <w:pPr>
              <w:rPr>
                <w:rFonts w:ascii="Arial" w:hAnsi="Arial" w:cs="Arial"/>
                <w:sz w:val="12"/>
                <w:szCs w:val="12"/>
              </w:rPr>
            </w:pPr>
          </w:p>
        </w:tc>
      </w:tr>
      <w:tr w:rsidR="0085091A" w:rsidRPr="00F753AF" w:rsidTr="003E707A">
        <w:tc>
          <w:tcPr>
            <w:tcW w:w="3544" w:type="dxa"/>
            <w:shd w:val="clear" w:color="auto" w:fill="auto"/>
          </w:tcPr>
          <w:p w:rsidR="0085091A" w:rsidRPr="00F753AF" w:rsidRDefault="0085091A" w:rsidP="00751D84">
            <w:pPr>
              <w:ind w:left="-72"/>
              <w:rPr>
                <w:rFonts w:ascii="Arial" w:hAnsi="Arial" w:cs="Arial"/>
              </w:rPr>
            </w:pPr>
            <w:r w:rsidRPr="00F753AF">
              <w:rPr>
                <w:rFonts w:ascii="Arial" w:hAnsi="Arial" w:cs="Arial"/>
              </w:rPr>
              <w:t>Services</w:t>
            </w:r>
          </w:p>
        </w:tc>
        <w:tc>
          <w:tcPr>
            <w:tcW w:w="5906" w:type="dxa"/>
            <w:shd w:val="clear" w:color="auto" w:fill="auto"/>
          </w:tcPr>
          <w:p w:rsidR="0085091A" w:rsidRPr="00F753AF" w:rsidRDefault="0085091A" w:rsidP="007C3A2B">
            <w:pPr>
              <w:rPr>
                <w:rFonts w:ascii="Arial" w:hAnsi="Arial" w:cs="Arial"/>
              </w:rPr>
            </w:pPr>
            <w:r w:rsidRPr="00F753AF">
              <w:rPr>
                <w:rFonts w:ascii="Arial" w:hAnsi="Arial" w:cs="Arial"/>
              </w:rPr>
              <w:t>Prices as agreed in the contracts</w:t>
            </w:r>
          </w:p>
        </w:tc>
      </w:tr>
      <w:tr w:rsidR="00907F77" w:rsidRPr="00F753AF" w:rsidTr="003E707A">
        <w:tc>
          <w:tcPr>
            <w:tcW w:w="3544" w:type="dxa"/>
            <w:shd w:val="clear" w:color="auto" w:fill="auto"/>
          </w:tcPr>
          <w:p w:rsidR="00907F77" w:rsidRPr="00F753AF" w:rsidRDefault="00907F77" w:rsidP="00751D84">
            <w:pPr>
              <w:ind w:left="-72"/>
              <w:rPr>
                <w:rFonts w:ascii="Arial" w:hAnsi="Arial" w:cs="Arial"/>
              </w:rPr>
            </w:pPr>
            <w:r w:rsidRPr="00F753AF">
              <w:rPr>
                <w:rFonts w:ascii="Arial" w:hAnsi="Arial" w:cs="Arial"/>
              </w:rPr>
              <w:t>Interest income</w:t>
            </w:r>
          </w:p>
        </w:tc>
        <w:tc>
          <w:tcPr>
            <w:tcW w:w="5906" w:type="dxa"/>
            <w:shd w:val="clear" w:color="auto" w:fill="auto"/>
          </w:tcPr>
          <w:p w:rsidR="00907F77" w:rsidRPr="00F753AF" w:rsidRDefault="00907F77" w:rsidP="00907F77">
            <w:pPr>
              <w:rPr>
                <w:rFonts w:ascii="Arial" w:hAnsi="Arial" w:cs="Arial"/>
              </w:rPr>
            </w:pPr>
            <w:r w:rsidRPr="00F753AF">
              <w:rPr>
                <w:rFonts w:ascii="Arial" w:hAnsi="Arial" w:cs="Arial"/>
              </w:rPr>
              <w:t>Interest rate as agreed in the contracts</w:t>
            </w:r>
          </w:p>
        </w:tc>
      </w:tr>
      <w:tr w:rsidR="003E707A" w:rsidRPr="00F753AF" w:rsidTr="003E707A">
        <w:tc>
          <w:tcPr>
            <w:tcW w:w="3544" w:type="dxa"/>
            <w:shd w:val="clear" w:color="auto" w:fill="auto"/>
          </w:tcPr>
          <w:p w:rsidR="003E707A" w:rsidRPr="00F753AF" w:rsidRDefault="003E707A" w:rsidP="00751D84">
            <w:pPr>
              <w:ind w:left="-72"/>
              <w:rPr>
                <w:rFonts w:ascii="Arial" w:hAnsi="Arial" w:cs="Arial"/>
              </w:rPr>
            </w:pPr>
            <w:r>
              <w:rPr>
                <w:rFonts w:ascii="Arial" w:hAnsi="Arial" w:cs="Arial"/>
              </w:rPr>
              <w:t>Dividend income</w:t>
            </w:r>
          </w:p>
        </w:tc>
        <w:tc>
          <w:tcPr>
            <w:tcW w:w="5906" w:type="dxa"/>
            <w:shd w:val="clear" w:color="auto" w:fill="auto"/>
          </w:tcPr>
          <w:p w:rsidR="003E707A" w:rsidRPr="00F753AF" w:rsidRDefault="003E707A" w:rsidP="003E707A">
            <w:pPr>
              <w:rPr>
                <w:rFonts w:ascii="Arial" w:hAnsi="Arial" w:cs="Arial"/>
              </w:rPr>
            </w:pPr>
            <w:r>
              <w:rPr>
                <w:rFonts w:ascii="Arial" w:hAnsi="Arial" w:cs="Arial"/>
              </w:rPr>
              <w:t>From approval of shareholders of subsidiaries and an associate</w:t>
            </w:r>
          </w:p>
        </w:tc>
      </w:tr>
      <w:tr w:rsidR="00907F77" w:rsidRPr="00F753AF" w:rsidTr="003E707A">
        <w:tc>
          <w:tcPr>
            <w:tcW w:w="3544" w:type="dxa"/>
            <w:shd w:val="clear" w:color="auto" w:fill="auto"/>
          </w:tcPr>
          <w:p w:rsidR="00907F77" w:rsidRPr="00F753AF" w:rsidRDefault="00907F77" w:rsidP="00751D84">
            <w:pPr>
              <w:ind w:left="-72"/>
              <w:rPr>
                <w:rFonts w:ascii="Arial" w:hAnsi="Arial" w:cs="Arial"/>
              </w:rPr>
            </w:pPr>
            <w:r w:rsidRPr="00F753AF">
              <w:rPr>
                <w:rFonts w:ascii="Arial" w:hAnsi="Arial" w:cs="Arial"/>
              </w:rPr>
              <w:t>Other income</w:t>
            </w:r>
          </w:p>
        </w:tc>
        <w:tc>
          <w:tcPr>
            <w:tcW w:w="5906" w:type="dxa"/>
            <w:shd w:val="clear" w:color="auto" w:fill="auto"/>
          </w:tcPr>
          <w:p w:rsidR="00907F77" w:rsidRPr="00F753AF" w:rsidRDefault="00907F77" w:rsidP="00907F77">
            <w:pPr>
              <w:rPr>
                <w:rFonts w:ascii="Arial" w:hAnsi="Arial" w:cs="Arial"/>
              </w:rPr>
            </w:pPr>
            <w:r w:rsidRPr="00F753AF">
              <w:rPr>
                <w:rFonts w:ascii="Arial" w:hAnsi="Arial" w:cs="Arial"/>
              </w:rPr>
              <w:t>Prices as agreed in the contracts</w:t>
            </w:r>
          </w:p>
        </w:tc>
      </w:tr>
      <w:tr w:rsidR="00907F77" w:rsidRPr="00F753AF" w:rsidTr="003E707A">
        <w:tc>
          <w:tcPr>
            <w:tcW w:w="3544" w:type="dxa"/>
            <w:shd w:val="clear" w:color="auto" w:fill="auto"/>
          </w:tcPr>
          <w:p w:rsidR="00907F77" w:rsidRPr="00F753AF" w:rsidRDefault="00907F77" w:rsidP="00751D84">
            <w:pPr>
              <w:ind w:left="-72"/>
              <w:rPr>
                <w:rFonts w:ascii="Arial" w:hAnsi="Arial" w:cs="Arial"/>
              </w:rPr>
            </w:pPr>
            <w:r w:rsidRPr="00F753AF">
              <w:rPr>
                <w:rFonts w:ascii="Arial" w:hAnsi="Arial" w:cs="Arial"/>
              </w:rPr>
              <w:t>Key management compensation</w:t>
            </w:r>
          </w:p>
        </w:tc>
        <w:tc>
          <w:tcPr>
            <w:tcW w:w="5906" w:type="dxa"/>
            <w:shd w:val="clear" w:color="auto" w:fill="auto"/>
          </w:tcPr>
          <w:p w:rsidR="00907F77" w:rsidRPr="00F753AF" w:rsidRDefault="00907F77" w:rsidP="00907F77">
            <w:pPr>
              <w:rPr>
                <w:rFonts w:ascii="Arial" w:hAnsi="Arial" w:cs="Arial"/>
              </w:rPr>
            </w:pPr>
            <w:r w:rsidRPr="00F753AF">
              <w:rPr>
                <w:rFonts w:ascii="Arial" w:hAnsi="Arial" w:cs="Arial"/>
              </w:rPr>
              <w:t>From approval of shareholders and directors</w:t>
            </w:r>
          </w:p>
        </w:tc>
      </w:tr>
      <w:tr w:rsidR="00907F77" w:rsidRPr="00F753AF" w:rsidTr="003E707A">
        <w:tc>
          <w:tcPr>
            <w:tcW w:w="3544" w:type="dxa"/>
            <w:tcBorders>
              <w:bottom w:val="single" w:sz="4" w:space="0" w:color="auto"/>
            </w:tcBorders>
            <w:shd w:val="clear" w:color="auto" w:fill="auto"/>
          </w:tcPr>
          <w:p w:rsidR="00907F77" w:rsidRPr="00F753AF" w:rsidRDefault="00907F77" w:rsidP="00751D84">
            <w:pPr>
              <w:ind w:left="-72"/>
              <w:rPr>
                <w:rFonts w:ascii="Arial" w:hAnsi="Arial" w:cs="Arial"/>
              </w:rPr>
            </w:pPr>
            <w:r w:rsidRPr="00F753AF">
              <w:rPr>
                <w:rFonts w:ascii="Arial" w:hAnsi="Arial" w:cs="Arial"/>
              </w:rPr>
              <w:t>Loans</w:t>
            </w:r>
          </w:p>
        </w:tc>
        <w:tc>
          <w:tcPr>
            <w:tcW w:w="5906" w:type="dxa"/>
            <w:tcBorders>
              <w:bottom w:val="single" w:sz="4" w:space="0" w:color="auto"/>
            </w:tcBorders>
            <w:shd w:val="clear" w:color="auto" w:fill="auto"/>
          </w:tcPr>
          <w:p w:rsidR="00907F77" w:rsidRPr="00F753AF" w:rsidRDefault="00907F77" w:rsidP="00907F77">
            <w:pPr>
              <w:rPr>
                <w:rFonts w:ascii="Arial" w:hAnsi="Arial" w:cs="Arial"/>
              </w:rPr>
            </w:pPr>
            <w:r w:rsidRPr="00F753AF">
              <w:rPr>
                <w:rFonts w:ascii="Arial" w:hAnsi="Arial" w:cs="Arial"/>
              </w:rPr>
              <w:t>Credit facility and interest rate as agreed in the contracts</w:t>
            </w:r>
          </w:p>
        </w:tc>
      </w:tr>
    </w:tbl>
    <w:p w:rsidR="00ED3542" w:rsidRPr="00F753AF" w:rsidRDefault="00ED3542" w:rsidP="00EC1DCA">
      <w:pPr>
        <w:rPr>
          <w:rFonts w:ascii="Arial" w:hAnsi="Arial" w:cs="Arial"/>
        </w:rPr>
      </w:pPr>
      <w:r w:rsidRPr="00F753AF">
        <w:rPr>
          <w:rFonts w:ascii="Arial" w:hAnsi="Arial" w:cs="Arial"/>
        </w:rPr>
        <w:br w:type="page"/>
      </w:r>
    </w:p>
    <w:p w:rsidR="00ED3542" w:rsidRPr="00F753AF" w:rsidRDefault="00ED3542" w:rsidP="00EC1DCA">
      <w:pPr>
        <w:rPr>
          <w:rFonts w:ascii="Arial" w:hAnsi="Arial" w:cs="Arial"/>
        </w:rPr>
      </w:pPr>
    </w:p>
    <w:p w:rsidR="0085091A" w:rsidRPr="00F753AF" w:rsidRDefault="0054130A" w:rsidP="00EC1DCA">
      <w:pPr>
        <w:rPr>
          <w:rFonts w:ascii="Arial" w:hAnsi="Arial" w:cs="Arial"/>
        </w:rPr>
      </w:pPr>
      <w:r w:rsidRPr="00F753AF">
        <w:rPr>
          <w:rFonts w:ascii="Arial" w:hAnsi="Arial" w:cs="Arial"/>
        </w:rPr>
        <w:t>The material t</w:t>
      </w:r>
      <w:r w:rsidR="00907F77" w:rsidRPr="00F753AF">
        <w:rPr>
          <w:rFonts w:ascii="Arial" w:hAnsi="Arial" w:cs="Arial"/>
        </w:rPr>
        <w:t>ransactions with related parties are as follows:</w:t>
      </w:r>
    </w:p>
    <w:p w:rsidR="00ED3542" w:rsidRDefault="00ED3542" w:rsidP="00ED3542">
      <w:pPr>
        <w:rPr>
          <w:rFonts w:ascii="Arial" w:hAnsi="Arial" w:cs="Arial"/>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56DC5" w:rsidRPr="006E6FF8" w:rsidTr="007757B9">
        <w:trPr>
          <w:trHeight w:val="20"/>
        </w:trPr>
        <w:tc>
          <w:tcPr>
            <w:tcW w:w="3690" w:type="dxa"/>
            <w:vAlign w:val="center"/>
          </w:tcPr>
          <w:p w:rsidR="00456DC5" w:rsidRPr="006E6FF8" w:rsidRDefault="00456DC5" w:rsidP="007757B9">
            <w:pPr>
              <w:ind w:left="-72"/>
              <w:jc w:val="left"/>
              <w:rPr>
                <w:rFonts w:ascii="Arial" w:hAnsi="Arial" w:cs="Arial"/>
                <w:b/>
                <w:bCs/>
                <w:cs/>
              </w:rPr>
            </w:pPr>
          </w:p>
        </w:tc>
        <w:tc>
          <w:tcPr>
            <w:tcW w:w="2880" w:type="dxa"/>
            <w:gridSpan w:val="2"/>
            <w:tcBorders>
              <w:top w:val="single" w:sz="4" w:space="0" w:color="auto"/>
              <w:bottom w:val="single" w:sz="4" w:space="0" w:color="auto"/>
            </w:tcBorders>
          </w:tcPr>
          <w:p w:rsidR="00456DC5" w:rsidRPr="006E6FF8" w:rsidRDefault="00456DC5" w:rsidP="007757B9">
            <w:pPr>
              <w:ind w:right="-72"/>
              <w:jc w:val="right"/>
              <w:rPr>
                <w:rFonts w:ascii="Arial" w:hAnsi="Arial" w:cs="Arial"/>
                <w:b/>
                <w:bCs/>
              </w:rPr>
            </w:pPr>
            <w:r w:rsidRPr="006E6FF8">
              <w:rPr>
                <w:rFonts w:ascii="Arial" w:hAnsi="Arial" w:cs="Arial"/>
                <w:b/>
                <w:bCs/>
              </w:rPr>
              <w:t xml:space="preserve">Consolidated </w:t>
            </w:r>
          </w:p>
          <w:p w:rsidR="00456DC5" w:rsidRPr="006E6FF8" w:rsidRDefault="00456DC5" w:rsidP="007757B9">
            <w:pPr>
              <w:ind w:right="-72"/>
              <w:jc w:val="right"/>
              <w:rPr>
                <w:rFonts w:ascii="Arial" w:hAnsi="Arial" w:cs="Arial"/>
                <w:b/>
                <w:bCs/>
                <w:cs/>
              </w:rPr>
            </w:pPr>
            <w:r w:rsidRPr="006E6FF8">
              <w:rPr>
                <w:rFonts w:ascii="Arial" w:hAnsi="Arial" w:cs="Arial"/>
                <w:b/>
                <w:bCs/>
              </w:rPr>
              <w:t>financial information</w:t>
            </w:r>
          </w:p>
        </w:tc>
        <w:tc>
          <w:tcPr>
            <w:tcW w:w="2880" w:type="dxa"/>
            <w:gridSpan w:val="2"/>
            <w:tcBorders>
              <w:top w:val="single" w:sz="4" w:space="0" w:color="auto"/>
              <w:bottom w:val="single" w:sz="4" w:space="0" w:color="auto"/>
            </w:tcBorders>
            <w:vAlign w:val="bottom"/>
          </w:tcPr>
          <w:p w:rsidR="00456DC5" w:rsidRPr="006E6FF8" w:rsidRDefault="00456DC5" w:rsidP="007757B9">
            <w:pPr>
              <w:pStyle w:val="a"/>
              <w:ind w:right="-72"/>
              <w:jc w:val="right"/>
              <w:rPr>
                <w:rFonts w:ascii="Arial" w:hAnsi="Arial" w:cs="Arial"/>
                <w:b/>
                <w:bCs/>
                <w:sz w:val="20"/>
                <w:szCs w:val="20"/>
                <w:lang w:val="en-GB"/>
              </w:rPr>
            </w:pPr>
            <w:r w:rsidRPr="006E6FF8">
              <w:rPr>
                <w:rFonts w:ascii="Arial" w:hAnsi="Arial" w:cs="Arial"/>
                <w:b/>
                <w:bCs/>
                <w:sz w:val="20"/>
                <w:szCs w:val="20"/>
                <w:lang w:val="en-GB"/>
              </w:rPr>
              <w:t xml:space="preserve">Separate </w:t>
            </w:r>
          </w:p>
          <w:p w:rsidR="00456DC5" w:rsidRPr="006E6FF8" w:rsidRDefault="00456DC5" w:rsidP="007757B9">
            <w:pPr>
              <w:pStyle w:val="a"/>
              <w:ind w:right="-72"/>
              <w:jc w:val="right"/>
              <w:rPr>
                <w:rFonts w:ascii="Arial" w:hAnsi="Arial" w:cs="Arial"/>
                <w:b/>
                <w:bCs/>
                <w:sz w:val="20"/>
                <w:szCs w:val="20"/>
                <w:lang w:val="en-GB"/>
              </w:rPr>
            </w:pPr>
            <w:r w:rsidRPr="006E6FF8">
              <w:rPr>
                <w:rFonts w:ascii="Arial" w:hAnsi="Arial" w:cs="Arial"/>
                <w:b/>
                <w:bCs/>
                <w:sz w:val="20"/>
                <w:szCs w:val="20"/>
                <w:lang w:val="en-GB"/>
              </w:rPr>
              <w:t>financial information</w:t>
            </w:r>
          </w:p>
        </w:tc>
      </w:tr>
      <w:tr w:rsidR="00456DC5" w:rsidRPr="006E6FF8" w:rsidTr="007757B9">
        <w:trPr>
          <w:trHeight w:val="20"/>
        </w:trPr>
        <w:tc>
          <w:tcPr>
            <w:tcW w:w="3690" w:type="dxa"/>
            <w:vAlign w:val="center"/>
          </w:tcPr>
          <w:p w:rsidR="00456DC5" w:rsidRPr="006E6FF8" w:rsidRDefault="00456DC5" w:rsidP="005D7211">
            <w:pPr>
              <w:ind w:left="-72"/>
              <w:jc w:val="left"/>
              <w:rPr>
                <w:rFonts w:ascii="Arial" w:hAnsi="Arial" w:cs="Arial"/>
                <w:b/>
                <w:bCs/>
                <w:cs/>
              </w:rPr>
            </w:pPr>
            <w:r w:rsidRPr="006E6FF8">
              <w:rPr>
                <w:rFonts w:ascii="Arial" w:hAnsi="Arial" w:cs="Arial"/>
                <w:b/>
                <w:bCs/>
              </w:rPr>
              <w:t xml:space="preserve">For the </w:t>
            </w:r>
            <w:r w:rsidR="005D7211">
              <w:rPr>
                <w:rFonts w:ascii="Arial" w:hAnsi="Arial" w:cs="Arial"/>
                <w:b/>
                <w:bCs/>
              </w:rPr>
              <w:t>nine</w:t>
            </w:r>
            <w:r w:rsidRPr="006E6FF8">
              <w:rPr>
                <w:rFonts w:ascii="Arial" w:hAnsi="Arial" w:cs="Arial"/>
                <w:b/>
                <w:bCs/>
              </w:rPr>
              <w:t>-month period ended</w:t>
            </w:r>
          </w:p>
        </w:tc>
        <w:tc>
          <w:tcPr>
            <w:tcW w:w="1440" w:type="dxa"/>
            <w:tcBorders>
              <w:top w:val="single" w:sz="4" w:space="0" w:color="auto"/>
            </w:tcBorders>
            <w:vAlign w:val="bottom"/>
          </w:tcPr>
          <w:p w:rsidR="00456DC5" w:rsidRPr="006E6FF8" w:rsidRDefault="00456DC5" w:rsidP="007757B9">
            <w:pPr>
              <w:ind w:right="-72"/>
              <w:jc w:val="right"/>
              <w:rPr>
                <w:rFonts w:ascii="Arial" w:hAnsi="Arial" w:cs="Arial"/>
                <w:b/>
                <w:bCs/>
              </w:rPr>
            </w:pPr>
            <w:r w:rsidRPr="006E6FF8">
              <w:rPr>
                <w:rFonts w:ascii="Arial" w:hAnsi="Arial" w:cs="Arial"/>
                <w:b/>
                <w:bCs/>
                <w:lang w:val="en-GB"/>
              </w:rPr>
              <w:t>2019</w:t>
            </w:r>
          </w:p>
        </w:tc>
        <w:tc>
          <w:tcPr>
            <w:tcW w:w="1440" w:type="dxa"/>
            <w:tcBorders>
              <w:top w:val="single" w:sz="4" w:space="0" w:color="auto"/>
            </w:tcBorders>
            <w:vAlign w:val="bottom"/>
          </w:tcPr>
          <w:p w:rsidR="00456DC5" w:rsidRPr="006E6FF8" w:rsidRDefault="00456DC5" w:rsidP="007757B9">
            <w:pPr>
              <w:ind w:right="-72"/>
              <w:jc w:val="right"/>
              <w:rPr>
                <w:rFonts w:ascii="Arial" w:hAnsi="Arial" w:cs="Arial"/>
                <w:b/>
                <w:bCs/>
              </w:rPr>
            </w:pPr>
            <w:r w:rsidRPr="006E6FF8">
              <w:rPr>
                <w:rFonts w:ascii="Arial" w:hAnsi="Arial" w:cs="Arial"/>
                <w:b/>
                <w:bCs/>
                <w:lang w:val="en-GB"/>
              </w:rPr>
              <w:t>2018</w:t>
            </w:r>
          </w:p>
        </w:tc>
        <w:tc>
          <w:tcPr>
            <w:tcW w:w="1440" w:type="dxa"/>
            <w:tcBorders>
              <w:top w:val="single" w:sz="4" w:space="0" w:color="auto"/>
            </w:tcBorders>
            <w:vAlign w:val="bottom"/>
          </w:tcPr>
          <w:p w:rsidR="00456DC5" w:rsidRPr="006E6FF8" w:rsidRDefault="00456DC5" w:rsidP="007757B9">
            <w:pPr>
              <w:ind w:right="-72"/>
              <w:jc w:val="right"/>
              <w:rPr>
                <w:rFonts w:ascii="Arial" w:hAnsi="Arial" w:cs="Arial"/>
                <w:b/>
                <w:bCs/>
              </w:rPr>
            </w:pPr>
            <w:r w:rsidRPr="006E6FF8">
              <w:rPr>
                <w:rFonts w:ascii="Arial" w:hAnsi="Arial" w:cs="Arial"/>
                <w:b/>
                <w:bCs/>
                <w:lang w:val="en-GB"/>
              </w:rPr>
              <w:t>2019</w:t>
            </w:r>
          </w:p>
        </w:tc>
        <w:tc>
          <w:tcPr>
            <w:tcW w:w="1440" w:type="dxa"/>
            <w:tcBorders>
              <w:top w:val="single" w:sz="4" w:space="0" w:color="auto"/>
            </w:tcBorders>
            <w:vAlign w:val="bottom"/>
          </w:tcPr>
          <w:p w:rsidR="00456DC5" w:rsidRPr="006E6FF8" w:rsidRDefault="00456DC5" w:rsidP="007757B9">
            <w:pPr>
              <w:ind w:right="-72"/>
              <w:jc w:val="right"/>
              <w:rPr>
                <w:rFonts w:ascii="Arial" w:hAnsi="Arial" w:cs="Arial"/>
                <w:b/>
                <w:bCs/>
              </w:rPr>
            </w:pPr>
            <w:r w:rsidRPr="006E6FF8">
              <w:rPr>
                <w:rFonts w:ascii="Arial" w:hAnsi="Arial" w:cs="Arial"/>
                <w:b/>
                <w:bCs/>
                <w:lang w:val="en-GB"/>
              </w:rPr>
              <w:t>2018</w:t>
            </w:r>
          </w:p>
        </w:tc>
      </w:tr>
      <w:tr w:rsidR="00456DC5" w:rsidRPr="006E6FF8" w:rsidTr="007757B9">
        <w:trPr>
          <w:trHeight w:val="20"/>
        </w:trPr>
        <w:tc>
          <w:tcPr>
            <w:tcW w:w="3690" w:type="dxa"/>
            <w:vAlign w:val="center"/>
          </w:tcPr>
          <w:p w:rsidR="00456DC5" w:rsidRPr="006E6FF8" w:rsidRDefault="00456DC5" w:rsidP="005D7211">
            <w:pPr>
              <w:ind w:left="-72"/>
              <w:jc w:val="left"/>
              <w:rPr>
                <w:rFonts w:ascii="Arial" w:hAnsi="Arial" w:cs="Arial"/>
                <w:b/>
                <w:bCs/>
                <w:cs/>
              </w:rPr>
            </w:pPr>
            <w:r w:rsidRPr="006E6FF8">
              <w:rPr>
                <w:rFonts w:ascii="Arial" w:hAnsi="Arial" w:cs="Arial"/>
                <w:b/>
                <w:bCs/>
              </w:rPr>
              <w:t xml:space="preserve">   </w:t>
            </w:r>
            <w:r w:rsidRPr="006E6FF8">
              <w:rPr>
                <w:rFonts w:ascii="Arial" w:hAnsi="Arial" w:cs="Arial"/>
                <w:b/>
                <w:bCs/>
                <w:lang w:val="en-GB"/>
              </w:rPr>
              <w:t xml:space="preserve">30 </w:t>
            </w:r>
            <w:r w:rsidR="005D7211">
              <w:rPr>
                <w:rFonts w:ascii="Arial" w:hAnsi="Arial" w:cs="Arial"/>
                <w:b/>
                <w:bCs/>
                <w:lang w:val="en-GB"/>
              </w:rPr>
              <w:t>September</w:t>
            </w:r>
          </w:p>
        </w:tc>
        <w:tc>
          <w:tcPr>
            <w:tcW w:w="1440" w:type="dxa"/>
            <w:tcBorders>
              <w:bottom w:val="single" w:sz="4" w:space="0" w:color="auto"/>
            </w:tcBorders>
            <w:vAlign w:val="bottom"/>
          </w:tcPr>
          <w:p w:rsidR="00456DC5" w:rsidRPr="006E6FF8" w:rsidRDefault="00456DC5" w:rsidP="007757B9">
            <w:pPr>
              <w:ind w:right="-72"/>
              <w:jc w:val="right"/>
              <w:rPr>
                <w:rFonts w:ascii="Arial" w:hAnsi="Arial" w:cs="Arial"/>
                <w:b/>
                <w:bCs/>
              </w:rPr>
            </w:pPr>
            <w:r w:rsidRPr="006E6FF8">
              <w:rPr>
                <w:rFonts w:ascii="Arial" w:hAnsi="Arial" w:cs="Arial"/>
                <w:b/>
                <w:bCs/>
              </w:rPr>
              <w:t xml:space="preserve">Baht </w:t>
            </w:r>
          </w:p>
        </w:tc>
        <w:tc>
          <w:tcPr>
            <w:tcW w:w="1440" w:type="dxa"/>
            <w:tcBorders>
              <w:bottom w:val="single" w:sz="4" w:space="0" w:color="auto"/>
            </w:tcBorders>
            <w:vAlign w:val="bottom"/>
          </w:tcPr>
          <w:p w:rsidR="00456DC5" w:rsidRPr="006E6FF8" w:rsidRDefault="00456DC5" w:rsidP="007757B9">
            <w:pPr>
              <w:ind w:right="-72"/>
              <w:jc w:val="right"/>
              <w:rPr>
                <w:rFonts w:ascii="Arial" w:hAnsi="Arial" w:cs="Arial"/>
                <w:b/>
                <w:bCs/>
              </w:rPr>
            </w:pPr>
            <w:r w:rsidRPr="006E6FF8">
              <w:rPr>
                <w:rFonts w:ascii="Arial" w:hAnsi="Arial" w:cs="Arial"/>
                <w:b/>
                <w:bCs/>
              </w:rPr>
              <w:t>Baht</w:t>
            </w:r>
          </w:p>
        </w:tc>
        <w:tc>
          <w:tcPr>
            <w:tcW w:w="1440" w:type="dxa"/>
            <w:tcBorders>
              <w:bottom w:val="single" w:sz="4" w:space="0" w:color="auto"/>
            </w:tcBorders>
            <w:vAlign w:val="bottom"/>
          </w:tcPr>
          <w:p w:rsidR="00456DC5" w:rsidRPr="006E6FF8" w:rsidRDefault="00456DC5" w:rsidP="007757B9">
            <w:pPr>
              <w:ind w:right="-72"/>
              <w:jc w:val="right"/>
              <w:rPr>
                <w:rFonts w:ascii="Arial" w:hAnsi="Arial" w:cs="Arial"/>
                <w:b/>
                <w:bCs/>
              </w:rPr>
            </w:pPr>
            <w:r w:rsidRPr="006E6FF8">
              <w:rPr>
                <w:rFonts w:ascii="Arial" w:hAnsi="Arial" w:cs="Arial"/>
                <w:b/>
                <w:bCs/>
              </w:rPr>
              <w:t>Baht</w:t>
            </w:r>
          </w:p>
        </w:tc>
        <w:tc>
          <w:tcPr>
            <w:tcW w:w="1440" w:type="dxa"/>
            <w:tcBorders>
              <w:bottom w:val="single" w:sz="4" w:space="0" w:color="auto"/>
            </w:tcBorders>
            <w:vAlign w:val="bottom"/>
          </w:tcPr>
          <w:p w:rsidR="00456DC5" w:rsidRPr="006E6FF8" w:rsidRDefault="00456DC5" w:rsidP="007757B9">
            <w:pPr>
              <w:ind w:right="-72"/>
              <w:jc w:val="right"/>
              <w:rPr>
                <w:rFonts w:ascii="Arial" w:hAnsi="Arial" w:cs="Arial"/>
                <w:b/>
                <w:bCs/>
              </w:rPr>
            </w:pPr>
            <w:r w:rsidRPr="006E6FF8">
              <w:rPr>
                <w:rFonts w:ascii="Arial" w:hAnsi="Arial" w:cs="Arial"/>
                <w:b/>
                <w:bCs/>
              </w:rPr>
              <w:t>Baht</w:t>
            </w:r>
          </w:p>
        </w:tc>
      </w:tr>
      <w:tr w:rsidR="00456DC5" w:rsidRPr="0010687E" w:rsidTr="007757B9">
        <w:trPr>
          <w:trHeight w:val="20"/>
        </w:trPr>
        <w:tc>
          <w:tcPr>
            <w:tcW w:w="3690" w:type="dxa"/>
            <w:vAlign w:val="center"/>
          </w:tcPr>
          <w:p w:rsidR="00456DC5" w:rsidRPr="0010687E" w:rsidRDefault="00456DC5" w:rsidP="007757B9">
            <w:pPr>
              <w:ind w:left="-72"/>
              <w:jc w:val="left"/>
              <w:rPr>
                <w:rFonts w:ascii="Arial" w:hAnsi="Arial" w:cs="Arial"/>
                <w:cs/>
              </w:rPr>
            </w:pPr>
          </w:p>
        </w:tc>
        <w:tc>
          <w:tcPr>
            <w:tcW w:w="1440" w:type="dxa"/>
            <w:tcBorders>
              <w:top w:val="single" w:sz="4" w:space="0" w:color="auto"/>
            </w:tcBorders>
            <w:shd w:val="clear" w:color="auto" w:fill="FAFAFA"/>
          </w:tcPr>
          <w:p w:rsidR="00456DC5" w:rsidRPr="0010687E" w:rsidRDefault="00456DC5" w:rsidP="007757B9">
            <w:pPr>
              <w:ind w:right="-72"/>
              <w:jc w:val="right"/>
              <w:rPr>
                <w:rFonts w:ascii="Arial" w:hAnsi="Arial" w:cs="Arial"/>
              </w:rPr>
            </w:pPr>
          </w:p>
        </w:tc>
        <w:tc>
          <w:tcPr>
            <w:tcW w:w="1440" w:type="dxa"/>
            <w:tcBorders>
              <w:top w:val="single" w:sz="4" w:space="0" w:color="auto"/>
            </w:tcBorders>
            <w:vAlign w:val="center"/>
          </w:tcPr>
          <w:p w:rsidR="00456DC5" w:rsidRPr="0010687E" w:rsidRDefault="00456DC5" w:rsidP="007757B9">
            <w:pPr>
              <w:ind w:right="-72"/>
              <w:jc w:val="right"/>
              <w:rPr>
                <w:rFonts w:ascii="Arial" w:hAnsi="Arial" w:cs="Arial"/>
              </w:rPr>
            </w:pPr>
          </w:p>
        </w:tc>
        <w:tc>
          <w:tcPr>
            <w:tcW w:w="1440" w:type="dxa"/>
            <w:tcBorders>
              <w:top w:val="single" w:sz="4" w:space="0" w:color="auto"/>
            </w:tcBorders>
            <w:shd w:val="clear" w:color="auto" w:fill="FAFAFA"/>
            <w:vAlign w:val="center"/>
          </w:tcPr>
          <w:p w:rsidR="00456DC5" w:rsidRPr="0010687E" w:rsidRDefault="00456DC5" w:rsidP="007757B9">
            <w:pPr>
              <w:ind w:right="-72"/>
              <w:jc w:val="right"/>
              <w:rPr>
                <w:rFonts w:ascii="Arial" w:hAnsi="Arial" w:cs="Arial"/>
              </w:rPr>
            </w:pPr>
          </w:p>
        </w:tc>
        <w:tc>
          <w:tcPr>
            <w:tcW w:w="1440" w:type="dxa"/>
            <w:tcBorders>
              <w:top w:val="single" w:sz="4" w:space="0" w:color="auto"/>
            </w:tcBorders>
            <w:vAlign w:val="center"/>
          </w:tcPr>
          <w:p w:rsidR="00456DC5" w:rsidRPr="0010687E" w:rsidRDefault="00456DC5" w:rsidP="007757B9">
            <w:pPr>
              <w:ind w:right="-72"/>
              <w:jc w:val="right"/>
              <w:rPr>
                <w:rFonts w:ascii="Arial" w:hAnsi="Arial" w:cs="Arial"/>
              </w:rPr>
            </w:pPr>
          </w:p>
        </w:tc>
      </w:tr>
      <w:tr w:rsidR="00456DC5" w:rsidRPr="006E6FF8" w:rsidTr="007757B9">
        <w:trPr>
          <w:trHeight w:val="20"/>
        </w:trPr>
        <w:tc>
          <w:tcPr>
            <w:tcW w:w="3690" w:type="dxa"/>
            <w:vAlign w:val="center"/>
          </w:tcPr>
          <w:p w:rsidR="00456DC5" w:rsidRPr="006E6FF8" w:rsidRDefault="00456DC5" w:rsidP="007757B9">
            <w:pPr>
              <w:ind w:left="-72"/>
              <w:jc w:val="left"/>
              <w:rPr>
                <w:rFonts w:ascii="Arial" w:hAnsi="Arial" w:cs="Arial"/>
                <w:b/>
                <w:bCs/>
                <w:cs/>
              </w:rPr>
            </w:pPr>
            <w:r w:rsidRPr="006E6FF8">
              <w:rPr>
                <w:rFonts w:ascii="Arial" w:hAnsi="Arial" w:cs="Arial"/>
                <w:b/>
                <w:bCs/>
              </w:rPr>
              <w:t>Revenue from management fee</w:t>
            </w:r>
          </w:p>
        </w:tc>
        <w:tc>
          <w:tcPr>
            <w:tcW w:w="1440" w:type="dxa"/>
            <w:shd w:val="clear" w:color="auto" w:fill="FAFAFA"/>
          </w:tcPr>
          <w:p w:rsidR="00456DC5" w:rsidRPr="006E6FF8" w:rsidRDefault="00456DC5" w:rsidP="007757B9">
            <w:pPr>
              <w:ind w:right="-72"/>
              <w:jc w:val="right"/>
              <w:rPr>
                <w:rFonts w:ascii="Arial" w:hAnsi="Arial" w:cs="Arial"/>
              </w:rPr>
            </w:pPr>
          </w:p>
        </w:tc>
        <w:tc>
          <w:tcPr>
            <w:tcW w:w="1440" w:type="dxa"/>
            <w:vAlign w:val="center"/>
          </w:tcPr>
          <w:p w:rsidR="00456DC5" w:rsidRPr="006E6FF8" w:rsidRDefault="00456DC5" w:rsidP="007757B9">
            <w:pPr>
              <w:ind w:right="-72"/>
              <w:jc w:val="right"/>
              <w:rPr>
                <w:rFonts w:ascii="Arial" w:hAnsi="Arial" w:cs="Arial"/>
              </w:rPr>
            </w:pPr>
          </w:p>
        </w:tc>
        <w:tc>
          <w:tcPr>
            <w:tcW w:w="1440" w:type="dxa"/>
            <w:shd w:val="clear" w:color="auto" w:fill="FAFAFA"/>
            <w:vAlign w:val="center"/>
          </w:tcPr>
          <w:p w:rsidR="00456DC5" w:rsidRPr="006E6FF8" w:rsidRDefault="00456DC5" w:rsidP="007757B9">
            <w:pPr>
              <w:ind w:right="-72"/>
              <w:jc w:val="right"/>
              <w:rPr>
                <w:rFonts w:ascii="Arial" w:hAnsi="Arial" w:cs="Arial"/>
                <w:cs/>
              </w:rPr>
            </w:pPr>
          </w:p>
        </w:tc>
        <w:tc>
          <w:tcPr>
            <w:tcW w:w="1440" w:type="dxa"/>
            <w:vAlign w:val="center"/>
          </w:tcPr>
          <w:p w:rsidR="00456DC5" w:rsidRPr="006E6FF8" w:rsidRDefault="00456DC5" w:rsidP="007757B9">
            <w:pPr>
              <w:ind w:right="-72"/>
              <w:jc w:val="right"/>
              <w:rPr>
                <w:rFonts w:ascii="Arial" w:hAnsi="Arial" w:cs="Arial"/>
                <w:cs/>
              </w:rPr>
            </w:pPr>
          </w:p>
        </w:tc>
      </w:tr>
      <w:tr w:rsidR="00456DC5" w:rsidRPr="006E6FF8" w:rsidTr="00BF5989">
        <w:trPr>
          <w:trHeight w:val="20"/>
        </w:trPr>
        <w:tc>
          <w:tcPr>
            <w:tcW w:w="3690" w:type="dxa"/>
            <w:vAlign w:val="center"/>
          </w:tcPr>
          <w:p w:rsidR="00456DC5" w:rsidRPr="006E6FF8" w:rsidRDefault="00456DC5" w:rsidP="00456DC5">
            <w:pPr>
              <w:ind w:left="-72"/>
              <w:rPr>
                <w:rFonts w:ascii="Arial" w:hAnsi="Arial" w:cs="Arial"/>
                <w:cs/>
              </w:rPr>
            </w:pPr>
            <w:r w:rsidRPr="006E6FF8">
              <w:rPr>
                <w:rFonts w:ascii="Arial" w:hAnsi="Arial" w:cs="Arial"/>
                <w:shd w:val="clear" w:color="auto" w:fill="FFFFFF"/>
              </w:rPr>
              <w:t>Subsidiaries</w:t>
            </w:r>
          </w:p>
        </w:tc>
        <w:tc>
          <w:tcPr>
            <w:tcW w:w="1440" w:type="dxa"/>
            <w:shd w:val="clear" w:color="auto" w:fill="FAFAFA"/>
          </w:tcPr>
          <w:p w:rsidR="00456DC5" w:rsidRPr="006E6FF8" w:rsidRDefault="005B5610" w:rsidP="00456DC5">
            <w:pPr>
              <w:ind w:right="-72"/>
              <w:jc w:val="right"/>
              <w:rPr>
                <w:rFonts w:ascii="Arial" w:hAnsi="Arial" w:cs="Arial"/>
              </w:rPr>
            </w:pPr>
            <w:r>
              <w:rPr>
                <w:rFonts w:ascii="Arial" w:hAnsi="Arial" w:cs="Arial"/>
              </w:rPr>
              <w:t>-</w:t>
            </w:r>
          </w:p>
        </w:tc>
        <w:tc>
          <w:tcPr>
            <w:tcW w:w="1440" w:type="dxa"/>
          </w:tcPr>
          <w:p w:rsidR="00456DC5" w:rsidRPr="006E6FF8" w:rsidRDefault="005D7211" w:rsidP="00456DC5">
            <w:pPr>
              <w:ind w:right="-72"/>
              <w:jc w:val="right"/>
              <w:rPr>
                <w:rFonts w:ascii="Arial" w:hAnsi="Arial" w:cs="Arial"/>
              </w:rPr>
            </w:pPr>
            <w:r>
              <w:rPr>
                <w:rFonts w:ascii="Arial" w:hAnsi="Arial" w:cs="Arial"/>
              </w:rPr>
              <w:t>-</w:t>
            </w:r>
          </w:p>
        </w:tc>
        <w:tc>
          <w:tcPr>
            <w:tcW w:w="1440" w:type="dxa"/>
            <w:shd w:val="clear" w:color="auto" w:fill="FAFAFA"/>
          </w:tcPr>
          <w:p w:rsidR="00456DC5" w:rsidRPr="006E6FF8" w:rsidRDefault="00B75F0D" w:rsidP="00456DC5">
            <w:pPr>
              <w:ind w:right="-72"/>
              <w:jc w:val="right"/>
              <w:rPr>
                <w:rFonts w:ascii="Arial" w:hAnsi="Arial" w:cs="Arial"/>
              </w:rPr>
            </w:pPr>
            <w:r w:rsidRPr="00B75F0D">
              <w:rPr>
                <w:rFonts w:ascii="Arial" w:hAnsi="Arial" w:cs="Arial"/>
              </w:rPr>
              <w:t>445,442,087</w:t>
            </w:r>
          </w:p>
        </w:tc>
        <w:tc>
          <w:tcPr>
            <w:tcW w:w="1440" w:type="dxa"/>
            <w:vAlign w:val="center"/>
          </w:tcPr>
          <w:p w:rsidR="00456DC5" w:rsidRPr="006E6FF8" w:rsidRDefault="005D7211" w:rsidP="00456DC5">
            <w:pPr>
              <w:ind w:right="-72"/>
              <w:jc w:val="right"/>
              <w:rPr>
                <w:rFonts w:ascii="Arial" w:hAnsi="Arial" w:cs="Arial"/>
              </w:rPr>
            </w:pPr>
            <w:r>
              <w:rPr>
                <w:rFonts w:ascii="Arial" w:hAnsi="Arial" w:cs="Arial"/>
              </w:rPr>
              <w:t>369,510,986</w:t>
            </w:r>
          </w:p>
        </w:tc>
      </w:tr>
      <w:tr w:rsidR="00456DC5" w:rsidRPr="006E6FF8" w:rsidTr="00BF5989">
        <w:trPr>
          <w:trHeight w:val="20"/>
        </w:trPr>
        <w:tc>
          <w:tcPr>
            <w:tcW w:w="3690" w:type="dxa"/>
            <w:vAlign w:val="center"/>
          </w:tcPr>
          <w:p w:rsidR="00456DC5" w:rsidRPr="006E6FF8" w:rsidRDefault="00456DC5" w:rsidP="00456DC5">
            <w:pPr>
              <w:ind w:left="-72"/>
              <w:rPr>
                <w:rFonts w:ascii="Arial" w:hAnsi="Arial" w:cs="Arial"/>
                <w:cs/>
              </w:rPr>
            </w:pPr>
            <w:r w:rsidRPr="006E6FF8">
              <w:rPr>
                <w:rFonts w:ascii="Arial" w:hAnsi="Arial" w:cs="Arial"/>
                <w:shd w:val="clear" w:color="auto" w:fill="FFFFFF"/>
              </w:rPr>
              <w:t>An associate</w:t>
            </w:r>
          </w:p>
        </w:tc>
        <w:tc>
          <w:tcPr>
            <w:tcW w:w="1440" w:type="dxa"/>
            <w:shd w:val="clear" w:color="auto" w:fill="FAFAFA"/>
            <w:vAlign w:val="center"/>
          </w:tcPr>
          <w:p w:rsidR="00456DC5" w:rsidRPr="006E6FF8" w:rsidRDefault="005B5610" w:rsidP="00456DC5">
            <w:pPr>
              <w:ind w:right="-72"/>
              <w:jc w:val="right"/>
              <w:rPr>
                <w:rFonts w:ascii="Arial" w:hAnsi="Arial" w:cs="Arial"/>
              </w:rPr>
            </w:pPr>
            <w:r w:rsidRPr="005B5610">
              <w:rPr>
                <w:rFonts w:ascii="Arial" w:hAnsi="Arial" w:cs="Arial"/>
              </w:rPr>
              <w:t>232,425,000</w:t>
            </w:r>
          </w:p>
        </w:tc>
        <w:tc>
          <w:tcPr>
            <w:tcW w:w="1440" w:type="dxa"/>
            <w:vAlign w:val="center"/>
          </w:tcPr>
          <w:p w:rsidR="00456DC5" w:rsidRPr="006E6FF8" w:rsidRDefault="005D7211" w:rsidP="00456DC5">
            <w:pPr>
              <w:ind w:right="-72"/>
              <w:jc w:val="right"/>
              <w:rPr>
                <w:rFonts w:ascii="Arial" w:hAnsi="Arial" w:cs="Arial"/>
              </w:rPr>
            </w:pPr>
            <w:r>
              <w:rPr>
                <w:rFonts w:ascii="Arial" w:hAnsi="Arial" w:cs="Arial"/>
              </w:rPr>
              <w:t>225,000,000</w:t>
            </w:r>
          </w:p>
        </w:tc>
        <w:tc>
          <w:tcPr>
            <w:tcW w:w="1440" w:type="dxa"/>
            <w:shd w:val="clear" w:color="auto" w:fill="FAFAFA"/>
            <w:vAlign w:val="center"/>
          </w:tcPr>
          <w:p w:rsidR="00456DC5" w:rsidRPr="006E6FF8" w:rsidRDefault="00B75F0D" w:rsidP="00456DC5">
            <w:pPr>
              <w:ind w:right="-72"/>
              <w:jc w:val="right"/>
              <w:rPr>
                <w:rFonts w:ascii="Arial" w:hAnsi="Arial" w:cs="Arial"/>
              </w:rPr>
            </w:pPr>
            <w:r w:rsidRPr="00B75F0D">
              <w:rPr>
                <w:rFonts w:ascii="Arial" w:hAnsi="Arial" w:cs="Arial"/>
              </w:rPr>
              <w:t>232,425,000</w:t>
            </w:r>
          </w:p>
        </w:tc>
        <w:tc>
          <w:tcPr>
            <w:tcW w:w="1440" w:type="dxa"/>
            <w:vAlign w:val="center"/>
          </w:tcPr>
          <w:p w:rsidR="00456DC5" w:rsidRPr="006E6FF8" w:rsidRDefault="005D7211" w:rsidP="00456DC5">
            <w:pPr>
              <w:ind w:right="-72"/>
              <w:jc w:val="right"/>
              <w:rPr>
                <w:rFonts w:ascii="Arial" w:hAnsi="Arial" w:cs="Arial"/>
              </w:rPr>
            </w:pPr>
            <w:r>
              <w:rPr>
                <w:rFonts w:ascii="Arial" w:hAnsi="Arial" w:cs="Arial"/>
              </w:rPr>
              <w:t>225,000,000</w:t>
            </w:r>
          </w:p>
        </w:tc>
      </w:tr>
      <w:tr w:rsidR="00BF5989" w:rsidRPr="006E6FF8" w:rsidTr="00BF5989">
        <w:trPr>
          <w:trHeight w:val="20"/>
        </w:trPr>
        <w:tc>
          <w:tcPr>
            <w:tcW w:w="3690" w:type="dxa"/>
            <w:vAlign w:val="center"/>
          </w:tcPr>
          <w:p w:rsidR="00BF5989" w:rsidRPr="006E6FF8" w:rsidRDefault="00BF5989" w:rsidP="00456DC5">
            <w:pPr>
              <w:ind w:left="-72"/>
              <w:rPr>
                <w:rFonts w:ascii="Arial" w:hAnsi="Arial" w:cs="Arial"/>
                <w:shd w:val="clear" w:color="auto" w:fill="FFFFFF"/>
              </w:rPr>
            </w:pPr>
            <w:r w:rsidRPr="00BF5989">
              <w:rPr>
                <w:rFonts w:ascii="Arial" w:hAnsi="Arial" w:cs="Arial"/>
                <w:shd w:val="clear" w:color="auto" w:fill="FFFFFF"/>
              </w:rPr>
              <w:t>Related parties -</w:t>
            </w:r>
            <w:r w:rsidR="00944B53">
              <w:rPr>
                <w:rFonts w:ascii="Arial" w:hAnsi="Arial" w:cs="Arial"/>
                <w:shd w:val="clear" w:color="auto" w:fill="FFFFFF"/>
              </w:rPr>
              <w:t xml:space="preserve"> </w:t>
            </w:r>
            <w:r>
              <w:rPr>
                <w:rFonts w:ascii="Arial" w:hAnsi="Arial" w:cs="Arial"/>
                <w:shd w:val="clear" w:color="auto" w:fill="FFFFFF"/>
              </w:rPr>
              <w:t>Common director</w:t>
            </w:r>
          </w:p>
        </w:tc>
        <w:tc>
          <w:tcPr>
            <w:tcW w:w="1440" w:type="dxa"/>
            <w:tcBorders>
              <w:bottom w:val="single" w:sz="4" w:space="0" w:color="auto"/>
            </w:tcBorders>
            <w:shd w:val="clear" w:color="auto" w:fill="FAFAFA"/>
            <w:vAlign w:val="center"/>
          </w:tcPr>
          <w:p w:rsidR="00BF5989" w:rsidRPr="005B5610" w:rsidRDefault="00F350B5" w:rsidP="00456DC5">
            <w:pPr>
              <w:ind w:right="-72"/>
              <w:jc w:val="right"/>
              <w:rPr>
                <w:rFonts w:ascii="Arial" w:hAnsi="Arial" w:cs="Arial"/>
              </w:rPr>
            </w:pPr>
            <w:r>
              <w:rPr>
                <w:rFonts w:ascii="Arial" w:hAnsi="Arial" w:cs="Arial"/>
              </w:rPr>
              <w:t>2,053</w:t>
            </w:r>
            <w:r w:rsidR="00CE6936">
              <w:rPr>
                <w:rFonts w:ascii="Arial" w:hAnsi="Arial" w:cs="Arial"/>
              </w:rPr>
              <w:t>,333</w:t>
            </w:r>
          </w:p>
        </w:tc>
        <w:tc>
          <w:tcPr>
            <w:tcW w:w="1440" w:type="dxa"/>
            <w:tcBorders>
              <w:bottom w:val="single" w:sz="4" w:space="0" w:color="auto"/>
            </w:tcBorders>
            <w:vAlign w:val="center"/>
          </w:tcPr>
          <w:p w:rsidR="00BF5989" w:rsidRDefault="00CE6936" w:rsidP="00456DC5">
            <w:pPr>
              <w:ind w:right="-72"/>
              <w:jc w:val="right"/>
              <w:rPr>
                <w:rFonts w:ascii="Arial" w:hAnsi="Arial" w:cs="Arial"/>
              </w:rPr>
            </w:pPr>
            <w:r>
              <w:rPr>
                <w:rFonts w:ascii="Arial" w:hAnsi="Arial" w:cs="Arial"/>
              </w:rPr>
              <w:t>-</w:t>
            </w:r>
          </w:p>
        </w:tc>
        <w:tc>
          <w:tcPr>
            <w:tcW w:w="1440" w:type="dxa"/>
            <w:tcBorders>
              <w:bottom w:val="single" w:sz="4" w:space="0" w:color="auto"/>
            </w:tcBorders>
            <w:shd w:val="clear" w:color="auto" w:fill="FAFAFA"/>
            <w:vAlign w:val="center"/>
          </w:tcPr>
          <w:p w:rsidR="00BF5989" w:rsidRPr="00B75F0D" w:rsidRDefault="00CE6936" w:rsidP="00456DC5">
            <w:pPr>
              <w:ind w:right="-72"/>
              <w:jc w:val="right"/>
              <w:rPr>
                <w:rFonts w:ascii="Arial" w:hAnsi="Arial" w:cs="Arial"/>
              </w:rPr>
            </w:pPr>
            <w:r w:rsidRPr="00CE6936">
              <w:rPr>
                <w:rFonts w:ascii="Arial" w:hAnsi="Arial" w:cs="Arial"/>
              </w:rPr>
              <w:t>2,053,333</w:t>
            </w:r>
          </w:p>
        </w:tc>
        <w:tc>
          <w:tcPr>
            <w:tcW w:w="1440" w:type="dxa"/>
            <w:tcBorders>
              <w:bottom w:val="single" w:sz="4" w:space="0" w:color="auto"/>
            </w:tcBorders>
            <w:vAlign w:val="center"/>
          </w:tcPr>
          <w:p w:rsidR="00BF5989" w:rsidRDefault="00CE6936" w:rsidP="00456DC5">
            <w:pPr>
              <w:ind w:right="-72"/>
              <w:jc w:val="right"/>
              <w:rPr>
                <w:rFonts w:ascii="Arial" w:hAnsi="Arial" w:cs="Arial"/>
              </w:rPr>
            </w:pPr>
            <w:r>
              <w:rPr>
                <w:rFonts w:ascii="Arial" w:hAnsi="Arial" w:cs="Arial"/>
              </w:rPr>
              <w:t>-</w:t>
            </w:r>
          </w:p>
        </w:tc>
      </w:tr>
      <w:tr w:rsidR="00456DC5" w:rsidRPr="00045FF3" w:rsidTr="007757B9">
        <w:trPr>
          <w:trHeight w:val="20"/>
        </w:trPr>
        <w:tc>
          <w:tcPr>
            <w:tcW w:w="3690" w:type="dxa"/>
            <w:vAlign w:val="center"/>
          </w:tcPr>
          <w:p w:rsidR="00456DC5" w:rsidRPr="00045FF3" w:rsidRDefault="00456DC5" w:rsidP="007757B9">
            <w:pPr>
              <w:ind w:left="-72"/>
              <w:jc w:val="left"/>
              <w:rPr>
                <w:rFonts w:ascii="Arial" w:hAnsi="Arial" w:cs="Arial"/>
                <w:sz w:val="12"/>
                <w:szCs w:val="12"/>
                <w:cs/>
              </w:rPr>
            </w:pPr>
          </w:p>
        </w:tc>
        <w:tc>
          <w:tcPr>
            <w:tcW w:w="1440" w:type="dxa"/>
            <w:tcBorders>
              <w:top w:val="single" w:sz="4" w:space="0" w:color="auto"/>
            </w:tcBorders>
            <w:shd w:val="clear" w:color="auto" w:fill="FAFAFA"/>
          </w:tcPr>
          <w:p w:rsidR="00456DC5" w:rsidRPr="00045FF3" w:rsidRDefault="00456DC5" w:rsidP="007757B9">
            <w:pPr>
              <w:ind w:right="-72"/>
              <w:jc w:val="right"/>
              <w:rPr>
                <w:rFonts w:ascii="Arial" w:hAnsi="Arial" w:cs="Arial"/>
                <w:sz w:val="12"/>
                <w:szCs w:val="12"/>
              </w:rPr>
            </w:pPr>
          </w:p>
        </w:tc>
        <w:tc>
          <w:tcPr>
            <w:tcW w:w="1440" w:type="dxa"/>
            <w:tcBorders>
              <w:top w:val="single" w:sz="4" w:space="0" w:color="auto"/>
            </w:tcBorders>
          </w:tcPr>
          <w:p w:rsidR="00456DC5" w:rsidRPr="00045FF3" w:rsidRDefault="00456DC5" w:rsidP="00456DC5">
            <w:pPr>
              <w:ind w:right="-72"/>
              <w:jc w:val="right"/>
              <w:rPr>
                <w:rFonts w:ascii="Arial" w:hAnsi="Arial" w:cs="Arial"/>
                <w:sz w:val="12"/>
                <w:szCs w:val="12"/>
              </w:rPr>
            </w:pPr>
          </w:p>
        </w:tc>
        <w:tc>
          <w:tcPr>
            <w:tcW w:w="1440" w:type="dxa"/>
            <w:tcBorders>
              <w:top w:val="single" w:sz="4" w:space="0" w:color="auto"/>
            </w:tcBorders>
            <w:shd w:val="clear" w:color="auto" w:fill="FAFAFA"/>
            <w:vAlign w:val="center"/>
          </w:tcPr>
          <w:p w:rsidR="00456DC5" w:rsidRPr="00045FF3" w:rsidRDefault="00456DC5" w:rsidP="00456DC5">
            <w:pPr>
              <w:ind w:right="-72"/>
              <w:jc w:val="right"/>
              <w:rPr>
                <w:rFonts w:ascii="Arial" w:hAnsi="Arial" w:cs="Arial"/>
                <w:sz w:val="12"/>
                <w:szCs w:val="12"/>
              </w:rPr>
            </w:pPr>
          </w:p>
        </w:tc>
        <w:tc>
          <w:tcPr>
            <w:tcW w:w="1440" w:type="dxa"/>
            <w:tcBorders>
              <w:top w:val="single" w:sz="4" w:space="0" w:color="auto"/>
            </w:tcBorders>
            <w:vAlign w:val="center"/>
          </w:tcPr>
          <w:p w:rsidR="00456DC5" w:rsidRPr="00045FF3" w:rsidRDefault="00456DC5" w:rsidP="00456DC5">
            <w:pPr>
              <w:ind w:right="-72"/>
              <w:jc w:val="right"/>
              <w:rPr>
                <w:rFonts w:ascii="Arial" w:hAnsi="Arial" w:cs="Arial"/>
                <w:sz w:val="12"/>
                <w:szCs w:val="12"/>
              </w:rPr>
            </w:pPr>
          </w:p>
        </w:tc>
      </w:tr>
      <w:tr w:rsidR="005B5610" w:rsidRPr="006E6FF8" w:rsidTr="007757B9">
        <w:trPr>
          <w:trHeight w:val="20"/>
        </w:trPr>
        <w:tc>
          <w:tcPr>
            <w:tcW w:w="3690" w:type="dxa"/>
            <w:vAlign w:val="center"/>
          </w:tcPr>
          <w:p w:rsidR="005B5610" w:rsidRPr="006E6FF8" w:rsidRDefault="005B5610" w:rsidP="005B5610">
            <w:pPr>
              <w:ind w:left="-72"/>
              <w:jc w:val="left"/>
              <w:rPr>
                <w:rFonts w:ascii="Arial" w:hAnsi="Arial" w:cs="Arial"/>
                <w:cs/>
              </w:rPr>
            </w:pPr>
          </w:p>
        </w:tc>
        <w:tc>
          <w:tcPr>
            <w:tcW w:w="1440" w:type="dxa"/>
            <w:tcBorders>
              <w:bottom w:val="single" w:sz="4" w:space="0" w:color="auto"/>
            </w:tcBorders>
            <w:shd w:val="clear" w:color="auto" w:fill="FAFAFA"/>
            <w:vAlign w:val="center"/>
          </w:tcPr>
          <w:p w:rsidR="005B5610" w:rsidRPr="006E6FF8" w:rsidRDefault="005B5610" w:rsidP="005B5610">
            <w:pPr>
              <w:ind w:right="-72"/>
              <w:jc w:val="right"/>
              <w:rPr>
                <w:rFonts w:ascii="Arial" w:hAnsi="Arial" w:cs="Arial"/>
              </w:rPr>
            </w:pPr>
            <w:r w:rsidRPr="005B5610">
              <w:rPr>
                <w:rFonts w:ascii="Arial" w:hAnsi="Arial" w:cs="Arial"/>
              </w:rPr>
              <w:t>23</w:t>
            </w:r>
            <w:r w:rsidR="00CE6936">
              <w:rPr>
                <w:rFonts w:ascii="Arial" w:hAnsi="Arial" w:cs="Arial"/>
              </w:rPr>
              <w:t>4</w:t>
            </w:r>
            <w:r w:rsidRPr="005B5610">
              <w:rPr>
                <w:rFonts w:ascii="Arial" w:hAnsi="Arial" w:cs="Arial"/>
              </w:rPr>
              <w:t>,</w:t>
            </w:r>
            <w:r w:rsidR="00CE6936">
              <w:rPr>
                <w:rFonts w:ascii="Arial" w:hAnsi="Arial" w:cs="Arial"/>
              </w:rPr>
              <w:t>478</w:t>
            </w:r>
            <w:r w:rsidRPr="005B5610">
              <w:rPr>
                <w:rFonts w:ascii="Arial" w:hAnsi="Arial" w:cs="Arial"/>
              </w:rPr>
              <w:t>,</w:t>
            </w:r>
            <w:r w:rsidR="00CE6936">
              <w:rPr>
                <w:rFonts w:ascii="Arial" w:hAnsi="Arial" w:cs="Arial"/>
              </w:rPr>
              <w:t>333</w:t>
            </w:r>
          </w:p>
        </w:tc>
        <w:tc>
          <w:tcPr>
            <w:tcW w:w="1440" w:type="dxa"/>
            <w:tcBorders>
              <w:bottom w:val="single" w:sz="4" w:space="0" w:color="auto"/>
            </w:tcBorders>
          </w:tcPr>
          <w:p w:rsidR="005B5610" w:rsidRPr="006E6FF8" w:rsidRDefault="005B5610" w:rsidP="005B5610">
            <w:pPr>
              <w:ind w:right="-72"/>
              <w:jc w:val="right"/>
              <w:rPr>
                <w:rFonts w:ascii="Arial" w:hAnsi="Arial" w:cs="Arial"/>
              </w:rPr>
            </w:pPr>
            <w:r>
              <w:rPr>
                <w:rFonts w:ascii="Arial" w:hAnsi="Arial" w:cs="Arial"/>
              </w:rPr>
              <w:t>225,000,000</w:t>
            </w:r>
          </w:p>
        </w:tc>
        <w:tc>
          <w:tcPr>
            <w:tcW w:w="1440" w:type="dxa"/>
            <w:tcBorders>
              <w:bottom w:val="single" w:sz="4" w:space="0" w:color="auto"/>
            </w:tcBorders>
            <w:shd w:val="clear" w:color="auto" w:fill="FAFAFA"/>
          </w:tcPr>
          <w:p w:rsidR="005B5610" w:rsidRPr="006E6FF8" w:rsidRDefault="00B75F0D" w:rsidP="005B5610">
            <w:pPr>
              <w:ind w:right="-72"/>
              <w:jc w:val="right"/>
              <w:rPr>
                <w:rFonts w:ascii="Arial" w:hAnsi="Arial" w:cs="Arial"/>
              </w:rPr>
            </w:pPr>
            <w:r w:rsidRPr="00B75F0D">
              <w:rPr>
                <w:rFonts w:ascii="Arial" w:hAnsi="Arial" w:cs="Arial"/>
              </w:rPr>
              <w:t>67</w:t>
            </w:r>
            <w:r w:rsidR="00CE6936">
              <w:rPr>
                <w:rFonts w:ascii="Arial" w:hAnsi="Arial" w:cs="Arial"/>
              </w:rPr>
              <w:t>9</w:t>
            </w:r>
            <w:r w:rsidRPr="00B75F0D">
              <w:rPr>
                <w:rFonts w:ascii="Arial" w:hAnsi="Arial" w:cs="Arial"/>
              </w:rPr>
              <w:t>,</w:t>
            </w:r>
            <w:r w:rsidR="00CE6936">
              <w:rPr>
                <w:rFonts w:ascii="Arial" w:hAnsi="Arial" w:cs="Arial"/>
              </w:rPr>
              <w:t>920</w:t>
            </w:r>
            <w:r w:rsidRPr="00B75F0D">
              <w:rPr>
                <w:rFonts w:ascii="Arial" w:hAnsi="Arial" w:cs="Arial"/>
              </w:rPr>
              <w:t>,</w:t>
            </w:r>
            <w:r w:rsidR="00CE6936">
              <w:rPr>
                <w:rFonts w:ascii="Arial" w:hAnsi="Arial" w:cs="Arial"/>
              </w:rPr>
              <w:t>420</w:t>
            </w:r>
          </w:p>
        </w:tc>
        <w:tc>
          <w:tcPr>
            <w:tcW w:w="1440" w:type="dxa"/>
            <w:tcBorders>
              <w:bottom w:val="single" w:sz="4" w:space="0" w:color="auto"/>
            </w:tcBorders>
            <w:vAlign w:val="center"/>
          </w:tcPr>
          <w:p w:rsidR="005B5610" w:rsidRPr="006E6FF8" w:rsidRDefault="005B5610" w:rsidP="005B5610">
            <w:pPr>
              <w:ind w:right="-72"/>
              <w:jc w:val="right"/>
              <w:rPr>
                <w:rFonts w:ascii="Arial" w:hAnsi="Arial" w:cs="Arial"/>
              </w:rPr>
            </w:pPr>
            <w:r>
              <w:rPr>
                <w:rFonts w:ascii="Arial" w:hAnsi="Arial" w:cs="Arial"/>
              </w:rPr>
              <w:t>594,510,986</w:t>
            </w:r>
          </w:p>
        </w:tc>
      </w:tr>
      <w:tr w:rsidR="005B5610" w:rsidRPr="006E6FF8" w:rsidTr="007757B9">
        <w:trPr>
          <w:trHeight w:val="20"/>
        </w:trPr>
        <w:tc>
          <w:tcPr>
            <w:tcW w:w="3690" w:type="dxa"/>
            <w:vAlign w:val="center"/>
          </w:tcPr>
          <w:p w:rsidR="005B5610" w:rsidRPr="006E6FF8" w:rsidRDefault="005B5610" w:rsidP="005B5610">
            <w:pPr>
              <w:ind w:left="-72"/>
              <w:jc w:val="left"/>
              <w:rPr>
                <w:rFonts w:ascii="Arial" w:hAnsi="Arial" w:cs="Arial"/>
                <w:b/>
                <w:bCs/>
                <w:cs/>
              </w:rPr>
            </w:pPr>
          </w:p>
        </w:tc>
        <w:tc>
          <w:tcPr>
            <w:tcW w:w="1440" w:type="dxa"/>
            <w:tcBorders>
              <w:top w:val="single" w:sz="4" w:space="0" w:color="auto"/>
            </w:tcBorders>
            <w:shd w:val="clear" w:color="auto" w:fill="FAFAFA"/>
          </w:tcPr>
          <w:p w:rsidR="005B5610" w:rsidRPr="006E6FF8" w:rsidRDefault="005B5610" w:rsidP="005B5610">
            <w:pPr>
              <w:ind w:right="-72"/>
              <w:jc w:val="right"/>
              <w:rPr>
                <w:rFonts w:ascii="Arial" w:hAnsi="Arial" w:cs="Arial"/>
              </w:rPr>
            </w:pPr>
          </w:p>
        </w:tc>
        <w:tc>
          <w:tcPr>
            <w:tcW w:w="1440" w:type="dxa"/>
            <w:tcBorders>
              <w:top w:val="single" w:sz="4" w:space="0" w:color="auto"/>
            </w:tcBorders>
          </w:tcPr>
          <w:p w:rsidR="005B5610" w:rsidRPr="006E6FF8" w:rsidRDefault="005B5610" w:rsidP="005B5610">
            <w:pPr>
              <w:ind w:right="-72"/>
              <w:jc w:val="right"/>
              <w:rPr>
                <w:rFonts w:ascii="Arial" w:hAnsi="Arial" w:cs="Arial"/>
              </w:rPr>
            </w:pPr>
          </w:p>
        </w:tc>
        <w:tc>
          <w:tcPr>
            <w:tcW w:w="1440" w:type="dxa"/>
            <w:tcBorders>
              <w:top w:val="single" w:sz="4" w:space="0" w:color="auto"/>
            </w:tcBorders>
            <w:shd w:val="clear" w:color="auto" w:fill="FAFAFA"/>
            <w:vAlign w:val="center"/>
          </w:tcPr>
          <w:p w:rsidR="005B5610" w:rsidRPr="006E6FF8" w:rsidRDefault="005B5610" w:rsidP="005B5610">
            <w:pPr>
              <w:ind w:right="-72"/>
              <w:jc w:val="right"/>
              <w:rPr>
                <w:rFonts w:ascii="Arial" w:hAnsi="Arial" w:cs="Arial"/>
              </w:rPr>
            </w:pPr>
          </w:p>
        </w:tc>
        <w:tc>
          <w:tcPr>
            <w:tcW w:w="1440" w:type="dxa"/>
            <w:tcBorders>
              <w:top w:val="single" w:sz="4" w:space="0" w:color="auto"/>
            </w:tcBorders>
            <w:vAlign w:val="center"/>
          </w:tcPr>
          <w:p w:rsidR="005B5610" w:rsidRPr="006E6FF8" w:rsidRDefault="005B5610" w:rsidP="005B5610">
            <w:pPr>
              <w:ind w:right="-72"/>
              <w:jc w:val="right"/>
              <w:rPr>
                <w:rFonts w:ascii="Arial" w:hAnsi="Arial" w:cs="Arial"/>
              </w:rPr>
            </w:pPr>
          </w:p>
        </w:tc>
      </w:tr>
      <w:tr w:rsidR="005B5610" w:rsidRPr="006E6FF8" w:rsidTr="007757B9">
        <w:trPr>
          <w:trHeight w:val="20"/>
        </w:trPr>
        <w:tc>
          <w:tcPr>
            <w:tcW w:w="3690" w:type="dxa"/>
            <w:vAlign w:val="center"/>
          </w:tcPr>
          <w:p w:rsidR="005B5610" w:rsidRPr="006E6FF8" w:rsidRDefault="005B5610" w:rsidP="005B5610">
            <w:pPr>
              <w:ind w:left="-72"/>
              <w:jc w:val="left"/>
              <w:rPr>
                <w:rFonts w:ascii="Arial" w:hAnsi="Arial" w:cs="Arial"/>
                <w:b/>
                <w:bCs/>
                <w:cs/>
              </w:rPr>
            </w:pPr>
            <w:r w:rsidRPr="006E6FF8">
              <w:rPr>
                <w:rFonts w:ascii="Arial" w:hAnsi="Arial" w:cs="Arial"/>
                <w:b/>
                <w:bCs/>
              </w:rPr>
              <w:t xml:space="preserve">Interest income from loans to </w:t>
            </w:r>
          </w:p>
        </w:tc>
        <w:tc>
          <w:tcPr>
            <w:tcW w:w="1440" w:type="dxa"/>
            <w:shd w:val="clear" w:color="auto" w:fill="FAFAFA"/>
          </w:tcPr>
          <w:p w:rsidR="005B5610" w:rsidRPr="006E6FF8" w:rsidRDefault="005B5610" w:rsidP="005B5610">
            <w:pPr>
              <w:ind w:right="-72"/>
              <w:jc w:val="right"/>
              <w:rPr>
                <w:rFonts w:ascii="Arial" w:hAnsi="Arial" w:cs="Arial"/>
              </w:rPr>
            </w:pPr>
          </w:p>
        </w:tc>
        <w:tc>
          <w:tcPr>
            <w:tcW w:w="1440" w:type="dxa"/>
          </w:tcPr>
          <w:p w:rsidR="005B5610" w:rsidRPr="006E6FF8" w:rsidRDefault="005B5610" w:rsidP="005B5610">
            <w:pPr>
              <w:ind w:right="-72"/>
              <w:jc w:val="right"/>
              <w:rPr>
                <w:rFonts w:ascii="Arial" w:hAnsi="Arial" w:cs="Arial"/>
              </w:rPr>
            </w:pPr>
          </w:p>
        </w:tc>
        <w:tc>
          <w:tcPr>
            <w:tcW w:w="1440" w:type="dxa"/>
            <w:shd w:val="clear" w:color="auto" w:fill="FAFAFA"/>
            <w:vAlign w:val="center"/>
          </w:tcPr>
          <w:p w:rsidR="005B5610" w:rsidRPr="006E6FF8" w:rsidRDefault="005B5610" w:rsidP="005B5610">
            <w:pPr>
              <w:ind w:right="-72"/>
              <w:jc w:val="right"/>
              <w:rPr>
                <w:rFonts w:ascii="Arial" w:hAnsi="Arial" w:cs="Arial"/>
              </w:rPr>
            </w:pPr>
          </w:p>
        </w:tc>
        <w:tc>
          <w:tcPr>
            <w:tcW w:w="1440" w:type="dxa"/>
            <w:vAlign w:val="center"/>
          </w:tcPr>
          <w:p w:rsidR="005B5610" w:rsidRPr="006E6FF8" w:rsidRDefault="005B5610" w:rsidP="005B5610">
            <w:pPr>
              <w:ind w:right="-72"/>
              <w:jc w:val="right"/>
              <w:rPr>
                <w:rFonts w:ascii="Arial" w:hAnsi="Arial" w:cs="Arial"/>
              </w:rPr>
            </w:pPr>
          </w:p>
        </w:tc>
      </w:tr>
      <w:tr w:rsidR="005B5610" w:rsidRPr="006E6FF8" w:rsidTr="007757B9">
        <w:trPr>
          <w:trHeight w:val="20"/>
        </w:trPr>
        <w:tc>
          <w:tcPr>
            <w:tcW w:w="3690" w:type="dxa"/>
            <w:vAlign w:val="center"/>
          </w:tcPr>
          <w:p w:rsidR="005B5610" w:rsidRPr="006E6FF8" w:rsidRDefault="005B5610" w:rsidP="005B5610">
            <w:pPr>
              <w:ind w:left="-72"/>
              <w:jc w:val="left"/>
              <w:rPr>
                <w:rFonts w:ascii="Arial" w:hAnsi="Arial" w:cs="Arial"/>
                <w:b/>
                <w:bCs/>
              </w:rPr>
            </w:pPr>
            <w:r w:rsidRPr="006E6FF8">
              <w:rPr>
                <w:rFonts w:ascii="Arial" w:hAnsi="Arial" w:cs="Arial"/>
                <w:b/>
                <w:bCs/>
              </w:rPr>
              <w:t xml:space="preserve">   related parties</w:t>
            </w:r>
          </w:p>
        </w:tc>
        <w:tc>
          <w:tcPr>
            <w:tcW w:w="1440" w:type="dxa"/>
            <w:shd w:val="clear" w:color="auto" w:fill="FAFAFA"/>
          </w:tcPr>
          <w:p w:rsidR="005B5610" w:rsidRPr="006E6FF8" w:rsidRDefault="005B5610" w:rsidP="005B5610">
            <w:pPr>
              <w:ind w:right="-72"/>
              <w:jc w:val="right"/>
              <w:rPr>
                <w:rFonts w:ascii="Arial" w:hAnsi="Arial" w:cs="Arial"/>
              </w:rPr>
            </w:pPr>
          </w:p>
        </w:tc>
        <w:tc>
          <w:tcPr>
            <w:tcW w:w="1440" w:type="dxa"/>
          </w:tcPr>
          <w:p w:rsidR="005B5610" w:rsidRPr="006E6FF8" w:rsidRDefault="005B5610" w:rsidP="005B5610">
            <w:pPr>
              <w:ind w:right="-72"/>
              <w:jc w:val="right"/>
              <w:rPr>
                <w:rFonts w:ascii="Arial" w:hAnsi="Arial" w:cs="Arial"/>
              </w:rPr>
            </w:pPr>
          </w:p>
        </w:tc>
        <w:tc>
          <w:tcPr>
            <w:tcW w:w="1440" w:type="dxa"/>
            <w:shd w:val="clear" w:color="auto" w:fill="FAFAFA"/>
            <w:vAlign w:val="center"/>
          </w:tcPr>
          <w:p w:rsidR="005B5610" w:rsidRPr="006E6FF8" w:rsidRDefault="005B5610" w:rsidP="005B5610">
            <w:pPr>
              <w:ind w:right="-72"/>
              <w:jc w:val="right"/>
              <w:rPr>
                <w:rFonts w:ascii="Arial" w:hAnsi="Arial" w:cs="Arial"/>
              </w:rPr>
            </w:pPr>
          </w:p>
        </w:tc>
        <w:tc>
          <w:tcPr>
            <w:tcW w:w="1440" w:type="dxa"/>
            <w:vAlign w:val="center"/>
          </w:tcPr>
          <w:p w:rsidR="005B5610" w:rsidRPr="006E6FF8" w:rsidRDefault="005B5610" w:rsidP="005B5610">
            <w:pPr>
              <w:ind w:right="-72"/>
              <w:jc w:val="right"/>
              <w:rPr>
                <w:rFonts w:ascii="Arial" w:hAnsi="Arial" w:cs="Arial"/>
              </w:rPr>
            </w:pPr>
          </w:p>
        </w:tc>
      </w:tr>
      <w:tr w:rsidR="005B5610" w:rsidRPr="006E6FF8" w:rsidTr="007757B9">
        <w:trPr>
          <w:trHeight w:val="20"/>
        </w:trPr>
        <w:tc>
          <w:tcPr>
            <w:tcW w:w="3690" w:type="dxa"/>
            <w:vAlign w:val="center"/>
          </w:tcPr>
          <w:p w:rsidR="005B5610" w:rsidRPr="006E6FF8" w:rsidRDefault="005B5610" w:rsidP="005B5610">
            <w:pPr>
              <w:ind w:left="-72"/>
              <w:jc w:val="left"/>
              <w:rPr>
                <w:rFonts w:ascii="Arial" w:hAnsi="Arial" w:cs="Arial"/>
                <w:b/>
                <w:bCs/>
              </w:rPr>
            </w:pPr>
            <w:r w:rsidRPr="006E6FF8">
              <w:rPr>
                <w:rFonts w:ascii="Arial" w:hAnsi="Arial" w:cs="Arial"/>
                <w:shd w:val="clear" w:color="auto" w:fill="FFFFFF"/>
              </w:rPr>
              <w:t>Subsidiaries</w:t>
            </w:r>
          </w:p>
        </w:tc>
        <w:tc>
          <w:tcPr>
            <w:tcW w:w="1440" w:type="dxa"/>
            <w:shd w:val="clear" w:color="auto" w:fill="FAFAFA"/>
          </w:tcPr>
          <w:p w:rsidR="005B5610" w:rsidRPr="006E6FF8" w:rsidRDefault="005B5610" w:rsidP="005B5610">
            <w:pPr>
              <w:ind w:right="-72"/>
              <w:jc w:val="right"/>
              <w:rPr>
                <w:rFonts w:ascii="Arial" w:hAnsi="Arial" w:cs="Arial"/>
              </w:rPr>
            </w:pPr>
            <w:r>
              <w:rPr>
                <w:rFonts w:ascii="Arial" w:hAnsi="Arial" w:cs="Arial"/>
              </w:rPr>
              <w:t>-</w:t>
            </w:r>
          </w:p>
        </w:tc>
        <w:tc>
          <w:tcPr>
            <w:tcW w:w="1440" w:type="dxa"/>
          </w:tcPr>
          <w:p w:rsidR="005B5610" w:rsidRPr="006E6FF8" w:rsidRDefault="005B5610" w:rsidP="005B5610">
            <w:pPr>
              <w:ind w:right="-72"/>
              <w:jc w:val="right"/>
              <w:rPr>
                <w:rFonts w:ascii="Arial" w:hAnsi="Arial" w:cs="Arial"/>
              </w:rPr>
            </w:pPr>
            <w:r>
              <w:rPr>
                <w:rFonts w:ascii="Arial" w:hAnsi="Arial" w:cs="Arial"/>
              </w:rPr>
              <w:t>-</w:t>
            </w:r>
          </w:p>
        </w:tc>
        <w:tc>
          <w:tcPr>
            <w:tcW w:w="1440" w:type="dxa"/>
            <w:shd w:val="clear" w:color="auto" w:fill="FAFAFA"/>
            <w:vAlign w:val="center"/>
          </w:tcPr>
          <w:p w:rsidR="005B5610" w:rsidRPr="006E6FF8" w:rsidRDefault="00B75F0D" w:rsidP="005B5610">
            <w:pPr>
              <w:ind w:right="-72"/>
              <w:jc w:val="right"/>
              <w:rPr>
                <w:rFonts w:ascii="Arial" w:hAnsi="Arial" w:cs="Arial"/>
              </w:rPr>
            </w:pPr>
            <w:r w:rsidRPr="00B75F0D">
              <w:rPr>
                <w:rFonts w:ascii="Arial" w:hAnsi="Arial" w:cs="Arial"/>
              </w:rPr>
              <w:t>101,655,066</w:t>
            </w:r>
          </w:p>
        </w:tc>
        <w:tc>
          <w:tcPr>
            <w:tcW w:w="1440" w:type="dxa"/>
            <w:vAlign w:val="center"/>
          </w:tcPr>
          <w:p w:rsidR="005B5610" w:rsidRPr="006E6FF8" w:rsidRDefault="005B5610" w:rsidP="005B5610">
            <w:pPr>
              <w:ind w:right="-72"/>
              <w:jc w:val="right"/>
              <w:rPr>
                <w:rFonts w:ascii="Arial" w:hAnsi="Arial" w:cs="Arial"/>
              </w:rPr>
            </w:pPr>
            <w:r>
              <w:rPr>
                <w:rFonts w:ascii="Arial" w:hAnsi="Arial" w:cs="Arial"/>
              </w:rPr>
              <w:t>70,359,148</w:t>
            </w:r>
          </w:p>
        </w:tc>
      </w:tr>
      <w:tr w:rsidR="005B5610" w:rsidRPr="006E6FF8" w:rsidTr="007757B9">
        <w:trPr>
          <w:trHeight w:val="20"/>
        </w:trPr>
        <w:tc>
          <w:tcPr>
            <w:tcW w:w="3690" w:type="dxa"/>
            <w:vAlign w:val="center"/>
          </w:tcPr>
          <w:p w:rsidR="005B5610" w:rsidRPr="006E6FF8" w:rsidRDefault="005B5610" w:rsidP="005B5610">
            <w:pPr>
              <w:ind w:left="-72"/>
              <w:jc w:val="left"/>
              <w:rPr>
                <w:rFonts w:ascii="Arial" w:hAnsi="Arial" w:cs="Arial"/>
                <w:b/>
                <w:bCs/>
              </w:rPr>
            </w:pPr>
            <w:r w:rsidRPr="006E6FF8">
              <w:rPr>
                <w:rFonts w:ascii="Arial" w:hAnsi="Arial" w:cs="Arial"/>
              </w:rPr>
              <w:t>A joint venture</w:t>
            </w:r>
          </w:p>
        </w:tc>
        <w:tc>
          <w:tcPr>
            <w:tcW w:w="1440" w:type="dxa"/>
            <w:tcBorders>
              <w:bottom w:val="single" w:sz="4" w:space="0" w:color="auto"/>
            </w:tcBorders>
            <w:shd w:val="clear" w:color="auto" w:fill="FAFAFA"/>
          </w:tcPr>
          <w:p w:rsidR="005B5610" w:rsidRPr="006E6FF8" w:rsidRDefault="005B5610" w:rsidP="005B5610">
            <w:pPr>
              <w:ind w:right="-72"/>
              <w:jc w:val="right"/>
              <w:rPr>
                <w:rFonts w:ascii="Arial" w:hAnsi="Arial" w:cs="Arial"/>
              </w:rPr>
            </w:pPr>
            <w:r>
              <w:rPr>
                <w:rFonts w:ascii="Arial" w:hAnsi="Arial" w:cs="Arial"/>
              </w:rPr>
              <w:t>-</w:t>
            </w:r>
          </w:p>
        </w:tc>
        <w:tc>
          <w:tcPr>
            <w:tcW w:w="1440" w:type="dxa"/>
            <w:tcBorders>
              <w:bottom w:val="single" w:sz="4" w:space="0" w:color="auto"/>
            </w:tcBorders>
          </w:tcPr>
          <w:p w:rsidR="005B5610" w:rsidRPr="006E6FF8" w:rsidRDefault="005B5610" w:rsidP="005B5610">
            <w:pPr>
              <w:ind w:right="-72"/>
              <w:jc w:val="right"/>
              <w:rPr>
                <w:rFonts w:ascii="Arial" w:hAnsi="Arial" w:cs="Arial"/>
              </w:rPr>
            </w:pPr>
            <w:r>
              <w:rPr>
                <w:rFonts w:ascii="Arial" w:hAnsi="Arial" w:cs="Arial"/>
              </w:rPr>
              <w:t>369,715</w:t>
            </w:r>
          </w:p>
        </w:tc>
        <w:tc>
          <w:tcPr>
            <w:tcW w:w="1440" w:type="dxa"/>
            <w:tcBorders>
              <w:bottom w:val="single" w:sz="4" w:space="0" w:color="auto"/>
            </w:tcBorders>
            <w:shd w:val="clear" w:color="auto" w:fill="FAFAFA"/>
          </w:tcPr>
          <w:p w:rsidR="005B5610" w:rsidRPr="006E6FF8" w:rsidRDefault="00B75F0D" w:rsidP="005B5610">
            <w:pPr>
              <w:ind w:right="-72"/>
              <w:jc w:val="right"/>
              <w:rPr>
                <w:rFonts w:ascii="Arial" w:hAnsi="Arial" w:cs="Arial"/>
              </w:rPr>
            </w:pPr>
            <w:r>
              <w:rPr>
                <w:rFonts w:ascii="Arial" w:hAnsi="Arial" w:cs="Arial"/>
              </w:rPr>
              <w:t>-</w:t>
            </w:r>
          </w:p>
        </w:tc>
        <w:tc>
          <w:tcPr>
            <w:tcW w:w="1440" w:type="dxa"/>
            <w:tcBorders>
              <w:bottom w:val="single" w:sz="4" w:space="0" w:color="auto"/>
            </w:tcBorders>
            <w:vAlign w:val="center"/>
          </w:tcPr>
          <w:p w:rsidR="005B5610" w:rsidRPr="006E6FF8" w:rsidRDefault="005B5610" w:rsidP="005B5610">
            <w:pPr>
              <w:ind w:right="-72"/>
              <w:jc w:val="right"/>
              <w:rPr>
                <w:rFonts w:ascii="Arial" w:hAnsi="Arial" w:cs="Arial"/>
              </w:rPr>
            </w:pPr>
            <w:r>
              <w:rPr>
                <w:rFonts w:ascii="Arial" w:hAnsi="Arial" w:cs="Arial"/>
              </w:rPr>
              <w:t>369,715</w:t>
            </w:r>
          </w:p>
        </w:tc>
      </w:tr>
      <w:tr w:rsidR="005B5610" w:rsidRPr="00045FF3" w:rsidTr="007757B9">
        <w:trPr>
          <w:trHeight w:val="20"/>
        </w:trPr>
        <w:tc>
          <w:tcPr>
            <w:tcW w:w="3690" w:type="dxa"/>
            <w:vAlign w:val="center"/>
          </w:tcPr>
          <w:p w:rsidR="005B5610" w:rsidRPr="00045FF3" w:rsidRDefault="005B5610" w:rsidP="005B5610">
            <w:pPr>
              <w:ind w:left="-72"/>
              <w:jc w:val="left"/>
              <w:rPr>
                <w:rFonts w:ascii="Arial" w:hAnsi="Arial" w:cs="Arial"/>
                <w:sz w:val="12"/>
                <w:szCs w:val="12"/>
                <w:cs/>
              </w:rPr>
            </w:pPr>
          </w:p>
        </w:tc>
        <w:tc>
          <w:tcPr>
            <w:tcW w:w="1440" w:type="dxa"/>
            <w:tcBorders>
              <w:top w:val="single" w:sz="4" w:space="0" w:color="auto"/>
            </w:tcBorders>
            <w:shd w:val="clear" w:color="auto" w:fill="FAFAFA"/>
          </w:tcPr>
          <w:p w:rsidR="005B5610" w:rsidRPr="00045FF3" w:rsidRDefault="005B5610" w:rsidP="005B5610">
            <w:pPr>
              <w:ind w:right="-72"/>
              <w:jc w:val="right"/>
              <w:rPr>
                <w:rFonts w:ascii="Arial" w:hAnsi="Arial" w:cs="Arial"/>
                <w:sz w:val="12"/>
                <w:szCs w:val="12"/>
              </w:rPr>
            </w:pPr>
          </w:p>
        </w:tc>
        <w:tc>
          <w:tcPr>
            <w:tcW w:w="1440" w:type="dxa"/>
            <w:tcBorders>
              <w:top w:val="single" w:sz="4" w:space="0" w:color="auto"/>
            </w:tcBorders>
          </w:tcPr>
          <w:p w:rsidR="005B5610" w:rsidRPr="00045FF3" w:rsidRDefault="005B5610" w:rsidP="005B5610">
            <w:pPr>
              <w:ind w:right="-72"/>
              <w:jc w:val="right"/>
              <w:rPr>
                <w:rFonts w:ascii="Arial" w:hAnsi="Arial" w:cs="Arial"/>
                <w:sz w:val="12"/>
                <w:szCs w:val="12"/>
              </w:rPr>
            </w:pPr>
          </w:p>
        </w:tc>
        <w:tc>
          <w:tcPr>
            <w:tcW w:w="1440" w:type="dxa"/>
            <w:tcBorders>
              <w:top w:val="single" w:sz="4" w:space="0" w:color="auto"/>
            </w:tcBorders>
            <w:shd w:val="clear" w:color="auto" w:fill="FAFAFA"/>
            <w:vAlign w:val="center"/>
          </w:tcPr>
          <w:p w:rsidR="005B5610" w:rsidRPr="00045FF3" w:rsidRDefault="005B5610" w:rsidP="005B5610">
            <w:pPr>
              <w:ind w:right="-72"/>
              <w:jc w:val="right"/>
              <w:rPr>
                <w:rFonts w:ascii="Arial" w:hAnsi="Arial" w:cs="Arial"/>
                <w:sz w:val="12"/>
                <w:szCs w:val="12"/>
              </w:rPr>
            </w:pPr>
          </w:p>
        </w:tc>
        <w:tc>
          <w:tcPr>
            <w:tcW w:w="1440" w:type="dxa"/>
            <w:tcBorders>
              <w:top w:val="single" w:sz="4" w:space="0" w:color="auto"/>
            </w:tcBorders>
            <w:vAlign w:val="center"/>
          </w:tcPr>
          <w:p w:rsidR="005B5610" w:rsidRPr="00045FF3" w:rsidRDefault="005B5610" w:rsidP="005B5610">
            <w:pPr>
              <w:ind w:right="-72"/>
              <w:jc w:val="right"/>
              <w:rPr>
                <w:rFonts w:ascii="Arial" w:hAnsi="Arial" w:cs="Arial"/>
                <w:sz w:val="12"/>
                <w:szCs w:val="12"/>
              </w:rPr>
            </w:pPr>
          </w:p>
        </w:tc>
      </w:tr>
      <w:tr w:rsidR="005B5610" w:rsidRPr="006E6FF8" w:rsidTr="007757B9">
        <w:trPr>
          <w:trHeight w:val="20"/>
        </w:trPr>
        <w:tc>
          <w:tcPr>
            <w:tcW w:w="3690" w:type="dxa"/>
            <w:vAlign w:val="center"/>
          </w:tcPr>
          <w:p w:rsidR="005B5610" w:rsidRPr="006E6FF8" w:rsidRDefault="005B5610" w:rsidP="005B5610">
            <w:pPr>
              <w:ind w:left="-72"/>
              <w:jc w:val="left"/>
              <w:rPr>
                <w:rFonts w:ascii="Arial" w:hAnsi="Arial" w:cs="Arial"/>
                <w:cs/>
              </w:rPr>
            </w:pPr>
          </w:p>
        </w:tc>
        <w:tc>
          <w:tcPr>
            <w:tcW w:w="1440" w:type="dxa"/>
            <w:tcBorders>
              <w:bottom w:val="single" w:sz="4" w:space="0" w:color="auto"/>
            </w:tcBorders>
            <w:shd w:val="clear" w:color="auto" w:fill="FAFAFA"/>
          </w:tcPr>
          <w:p w:rsidR="005B5610" w:rsidRPr="006E6FF8" w:rsidRDefault="005B5610" w:rsidP="005B5610">
            <w:pPr>
              <w:ind w:right="-72"/>
              <w:jc w:val="right"/>
              <w:rPr>
                <w:rFonts w:ascii="Arial" w:hAnsi="Arial" w:cs="Arial"/>
              </w:rPr>
            </w:pPr>
            <w:r>
              <w:rPr>
                <w:rFonts w:ascii="Arial" w:hAnsi="Arial" w:cs="Arial"/>
              </w:rPr>
              <w:t>-</w:t>
            </w:r>
          </w:p>
        </w:tc>
        <w:tc>
          <w:tcPr>
            <w:tcW w:w="1440" w:type="dxa"/>
            <w:tcBorders>
              <w:bottom w:val="single" w:sz="4" w:space="0" w:color="auto"/>
            </w:tcBorders>
          </w:tcPr>
          <w:p w:rsidR="005B5610" w:rsidRPr="006E6FF8" w:rsidRDefault="005B5610" w:rsidP="005B5610">
            <w:pPr>
              <w:ind w:right="-72"/>
              <w:jc w:val="right"/>
              <w:rPr>
                <w:rFonts w:ascii="Arial" w:hAnsi="Arial" w:cs="Arial"/>
              </w:rPr>
            </w:pPr>
            <w:r>
              <w:rPr>
                <w:rFonts w:ascii="Arial" w:hAnsi="Arial" w:cs="Arial"/>
              </w:rPr>
              <w:t>369,715</w:t>
            </w:r>
          </w:p>
        </w:tc>
        <w:tc>
          <w:tcPr>
            <w:tcW w:w="1440" w:type="dxa"/>
            <w:tcBorders>
              <w:bottom w:val="single" w:sz="4" w:space="0" w:color="auto"/>
            </w:tcBorders>
            <w:shd w:val="clear" w:color="auto" w:fill="FAFAFA"/>
            <w:vAlign w:val="center"/>
          </w:tcPr>
          <w:p w:rsidR="005B5610" w:rsidRPr="006E6FF8" w:rsidRDefault="00B75F0D" w:rsidP="005B5610">
            <w:pPr>
              <w:ind w:right="-72"/>
              <w:jc w:val="right"/>
              <w:rPr>
                <w:rFonts w:ascii="Arial" w:hAnsi="Arial" w:cs="Arial"/>
              </w:rPr>
            </w:pPr>
            <w:r w:rsidRPr="00B75F0D">
              <w:rPr>
                <w:rFonts w:ascii="Arial" w:hAnsi="Arial" w:cs="Arial"/>
              </w:rPr>
              <w:t>101,655,066</w:t>
            </w:r>
          </w:p>
        </w:tc>
        <w:tc>
          <w:tcPr>
            <w:tcW w:w="1440" w:type="dxa"/>
            <w:tcBorders>
              <w:bottom w:val="single" w:sz="4" w:space="0" w:color="auto"/>
            </w:tcBorders>
            <w:vAlign w:val="center"/>
          </w:tcPr>
          <w:p w:rsidR="005B5610" w:rsidRPr="006E6FF8" w:rsidRDefault="005B5610" w:rsidP="005B5610">
            <w:pPr>
              <w:ind w:right="-72"/>
              <w:jc w:val="right"/>
              <w:rPr>
                <w:rFonts w:ascii="Arial" w:hAnsi="Arial" w:cs="Arial"/>
                <w:cs/>
              </w:rPr>
            </w:pPr>
            <w:r>
              <w:rPr>
                <w:rFonts w:ascii="Arial" w:hAnsi="Arial" w:cs="Arial"/>
              </w:rPr>
              <w:t>70,725,863</w:t>
            </w:r>
          </w:p>
        </w:tc>
      </w:tr>
      <w:tr w:rsidR="005B5610" w:rsidRPr="006E6FF8" w:rsidTr="007757B9">
        <w:trPr>
          <w:trHeight w:val="20"/>
        </w:trPr>
        <w:tc>
          <w:tcPr>
            <w:tcW w:w="3690" w:type="dxa"/>
            <w:vAlign w:val="center"/>
          </w:tcPr>
          <w:p w:rsidR="005B5610" w:rsidRPr="006E6FF8" w:rsidRDefault="005B5610" w:rsidP="005B5610">
            <w:pPr>
              <w:ind w:left="-72"/>
              <w:jc w:val="left"/>
              <w:rPr>
                <w:rFonts w:ascii="Arial" w:hAnsi="Arial" w:cs="Arial"/>
                <w:cs/>
              </w:rPr>
            </w:pPr>
          </w:p>
        </w:tc>
        <w:tc>
          <w:tcPr>
            <w:tcW w:w="1440" w:type="dxa"/>
            <w:shd w:val="clear" w:color="auto" w:fill="FAFAFA"/>
          </w:tcPr>
          <w:p w:rsidR="005B5610" w:rsidRPr="006E6FF8" w:rsidRDefault="005B5610" w:rsidP="005B5610">
            <w:pPr>
              <w:ind w:right="-72"/>
              <w:jc w:val="right"/>
              <w:rPr>
                <w:rFonts w:ascii="Arial" w:hAnsi="Arial" w:cs="Arial"/>
              </w:rPr>
            </w:pPr>
          </w:p>
        </w:tc>
        <w:tc>
          <w:tcPr>
            <w:tcW w:w="1440" w:type="dxa"/>
          </w:tcPr>
          <w:p w:rsidR="005B5610" w:rsidRPr="006E6FF8" w:rsidRDefault="005B5610" w:rsidP="005B5610">
            <w:pPr>
              <w:ind w:right="-72"/>
              <w:jc w:val="right"/>
              <w:rPr>
                <w:rFonts w:ascii="Arial" w:hAnsi="Arial" w:cs="Arial"/>
              </w:rPr>
            </w:pPr>
          </w:p>
        </w:tc>
        <w:tc>
          <w:tcPr>
            <w:tcW w:w="1440" w:type="dxa"/>
            <w:shd w:val="clear" w:color="auto" w:fill="FAFAFA"/>
            <w:vAlign w:val="center"/>
          </w:tcPr>
          <w:p w:rsidR="005B5610" w:rsidRPr="006E6FF8" w:rsidRDefault="005B5610" w:rsidP="005B5610">
            <w:pPr>
              <w:ind w:right="-72"/>
              <w:jc w:val="right"/>
              <w:rPr>
                <w:rFonts w:ascii="Arial" w:hAnsi="Arial" w:cs="Arial"/>
              </w:rPr>
            </w:pPr>
          </w:p>
        </w:tc>
        <w:tc>
          <w:tcPr>
            <w:tcW w:w="1440" w:type="dxa"/>
            <w:vAlign w:val="center"/>
          </w:tcPr>
          <w:p w:rsidR="005B5610" w:rsidRPr="006E6FF8" w:rsidRDefault="005B5610" w:rsidP="005B5610">
            <w:pPr>
              <w:ind w:right="-72"/>
              <w:jc w:val="right"/>
              <w:rPr>
                <w:rFonts w:ascii="Arial" w:hAnsi="Arial" w:cs="Arial"/>
              </w:rPr>
            </w:pPr>
          </w:p>
        </w:tc>
      </w:tr>
      <w:tr w:rsidR="005B5610" w:rsidRPr="006E6FF8" w:rsidTr="007757B9">
        <w:trPr>
          <w:trHeight w:val="20"/>
        </w:trPr>
        <w:tc>
          <w:tcPr>
            <w:tcW w:w="3690" w:type="dxa"/>
            <w:vAlign w:val="center"/>
          </w:tcPr>
          <w:p w:rsidR="005B5610" w:rsidRPr="006E6FF8" w:rsidRDefault="005B5610" w:rsidP="005B5610">
            <w:pPr>
              <w:ind w:left="-72"/>
              <w:jc w:val="left"/>
              <w:rPr>
                <w:rFonts w:ascii="Arial" w:hAnsi="Arial" w:cs="Arial"/>
                <w:b/>
                <w:bCs/>
              </w:rPr>
            </w:pPr>
            <w:r w:rsidRPr="006E6FF8">
              <w:rPr>
                <w:rFonts w:ascii="Arial" w:hAnsi="Arial" w:cs="Arial"/>
                <w:b/>
                <w:bCs/>
              </w:rPr>
              <w:t xml:space="preserve">Interest income from advance </w:t>
            </w:r>
          </w:p>
        </w:tc>
        <w:tc>
          <w:tcPr>
            <w:tcW w:w="1440" w:type="dxa"/>
            <w:shd w:val="clear" w:color="auto" w:fill="FAFAFA"/>
          </w:tcPr>
          <w:p w:rsidR="005B5610" w:rsidRPr="006E6FF8" w:rsidRDefault="005B5610" w:rsidP="005B5610">
            <w:pPr>
              <w:ind w:right="-72"/>
              <w:jc w:val="right"/>
              <w:rPr>
                <w:rFonts w:ascii="Arial" w:hAnsi="Arial" w:cs="Arial"/>
              </w:rPr>
            </w:pPr>
          </w:p>
        </w:tc>
        <w:tc>
          <w:tcPr>
            <w:tcW w:w="1440" w:type="dxa"/>
          </w:tcPr>
          <w:p w:rsidR="005B5610" w:rsidRPr="006E6FF8" w:rsidRDefault="005B5610" w:rsidP="005B5610">
            <w:pPr>
              <w:ind w:right="-72"/>
              <w:jc w:val="right"/>
              <w:rPr>
                <w:rFonts w:ascii="Arial" w:hAnsi="Arial" w:cs="Arial"/>
              </w:rPr>
            </w:pPr>
          </w:p>
        </w:tc>
        <w:tc>
          <w:tcPr>
            <w:tcW w:w="1440" w:type="dxa"/>
            <w:shd w:val="clear" w:color="auto" w:fill="FAFAFA"/>
            <w:vAlign w:val="center"/>
          </w:tcPr>
          <w:p w:rsidR="005B5610" w:rsidRPr="006E6FF8" w:rsidRDefault="005B5610" w:rsidP="005B5610">
            <w:pPr>
              <w:ind w:right="-72"/>
              <w:jc w:val="right"/>
              <w:rPr>
                <w:rFonts w:ascii="Arial" w:hAnsi="Arial" w:cs="Arial"/>
              </w:rPr>
            </w:pPr>
          </w:p>
        </w:tc>
        <w:tc>
          <w:tcPr>
            <w:tcW w:w="1440" w:type="dxa"/>
            <w:vAlign w:val="center"/>
          </w:tcPr>
          <w:p w:rsidR="005B5610" w:rsidRPr="006E6FF8" w:rsidRDefault="005B5610" w:rsidP="005B5610">
            <w:pPr>
              <w:ind w:right="-72"/>
              <w:jc w:val="right"/>
              <w:rPr>
                <w:rFonts w:ascii="Arial" w:hAnsi="Arial" w:cs="Arial"/>
              </w:rPr>
            </w:pPr>
          </w:p>
        </w:tc>
      </w:tr>
      <w:tr w:rsidR="005B5610" w:rsidRPr="006E6FF8" w:rsidTr="007757B9">
        <w:trPr>
          <w:trHeight w:val="20"/>
        </w:trPr>
        <w:tc>
          <w:tcPr>
            <w:tcW w:w="3690" w:type="dxa"/>
            <w:vAlign w:val="center"/>
          </w:tcPr>
          <w:p w:rsidR="005B5610" w:rsidRPr="006E6FF8" w:rsidRDefault="005B5610" w:rsidP="005B5610">
            <w:pPr>
              <w:ind w:left="-72"/>
              <w:jc w:val="left"/>
              <w:rPr>
                <w:rFonts w:ascii="Arial" w:hAnsi="Arial" w:cs="Arial"/>
                <w:b/>
                <w:bCs/>
              </w:rPr>
            </w:pPr>
            <w:r w:rsidRPr="006E6FF8">
              <w:rPr>
                <w:rFonts w:ascii="Arial" w:hAnsi="Arial" w:cs="Arial"/>
                <w:b/>
                <w:bCs/>
              </w:rPr>
              <w:t xml:space="preserve">   payments to related parties</w:t>
            </w:r>
          </w:p>
        </w:tc>
        <w:tc>
          <w:tcPr>
            <w:tcW w:w="1440" w:type="dxa"/>
            <w:shd w:val="clear" w:color="auto" w:fill="FAFAFA"/>
          </w:tcPr>
          <w:p w:rsidR="005B5610" w:rsidRPr="006E6FF8" w:rsidRDefault="005B5610" w:rsidP="005B5610">
            <w:pPr>
              <w:ind w:right="-72"/>
              <w:jc w:val="right"/>
              <w:rPr>
                <w:rFonts w:ascii="Arial" w:hAnsi="Arial" w:cs="Arial"/>
              </w:rPr>
            </w:pPr>
          </w:p>
        </w:tc>
        <w:tc>
          <w:tcPr>
            <w:tcW w:w="1440" w:type="dxa"/>
          </w:tcPr>
          <w:p w:rsidR="005B5610" w:rsidRPr="006E6FF8" w:rsidRDefault="005B5610" w:rsidP="005B5610">
            <w:pPr>
              <w:ind w:right="-72"/>
              <w:jc w:val="right"/>
              <w:rPr>
                <w:rFonts w:ascii="Arial" w:hAnsi="Arial" w:cs="Arial"/>
              </w:rPr>
            </w:pPr>
          </w:p>
        </w:tc>
        <w:tc>
          <w:tcPr>
            <w:tcW w:w="1440" w:type="dxa"/>
            <w:shd w:val="clear" w:color="auto" w:fill="FAFAFA"/>
            <w:vAlign w:val="center"/>
          </w:tcPr>
          <w:p w:rsidR="005B5610" w:rsidRPr="006E6FF8" w:rsidRDefault="005B5610" w:rsidP="005B5610">
            <w:pPr>
              <w:ind w:right="-72"/>
              <w:jc w:val="right"/>
              <w:rPr>
                <w:rFonts w:ascii="Arial" w:hAnsi="Arial" w:cs="Arial"/>
              </w:rPr>
            </w:pPr>
          </w:p>
        </w:tc>
        <w:tc>
          <w:tcPr>
            <w:tcW w:w="1440" w:type="dxa"/>
            <w:vAlign w:val="center"/>
          </w:tcPr>
          <w:p w:rsidR="005B5610" w:rsidRPr="006E6FF8" w:rsidRDefault="005B5610" w:rsidP="005B5610">
            <w:pPr>
              <w:ind w:right="-72"/>
              <w:jc w:val="right"/>
              <w:rPr>
                <w:rFonts w:ascii="Arial" w:hAnsi="Arial" w:cs="Arial"/>
              </w:rPr>
            </w:pPr>
          </w:p>
        </w:tc>
      </w:tr>
      <w:tr w:rsidR="005B5610" w:rsidRPr="006E6FF8" w:rsidTr="007757B9">
        <w:trPr>
          <w:trHeight w:val="20"/>
        </w:trPr>
        <w:tc>
          <w:tcPr>
            <w:tcW w:w="3690" w:type="dxa"/>
            <w:vAlign w:val="center"/>
          </w:tcPr>
          <w:p w:rsidR="005B5610" w:rsidRPr="006E6FF8" w:rsidRDefault="005B5610" w:rsidP="005B5610">
            <w:pPr>
              <w:ind w:left="-72"/>
              <w:jc w:val="left"/>
              <w:rPr>
                <w:rFonts w:ascii="Arial" w:hAnsi="Arial" w:cs="Arial"/>
                <w:b/>
                <w:bCs/>
              </w:rPr>
            </w:pPr>
            <w:r w:rsidRPr="006E6FF8">
              <w:rPr>
                <w:rFonts w:ascii="Arial" w:hAnsi="Arial" w:cs="Arial"/>
                <w:shd w:val="clear" w:color="auto" w:fill="FFFFFF"/>
              </w:rPr>
              <w:t>Subsidiaries</w:t>
            </w:r>
          </w:p>
        </w:tc>
        <w:tc>
          <w:tcPr>
            <w:tcW w:w="1440" w:type="dxa"/>
            <w:shd w:val="clear" w:color="auto" w:fill="FAFAFA"/>
          </w:tcPr>
          <w:p w:rsidR="005B5610" w:rsidRPr="006E6FF8" w:rsidRDefault="005B5610" w:rsidP="005B5610">
            <w:pPr>
              <w:ind w:right="-72"/>
              <w:jc w:val="right"/>
              <w:rPr>
                <w:rFonts w:ascii="Arial" w:hAnsi="Arial" w:cs="Arial"/>
              </w:rPr>
            </w:pPr>
            <w:r>
              <w:rPr>
                <w:rFonts w:ascii="Arial" w:hAnsi="Arial" w:cs="Arial"/>
              </w:rPr>
              <w:t>-</w:t>
            </w:r>
          </w:p>
        </w:tc>
        <w:tc>
          <w:tcPr>
            <w:tcW w:w="1440" w:type="dxa"/>
          </w:tcPr>
          <w:p w:rsidR="005B5610" w:rsidRPr="006E6FF8" w:rsidRDefault="005B5610" w:rsidP="005B5610">
            <w:pPr>
              <w:ind w:right="-72"/>
              <w:jc w:val="right"/>
              <w:rPr>
                <w:rFonts w:ascii="Arial" w:hAnsi="Arial" w:cs="Arial"/>
              </w:rPr>
            </w:pPr>
            <w:r>
              <w:rPr>
                <w:rFonts w:ascii="Arial" w:hAnsi="Arial" w:cs="Arial"/>
              </w:rPr>
              <w:t>-</w:t>
            </w:r>
          </w:p>
        </w:tc>
        <w:tc>
          <w:tcPr>
            <w:tcW w:w="1440" w:type="dxa"/>
            <w:shd w:val="clear" w:color="auto" w:fill="FAFAFA"/>
            <w:vAlign w:val="center"/>
          </w:tcPr>
          <w:p w:rsidR="005B5610" w:rsidRPr="006E6FF8" w:rsidRDefault="00B75F0D" w:rsidP="005B5610">
            <w:pPr>
              <w:ind w:right="-72"/>
              <w:jc w:val="right"/>
              <w:rPr>
                <w:rFonts w:ascii="Arial" w:hAnsi="Arial" w:cs="Arial"/>
              </w:rPr>
            </w:pPr>
            <w:r w:rsidRPr="00B75F0D">
              <w:rPr>
                <w:rFonts w:ascii="Arial" w:hAnsi="Arial" w:cs="Arial"/>
              </w:rPr>
              <w:t>1,652,494</w:t>
            </w:r>
          </w:p>
        </w:tc>
        <w:tc>
          <w:tcPr>
            <w:tcW w:w="1440" w:type="dxa"/>
            <w:vAlign w:val="center"/>
          </w:tcPr>
          <w:p w:rsidR="005B5610" w:rsidRPr="006E6FF8" w:rsidRDefault="005B5610" w:rsidP="005B5610">
            <w:pPr>
              <w:ind w:right="-72"/>
              <w:jc w:val="right"/>
              <w:rPr>
                <w:rFonts w:ascii="Arial" w:hAnsi="Arial" w:cs="Arial"/>
              </w:rPr>
            </w:pPr>
            <w:r>
              <w:rPr>
                <w:rFonts w:ascii="Arial" w:hAnsi="Arial" w:cs="Arial"/>
              </w:rPr>
              <w:t>4,685,740</w:t>
            </w:r>
          </w:p>
        </w:tc>
      </w:tr>
      <w:tr w:rsidR="005B5610" w:rsidRPr="00045FF3" w:rsidTr="007757B9">
        <w:trPr>
          <w:trHeight w:val="20"/>
        </w:trPr>
        <w:tc>
          <w:tcPr>
            <w:tcW w:w="3690" w:type="dxa"/>
            <w:vAlign w:val="center"/>
          </w:tcPr>
          <w:p w:rsidR="005B5610" w:rsidRPr="00045FF3" w:rsidRDefault="005B5610" w:rsidP="005B5610">
            <w:pPr>
              <w:ind w:left="-72"/>
              <w:jc w:val="left"/>
              <w:rPr>
                <w:rFonts w:ascii="Arial" w:hAnsi="Arial" w:cs="Arial"/>
                <w:sz w:val="12"/>
                <w:szCs w:val="12"/>
                <w:cs/>
              </w:rPr>
            </w:pPr>
          </w:p>
        </w:tc>
        <w:tc>
          <w:tcPr>
            <w:tcW w:w="1440" w:type="dxa"/>
            <w:tcBorders>
              <w:top w:val="single" w:sz="4" w:space="0" w:color="auto"/>
            </w:tcBorders>
            <w:shd w:val="clear" w:color="auto" w:fill="FAFAFA"/>
          </w:tcPr>
          <w:p w:rsidR="005B5610" w:rsidRPr="00045FF3" w:rsidRDefault="005B5610" w:rsidP="005B5610">
            <w:pPr>
              <w:ind w:right="-72"/>
              <w:jc w:val="right"/>
              <w:rPr>
                <w:rFonts w:ascii="Arial" w:hAnsi="Arial" w:cs="Arial"/>
                <w:sz w:val="12"/>
                <w:szCs w:val="12"/>
              </w:rPr>
            </w:pPr>
          </w:p>
        </w:tc>
        <w:tc>
          <w:tcPr>
            <w:tcW w:w="1440" w:type="dxa"/>
            <w:tcBorders>
              <w:top w:val="single" w:sz="4" w:space="0" w:color="auto"/>
            </w:tcBorders>
          </w:tcPr>
          <w:p w:rsidR="005B5610" w:rsidRPr="00045FF3" w:rsidRDefault="005B5610" w:rsidP="005B5610">
            <w:pPr>
              <w:ind w:right="-72"/>
              <w:jc w:val="right"/>
              <w:rPr>
                <w:rFonts w:ascii="Arial" w:hAnsi="Arial" w:cs="Arial"/>
                <w:sz w:val="12"/>
                <w:szCs w:val="12"/>
              </w:rPr>
            </w:pPr>
          </w:p>
        </w:tc>
        <w:tc>
          <w:tcPr>
            <w:tcW w:w="1440" w:type="dxa"/>
            <w:tcBorders>
              <w:top w:val="single" w:sz="4" w:space="0" w:color="auto"/>
            </w:tcBorders>
            <w:shd w:val="clear" w:color="auto" w:fill="FAFAFA"/>
            <w:vAlign w:val="center"/>
          </w:tcPr>
          <w:p w:rsidR="005B5610" w:rsidRPr="00045FF3" w:rsidRDefault="005B5610" w:rsidP="005B5610">
            <w:pPr>
              <w:ind w:right="-72"/>
              <w:jc w:val="right"/>
              <w:rPr>
                <w:rFonts w:ascii="Arial" w:hAnsi="Arial" w:cs="Arial"/>
                <w:sz w:val="12"/>
                <w:szCs w:val="12"/>
              </w:rPr>
            </w:pPr>
          </w:p>
        </w:tc>
        <w:tc>
          <w:tcPr>
            <w:tcW w:w="1440" w:type="dxa"/>
            <w:tcBorders>
              <w:top w:val="single" w:sz="4" w:space="0" w:color="auto"/>
            </w:tcBorders>
            <w:vAlign w:val="center"/>
          </w:tcPr>
          <w:p w:rsidR="005B5610" w:rsidRPr="00045FF3" w:rsidRDefault="005B5610" w:rsidP="005B5610">
            <w:pPr>
              <w:ind w:right="-72"/>
              <w:jc w:val="right"/>
              <w:rPr>
                <w:rFonts w:ascii="Arial" w:hAnsi="Arial" w:cs="Arial"/>
                <w:sz w:val="12"/>
                <w:szCs w:val="12"/>
              </w:rPr>
            </w:pPr>
          </w:p>
        </w:tc>
      </w:tr>
      <w:tr w:rsidR="005B5610" w:rsidRPr="006E6FF8" w:rsidTr="007757B9">
        <w:trPr>
          <w:trHeight w:val="20"/>
        </w:trPr>
        <w:tc>
          <w:tcPr>
            <w:tcW w:w="3690" w:type="dxa"/>
            <w:vAlign w:val="center"/>
          </w:tcPr>
          <w:p w:rsidR="005B5610" w:rsidRPr="006E6FF8" w:rsidRDefault="005B5610" w:rsidP="005B5610">
            <w:pPr>
              <w:ind w:left="-72"/>
              <w:jc w:val="left"/>
              <w:rPr>
                <w:rFonts w:ascii="Arial" w:hAnsi="Arial" w:cs="Arial"/>
                <w:b/>
                <w:bCs/>
                <w:cs/>
              </w:rPr>
            </w:pPr>
          </w:p>
        </w:tc>
        <w:tc>
          <w:tcPr>
            <w:tcW w:w="1440" w:type="dxa"/>
            <w:tcBorders>
              <w:bottom w:val="single" w:sz="4" w:space="0" w:color="auto"/>
            </w:tcBorders>
            <w:shd w:val="clear" w:color="auto" w:fill="FAFAFA"/>
          </w:tcPr>
          <w:p w:rsidR="005B5610" w:rsidRPr="006E6FF8" w:rsidRDefault="005B5610" w:rsidP="005B5610">
            <w:pPr>
              <w:ind w:right="-72"/>
              <w:jc w:val="right"/>
              <w:rPr>
                <w:rFonts w:ascii="Arial" w:hAnsi="Arial" w:cs="Arial"/>
              </w:rPr>
            </w:pPr>
            <w:r>
              <w:rPr>
                <w:rFonts w:ascii="Arial" w:hAnsi="Arial" w:cs="Arial"/>
              </w:rPr>
              <w:t>-</w:t>
            </w:r>
          </w:p>
        </w:tc>
        <w:tc>
          <w:tcPr>
            <w:tcW w:w="1440" w:type="dxa"/>
            <w:tcBorders>
              <w:bottom w:val="single" w:sz="4" w:space="0" w:color="auto"/>
            </w:tcBorders>
          </w:tcPr>
          <w:p w:rsidR="005B5610" w:rsidRPr="006E6FF8" w:rsidRDefault="005B5610" w:rsidP="005B5610">
            <w:pPr>
              <w:ind w:right="-72"/>
              <w:jc w:val="right"/>
              <w:rPr>
                <w:rFonts w:ascii="Arial" w:hAnsi="Arial" w:cs="Arial"/>
              </w:rPr>
            </w:pPr>
            <w:r>
              <w:rPr>
                <w:rFonts w:ascii="Arial" w:hAnsi="Arial" w:cs="Arial"/>
              </w:rPr>
              <w:t>-</w:t>
            </w:r>
          </w:p>
        </w:tc>
        <w:tc>
          <w:tcPr>
            <w:tcW w:w="1440" w:type="dxa"/>
            <w:tcBorders>
              <w:bottom w:val="single" w:sz="4" w:space="0" w:color="auto"/>
            </w:tcBorders>
            <w:shd w:val="clear" w:color="auto" w:fill="FAFAFA"/>
            <w:vAlign w:val="center"/>
          </w:tcPr>
          <w:p w:rsidR="005B5610" w:rsidRPr="006E6FF8" w:rsidRDefault="00B75F0D" w:rsidP="005B5610">
            <w:pPr>
              <w:ind w:right="-72"/>
              <w:jc w:val="right"/>
              <w:rPr>
                <w:rFonts w:ascii="Arial" w:hAnsi="Arial" w:cs="Arial"/>
              </w:rPr>
            </w:pPr>
            <w:r w:rsidRPr="00B75F0D">
              <w:rPr>
                <w:rFonts w:ascii="Arial" w:hAnsi="Arial" w:cs="Arial"/>
              </w:rPr>
              <w:t>1,652,494</w:t>
            </w:r>
          </w:p>
        </w:tc>
        <w:tc>
          <w:tcPr>
            <w:tcW w:w="1440" w:type="dxa"/>
            <w:tcBorders>
              <w:bottom w:val="single" w:sz="4" w:space="0" w:color="auto"/>
            </w:tcBorders>
            <w:vAlign w:val="center"/>
          </w:tcPr>
          <w:p w:rsidR="005B5610" w:rsidRPr="006E6FF8" w:rsidRDefault="005B5610" w:rsidP="005B5610">
            <w:pPr>
              <w:ind w:right="-72"/>
              <w:jc w:val="right"/>
              <w:rPr>
                <w:rFonts w:ascii="Arial" w:hAnsi="Arial" w:cs="Arial"/>
                <w:cs/>
              </w:rPr>
            </w:pPr>
            <w:r>
              <w:rPr>
                <w:rFonts w:ascii="Arial" w:hAnsi="Arial" w:cs="Arial"/>
              </w:rPr>
              <w:t>4,685,740</w:t>
            </w:r>
          </w:p>
        </w:tc>
      </w:tr>
      <w:tr w:rsidR="005B5610" w:rsidRPr="006E6FF8" w:rsidTr="007757B9">
        <w:trPr>
          <w:trHeight w:val="20"/>
        </w:trPr>
        <w:tc>
          <w:tcPr>
            <w:tcW w:w="3690" w:type="dxa"/>
            <w:vAlign w:val="center"/>
          </w:tcPr>
          <w:p w:rsidR="005B5610" w:rsidRPr="006E6FF8" w:rsidRDefault="005B5610" w:rsidP="005B5610">
            <w:pPr>
              <w:ind w:left="-72"/>
              <w:jc w:val="left"/>
              <w:rPr>
                <w:rFonts w:ascii="Arial" w:hAnsi="Arial" w:cs="Arial"/>
                <w:b/>
                <w:bCs/>
              </w:rPr>
            </w:pPr>
          </w:p>
        </w:tc>
        <w:tc>
          <w:tcPr>
            <w:tcW w:w="1440" w:type="dxa"/>
            <w:tcBorders>
              <w:top w:val="single" w:sz="4" w:space="0" w:color="auto"/>
            </w:tcBorders>
            <w:shd w:val="clear" w:color="auto" w:fill="FAFAFA"/>
          </w:tcPr>
          <w:p w:rsidR="005B5610" w:rsidRPr="006E6FF8" w:rsidRDefault="005B5610" w:rsidP="005B5610">
            <w:pPr>
              <w:ind w:right="-72"/>
              <w:jc w:val="right"/>
              <w:rPr>
                <w:rFonts w:ascii="Arial" w:hAnsi="Arial" w:cs="Arial"/>
              </w:rPr>
            </w:pPr>
          </w:p>
        </w:tc>
        <w:tc>
          <w:tcPr>
            <w:tcW w:w="1440" w:type="dxa"/>
            <w:tcBorders>
              <w:top w:val="single" w:sz="4" w:space="0" w:color="auto"/>
            </w:tcBorders>
          </w:tcPr>
          <w:p w:rsidR="005B5610" w:rsidRPr="006E6FF8" w:rsidRDefault="005B5610" w:rsidP="005B5610">
            <w:pPr>
              <w:ind w:right="-72"/>
              <w:jc w:val="right"/>
              <w:rPr>
                <w:rFonts w:ascii="Arial" w:hAnsi="Arial" w:cs="Arial"/>
              </w:rPr>
            </w:pPr>
          </w:p>
        </w:tc>
        <w:tc>
          <w:tcPr>
            <w:tcW w:w="1440" w:type="dxa"/>
            <w:tcBorders>
              <w:top w:val="single" w:sz="4" w:space="0" w:color="auto"/>
            </w:tcBorders>
            <w:shd w:val="clear" w:color="auto" w:fill="FAFAFA"/>
            <w:vAlign w:val="center"/>
          </w:tcPr>
          <w:p w:rsidR="005B5610" w:rsidRPr="006E6FF8" w:rsidRDefault="005B5610" w:rsidP="005B5610">
            <w:pPr>
              <w:ind w:right="-72"/>
              <w:jc w:val="right"/>
              <w:rPr>
                <w:rFonts w:ascii="Arial" w:hAnsi="Arial" w:cs="Arial"/>
              </w:rPr>
            </w:pPr>
          </w:p>
        </w:tc>
        <w:tc>
          <w:tcPr>
            <w:tcW w:w="1440" w:type="dxa"/>
            <w:tcBorders>
              <w:top w:val="single" w:sz="4" w:space="0" w:color="auto"/>
            </w:tcBorders>
            <w:vAlign w:val="center"/>
          </w:tcPr>
          <w:p w:rsidR="005B5610" w:rsidRPr="006E6FF8" w:rsidRDefault="005B5610" w:rsidP="005B5610">
            <w:pPr>
              <w:ind w:right="-72"/>
              <w:jc w:val="right"/>
              <w:rPr>
                <w:rFonts w:ascii="Arial" w:hAnsi="Arial" w:cs="Arial"/>
              </w:rPr>
            </w:pPr>
          </w:p>
        </w:tc>
      </w:tr>
      <w:tr w:rsidR="005B5610" w:rsidRPr="006E6FF8" w:rsidTr="007757B9">
        <w:trPr>
          <w:trHeight w:val="20"/>
        </w:trPr>
        <w:tc>
          <w:tcPr>
            <w:tcW w:w="3690" w:type="dxa"/>
            <w:vAlign w:val="center"/>
          </w:tcPr>
          <w:p w:rsidR="005B5610" w:rsidRPr="006E6FF8" w:rsidRDefault="005B5610" w:rsidP="005B5610">
            <w:pPr>
              <w:ind w:left="-72"/>
              <w:jc w:val="left"/>
              <w:rPr>
                <w:rFonts w:ascii="Arial" w:hAnsi="Arial" w:cs="Arial"/>
                <w:b/>
                <w:bCs/>
                <w:cs/>
              </w:rPr>
            </w:pPr>
            <w:r w:rsidRPr="006E6FF8">
              <w:rPr>
                <w:rFonts w:ascii="Arial" w:hAnsi="Arial" w:cs="Arial"/>
                <w:b/>
                <w:bCs/>
              </w:rPr>
              <w:t>Dividend income</w:t>
            </w:r>
          </w:p>
        </w:tc>
        <w:tc>
          <w:tcPr>
            <w:tcW w:w="1440" w:type="dxa"/>
            <w:shd w:val="clear" w:color="auto" w:fill="FAFAFA"/>
          </w:tcPr>
          <w:p w:rsidR="005B5610" w:rsidRPr="006E6FF8" w:rsidRDefault="005B5610" w:rsidP="005B5610">
            <w:pPr>
              <w:ind w:right="-72"/>
              <w:jc w:val="right"/>
              <w:rPr>
                <w:rFonts w:ascii="Arial" w:hAnsi="Arial" w:cs="Arial"/>
              </w:rPr>
            </w:pPr>
          </w:p>
        </w:tc>
        <w:tc>
          <w:tcPr>
            <w:tcW w:w="1440" w:type="dxa"/>
          </w:tcPr>
          <w:p w:rsidR="005B5610" w:rsidRPr="006E6FF8" w:rsidRDefault="005B5610" w:rsidP="005B5610">
            <w:pPr>
              <w:ind w:right="-72"/>
              <w:jc w:val="right"/>
              <w:rPr>
                <w:rFonts w:ascii="Arial" w:hAnsi="Arial" w:cs="Arial"/>
              </w:rPr>
            </w:pPr>
          </w:p>
        </w:tc>
        <w:tc>
          <w:tcPr>
            <w:tcW w:w="1440" w:type="dxa"/>
            <w:shd w:val="clear" w:color="auto" w:fill="FAFAFA"/>
            <w:vAlign w:val="center"/>
          </w:tcPr>
          <w:p w:rsidR="005B5610" w:rsidRPr="006E6FF8" w:rsidRDefault="005B5610" w:rsidP="005B5610">
            <w:pPr>
              <w:ind w:right="-72"/>
              <w:jc w:val="right"/>
              <w:rPr>
                <w:rFonts w:ascii="Arial" w:hAnsi="Arial" w:cs="Arial"/>
              </w:rPr>
            </w:pPr>
          </w:p>
        </w:tc>
        <w:tc>
          <w:tcPr>
            <w:tcW w:w="1440" w:type="dxa"/>
            <w:vAlign w:val="center"/>
          </w:tcPr>
          <w:p w:rsidR="005B5610" w:rsidRPr="006E6FF8" w:rsidRDefault="005B5610" w:rsidP="005B5610">
            <w:pPr>
              <w:ind w:right="-72"/>
              <w:jc w:val="right"/>
              <w:rPr>
                <w:rFonts w:ascii="Arial" w:hAnsi="Arial" w:cs="Arial"/>
              </w:rPr>
            </w:pPr>
          </w:p>
        </w:tc>
      </w:tr>
      <w:tr w:rsidR="005B5610" w:rsidRPr="006E6FF8" w:rsidTr="007757B9">
        <w:trPr>
          <w:trHeight w:val="20"/>
        </w:trPr>
        <w:tc>
          <w:tcPr>
            <w:tcW w:w="3690" w:type="dxa"/>
            <w:vAlign w:val="center"/>
          </w:tcPr>
          <w:p w:rsidR="005B5610" w:rsidRPr="006E6FF8" w:rsidRDefault="005B5610" w:rsidP="005B5610">
            <w:pPr>
              <w:ind w:left="-72"/>
              <w:jc w:val="left"/>
              <w:rPr>
                <w:rFonts w:ascii="Arial" w:hAnsi="Arial" w:cs="Arial"/>
              </w:rPr>
            </w:pPr>
            <w:r w:rsidRPr="006E6FF8">
              <w:rPr>
                <w:rFonts w:ascii="Arial" w:hAnsi="Arial" w:cs="Arial"/>
              </w:rPr>
              <w:t>Subsidiaries</w:t>
            </w:r>
          </w:p>
        </w:tc>
        <w:tc>
          <w:tcPr>
            <w:tcW w:w="1440" w:type="dxa"/>
            <w:shd w:val="clear" w:color="auto" w:fill="FAFAFA"/>
          </w:tcPr>
          <w:p w:rsidR="005B5610" w:rsidRPr="006E6FF8" w:rsidRDefault="005B5610" w:rsidP="005B5610">
            <w:pPr>
              <w:ind w:right="-72"/>
              <w:jc w:val="right"/>
              <w:rPr>
                <w:rFonts w:ascii="Arial" w:hAnsi="Arial" w:cs="Arial"/>
              </w:rPr>
            </w:pPr>
            <w:r>
              <w:rPr>
                <w:rFonts w:ascii="Arial" w:hAnsi="Arial" w:cs="Arial"/>
              </w:rPr>
              <w:t>-</w:t>
            </w:r>
          </w:p>
        </w:tc>
        <w:tc>
          <w:tcPr>
            <w:tcW w:w="1440" w:type="dxa"/>
          </w:tcPr>
          <w:p w:rsidR="005B5610" w:rsidRPr="006E6FF8" w:rsidRDefault="005B5610" w:rsidP="005B5610">
            <w:pPr>
              <w:ind w:right="-72"/>
              <w:jc w:val="right"/>
              <w:rPr>
                <w:rFonts w:ascii="Arial" w:hAnsi="Arial" w:cs="Arial"/>
              </w:rPr>
            </w:pPr>
            <w:r>
              <w:rPr>
                <w:rFonts w:ascii="Arial" w:hAnsi="Arial" w:cs="Arial"/>
              </w:rPr>
              <w:t>-</w:t>
            </w:r>
          </w:p>
        </w:tc>
        <w:tc>
          <w:tcPr>
            <w:tcW w:w="1440" w:type="dxa"/>
            <w:shd w:val="clear" w:color="auto" w:fill="FAFAFA"/>
            <w:vAlign w:val="center"/>
          </w:tcPr>
          <w:p w:rsidR="005B5610" w:rsidRPr="006E6FF8" w:rsidRDefault="00B75F0D" w:rsidP="005B5610">
            <w:pPr>
              <w:ind w:right="-72"/>
              <w:jc w:val="right"/>
              <w:rPr>
                <w:rFonts w:ascii="Arial" w:hAnsi="Arial" w:cs="Arial"/>
              </w:rPr>
            </w:pPr>
            <w:r w:rsidRPr="00B75F0D">
              <w:rPr>
                <w:rFonts w:ascii="Arial" w:hAnsi="Arial" w:cs="Arial"/>
              </w:rPr>
              <w:t>344,839,999</w:t>
            </w:r>
          </w:p>
        </w:tc>
        <w:tc>
          <w:tcPr>
            <w:tcW w:w="1440" w:type="dxa"/>
            <w:vAlign w:val="center"/>
          </w:tcPr>
          <w:p w:rsidR="005B5610" w:rsidRPr="006E6FF8" w:rsidRDefault="005B5610" w:rsidP="005B5610">
            <w:pPr>
              <w:ind w:right="-72"/>
              <w:jc w:val="right"/>
              <w:rPr>
                <w:rFonts w:ascii="Arial" w:hAnsi="Arial" w:cs="Arial"/>
              </w:rPr>
            </w:pPr>
            <w:r>
              <w:rPr>
                <w:rFonts w:ascii="Arial" w:hAnsi="Arial" w:cs="Arial"/>
              </w:rPr>
              <w:t>-</w:t>
            </w:r>
          </w:p>
        </w:tc>
      </w:tr>
      <w:tr w:rsidR="005B5610" w:rsidRPr="006E6FF8" w:rsidTr="007757B9">
        <w:trPr>
          <w:trHeight w:val="20"/>
        </w:trPr>
        <w:tc>
          <w:tcPr>
            <w:tcW w:w="3690" w:type="dxa"/>
            <w:vAlign w:val="center"/>
          </w:tcPr>
          <w:p w:rsidR="005B5610" w:rsidRPr="006E6FF8" w:rsidRDefault="005B5610" w:rsidP="005B5610">
            <w:pPr>
              <w:ind w:left="-72"/>
              <w:jc w:val="left"/>
              <w:rPr>
                <w:rFonts w:ascii="Arial" w:hAnsi="Arial" w:cs="Arial"/>
                <w:cs/>
              </w:rPr>
            </w:pPr>
            <w:r w:rsidRPr="006E6FF8">
              <w:rPr>
                <w:rFonts w:ascii="Arial" w:hAnsi="Arial" w:cs="Arial"/>
              </w:rPr>
              <w:t>An associate</w:t>
            </w:r>
          </w:p>
        </w:tc>
        <w:tc>
          <w:tcPr>
            <w:tcW w:w="1440" w:type="dxa"/>
            <w:tcBorders>
              <w:bottom w:val="single" w:sz="4" w:space="0" w:color="auto"/>
            </w:tcBorders>
            <w:shd w:val="clear" w:color="auto" w:fill="FAFAFA"/>
          </w:tcPr>
          <w:p w:rsidR="005B5610" w:rsidRPr="006E6FF8" w:rsidRDefault="005B5610" w:rsidP="005B5610">
            <w:pPr>
              <w:ind w:right="-72"/>
              <w:jc w:val="right"/>
              <w:rPr>
                <w:rFonts w:ascii="Arial" w:hAnsi="Arial" w:cs="Arial"/>
              </w:rPr>
            </w:pPr>
            <w:r>
              <w:rPr>
                <w:rFonts w:ascii="Arial" w:hAnsi="Arial" w:cs="Arial"/>
              </w:rPr>
              <w:t>-</w:t>
            </w:r>
          </w:p>
        </w:tc>
        <w:tc>
          <w:tcPr>
            <w:tcW w:w="1440" w:type="dxa"/>
            <w:tcBorders>
              <w:bottom w:val="single" w:sz="4" w:space="0" w:color="auto"/>
            </w:tcBorders>
          </w:tcPr>
          <w:p w:rsidR="005B5610" w:rsidRPr="006E6FF8" w:rsidRDefault="005B5610" w:rsidP="005B5610">
            <w:pPr>
              <w:ind w:right="-72"/>
              <w:jc w:val="right"/>
              <w:rPr>
                <w:rFonts w:ascii="Arial" w:hAnsi="Arial" w:cs="Arial"/>
              </w:rPr>
            </w:pPr>
            <w:r>
              <w:rPr>
                <w:rFonts w:ascii="Arial" w:hAnsi="Arial" w:cs="Arial"/>
              </w:rPr>
              <w:t>-</w:t>
            </w:r>
          </w:p>
        </w:tc>
        <w:tc>
          <w:tcPr>
            <w:tcW w:w="1440" w:type="dxa"/>
            <w:tcBorders>
              <w:bottom w:val="single" w:sz="4" w:space="0" w:color="auto"/>
            </w:tcBorders>
            <w:shd w:val="clear" w:color="auto" w:fill="FAFAFA"/>
            <w:vAlign w:val="center"/>
          </w:tcPr>
          <w:p w:rsidR="005B5610" w:rsidRPr="006E6FF8" w:rsidRDefault="00B75F0D" w:rsidP="005B5610">
            <w:pPr>
              <w:ind w:right="-72"/>
              <w:jc w:val="right"/>
              <w:rPr>
                <w:rFonts w:ascii="Arial" w:hAnsi="Arial" w:cs="Arial"/>
              </w:rPr>
            </w:pPr>
            <w:r w:rsidRPr="00B75F0D">
              <w:rPr>
                <w:rFonts w:ascii="Arial" w:hAnsi="Arial" w:cs="Arial"/>
              </w:rPr>
              <w:t>841,984,000</w:t>
            </w:r>
          </w:p>
        </w:tc>
        <w:tc>
          <w:tcPr>
            <w:tcW w:w="1440" w:type="dxa"/>
            <w:tcBorders>
              <w:bottom w:val="single" w:sz="4" w:space="0" w:color="auto"/>
            </w:tcBorders>
            <w:vAlign w:val="center"/>
          </w:tcPr>
          <w:p w:rsidR="005B5610" w:rsidRPr="006E6FF8" w:rsidRDefault="005B5610" w:rsidP="005B5610">
            <w:pPr>
              <w:ind w:right="-72"/>
              <w:jc w:val="right"/>
              <w:rPr>
                <w:rFonts w:ascii="Arial" w:hAnsi="Arial" w:cs="Arial"/>
              </w:rPr>
            </w:pPr>
            <w:r>
              <w:rPr>
                <w:rFonts w:ascii="Arial" w:hAnsi="Arial" w:cs="Arial"/>
              </w:rPr>
              <w:t>1,947,088,000</w:t>
            </w:r>
          </w:p>
        </w:tc>
      </w:tr>
      <w:tr w:rsidR="005B5610" w:rsidRPr="00045FF3" w:rsidTr="007757B9">
        <w:trPr>
          <w:trHeight w:val="20"/>
        </w:trPr>
        <w:tc>
          <w:tcPr>
            <w:tcW w:w="3690" w:type="dxa"/>
            <w:vAlign w:val="center"/>
          </w:tcPr>
          <w:p w:rsidR="005B5610" w:rsidRPr="00045FF3" w:rsidRDefault="005B5610" w:rsidP="005B5610">
            <w:pPr>
              <w:ind w:left="-72"/>
              <w:jc w:val="left"/>
              <w:rPr>
                <w:rFonts w:ascii="Arial" w:hAnsi="Arial" w:cs="Arial"/>
                <w:sz w:val="12"/>
                <w:szCs w:val="12"/>
              </w:rPr>
            </w:pPr>
          </w:p>
        </w:tc>
        <w:tc>
          <w:tcPr>
            <w:tcW w:w="1440" w:type="dxa"/>
            <w:tcBorders>
              <w:top w:val="single" w:sz="4" w:space="0" w:color="auto"/>
            </w:tcBorders>
            <w:shd w:val="clear" w:color="auto" w:fill="FAFAFA"/>
          </w:tcPr>
          <w:p w:rsidR="005B5610" w:rsidRPr="00045FF3" w:rsidRDefault="005B5610" w:rsidP="005B5610">
            <w:pPr>
              <w:ind w:right="-72"/>
              <w:jc w:val="right"/>
              <w:rPr>
                <w:rFonts w:ascii="Arial" w:hAnsi="Arial" w:cs="Arial"/>
                <w:sz w:val="12"/>
                <w:szCs w:val="12"/>
              </w:rPr>
            </w:pPr>
          </w:p>
        </w:tc>
        <w:tc>
          <w:tcPr>
            <w:tcW w:w="1440" w:type="dxa"/>
            <w:tcBorders>
              <w:top w:val="single" w:sz="4" w:space="0" w:color="auto"/>
            </w:tcBorders>
          </w:tcPr>
          <w:p w:rsidR="005B5610" w:rsidRPr="00045FF3" w:rsidRDefault="005B5610" w:rsidP="005B5610">
            <w:pPr>
              <w:ind w:right="-72"/>
              <w:jc w:val="right"/>
              <w:rPr>
                <w:rFonts w:ascii="Arial" w:hAnsi="Arial" w:cs="Arial"/>
                <w:sz w:val="12"/>
                <w:szCs w:val="12"/>
              </w:rPr>
            </w:pPr>
          </w:p>
        </w:tc>
        <w:tc>
          <w:tcPr>
            <w:tcW w:w="1440" w:type="dxa"/>
            <w:tcBorders>
              <w:top w:val="single" w:sz="4" w:space="0" w:color="auto"/>
            </w:tcBorders>
            <w:shd w:val="clear" w:color="auto" w:fill="FAFAFA"/>
            <w:vAlign w:val="center"/>
          </w:tcPr>
          <w:p w:rsidR="005B5610" w:rsidRPr="00045FF3" w:rsidRDefault="005B5610" w:rsidP="005B5610">
            <w:pPr>
              <w:ind w:right="-72"/>
              <w:jc w:val="right"/>
              <w:rPr>
                <w:rFonts w:ascii="Arial" w:hAnsi="Arial" w:cs="Arial"/>
                <w:sz w:val="12"/>
                <w:szCs w:val="12"/>
              </w:rPr>
            </w:pPr>
          </w:p>
        </w:tc>
        <w:tc>
          <w:tcPr>
            <w:tcW w:w="1440" w:type="dxa"/>
            <w:tcBorders>
              <w:top w:val="single" w:sz="4" w:space="0" w:color="auto"/>
            </w:tcBorders>
            <w:vAlign w:val="center"/>
          </w:tcPr>
          <w:p w:rsidR="005B5610" w:rsidRPr="00045FF3" w:rsidRDefault="005B5610" w:rsidP="005B5610">
            <w:pPr>
              <w:ind w:right="-72"/>
              <w:jc w:val="right"/>
              <w:rPr>
                <w:rFonts w:ascii="Arial" w:hAnsi="Arial" w:cs="Arial"/>
                <w:sz w:val="12"/>
                <w:szCs w:val="12"/>
              </w:rPr>
            </w:pPr>
          </w:p>
        </w:tc>
      </w:tr>
      <w:tr w:rsidR="005B5610" w:rsidRPr="006E6FF8" w:rsidTr="007757B9">
        <w:trPr>
          <w:trHeight w:val="20"/>
        </w:trPr>
        <w:tc>
          <w:tcPr>
            <w:tcW w:w="3690" w:type="dxa"/>
            <w:vAlign w:val="center"/>
          </w:tcPr>
          <w:p w:rsidR="005B5610" w:rsidRPr="006E6FF8" w:rsidRDefault="005B5610" w:rsidP="005B5610">
            <w:pPr>
              <w:ind w:left="-72"/>
              <w:jc w:val="left"/>
              <w:rPr>
                <w:rFonts w:ascii="Arial" w:hAnsi="Arial" w:cs="Arial"/>
                <w:b/>
                <w:bCs/>
              </w:rPr>
            </w:pPr>
          </w:p>
        </w:tc>
        <w:tc>
          <w:tcPr>
            <w:tcW w:w="1440" w:type="dxa"/>
            <w:shd w:val="clear" w:color="auto" w:fill="FAFAFA"/>
          </w:tcPr>
          <w:p w:rsidR="005B5610" w:rsidRPr="006E6FF8" w:rsidRDefault="005B5610" w:rsidP="005B5610">
            <w:pPr>
              <w:ind w:right="-72"/>
              <w:jc w:val="right"/>
              <w:rPr>
                <w:rFonts w:ascii="Arial" w:hAnsi="Arial" w:cs="Arial"/>
              </w:rPr>
            </w:pPr>
            <w:r>
              <w:rPr>
                <w:rFonts w:ascii="Arial" w:hAnsi="Arial" w:cs="Arial"/>
              </w:rPr>
              <w:t>-</w:t>
            </w:r>
          </w:p>
        </w:tc>
        <w:tc>
          <w:tcPr>
            <w:tcW w:w="1440" w:type="dxa"/>
          </w:tcPr>
          <w:p w:rsidR="005B5610" w:rsidRPr="006E6FF8" w:rsidRDefault="005B5610" w:rsidP="005B5610">
            <w:pPr>
              <w:ind w:right="-72"/>
              <w:jc w:val="right"/>
              <w:rPr>
                <w:rFonts w:ascii="Arial" w:hAnsi="Arial" w:cs="Arial"/>
              </w:rPr>
            </w:pPr>
            <w:r>
              <w:rPr>
                <w:rFonts w:ascii="Arial" w:hAnsi="Arial" w:cs="Arial"/>
              </w:rPr>
              <w:t>-</w:t>
            </w:r>
          </w:p>
        </w:tc>
        <w:tc>
          <w:tcPr>
            <w:tcW w:w="1440" w:type="dxa"/>
            <w:shd w:val="clear" w:color="auto" w:fill="FAFAFA"/>
            <w:vAlign w:val="center"/>
          </w:tcPr>
          <w:p w:rsidR="005B5610" w:rsidRPr="006E6FF8" w:rsidRDefault="00B75F0D" w:rsidP="005B5610">
            <w:pPr>
              <w:ind w:right="-72"/>
              <w:jc w:val="right"/>
              <w:rPr>
                <w:rFonts w:ascii="Arial" w:hAnsi="Arial" w:cs="Arial"/>
              </w:rPr>
            </w:pPr>
            <w:r w:rsidRPr="00B75F0D">
              <w:rPr>
                <w:rFonts w:ascii="Arial" w:hAnsi="Arial" w:cs="Arial"/>
              </w:rPr>
              <w:t>1,186,823,999</w:t>
            </w:r>
          </w:p>
        </w:tc>
        <w:tc>
          <w:tcPr>
            <w:tcW w:w="1440" w:type="dxa"/>
            <w:vAlign w:val="center"/>
          </w:tcPr>
          <w:p w:rsidR="005B5610" w:rsidRPr="006E6FF8" w:rsidRDefault="005B5610" w:rsidP="005B5610">
            <w:pPr>
              <w:ind w:right="-72"/>
              <w:jc w:val="right"/>
              <w:rPr>
                <w:rFonts w:ascii="Arial" w:hAnsi="Arial" w:cs="Arial"/>
              </w:rPr>
            </w:pPr>
            <w:r>
              <w:rPr>
                <w:rFonts w:ascii="Arial" w:hAnsi="Arial" w:cs="Arial"/>
              </w:rPr>
              <w:t>1,947,088,000</w:t>
            </w:r>
          </w:p>
        </w:tc>
      </w:tr>
      <w:tr w:rsidR="005B5610" w:rsidRPr="006E6FF8" w:rsidTr="007757B9">
        <w:trPr>
          <w:trHeight w:val="20"/>
        </w:trPr>
        <w:tc>
          <w:tcPr>
            <w:tcW w:w="3690" w:type="dxa"/>
            <w:vAlign w:val="center"/>
          </w:tcPr>
          <w:p w:rsidR="005B5610" w:rsidRPr="006E6FF8" w:rsidRDefault="005B5610" w:rsidP="005B5610">
            <w:pPr>
              <w:ind w:left="-72"/>
              <w:jc w:val="left"/>
              <w:rPr>
                <w:rFonts w:ascii="Arial" w:hAnsi="Arial" w:cs="Arial"/>
                <w:b/>
                <w:bCs/>
              </w:rPr>
            </w:pPr>
          </w:p>
        </w:tc>
        <w:tc>
          <w:tcPr>
            <w:tcW w:w="1440" w:type="dxa"/>
            <w:tcBorders>
              <w:top w:val="single" w:sz="4" w:space="0" w:color="auto"/>
            </w:tcBorders>
            <w:shd w:val="clear" w:color="auto" w:fill="FAFAFA"/>
          </w:tcPr>
          <w:p w:rsidR="005B5610" w:rsidRPr="006E6FF8" w:rsidRDefault="005B5610" w:rsidP="005B5610">
            <w:pPr>
              <w:ind w:right="-72"/>
              <w:jc w:val="right"/>
              <w:rPr>
                <w:rFonts w:ascii="Arial" w:hAnsi="Arial" w:cs="Arial"/>
              </w:rPr>
            </w:pPr>
          </w:p>
        </w:tc>
        <w:tc>
          <w:tcPr>
            <w:tcW w:w="1440" w:type="dxa"/>
            <w:tcBorders>
              <w:top w:val="single" w:sz="4" w:space="0" w:color="auto"/>
            </w:tcBorders>
          </w:tcPr>
          <w:p w:rsidR="005B5610" w:rsidRPr="006E6FF8" w:rsidRDefault="005B5610" w:rsidP="005B5610">
            <w:pPr>
              <w:ind w:right="-72"/>
              <w:jc w:val="right"/>
              <w:rPr>
                <w:rFonts w:ascii="Arial" w:hAnsi="Arial" w:cs="Arial"/>
              </w:rPr>
            </w:pPr>
          </w:p>
        </w:tc>
        <w:tc>
          <w:tcPr>
            <w:tcW w:w="1440" w:type="dxa"/>
            <w:tcBorders>
              <w:top w:val="single" w:sz="4" w:space="0" w:color="auto"/>
            </w:tcBorders>
            <w:shd w:val="clear" w:color="auto" w:fill="FAFAFA"/>
            <w:vAlign w:val="center"/>
          </w:tcPr>
          <w:p w:rsidR="005B5610" w:rsidRPr="006E6FF8" w:rsidRDefault="005B5610" w:rsidP="005B5610">
            <w:pPr>
              <w:ind w:right="-72"/>
              <w:jc w:val="right"/>
              <w:rPr>
                <w:rFonts w:ascii="Arial" w:hAnsi="Arial" w:cs="Arial"/>
              </w:rPr>
            </w:pPr>
          </w:p>
        </w:tc>
        <w:tc>
          <w:tcPr>
            <w:tcW w:w="1440" w:type="dxa"/>
            <w:tcBorders>
              <w:top w:val="single" w:sz="4" w:space="0" w:color="auto"/>
            </w:tcBorders>
            <w:vAlign w:val="center"/>
          </w:tcPr>
          <w:p w:rsidR="005B5610" w:rsidRPr="006E6FF8" w:rsidRDefault="005B5610" w:rsidP="005B5610">
            <w:pPr>
              <w:ind w:right="-72"/>
              <w:jc w:val="right"/>
              <w:rPr>
                <w:rFonts w:ascii="Arial" w:hAnsi="Arial" w:cs="Arial"/>
              </w:rPr>
            </w:pPr>
          </w:p>
        </w:tc>
      </w:tr>
      <w:tr w:rsidR="005B5610" w:rsidRPr="006E6FF8" w:rsidTr="007757B9">
        <w:trPr>
          <w:trHeight w:val="20"/>
        </w:trPr>
        <w:tc>
          <w:tcPr>
            <w:tcW w:w="3690" w:type="dxa"/>
            <w:vAlign w:val="center"/>
          </w:tcPr>
          <w:p w:rsidR="005B5610" w:rsidRPr="006E6FF8" w:rsidRDefault="005B5610" w:rsidP="005B5610">
            <w:pPr>
              <w:ind w:left="-72"/>
              <w:jc w:val="left"/>
              <w:rPr>
                <w:rFonts w:ascii="Arial" w:hAnsi="Arial" w:cs="Arial"/>
                <w:b/>
                <w:bCs/>
                <w:cs/>
              </w:rPr>
            </w:pPr>
            <w:r w:rsidRPr="006E6FF8">
              <w:rPr>
                <w:rFonts w:ascii="Arial" w:hAnsi="Arial" w:cs="Arial"/>
                <w:b/>
                <w:bCs/>
              </w:rPr>
              <w:t>Other income</w:t>
            </w:r>
          </w:p>
        </w:tc>
        <w:tc>
          <w:tcPr>
            <w:tcW w:w="1440" w:type="dxa"/>
            <w:shd w:val="clear" w:color="auto" w:fill="FAFAFA"/>
          </w:tcPr>
          <w:p w:rsidR="005B5610" w:rsidRPr="006E6FF8" w:rsidRDefault="005B5610" w:rsidP="005B5610">
            <w:pPr>
              <w:ind w:right="-72"/>
              <w:jc w:val="right"/>
              <w:rPr>
                <w:rFonts w:ascii="Arial" w:hAnsi="Arial" w:cs="Arial"/>
              </w:rPr>
            </w:pPr>
          </w:p>
        </w:tc>
        <w:tc>
          <w:tcPr>
            <w:tcW w:w="1440" w:type="dxa"/>
          </w:tcPr>
          <w:p w:rsidR="005B5610" w:rsidRPr="006E6FF8" w:rsidRDefault="005B5610" w:rsidP="005B5610">
            <w:pPr>
              <w:ind w:right="-72"/>
              <w:jc w:val="right"/>
              <w:rPr>
                <w:rFonts w:ascii="Arial" w:hAnsi="Arial" w:cs="Arial"/>
              </w:rPr>
            </w:pPr>
          </w:p>
        </w:tc>
        <w:tc>
          <w:tcPr>
            <w:tcW w:w="1440" w:type="dxa"/>
            <w:shd w:val="clear" w:color="auto" w:fill="FAFAFA"/>
            <w:vAlign w:val="center"/>
          </w:tcPr>
          <w:p w:rsidR="005B5610" w:rsidRPr="006E6FF8" w:rsidRDefault="005B5610" w:rsidP="005B5610">
            <w:pPr>
              <w:ind w:right="-72"/>
              <w:jc w:val="right"/>
              <w:rPr>
                <w:rFonts w:ascii="Arial" w:hAnsi="Arial" w:cs="Arial"/>
              </w:rPr>
            </w:pPr>
          </w:p>
        </w:tc>
        <w:tc>
          <w:tcPr>
            <w:tcW w:w="1440" w:type="dxa"/>
            <w:vAlign w:val="center"/>
          </w:tcPr>
          <w:p w:rsidR="005B5610" w:rsidRPr="006E6FF8" w:rsidRDefault="005B5610" w:rsidP="005B5610">
            <w:pPr>
              <w:ind w:right="-72"/>
              <w:jc w:val="right"/>
              <w:rPr>
                <w:rFonts w:ascii="Arial" w:hAnsi="Arial" w:cs="Arial"/>
              </w:rPr>
            </w:pPr>
          </w:p>
        </w:tc>
      </w:tr>
      <w:tr w:rsidR="005B5610" w:rsidRPr="006E6FF8" w:rsidTr="007757B9">
        <w:trPr>
          <w:trHeight w:val="20"/>
        </w:trPr>
        <w:tc>
          <w:tcPr>
            <w:tcW w:w="3690" w:type="dxa"/>
            <w:vAlign w:val="center"/>
          </w:tcPr>
          <w:p w:rsidR="005B5610" w:rsidRPr="006E6FF8" w:rsidRDefault="005B5610" w:rsidP="005B5610">
            <w:pPr>
              <w:ind w:left="-72"/>
              <w:rPr>
                <w:rFonts w:ascii="Arial" w:hAnsi="Arial" w:cs="Arial"/>
                <w:shd w:val="clear" w:color="auto" w:fill="FFFFFF"/>
              </w:rPr>
            </w:pPr>
            <w:r w:rsidRPr="006E6FF8">
              <w:rPr>
                <w:rFonts w:ascii="Arial" w:hAnsi="Arial" w:cs="Arial"/>
                <w:shd w:val="clear" w:color="auto" w:fill="FFFFFF"/>
              </w:rPr>
              <w:t>Subsidiaries</w:t>
            </w:r>
          </w:p>
        </w:tc>
        <w:tc>
          <w:tcPr>
            <w:tcW w:w="1440" w:type="dxa"/>
            <w:tcBorders>
              <w:bottom w:val="single" w:sz="4" w:space="0" w:color="auto"/>
            </w:tcBorders>
            <w:shd w:val="clear" w:color="auto" w:fill="FAFAFA"/>
          </w:tcPr>
          <w:p w:rsidR="005B5610" w:rsidRPr="006E6FF8" w:rsidRDefault="005B5610" w:rsidP="005B5610">
            <w:pPr>
              <w:ind w:right="-72"/>
              <w:jc w:val="right"/>
              <w:rPr>
                <w:rFonts w:ascii="Arial" w:hAnsi="Arial" w:cs="Arial"/>
              </w:rPr>
            </w:pPr>
            <w:r>
              <w:rPr>
                <w:rFonts w:ascii="Arial" w:hAnsi="Arial" w:cs="Arial"/>
              </w:rPr>
              <w:t>-</w:t>
            </w:r>
          </w:p>
        </w:tc>
        <w:tc>
          <w:tcPr>
            <w:tcW w:w="1440" w:type="dxa"/>
            <w:tcBorders>
              <w:bottom w:val="single" w:sz="4" w:space="0" w:color="auto"/>
            </w:tcBorders>
          </w:tcPr>
          <w:p w:rsidR="005B5610" w:rsidRPr="006E6FF8" w:rsidRDefault="005B5610" w:rsidP="005B5610">
            <w:pPr>
              <w:ind w:right="-72"/>
              <w:jc w:val="right"/>
              <w:rPr>
                <w:rFonts w:ascii="Arial" w:hAnsi="Arial" w:cs="Arial"/>
              </w:rPr>
            </w:pPr>
            <w:r>
              <w:rPr>
                <w:rFonts w:ascii="Arial" w:hAnsi="Arial" w:cs="Arial"/>
              </w:rPr>
              <w:t>-</w:t>
            </w:r>
          </w:p>
        </w:tc>
        <w:tc>
          <w:tcPr>
            <w:tcW w:w="1440" w:type="dxa"/>
            <w:tcBorders>
              <w:bottom w:val="single" w:sz="4" w:space="0" w:color="auto"/>
            </w:tcBorders>
            <w:shd w:val="clear" w:color="auto" w:fill="FAFAFA"/>
            <w:vAlign w:val="center"/>
          </w:tcPr>
          <w:p w:rsidR="005B5610" w:rsidRPr="006E6FF8" w:rsidRDefault="00B75F0D" w:rsidP="005B5610">
            <w:pPr>
              <w:ind w:right="-72"/>
              <w:jc w:val="right"/>
              <w:rPr>
                <w:rFonts w:ascii="Arial" w:hAnsi="Arial" w:cs="Arial"/>
              </w:rPr>
            </w:pPr>
            <w:r w:rsidRPr="00B75F0D">
              <w:rPr>
                <w:rFonts w:ascii="Arial" w:hAnsi="Arial" w:cs="Arial"/>
              </w:rPr>
              <w:t>9,816,781</w:t>
            </w:r>
          </w:p>
        </w:tc>
        <w:tc>
          <w:tcPr>
            <w:tcW w:w="1440" w:type="dxa"/>
            <w:tcBorders>
              <w:bottom w:val="single" w:sz="4" w:space="0" w:color="auto"/>
            </w:tcBorders>
            <w:vAlign w:val="center"/>
          </w:tcPr>
          <w:p w:rsidR="005B5610" w:rsidRPr="006E6FF8" w:rsidRDefault="005B5610" w:rsidP="005B5610">
            <w:pPr>
              <w:ind w:right="-72"/>
              <w:jc w:val="right"/>
              <w:rPr>
                <w:rFonts w:ascii="Arial" w:hAnsi="Arial" w:cs="Arial"/>
              </w:rPr>
            </w:pPr>
            <w:r>
              <w:rPr>
                <w:rFonts w:ascii="Arial" w:hAnsi="Arial" w:cs="Arial"/>
              </w:rPr>
              <w:t>28,443,915</w:t>
            </w:r>
          </w:p>
        </w:tc>
      </w:tr>
      <w:tr w:rsidR="005B5610" w:rsidRPr="00045FF3" w:rsidTr="007757B9">
        <w:trPr>
          <w:trHeight w:val="20"/>
        </w:trPr>
        <w:tc>
          <w:tcPr>
            <w:tcW w:w="3690" w:type="dxa"/>
            <w:vAlign w:val="center"/>
          </w:tcPr>
          <w:p w:rsidR="005B5610" w:rsidRPr="00045FF3" w:rsidRDefault="005B5610" w:rsidP="005B5610">
            <w:pPr>
              <w:ind w:left="-72"/>
              <w:rPr>
                <w:rFonts w:ascii="Arial" w:hAnsi="Arial" w:cs="Arial"/>
                <w:sz w:val="12"/>
                <w:szCs w:val="12"/>
                <w:cs/>
              </w:rPr>
            </w:pPr>
          </w:p>
        </w:tc>
        <w:tc>
          <w:tcPr>
            <w:tcW w:w="1440" w:type="dxa"/>
            <w:tcBorders>
              <w:top w:val="single" w:sz="4" w:space="0" w:color="auto"/>
            </w:tcBorders>
            <w:shd w:val="clear" w:color="auto" w:fill="FAFAFA"/>
          </w:tcPr>
          <w:p w:rsidR="005B5610" w:rsidRPr="00045FF3" w:rsidRDefault="005B5610" w:rsidP="005B5610">
            <w:pPr>
              <w:ind w:right="-72"/>
              <w:jc w:val="right"/>
              <w:rPr>
                <w:rFonts w:ascii="Arial" w:hAnsi="Arial" w:cs="Arial"/>
                <w:sz w:val="12"/>
                <w:szCs w:val="12"/>
              </w:rPr>
            </w:pPr>
          </w:p>
        </w:tc>
        <w:tc>
          <w:tcPr>
            <w:tcW w:w="1440" w:type="dxa"/>
            <w:tcBorders>
              <w:top w:val="single" w:sz="4" w:space="0" w:color="auto"/>
            </w:tcBorders>
          </w:tcPr>
          <w:p w:rsidR="005B5610" w:rsidRPr="00045FF3" w:rsidRDefault="005B5610" w:rsidP="005B5610">
            <w:pPr>
              <w:ind w:right="-72"/>
              <w:jc w:val="right"/>
              <w:rPr>
                <w:rFonts w:ascii="Arial" w:hAnsi="Arial" w:cs="Arial"/>
                <w:sz w:val="12"/>
                <w:szCs w:val="12"/>
              </w:rPr>
            </w:pPr>
          </w:p>
        </w:tc>
        <w:tc>
          <w:tcPr>
            <w:tcW w:w="1440" w:type="dxa"/>
            <w:tcBorders>
              <w:top w:val="single" w:sz="4" w:space="0" w:color="auto"/>
            </w:tcBorders>
            <w:shd w:val="clear" w:color="auto" w:fill="FAFAFA"/>
            <w:vAlign w:val="center"/>
          </w:tcPr>
          <w:p w:rsidR="005B5610" w:rsidRPr="00045FF3" w:rsidRDefault="005B5610" w:rsidP="005B5610">
            <w:pPr>
              <w:ind w:right="-72"/>
              <w:jc w:val="right"/>
              <w:rPr>
                <w:rFonts w:ascii="Arial" w:hAnsi="Arial" w:cs="Arial"/>
                <w:sz w:val="12"/>
                <w:szCs w:val="12"/>
              </w:rPr>
            </w:pPr>
          </w:p>
        </w:tc>
        <w:tc>
          <w:tcPr>
            <w:tcW w:w="1440" w:type="dxa"/>
            <w:tcBorders>
              <w:top w:val="single" w:sz="4" w:space="0" w:color="auto"/>
            </w:tcBorders>
            <w:vAlign w:val="center"/>
          </w:tcPr>
          <w:p w:rsidR="005B5610" w:rsidRPr="00045FF3" w:rsidRDefault="005B5610" w:rsidP="005B5610">
            <w:pPr>
              <w:ind w:right="-72"/>
              <w:jc w:val="right"/>
              <w:rPr>
                <w:rFonts w:ascii="Arial" w:hAnsi="Arial" w:cs="Arial"/>
                <w:sz w:val="12"/>
                <w:szCs w:val="12"/>
              </w:rPr>
            </w:pPr>
          </w:p>
        </w:tc>
      </w:tr>
      <w:tr w:rsidR="005B5610" w:rsidRPr="006E6FF8" w:rsidTr="007757B9">
        <w:trPr>
          <w:trHeight w:val="20"/>
        </w:trPr>
        <w:tc>
          <w:tcPr>
            <w:tcW w:w="3690" w:type="dxa"/>
            <w:vAlign w:val="center"/>
          </w:tcPr>
          <w:p w:rsidR="005B5610" w:rsidRPr="006E6FF8" w:rsidRDefault="005B5610" w:rsidP="005B5610">
            <w:pPr>
              <w:ind w:left="-72"/>
              <w:jc w:val="left"/>
              <w:rPr>
                <w:rFonts w:ascii="Arial" w:hAnsi="Arial" w:cs="Arial"/>
                <w:b/>
                <w:bCs/>
                <w:cs/>
              </w:rPr>
            </w:pPr>
          </w:p>
        </w:tc>
        <w:tc>
          <w:tcPr>
            <w:tcW w:w="1440" w:type="dxa"/>
            <w:tcBorders>
              <w:bottom w:val="single" w:sz="4" w:space="0" w:color="auto"/>
            </w:tcBorders>
            <w:shd w:val="clear" w:color="auto" w:fill="FAFAFA"/>
          </w:tcPr>
          <w:p w:rsidR="005B5610" w:rsidRPr="006E6FF8" w:rsidRDefault="005B5610" w:rsidP="005B5610">
            <w:pPr>
              <w:ind w:right="-72"/>
              <w:jc w:val="right"/>
              <w:rPr>
                <w:rFonts w:ascii="Arial" w:hAnsi="Arial" w:cs="Arial"/>
              </w:rPr>
            </w:pPr>
            <w:r>
              <w:rPr>
                <w:rFonts w:ascii="Arial" w:hAnsi="Arial" w:cs="Arial"/>
              </w:rPr>
              <w:t>-</w:t>
            </w:r>
          </w:p>
        </w:tc>
        <w:tc>
          <w:tcPr>
            <w:tcW w:w="1440" w:type="dxa"/>
            <w:tcBorders>
              <w:bottom w:val="single" w:sz="4" w:space="0" w:color="auto"/>
            </w:tcBorders>
          </w:tcPr>
          <w:p w:rsidR="005B5610" w:rsidRPr="006E6FF8" w:rsidRDefault="005B5610" w:rsidP="005B5610">
            <w:pPr>
              <w:ind w:right="-72"/>
              <w:jc w:val="right"/>
              <w:rPr>
                <w:rFonts w:ascii="Arial" w:hAnsi="Arial" w:cs="Arial"/>
              </w:rPr>
            </w:pPr>
            <w:r>
              <w:rPr>
                <w:rFonts w:ascii="Arial" w:hAnsi="Arial" w:cs="Arial"/>
              </w:rPr>
              <w:t>-</w:t>
            </w:r>
          </w:p>
        </w:tc>
        <w:tc>
          <w:tcPr>
            <w:tcW w:w="1440" w:type="dxa"/>
            <w:tcBorders>
              <w:bottom w:val="single" w:sz="4" w:space="0" w:color="auto"/>
            </w:tcBorders>
            <w:shd w:val="clear" w:color="auto" w:fill="FAFAFA"/>
            <w:vAlign w:val="center"/>
          </w:tcPr>
          <w:p w:rsidR="005B5610" w:rsidRPr="006E6FF8" w:rsidRDefault="00B75F0D" w:rsidP="005B5610">
            <w:pPr>
              <w:ind w:right="-72"/>
              <w:jc w:val="right"/>
              <w:rPr>
                <w:rFonts w:ascii="Arial" w:hAnsi="Arial" w:cs="Arial"/>
                <w:cs/>
              </w:rPr>
            </w:pPr>
            <w:r w:rsidRPr="00B75F0D">
              <w:rPr>
                <w:rFonts w:ascii="Arial" w:hAnsi="Arial" w:cs="Arial"/>
              </w:rPr>
              <w:t>9,816,781</w:t>
            </w:r>
          </w:p>
        </w:tc>
        <w:tc>
          <w:tcPr>
            <w:tcW w:w="1440" w:type="dxa"/>
            <w:tcBorders>
              <w:bottom w:val="single" w:sz="4" w:space="0" w:color="auto"/>
            </w:tcBorders>
            <w:vAlign w:val="center"/>
          </w:tcPr>
          <w:p w:rsidR="005B5610" w:rsidRPr="006E6FF8" w:rsidRDefault="005B5610" w:rsidP="005B5610">
            <w:pPr>
              <w:ind w:right="-72"/>
              <w:jc w:val="right"/>
              <w:rPr>
                <w:rFonts w:ascii="Arial" w:hAnsi="Arial" w:cs="Arial"/>
                <w:cs/>
              </w:rPr>
            </w:pPr>
            <w:r>
              <w:rPr>
                <w:rFonts w:ascii="Arial" w:hAnsi="Arial" w:cs="Arial"/>
              </w:rPr>
              <w:t>28,443,915</w:t>
            </w:r>
          </w:p>
        </w:tc>
      </w:tr>
      <w:tr w:rsidR="005B5610" w:rsidRPr="006E6FF8" w:rsidTr="007757B9">
        <w:trPr>
          <w:trHeight w:val="20"/>
        </w:trPr>
        <w:tc>
          <w:tcPr>
            <w:tcW w:w="3690" w:type="dxa"/>
            <w:vAlign w:val="center"/>
          </w:tcPr>
          <w:p w:rsidR="005B5610" w:rsidRPr="006E6FF8" w:rsidRDefault="005B5610" w:rsidP="005B5610">
            <w:pPr>
              <w:ind w:left="-72"/>
              <w:jc w:val="left"/>
              <w:rPr>
                <w:rFonts w:ascii="Arial" w:hAnsi="Arial" w:cs="Arial"/>
              </w:rPr>
            </w:pPr>
          </w:p>
        </w:tc>
        <w:tc>
          <w:tcPr>
            <w:tcW w:w="1440" w:type="dxa"/>
            <w:tcBorders>
              <w:top w:val="single" w:sz="4" w:space="0" w:color="auto"/>
            </w:tcBorders>
            <w:shd w:val="clear" w:color="auto" w:fill="FAFAFA"/>
          </w:tcPr>
          <w:p w:rsidR="005B5610" w:rsidRPr="006E6FF8" w:rsidRDefault="005B5610" w:rsidP="005B5610">
            <w:pPr>
              <w:ind w:right="-72"/>
              <w:jc w:val="right"/>
              <w:rPr>
                <w:rFonts w:ascii="Arial" w:hAnsi="Arial" w:cs="Arial"/>
              </w:rPr>
            </w:pPr>
          </w:p>
        </w:tc>
        <w:tc>
          <w:tcPr>
            <w:tcW w:w="1440" w:type="dxa"/>
            <w:tcBorders>
              <w:top w:val="single" w:sz="4" w:space="0" w:color="auto"/>
            </w:tcBorders>
            <w:vAlign w:val="center"/>
          </w:tcPr>
          <w:p w:rsidR="005B5610" w:rsidRPr="006E6FF8" w:rsidRDefault="005B5610" w:rsidP="005B5610">
            <w:pPr>
              <w:ind w:right="-72"/>
              <w:jc w:val="right"/>
              <w:rPr>
                <w:rFonts w:ascii="Arial" w:hAnsi="Arial" w:cs="Arial"/>
              </w:rPr>
            </w:pPr>
          </w:p>
        </w:tc>
        <w:tc>
          <w:tcPr>
            <w:tcW w:w="1440" w:type="dxa"/>
            <w:tcBorders>
              <w:top w:val="single" w:sz="4" w:space="0" w:color="auto"/>
            </w:tcBorders>
            <w:shd w:val="clear" w:color="auto" w:fill="FAFAFA"/>
            <w:vAlign w:val="center"/>
          </w:tcPr>
          <w:p w:rsidR="005B5610" w:rsidRPr="006E6FF8" w:rsidRDefault="005B5610" w:rsidP="005B5610">
            <w:pPr>
              <w:ind w:right="-72"/>
              <w:jc w:val="right"/>
              <w:rPr>
                <w:rFonts w:ascii="Arial" w:hAnsi="Arial" w:cs="Arial"/>
              </w:rPr>
            </w:pPr>
          </w:p>
        </w:tc>
        <w:tc>
          <w:tcPr>
            <w:tcW w:w="1440" w:type="dxa"/>
            <w:tcBorders>
              <w:top w:val="single" w:sz="4" w:space="0" w:color="auto"/>
            </w:tcBorders>
          </w:tcPr>
          <w:p w:rsidR="005B5610" w:rsidRPr="006E6FF8" w:rsidRDefault="005B5610" w:rsidP="005B5610">
            <w:pPr>
              <w:ind w:right="-72"/>
              <w:jc w:val="right"/>
              <w:rPr>
                <w:rFonts w:ascii="Arial" w:hAnsi="Arial" w:cs="Arial"/>
              </w:rPr>
            </w:pPr>
          </w:p>
        </w:tc>
      </w:tr>
      <w:tr w:rsidR="005B5610" w:rsidRPr="006E6FF8" w:rsidTr="007757B9">
        <w:trPr>
          <w:trHeight w:val="20"/>
        </w:trPr>
        <w:tc>
          <w:tcPr>
            <w:tcW w:w="3690" w:type="dxa"/>
            <w:vAlign w:val="center"/>
          </w:tcPr>
          <w:p w:rsidR="005B5610" w:rsidRPr="006E6FF8" w:rsidRDefault="005B5610" w:rsidP="005B5610">
            <w:pPr>
              <w:ind w:left="-72"/>
              <w:jc w:val="left"/>
              <w:rPr>
                <w:rFonts w:ascii="Arial" w:hAnsi="Arial" w:cs="Arial"/>
                <w:b/>
                <w:bCs/>
                <w:cs/>
              </w:rPr>
            </w:pPr>
            <w:r w:rsidRPr="006E6FF8">
              <w:rPr>
                <w:rFonts w:ascii="Arial" w:hAnsi="Arial" w:cs="Arial"/>
                <w:b/>
                <w:bCs/>
              </w:rPr>
              <w:t>Administrative expenses</w:t>
            </w:r>
          </w:p>
        </w:tc>
        <w:tc>
          <w:tcPr>
            <w:tcW w:w="1440" w:type="dxa"/>
            <w:shd w:val="clear" w:color="auto" w:fill="FAFAFA"/>
          </w:tcPr>
          <w:p w:rsidR="005B5610" w:rsidRPr="006E6FF8" w:rsidRDefault="005B5610" w:rsidP="005B5610">
            <w:pPr>
              <w:ind w:right="-72"/>
              <w:jc w:val="right"/>
              <w:rPr>
                <w:rFonts w:ascii="Arial" w:hAnsi="Arial" w:cs="Arial"/>
              </w:rPr>
            </w:pPr>
          </w:p>
        </w:tc>
        <w:tc>
          <w:tcPr>
            <w:tcW w:w="1440" w:type="dxa"/>
            <w:vAlign w:val="center"/>
          </w:tcPr>
          <w:p w:rsidR="005B5610" w:rsidRPr="006E6FF8" w:rsidRDefault="005B5610" w:rsidP="005B5610">
            <w:pPr>
              <w:ind w:right="-72"/>
              <w:jc w:val="right"/>
              <w:rPr>
                <w:rFonts w:ascii="Arial" w:hAnsi="Arial" w:cs="Arial"/>
              </w:rPr>
            </w:pPr>
          </w:p>
        </w:tc>
        <w:tc>
          <w:tcPr>
            <w:tcW w:w="1440" w:type="dxa"/>
            <w:shd w:val="clear" w:color="auto" w:fill="FAFAFA"/>
            <w:vAlign w:val="center"/>
          </w:tcPr>
          <w:p w:rsidR="005B5610" w:rsidRPr="006E6FF8" w:rsidRDefault="005B5610" w:rsidP="005B5610">
            <w:pPr>
              <w:ind w:right="-72"/>
              <w:jc w:val="right"/>
              <w:rPr>
                <w:rFonts w:ascii="Arial" w:hAnsi="Arial" w:cs="Arial"/>
              </w:rPr>
            </w:pPr>
          </w:p>
        </w:tc>
        <w:tc>
          <w:tcPr>
            <w:tcW w:w="1440" w:type="dxa"/>
            <w:vAlign w:val="center"/>
          </w:tcPr>
          <w:p w:rsidR="005B5610" w:rsidRPr="006E6FF8" w:rsidRDefault="005B5610" w:rsidP="005B5610">
            <w:pPr>
              <w:ind w:right="-72"/>
              <w:jc w:val="right"/>
              <w:rPr>
                <w:rFonts w:ascii="Arial" w:hAnsi="Arial" w:cs="Arial"/>
              </w:rPr>
            </w:pPr>
          </w:p>
        </w:tc>
      </w:tr>
      <w:tr w:rsidR="005B5610" w:rsidRPr="006E6FF8" w:rsidTr="007757B9">
        <w:trPr>
          <w:trHeight w:val="20"/>
        </w:trPr>
        <w:tc>
          <w:tcPr>
            <w:tcW w:w="3690" w:type="dxa"/>
            <w:vAlign w:val="center"/>
          </w:tcPr>
          <w:p w:rsidR="005B5610" w:rsidRPr="006E6FF8" w:rsidRDefault="005B5610" w:rsidP="005B5610">
            <w:pPr>
              <w:ind w:left="-72"/>
              <w:rPr>
                <w:rFonts w:ascii="Arial" w:hAnsi="Arial" w:cs="Arial"/>
                <w:shd w:val="clear" w:color="auto" w:fill="FFFFFF"/>
              </w:rPr>
            </w:pPr>
            <w:r w:rsidRPr="006E6FF8">
              <w:rPr>
                <w:rFonts w:ascii="Arial" w:hAnsi="Arial" w:cs="Arial"/>
                <w:shd w:val="clear" w:color="auto" w:fill="FFFFFF"/>
              </w:rPr>
              <w:t>An associate</w:t>
            </w:r>
          </w:p>
        </w:tc>
        <w:tc>
          <w:tcPr>
            <w:tcW w:w="1440" w:type="dxa"/>
            <w:shd w:val="clear" w:color="auto" w:fill="FAFAFA"/>
          </w:tcPr>
          <w:p w:rsidR="005B5610" w:rsidRPr="006E6FF8" w:rsidRDefault="00E14690" w:rsidP="00E14690">
            <w:pPr>
              <w:ind w:right="-72"/>
              <w:jc w:val="right"/>
              <w:rPr>
                <w:rFonts w:ascii="Arial" w:hAnsi="Arial" w:cs="Arial"/>
              </w:rPr>
            </w:pPr>
            <w:r>
              <w:rPr>
                <w:rFonts w:ascii="Arial" w:hAnsi="Arial" w:cs="Arial"/>
              </w:rPr>
              <w:t>12</w:t>
            </w:r>
            <w:r w:rsidR="0068734C" w:rsidRPr="0068734C">
              <w:rPr>
                <w:rFonts w:ascii="Arial" w:hAnsi="Arial" w:cs="Arial"/>
              </w:rPr>
              <w:t>,</w:t>
            </w:r>
            <w:r>
              <w:rPr>
                <w:rFonts w:ascii="Arial" w:hAnsi="Arial" w:cs="Arial"/>
              </w:rPr>
              <w:t>5</w:t>
            </w:r>
            <w:r w:rsidR="0068734C" w:rsidRPr="0068734C">
              <w:rPr>
                <w:rFonts w:ascii="Arial" w:hAnsi="Arial" w:cs="Arial"/>
              </w:rPr>
              <w:t>84,451</w:t>
            </w:r>
          </w:p>
        </w:tc>
        <w:tc>
          <w:tcPr>
            <w:tcW w:w="1440" w:type="dxa"/>
          </w:tcPr>
          <w:p w:rsidR="005B5610" w:rsidRPr="006E6FF8" w:rsidRDefault="005B5610" w:rsidP="00E14690">
            <w:pPr>
              <w:ind w:right="-72"/>
              <w:jc w:val="right"/>
              <w:rPr>
                <w:rFonts w:ascii="Arial" w:hAnsi="Arial" w:cs="Arial"/>
              </w:rPr>
            </w:pPr>
            <w:r>
              <w:rPr>
                <w:rFonts w:ascii="Arial" w:hAnsi="Arial" w:cs="Arial"/>
              </w:rPr>
              <w:t>1</w:t>
            </w:r>
            <w:r w:rsidR="00E14690">
              <w:rPr>
                <w:rFonts w:ascii="Arial" w:hAnsi="Arial" w:cs="Arial"/>
              </w:rPr>
              <w:t>1</w:t>
            </w:r>
            <w:r>
              <w:rPr>
                <w:rFonts w:ascii="Arial" w:hAnsi="Arial" w:cs="Arial"/>
              </w:rPr>
              <w:t>,</w:t>
            </w:r>
            <w:r w:rsidR="00E14690">
              <w:rPr>
                <w:rFonts w:ascii="Arial" w:hAnsi="Arial" w:cs="Arial"/>
              </w:rPr>
              <w:t>5</w:t>
            </w:r>
            <w:r>
              <w:rPr>
                <w:rFonts w:ascii="Arial" w:hAnsi="Arial" w:cs="Arial"/>
              </w:rPr>
              <w:t>82,752</w:t>
            </w:r>
          </w:p>
        </w:tc>
        <w:tc>
          <w:tcPr>
            <w:tcW w:w="1440" w:type="dxa"/>
            <w:shd w:val="clear" w:color="auto" w:fill="FAFAFA"/>
          </w:tcPr>
          <w:p w:rsidR="005B5610" w:rsidRPr="006E6FF8" w:rsidRDefault="00E14690" w:rsidP="005B5610">
            <w:pPr>
              <w:ind w:right="-72"/>
              <w:jc w:val="right"/>
              <w:rPr>
                <w:rFonts w:ascii="Arial" w:hAnsi="Arial" w:cs="Arial"/>
              </w:rPr>
            </w:pPr>
            <w:r>
              <w:rPr>
                <w:rFonts w:ascii="Arial" w:hAnsi="Arial" w:cs="Arial"/>
              </w:rPr>
              <w:t>-</w:t>
            </w:r>
          </w:p>
        </w:tc>
        <w:tc>
          <w:tcPr>
            <w:tcW w:w="1440" w:type="dxa"/>
            <w:vAlign w:val="center"/>
          </w:tcPr>
          <w:p w:rsidR="005B5610" w:rsidRPr="006E6FF8" w:rsidRDefault="00E14690" w:rsidP="005B5610">
            <w:pPr>
              <w:ind w:right="-72"/>
              <w:jc w:val="right"/>
              <w:rPr>
                <w:rFonts w:ascii="Arial" w:hAnsi="Arial" w:cs="Arial"/>
              </w:rPr>
            </w:pPr>
            <w:r>
              <w:rPr>
                <w:rFonts w:ascii="Arial" w:hAnsi="Arial" w:cs="Arial"/>
              </w:rPr>
              <w:t>-</w:t>
            </w:r>
          </w:p>
        </w:tc>
      </w:tr>
      <w:tr w:rsidR="005B5610" w:rsidRPr="006E6FF8" w:rsidTr="007757B9">
        <w:trPr>
          <w:trHeight w:val="20"/>
        </w:trPr>
        <w:tc>
          <w:tcPr>
            <w:tcW w:w="3690" w:type="dxa"/>
            <w:vAlign w:val="center"/>
          </w:tcPr>
          <w:p w:rsidR="005B5610" w:rsidRPr="006E6FF8" w:rsidRDefault="005B5610" w:rsidP="005B5610">
            <w:pPr>
              <w:ind w:left="-72"/>
              <w:rPr>
                <w:rFonts w:ascii="Arial" w:hAnsi="Arial" w:cs="Arial"/>
                <w:shd w:val="clear" w:color="auto" w:fill="FFFFFF"/>
                <w:cs/>
              </w:rPr>
            </w:pPr>
            <w:r>
              <w:rPr>
                <w:rFonts w:ascii="Arial" w:hAnsi="Arial" w:cs="Arial"/>
                <w:shd w:val="clear" w:color="auto" w:fill="FFFFFF"/>
              </w:rPr>
              <w:t>Related parties -</w:t>
            </w:r>
            <w:r w:rsidRPr="006E6FF8">
              <w:rPr>
                <w:rFonts w:ascii="Arial" w:hAnsi="Arial" w:cs="Arial"/>
                <w:shd w:val="clear" w:color="auto" w:fill="FFFFFF"/>
              </w:rPr>
              <w:t xml:space="preserve"> Common shareholder</w:t>
            </w:r>
          </w:p>
        </w:tc>
        <w:tc>
          <w:tcPr>
            <w:tcW w:w="1440" w:type="dxa"/>
            <w:tcBorders>
              <w:bottom w:val="single" w:sz="4" w:space="0" w:color="auto"/>
            </w:tcBorders>
            <w:shd w:val="clear" w:color="auto" w:fill="FAFAFA"/>
          </w:tcPr>
          <w:p w:rsidR="005B5610" w:rsidRPr="006E6FF8" w:rsidRDefault="005B5610" w:rsidP="005B5610">
            <w:pPr>
              <w:ind w:right="-72"/>
              <w:jc w:val="right"/>
              <w:rPr>
                <w:rFonts w:ascii="Arial" w:hAnsi="Arial" w:cs="Arial"/>
              </w:rPr>
            </w:pPr>
            <w:r w:rsidRPr="005B5610">
              <w:rPr>
                <w:rFonts w:ascii="Arial" w:hAnsi="Arial" w:cs="Arial"/>
              </w:rPr>
              <w:t>3,948,721</w:t>
            </w:r>
          </w:p>
        </w:tc>
        <w:tc>
          <w:tcPr>
            <w:tcW w:w="1440" w:type="dxa"/>
            <w:tcBorders>
              <w:bottom w:val="single" w:sz="4" w:space="0" w:color="auto"/>
            </w:tcBorders>
          </w:tcPr>
          <w:p w:rsidR="005B5610" w:rsidRPr="006E6FF8" w:rsidRDefault="005B5610" w:rsidP="005B5610">
            <w:pPr>
              <w:ind w:right="-72"/>
              <w:jc w:val="right"/>
              <w:rPr>
                <w:rFonts w:ascii="Arial" w:hAnsi="Arial" w:cs="Arial"/>
              </w:rPr>
            </w:pPr>
            <w:r>
              <w:rPr>
                <w:rFonts w:ascii="Arial" w:hAnsi="Arial" w:cs="Arial"/>
              </w:rPr>
              <w:t>3,500,902</w:t>
            </w:r>
          </w:p>
        </w:tc>
        <w:tc>
          <w:tcPr>
            <w:tcW w:w="1440" w:type="dxa"/>
            <w:tcBorders>
              <w:bottom w:val="single" w:sz="4" w:space="0" w:color="auto"/>
            </w:tcBorders>
            <w:shd w:val="clear" w:color="auto" w:fill="FAFAFA"/>
          </w:tcPr>
          <w:p w:rsidR="005B5610" w:rsidRPr="006E6FF8" w:rsidRDefault="00B75F0D" w:rsidP="005B5610">
            <w:pPr>
              <w:ind w:right="-72"/>
              <w:jc w:val="right"/>
              <w:rPr>
                <w:rFonts w:ascii="Arial" w:hAnsi="Arial" w:cs="Arial"/>
              </w:rPr>
            </w:pPr>
            <w:r w:rsidRPr="00B75F0D">
              <w:rPr>
                <w:rFonts w:ascii="Arial" w:hAnsi="Arial" w:cs="Arial"/>
              </w:rPr>
              <w:t>3,940,528</w:t>
            </w:r>
          </w:p>
        </w:tc>
        <w:tc>
          <w:tcPr>
            <w:tcW w:w="1440" w:type="dxa"/>
            <w:tcBorders>
              <w:bottom w:val="single" w:sz="4" w:space="0" w:color="auto"/>
            </w:tcBorders>
            <w:vAlign w:val="center"/>
          </w:tcPr>
          <w:p w:rsidR="005B5610" w:rsidRPr="006E6FF8" w:rsidRDefault="005B5610" w:rsidP="005B5610">
            <w:pPr>
              <w:ind w:right="-72"/>
              <w:jc w:val="right"/>
              <w:rPr>
                <w:rFonts w:ascii="Arial" w:hAnsi="Arial" w:cs="Arial"/>
              </w:rPr>
            </w:pPr>
            <w:r>
              <w:rPr>
                <w:rFonts w:ascii="Arial" w:hAnsi="Arial" w:cs="Arial"/>
              </w:rPr>
              <w:t>3,415,149</w:t>
            </w:r>
          </w:p>
        </w:tc>
      </w:tr>
      <w:tr w:rsidR="005B5610" w:rsidRPr="00045FF3" w:rsidTr="007757B9">
        <w:trPr>
          <w:trHeight w:val="20"/>
        </w:trPr>
        <w:tc>
          <w:tcPr>
            <w:tcW w:w="3690" w:type="dxa"/>
            <w:vAlign w:val="center"/>
          </w:tcPr>
          <w:p w:rsidR="005B5610" w:rsidRPr="00045FF3" w:rsidRDefault="005B5610" w:rsidP="005B5610">
            <w:pPr>
              <w:ind w:left="-72"/>
              <w:jc w:val="left"/>
              <w:rPr>
                <w:rFonts w:ascii="Arial" w:hAnsi="Arial" w:cs="Arial"/>
                <w:sz w:val="12"/>
                <w:szCs w:val="12"/>
              </w:rPr>
            </w:pPr>
          </w:p>
        </w:tc>
        <w:tc>
          <w:tcPr>
            <w:tcW w:w="1440" w:type="dxa"/>
            <w:tcBorders>
              <w:top w:val="single" w:sz="4" w:space="0" w:color="auto"/>
            </w:tcBorders>
            <w:shd w:val="clear" w:color="auto" w:fill="FAFAFA"/>
          </w:tcPr>
          <w:p w:rsidR="005B5610" w:rsidRPr="00045FF3" w:rsidRDefault="005B5610" w:rsidP="005B5610">
            <w:pPr>
              <w:ind w:right="-72"/>
              <w:jc w:val="right"/>
              <w:rPr>
                <w:rFonts w:ascii="Arial" w:hAnsi="Arial" w:cs="Arial"/>
                <w:sz w:val="12"/>
                <w:szCs w:val="12"/>
              </w:rPr>
            </w:pPr>
          </w:p>
        </w:tc>
        <w:tc>
          <w:tcPr>
            <w:tcW w:w="1440" w:type="dxa"/>
            <w:tcBorders>
              <w:top w:val="single" w:sz="4" w:space="0" w:color="auto"/>
            </w:tcBorders>
          </w:tcPr>
          <w:p w:rsidR="005B5610" w:rsidRPr="00045FF3" w:rsidRDefault="005B5610" w:rsidP="005B5610">
            <w:pPr>
              <w:ind w:right="-72"/>
              <w:jc w:val="right"/>
              <w:rPr>
                <w:rFonts w:ascii="Arial" w:hAnsi="Arial" w:cs="Arial"/>
                <w:sz w:val="12"/>
                <w:szCs w:val="12"/>
              </w:rPr>
            </w:pPr>
          </w:p>
        </w:tc>
        <w:tc>
          <w:tcPr>
            <w:tcW w:w="1440" w:type="dxa"/>
            <w:tcBorders>
              <w:top w:val="single" w:sz="4" w:space="0" w:color="auto"/>
            </w:tcBorders>
            <w:shd w:val="clear" w:color="auto" w:fill="FAFAFA"/>
          </w:tcPr>
          <w:p w:rsidR="005B5610" w:rsidRPr="00045FF3" w:rsidRDefault="005B5610" w:rsidP="005B5610">
            <w:pPr>
              <w:ind w:right="-72"/>
              <w:jc w:val="right"/>
              <w:rPr>
                <w:rFonts w:ascii="Arial" w:hAnsi="Arial" w:cs="Arial"/>
                <w:sz w:val="12"/>
                <w:szCs w:val="12"/>
              </w:rPr>
            </w:pPr>
          </w:p>
        </w:tc>
        <w:tc>
          <w:tcPr>
            <w:tcW w:w="1440" w:type="dxa"/>
            <w:tcBorders>
              <w:top w:val="single" w:sz="4" w:space="0" w:color="auto"/>
            </w:tcBorders>
            <w:vAlign w:val="center"/>
          </w:tcPr>
          <w:p w:rsidR="005B5610" w:rsidRPr="00045FF3" w:rsidRDefault="005B5610" w:rsidP="005B5610">
            <w:pPr>
              <w:ind w:right="-72"/>
              <w:jc w:val="right"/>
              <w:rPr>
                <w:rFonts w:ascii="Arial" w:hAnsi="Arial" w:cs="Arial"/>
                <w:sz w:val="12"/>
                <w:szCs w:val="12"/>
              </w:rPr>
            </w:pPr>
          </w:p>
        </w:tc>
      </w:tr>
      <w:tr w:rsidR="005B5610" w:rsidRPr="006E6FF8" w:rsidTr="007757B9">
        <w:trPr>
          <w:trHeight w:val="20"/>
        </w:trPr>
        <w:tc>
          <w:tcPr>
            <w:tcW w:w="3690" w:type="dxa"/>
            <w:vAlign w:val="center"/>
          </w:tcPr>
          <w:p w:rsidR="005B5610" w:rsidRPr="006E6FF8" w:rsidRDefault="005B5610" w:rsidP="005B5610">
            <w:pPr>
              <w:ind w:left="-72"/>
              <w:jc w:val="left"/>
              <w:rPr>
                <w:rFonts w:ascii="Arial" w:hAnsi="Arial" w:cs="Arial"/>
                <w:b/>
                <w:bCs/>
                <w:cs/>
              </w:rPr>
            </w:pPr>
          </w:p>
        </w:tc>
        <w:tc>
          <w:tcPr>
            <w:tcW w:w="1440" w:type="dxa"/>
            <w:tcBorders>
              <w:bottom w:val="single" w:sz="4" w:space="0" w:color="auto"/>
            </w:tcBorders>
            <w:shd w:val="clear" w:color="auto" w:fill="FAFAFA"/>
          </w:tcPr>
          <w:p w:rsidR="005B5610" w:rsidRPr="006E6FF8" w:rsidRDefault="0068734C" w:rsidP="00E14690">
            <w:pPr>
              <w:ind w:right="-72"/>
              <w:jc w:val="right"/>
              <w:rPr>
                <w:rFonts w:ascii="Arial" w:hAnsi="Arial" w:cs="Arial"/>
              </w:rPr>
            </w:pPr>
            <w:r w:rsidRPr="0068734C">
              <w:rPr>
                <w:rFonts w:ascii="Arial" w:hAnsi="Arial" w:cs="Arial"/>
              </w:rPr>
              <w:t>1</w:t>
            </w:r>
            <w:r w:rsidR="00E14690">
              <w:rPr>
                <w:rFonts w:ascii="Arial" w:hAnsi="Arial" w:cs="Arial"/>
              </w:rPr>
              <w:t>6</w:t>
            </w:r>
            <w:r w:rsidRPr="0068734C">
              <w:rPr>
                <w:rFonts w:ascii="Arial" w:hAnsi="Arial" w:cs="Arial"/>
              </w:rPr>
              <w:t>,</w:t>
            </w:r>
            <w:r w:rsidR="00E14690">
              <w:rPr>
                <w:rFonts w:ascii="Arial" w:hAnsi="Arial" w:cs="Arial"/>
              </w:rPr>
              <w:t>5</w:t>
            </w:r>
            <w:r w:rsidRPr="0068734C">
              <w:rPr>
                <w:rFonts w:ascii="Arial" w:hAnsi="Arial" w:cs="Arial"/>
              </w:rPr>
              <w:t>33,172</w:t>
            </w:r>
          </w:p>
        </w:tc>
        <w:tc>
          <w:tcPr>
            <w:tcW w:w="1440" w:type="dxa"/>
            <w:tcBorders>
              <w:bottom w:val="single" w:sz="4" w:space="0" w:color="auto"/>
            </w:tcBorders>
            <w:vAlign w:val="center"/>
          </w:tcPr>
          <w:p w:rsidR="005B5610" w:rsidRPr="006E6FF8" w:rsidRDefault="005B5610" w:rsidP="00E14690">
            <w:pPr>
              <w:ind w:right="-72"/>
              <w:jc w:val="right"/>
              <w:rPr>
                <w:rFonts w:ascii="Arial" w:hAnsi="Arial" w:cs="Arial"/>
              </w:rPr>
            </w:pPr>
            <w:r>
              <w:rPr>
                <w:rFonts w:ascii="Arial" w:hAnsi="Arial" w:cs="Arial"/>
              </w:rPr>
              <w:t>1</w:t>
            </w:r>
            <w:r w:rsidR="00E14690">
              <w:rPr>
                <w:rFonts w:ascii="Arial" w:hAnsi="Arial" w:cs="Arial"/>
              </w:rPr>
              <w:t>5</w:t>
            </w:r>
            <w:r>
              <w:rPr>
                <w:rFonts w:ascii="Arial" w:hAnsi="Arial" w:cs="Arial"/>
              </w:rPr>
              <w:t>,</w:t>
            </w:r>
            <w:r w:rsidR="00E14690">
              <w:rPr>
                <w:rFonts w:ascii="Arial" w:hAnsi="Arial" w:cs="Arial"/>
              </w:rPr>
              <w:t>0</w:t>
            </w:r>
            <w:r>
              <w:rPr>
                <w:rFonts w:ascii="Arial" w:hAnsi="Arial" w:cs="Arial"/>
              </w:rPr>
              <w:t>83,654</w:t>
            </w:r>
          </w:p>
        </w:tc>
        <w:tc>
          <w:tcPr>
            <w:tcW w:w="1440" w:type="dxa"/>
            <w:tcBorders>
              <w:bottom w:val="single" w:sz="4" w:space="0" w:color="auto"/>
            </w:tcBorders>
            <w:shd w:val="clear" w:color="auto" w:fill="FAFAFA"/>
            <w:vAlign w:val="center"/>
          </w:tcPr>
          <w:p w:rsidR="005B5610" w:rsidRPr="003C356B" w:rsidRDefault="00E14690" w:rsidP="00E14690">
            <w:pPr>
              <w:ind w:right="-72"/>
              <w:jc w:val="right"/>
              <w:rPr>
                <w:rFonts w:ascii="Arial" w:hAnsi="Arial" w:cs="Cordia New"/>
              </w:rPr>
            </w:pPr>
            <w:r>
              <w:rPr>
                <w:rFonts w:ascii="Arial" w:hAnsi="Arial" w:cs="Arial"/>
              </w:rPr>
              <w:t>3</w:t>
            </w:r>
            <w:r w:rsidR="00E64799" w:rsidRPr="00E64799">
              <w:rPr>
                <w:rFonts w:ascii="Arial" w:hAnsi="Arial" w:cs="Arial"/>
              </w:rPr>
              <w:t>,</w:t>
            </w:r>
            <w:r>
              <w:rPr>
                <w:rFonts w:ascii="Arial" w:hAnsi="Arial" w:cs="Arial"/>
              </w:rPr>
              <w:t>9</w:t>
            </w:r>
            <w:r w:rsidR="00E64799" w:rsidRPr="00E64799">
              <w:rPr>
                <w:rFonts w:ascii="Arial" w:hAnsi="Arial" w:cs="Arial"/>
              </w:rPr>
              <w:t>40,528</w:t>
            </w:r>
          </w:p>
        </w:tc>
        <w:tc>
          <w:tcPr>
            <w:tcW w:w="1440" w:type="dxa"/>
            <w:tcBorders>
              <w:bottom w:val="single" w:sz="4" w:space="0" w:color="auto"/>
            </w:tcBorders>
            <w:vAlign w:val="center"/>
          </w:tcPr>
          <w:p w:rsidR="005B5610" w:rsidRPr="006E6FF8" w:rsidRDefault="00E14690" w:rsidP="005B5610">
            <w:pPr>
              <w:ind w:right="-72"/>
              <w:jc w:val="right"/>
              <w:rPr>
                <w:rFonts w:ascii="Arial" w:hAnsi="Arial" w:cs="Arial"/>
              </w:rPr>
            </w:pPr>
            <w:r>
              <w:rPr>
                <w:rFonts w:ascii="Arial" w:hAnsi="Arial" w:cs="Arial"/>
              </w:rPr>
              <w:t>3</w:t>
            </w:r>
            <w:r w:rsidR="005B5610">
              <w:rPr>
                <w:rFonts w:ascii="Arial" w:hAnsi="Arial" w:cs="Arial"/>
              </w:rPr>
              <w:t>,415,149</w:t>
            </w:r>
          </w:p>
        </w:tc>
      </w:tr>
      <w:tr w:rsidR="005B5610" w:rsidRPr="006E6FF8" w:rsidTr="007757B9">
        <w:trPr>
          <w:trHeight w:val="20"/>
        </w:trPr>
        <w:tc>
          <w:tcPr>
            <w:tcW w:w="3690" w:type="dxa"/>
            <w:vAlign w:val="center"/>
          </w:tcPr>
          <w:p w:rsidR="005B5610" w:rsidRPr="006E6FF8" w:rsidRDefault="005B5610" w:rsidP="005B5610">
            <w:pPr>
              <w:ind w:left="-72"/>
              <w:jc w:val="left"/>
              <w:rPr>
                <w:rFonts w:ascii="Arial" w:hAnsi="Arial" w:cs="Arial"/>
                <w:b/>
                <w:bCs/>
              </w:rPr>
            </w:pPr>
          </w:p>
        </w:tc>
        <w:tc>
          <w:tcPr>
            <w:tcW w:w="1440" w:type="dxa"/>
            <w:shd w:val="clear" w:color="auto" w:fill="FAFAFA"/>
          </w:tcPr>
          <w:p w:rsidR="005B5610" w:rsidRPr="006E6FF8" w:rsidRDefault="005B5610" w:rsidP="005B5610">
            <w:pPr>
              <w:ind w:right="-72"/>
              <w:jc w:val="right"/>
              <w:rPr>
                <w:rFonts w:ascii="Arial" w:hAnsi="Arial" w:cs="Arial"/>
                <w:b/>
                <w:bCs/>
              </w:rPr>
            </w:pPr>
          </w:p>
        </w:tc>
        <w:tc>
          <w:tcPr>
            <w:tcW w:w="1440" w:type="dxa"/>
          </w:tcPr>
          <w:p w:rsidR="005B5610" w:rsidRPr="006E6FF8" w:rsidRDefault="005B5610" w:rsidP="005B5610">
            <w:pPr>
              <w:ind w:right="-72"/>
              <w:jc w:val="right"/>
              <w:rPr>
                <w:rFonts w:ascii="Arial" w:hAnsi="Arial" w:cs="Arial"/>
              </w:rPr>
            </w:pPr>
          </w:p>
        </w:tc>
        <w:tc>
          <w:tcPr>
            <w:tcW w:w="1440" w:type="dxa"/>
            <w:shd w:val="clear" w:color="auto" w:fill="FAFAFA"/>
            <w:vAlign w:val="center"/>
          </w:tcPr>
          <w:p w:rsidR="005B5610" w:rsidRPr="006E6FF8" w:rsidRDefault="005B5610" w:rsidP="005B5610">
            <w:pPr>
              <w:ind w:right="-72"/>
              <w:jc w:val="right"/>
              <w:rPr>
                <w:rFonts w:ascii="Arial" w:hAnsi="Arial" w:cs="Arial"/>
                <w:cs/>
              </w:rPr>
            </w:pPr>
          </w:p>
        </w:tc>
        <w:tc>
          <w:tcPr>
            <w:tcW w:w="1440" w:type="dxa"/>
            <w:vAlign w:val="center"/>
          </w:tcPr>
          <w:p w:rsidR="005B5610" w:rsidRPr="006E6FF8" w:rsidRDefault="005B5610" w:rsidP="005B5610">
            <w:pPr>
              <w:ind w:right="-72"/>
              <w:jc w:val="right"/>
              <w:rPr>
                <w:rFonts w:ascii="Arial" w:hAnsi="Arial" w:cs="Arial"/>
                <w:cs/>
              </w:rPr>
            </w:pPr>
          </w:p>
        </w:tc>
      </w:tr>
      <w:tr w:rsidR="005B5610" w:rsidRPr="006E6FF8" w:rsidTr="007757B9">
        <w:trPr>
          <w:trHeight w:val="20"/>
        </w:trPr>
        <w:tc>
          <w:tcPr>
            <w:tcW w:w="3690" w:type="dxa"/>
            <w:vAlign w:val="center"/>
          </w:tcPr>
          <w:p w:rsidR="005B5610" w:rsidRPr="006E6FF8" w:rsidRDefault="005B5610" w:rsidP="005B5610">
            <w:pPr>
              <w:ind w:left="-72"/>
              <w:jc w:val="left"/>
              <w:rPr>
                <w:rFonts w:ascii="Arial" w:hAnsi="Arial" w:cs="Arial"/>
                <w:b/>
                <w:bCs/>
              </w:rPr>
            </w:pPr>
            <w:r w:rsidRPr="006E6FF8">
              <w:rPr>
                <w:rFonts w:ascii="Arial" w:hAnsi="Arial" w:cs="Arial"/>
                <w:b/>
                <w:bCs/>
              </w:rPr>
              <w:t>Key management compensation</w:t>
            </w:r>
          </w:p>
        </w:tc>
        <w:tc>
          <w:tcPr>
            <w:tcW w:w="1440" w:type="dxa"/>
            <w:shd w:val="clear" w:color="auto" w:fill="FAFAFA"/>
          </w:tcPr>
          <w:p w:rsidR="005B5610" w:rsidRPr="006E6FF8" w:rsidRDefault="005B5610" w:rsidP="005B5610">
            <w:pPr>
              <w:ind w:right="-72"/>
              <w:jc w:val="right"/>
              <w:rPr>
                <w:rFonts w:ascii="Arial" w:hAnsi="Arial" w:cs="Arial"/>
                <w:b/>
                <w:bCs/>
              </w:rPr>
            </w:pPr>
          </w:p>
        </w:tc>
        <w:tc>
          <w:tcPr>
            <w:tcW w:w="1440" w:type="dxa"/>
          </w:tcPr>
          <w:p w:rsidR="005B5610" w:rsidRPr="006E6FF8" w:rsidRDefault="005B5610" w:rsidP="005B5610">
            <w:pPr>
              <w:ind w:right="-72"/>
              <w:jc w:val="right"/>
              <w:rPr>
                <w:rFonts w:ascii="Arial" w:hAnsi="Arial" w:cs="Arial"/>
              </w:rPr>
            </w:pPr>
          </w:p>
        </w:tc>
        <w:tc>
          <w:tcPr>
            <w:tcW w:w="1440" w:type="dxa"/>
            <w:shd w:val="clear" w:color="auto" w:fill="FAFAFA"/>
            <w:vAlign w:val="center"/>
          </w:tcPr>
          <w:p w:rsidR="005B5610" w:rsidRPr="006E6FF8" w:rsidRDefault="005B5610" w:rsidP="005B5610">
            <w:pPr>
              <w:ind w:right="-72"/>
              <w:jc w:val="right"/>
              <w:rPr>
                <w:rFonts w:ascii="Arial" w:hAnsi="Arial" w:cs="Arial"/>
                <w:cs/>
              </w:rPr>
            </w:pPr>
          </w:p>
        </w:tc>
        <w:tc>
          <w:tcPr>
            <w:tcW w:w="1440" w:type="dxa"/>
            <w:vAlign w:val="center"/>
          </w:tcPr>
          <w:p w:rsidR="005B5610" w:rsidRPr="006E6FF8" w:rsidRDefault="005B5610" w:rsidP="005B5610">
            <w:pPr>
              <w:ind w:right="-72"/>
              <w:jc w:val="right"/>
              <w:rPr>
                <w:rFonts w:ascii="Arial" w:hAnsi="Arial" w:cs="Arial"/>
                <w:cs/>
              </w:rPr>
            </w:pPr>
          </w:p>
        </w:tc>
      </w:tr>
      <w:tr w:rsidR="00851305" w:rsidRPr="006E6FF8" w:rsidTr="004772DC">
        <w:trPr>
          <w:trHeight w:val="20"/>
        </w:trPr>
        <w:tc>
          <w:tcPr>
            <w:tcW w:w="3690" w:type="dxa"/>
            <w:vAlign w:val="center"/>
          </w:tcPr>
          <w:p w:rsidR="00851305" w:rsidRPr="006E6FF8" w:rsidRDefault="00851305" w:rsidP="00851305">
            <w:pPr>
              <w:ind w:left="-72"/>
              <w:jc w:val="left"/>
              <w:rPr>
                <w:rFonts w:ascii="Arial" w:hAnsi="Arial" w:cs="Arial"/>
              </w:rPr>
            </w:pPr>
            <w:r w:rsidRPr="006E6FF8">
              <w:rPr>
                <w:rFonts w:ascii="Arial" w:hAnsi="Arial" w:cs="Arial"/>
              </w:rPr>
              <w:t>Short-term employee benefits</w:t>
            </w:r>
          </w:p>
        </w:tc>
        <w:tc>
          <w:tcPr>
            <w:tcW w:w="1440" w:type="dxa"/>
            <w:shd w:val="clear" w:color="auto" w:fill="FAFAFA"/>
            <w:vAlign w:val="center"/>
          </w:tcPr>
          <w:p w:rsidR="00851305" w:rsidRPr="006E6FF8" w:rsidRDefault="00851305" w:rsidP="00851305">
            <w:pPr>
              <w:ind w:right="-72"/>
              <w:jc w:val="right"/>
              <w:rPr>
                <w:rFonts w:ascii="Arial" w:hAnsi="Arial" w:cs="Arial"/>
              </w:rPr>
            </w:pPr>
            <w:r>
              <w:rPr>
                <w:rFonts w:ascii="Arial" w:hAnsi="Arial" w:cs="Arial"/>
              </w:rPr>
              <w:t>82,851,500</w:t>
            </w:r>
          </w:p>
        </w:tc>
        <w:tc>
          <w:tcPr>
            <w:tcW w:w="1440" w:type="dxa"/>
            <w:vAlign w:val="bottom"/>
          </w:tcPr>
          <w:p w:rsidR="00851305" w:rsidRPr="006E6FF8" w:rsidRDefault="00851305" w:rsidP="00851305">
            <w:pPr>
              <w:ind w:right="-72"/>
              <w:jc w:val="right"/>
              <w:rPr>
                <w:rFonts w:ascii="Arial" w:hAnsi="Arial" w:cs="Arial"/>
              </w:rPr>
            </w:pPr>
            <w:r>
              <w:rPr>
                <w:rFonts w:ascii="Arial" w:hAnsi="Arial" w:cs="Arial"/>
              </w:rPr>
              <w:t>58,595,909</w:t>
            </w:r>
          </w:p>
        </w:tc>
        <w:tc>
          <w:tcPr>
            <w:tcW w:w="1440" w:type="dxa"/>
            <w:shd w:val="clear" w:color="auto" w:fill="FAFAFA"/>
            <w:vAlign w:val="center"/>
          </w:tcPr>
          <w:p w:rsidR="00851305" w:rsidRPr="006E6FF8" w:rsidRDefault="00851305" w:rsidP="00851305">
            <w:pPr>
              <w:ind w:right="-72"/>
              <w:jc w:val="right"/>
              <w:rPr>
                <w:rFonts w:ascii="Arial" w:hAnsi="Arial" w:cs="Arial"/>
              </w:rPr>
            </w:pPr>
            <w:r>
              <w:rPr>
                <w:rFonts w:ascii="Arial" w:hAnsi="Arial" w:cs="Arial"/>
              </w:rPr>
              <w:t>82,851,500</w:t>
            </w:r>
          </w:p>
        </w:tc>
        <w:tc>
          <w:tcPr>
            <w:tcW w:w="1440" w:type="dxa"/>
            <w:vAlign w:val="bottom"/>
          </w:tcPr>
          <w:p w:rsidR="00851305" w:rsidRPr="006E6FF8" w:rsidRDefault="00851305" w:rsidP="00851305">
            <w:pPr>
              <w:ind w:right="-72"/>
              <w:jc w:val="right"/>
              <w:rPr>
                <w:rFonts w:ascii="Arial" w:hAnsi="Arial" w:cs="Arial"/>
              </w:rPr>
            </w:pPr>
            <w:r>
              <w:rPr>
                <w:rFonts w:ascii="Arial" w:hAnsi="Arial" w:cs="Arial"/>
              </w:rPr>
              <w:t>58,595,909</w:t>
            </w:r>
          </w:p>
        </w:tc>
      </w:tr>
      <w:tr w:rsidR="00851305" w:rsidRPr="006E6FF8" w:rsidTr="004772DC">
        <w:trPr>
          <w:trHeight w:val="20"/>
        </w:trPr>
        <w:tc>
          <w:tcPr>
            <w:tcW w:w="3690" w:type="dxa"/>
            <w:vAlign w:val="center"/>
          </w:tcPr>
          <w:p w:rsidR="00851305" w:rsidRPr="006E6FF8" w:rsidRDefault="00851305" w:rsidP="00851305">
            <w:pPr>
              <w:ind w:left="-72"/>
              <w:jc w:val="left"/>
              <w:rPr>
                <w:rFonts w:ascii="Arial" w:hAnsi="Arial" w:cs="Arial"/>
              </w:rPr>
            </w:pPr>
            <w:r w:rsidRPr="006E6FF8">
              <w:rPr>
                <w:rFonts w:ascii="Arial" w:hAnsi="Arial" w:cs="Arial"/>
              </w:rPr>
              <w:t>Post-employee benefits</w:t>
            </w:r>
          </w:p>
        </w:tc>
        <w:tc>
          <w:tcPr>
            <w:tcW w:w="1440" w:type="dxa"/>
            <w:tcBorders>
              <w:bottom w:val="single" w:sz="4" w:space="0" w:color="auto"/>
            </w:tcBorders>
            <w:shd w:val="clear" w:color="auto" w:fill="FAFAFA"/>
          </w:tcPr>
          <w:p w:rsidR="00851305" w:rsidRPr="006E6FF8" w:rsidRDefault="00851305" w:rsidP="00851305">
            <w:pPr>
              <w:ind w:right="-72"/>
              <w:jc w:val="right"/>
              <w:rPr>
                <w:rFonts w:ascii="Arial" w:hAnsi="Arial" w:cs="Arial"/>
              </w:rPr>
            </w:pPr>
            <w:r>
              <w:rPr>
                <w:rFonts w:ascii="Arial" w:hAnsi="Arial" w:cs="Arial"/>
              </w:rPr>
              <w:t>3,704,473</w:t>
            </w:r>
          </w:p>
        </w:tc>
        <w:tc>
          <w:tcPr>
            <w:tcW w:w="1440" w:type="dxa"/>
            <w:tcBorders>
              <w:bottom w:val="single" w:sz="4" w:space="0" w:color="auto"/>
            </w:tcBorders>
            <w:vAlign w:val="bottom"/>
          </w:tcPr>
          <w:p w:rsidR="00851305" w:rsidRPr="006E6FF8" w:rsidRDefault="00851305" w:rsidP="00851305">
            <w:pPr>
              <w:ind w:right="-72"/>
              <w:jc w:val="right"/>
              <w:rPr>
                <w:rFonts w:ascii="Arial" w:hAnsi="Arial" w:cs="Arial"/>
              </w:rPr>
            </w:pPr>
            <w:r>
              <w:rPr>
                <w:rFonts w:ascii="Arial" w:hAnsi="Arial" w:cs="Arial"/>
              </w:rPr>
              <w:t>2,050,614</w:t>
            </w:r>
          </w:p>
        </w:tc>
        <w:tc>
          <w:tcPr>
            <w:tcW w:w="1440" w:type="dxa"/>
            <w:tcBorders>
              <w:bottom w:val="single" w:sz="4" w:space="0" w:color="auto"/>
            </w:tcBorders>
            <w:shd w:val="clear" w:color="auto" w:fill="FAFAFA"/>
          </w:tcPr>
          <w:p w:rsidR="00851305" w:rsidRPr="006E6FF8" w:rsidRDefault="00851305" w:rsidP="00851305">
            <w:pPr>
              <w:ind w:right="-72"/>
              <w:jc w:val="right"/>
              <w:rPr>
                <w:rFonts w:ascii="Arial" w:hAnsi="Arial" w:cs="Arial"/>
              </w:rPr>
            </w:pPr>
            <w:r>
              <w:rPr>
                <w:rFonts w:ascii="Arial" w:hAnsi="Arial" w:cs="Arial"/>
              </w:rPr>
              <w:t>3,704,473</w:t>
            </w:r>
          </w:p>
        </w:tc>
        <w:tc>
          <w:tcPr>
            <w:tcW w:w="1440" w:type="dxa"/>
            <w:tcBorders>
              <w:bottom w:val="single" w:sz="4" w:space="0" w:color="auto"/>
            </w:tcBorders>
            <w:shd w:val="clear" w:color="auto" w:fill="auto"/>
            <w:vAlign w:val="bottom"/>
          </w:tcPr>
          <w:p w:rsidR="00851305" w:rsidRPr="006E6FF8" w:rsidRDefault="00851305" w:rsidP="00851305">
            <w:pPr>
              <w:ind w:right="-72"/>
              <w:jc w:val="right"/>
              <w:rPr>
                <w:rFonts w:ascii="Arial" w:hAnsi="Arial" w:cs="Arial"/>
              </w:rPr>
            </w:pPr>
            <w:r>
              <w:rPr>
                <w:rFonts w:ascii="Arial" w:hAnsi="Arial" w:cs="Arial"/>
              </w:rPr>
              <w:t>2,050,614</w:t>
            </w:r>
          </w:p>
        </w:tc>
      </w:tr>
      <w:tr w:rsidR="00851305" w:rsidRPr="00045FF3" w:rsidTr="007757B9">
        <w:trPr>
          <w:trHeight w:val="20"/>
        </w:trPr>
        <w:tc>
          <w:tcPr>
            <w:tcW w:w="3690" w:type="dxa"/>
            <w:vAlign w:val="center"/>
          </w:tcPr>
          <w:p w:rsidR="00851305" w:rsidRPr="00045FF3" w:rsidRDefault="00851305" w:rsidP="00851305">
            <w:pPr>
              <w:ind w:left="-72"/>
              <w:jc w:val="left"/>
              <w:rPr>
                <w:rFonts w:ascii="Arial" w:hAnsi="Arial" w:cs="Arial"/>
                <w:b/>
                <w:bCs/>
                <w:sz w:val="12"/>
                <w:szCs w:val="12"/>
              </w:rPr>
            </w:pPr>
          </w:p>
        </w:tc>
        <w:tc>
          <w:tcPr>
            <w:tcW w:w="1440" w:type="dxa"/>
            <w:tcBorders>
              <w:top w:val="single" w:sz="4" w:space="0" w:color="auto"/>
            </w:tcBorders>
            <w:shd w:val="clear" w:color="auto" w:fill="FAFAFA"/>
          </w:tcPr>
          <w:p w:rsidR="00851305" w:rsidRPr="00045FF3" w:rsidRDefault="00851305" w:rsidP="00851305">
            <w:pPr>
              <w:ind w:right="-72"/>
              <w:jc w:val="right"/>
              <w:rPr>
                <w:rFonts w:ascii="Arial" w:hAnsi="Arial" w:cs="Arial"/>
                <w:b/>
                <w:bCs/>
                <w:sz w:val="12"/>
                <w:szCs w:val="12"/>
              </w:rPr>
            </w:pPr>
          </w:p>
        </w:tc>
        <w:tc>
          <w:tcPr>
            <w:tcW w:w="1440" w:type="dxa"/>
            <w:tcBorders>
              <w:top w:val="single" w:sz="4" w:space="0" w:color="auto"/>
            </w:tcBorders>
          </w:tcPr>
          <w:p w:rsidR="00851305" w:rsidRPr="00045FF3" w:rsidRDefault="00851305" w:rsidP="00851305">
            <w:pPr>
              <w:ind w:right="-72"/>
              <w:jc w:val="right"/>
              <w:rPr>
                <w:rFonts w:ascii="Arial" w:hAnsi="Arial" w:cs="Arial"/>
                <w:sz w:val="12"/>
                <w:szCs w:val="12"/>
              </w:rPr>
            </w:pPr>
          </w:p>
        </w:tc>
        <w:tc>
          <w:tcPr>
            <w:tcW w:w="1440" w:type="dxa"/>
            <w:tcBorders>
              <w:top w:val="single" w:sz="4" w:space="0" w:color="auto"/>
            </w:tcBorders>
            <w:shd w:val="clear" w:color="auto" w:fill="FAFAFA"/>
          </w:tcPr>
          <w:p w:rsidR="00851305" w:rsidRPr="00045FF3" w:rsidRDefault="00851305" w:rsidP="00851305">
            <w:pPr>
              <w:ind w:right="-72"/>
              <w:jc w:val="right"/>
              <w:rPr>
                <w:rFonts w:ascii="Arial" w:hAnsi="Arial" w:cs="Arial"/>
                <w:b/>
                <w:bCs/>
                <w:sz w:val="12"/>
                <w:szCs w:val="12"/>
              </w:rPr>
            </w:pPr>
          </w:p>
        </w:tc>
        <w:tc>
          <w:tcPr>
            <w:tcW w:w="1440" w:type="dxa"/>
            <w:tcBorders>
              <w:top w:val="single" w:sz="4" w:space="0" w:color="auto"/>
            </w:tcBorders>
            <w:vAlign w:val="center"/>
          </w:tcPr>
          <w:p w:rsidR="00851305" w:rsidRPr="00045FF3" w:rsidRDefault="00851305" w:rsidP="00851305">
            <w:pPr>
              <w:ind w:right="-72"/>
              <w:jc w:val="right"/>
              <w:rPr>
                <w:rFonts w:ascii="Arial" w:hAnsi="Arial" w:cs="Arial"/>
                <w:sz w:val="12"/>
                <w:szCs w:val="12"/>
              </w:rPr>
            </w:pPr>
          </w:p>
        </w:tc>
      </w:tr>
      <w:tr w:rsidR="00851305" w:rsidRPr="006E6FF8" w:rsidTr="004772DC">
        <w:trPr>
          <w:trHeight w:val="20"/>
        </w:trPr>
        <w:tc>
          <w:tcPr>
            <w:tcW w:w="3690" w:type="dxa"/>
            <w:vAlign w:val="center"/>
          </w:tcPr>
          <w:p w:rsidR="00851305" w:rsidRPr="006E6FF8" w:rsidRDefault="00851305" w:rsidP="00851305">
            <w:pPr>
              <w:ind w:left="-72"/>
              <w:jc w:val="left"/>
              <w:rPr>
                <w:rFonts w:ascii="Arial" w:hAnsi="Arial" w:cs="Arial"/>
                <w:b/>
                <w:bCs/>
              </w:rPr>
            </w:pPr>
          </w:p>
        </w:tc>
        <w:tc>
          <w:tcPr>
            <w:tcW w:w="1440" w:type="dxa"/>
            <w:tcBorders>
              <w:bottom w:val="single" w:sz="4" w:space="0" w:color="auto"/>
            </w:tcBorders>
            <w:shd w:val="clear" w:color="auto" w:fill="FAFAFA"/>
          </w:tcPr>
          <w:p w:rsidR="00851305" w:rsidRPr="006E6FF8" w:rsidRDefault="00851305" w:rsidP="00851305">
            <w:pPr>
              <w:ind w:right="-72"/>
              <w:jc w:val="right"/>
              <w:rPr>
                <w:rFonts w:ascii="Arial" w:hAnsi="Arial" w:cs="Arial"/>
                <w:noProof/>
              </w:rPr>
            </w:pPr>
            <w:r>
              <w:rPr>
                <w:rFonts w:ascii="Arial" w:hAnsi="Arial" w:cs="Arial"/>
                <w:noProof/>
              </w:rPr>
              <w:t>86</w:t>
            </w:r>
            <w:r w:rsidRPr="005B5610">
              <w:rPr>
                <w:rFonts w:ascii="Arial" w:hAnsi="Arial" w:cs="Arial"/>
                <w:noProof/>
              </w:rPr>
              <w:t>,</w:t>
            </w:r>
            <w:r>
              <w:rPr>
                <w:rFonts w:ascii="Arial" w:hAnsi="Arial" w:cs="Arial"/>
                <w:noProof/>
              </w:rPr>
              <w:t>55</w:t>
            </w:r>
            <w:r w:rsidRPr="005B5610">
              <w:rPr>
                <w:rFonts w:ascii="Arial" w:hAnsi="Arial" w:cs="Arial"/>
                <w:noProof/>
              </w:rPr>
              <w:t>5,</w:t>
            </w:r>
            <w:r>
              <w:rPr>
                <w:rFonts w:ascii="Arial" w:hAnsi="Arial" w:cs="Arial"/>
                <w:noProof/>
              </w:rPr>
              <w:t>973</w:t>
            </w:r>
          </w:p>
        </w:tc>
        <w:tc>
          <w:tcPr>
            <w:tcW w:w="1440" w:type="dxa"/>
            <w:tcBorders>
              <w:bottom w:val="single" w:sz="4" w:space="0" w:color="auto"/>
            </w:tcBorders>
            <w:shd w:val="clear" w:color="auto" w:fill="auto"/>
            <w:vAlign w:val="bottom"/>
          </w:tcPr>
          <w:p w:rsidR="00851305" w:rsidRPr="006E6FF8" w:rsidRDefault="00851305" w:rsidP="00851305">
            <w:pPr>
              <w:ind w:right="-72"/>
              <w:jc w:val="right"/>
              <w:rPr>
                <w:rFonts w:ascii="Arial" w:hAnsi="Arial" w:cs="Arial"/>
              </w:rPr>
            </w:pPr>
            <w:r>
              <w:rPr>
                <w:rFonts w:ascii="Arial" w:hAnsi="Arial" w:cs="Arial"/>
              </w:rPr>
              <w:t>60,646,523</w:t>
            </w:r>
          </w:p>
        </w:tc>
        <w:tc>
          <w:tcPr>
            <w:tcW w:w="1440" w:type="dxa"/>
            <w:tcBorders>
              <w:bottom w:val="single" w:sz="4" w:space="0" w:color="auto"/>
            </w:tcBorders>
            <w:shd w:val="clear" w:color="auto" w:fill="FAFAFA"/>
          </w:tcPr>
          <w:p w:rsidR="00851305" w:rsidRPr="006E6FF8" w:rsidRDefault="00851305" w:rsidP="00851305">
            <w:pPr>
              <w:ind w:right="-72"/>
              <w:jc w:val="right"/>
              <w:rPr>
                <w:rFonts w:ascii="Arial" w:hAnsi="Arial" w:cs="Arial"/>
                <w:noProof/>
              </w:rPr>
            </w:pPr>
            <w:r>
              <w:rPr>
                <w:rFonts w:ascii="Arial" w:hAnsi="Arial" w:cs="Arial"/>
                <w:noProof/>
              </w:rPr>
              <w:t>86</w:t>
            </w:r>
            <w:r w:rsidRPr="005B5610">
              <w:rPr>
                <w:rFonts w:ascii="Arial" w:hAnsi="Arial" w:cs="Arial"/>
                <w:noProof/>
              </w:rPr>
              <w:t>,</w:t>
            </w:r>
            <w:r>
              <w:rPr>
                <w:rFonts w:ascii="Arial" w:hAnsi="Arial" w:cs="Arial"/>
                <w:noProof/>
              </w:rPr>
              <w:t>55</w:t>
            </w:r>
            <w:r w:rsidRPr="005B5610">
              <w:rPr>
                <w:rFonts w:ascii="Arial" w:hAnsi="Arial" w:cs="Arial"/>
                <w:noProof/>
              </w:rPr>
              <w:t>5,</w:t>
            </w:r>
            <w:r>
              <w:rPr>
                <w:rFonts w:ascii="Arial" w:hAnsi="Arial" w:cs="Arial"/>
                <w:noProof/>
              </w:rPr>
              <w:t>973</w:t>
            </w:r>
          </w:p>
        </w:tc>
        <w:tc>
          <w:tcPr>
            <w:tcW w:w="1440" w:type="dxa"/>
            <w:tcBorders>
              <w:bottom w:val="single" w:sz="4" w:space="0" w:color="auto"/>
            </w:tcBorders>
            <w:shd w:val="clear" w:color="auto" w:fill="auto"/>
            <w:vAlign w:val="bottom"/>
          </w:tcPr>
          <w:p w:rsidR="00851305" w:rsidRPr="006E6FF8" w:rsidRDefault="00851305" w:rsidP="00851305">
            <w:pPr>
              <w:ind w:right="-72"/>
              <w:jc w:val="right"/>
              <w:rPr>
                <w:rFonts w:ascii="Arial" w:hAnsi="Arial" w:cs="Arial"/>
              </w:rPr>
            </w:pPr>
            <w:r>
              <w:rPr>
                <w:rFonts w:ascii="Arial" w:hAnsi="Arial" w:cs="Arial"/>
              </w:rPr>
              <w:t>60,646,523</w:t>
            </w:r>
          </w:p>
        </w:tc>
      </w:tr>
    </w:tbl>
    <w:p w:rsidR="00456DC5" w:rsidRDefault="00456DC5" w:rsidP="00ED3542">
      <w:pPr>
        <w:rPr>
          <w:rFonts w:ascii="Arial" w:hAnsi="Arial" w:cs="Arial"/>
        </w:rPr>
      </w:pPr>
    </w:p>
    <w:p w:rsidR="00456DC5" w:rsidRPr="00F753AF" w:rsidRDefault="00456DC5" w:rsidP="00ED3542">
      <w:pPr>
        <w:rPr>
          <w:rFonts w:ascii="Arial" w:hAnsi="Arial" w:cs="Arial"/>
        </w:rPr>
      </w:pPr>
    </w:p>
    <w:p w:rsidR="00ED3542" w:rsidRDefault="00456DC5" w:rsidP="00ED3542">
      <w:pPr>
        <w:rPr>
          <w:rFonts w:ascii="Arial" w:hAnsi="Arial" w:cs="Arial"/>
        </w:rPr>
      </w:pPr>
      <w:r>
        <w:rPr>
          <w:rFonts w:ascii="Arial" w:hAnsi="Arial" w:cs="Arial"/>
        </w:rPr>
        <w:br w:type="page"/>
      </w:r>
    </w:p>
    <w:p w:rsidR="00456DC5" w:rsidRPr="00F753AF" w:rsidRDefault="00456DC5" w:rsidP="00ED3542">
      <w:pPr>
        <w:rPr>
          <w:rFonts w:ascii="Arial" w:hAnsi="Arial" w:cs="Arial"/>
        </w:rPr>
      </w:pPr>
    </w:p>
    <w:p w:rsidR="00057CC7" w:rsidRPr="00F753AF" w:rsidRDefault="00F731DB" w:rsidP="00ED3542">
      <w:pPr>
        <w:rPr>
          <w:rFonts w:ascii="Arial" w:hAnsi="Arial" w:cs="Arial"/>
        </w:rPr>
      </w:pPr>
      <w:r w:rsidRPr="00A94392">
        <w:rPr>
          <w:rFonts w:ascii="Arial" w:hAnsi="Arial" w:cs="Arial"/>
          <w:spacing w:val="-8"/>
        </w:rPr>
        <w:t xml:space="preserve">The outstanding balances as at the end of </w:t>
      </w:r>
      <w:r w:rsidR="003346DA" w:rsidRPr="00A94392">
        <w:rPr>
          <w:rFonts w:ascii="Arial" w:hAnsi="Arial" w:cs="Arial"/>
          <w:spacing w:val="-8"/>
        </w:rPr>
        <w:t xml:space="preserve">the </w:t>
      </w:r>
      <w:r w:rsidRPr="00A94392">
        <w:rPr>
          <w:rFonts w:ascii="Arial" w:hAnsi="Arial" w:cs="Arial"/>
          <w:spacing w:val="-8"/>
        </w:rPr>
        <w:t>reporting period in relation to</w:t>
      </w:r>
      <w:r w:rsidR="0053296B" w:rsidRPr="00A94392">
        <w:rPr>
          <w:rFonts w:ascii="Arial" w:hAnsi="Arial" w:cs="Arial"/>
          <w:spacing w:val="-8"/>
        </w:rPr>
        <w:t xml:space="preserve"> material</w:t>
      </w:r>
      <w:r w:rsidRPr="00A94392">
        <w:rPr>
          <w:rFonts w:ascii="Arial" w:hAnsi="Arial" w:cs="Arial"/>
          <w:spacing w:val="-8"/>
        </w:rPr>
        <w:t xml:space="preserve"> transactions with related parties</w:t>
      </w:r>
      <w:r w:rsidRPr="00F753AF">
        <w:rPr>
          <w:rFonts w:ascii="Arial" w:hAnsi="Arial" w:cs="Arial"/>
        </w:rPr>
        <w:t xml:space="preserve"> are as follows:</w:t>
      </w:r>
    </w:p>
    <w:p w:rsidR="00F731DB" w:rsidRPr="00F753AF" w:rsidRDefault="00F731DB" w:rsidP="00ED3542">
      <w:pPr>
        <w:rPr>
          <w:rFonts w:ascii="Arial" w:hAnsi="Arial" w:cs="Arial"/>
        </w:rPr>
      </w:pPr>
    </w:p>
    <w:tbl>
      <w:tblPr>
        <w:tblW w:w="9450" w:type="dxa"/>
        <w:tblInd w:w="108" w:type="dxa"/>
        <w:tblLayout w:type="fixed"/>
        <w:tblLook w:val="0000" w:firstRow="0" w:lastRow="0" w:firstColumn="0" w:lastColumn="0" w:noHBand="0" w:noVBand="0"/>
      </w:tblPr>
      <w:tblGrid>
        <w:gridCol w:w="3715"/>
        <w:gridCol w:w="1487"/>
        <w:gridCol w:w="1361"/>
        <w:gridCol w:w="7"/>
        <w:gridCol w:w="1512"/>
        <w:gridCol w:w="1368"/>
      </w:tblGrid>
      <w:tr w:rsidR="0085091A" w:rsidRPr="00045FF3" w:rsidTr="004F1608">
        <w:tc>
          <w:tcPr>
            <w:tcW w:w="3715" w:type="dxa"/>
          </w:tcPr>
          <w:p w:rsidR="0085091A" w:rsidRPr="00045FF3" w:rsidRDefault="0085091A" w:rsidP="00751D84">
            <w:pPr>
              <w:ind w:left="-72"/>
              <w:rPr>
                <w:rFonts w:ascii="Arial" w:hAnsi="Arial" w:cs="Arial"/>
                <w:b/>
                <w:bCs/>
                <w:cs/>
              </w:rPr>
            </w:pPr>
          </w:p>
        </w:tc>
        <w:tc>
          <w:tcPr>
            <w:tcW w:w="2848" w:type="dxa"/>
            <w:gridSpan w:val="2"/>
            <w:tcBorders>
              <w:top w:val="single" w:sz="4" w:space="0" w:color="auto"/>
              <w:bottom w:val="single" w:sz="4" w:space="0" w:color="auto"/>
            </w:tcBorders>
          </w:tcPr>
          <w:p w:rsidR="0085091A" w:rsidRPr="00045FF3" w:rsidRDefault="0085091A" w:rsidP="00ED3542">
            <w:pPr>
              <w:ind w:right="-72"/>
              <w:jc w:val="right"/>
              <w:rPr>
                <w:rFonts w:ascii="Arial" w:hAnsi="Arial" w:cs="Arial"/>
                <w:b/>
                <w:bCs/>
              </w:rPr>
            </w:pPr>
            <w:r w:rsidRPr="00045FF3">
              <w:rPr>
                <w:rFonts w:ascii="Arial" w:hAnsi="Arial" w:cs="Arial"/>
                <w:b/>
                <w:bCs/>
              </w:rPr>
              <w:t xml:space="preserve">Consolidated </w:t>
            </w:r>
          </w:p>
          <w:p w:rsidR="0085091A" w:rsidRPr="00045FF3" w:rsidRDefault="0085091A" w:rsidP="00ED3542">
            <w:pPr>
              <w:ind w:right="-72"/>
              <w:jc w:val="right"/>
              <w:rPr>
                <w:rFonts w:ascii="Arial" w:hAnsi="Arial" w:cs="Arial"/>
                <w:b/>
                <w:bCs/>
                <w:cs/>
              </w:rPr>
            </w:pPr>
            <w:r w:rsidRPr="00045FF3">
              <w:rPr>
                <w:rFonts w:ascii="Arial" w:hAnsi="Arial" w:cs="Arial"/>
                <w:b/>
                <w:bCs/>
              </w:rPr>
              <w:t>financial information</w:t>
            </w:r>
          </w:p>
        </w:tc>
        <w:tc>
          <w:tcPr>
            <w:tcW w:w="2887" w:type="dxa"/>
            <w:gridSpan w:val="3"/>
            <w:tcBorders>
              <w:top w:val="single" w:sz="4" w:space="0" w:color="auto"/>
              <w:bottom w:val="single" w:sz="4" w:space="0" w:color="auto"/>
            </w:tcBorders>
            <w:vAlign w:val="bottom"/>
          </w:tcPr>
          <w:p w:rsidR="0085091A" w:rsidRPr="00045FF3" w:rsidRDefault="0085091A" w:rsidP="00ED3542">
            <w:pPr>
              <w:pStyle w:val="a"/>
              <w:ind w:right="-72"/>
              <w:jc w:val="right"/>
              <w:rPr>
                <w:rFonts w:ascii="Arial" w:hAnsi="Arial" w:cs="Arial"/>
                <w:b/>
                <w:bCs/>
                <w:sz w:val="20"/>
                <w:szCs w:val="20"/>
                <w:lang w:val="en-GB"/>
              </w:rPr>
            </w:pPr>
            <w:r w:rsidRPr="00045FF3">
              <w:rPr>
                <w:rFonts w:ascii="Arial" w:hAnsi="Arial" w:cs="Arial"/>
                <w:b/>
                <w:bCs/>
                <w:sz w:val="20"/>
                <w:szCs w:val="20"/>
                <w:lang w:val="en-GB"/>
              </w:rPr>
              <w:t xml:space="preserve">Separate </w:t>
            </w:r>
          </w:p>
          <w:p w:rsidR="0085091A" w:rsidRPr="00045FF3" w:rsidRDefault="0085091A" w:rsidP="00ED3542">
            <w:pPr>
              <w:pStyle w:val="a"/>
              <w:ind w:right="-72"/>
              <w:jc w:val="right"/>
              <w:rPr>
                <w:rFonts w:ascii="Arial" w:hAnsi="Arial" w:cs="Arial"/>
                <w:b/>
                <w:bCs/>
                <w:sz w:val="20"/>
                <w:szCs w:val="20"/>
                <w:lang w:val="en-GB"/>
              </w:rPr>
            </w:pPr>
            <w:r w:rsidRPr="00045FF3">
              <w:rPr>
                <w:rFonts w:ascii="Arial" w:hAnsi="Arial" w:cs="Arial"/>
                <w:b/>
                <w:bCs/>
                <w:sz w:val="20"/>
                <w:szCs w:val="20"/>
                <w:lang w:val="en-GB"/>
              </w:rPr>
              <w:t>financial information</w:t>
            </w:r>
          </w:p>
        </w:tc>
      </w:tr>
      <w:tr w:rsidR="005D7211" w:rsidRPr="00045FF3" w:rsidTr="004F1608">
        <w:tc>
          <w:tcPr>
            <w:tcW w:w="3715" w:type="dxa"/>
          </w:tcPr>
          <w:p w:rsidR="005D7211" w:rsidRPr="00045FF3" w:rsidRDefault="005D7211" w:rsidP="005D7211">
            <w:pPr>
              <w:ind w:left="-72"/>
              <w:jc w:val="thaiDistribute"/>
              <w:rPr>
                <w:rFonts w:ascii="Arial" w:hAnsi="Arial" w:cs="Arial"/>
                <w:b/>
                <w:bCs/>
              </w:rPr>
            </w:pPr>
          </w:p>
        </w:tc>
        <w:tc>
          <w:tcPr>
            <w:tcW w:w="1487" w:type="dxa"/>
            <w:tcBorders>
              <w:top w:val="single" w:sz="4" w:space="0" w:color="auto"/>
            </w:tcBorders>
            <w:vAlign w:val="bottom"/>
          </w:tcPr>
          <w:p w:rsidR="005D7211" w:rsidRPr="00045FF3" w:rsidRDefault="005D7211" w:rsidP="005D7211">
            <w:pPr>
              <w:ind w:right="-72"/>
              <w:jc w:val="right"/>
              <w:rPr>
                <w:rFonts w:ascii="Arial" w:hAnsi="Arial" w:cs="Arial"/>
                <w:b/>
                <w:bCs/>
              </w:rPr>
            </w:pPr>
            <w:r w:rsidRPr="00045FF3">
              <w:rPr>
                <w:rFonts w:ascii="Arial" w:hAnsi="Arial" w:cs="Arial"/>
                <w:b/>
                <w:bCs/>
                <w:lang w:val="en-GB"/>
              </w:rPr>
              <w:t>30 September</w:t>
            </w:r>
          </w:p>
        </w:tc>
        <w:tc>
          <w:tcPr>
            <w:tcW w:w="1368" w:type="dxa"/>
            <w:gridSpan w:val="2"/>
            <w:tcBorders>
              <w:top w:val="single" w:sz="4" w:space="0" w:color="auto"/>
            </w:tcBorders>
            <w:vAlign w:val="bottom"/>
          </w:tcPr>
          <w:p w:rsidR="005D7211" w:rsidRPr="00045FF3" w:rsidRDefault="005D7211" w:rsidP="005D7211">
            <w:pPr>
              <w:ind w:right="-72"/>
              <w:jc w:val="right"/>
              <w:rPr>
                <w:rFonts w:ascii="Arial" w:hAnsi="Arial" w:cs="Arial"/>
                <w:b/>
                <w:bCs/>
                <w:spacing w:val="-2"/>
              </w:rPr>
            </w:pPr>
            <w:r w:rsidRPr="00045FF3">
              <w:rPr>
                <w:rFonts w:ascii="Arial" w:hAnsi="Arial" w:cs="Arial"/>
                <w:b/>
                <w:bCs/>
                <w:spacing w:val="-2"/>
                <w:lang w:val="en-GB"/>
              </w:rPr>
              <w:t>31</w:t>
            </w:r>
            <w:r w:rsidRPr="00045FF3">
              <w:rPr>
                <w:rFonts w:ascii="Arial" w:hAnsi="Arial" w:cs="Arial"/>
                <w:b/>
                <w:bCs/>
                <w:spacing w:val="-2"/>
              </w:rPr>
              <w:t xml:space="preserve"> December</w:t>
            </w:r>
          </w:p>
        </w:tc>
        <w:tc>
          <w:tcPr>
            <w:tcW w:w="1512" w:type="dxa"/>
            <w:tcBorders>
              <w:top w:val="single" w:sz="4" w:space="0" w:color="auto"/>
            </w:tcBorders>
            <w:vAlign w:val="bottom"/>
          </w:tcPr>
          <w:p w:rsidR="005D7211" w:rsidRPr="00045FF3" w:rsidRDefault="005D7211" w:rsidP="005D7211">
            <w:pPr>
              <w:ind w:right="-72"/>
              <w:jc w:val="right"/>
              <w:rPr>
                <w:rFonts w:ascii="Arial" w:hAnsi="Arial" w:cs="Arial"/>
                <w:b/>
                <w:bCs/>
              </w:rPr>
            </w:pPr>
            <w:r w:rsidRPr="00045FF3">
              <w:rPr>
                <w:rFonts w:ascii="Arial" w:hAnsi="Arial" w:cs="Arial"/>
                <w:b/>
                <w:bCs/>
                <w:lang w:val="en-GB"/>
              </w:rPr>
              <w:t>30 September</w:t>
            </w:r>
          </w:p>
        </w:tc>
        <w:tc>
          <w:tcPr>
            <w:tcW w:w="1368" w:type="dxa"/>
            <w:tcBorders>
              <w:top w:val="single" w:sz="4" w:space="0" w:color="auto"/>
            </w:tcBorders>
            <w:vAlign w:val="bottom"/>
          </w:tcPr>
          <w:p w:rsidR="005D7211" w:rsidRPr="00045FF3" w:rsidRDefault="005D7211" w:rsidP="005D7211">
            <w:pPr>
              <w:ind w:right="-72"/>
              <w:jc w:val="right"/>
              <w:rPr>
                <w:rFonts w:ascii="Arial" w:hAnsi="Arial" w:cs="Arial"/>
                <w:b/>
                <w:bCs/>
                <w:spacing w:val="-2"/>
              </w:rPr>
            </w:pPr>
            <w:r w:rsidRPr="00045FF3">
              <w:rPr>
                <w:rFonts w:ascii="Arial" w:hAnsi="Arial" w:cs="Arial"/>
                <w:b/>
                <w:bCs/>
                <w:spacing w:val="-2"/>
                <w:lang w:val="en-GB"/>
              </w:rPr>
              <w:t>31</w:t>
            </w:r>
            <w:r w:rsidRPr="00045FF3">
              <w:rPr>
                <w:rFonts w:ascii="Arial" w:hAnsi="Arial" w:cs="Arial"/>
                <w:b/>
                <w:bCs/>
                <w:spacing w:val="-2"/>
              </w:rPr>
              <w:t xml:space="preserve"> December</w:t>
            </w:r>
          </w:p>
        </w:tc>
      </w:tr>
      <w:tr w:rsidR="00CF72F8" w:rsidRPr="00045FF3" w:rsidTr="004F1608">
        <w:tc>
          <w:tcPr>
            <w:tcW w:w="3715" w:type="dxa"/>
          </w:tcPr>
          <w:p w:rsidR="00CF72F8" w:rsidRPr="00045FF3" w:rsidRDefault="00CF72F8" w:rsidP="00751D84">
            <w:pPr>
              <w:ind w:left="-72"/>
              <w:jc w:val="thaiDistribute"/>
              <w:rPr>
                <w:rFonts w:ascii="Arial" w:hAnsi="Arial" w:cs="Arial"/>
                <w:b/>
                <w:bCs/>
                <w:cs/>
              </w:rPr>
            </w:pPr>
          </w:p>
        </w:tc>
        <w:tc>
          <w:tcPr>
            <w:tcW w:w="1487" w:type="dxa"/>
            <w:vAlign w:val="bottom"/>
          </w:tcPr>
          <w:p w:rsidR="00CF72F8" w:rsidRPr="00045FF3" w:rsidRDefault="00CF72F8" w:rsidP="00ED3542">
            <w:pPr>
              <w:ind w:right="-72"/>
              <w:jc w:val="right"/>
              <w:rPr>
                <w:rFonts w:ascii="Arial" w:hAnsi="Arial" w:cs="Arial"/>
                <w:b/>
                <w:bCs/>
              </w:rPr>
            </w:pPr>
            <w:r w:rsidRPr="00045FF3">
              <w:rPr>
                <w:rFonts w:ascii="Arial" w:hAnsi="Arial" w:cs="Arial"/>
                <w:b/>
                <w:bCs/>
                <w:lang w:val="en-GB"/>
              </w:rPr>
              <w:t>2019</w:t>
            </w:r>
          </w:p>
        </w:tc>
        <w:tc>
          <w:tcPr>
            <w:tcW w:w="1368" w:type="dxa"/>
            <w:gridSpan w:val="2"/>
            <w:vAlign w:val="bottom"/>
          </w:tcPr>
          <w:p w:rsidR="00CF72F8" w:rsidRPr="00045FF3" w:rsidRDefault="00CF72F8" w:rsidP="00ED3542">
            <w:pPr>
              <w:ind w:right="-72"/>
              <w:jc w:val="right"/>
              <w:rPr>
                <w:rFonts w:ascii="Arial" w:hAnsi="Arial" w:cs="Arial"/>
                <w:b/>
                <w:bCs/>
              </w:rPr>
            </w:pPr>
            <w:r w:rsidRPr="00045FF3">
              <w:rPr>
                <w:rFonts w:ascii="Arial" w:hAnsi="Arial" w:cs="Arial"/>
                <w:b/>
                <w:bCs/>
                <w:lang w:val="en-GB"/>
              </w:rPr>
              <w:t>2018</w:t>
            </w:r>
          </w:p>
        </w:tc>
        <w:tc>
          <w:tcPr>
            <w:tcW w:w="1512" w:type="dxa"/>
            <w:vAlign w:val="bottom"/>
          </w:tcPr>
          <w:p w:rsidR="00CF72F8" w:rsidRPr="00045FF3" w:rsidRDefault="00CF72F8" w:rsidP="00ED3542">
            <w:pPr>
              <w:ind w:right="-72"/>
              <w:jc w:val="right"/>
              <w:rPr>
                <w:rFonts w:ascii="Arial" w:hAnsi="Arial" w:cs="Arial"/>
                <w:b/>
                <w:bCs/>
              </w:rPr>
            </w:pPr>
            <w:r w:rsidRPr="00045FF3">
              <w:rPr>
                <w:rFonts w:ascii="Arial" w:hAnsi="Arial" w:cs="Arial"/>
                <w:b/>
                <w:bCs/>
                <w:lang w:val="en-GB"/>
              </w:rPr>
              <w:t>2019</w:t>
            </w:r>
          </w:p>
        </w:tc>
        <w:tc>
          <w:tcPr>
            <w:tcW w:w="1368" w:type="dxa"/>
            <w:vAlign w:val="bottom"/>
          </w:tcPr>
          <w:p w:rsidR="00CF72F8" w:rsidRPr="00045FF3" w:rsidRDefault="00CF72F8" w:rsidP="00ED3542">
            <w:pPr>
              <w:ind w:right="-72"/>
              <w:jc w:val="right"/>
              <w:rPr>
                <w:rFonts w:ascii="Arial" w:hAnsi="Arial" w:cs="Arial"/>
                <w:b/>
                <w:bCs/>
              </w:rPr>
            </w:pPr>
            <w:r w:rsidRPr="00045FF3">
              <w:rPr>
                <w:rFonts w:ascii="Arial" w:hAnsi="Arial" w:cs="Arial"/>
                <w:b/>
                <w:bCs/>
                <w:lang w:val="en-GB"/>
              </w:rPr>
              <w:t>2018</w:t>
            </w:r>
          </w:p>
        </w:tc>
      </w:tr>
      <w:tr w:rsidR="00CF72F8" w:rsidRPr="00045FF3" w:rsidTr="004F1608">
        <w:tc>
          <w:tcPr>
            <w:tcW w:w="3715" w:type="dxa"/>
          </w:tcPr>
          <w:p w:rsidR="00CF72F8" w:rsidRPr="00045FF3" w:rsidRDefault="00CF72F8" w:rsidP="00751D84">
            <w:pPr>
              <w:ind w:left="-72"/>
              <w:jc w:val="thaiDistribute"/>
              <w:rPr>
                <w:rFonts w:ascii="Arial" w:hAnsi="Arial" w:cs="Arial"/>
              </w:rPr>
            </w:pPr>
          </w:p>
        </w:tc>
        <w:tc>
          <w:tcPr>
            <w:tcW w:w="1487" w:type="dxa"/>
            <w:tcBorders>
              <w:bottom w:val="single" w:sz="4" w:space="0" w:color="auto"/>
            </w:tcBorders>
            <w:vAlign w:val="bottom"/>
          </w:tcPr>
          <w:p w:rsidR="00CF72F8" w:rsidRPr="00045FF3" w:rsidRDefault="00CF72F8" w:rsidP="00ED3542">
            <w:pPr>
              <w:ind w:right="-72"/>
              <w:jc w:val="right"/>
              <w:rPr>
                <w:rFonts w:ascii="Arial" w:hAnsi="Arial" w:cs="Arial"/>
                <w:b/>
                <w:bCs/>
              </w:rPr>
            </w:pPr>
            <w:r w:rsidRPr="00045FF3">
              <w:rPr>
                <w:rFonts w:ascii="Arial" w:hAnsi="Arial" w:cs="Arial"/>
                <w:b/>
                <w:bCs/>
              </w:rPr>
              <w:t xml:space="preserve">Baht </w:t>
            </w:r>
          </w:p>
        </w:tc>
        <w:tc>
          <w:tcPr>
            <w:tcW w:w="1368" w:type="dxa"/>
            <w:gridSpan w:val="2"/>
            <w:tcBorders>
              <w:bottom w:val="single" w:sz="4" w:space="0" w:color="auto"/>
            </w:tcBorders>
            <w:vAlign w:val="bottom"/>
          </w:tcPr>
          <w:p w:rsidR="00CF72F8" w:rsidRPr="00045FF3" w:rsidRDefault="00CF72F8" w:rsidP="00ED3542">
            <w:pPr>
              <w:ind w:right="-72"/>
              <w:jc w:val="right"/>
              <w:rPr>
                <w:rFonts w:ascii="Arial" w:hAnsi="Arial" w:cs="Arial"/>
                <w:b/>
                <w:bCs/>
              </w:rPr>
            </w:pPr>
            <w:r w:rsidRPr="00045FF3">
              <w:rPr>
                <w:rFonts w:ascii="Arial" w:hAnsi="Arial" w:cs="Arial"/>
                <w:b/>
                <w:bCs/>
              </w:rPr>
              <w:t>Baht</w:t>
            </w:r>
          </w:p>
        </w:tc>
        <w:tc>
          <w:tcPr>
            <w:tcW w:w="1512" w:type="dxa"/>
            <w:tcBorders>
              <w:bottom w:val="single" w:sz="4" w:space="0" w:color="auto"/>
            </w:tcBorders>
            <w:vAlign w:val="bottom"/>
          </w:tcPr>
          <w:p w:rsidR="00CF72F8" w:rsidRPr="00045FF3" w:rsidRDefault="00CF72F8" w:rsidP="00ED3542">
            <w:pPr>
              <w:ind w:right="-72"/>
              <w:jc w:val="right"/>
              <w:rPr>
                <w:rFonts w:ascii="Arial" w:hAnsi="Arial" w:cs="Arial"/>
                <w:b/>
                <w:bCs/>
              </w:rPr>
            </w:pPr>
            <w:r w:rsidRPr="00045FF3">
              <w:rPr>
                <w:rFonts w:ascii="Arial" w:hAnsi="Arial" w:cs="Arial"/>
                <w:b/>
                <w:bCs/>
              </w:rPr>
              <w:t>Baht</w:t>
            </w:r>
          </w:p>
        </w:tc>
        <w:tc>
          <w:tcPr>
            <w:tcW w:w="1368" w:type="dxa"/>
            <w:tcBorders>
              <w:bottom w:val="single" w:sz="4" w:space="0" w:color="auto"/>
            </w:tcBorders>
            <w:vAlign w:val="bottom"/>
          </w:tcPr>
          <w:p w:rsidR="00CF72F8" w:rsidRPr="00045FF3" w:rsidRDefault="00CF72F8" w:rsidP="00ED3542">
            <w:pPr>
              <w:ind w:right="-72"/>
              <w:jc w:val="right"/>
              <w:rPr>
                <w:rFonts w:ascii="Arial" w:hAnsi="Arial" w:cs="Arial"/>
                <w:b/>
                <w:bCs/>
              </w:rPr>
            </w:pPr>
            <w:r w:rsidRPr="00045FF3">
              <w:rPr>
                <w:rFonts w:ascii="Arial" w:hAnsi="Arial" w:cs="Arial"/>
                <w:b/>
                <w:bCs/>
              </w:rPr>
              <w:t>Baht</w:t>
            </w:r>
          </w:p>
        </w:tc>
      </w:tr>
      <w:tr w:rsidR="00CF72F8" w:rsidRPr="00A94392" w:rsidTr="004F1608">
        <w:tc>
          <w:tcPr>
            <w:tcW w:w="3715" w:type="dxa"/>
            <w:vAlign w:val="center"/>
          </w:tcPr>
          <w:p w:rsidR="00CF72F8" w:rsidRPr="00A94392" w:rsidRDefault="00CF72F8" w:rsidP="00751D84">
            <w:pPr>
              <w:ind w:left="-72"/>
              <w:jc w:val="left"/>
              <w:rPr>
                <w:rFonts w:ascii="Arial" w:hAnsi="Arial" w:cs="Arial"/>
                <w:b/>
                <w:bCs/>
                <w:sz w:val="12"/>
                <w:szCs w:val="12"/>
              </w:rPr>
            </w:pPr>
          </w:p>
        </w:tc>
        <w:tc>
          <w:tcPr>
            <w:tcW w:w="1487" w:type="dxa"/>
            <w:tcBorders>
              <w:top w:val="single" w:sz="4" w:space="0" w:color="auto"/>
            </w:tcBorders>
            <w:shd w:val="clear" w:color="auto" w:fill="FAFAFA"/>
          </w:tcPr>
          <w:p w:rsidR="00CF72F8" w:rsidRPr="00A94392" w:rsidRDefault="00CF72F8" w:rsidP="00ED3542">
            <w:pPr>
              <w:ind w:right="-72"/>
              <w:jc w:val="right"/>
              <w:rPr>
                <w:rFonts w:ascii="Arial" w:hAnsi="Arial" w:cs="Arial"/>
                <w:b/>
                <w:bCs/>
                <w:sz w:val="12"/>
                <w:szCs w:val="12"/>
              </w:rPr>
            </w:pPr>
          </w:p>
        </w:tc>
        <w:tc>
          <w:tcPr>
            <w:tcW w:w="1368" w:type="dxa"/>
            <w:gridSpan w:val="2"/>
            <w:tcBorders>
              <w:top w:val="single" w:sz="4" w:space="0" w:color="auto"/>
            </w:tcBorders>
            <w:vAlign w:val="center"/>
          </w:tcPr>
          <w:p w:rsidR="00CF72F8" w:rsidRPr="00A94392" w:rsidRDefault="00CF72F8" w:rsidP="00ED3542">
            <w:pPr>
              <w:ind w:right="-72"/>
              <w:jc w:val="right"/>
              <w:rPr>
                <w:rFonts w:ascii="Arial" w:hAnsi="Arial" w:cs="Arial"/>
                <w:b/>
                <w:bCs/>
                <w:sz w:val="12"/>
                <w:szCs w:val="12"/>
              </w:rPr>
            </w:pPr>
          </w:p>
        </w:tc>
        <w:tc>
          <w:tcPr>
            <w:tcW w:w="1512" w:type="dxa"/>
            <w:tcBorders>
              <w:top w:val="single" w:sz="4" w:space="0" w:color="auto"/>
            </w:tcBorders>
            <w:shd w:val="clear" w:color="auto" w:fill="FAFAFA"/>
            <w:vAlign w:val="center"/>
          </w:tcPr>
          <w:p w:rsidR="00CF72F8" w:rsidRPr="00A94392" w:rsidRDefault="00CF72F8" w:rsidP="00ED3542">
            <w:pPr>
              <w:ind w:right="-72"/>
              <w:jc w:val="right"/>
              <w:rPr>
                <w:rFonts w:ascii="Arial" w:hAnsi="Arial" w:cs="Arial"/>
                <w:b/>
                <w:bCs/>
                <w:sz w:val="12"/>
                <w:szCs w:val="12"/>
                <w:cs/>
              </w:rPr>
            </w:pPr>
          </w:p>
        </w:tc>
        <w:tc>
          <w:tcPr>
            <w:tcW w:w="1368" w:type="dxa"/>
            <w:tcBorders>
              <w:top w:val="single" w:sz="4" w:space="0" w:color="auto"/>
            </w:tcBorders>
            <w:vAlign w:val="center"/>
          </w:tcPr>
          <w:p w:rsidR="00CF72F8" w:rsidRPr="00A94392" w:rsidRDefault="00CF72F8" w:rsidP="00ED3542">
            <w:pPr>
              <w:ind w:right="-72"/>
              <w:jc w:val="right"/>
              <w:rPr>
                <w:rFonts w:ascii="Arial" w:hAnsi="Arial" w:cs="Arial"/>
                <w:b/>
                <w:bCs/>
                <w:sz w:val="12"/>
                <w:szCs w:val="12"/>
                <w:cs/>
              </w:rPr>
            </w:pPr>
          </w:p>
        </w:tc>
      </w:tr>
      <w:tr w:rsidR="00CF72F8" w:rsidRPr="00045FF3" w:rsidTr="004F1608">
        <w:tc>
          <w:tcPr>
            <w:tcW w:w="3715" w:type="dxa"/>
            <w:vAlign w:val="center"/>
          </w:tcPr>
          <w:p w:rsidR="00CF72F8" w:rsidRPr="00045FF3" w:rsidRDefault="00944B53" w:rsidP="00751D84">
            <w:pPr>
              <w:ind w:left="-72"/>
              <w:jc w:val="left"/>
              <w:rPr>
                <w:rFonts w:ascii="Arial" w:hAnsi="Arial" w:cs="Arial"/>
                <w:b/>
                <w:bCs/>
                <w:cs/>
              </w:rPr>
            </w:pPr>
            <w:r>
              <w:rPr>
                <w:rFonts w:ascii="Arial" w:hAnsi="Arial" w:cs="Arial"/>
                <w:b/>
                <w:bCs/>
              </w:rPr>
              <w:t>Accrued service income</w:t>
            </w:r>
            <w:r w:rsidR="00CF72F8" w:rsidRPr="00045FF3">
              <w:rPr>
                <w:rFonts w:ascii="Arial" w:hAnsi="Arial" w:cs="Arial"/>
                <w:b/>
                <w:bCs/>
              </w:rPr>
              <w:t xml:space="preserve"> </w:t>
            </w:r>
          </w:p>
        </w:tc>
        <w:tc>
          <w:tcPr>
            <w:tcW w:w="1487" w:type="dxa"/>
            <w:shd w:val="clear" w:color="auto" w:fill="FAFAFA"/>
          </w:tcPr>
          <w:p w:rsidR="00CF72F8" w:rsidRPr="00045FF3" w:rsidRDefault="00CF72F8" w:rsidP="00ED3542">
            <w:pPr>
              <w:ind w:right="-72"/>
              <w:jc w:val="right"/>
              <w:rPr>
                <w:rFonts w:ascii="Arial" w:hAnsi="Arial" w:cs="Arial"/>
                <w:b/>
                <w:bCs/>
              </w:rPr>
            </w:pPr>
          </w:p>
        </w:tc>
        <w:tc>
          <w:tcPr>
            <w:tcW w:w="1368" w:type="dxa"/>
            <w:gridSpan w:val="2"/>
            <w:vAlign w:val="center"/>
          </w:tcPr>
          <w:p w:rsidR="00CF72F8" w:rsidRPr="00045FF3" w:rsidRDefault="00CF72F8" w:rsidP="00ED3542">
            <w:pPr>
              <w:ind w:right="-72"/>
              <w:jc w:val="right"/>
              <w:rPr>
                <w:rFonts w:ascii="Arial" w:hAnsi="Arial" w:cs="Arial"/>
                <w:b/>
                <w:bCs/>
                <w:cs/>
              </w:rPr>
            </w:pPr>
            <w:r w:rsidRPr="00045FF3">
              <w:rPr>
                <w:rFonts w:ascii="Arial" w:hAnsi="Arial" w:cs="Arial"/>
                <w:b/>
                <w:bCs/>
              </w:rPr>
              <w:t xml:space="preserve"> </w:t>
            </w:r>
          </w:p>
        </w:tc>
        <w:tc>
          <w:tcPr>
            <w:tcW w:w="1512" w:type="dxa"/>
            <w:shd w:val="clear" w:color="auto" w:fill="FAFAFA"/>
            <w:vAlign w:val="center"/>
          </w:tcPr>
          <w:p w:rsidR="00CF72F8" w:rsidRPr="00045FF3" w:rsidRDefault="00CF72F8" w:rsidP="00ED3542">
            <w:pPr>
              <w:ind w:right="-72"/>
              <w:jc w:val="right"/>
              <w:rPr>
                <w:rFonts w:ascii="Arial" w:hAnsi="Arial" w:cs="Arial"/>
                <w:b/>
                <w:bCs/>
                <w:cs/>
              </w:rPr>
            </w:pPr>
          </w:p>
        </w:tc>
        <w:tc>
          <w:tcPr>
            <w:tcW w:w="1368" w:type="dxa"/>
            <w:vAlign w:val="center"/>
          </w:tcPr>
          <w:p w:rsidR="00CF72F8" w:rsidRPr="00045FF3" w:rsidRDefault="00CF72F8" w:rsidP="00ED3542">
            <w:pPr>
              <w:ind w:right="-72"/>
              <w:jc w:val="right"/>
              <w:rPr>
                <w:rFonts w:ascii="Arial" w:hAnsi="Arial" w:cs="Arial"/>
                <w:b/>
                <w:bCs/>
                <w:cs/>
              </w:rPr>
            </w:pPr>
          </w:p>
        </w:tc>
      </w:tr>
      <w:tr w:rsidR="00CF72F8" w:rsidRPr="00045FF3" w:rsidTr="004F1608">
        <w:tc>
          <w:tcPr>
            <w:tcW w:w="3715" w:type="dxa"/>
            <w:vAlign w:val="center"/>
          </w:tcPr>
          <w:p w:rsidR="00CF72F8" w:rsidRPr="00045FF3" w:rsidRDefault="00CF72F8" w:rsidP="00751D84">
            <w:pPr>
              <w:ind w:left="-72"/>
              <w:jc w:val="left"/>
              <w:rPr>
                <w:rFonts w:ascii="Arial" w:hAnsi="Arial" w:cs="Arial"/>
                <w:b/>
                <w:bCs/>
              </w:rPr>
            </w:pPr>
            <w:r w:rsidRPr="00045FF3">
              <w:rPr>
                <w:rFonts w:ascii="Arial" w:hAnsi="Arial" w:cs="Arial"/>
                <w:b/>
                <w:bCs/>
              </w:rPr>
              <w:t xml:space="preserve">   from related parties</w:t>
            </w:r>
          </w:p>
        </w:tc>
        <w:tc>
          <w:tcPr>
            <w:tcW w:w="1487" w:type="dxa"/>
            <w:shd w:val="clear" w:color="auto" w:fill="FAFAFA"/>
          </w:tcPr>
          <w:p w:rsidR="00CF72F8" w:rsidRPr="00045FF3" w:rsidRDefault="00CF72F8" w:rsidP="00ED3542">
            <w:pPr>
              <w:ind w:right="-72"/>
              <w:jc w:val="right"/>
              <w:rPr>
                <w:rFonts w:ascii="Arial" w:hAnsi="Arial" w:cs="Arial"/>
                <w:b/>
                <w:bCs/>
              </w:rPr>
            </w:pPr>
          </w:p>
        </w:tc>
        <w:tc>
          <w:tcPr>
            <w:tcW w:w="1368" w:type="dxa"/>
            <w:gridSpan w:val="2"/>
            <w:vAlign w:val="center"/>
          </w:tcPr>
          <w:p w:rsidR="00CF72F8" w:rsidRPr="00045FF3" w:rsidRDefault="00CF72F8" w:rsidP="00ED3542">
            <w:pPr>
              <w:ind w:right="-72"/>
              <w:jc w:val="right"/>
              <w:rPr>
                <w:rFonts w:ascii="Arial" w:hAnsi="Arial" w:cs="Arial"/>
                <w:b/>
                <w:bCs/>
              </w:rPr>
            </w:pPr>
          </w:p>
        </w:tc>
        <w:tc>
          <w:tcPr>
            <w:tcW w:w="1512" w:type="dxa"/>
            <w:shd w:val="clear" w:color="auto" w:fill="FAFAFA"/>
            <w:vAlign w:val="center"/>
          </w:tcPr>
          <w:p w:rsidR="00CF72F8" w:rsidRPr="00045FF3" w:rsidRDefault="00CF72F8" w:rsidP="00ED3542">
            <w:pPr>
              <w:ind w:right="-72"/>
              <w:jc w:val="right"/>
              <w:rPr>
                <w:rFonts w:ascii="Arial" w:hAnsi="Arial" w:cs="Arial"/>
                <w:b/>
                <w:bCs/>
                <w:cs/>
              </w:rPr>
            </w:pPr>
          </w:p>
        </w:tc>
        <w:tc>
          <w:tcPr>
            <w:tcW w:w="1368" w:type="dxa"/>
            <w:vAlign w:val="center"/>
          </w:tcPr>
          <w:p w:rsidR="00CF72F8" w:rsidRPr="00045FF3" w:rsidRDefault="00CF72F8" w:rsidP="00ED3542">
            <w:pPr>
              <w:ind w:right="-72"/>
              <w:jc w:val="right"/>
              <w:rPr>
                <w:rFonts w:ascii="Arial" w:hAnsi="Arial" w:cs="Arial"/>
                <w:b/>
                <w:bCs/>
                <w:cs/>
              </w:rPr>
            </w:pPr>
          </w:p>
        </w:tc>
      </w:tr>
      <w:tr w:rsidR="00A20C07" w:rsidRPr="00045FF3" w:rsidTr="004F1608">
        <w:tc>
          <w:tcPr>
            <w:tcW w:w="3715" w:type="dxa"/>
            <w:vAlign w:val="center"/>
          </w:tcPr>
          <w:p w:rsidR="00A20C07" w:rsidRPr="00045FF3" w:rsidRDefault="000720EF" w:rsidP="00A20C07">
            <w:pPr>
              <w:tabs>
                <w:tab w:val="left" w:pos="1147"/>
              </w:tabs>
              <w:ind w:left="-72"/>
              <w:jc w:val="left"/>
              <w:rPr>
                <w:rFonts w:ascii="Arial" w:hAnsi="Arial" w:cs="Arial"/>
                <w:cs/>
              </w:rPr>
            </w:pPr>
            <w:r w:rsidRPr="00045FF3">
              <w:rPr>
                <w:rFonts w:ascii="Arial" w:hAnsi="Arial" w:cs="Arial"/>
                <w:shd w:val="clear" w:color="auto" w:fill="FFFFFF"/>
              </w:rPr>
              <w:t>Subsidiaries</w:t>
            </w:r>
          </w:p>
        </w:tc>
        <w:tc>
          <w:tcPr>
            <w:tcW w:w="1487" w:type="dxa"/>
            <w:tcBorders>
              <w:bottom w:val="single" w:sz="4" w:space="0" w:color="auto"/>
            </w:tcBorders>
            <w:shd w:val="clear" w:color="auto" w:fill="FAFAFA"/>
            <w:vAlign w:val="center"/>
          </w:tcPr>
          <w:p w:rsidR="00A20C07" w:rsidRPr="00045FF3" w:rsidRDefault="008044F6" w:rsidP="00A20C07">
            <w:pPr>
              <w:ind w:right="-72"/>
              <w:jc w:val="right"/>
              <w:rPr>
                <w:rFonts w:ascii="Arial" w:hAnsi="Arial" w:cs="Arial"/>
              </w:rPr>
            </w:pPr>
            <w:r w:rsidRPr="00045FF3">
              <w:rPr>
                <w:rFonts w:ascii="Arial" w:hAnsi="Arial" w:cs="Arial"/>
              </w:rPr>
              <w:t>-</w:t>
            </w:r>
          </w:p>
        </w:tc>
        <w:tc>
          <w:tcPr>
            <w:tcW w:w="1368" w:type="dxa"/>
            <w:gridSpan w:val="2"/>
            <w:tcBorders>
              <w:bottom w:val="single" w:sz="4" w:space="0" w:color="auto"/>
            </w:tcBorders>
            <w:vAlign w:val="center"/>
          </w:tcPr>
          <w:p w:rsidR="00A20C07" w:rsidRPr="00045FF3" w:rsidRDefault="008044F6" w:rsidP="00A20C07">
            <w:pPr>
              <w:ind w:right="-72"/>
              <w:jc w:val="right"/>
              <w:rPr>
                <w:rFonts w:ascii="Arial" w:hAnsi="Arial" w:cs="Arial"/>
              </w:rPr>
            </w:pPr>
            <w:r w:rsidRPr="00045FF3">
              <w:rPr>
                <w:rFonts w:ascii="Arial" w:hAnsi="Arial" w:cs="Arial"/>
              </w:rPr>
              <w:t>-</w:t>
            </w:r>
          </w:p>
        </w:tc>
        <w:tc>
          <w:tcPr>
            <w:tcW w:w="1512" w:type="dxa"/>
            <w:tcBorders>
              <w:bottom w:val="single" w:sz="4" w:space="0" w:color="auto"/>
            </w:tcBorders>
            <w:shd w:val="clear" w:color="auto" w:fill="FAFAFA"/>
            <w:vAlign w:val="center"/>
          </w:tcPr>
          <w:p w:rsidR="00A20C07" w:rsidRPr="00045FF3" w:rsidRDefault="000720EF" w:rsidP="00A20C07">
            <w:pPr>
              <w:ind w:right="-72"/>
              <w:jc w:val="right"/>
              <w:rPr>
                <w:rFonts w:ascii="Arial" w:hAnsi="Arial" w:cs="Arial"/>
              </w:rPr>
            </w:pPr>
            <w:r w:rsidRPr="00045FF3">
              <w:rPr>
                <w:rFonts w:ascii="Arial" w:hAnsi="Arial" w:cs="Arial"/>
              </w:rPr>
              <w:t>98,957,471</w:t>
            </w:r>
          </w:p>
        </w:tc>
        <w:tc>
          <w:tcPr>
            <w:tcW w:w="1368" w:type="dxa"/>
            <w:tcBorders>
              <w:bottom w:val="single" w:sz="4" w:space="0" w:color="auto"/>
            </w:tcBorders>
          </w:tcPr>
          <w:p w:rsidR="00A20C07" w:rsidRPr="00045FF3" w:rsidRDefault="00944B53" w:rsidP="00A20C07">
            <w:pPr>
              <w:ind w:right="-72"/>
              <w:jc w:val="right"/>
              <w:rPr>
                <w:rFonts w:ascii="Arial" w:hAnsi="Arial" w:cs="Arial"/>
              </w:rPr>
            </w:pPr>
            <w:r>
              <w:rPr>
                <w:rFonts w:ascii="Arial" w:hAnsi="Arial" w:cs="Arial"/>
              </w:rPr>
              <w:t>129,300,000</w:t>
            </w:r>
          </w:p>
        </w:tc>
      </w:tr>
      <w:tr w:rsidR="00A20C07" w:rsidRPr="00045FF3" w:rsidTr="004F1608">
        <w:tc>
          <w:tcPr>
            <w:tcW w:w="3715" w:type="dxa"/>
            <w:vAlign w:val="center"/>
          </w:tcPr>
          <w:p w:rsidR="00A20C07" w:rsidRPr="00045FF3" w:rsidRDefault="00A20C07" w:rsidP="00A20C07">
            <w:pPr>
              <w:ind w:left="-72"/>
              <w:jc w:val="left"/>
              <w:rPr>
                <w:rFonts w:ascii="Arial" w:hAnsi="Arial" w:cs="Arial"/>
                <w:b/>
                <w:bCs/>
                <w:sz w:val="12"/>
                <w:szCs w:val="12"/>
                <w:cs/>
              </w:rPr>
            </w:pPr>
          </w:p>
        </w:tc>
        <w:tc>
          <w:tcPr>
            <w:tcW w:w="1487" w:type="dxa"/>
            <w:tcBorders>
              <w:top w:val="single" w:sz="4" w:space="0" w:color="auto"/>
            </w:tcBorders>
            <w:shd w:val="clear" w:color="auto" w:fill="FAFAFA"/>
            <w:vAlign w:val="center"/>
          </w:tcPr>
          <w:p w:rsidR="00A20C07" w:rsidRPr="00045FF3" w:rsidRDefault="00A20C07" w:rsidP="00A20C07">
            <w:pPr>
              <w:ind w:right="-72"/>
              <w:rPr>
                <w:rFonts w:ascii="Arial" w:hAnsi="Arial" w:cs="Arial"/>
                <w:sz w:val="12"/>
                <w:szCs w:val="12"/>
              </w:rPr>
            </w:pPr>
          </w:p>
        </w:tc>
        <w:tc>
          <w:tcPr>
            <w:tcW w:w="1368" w:type="dxa"/>
            <w:gridSpan w:val="2"/>
            <w:tcBorders>
              <w:top w:val="single" w:sz="4" w:space="0" w:color="auto"/>
            </w:tcBorders>
            <w:vAlign w:val="center"/>
          </w:tcPr>
          <w:p w:rsidR="00A20C07" w:rsidRPr="00045FF3" w:rsidRDefault="00A20C07" w:rsidP="00A20C07">
            <w:pPr>
              <w:ind w:right="-72"/>
              <w:jc w:val="right"/>
              <w:rPr>
                <w:rFonts w:ascii="Arial" w:hAnsi="Arial" w:cs="Arial"/>
                <w:sz w:val="12"/>
                <w:szCs w:val="12"/>
              </w:rPr>
            </w:pPr>
          </w:p>
        </w:tc>
        <w:tc>
          <w:tcPr>
            <w:tcW w:w="1512" w:type="dxa"/>
            <w:tcBorders>
              <w:top w:val="single" w:sz="4" w:space="0" w:color="auto"/>
            </w:tcBorders>
            <w:shd w:val="clear" w:color="auto" w:fill="FAFAFA"/>
            <w:vAlign w:val="center"/>
          </w:tcPr>
          <w:p w:rsidR="00A20C07" w:rsidRPr="00045FF3" w:rsidRDefault="00A20C07" w:rsidP="00A20C07">
            <w:pPr>
              <w:ind w:right="-72"/>
              <w:rPr>
                <w:rFonts w:ascii="Arial" w:hAnsi="Arial" w:cs="Arial"/>
                <w:sz w:val="12"/>
                <w:szCs w:val="12"/>
              </w:rPr>
            </w:pPr>
          </w:p>
        </w:tc>
        <w:tc>
          <w:tcPr>
            <w:tcW w:w="1368" w:type="dxa"/>
            <w:tcBorders>
              <w:top w:val="single" w:sz="4" w:space="0" w:color="auto"/>
            </w:tcBorders>
            <w:vAlign w:val="center"/>
          </w:tcPr>
          <w:p w:rsidR="00A20C07" w:rsidRPr="00045FF3" w:rsidRDefault="00A20C07" w:rsidP="00A20C07">
            <w:pPr>
              <w:ind w:right="-72"/>
              <w:jc w:val="right"/>
              <w:rPr>
                <w:rFonts w:ascii="Arial" w:hAnsi="Arial" w:cs="Arial"/>
                <w:sz w:val="12"/>
                <w:szCs w:val="12"/>
              </w:rPr>
            </w:pPr>
          </w:p>
        </w:tc>
      </w:tr>
      <w:tr w:rsidR="00A20C07" w:rsidRPr="00045FF3" w:rsidTr="004F1608">
        <w:tc>
          <w:tcPr>
            <w:tcW w:w="3715" w:type="dxa"/>
            <w:vAlign w:val="center"/>
          </w:tcPr>
          <w:p w:rsidR="00A20C07" w:rsidRPr="00045FF3" w:rsidRDefault="00A20C07" w:rsidP="00A20C07">
            <w:pPr>
              <w:ind w:left="-72"/>
              <w:jc w:val="left"/>
              <w:rPr>
                <w:rFonts w:ascii="Arial" w:hAnsi="Arial" w:cs="Arial"/>
                <w:cs/>
              </w:rPr>
            </w:pPr>
          </w:p>
        </w:tc>
        <w:tc>
          <w:tcPr>
            <w:tcW w:w="1487" w:type="dxa"/>
            <w:tcBorders>
              <w:bottom w:val="single" w:sz="4" w:space="0" w:color="auto"/>
            </w:tcBorders>
            <w:shd w:val="clear" w:color="auto" w:fill="FAFAFA"/>
          </w:tcPr>
          <w:p w:rsidR="00A20C07" w:rsidRPr="00045FF3" w:rsidRDefault="00A20C07" w:rsidP="00A20C07">
            <w:pPr>
              <w:ind w:right="-72"/>
              <w:jc w:val="right"/>
              <w:rPr>
                <w:rFonts w:ascii="Arial" w:hAnsi="Arial" w:cs="Arial"/>
              </w:rPr>
            </w:pPr>
            <w:r w:rsidRPr="00045FF3">
              <w:rPr>
                <w:rFonts w:ascii="Arial" w:hAnsi="Arial" w:cs="Arial"/>
              </w:rPr>
              <w:t>-</w:t>
            </w:r>
          </w:p>
        </w:tc>
        <w:tc>
          <w:tcPr>
            <w:tcW w:w="1368" w:type="dxa"/>
            <w:gridSpan w:val="2"/>
            <w:tcBorders>
              <w:bottom w:val="single" w:sz="4" w:space="0" w:color="auto"/>
            </w:tcBorders>
          </w:tcPr>
          <w:p w:rsidR="00A20C07" w:rsidRPr="00045FF3" w:rsidRDefault="00A20C07" w:rsidP="00A20C07">
            <w:pPr>
              <w:ind w:right="-72"/>
              <w:jc w:val="right"/>
              <w:rPr>
                <w:rFonts w:ascii="Arial" w:hAnsi="Arial" w:cs="Arial"/>
              </w:rPr>
            </w:pPr>
            <w:r w:rsidRPr="00045FF3">
              <w:rPr>
                <w:rFonts w:ascii="Arial" w:hAnsi="Arial" w:cs="Arial"/>
              </w:rPr>
              <w:t>-</w:t>
            </w:r>
          </w:p>
        </w:tc>
        <w:tc>
          <w:tcPr>
            <w:tcW w:w="1512" w:type="dxa"/>
            <w:tcBorders>
              <w:bottom w:val="single" w:sz="4" w:space="0" w:color="auto"/>
            </w:tcBorders>
            <w:shd w:val="clear" w:color="auto" w:fill="FAFAFA"/>
            <w:vAlign w:val="center"/>
          </w:tcPr>
          <w:p w:rsidR="00A20C07" w:rsidRPr="00045FF3" w:rsidRDefault="00A20C07" w:rsidP="00A20C07">
            <w:pPr>
              <w:ind w:right="-72"/>
              <w:jc w:val="right"/>
              <w:rPr>
                <w:rFonts w:ascii="Arial" w:hAnsi="Arial" w:cs="Arial"/>
              </w:rPr>
            </w:pPr>
            <w:r w:rsidRPr="00045FF3">
              <w:rPr>
                <w:rFonts w:ascii="Arial" w:hAnsi="Arial" w:cs="Arial"/>
              </w:rPr>
              <w:t>98,957,471</w:t>
            </w:r>
          </w:p>
        </w:tc>
        <w:tc>
          <w:tcPr>
            <w:tcW w:w="1368" w:type="dxa"/>
            <w:tcBorders>
              <w:bottom w:val="single" w:sz="4" w:space="0" w:color="auto"/>
            </w:tcBorders>
          </w:tcPr>
          <w:p w:rsidR="00A20C07" w:rsidRPr="00045FF3" w:rsidRDefault="00A20C07" w:rsidP="00A20C07">
            <w:pPr>
              <w:ind w:right="-72"/>
              <w:jc w:val="right"/>
              <w:rPr>
                <w:rFonts w:ascii="Arial" w:hAnsi="Arial" w:cs="Arial"/>
              </w:rPr>
            </w:pPr>
            <w:r w:rsidRPr="00045FF3">
              <w:rPr>
                <w:rFonts w:ascii="Arial" w:hAnsi="Arial" w:cs="Arial"/>
              </w:rPr>
              <w:t>129,300,000</w:t>
            </w:r>
          </w:p>
        </w:tc>
      </w:tr>
      <w:tr w:rsidR="00A20C07" w:rsidRPr="00045FF3" w:rsidTr="004F1608">
        <w:tc>
          <w:tcPr>
            <w:tcW w:w="3715" w:type="dxa"/>
            <w:vAlign w:val="center"/>
          </w:tcPr>
          <w:p w:rsidR="00A20C07" w:rsidRPr="00045FF3" w:rsidRDefault="00A20C07" w:rsidP="00A20C07">
            <w:pPr>
              <w:ind w:left="-72"/>
              <w:jc w:val="left"/>
              <w:rPr>
                <w:rFonts w:ascii="Arial" w:hAnsi="Arial" w:cs="Arial"/>
                <w:cs/>
              </w:rPr>
            </w:pPr>
          </w:p>
        </w:tc>
        <w:tc>
          <w:tcPr>
            <w:tcW w:w="1487" w:type="dxa"/>
            <w:tcBorders>
              <w:top w:val="single" w:sz="4" w:space="0" w:color="auto"/>
            </w:tcBorders>
            <w:shd w:val="clear" w:color="auto" w:fill="FAFAFA"/>
          </w:tcPr>
          <w:p w:rsidR="00A20C07" w:rsidRPr="00045FF3" w:rsidRDefault="00A20C07" w:rsidP="00A20C07">
            <w:pPr>
              <w:ind w:right="-72"/>
              <w:jc w:val="right"/>
              <w:rPr>
                <w:rFonts w:ascii="Arial" w:hAnsi="Arial" w:cs="Arial"/>
                <w:b/>
                <w:bCs/>
              </w:rPr>
            </w:pPr>
          </w:p>
        </w:tc>
        <w:tc>
          <w:tcPr>
            <w:tcW w:w="1368" w:type="dxa"/>
            <w:gridSpan w:val="2"/>
            <w:tcBorders>
              <w:top w:val="single" w:sz="4" w:space="0" w:color="auto"/>
            </w:tcBorders>
            <w:vAlign w:val="center"/>
          </w:tcPr>
          <w:p w:rsidR="00A20C07" w:rsidRPr="00045FF3" w:rsidRDefault="00A20C07" w:rsidP="00A20C07">
            <w:pPr>
              <w:ind w:right="-72"/>
              <w:jc w:val="right"/>
              <w:rPr>
                <w:rFonts w:ascii="Arial" w:hAnsi="Arial" w:cs="Arial"/>
                <w:b/>
                <w:bCs/>
                <w:cs/>
              </w:rPr>
            </w:pPr>
          </w:p>
        </w:tc>
        <w:tc>
          <w:tcPr>
            <w:tcW w:w="1512" w:type="dxa"/>
            <w:tcBorders>
              <w:top w:val="single" w:sz="4" w:space="0" w:color="auto"/>
            </w:tcBorders>
            <w:shd w:val="clear" w:color="auto" w:fill="FAFAFA"/>
            <w:vAlign w:val="center"/>
          </w:tcPr>
          <w:p w:rsidR="00A20C07" w:rsidRPr="00045FF3" w:rsidRDefault="00A20C07" w:rsidP="00A20C07">
            <w:pPr>
              <w:ind w:right="-72"/>
              <w:jc w:val="right"/>
              <w:rPr>
                <w:rFonts w:ascii="Arial" w:hAnsi="Arial" w:cs="Arial"/>
                <w:b/>
                <w:bCs/>
                <w:cs/>
              </w:rPr>
            </w:pPr>
          </w:p>
        </w:tc>
        <w:tc>
          <w:tcPr>
            <w:tcW w:w="1368" w:type="dxa"/>
            <w:tcBorders>
              <w:top w:val="single" w:sz="4" w:space="0" w:color="auto"/>
            </w:tcBorders>
            <w:vAlign w:val="center"/>
          </w:tcPr>
          <w:p w:rsidR="00A20C07" w:rsidRPr="00045FF3" w:rsidRDefault="00A20C07" w:rsidP="00A20C07">
            <w:pPr>
              <w:ind w:right="-72"/>
              <w:jc w:val="right"/>
              <w:rPr>
                <w:rFonts w:ascii="Arial" w:hAnsi="Arial" w:cs="Arial"/>
                <w:b/>
                <w:bCs/>
                <w:cs/>
              </w:rPr>
            </w:pPr>
          </w:p>
        </w:tc>
      </w:tr>
      <w:tr w:rsidR="00A20C07" w:rsidRPr="00045FF3" w:rsidTr="004F1608">
        <w:tc>
          <w:tcPr>
            <w:tcW w:w="3715" w:type="dxa"/>
            <w:vAlign w:val="center"/>
          </w:tcPr>
          <w:p w:rsidR="00A20C07" w:rsidRPr="00045FF3" w:rsidRDefault="00A20C07" w:rsidP="00A20C07">
            <w:pPr>
              <w:ind w:left="-72"/>
              <w:jc w:val="left"/>
              <w:rPr>
                <w:rFonts w:ascii="Arial" w:hAnsi="Arial" w:cs="Arial"/>
                <w:b/>
                <w:bCs/>
                <w:cs/>
              </w:rPr>
            </w:pPr>
            <w:r w:rsidRPr="00045FF3">
              <w:rPr>
                <w:rFonts w:ascii="Arial" w:hAnsi="Arial" w:cs="Arial"/>
                <w:b/>
                <w:bCs/>
              </w:rPr>
              <w:t>Amount due from related parties</w:t>
            </w:r>
            <w:r w:rsidRPr="00045FF3">
              <w:rPr>
                <w:rFonts w:ascii="Arial" w:hAnsi="Arial" w:cs="Arial"/>
                <w:b/>
                <w:bCs/>
                <w:cs/>
              </w:rPr>
              <w:t xml:space="preserve"> </w:t>
            </w:r>
          </w:p>
        </w:tc>
        <w:tc>
          <w:tcPr>
            <w:tcW w:w="1487" w:type="dxa"/>
            <w:shd w:val="clear" w:color="auto" w:fill="FAFAFA"/>
          </w:tcPr>
          <w:p w:rsidR="00A20C07" w:rsidRPr="00045FF3" w:rsidRDefault="00A20C07" w:rsidP="00A20C07">
            <w:pPr>
              <w:ind w:right="-72"/>
              <w:jc w:val="right"/>
              <w:rPr>
                <w:rFonts w:ascii="Arial" w:hAnsi="Arial" w:cs="Arial"/>
                <w:b/>
                <w:bCs/>
                <w:cs/>
              </w:rPr>
            </w:pPr>
          </w:p>
        </w:tc>
        <w:tc>
          <w:tcPr>
            <w:tcW w:w="1368" w:type="dxa"/>
            <w:gridSpan w:val="2"/>
            <w:vAlign w:val="center"/>
          </w:tcPr>
          <w:p w:rsidR="00A20C07" w:rsidRPr="00045FF3" w:rsidRDefault="00A20C07" w:rsidP="00A20C07">
            <w:pPr>
              <w:ind w:right="-72"/>
              <w:jc w:val="right"/>
              <w:rPr>
                <w:rFonts w:ascii="Arial" w:hAnsi="Arial" w:cs="Arial"/>
                <w:b/>
                <w:bCs/>
                <w:cs/>
              </w:rPr>
            </w:pPr>
          </w:p>
        </w:tc>
        <w:tc>
          <w:tcPr>
            <w:tcW w:w="1512" w:type="dxa"/>
            <w:shd w:val="clear" w:color="auto" w:fill="FAFAFA"/>
            <w:vAlign w:val="center"/>
          </w:tcPr>
          <w:p w:rsidR="00A20C07" w:rsidRPr="00045FF3" w:rsidRDefault="00A20C07" w:rsidP="00A20C07">
            <w:pPr>
              <w:ind w:right="-72"/>
              <w:jc w:val="right"/>
              <w:rPr>
                <w:rFonts w:ascii="Arial" w:hAnsi="Arial" w:cs="Arial"/>
                <w:b/>
                <w:bCs/>
                <w:cs/>
              </w:rPr>
            </w:pPr>
          </w:p>
        </w:tc>
        <w:tc>
          <w:tcPr>
            <w:tcW w:w="1368" w:type="dxa"/>
            <w:vAlign w:val="center"/>
          </w:tcPr>
          <w:p w:rsidR="00A20C07" w:rsidRPr="00045FF3" w:rsidRDefault="00A20C07" w:rsidP="00A20C07">
            <w:pPr>
              <w:ind w:right="-72"/>
              <w:jc w:val="right"/>
              <w:rPr>
                <w:rFonts w:ascii="Arial" w:hAnsi="Arial" w:cs="Arial"/>
                <w:b/>
                <w:bCs/>
                <w:cs/>
              </w:rPr>
            </w:pPr>
          </w:p>
        </w:tc>
      </w:tr>
      <w:tr w:rsidR="00A20C07" w:rsidRPr="00045FF3" w:rsidTr="004F1608">
        <w:tc>
          <w:tcPr>
            <w:tcW w:w="3715" w:type="dxa"/>
            <w:vAlign w:val="center"/>
          </w:tcPr>
          <w:p w:rsidR="00A20C07" w:rsidRPr="00045FF3" w:rsidRDefault="00A20C07" w:rsidP="00A20C07">
            <w:pPr>
              <w:tabs>
                <w:tab w:val="left" w:pos="1147"/>
              </w:tabs>
              <w:ind w:left="-72"/>
              <w:jc w:val="left"/>
              <w:rPr>
                <w:rFonts w:ascii="Arial" w:hAnsi="Arial" w:cs="Arial"/>
              </w:rPr>
            </w:pPr>
            <w:r w:rsidRPr="00045FF3">
              <w:rPr>
                <w:rFonts w:ascii="Arial" w:hAnsi="Arial" w:cs="Arial"/>
                <w:shd w:val="clear" w:color="auto" w:fill="FFFFFF"/>
              </w:rPr>
              <w:t>Subsidiaries</w:t>
            </w:r>
            <w:r w:rsidRPr="00045FF3">
              <w:rPr>
                <w:rFonts w:ascii="Arial" w:hAnsi="Arial" w:cs="Arial"/>
                <w:shd w:val="clear" w:color="auto" w:fill="FFFFFF"/>
              </w:rPr>
              <w:tab/>
              <w:t>- due within one year</w:t>
            </w:r>
          </w:p>
        </w:tc>
        <w:tc>
          <w:tcPr>
            <w:tcW w:w="1487" w:type="dxa"/>
            <w:shd w:val="clear" w:color="auto" w:fill="FAFAFA"/>
            <w:vAlign w:val="center"/>
          </w:tcPr>
          <w:p w:rsidR="00A20C07" w:rsidRPr="00045FF3" w:rsidRDefault="00A20C07" w:rsidP="00A20C07">
            <w:pPr>
              <w:ind w:right="-72"/>
              <w:jc w:val="right"/>
              <w:rPr>
                <w:rFonts w:ascii="Arial" w:hAnsi="Arial" w:cs="Arial"/>
              </w:rPr>
            </w:pPr>
            <w:r w:rsidRPr="00045FF3">
              <w:rPr>
                <w:rFonts w:ascii="Arial" w:hAnsi="Arial" w:cs="Arial"/>
              </w:rPr>
              <w:t>-</w:t>
            </w:r>
          </w:p>
        </w:tc>
        <w:tc>
          <w:tcPr>
            <w:tcW w:w="1368" w:type="dxa"/>
            <w:gridSpan w:val="2"/>
            <w:vAlign w:val="center"/>
          </w:tcPr>
          <w:p w:rsidR="00A20C07" w:rsidRPr="00045FF3" w:rsidRDefault="00A20C07" w:rsidP="00A20C07">
            <w:pPr>
              <w:ind w:right="-72"/>
              <w:jc w:val="right"/>
              <w:rPr>
                <w:rFonts w:ascii="Arial" w:hAnsi="Arial" w:cs="Arial"/>
              </w:rPr>
            </w:pPr>
            <w:r w:rsidRPr="00045FF3">
              <w:rPr>
                <w:rFonts w:ascii="Arial" w:hAnsi="Arial" w:cs="Arial"/>
              </w:rPr>
              <w:t>-</w:t>
            </w:r>
          </w:p>
        </w:tc>
        <w:tc>
          <w:tcPr>
            <w:tcW w:w="1512" w:type="dxa"/>
            <w:shd w:val="clear" w:color="auto" w:fill="FAFAFA"/>
            <w:vAlign w:val="center"/>
          </w:tcPr>
          <w:p w:rsidR="00A20C07" w:rsidRPr="00045FF3" w:rsidRDefault="00A20C07" w:rsidP="00A20C07">
            <w:pPr>
              <w:ind w:right="-72"/>
              <w:jc w:val="right"/>
              <w:rPr>
                <w:rFonts w:ascii="Arial" w:hAnsi="Arial" w:cs="Arial"/>
              </w:rPr>
            </w:pPr>
            <w:r w:rsidRPr="00045FF3">
              <w:rPr>
                <w:rFonts w:ascii="Arial" w:hAnsi="Arial" w:cs="Arial"/>
              </w:rPr>
              <w:t>3,446,510</w:t>
            </w:r>
          </w:p>
        </w:tc>
        <w:tc>
          <w:tcPr>
            <w:tcW w:w="1368" w:type="dxa"/>
            <w:vAlign w:val="center"/>
          </w:tcPr>
          <w:p w:rsidR="00A20C07" w:rsidRPr="00045FF3" w:rsidRDefault="00A20C07" w:rsidP="00A20C07">
            <w:pPr>
              <w:ind w:right="-72"/>
              <w:jc w:val="right"/>
              <w:rPr>
                <w:rFonts w:ascii="Arial" w:hAnsi="Arial" w:cs="Arial"/>
              </w:rPr>
            </w:pPr>
            <w:r w:rsidRPr="00045FF3">
              <w:rPr>
                <w:rFonts w:ascii="Arial" w:hAnsi="Arial" w:cs="Arial"/>
                <w:lang w:val="en-GB"/>
              </w:rPr>
              <w:t>227</w:t>
            </w:r>
            <w:r w:rsidRPr="00045FF3">
              <w:rPr>
                <w:rFonts w:ascii="Arial" w:hAnsi="Arial" w:cs="Arial"/>
              </w:rPr>
              <w:t>,</w:t>
            </w:r>
            <w:r w:rsidRPr="00045FF3">
              <w:rPr>
                <w:rFonts w:ascii="Arial" w:hAnsi="Arial" w:cs="Arial"/>
                <w:lang w:val="en-GB"/>
              </w:rPr>
              <w:t>375</w:t>
            </w:r>
          </w:p>
        </w:tc>
      </w:tr>
      <w:tr w:rsidR="00A20C07" w:rsidRPr="00045FF3" w:rsidTr="004F1608">
        <w:tc>
          <w:tcPr>
            <w:tcW w:w="3715" w:type="dxa"/>
            <w:vAlign w:val="center"/>
          </w:tcPr>
          <w:p w:rsidR="00A20C07" w:rsidRPr="00045FF3" w:rsidRDefault="00A20C07" w:rsidP="00A20C07">
            <w:pPr>
              <w:tabs>
                <w:tab w:val="left" w:pos="1147"/>
              </w:tabs>
              <w:ind w:left="-72"/>
              <w:jc w:val="left"/>
              <w:rPr>
                <w:rFonts w:ascii="Arial" w:hAnsi="Arial" w:cs="Arial"/>
                <w:cs/>
              </w:rPr>
            </w:pPr>
            <w:r w:rsidRPr="00045FF3">
              <w:rPr>
                <w:rFonts w:ascii="Arial" w:hAnsi="Arial" w:cs="Arial"/>
              </w:rPr>
              <w:tab/>
            </w:r>
            <w:r w:rsidRPr="00045FF3">
              <w:rPr>
                <w:rFonts w:ascii="Arial" w:hAnsi="Arial" w:cs="Arial"/>
                <w:shd w:val="clear" w:color="auto" w:fill="FFFFFF"/>
              </w:rPr>
              <w:t>- due more than one year</w:t>
            </w:r>
          </w:p>
        </w:tc>
        <w:tc>
          <w:tcPr>
            <w:tcW w:w="1487" w:type="dxa"/>
            <w:tcBorders>
              <w:bottom w:val="single" w:sz="4" w:space="0" w:color="auto"/>
            </w:tcBorders>
            <w:shd w:val="clear" w:color="auto" w:fill="FAFAFA"/>
            <w:vAlign w:val="center"/>
          </w:tcPr>
          <w:p w:rsidR="00A20C07" w:rsidRPr="00045FF3" w:rsidRDefault="00A20C07" w:rsidP="00A20C07">
            <w:pPr>
              <w:ind w:right="-72"/>
              <w:jc w:val="right"/>
              <w:rPr>
                <w:rFonts w:ascii="Arial" w:hAnsi="Arial" w:cs="Arial"/>
              </w:rPr>
            </w:pPr>
            <w:r w:rsidRPr="00045FF3">
              <w:rPr>
                <w:rFonts w:ascii="Arial" w:hAnsi="Arial" w:cs="Arial"/>
              </w:rPr>
              <w:t>-</w:t>
            </w:r>
          </w:p>
        </w:tc>
        <w:tc>
          <w:tcPr>
            <w:tcW w:w="1368" w:type="dxa"/>
            <w:gridSpan w:val="2"/>
            <w:tcBorders>
              <w:bottom w:val="single" w:sz="4" w:space="0" w:color="auto"/>
            </w:tcBorders>
            <w:vAlign w:val="center"/>
          </w:tcPr>
          <w:p w:rsidR="00A20C07" w:rsidRPr="00045FF3" w:rsidRDefault="00A20C07" w:rsidP="00A20C07">
            <w:pPr>
              <w:ind w:right="-72"/>
              <w:jc w:val="right"/>
              <w:rPr>
                <w:rFonts w:ascii="Arial" w:hAnsi="Arial" w:cs="Arial"/>
              </w:rPr>
            </w:pPr>
            <w:r w:rsidRPr="00045FF3">
              <w:rPr>
                <w:rFonts w:ascii="Arial" w:hAnsi="Arial" w:cs="Arial"/>
              </w:rPr>
              <w:t>-</w:t>
            </w:r>
          </w:p>
        </w:tc>
        <w:tc>
          <w:tcPr>
            <w:tcW w:w="1512" w:type="dxa"/>
            <w:tcBorders>
              <w:bottom w:val="single" w:sz="4" w:space="0" w:color="auto"/>
            </w:tcBorders>
            <w:shd w:val="clear" w:color="auto" w:fill="FAFAFA"/>
            <w:vAlign w:val="center"/>
          </w:tcPr>
          <w:p w:rsidR="00A20C07" w:rsidRPr="00045FF3" w:rsidRDefault="00A20C07" w:rsidP="00A20C07">
            <w:pPr>
              <w:ind w:right="-72"/>
              <w:jc w:val="right"/>
              <w:rPr>
                <w:rFonts w:ascii="Arial" w:hAnsi="Arial" w:cs="Arial"/>
              </w:rPr>
            </w:pPr>
            <w:r w:rsidRPr="00045FF3">
              <w:rPr>
                <w:rFonts w:ascii="Arial" w:hAnsi="Arial" w:cs="Arial"/>
              </w:rPr>
              <w:t>64,711,751</w:t>
            </w:r>
          </w:p>
        </w:tc>
        <w:tc>
          <w:tcPr>
            <w:tcW w:w="1368" w:type="dxa"/>
            <w:tcBorders>
              <w:bottom w:val="single" w:sz="4" w:space="0" w:color="auto"/>
            </w:tcBorders>
            <w:vAlign w:val="center"/>
          </w:tcPr>
          <w:p w:rsidR="00A20C07" w:rsidRPr="00045FF3" w:rsidRDefault="00A20C07" w:rsidP="00A20C07">
            <w:pPr>
              <w:ind w:right="-72"/>
              <w:jc w:val="right"/>
              <w:rPr>
                <w:rFonts w:ascii="Arial" w:hAnsi="Arial" w:cs="Arial"/>
              </w:rPr>
            </w:pPr>
            <w:r w:rsidRPr="00045FF3">
              <w:rPr>
                <w:rFonts w:ascii="Arial" w:hAnsi="Arial" w:cs="Arial"/>
                <w:lang w:val="en-GB"/>
              </w:rPr>
              <w:t>55</w:t>
            </w:r>
            <w:r w:rsidRPr="00045FF3">
              <w:rPr>
                <w:rFonts w:ascii="Arial" w:hAnsi="Arial" w:cs="Arial"/>
              </w:rPr>
              <w:t>,</w:t>
            </w:r>
            <w:r w:rsidRPr="00045FF3">
              <w:rPr>
                <w:rFonts w:ascii="Arial" w:hAnsi="Arial" w:cs="Arial"/>
                <w:lang w:val="en-GB"/>
              </w:rPr>
              <w:t>107</w:t>
            </w:r>
            <w:r w:rsidRPr="00045FF3">
              <w:rPr>
                <w:rFonts w:ascii="Arial" w:hAnsi="Arial" w:cs="Arial"/>
              </w:rPr>
              <w:t>,</w:t>
            </w:r>
            <w:r w:rsidRPr="00045FF3">
              <w:rPr>
                <w:rFonts w:ascii="Arial" w:hAnsi="Arial" w:cs="Arial"/>
                <w:lang w:val="en-GB"/>
              </w:rPr>
              <w:t>470</w:t>
            </w:r>
          </w:p>
        </w:tc>
      </w:tr>
      <w:tr w:rsidR="00A20C07" w:rsidRPr="00045FF3" w:rsidTr="004F1608">
        <w:tc>
          <w:tcPr>
            <w:tcW w:w="3715" w:type="dxa"/>
            <w:vAlign w:val="center"/>
          </w:tcPr>
          <w:p w:rsidR="00A20C07" w:rsidRPr="00045FF3" w:rsidRDefault="00A20C07" w:rsidP="00A20C07">
            <w:pPr>
              <w:ind w:left="-72"/>
              <w:jc w:val="left"/>
              <w:rPr>
                <w:rFonts w:ascii="Arial" w:hAnsi="Arial" w:cs="Arial"/>
                <w:sz w:val="12"/>
                <w:szCs w:val="12"/>
              </w:rPr>
            </w:pPr>
          </w:p>
        </w:tc>
        <w:tc>
          <w:tcPr>
            <w:tcW w:w="1487" w:type="dxa"/>
            <w:tcBorders>
              <w:top w:val="single" w:sz="4" w:space="0" w:color="auto"/>
            </w:tcBorders>
            <w:shd w:val="clear" w:color="auto" w:fill="FAFAFA"/>
            <w:vAlign w:val="center"/>
          </w:tcPr>
          <w:p w:rsidR="00A20C07" w:rsidRPr="00045FF3" w:rsidRDefault="00A20C07" w:rsidP="00A20C07">
            <w:pPr>
              <w:ind w:right="-72"/>
              <w:jc w:val="right"/>
              <w:rPr>
                <w:rFonts w:ascii="Arial" w:hAnsi="Arial" w:cs="Arial"/>
                <w:sz w:val="12"/>
                <w:szCs w:val="12"/>
              </w:rPr>
            </w:pPr>
          </w:p>
        </w:tc>
        <w:tc>
          <w:tcPr>
            <w:tcW w:w="1368" w:type="dxa"/>
            <w:gridSpan w:val="2"/>
            <w:tcBorders>
              <w:top w:val="single" w:sz="4" w:space="0" w:color="auto"/>
            </w:tcBorders>
            <w:vAlign w:val="center"/>
          </w:tcPr>
          <w:p w:rsidR="00A20C07" w:rsidRPr="00045FF3" w:rsidRDefault="00A20C07" w:rsidP="00A20C07">
            <w:pPr>
              <w:ind w:right="-72"/>
              <w:jc w:val="right"/>
              <w:rPr>
                <w:rFonts w:ascii="Arial" w:hAnsi="Arial" w:cs="Arial"/>
                <w:sz w:val="12"/>
                <w:szCs w:val="12"/>
              </w:rPr>
            </w:pPr>
          </w:p>
        </w:tc>
        <w:tc>
          <w:tcPr>
            <w:tcW w:w="1512" w:type="dxa"/>
            <w:tcBorders>
              <w:top w:val="single" w:sz="4" w:space="0" w:color="auto"/>
            </w:tcBorders>
            <w:shd w:val="clear" w:color="auto" w:fill="FAFAFA"/>
            <w:vAlign w:val="center"/>
          </w:tcPr>
          <w:p w:rsidR="00A20C07" w:rsidRPr="00045FF3" w:rsidRDefault="00A20C07" w:rsidP="00A20C07">
            <w:pPr>
              <w:ind w:right="-72"/>
              <w:jc w:val="right"/>
              <w:rPr>
                <w:rFonts w:ascii="Arial" w:hAnsi="Arial" w:cs="Arial"/>
                <w:sz w:val="12"/>
                <w:szCs w:val="12"/>
              </w:rPr>
            </w:pPr>
          </w:p>
        </w:tc>
        <w:tc>
          <w:tcPr>
            <w:tcW w:w="1368" w:type="dxa"/>
            <w:tcBorders>
              <w:top w:val="single" w:sz="4" w:space="0" w:color="auto"/>
            </w:tcBorders>
          </w:tcPr>
          <w:p w:rsidR="00A20C07" w:rsidRPr="00045FF3" w:rsidRDefault="00A20C07" w:rsidP="00A20C07">
            <w:pPr>
              <w:ind w:right="-72"/>
              <w:jc w:val="right"/>
              <w:rPr>
                <w:rFonts w:ascii="Arial" w:hAnsi="Arial" w:cs="Arial"/>
                <w:sz w:val="12"/>
                <w:szCs w:val="12"/>
              </w:rPr>
            </w:pPr>
          </w:p>
        </w:tc>
      </w:tr>
      <w:tr w:rsidR="00A20C07" w:rsidRPr="00045FF3" w:rsidTr="004F1608">
        <w:trPr>
          <w:trHeight w:val="66"/>
        </w:trPr>
        <w:tc>
          <w:tcPr>
            <w:tcW w:w="3715" w:type="dxa"/>
            <w:vAlign w:val="center"/>
          </w:tcPr>
          <w:p w:rsidR="00A20C07" w:rsidRPr="00045FF3" w:rsidRDefault="00A20C07" w:rsidP="00A20C07">
            <w:pPr>
              <w:ind w:left="-72"/>
              <w:jc w:val="left"/>
              <w:rPr>
                <w:rFonts w:ascii="Arial" w:hAnsi="Arial" w:cs="Arial"/>
                <w:b/>
                <w:bCs/>
                <w:cs/>
              </w:rPr>
            </w:pPr>
          </w:p>
        </w:tc>
        <w:tc>
          <w:tcPr>
            <w:tcW w:w="1487" w:type="dxa"/>
            <w:tcBorders>
              <w:bottom w:val="single" w:sz="4" w:space="0" w:color="auto"/>
            </w:tcBorders>
            <w:shd w:val="clear" w:color="auto" w:fill="FAFAFA"/>
            <w:vAlign w:val="center"/>
          </w:tcPr>
          <w:p w:rsidR="00A20C07" w:rsidRPr="00045FF3" w:rsidRDefault="00A20C07" w:rsidP="00A20C07">
            <w:pPr>
              <w:ind w:right="-72"/>
              <w:jc w:val="right"/>
              <w:rPr>
                <w:rFonts w:ascii="Arial" w:hAnsi="Arial" w:cs="Arial"/>
              </w:rPr>
            </w:pPr>
            <w:r w:rsidRPr="00045FF3">
              <w:rPr>
                <w:rFonts w:ascii="Arial" w:hAnsi="Arial" w:cs="Arial"/>
              </w:rPr>
              <w:t>-</w:t>
            </w:r>
          </w:p>
        </w:tc>
        <w:tc>
          <w:tcPr>
            <w:tcW w:w="1368" w:type="dxa"/>
            <w:gridSpan w:val="2"/>
            <w:tcBorders>
              <w:bottom w:val="single" w:sz="4" w:space="0" w:color="auto"/>
            </w:tcBorders>
            <w:vAlign w:val="center"/>
          </w:tcPr>
          <w:p w:rsidR="00A20C07" w:rsidRPr="00045FF3" w:rsidRDefault="00A20C07" w:rsidP="00A20C07">
            <w:pPr>
              <w:ind w:right="-72"/>
              <w:jc w:val="right"/>
              <w:rPr>
                <w:rFonts w:ascii="Arial" w:hAnsi="Arial" w:cs="Arial"/>
              </w:rPr>
            </w:pPr>
            <w:r w:rsidRPr="00045FF3">
              <w:rPr>
                <w:rFonts w:ascii="Arial" w:hAnsi="Arial" w:cs="Arial"/>
              </w:rPr>
              <w:t>-</w:t>
            </w:r>
          </w:p>
        </w:tc>
        <w:tc>
          <w:tcPr>
            <w:tcW w:w="1512" w:type="dxa"/>
            <w:tcBorders>
              <w:bottom w:val="single" w:sz="4" w:space="0" w:color="auto"/>
            </w:tcBorders>
            <w:shd w:val="clear" w:color="auto" w:fill="FAFAFA"/>
            <w:vAlign w:val="center"/>
          </w:tcPr>
          <w:p w:rsidR="00A20C07" w:rsidRPr="00045FF3" w:rsidRDefault="00A20C07" w:rsidP="00A20C07">
            <w:pPr>
              <w:ind w:right="-72"/>
              <w:jc w:val="right"/>
              <w:rPr>
                <w:rFonts w:ascii="Arial" w:hAnsi="Arial" w:cs="Arial"/>
                <w:cs/>
              </w:rPr>
            </w:pPr>
            <w:r w:rsidRPr="00045FF3">
              <w:rPr>
                <w:rFonts w:ascii="Arial" w:hAnsi="Arial" w:cs="Arial"/>
              </w:rPr>
              <w:t>68,158,261</w:t>
            </w:r>
          </w:p>
        </w:tc>
        <w:tc>
          <w:tcPr>
            <w:tcW w:w="1368" w:type="dxa"/>
            <w:tcBorders>
              <w:bottom w:val="single" w:sz="4" w:space="0" w:color="auto"/>
            </w:tcBorders>
          </w:tcPr>
          <w:p w:rsidR="00A20C07" w:rsidRPr="00045FF3" w:rsidRDefault="00A20C07" w:rsidP="00A20C07">
            <w:pPr>
              <w:ind w:right="-72"/>
              <w:jc w:val="right"/>
              <w:rPr>
                <w:rFonts w:ascii="Arial" w:hAnsi="Arial" w:cs="Arial"/>
              </w:rPr>
            </w:pPr>
            <w:r w:rsidRPr="00045FF3">
              <w:rPr>
                <w:rFonts w:ascii="Arial" w:hAnsi="Arial" w:cs="Arial"/>
              </w:rPr>
              <w:t>55,334,845</w:t>
            </w:r>
          </w:p>
        </w:tc>
      </w:tr>
      <w:tr w:rsidR="00A20C07" w:rsidRPr="00045FF3" w:rsidTr="004F1608">
        <w:tc>
          <w:tcPr>
            <w:tcW w:w="3715" w:type="dxa"/>
            <w:vAlign w:val="center"/>
          </w:tcPr>
          <w:p w:rsidR="00A20C07" w:rsidRPr="00045FF3" w:rsidRDefault="00A20C07" w:rsidP="00A20C07">
            <w:pPr>
              <w:ind w:left="-72"/>
              <w:jc w:val="left"/>
              <w:rPr>
                <w:rFonts w:ascii="Arial" w:hAnsi="Arial" w:cs="Arial"/>
              </w:rPr>
            </w:pPr>
          </w:p>
        </w:tc>
        <w:tc>
          <w:tcPr>
            <w:tcW w:w="1487" w:type="dxa"/>
            <w:tcBorders>
              <w:top w:val="single" w:sz="4" w:space="0" w:color="auto"/>
            </w:tcBorders>
            <w:shd w:val="clear" w:color="auto" w:fill="FAFAFA"/>
            <w:vAlign w:val="center"/>
          </w:tcPr>
          <w:p w:rsidR="00A20C07" w:rsidRPr="00045FF3" w:rsidRDefault="00A20C07" w:rsidP="00A20C07">
            <w:pPr>
              <w:ind w:right="-72"/>
              <w:jc w:val="right"/>
              <w:rPr>
                <w:rFonts w:ascii="Arial" w:hAnsi="Arial" w:cs="Arial"/>
              </w:rPr>
            </w:pPr>
          </w:p>
        </w:tc>
        <w:tc>
          <w:tcPr>
            <w:tcW w:w="1368" w:type="dxa"/>
            <w:gridSpan w:val="2"/>
            <w:tcBorders>
              <w:top w:val="single" w:sz="4" w:space="0" w:color="auto"/>
            </w:tcBorders>
            <w:vAlign w:val="center"/>
          </w:tcPr>
          <w:p w:rsidR="00A20C07" w:rsidRPr="00045FF3" w:rsidRDefault="00A20C07" w:rsidP="00A20C07">
            <w:pPr>
              <w:ind w:right="-72"/>
              <w:jc w:val="right"/>
              <w:rPr>
                <w:rFonts w:ascii="Arial" w:hAnsi="Arial" w:cs="Arial"/>
              </w:rPr>
            </w:pPr>
          </w:p>
        </w:tc>
        <w:tc>
          <w:tcPr>
            <w:tcW w:w="1512" w:type="dxa"/>
            <w:tcBorders>
              <w:top w:val="single" w:sz="4" w:space="0" w:color="auto"/>
            </w:tcBorders>
            <w:shd w:val="clear" w:color="auto" w:fill="FAFAFA"/>
            <w:vAlign w:val="center"/>
          </w:tcPr>
          <w:p w:rsidR="00A20C07" w:rsidRPr="00045FF3" w:rsidRDefault="00A20C07" w:rsidP="00A20C07">
            <w:pPr>
              <w:ind w:right="-72"/>
              <w:jc w:val="right"/>
              <w:rPr>
                <w:rFonts w:ascii="Arial" w:hAnsi="Arial" w:cs="Arial"/>
              </w:rPr>
            </w:pPr>
          </w:p>
        </w:tc>
        <w:tc>
          <w:tcPr>
            <w:tcW w:w="1368" w:type="dxa"/>
            <w:tcBorders>
              <w:top w:val="single" w:sz="4" w:space="0" w:color="auto"/>
            </w:tcBorders>
          </w:tcPr>
          <w:p w:rsidR="00A20C07" w:rsidRPr="00045FF3" w:rsidRDefault="00A20C07" w:rsidP="00A20C07">
            <w:pPr>
              <w:ind w:right="-72"/>
              <w:jc w:val="right"/>
              <w:rPr>
                <w:rFonts w:ascii="Arial" w:hAnsi="Arial" w:cs="Arial"/>
              </w:rPr>
            </w:pPr>
          </w:p>
        </w:tc>
      </w:tr>
      <w:tr w:rsidR="00A20C07" w:rsidRPr="00045FF3" w:rsidTr="004F1608">
        <w:tc>
          <w:tcPr>
            <w:tcW w:w="3715" w:type="dxa"/>
            <w:vAlign w:val="center"/>
          </w:tcPr>
          <w:p w:rsidR="00A20C07" w:rsidRPr="00045FF3" w:rsidRDefault="00A20C07" w:rsidP="00A20C07">
            <w:pPr>
              <w:ind w:left="-72"/>
              <w:jc w:val="left"/>
              <w:rPr>
                <w:rFonts w:ascii="Arial" w:hAnsi="Arial" w:cs="Arial"/>
                <w:b/>
                <w:bCs/>
                <w:spacing w:val="-6"/>
              </w:rPr>
            </w:pPr>
            <w:r w:rsidRPr="00045FF3">
              <w:rPr>
                <w:rFonts w:ascii="Arial" w:hAnsi="Arial" w:cs="Arial"/>
                <w:b/>
                <w:bCs/>
                <w:spacing w:val="-6"/>
              </w:rPr>
              <w:t>Advance payments to related parties</w:t>
            </w:r>
          </w:p>
        </w:tc>
        <w:tc>
          <w:tcPr>
            <w:tcW w:w="1487" w:type="dxa"/>
            <w:shd w:val="clear" w:color="auto" w:fill="FAFAFA"/>
            <w:vAlign w:val="center"/>
          </w:tcPr>
          <w:p w:rsidR="00A20C07" w:rsidRPr="00045FF3" w:rsidRDefault="00A20C07" w:rsidP="00A20C07">
            <w:pPr>
              <w:ind w:right="-72"/>
              <w:jc w:val="right"/>
              <w:rPr>
                <w:rFonts w:ascii="Arial" w:hAnsi="Arial" w:cs="Arial"/>
                <w:b/>
                <w:bCs/>
                <w:cs/>
              </w:rPr>
            </w:pPr>
          </w:p>
        </w:tc>
        <w:tc>
          <w:tcPr>
            <w:tcW w:w="1368" w:type="dxa"/>
            <w:gridSpan w:val="2"/>
            <w:vAlign w:val="center"/>
          </w:tcPr>
          <w:p w:rsidR="00A20C07" w:rsidRPr="00045FF3" w:rsidRDefault="00A20C07" w:rsidP="00A20C07">
            <w:pPr>
              <w:ind w:right="-72"/>
              <w:jc w:val="right"/>
              <w:rPr>
                <w:rFonts w:ascii="Arial" w:hAnsi="Arial" w:cs="Arial"/>
                <w:b/>
                <w:bCs/>
                <w:cs/>
              </w:rPr>
            </w:pPr>
          </w:p>
        </w:tc>
        <w:tc>
          <w:tcPr>
            <w:tcW w:w="1512" w:type="dxa"/>
            <w:shd w:val="clear" w:color="auto" w:fill="FAFAFA"/>
            <w:vAlign w:val="center"/>
          </w:tcPr>
          <w:p w:rsidR="00A20C07" w:rsidRPr="00045FF3" w:rsidRDefault="00A20C07" w:rsidP="00A20C07">
            <w:pPr>
              <w:ind w:right="-72"/>
              <w:jc w:val="right"/>
              <w:rPr>
                <w:rFonts w:ascii="Arial" w:hAnsi="Arial" w:cs="Arial"/>
                <w:b/>
                <w:bCs/>
                <w:cs/>
              </w:rPr>
            </w:pPr>
          </w:p>
        </w:tc>
        <w:tc>
          <w:tcPr>
            <w:tcW w:w="1368" w:type="dxa"/>
            <w:vAlign w:val="center"/>
          </w:tcPr>
          <w:p w:rsidR="00A20C07" w:rsidRPr="00045FF3" w:rsidRDefault="00A20C07" w:rsidP="00A20C07">
            <w:pPr>
              <w:ind w:right="-72"/>
              <w:jc w:val="right"/>
              <w:rPr>
                <w:rFonts w:ascii="Arial" w:hAnsi="Arial" w:cs="Arial"/>
                <w:b/>
                <w:bCs/>
                <w:cs/>
              </w:rPr>
            </w:pPr>
          </w:p>
        </w:tc>
      </w:tr>
      <w:tr w:rsidR="00A20C07" w:rsidRPr="00045FF3" w:rsidTr="004F1608">
        <w:tc>
          <w:tcPr>
            <w:tcW w:w="3715" w:type="dxa"/>
            <w:vAlign w:val="center"/>
          </w:tcPr>
          <w:p w:rsidR="00A20C07" w:rsidRPr="00045FF3" w:rsidRDefault="00A20C07" w:rsidP="00A20C07">
            <w:pPr>
              <w:tabs>
                <w:tab w:val="left" w:pos="1147"/>
              </w:tabs>
              <w:ind w:left="-72"/>
              <w:jc w:val="left"/>
              <w:rPr>
                <w:rFonts w:ascii="Arial" w:hAnsi="Arial" w:cs="Arial"/>
              </w:rPr>
            </w:pPr>
            <w:r w:rsidRPr="00045FF3">
              <w:rPr>
                <w:rFonts w:ascii="Arial" w:hAnsi="Arial" w:cs="Arial"/>
                <w:shd w:val="clear" w:color="auto" w:fill="FFFFFF"/>
              </w:rPr>
              <w:t>Subsidiaries</w:t>
            </w:r>
            <w:r w:rsidRPr="00045FF3">
              <w:rPr>
                <w:rFonts w:ascii="Arial" w:hAnsi="Arial" w:cs="Arial"/>
                <w:shd w:val="clear" w:color="auto" w:fill="FFFFFF"/>
              </w:rPr>
              <w:tab/>
              <w:t>- due within one year</w:t>
            </w:r>
          </w:p>
        </w:tc>
        <w:tc>
          <w:tcPr>
            <w:tcW w:w="1487" w:type="dxa"/>
            <w:shd w:val="clear" w:color="auto" w:fill="FAFAFA"/>
            <w:vAlign w:val="center"/>
          </w:tcPr>
          <w:p w:rsidR="00A20C07" w:rsidRPr="00045FF3" w:rsidRDefault="00A20C07" w:rsidP="00A20C07">
            <w:pPr>
              <w:ind w:right="-72"/>
              <w:jc w:val="right"/>
              <w:rPr>
                <w:rFonts w:ascii="Arial" w:hAnsi="Arial" w:cs="Arial"/>
                <w:cs/>
              </w:rPr>
            </w:pPr>
            <w:r w:rsidRPr="00045FF3">
              <w:rPr>
                <w:rFonts w:ascii="Arial" w:hAnsi="Arial" w:cs="Arial"/>
              </w:rPr>
              <w:t>-</w:t>
            </w:r>
          </w:p>
        </w:tc>
        <w:tc>
          <w:tcPr>
            <w:tcW w:w="1368" w:type="dxa"/>
            <w:gridSpan w:val="2"/>
            <w:vAlign w:val="center"/>
          </w:tcPr>
          <w:p w:rsidR="00A20C07" w:rsidRPr="00045FF3" w:rsidRDefault="00A20C07" w:rsidP="00A20C07">
            <w:pPr>
              <w:ind w:right="-72"/>
              <w:jc w:val="right"/>
              <w:rPr>
                <w:rFonts w:ascii="Arial" w:hAnsi="Arial" w:cs="Arial"/>
                <w:cs/>
              </w:rPr>
            </w:pPr>
            <w:r w:rsidRPr="00045FF3">
              <w:rPr>
                <w:rFonts w:ascii="Arial" w:hAnsi="Arial" w:cs="Arial"/>
              </w:rPr>
              <w:t>-</w:t>
            </w:r>
          </w:p>
        </w:tc>
        <w:tc>
          <w:tcPr>
            <w:tcW w:w="1512" w:type="dxa"/>
            <w:shd w:val="clear" w:color="auto" w:fill="FAFAFA"/>
            <w:vAlign w:val="center"/>
          </w:tcPr>
          <w:p w:rsidR="00A20C07" w:rsidRPr="00045FF3" w:rsidRDefault="00A20C07" w:rsidP="00A20C07">
            <w:pPr>
              <w:ind w:right="-72"/>
              <w:jc w:val="right"/>
              <w:rPr>
                <w:rFonts w:ascii="Arial" w:hAnsi="Arial" w:cs="Arial"/>
              </w:rPr>
            </w:pPr>
            <w:r w:rsidRPr="00045FF3">
              <w:rPr>
                <w:rFonts w:ascii="Arial" w:hAnsi="Arial" w:cs="Arial"/>
              </w:rPr>
              <w:t>605,560</w:t>
            </w:r>
          </w:p>
        </w:tc>
        <w:tc>
          <w:tcPr>
            <w:tcW w:w="1368" w:type="dxa"/>
            <w:vAlign w:val="center"/>
          </w:tcPr>
          <w:p w:rsidR="00A20C07" w:rsidRPr="00045FF3" w:rsidRDefault="00A20C07" w:rsidP="00A20C07">
            <w:pPr>
              <w:ind w:right="-72"/>
              <w:jc w:val="right"/>
              <w:rPr>
                <w:rFonts w:ascii="Arial" w:hAnsi="Arial" w:cs="Arial"/>
              </w:rPr>
            </w:pPr>
            <w:r w:rsidRPr="00045FF3">
              <w:rPr>
                <w:rFonts w:ascii="Arial" w:hAnsi="Arial" w:cs="Arial"/>
                <w:lang w:val="en-GB"/>
              </w:rPr>
              <w:t>605</w:t>
            </w:r>
            <w:r w:rsidRPr="00045FF3">
              <w:rPr>
                <w:rFonts w:ascii="Arial" w:hAnsi="Arial" w:cs="Arial"/>
              </w:rPr>
              <w:t>,</w:t>
            </w:r>
            <w:r w:rsidRPr="00045FF3">
              <w:rPr>
                <w:rFonts w:ascii="Arial" w:hAnsi="Arial" w:cs="Arial"/>
                <w:lang w:val="en-GB"/>
              </w:rPr>
              <w:t>560</w:t>
            </w:r>
          </w:p>
        </w:tc>
      </w:tr>
      <w:tr w:rsidR="00A20C07" w:rsidRPr="00045FF3" w:rsidTr="004F1608">
        <w:tc>
          <w:tcPr>
            <w:tcW w:w="3715" w:type="dxa"/>
            <w:vAlign w:val="center"/>
          </w:tcPr>
          <w:p w:rsidR="00A20C07" w:rsidRPr="00045FF3" w:rsidRDefault="00A20C07" w:rsidP="00A20C07">
            <w:pPr>
              <w:tabs>
                <w:tab w:val="left" w:pos="1147"/>
              </w:tabs>
              <w:ind w:left="-72"/>
              <w:jc w:val="left"/>
              <w:rPr>
                <w:rFonts w:ascii="Arial" w:hAnsi="Arial" w:cs="Arial"/>
                <w:cs/>
              </w:rPr>
            </w:pPr>
            <w:r w:rsidRPr="00045FF3">
              <w:rPr>
                <w:rFonts w:ascii="Arial" w:hAnsi="Arial" w:cs="Arial"/>
              </w:rPr>
              <w:tab/>
            </w:r>
            <w:r w:rsidRPr="00045FF3">
              <w:rPr>
                <w:rFonts w:ascii="Arial" w:hAnsi="Arial" w:cs="Arial"/>
                <w:shd w:val="clear" w:color="auto" w:fill="FFFFFF"/>
              </w:rPr>
              <w:t>- due more than one year</w:t>
            </w:r>
          </w:p>
        </w:tc>
        <w:tc>
          <w:tcPr>
            <w:tcW w:w="1487" w:type="dxa"/>
            <w:tcBorders>
              <w:bottom w:val="single" w:sz="4" w:space="0" w:color="auto"/>
            </w:tcBorders>
            <w:shd w:val="clear" w:color="auto" w:fill="FAFAFA"/>
            <w:vAlign w:val="center"/>
          </w:tcPr>
          <w:p w:rsidR="00A20C07" w:rsidRPr="00045FF3" w:rsidRDefault="00A20C07" w:rsidP="00A20C07">
            <w:pPr>
              <w:ind w:right="-72"/>
              <w:jc w:val="right"/>
              <w:rPr>
                <w:rFonts w:ascii="Arial" w:hAnsi="Arial" w:cs="Arial"/>
                <w:cs/>
              </w:rPr>
            </w:pPr>
            <w:r w:rsidRPr="00045FF3">
              <w:rPr>
                <w:rFonts w:ascii="Arial" w:hAnsi="Arial" w:cs="Arial"/>
              </w:rPr>
              <w:t>-</w:t>
            </w:r>
          </w:p>
        </w:tc>
        <w:tc>
          <w:tcPr>
            <w:tcW w:w="1368" w:type="dxa"/>
            <w:gridSpan w:val="2"/>
            <w:tcBorders>
              <w:bottom w:val="single" w:sz="4" w:space="0" w:color="auto"/>
            </w:tcBorders>
            <w:vAlign w:val="center"/>
          </w:tcPr>
          <w:p w:rsidR="00A20C07" w:rsidRPr="00045FF3" w:rsidRDefault="00A20C07" w:rsidP="00A20C07">
            <w:pPr>
              <w:ind w:right="-72"/>
              <w:jc w:val="right"/>
              <w:rPr>
                <w:rFonts w:ascii="Arial" w:hAnsi="Arial" w:cs="Arial"/>
                <w:cs/>
              </w:rPr>
            </w:pPr>
            <w:r w:rsidRPr="00045FF3">
              <w:rPr>
                <w:rFonts w:ascii="Arial" w:hAnsi="Arial" w:cs="Arial"/>
              </w:rPr>
              <w:t>-</w:t>
            </w:r>
          </w:p>
        </w:tc>
        <w:tc>
          <w:tcPr>
            <w:tcW w:w="1512" w:type="dxa"/>
            <w:tcBorders>
              <w:bottom w:val="single" w:sz="4" w:space="0" w:color="auto"/>
            </w:tcBorders>
            <w:shd w:val="clear" w:color="auto" w:fill="FAFAFA"/>
            <w:vAlign w:val="center"/>
          </w:tcPr>
          <w:p w:rsidR="00A20C07" w:rsidRPr="00045FF3" w:rsidRDefault="00A20C07" w:rsidP="00A20C07">
            <w:pPr>
              <w:ind w:right="-72"/>
              <w:jc w:val="right"/>
              <w:rPr>
                <w:rFonts w:ascii="Arial" w:hAnsi="Arial" w:cs="Arial"/>
              </w:rPr>
            </w:pPr>
            <w:r w:rsidRPr="00045FF3">
              <w:rPr>
                <w:rFonts w:ascii="Arial" w:hAnsi="Arial" w:cs="Arial"/>
              </w:rPr>
              <w:t>79,014,301</w:t>
            </w:r>
          </w:p>
        </w:tc>
        <w:tc>
          <w:tcPr>
            <w:tcW w:w="1368" w:type="dxa"/>
            <w:tcBorders>
              <w:bottom w:val="single" w:sz="4" w:space="0" w:color="auto"/>
            </w:tcBorders>
            <w:vAlign w:val="center"/>
          </w:tcPr>
          <w:p w:rsidR="00A20C07" w:rsidRPr="00045FF3" w:rsidRDefault="00A20C07" w:rsidP="00A20C07">
            <w:pPr>
              <w:ind w:right="-72"/>
              <w:jc w:val="right"/>
              <w:rPr>
                <w:rFonts w:ascii="Arial" w:hAnsi="Arial" w:cs="Arial"/>
              </w:rPr>
            </w:pPr>
            <w:r w:rsidRPr="00045FF3">
              <w:rPr>
                <w:rFonts w:ascii="Arial" w:hAnsi="Arial" w:cs="Arial"/>
                <w:lang w:val="en-GB"/>
              </w:rPr>
              <w:t>79</w:t>
            </w:r>
            <w:r w:rsidRPr="00045FF3">
              <w:rPr>
                <w:rFonts w:ascii="Arial" w:hAnsi="Arial" w:cs="Arial"/>
              </w:rPr>
              <w:t>,</w:t>
            </w:r>
            <w:r w:rsidRPr="00045FF3">
              <w:rPr>
                <w:rFonts w:ascii="Arial" w:hAnsi="Arial" w:cs="Arial"/>
                <w:lang w:val="en-GB"/>
              </w:rPr>
              <w:t>610</w:t>
            </w:r>
            <w:r w:rsidRPr="00045FF3">
              <w:rPr>
                <w:rFonts w:ascii="Arial" w:hAnsi="Arial" w:cs="Arial"/>
              </w:rPr>
              <w:t>,</w:t>
            </w:r>
            <w:r w:rsidRPr="00045FF3">
              <w:rPr>
                <w:rFonts w:ascii="Arial" w:hAnsi="Arial" w:cs="Arial"/>
                <w:lang w:val="en-GB"/>
              </w:rPr>
              <w:t>923</w:t>
            </w:r>
          </w:p>
        </w:tc>
      </w:tr>
      <w:tr w:rsidR="00A20C07" w:rsidRPr="00045FF3" w:rsidTr="004F1608">
        <w:tc>
          <w:tcPr>
            <w:tcW w:w="3715" w:type="dxa"/>
            <w:vAlign w:val="center"/>
          </w:tcPr>
          <w:p w:rsidR="00A20C07" w:rsidRPr="00045FF3" w:rsidRDefault="00A20C07" w:rsidP="00A20C07">
            <w:pPr>
              <w:ind w:left="-72"/>
              <w:jc w:val="left"/>
              <w:rPr>
                <w:rFonts w:ascii="Arial" w:hAnsi="Arial" w:cs="Arial"/>
                <w:b/>
                <w:bCs/>
                <w:sz w:val="12"/>
                <w:szCs w:val="12"/>
              </w:rPr>
            </w:pPr>
          </w:p>
        </w:tc>
        <w:tc>
          <w:tcPr>
            <w:tcW w:w="1487" w:type="dxa"/>
            <w:tcBorders>
              <w:top w:val="single" w:sz="4" w:space="0" w:color="auto"/>
            </w:tcBorders>
            <w:shd w:val="clear" w:color="auto" w:fill="FAFAFA"/>
            <w:vAlign w:val="center"/>
          </w:tcPr>
          <w:p w:rsidR="00A20C07" w:rsidRPr="00045FF3" w:rsidRDefault="00A20C07" w:rsidP="00A20C07">
            <w:pPr>
              <w:ind w:right="-72"/>
              <w:jc w:val="right"/>
              <w:rPr>
                <w:rFonts w:ascii="Arial" w:hAnsi="Arial" w:cs="Arial"/>
                <w:sz w:val="12"/>
                <w:szCs w:val="12"/>
              </w:rPr>
            </w:pPr>
          </w:p>
        </w:tc>
        <w:tc>
          <w:tcPr>
            <w:tcW w:w="1368" w:type="dxa"/>
            <w:gridSpan w:val="2"/>
            <w:tcBorders>
              <w:top w:val="single" w:sz="4" w:space="0" w:color="auto"/>
            </w:tcBorders>
            <w:vAlign w:val="center"/>
          </w:tcPr>
          <w:p w:rsidR="00A20C07" w:rsidRPr="00045FF3" w:rsidRDefault="00A20C07" w:rsidP="00A20C07">
            <w:pPr>
              <w:ind w:right="-72"/>
              <w:jc w:val="right"/>
              <w:rPr>
                <w:rFonts w:ascii="Arial" w:hAnsi="Arial" w:cs="Arial"/>
                <w:sz w:val="12"/>
                <w:szCs w:val="12"/>
              </w:rPr>
            </w:pPr>
          </w:p>
        </w:tc>
        <w:tc>
          <w:tcPr>
            <w:tcW w:w="1512" w:type="dxa"/>
            <w:tcBorders>
              <w:top w:val="single" w:sz="4" w:space="0" w:color="auto"/>
            </w:tcBorders>
            <w:shd w:val="clear" w:color="auto" w:fill="FAFAFA"/>
            <w:vAlign w:val="center"/>
          </w:tcPr>
          <w:p w:rsidR="00A20C07" w:rsidRPr="00045FF3" w:rsidRDefault="00A20C07" w:rsidP="00A20C07">
            <w:pPr>
              <w:ind w:right="-72"/>
              <w:jc w:val="right"/>
              <w:rPr>
                <w:rFonts w:ascii="Arial" w:hAnsi="Arial" w:cs="Arial"/>
                <w:sz w:val="12"/>
                <w:szCs w:val="12"/>
              </w:rPr>
            </w:pPr>
          </w:p>
        </w:tc>
        <w:tc>
          <w:tcPr>
            <w:tcW w:w="1368" w:type="dxa"/>
            <w:tcBorders>
              <w:top w:val="single" w:sz="4" w:space="0" w:color="auto"/>
            </w:tcBorders>
          </w:tcPr>
          <w:p w:rsidR="00A20C07" w:rsidRPr="00045FF3" w:rsidRDefault="00A20C07" w:rsidP="00A20C07">
            <w:pPr>
              <w:ind w:right="-72"/>
              <w:jc w:val="right"/>
              <w:rPr>
                <w:rFonts w:ascii="Arial" w:hAnsi="Arial" w:cs="Arial"/>
                <w:sz w:val="12"/>
                <w:szCs w:val="12"/>
              </w:rPr>
            </w:pPr>
          </w:p>
        </w:tc>
      </w:tr>
      <w:tr w:rsidR="00A20C07" w:rsidRPr="00045FF3" w:rsidTr="004F1608">
        <w:tc>
          <w:tcPr>
            <w:tcW w:w="3715" w:type="dxa"/>
            <w:vAlign w:val="center"/>
          </w:tcPr>
          <w:p w:rsidR="00A20C07" w:rsidRPr="00045FF3" w:rsidRDefault="00A20C07" w:rsidP="00A20C07">
            <w:pPr>
              <w:ind w:left="-72"/>
              <w:jc w:val="left"/>
              <w:rPr>
                <w:rFonts w:ascii="Arial" w:hAnsi="Arial" w:cs="Arial"/>
                <w:b/>
                <w:bCs/>
              </w:rPr>
            </w:pPr>
          </w:p>
        </w:tc>
        <w:tc>
          <w:tcPr>
            <w:tcW w:w="1487" w:type="dxa"/>
            <w:tcBorders>
              <w:bottom w:val="single" w:sz="4" w:space="0" w:color="auto"/>
            </w:tcBorders>
            <w:shd w:val="clear" w:color="auto" w:fill="FAFAFA"/>
            <w:vAlign w:val="center"/>
          </w:tcPr>
          <w:p w:rsidR="00A20C07" w:rsidRPr="00045FF3" w:rsidRDefault="00A20C07" w:rsidP="00A20C07">
            <w:pPr>
              <w:ind w:right="-72"/>
              <w:jc w:val="right"/>
              <w:rPr>
                <w:rFonts w:ascii="Arial" w:hAnsi="Arial" w:cs="Arial"/>
              </w:rPr>
            </w:pPr>
            <w:r w:rsidRPr="00045FF3">
              <w:rPr>
                <w:rFonts w:ascii="Arial" w:hAnsi="Arial" w:cs="Arial"/>
              </w:rPr>
              <w:t>-</w:t>
            </w:r>
          </w:p>
        </w:tc>
        <w:tc>
          <w:tcPr>
            <w:tcW w:w="1368" w:type="dxa"/>
            <w:gridSpan w:val="2"/>
            <w:tcBorders>
              <w:bottom w:val="single" w:sz="4" w:space="0" w:color="auto"/>
            </w:tcBorders>
            <w:vAlign w:val="center"/>
          </w:tcPr>
          <w:p w:rsidR="00A20C07" w:rsidRPr="00045FF3" w:rsidRDefault="00A20C07" w:rsidP="00A20C07">
            <w:pPr>
              <w:ind w:right="-72"/>
              <w:jc w:val="right"/>
              <w:rPr>
                <w:rFonts w:ascii="Arial" w:hAnsi="Arial" w:cs="Arial"/>
              </w:rPr>
            </w:pPr>
            <w:r w:rsidRPr="00045FF3">
              <w:rPr>
                <w:rFonts w:ascii="Arial" w:hAnsi="Arial" w:cs="Arial"/>
              </w:rPr>
              <w:t>-</w:t>
            </w:r>
          </w:p>
        </w:tc>
        <w:tc>
          <w:tcPr>
            <w:tcW w:w="1512" w:type="dxa"/>
            <w:tcBorders>
              <w:bottom w:val="single" w:sz="4" w:space="0" w:color="auto"/>
            </w:tcBorders>
            <w:shd w:val="clear" w:color="auto" w:fill="FAFAFA"/>
            <w:vAlign w:val="center"/>
          </w:tcPr>
          <w:p w:rsidR="00A20C07" w:rsidRPr="00045FF3" w:rsidRDefault="00A20C07" w:rsidP="00A20C07">
            <w:pPr>
              <w:ind w:right="-72"/>
              <w:jc w:val="right"/>
              <w:rPr>
                <w:rFonts w:ascii="Arial" w:hAnsi="Arial" w:cs="Arial"/>
              </w:rPr>
            </w:pPr>
            <w:r w:rsidRPr="00045FF3">
              <w:rPr>
                <w:rFonts w:ascii="Arial" w:hAnsi="Arial" w:cs="Arial"/>
              </w:rPr>
              <w:t>79,619,861</w:t>
            </w:r>
          </w:p>
        </w:tc>
        <w:tc>
          <w:tcPr>
            <w:tcW w:w="1368" w:type="dxa"/>
            <w:tcBorders>
              <w:bottom w:val="single" w:sz="4" w:space="0" w:color="auto"/>
            </w:tcBorders>
          </w:tcPr>
          <w:p w:rsidR="00A20C07" w:rsidRPr="00045FF3" w:rsidRDefault="00A20C07" w:rsidP="00A20C07">
            <w:pPr>
              <w:ind w:right="-72"/>
              <w:jc w:val="right"/>
              <w:rPr>
                <w:rFonts w:ascii="Arial" w:hAnsi="Arial" w:cs="Arial"/>
              </w:rPr>
            </w:pPr>
            <w:r w:rsidRPr="00045FF3">
              <w:rPr>
                <w:rFonts w:ascii="Arial" w:hAnsi="Arial" w:cs="Arial"/>
              </w:rPr>
              <w:t>80,216,483</w:t>
            </w:r>
          </w:p>
        </w:tc>
      </w:tr>
      <w:tr w:rsidR="00A20C07" w:rsidRPr="00045FF3" w:rsidTr="004F1608">
        <w:tc>
          <w:tcPr>
            <w:tcW w:w="3715" w:type="dxa"/>
            <w:vAlign w:val="center"/>
          </w:tcPr>
          <w:p w:rsidR="00A20C07" w:rsidRPr="00045FF3" w:rsidRDefault="00A20C07" w:rsidP="00A20C07">
            <w:pPr>
              <w:ind w:left="-72"/>
              <w:jc w:val="left"/>
              <w:rPr>
                <w:rFonts w:ascii="Arial" w:hAnsi="Arial" w:cs="Arial"/>
              </w:rPr>
            </w:pPr>
          </w:p>
        </w:tc>
        <w:tc>
          <w:tcPr>
            <w:tcW w:w="1487" w:type="dxa"/>
            <w:tcBorders>
              <w:top w:val="single" w:sz="4" w:space="0" w:color="auto"/>
            </w:tcBorders>
            <w:shd w:val="clear" w:color="auto" w:fill="FAFAFA"/>
          </w:tcPr>
          <w:p w:rsidR="00A20C07" w:rsidRPr="00045FF3" w:rsidRDefault="00A20C07" w:rsidP="00A20C07">
            <w:pPr>
              <w:ind w:right="-72"/>
              <w:jc w:val="right"/>
              <w:rPr>
                <w:rFonts w:ascii="Arial" w:hAnsi="Arial" w:cs="Arial"/>
              </w:rPr>
            </w:pPr>
          </w:p>
        </w:tc>
        <w:tc>
          <w:tcPr>
            <w:tcW w:w="1368" w:type="dxa"/>
            <w:gridSpan w:val="2"/>
            <w:tcBorders>
              <w:top w:val="single" w:sz="4" w:space="0" w:color="auto"/>
            </w:tcBorders>
            <w:vAlign w:val="center"/>
          </w:tcPr>
          <w:p w:rsidR="00A20C07" w:rsidRPr="00045FF3" w:rsidRDefault="00A20C07" w:rsidP="00A20C07">
            <w:pPr>
              <w:ind w:right="-72"/>
              <w:jc w:val="right"/>
              <w:rPr>
                <w:rFonts w:ascii="Arial" w:hAnsi="Arial" w:cs="Arial"/>
                <w:b/>
                <w:bCs/>
              </w:rPr>
            </w:pPr>
          </w:p>
        </w:tc>
        <w:tc>
          <w:tcPr>
            <w:tcW w:w="1512" w:type="dxa"/>
            <w:tcBorders>
              <w:top w:val="single" w:sz="4" w:space="0" w:color="auto"/>
            </w:tcBorders>
            <w:shd w:val="clear" w:color="auto" w:fill="FAFAFA"/>
            <w:vAlign w:val="center"/>
          </w:tcPr>
          <w:p w:rsidR="00A20C07" w:rsidRPr="00045FF3" w:rsidRDefault="00A20C07" w:rsidP="00A20C07">
            <w:pPr>
              <w:ind w:right="-72"/>
              <w:jc w:val="right"/>
              <w:rPr>
                <w:rFonts w:ascii="Arial" w:hAnsi="Arial" w:cs="Arial"/>
              </w:rPr>
            </w:pPr>
          </w:p>
        </w:tc>
        <w:tc>
          <w:tcPr>
            <w:tcW w:w="1368" w:type="dxa"/>
            <w:tcBorders>
              <w:top w:val="single" w:sz="4" w:space="0" w:color="auto"/>
            </w:tcBorders>
            <w:vAlign w:val="center"/>
          </w:tcPr>
          <w:p w:rsidR="00A20C07" w:rsidRPr="00045FF3" w:rsidRDefault="00A20C07" w:rsidP="00A20C07">
            <w:pPr>
              <w:ind w:right="-72"/>
              <w:jc w:val="right"/>
              <w:rPr>
                <w:rFonts w:ascii="Arial" w:hAnsi="Arial" w:cs="Arial"/>
              </w:rPr>
            </w:pPr>
          </w:p>
        </w:tc>
      </w:tr>
      <w:tr w:rsidR="00A20C07" w:rsidRPr="00045FF3" w:rsidTr="004F1608">
        <w:tc>
          <w:tcPr>
            <w:tcW w:w="3715" w:type="dxa"/>
            <w:vAlign w:val="center"/>
          </w:tcPr>
          <w:p w:rsidR="00A20C07" w:rsidRPr="00045FF3" w:rsidRDefault="00A20C07" w:rsidP="00A20C07">
            <w:pPr>
              <w:ind w:left="-72"/>
              <w:jc w:val="left"/>
              <w:rPr>
                <w:rFonts w:ascii="Arial" w:hAnsi="Arial" w:cs="Arial"/>
                <w:b/>
                <w:bCs/>
                <w:cs/>
              </w:rPr>
            </w:pPr>
            <w:r w:rsidRPr="00045FF3">
              <w:rPr>
                <w:rFonts w:ascii="Arial" w:hAnsi="Arial" w:cs="Arial"/>
                <w:b/>
                <w:bCs/>
              </w:rPr>
              <w:t>Prepaid expenses</w:t>
            </w:r>
          </w:p>
        </w:tc>
        <w:tc>
          <w:tcPr>
            <w:tcW w:w="1487" w:type="dxa"/>
            <w:shd w:val="clear" w:color="auto" w:fill="FAFAFA"/>
            <w:vAlign w:val="center"/>
          </w:tcPr>
          <w:p w:rsidR="00A20C07" w:rsidRPr="00045FF3" w:rsidRDefault="00A20C07" w:rsidP="00A20C07">
            <w:pPr>
              <w:ind w:right="-72"/>
              <w:jc w:val="right"/>
              <w:rPr>
                <w:rFonts w:ascii="Arial" w:hAnsi="Arial" w:cs="Arial"/>
                <w:b/>
                <w:bCs/>
                <w:cs/>
              </w:rPr>
            </w:pPr>
          </w:p>
        </w:tc>
        <w:tc>
          <w:tcPr>
            <w:tcW w:w="1368" w:type="dxa"/>
            <w:gridSpan w:val="2"/>
            <w:vAlign w:val="center"/>
          </w:tcPr>
          <w:p w:rsidR="00A20C07" w:rsidRPr="00045FF3" w:rsidRDefault="00A20C07" w:rsidP="00A20C07">
            <w:pPr>
              <w:ind w:right="-72"/>
              <w:jc w:val="right"/>
              <w:rPr>
                <w:rFonts w:ascii="Arial" w:hAnsi="Arial" w:cs="Arial"/>
                <w:b/>
                <w:bCs/>
                <w:cs/>
              </w:rPr>
            </w:pPr>
          </w:p>
        </w:tc>
        <w:tc>
          <w:tcPr>
            <w:tcW w:w="1512" w:type="dxa"/>
            <w:shd w:val="clear" w:color="auto" w:fill="FAFAFA"/>
            <w:vAlign w:val="center"/>
          </w:tcPr>
          <w:p w:rsidR="00A20C07" w:rsidRPr="00045FF3" w:rsidRDefault="00A20C07" w:rsidP="00A20C07">
            <w:pPr>
              <w:ind w:right="-72"/>
              <w:jc w:val="right"/>
              <w:rPr>
                <w:rFonts w:ascii="Arial" w:hAnsi="Arial" w:cs="Arial"/>
                <w:b/>
                <w:bCs/>
                <w:cs/>
              </w:rPr>
            </w:pPr>
          </w:p>
        </w:tc>
        <w:tc>
          <w:tcPr>
            <w:tcW w:w="1368" w:type="dxa"/>
            <w:vAlign w:val="center"/>
          </w:tcPr>
          <w:p w:rsidR="00A20C07" w:rsidRPr="00045FF3" w:rsidRDefault="00A20C07" w:rsidP="00A20C07">
            <w:pPr>
              <w:ind w:right="-72"/>
              <w:jc w:val="right"/>
              <w:rPr>
                <w:rFonts w:ascii="Arial" w:hAnsi="Arial" w:cs="Arial"/>
                <w:b/>
                <w:bCs/>
                <w:cs/>
              </w:rPr>
            </w:pPr>
          </w:p>
        </w:tc>
      </w:tr>
      <w:tr w:rsidR="00A20C07" w:rsidRPr="00045FF3" w:rsidTr="004F1608">
        <w:tc>
          <w:tcPr>
            <w:tcW w:w="3715" w:type="dxa"/>
            <w:vAlign w:val="center"/>
          </w:tcPr>
          <w:p w:rsidR="00A20C07" w:rsidRPr="00045FF3" w:rsidRDefault="00A20C07" w:rsidP="00A20C07">
            <w:pPr>
              <w:ind w:left="-72"/>
              <w:jc w:val="left"/>
              <w:rPr>
                <w:rFonts w:ascii="Arial" w:hAnsi="Arial" w:cs="Arial"/>
              </w:rPr>
            </w:pPr>
            <w:r w:rsidRPr="00045FF3">
              <w:rPr>
                <w:rFonts w:ascii="Arial" w:hAnsi="Arial" w:cs="Arial"/>
              </w:rPr>
              <w:t>An associate</w:t>
            </w:r>
          </w:p>
        </w:tc>
        <w:tc>
          <w:tcPr>
            <w:tcW w:w="1487" w:type="dxa"/>
            <w:tcBorders>
              <w:bottom w:val="single" w:sz="4" w:space="0" w:color="auto"/>
            </w:tcBorders>
            <w:shd w:val="clear" w:color="auto" w:fill="FAFAFA"/>
            <w:vAlign w:val="center"/>
          </w:tcPr>
          <w:p w:rsidR="00A20C07" w:rsidRPr="00045FF3" w:rsidRDefault="00A20C07" w:rsidP="00A20C07">
            <w:pPr>
              <w:ind w:right="-72"/>
              <w:jc w:val="right"/>
              <w:rPr>
                <w:rFonts w:ascii="Arial" w:hAnsi="Arial" w:cs="Arial"/>
              </w:rPr>
            </w:pPr>
            <w:r w:rsidRPr="00045FF3">
              <w:rPr>
                <w:rFonts w:ascii="Arial" w:hAnsi="Arial" w:cs="Arial"/>
              </w:rPr>
              <w:t>4,240,914</w:t>
            </w:r>
          </w:p>
        </w:tc>
        <w:tc>
          <w:tcPr>
            <w:tcW w:w="1368" w:type="dxa"/>
            <w:gridSpan w:val="2"/>
            <w:tcBorders>
              <w:bottom w:val="single" w:sz="4" w:space="0" w:color="auto"/>
            </w:tcBorders>
            <w:vAlign w:val="center"/>
          </w:tcPr>
          <w:p w:rsidR="00A20C07" w:rsidRPr="00045FF3" w:rsidRDefault="00A20C07" w:rsidP="00A20C07">
            <w:pPr>
              <w:ind w:right="-72"/>
              <w:jc w:val="right"/>
              <w:rPr>
                <w:rFonts w:ascii="Arial" w:hAnsi="Arial" w:cs="Arial"/>
                <w:cs/>
              </w:rPr>
            </w:pPr>
            <w:r w:rsidRPr="00045FF3">
              <w:rPr>
                <w:rFonts w:ascii="Arial" w:hAnsi="Arial" w:cs="Arial"/>
              </w:rPr>
              <w:t>-</w:t>
            </w:r>
          </w:p>
        </w:tc>
        <w:tc>
          <w:tcPr>
            <w:tcW w:w="1512" w:type="dxa"/>
            <w:tcBorders>
              <w:bottom w:val="single" w:sz="4" w:space="0" w:color="auto"/>
            </w:tcBorders>
            <w:shd w:val="clear" w:color="auto" w:fill="FAFAFA"/>
            <w:vAlign w:val="center"/>
          </w:tcPr>
          <w:p w:rsidR="00A20C07" w:rsidRPr="00045FF3" w:rsidRDefault="00A20C07" w:rsidP="00A20C07">
            <w:pPr>
              <w:ind w:right="-72"/>
              <w:jc w:val="right"/>
              <w:rPr>
                <w:rFonts w:ascii="Arial" w:hAnsi="Arial" w:cs="Arial"/>
                <w:cs/>
              </w:rPr>
            </w:pPr>
            <w:r w:rsidRPr="00045FF3">
              <w:rPr>
                <w:rFonts w:ascii="Arial" w:hAnsi="Arial" w:cs="Arial"/>
              </w:rPr>
              <w:t>-</w:t>
            </w:r>
          </w:p>
        </w:tc>
        <w:tc>
          <w:tcPr>
            <w:tcW w:w="1368" w:type="dxa"/>
            <w:tcBorders>
              <w:bottom w:val="single" w:sz="4" w:space="0" w:color="auto"/>
            </w:tcBorders>
            <w:vAlign w:val="center"/>
          </w:tcPr>
          <w:p w:rsidR="00A20C07" w:rsidRPr="00045FF3" w:rsidRDefault="00A20C07" w:rsidP="00A20C07">
            <w:pPr>
              <w:ind w:right="-72"/>
              <w:jc w:val="right"/>
              <w:rPr>
                <w:rFonts w:ascii="Arial" w:hAnsi="Arial" w:cs="Arial"/>
                <w:cs/>
              </w:rPr>
            </w:pPr>
            <w:r w:rsidRPr="00045FF3">
              <w:rPr>
                <w:rFonts w:ascii="Arial" w:hAnsi="Arial" w:cs="Arial"/>
              </w:rPr>
              <w:t>-</w:t>
            </w:r>
          </w:p>
        </w:tc>
      </w:tr>
      <w:tr w:rsidR="00A20C07" w:rsidRPr="00045FF3" w:rsidTr="004F1608">
        <w:tc>
          <w:tcPr>
            <w:tcW w:w="3715" w:type="dxa"/>
            <w:vAlign w:val="center"/>
          </w:tcPr>
          <w:p w:rsidR="00A20C07" w:rsidRPr="00045FF3" w:rsidRDefault="00A20C07" w:rsidP="00A20C07">
            <w:pPr>
              <w:ind w:left="-72"/>
              <w:jc w:val="left"/>
              <w:rPr>
                <w:rFonts w:ascii="Arial" w:hAnsi="Arial" w:cs="Arial"/>
                <w:sz w:val="12"/>
                <w:szCs w:val="12"/>
              </w:rPr>
            </w:pPr>
          </w:p>
        </w:tc>
        <w:tc>
          <w:tcPr>
            <w:tcW w:w="1487" w:type="dxa"/>
            <w:tcBorders>
              <w:top w:val="single" w:sz="4" w:space="0" w:color="auto"/>
            </w:tcBorders>
            <w:shd w:val="clear" w:color="auto" w:fill="FAFAFA"/>
          </w:tcPr>
          <w:p w:rsidR="00A20C07" w:rsidRPr="00045FF3" w:rsidRDefault="00A20C07" w:rsidP="00A20C07">
            <w:pPr>
              <w:ind w:right="-72"/>
              <w:jc w:val="right"/>
              <w:rPr>
                <w:rFonts w:ascii="Arial" w:hAnsi="Arial" w:cs="Arial"/>
                <w:sz w:val="12"/>
                <w:szCs w:val="12"/>
              </w:rPr>
            </w:pPr>
          </w:p>
        </w:tc>
        <w:tc>
          <w:tcPr>
            <w:tcW w:w="1368" w:type="dxa"/>
            <w:gridSpan w:val="2"/>
            <w:tcBorders>
              <w:top w:val="single" w:sz="4" w:space="0" w:color="auto"/>
            </w:tcBorders>
            <w:vAlign w:val="center"/>
          </w:tcPr>
          <w:p w:rsidR="00A20C07" w:rsidRPr="00045FF3" w:rsidRDefault="00A20C07" w:rsidP="00A20C07">
            <w:pPr>
              <w:ind w:right="-72"/>
              <w:jc w:val="right"/>
              <w:rPr>
                <w:rFonts w:ascii="Arial" w:hAnsi="Arial" w:cs="Arial"/>
                <w:sz w:val="12"/>
                <w:szCs w:val="12"/>
              </w:rPr>
            </w:pPr>
          </w:p>
        </w:tc>
        <w:tc>
          <w:tcPr>
            <w:tcW w:w="1512" w:type="dxa"/>
            <w:tcBorders>
              <w:top w:val="single" w:sz="4" w:space="0" w:color="auto"/>
            </w:tcBorders>
            <w:shd w:val="clear" w:color="auto" w:fill="FAFAFA"/>
            <w:vAlign w:val="center"/>
          </w:tcPr>
          <w:p w:rsidR="00A20C07" w:rsidRPr="00045FF3" w:rsidRDefault="00A20C07" w:rsidP="00A20C07">
            <w:pPr>
              <w:ind w:right="-72"/>
              <w:jc w:val="right"/>
              <w:rPr>
                <w:rFonts w:ascii="Arial" w:hAnsi="Arial" w:cs="Arial"/>
                <w:sz w:val="12"/>
                <w:szCs w:val="12"/>
              </w:rPr>
            </w:pPr>
          </w:p>
        </w:tc>
        <w:tc>
          <w:tcPr>
            <w:tcW w:w="1368" w:type="dxa"/>
            <w:tcBorders>
              <w:top w:val="single" w:sz="4" w:space="0" w:color="auto"/>
            </w:tcBorders>
            <w:vAlign w:val="center"/>
          </w:tcPr>
          <w:p w:rsidR="00A20C07" w:rsidRPr="00045FF3" w:rsidRDefault="00A20C07" w:rsidP="00A20C07">
            <w:pPr>
              <w:ind w:right="-72"/>
              <w:jc w:val="right"/>
              <w:rPr>
                <w:rFonts w:ascii="Arial" w:hAnsi="Arial" w:cs="Arial"/>
                <w:sz w:val="12"/>
                <w:szCs w:val="12"/>
              </w:rPr>
            </w:pPr>
          </w:p>
        </w:tc>
      </w:tr>
      <w:tr w:rsidR="00A20C07" w:rsidRPr="00045FF3" w:rsidTr="004F1608">
        <w:tc>
          <w:tcPr>
            <w:tcW w:w="3715" w:type="dxa"/>
            <w:vAlign w:val="center"/>
          </w:tcPr>
          <w:p w:rsidR="00A20C07" w:rsidRPr="00045FF3" w:rsidRDefault="00A20C07" w:rsidP="00A20C07">
            <w:pPr>
              <w:ind w:left="-72"/>
              <w:jc w:val="left"/>
              <w:rPr>
                <w:rFonts w:ascii="Arial" w:hAnsi="Arial" w:cs="Arial"/>
                <w:cs/>
              </w:rPr>
            </w:pPr>
          </w:p>
        </w:tc>
        <w:tc>
          <w:tcPr>
            <w:tcW w:w="1487" w:type="dxa"/>
            <w:tcBorders>
              <w:bottom w:val="single" w:sz="4" w:space="0" w:color="auto"/>
            </w:tcBorders>
            <w:shd w:val="clear" w:color="auto" w:fill="FAFAFA"/>
            <w:vAlign w:val="center"/>
          </w:tcPr>
          <w:p w:rsidR="00A20C07" w:rsidRPr="00045FF3" w:rsidRDefault="00A20C07" w:rsidP="00A20C07">
            <w:pPr>
              <w:ind w:right="-72"/>
              <w:jc w:val="right"/>
              <w:rPr>
                <w:rFonts w:ascii="Arial" w:hAnsi="Arial" w:cs="Arial"/>
              </w:rPr>
            </w:pPr>
            <w:r w:rsidRPr="00045FF3">
              <w:rPr>
                <w:rFonts w:ascii="Arial" w:hAnsi="Arial" w:cs="Arial"/>
              </w:rPr>
              <w:t>4,240,914</w:t>
            </w:r>
          </w:p>
        </w:tc>
        <w:tc>
          <w:tcPr>
            <w:tcW w:w="1368" w:type="dxa"/>
            <w:gridSpan w:val="2"/>
            <w:tcBorders>
              <w:bottom w:val="single" w:sz="4" w:space="0" w:color="auto"/>
            </w:tcBorders>
            <w:vAlign w:val="center"/>
          </w:tcPr>
          <w:p w:rsidR="00A20C07" w:rsidRPr="00045FF3" w:rsidRDefault="00A20C07" w:rsidP="00A20C07">
            <w:pPr>
              <w:ind w:right="-72"/>
              <w:jc w:val="right"/>
              <w:rPr>
                <w:rFonts w:ascii="Arial" w:hAnsi="Arial" w:cs="Arial"/>
              </w:rPr>
            </w:pPr>
            <w:r w:rsidRPr="00045FF3">
              <w:rPr>
                <w:rFonts w:ascii="Arial" w:hAnsi="Arial" w:cs="Arial"/>
              </w:rPr>
              <w:t>-</w:t>
            </w:r>
          </w:p>
        </w:tc>
        <w:tc>
          <w:tcPr>
            <w:tcW w:w="1512" w:type="dxa"/>
            <w:tcBorders>
              <w:bottom w:val="single" w:sz="4" w:space="0" w:color="auto"/>
            </w:tcBorders>
            <w:shd w:val="clear" w:color="auto" w:fill="FAFAFA"/>
            <w:vAlign w:val="center"/>
          </w:tcPr>
          <w:p w:rsidR="00A20C07" w:rsidRPr="00045FF3" w:rsidRDefault="00A20C07" w:rsidP="00A20C07">
            <w:pPr>
              <w:ind w:right="-72"/>
              <w:jc w:val="right"/>
              <w:rPr>
                <w:rFonts w:ascii="Arial" w:hAnsi="Arial" w:cs="Arial"/>
              </w:rPr>
            </w:pPr>
            <w:r w:rsidRPr="00045FF3">
              <w:rPr>
                <w:rFonts w:ascii="Arial" w:hAnsi="Arial" w:cs="Arial"/>
              </w:rPr>
              <w:t>-</w:t>
            </w:r>
          </w:p>
        </w:tc>
        <w:tc>
          <w:tcPr>
            <w:tcW w:w="1368" w:type="dxa"/>
            <w:tcBorders>
              <w:bottom w:val="single" w:sz="4" w:space="0" w:color="auto"/>
            </w:tcBorders>
            <w:vAlign w:val="center"/>
          </w:tcPr>
          <w:p w:rsidR="00A20C07" w:rsidRPr="00045FF3" w:rsidRDefault="00A20C07" w:rsidP="00A20C07">
            <w:pPr>
              <w:ind w:right="-72"/>
              <w:jc w:val="right"/>
              <w:rPr>
                <w:rFonts w:ascii="Arial" w:hAnsi="Arial" w:cs="Arial"/>
              </w:rPr>
            </w:pPr>
            <w:r w:rsidRPr="00045FF3">
              <w:rPr>
                <w:rFonts w:ascii="Arial" w:hAnsi="Arial" w:cs="Arial"/>
              </w:rPr>
              <w:t>-</w:t>
            </w:r>
          </w:p>
        </w:tc>
      </w:tr>
      <w:tr w:rsidR="00A20C07" w:rsidRPr="00045FF3" w:rsidTr="004F1608">
        <w:tc>
          <w:tcPr>
            <w:tcW w:w="3715" w:type="dxa"/>
            <w:vAlign w:val="center"/>
          </w:tcPr>
          <w:p w:rsidR="00A20C07" w:rsidRPr="00045FF3" w:rsidRDefault="00A20C07" w:rsidP="00A20C07">
            <w:pPr>
              <w:ind w:left="-72"/>
              <w:jc w:val="left"/>
              <w:rPr>
                <w:rFonts w:ascii="Arial" w:hAnsi="Arial" w:cs="Arial"/>
                <w:cs/>
              </w:rPr>
            </w:pPr>
          </w:p>
        </w:tc>
        <w:tc>
          <w:tcPr>
            <w:tcW w:w="1487" w:type="dxa"/>
            <w:tcBorders>
              <w:top w:val="single" w:sz="4" w:space="0" w:color="auto"/>
            </w:tcBorders>
            <w:shd w:val="clear" w:color="auto" w:fill="FAFAFA"/>
            <w:vAlign w:val="center"/>
          </w:tcPr>
          <w:p w:rsidR="00A20C07" w:rsidRPr="00045FF3" w:rsidRDefault="00A20C07" w:rsidP="00A20C07">
            <w:pPr>
              <w:ind w:right="-72"/>
              <w:jc w:val="right"/>
              <w:rPr>
                <w:rFonts w:ascii="Arial" w:hAnsi="Arial" w:cs="Arial"/>
              </w:rPr>
            </w:pPr>
          </w:p>
        </w:tc>
        <w:tc>
          <w:tcPr>
            <w:tcW w:w="1368" w:type="dxa"/>
            <w:gridSpan w:val="2"/>
            <w:tcBorders>
              <w:top w:val="single" w:sz="4" w:space="0" w:color="auto"/>
            </w:tcBorders>
            <w:vAlign w:val="center"/>
          </w:tcPr>
          <w:p w:rsidR="00A20C07" w:rsidRPr="00045FF3" w:rsidRDefault="00A20C07" w:rsidP="00A20C07">
            <w:pPr>
              <w:ind w:right="-72"/>
              <w:jc w:val="right"/>
              <w:rPr>
                <w:rFonts w:ascii="Arial" w:hAnsi="Arial" w:cs="Arial"/>
              </w:rPr>
            </w:pPr>
          </w:p>
        </w:tc>
        <w:tc>
          <w:tcPr>
            <w:tcW w:w="1512" w:type="dxa"/>
            <w:tcBorders>
              <w:top w:val="single" w:sz="4" w:space="0" w:color="auto"/>
            </w:tcBorders>
            <w:shd w:val="clear" w:color="auto" w:fill="FAFAFA"/>
            <w:vAlign w:val="center"/>
          </w:tcPr>
          <w:p w:rsidR="00A20C07" w:rsidRPr="00045FF3" w:rsidRDefault="00A20C07" w:rsidP="00A20C07">
            <w:pPr>
              <w:ind w:right="-72"/>
              <w:jc w:val="right"/>
              <w:rPr>
                <w:rFonts w:ascii="Arial" w:hAnsi="Arial" w:cs="Arial"/>
              </w:rPr>
            </w:pPr>
          </w:p>
        </w:tc>
        <w:tc>
          <w:tcPr>
            <w:tcW w:w="1368" w:type="dxa"/>
            <w:tcBorders>
              <w:top w:val="single" w:sz="4" w:space="0" w:color="auto"/>
            </w:tcBorders>
            <w:vAlign w:val="center"/>
          </w:tcPr>
          <w:p w:rsidR="00A20C07" w:rsidRPr="00045FF3" w:rsidRDefault="00A20C07" w:rsidP="00A20C07">
            <w:pPr>
              <w:ind w:right="-72"/>
              <w:jc w:val="right"/>
              <w:rPr>
                <w:rFonts w:ascii="Arial" w:hAnsi="Arial" w:cs="Arial"/>
              </w:rPr>
            </w:pPr>
          </w:p>
        </w:tc>
      </w:tr>
      <w:tr w:rsidR="00A20C07" w:rsidRPr="00045FF3" w:rsidTr="004F1608">
        <w:tc>
          <w:tcPr>
            <w:tcW w:w="3715" w:type="dxa"/>
            <w:vAlign w:val="center"/>
          </w:tcPr>
          <w:p w:rsidR="00A20C07" w:rsidRPr="005A1372" w:rsidRDefault="00A20C07" w:rsidP="00A20C07">
            <w:pPr>
              <w:ind w:left="-72"/>
              <w:jc w:val="left"/>
              <w:rPr>
                <w:rFonts w:ascii="Arial Bold" w:hAnsi="Arial Bold" w:cs="Arial"/>
                <w:spacing w:val="-4"/>
                <w:cs/>
              </w:rPr>
            </w:pPr>
            <w:r w:rsidRPr="005A1372">
              <w:rPr>
                <w:rFonts w:ascii="Arial Bold" w:hAnsi="Arial Bold" w:cs="Arial"/>
                <w:b/>
                <w:bCs/>
                <w:spacing w:val="-4"/>
              </w:rPr>
              <w:t>Interest receivable from related parties</w:t>
            </w:r>
            <w:r w:rsidRPr="005A1372">
              <w:rPr>
                <w:rFonts w:ascii="Arial Bold" w:hAnsi="Arial Bold" w:cs="Arial"/>
                <w:b/>
                <w:bCs/>
                <w:spacing w:val="-4"/>
                <w:cs/>
              </w:rPr>
              <w:t xml:space="preserve"> </w:t>
            </w:r>
          </w:p>
        </w:tc>
        <w:tc>
          <w:tcPr>
            <w:tcW w:w="1487" w:type="dxa"/>
            <w:shd w:val="clear" w:color="auto" w:fill="FAFAFA"/>
          </w:tcPr>
          <w:p w:rsidR="00A20C07" w:rsidRPr="00045FF3" w:rsidRDefault="00A20C07" w:rsidP="00A20C07">
            <w:pPr>
              <w:ind w:right="-72"/>
              <w:jc w:val="right"/>
              <w:rPr>
                <w:rFonts w:ascii="Arial" w:hAnsi="Arial" w:cs="Arial"/>
                <w:b/>
                <w:bCs/>
              </w:rPr>
            </w:pPr>
          </w:p>
        </w:tc>
        <w:tc>
          <w:tcPr>
            <w:tcW w:w="1368" w:type="dxa"/>
            <w:gridSpan w:val="2"/>
            <w:vAlign w:val="center"/>
          </w:tcPr>
          <w:p w:rsidR="00A20C07" w:rsidRPr="00045FF3" w:rsidRDefault="00A20C07" w:rsidP="00A20C07">
            <w:pPr>
              <w:ind w:right="-72"/>
              <w:jc w:val="right"/>
              <w:rPr>
                <w:rFonts w:ascii="Arial" w:hAnsi="Arial" w:cs="Arial"/>
                <w:b/>
                <w:bCs/>
                <w:cs/>
              </w:rPr>
            </w:pPr>
          </w:p>
        </w:tc>
        <w:tc>
          <w:tcPr>
            <w:tcW w:w="1512" w:type="dxa"/>
            <w:shd w:val="clear" w:color="auto" w:fill="FAFAFA"/>
            <w:vAlign w:val="center"/>
          </w:tcPr>
          <w:p w:rsidR="00A20C07" w:rsidRPr="00045FF3" w:rsidRDefault="00A20C07" w:rsidP="00A20C07">
            <w:pPr>
              <w:ind w:right="-72"/>
              <w:jc w:val="right"/>
              <w:rPr>
                <w:rFonts w:ascii="Arial" w:hAnsi="Arial" w:cs="Arial"/>
                <w:b/>
                <w:bCs/>
                <w:cs/>
              </w:rPr>
            </w:pPr>
          </w:p>
        </w:tc>
        <w:tc>
          <w:tcPr>
            <w:tcW w:w="1368" w:type="dxa"/>
            <w:vAlign w:val="center"/>
          </w:tcPr>
          <w:p w:rsidR="00A20C07" w:rsidRPr="00045FF3" w:rsidRDefault="00A20C07" w:rsidP="00A20C07">
            <w:pPr>
              <w:ind w:right="-72"/>
              <w:jc w:val="right"/>
              <w:rPr>
                <w:rFonts w:ascii="Arial" w:hAnsi="Arial" w:cs="Arial"/>
                <w:b/>
                <w:bCs/>
                <w:cs/>
              </w:rPr>
            </w:pPr>
          </w:p>
        </w:tc>
      </w:tr>
      <w:tr w:rsidR="00A20C07" w:rsidRPr="00045FF3" w:rsidTr="004F1608">
        <w:tc>
          <w:tcPr>
            <w:tcW w:w="3715" w:type="dxa"/>
            <w:vAlign w:val="center"/>
          </w:tcPr>
          <w:p w:rsidR="00A20C07" w:rsidRPr="00045FF3" w:rsidRDefault="00A20C07" w:rsidP="00A20C07">
            <w:pPr>
              <w:tabs>
                <w:tab w:val="left" w:pos="1147"/>
              </w:tabs>
              <w:ind w:left="-72"/>
              <w:jc w:val="left"/>
              <w:rPr>
                <w:rFonts w:ascii="Arial" w:hAnsi="Arial" w:cs="Arial"/>
              </w:rPr>
            </w:pPr>
            <w:r w:rsidRPr="00045FF3">
              <w:rPr>
                <w:rFonts w:ascii="Arial" w:hAnsi="Arial" w:cs="Arial"/>
                <w:shd w:val="clear" w:color="auto" w:fill="FFFFFF"/>
              </w:rPr>
              <w:t>Subsidiaries</w:t>
            </w:r>
            <w:r w:rsidRPr="00045FF3">
              <w:rPr>
                <w:rFonts w:ascii="Arial" w:hAnsi="Arial" w:cs="Arial"/>
                <w:shd w:val="clear" w:color="auto" w:fill="FFFFFF"/>
              </w:rPr>
              <w:tab/>
              <w:t>- due within one year</w:t>
            </w:r>
          </w:p>
        </w:tc>
        <w:tc>
          <w:tcPr>
            <w:tcW w:w="1487" w:type="dxa"/>
            <w:shd w:val="clear" w:color="auto" w:fill="FAFAFA"/>
            <w:vAlign w:val="center"/>
          </w:tcPr>
          <w:p w:rsidR="00A20C07" w:rsidRPr="00045FF3" w:rsidRDefault="00A20C07" w:rsidP="00A20C07">
            <w:pPr>
              <w:ind w:right="-72"/>
              <w:jc w:val="right"/>
              <w:rPr>
                <w:rFonts w:ascii="Arial" w:hAnsi="Arial" w:cs="Arial"/>
                <w:cs/>
              </w:rPr>
            </w:pPr>
            <w:r w:rsidRPr="00045FF3">
              <w:rPr>
                <w:rFonts w:ascii="Arial" w:hAnsi="Arial" w:cs="Arial"/>
              </w:rPr>
              <w:t>-</w:t>
            </w:r>
          </w:p>
        </w:tc>
        <w:tc>
          <w:tcPr>
            <w:tcW w:w="1368" w:type="dxa"/>
            <w:gridSpan w:val="2"/>
            <w:vAlign w:val="center"/>
          </w:tcPr>
          <w:p w:rsidR="00A20C07" w:rsidRPr="00045FF3" w:rsidRDefault="00A20C07" w:rsidP="00A20C07">
            <w:pPr>
              <w:ind w:right="-72"/>
              <w:jc w:val="right"/>
              <w:rPr>
                <w:rFonts w:ascii="Arial" w:hAnsi="Arial" w:cs="Arial"/>
                <w:cs/>
              </w:rPr>
            </w:pPr>
            <w:r w:rsidRPr="00045FF3">
              <w:rPr>
                <w:rFonts w:ascii="Arial" w:hAnsi="Arial" w:cs="Arial"/>
              </w:rPr>
              <w:t>-</w:t>
            </w:r>
          </w:p>
        </w:tc>
        <w:tc>
          <w:tcPr>
            <w:tcW w:w="1512" w:type="dxa"/>
            <w:shd w:val="clear" w:color="auto" w:fill="FAFAFA"/>
            <w:vAlign w:val="center"/>
          </w:tcPr>
          <w:p w:rsidR="00A20C07" w:rsidRPr="00045FF3" w:rsidRDefault="00A20C07" w:rsidP="00A20C07">
            <w:pPr>
              <w:ind w:right="-72"/>
              <w:jc w:val="right"/>
              <w:rPr>
                <w:rFonts w:ascii="Arial" w:hAnsi="Arial" w:cs="Arial"/>
                <w:cs/>
                <w:lang w:val="en-GB"/>
              </w:rPr>
            </w:pPr>
            <w:r w:rsidRPr="00045FF3">
              <w:rPr>
                <w:rFonts w:ascii="Arial" w:hAnsi="Arial" w:cs="Arial"/>
                <w:lang w:val="en-GB"/>
              </w:rPr>
              <w:t>38,897,187</w:t>
            </w:r>
          </w:p>
        </w:tc>
        <w:tc>
          <w:tcPr>
            <w:tcW w:w="1368" w:type="dxa"/>
            <w:vAlign w:val="center"/>
          </w:tcPr>
          <w:p w:rsidR="00A20C07" w:rsidRPr="00045FF3" w:rsidRDefault="00A20C07" w:rsidP="00A20C07">
            <w:pPr>
              <w:ind w:right="-72"/>
              <w:jc w:val="right"/>
              <w:rPr>
                <w:rFonts w:ascii="Arial" w:hAnsi="Arial" w:cs="Arial"/>
                <w:cs/>
                <w:lang w:val="en-GB"/>
              </w:rPr>
            </w:pPr>
            <w:r w:rsidRPr="00045FF3">
              <w:rPr>
                <w:rFonts w:ascii="Arial" w:hAnsi="Arial" w:cs="Arial"/>
                <w:lang w:val="en-GB"/>
              </w:rPr>
              <w:t>74,186</w:t>
            </w:r>
          </w:p>
        </w:tc>
      </w:tr>
      <w:tr w:rsidR="00A20C07" w:rsidRPr="00045FF3" w:rsidTr="004F1608">
        <w:tc>
          <w:tcPr>
            <w:tcW w:w="3715" w:type="dxa"/>
            <w:vAlign w:val="center"/>
          </w:tcPr>
          <w:p w:rsidR="00A20C07" w:rsidRPr="00045FF3" w:rsidRDefault="00A20C07" w:rsidP="00A20C07">
            <w:pPr>
              <w:tabs>
                <w:tab w:val="left" w:pos="1147"/>
              </w:tabs>
              <w:ind w:left="-72"/>
              <w:jc w:val="left"/>
              <w:rPr>
                <w:rFonts w:ascii="Arial" w:hAnsi="Arial" w:cs="Arial"/>
                <w:cs/>
              </w:rPr>
            </w:pPr>
            <w:r w:rsidRPr="00045FF3">
              <w:rPr>
                <w:rFonts w:ascii="Arial" w:hAnsi="Arial" w:cs="Arial"/>
              </w:rPr>
              <w:tab/>
            </w:r>
            <w:r w:rsidRPr="00045FF3">
              <w:rPr>
                <w:rFonts w:ascii="Arial" w:hAnsi="Arial" w:cs="Arial"/>
                <w:shd w:val="clear" w:color="auto" w:fill="FFFFFF"/>
              </w:rPr>
              <w:t>- due more than one year</w:t>
            </w:r>
          </w:p>
        </w:tc>
        <w:tc>
          <w:tcPr>
            <w:tcW w:w="1487" w:type="dxa"/>
            <w:shd w:val="clear" w:color="auto" w:fill="FAFAFA"/>
            <w:vAlign w:val="center"/>
          </w:tcPr>
          <w:p w:rsidR="00A20C07" w:rsidRPr="00045FF3" w:rsidRDefault="00A20C07" w:rsidP="00A20C07">
            <w:pPr>
              <w:ind w:right="-72"/>
              <w:jc w:val="right"/>
              <w:rPr>
                <w:rFonts w:ascii="Arial" w:hAnsi="Arial" w:cs="Arial"/>
              </w:rPr>
            </w:pPr>
            <w:r w:rsidRPr="00045FF3">
              <w:rPr>
                <w:rFonts w:ascii="Arial" w:hAnsi="Arial" w:cs="Arial"/>
              </w:rPr>
              <w:t>-</w:t>
            </w:r>
          </w:p>
        </w:tc>
        <w:tc>
          <w:tcPr>
            <w:tcW w:w="1368" w:type="dxa"/>
            <w:gridSpan w:val="2"/>
            <w:vAlign w:val="center"/>
          </w:tcPr>
          <w:p w:rsidR="00A20C07" w:rsidRPr="00045FF3" w:rsidRDefault="00A20C07" w:rsidP="00A20C07">
            <w:pPr>
              <w:ind w:right="-72"/>
              <w:jc w:val="right"/>
              <w:rPr>
                <w:rFonts w:ascii="Arial" w:hAnsi="Arial" w:cs="Arial"/>
              </w:rPr>
            </w:pPr>
            <w:r w:rsidRPr="00045FF3">
              <w:rPr>
                <w:rFonts w:ascii="Arial" w:hAnsi="Arial" w:cs="Arial"/>
              </w:rPr>
              <w:t>-</w:t>
            </w:r>
          </w:p>
        </w:tc>
        <w:tc>
          <w:tcPr>
            <w:tcW w:w="1512" w:type="dxa"/>
            <w:shd w:val="clear" w:color="auto" w:fill="FAFAFA"/>
            <w:vAlign w:val="center"/>
          </w:tcPr>
          <w:p w:rsidR="00A20C07" w:rsidRPr="00045FF3" w:rsidRDefault="00A20C07" w:rsidP="00A20C07">
            <w:pPr>
              <w:ind w:right="-72"/>
              <w:jc w:val="right"/>
              <w:rPr>
                <w:rFonts w:ascii="Arial" w:hAnsi="Arial" w:cs="Arial"/>
              </w:rPr>
            </w:pPr>
            <w:r w:rsidRPr="00045FF3">
              <w:rPr>
                <w:rFonts w:ascii="Arial" w:hAnsi="Arial" w:cs="Arial"/>
              </w:rPr>
              <w:t>92,296,488</w:t>
            </w:r>
          </w:p>
        </w:tc>
        <w:tc>
          <w:tcPr>
            <w:tcW w:w="1368" w:type="dxa"/>
            <w:vAlign w:val="center"/>
          </w:tcPr>
          <w:p w:rsidR="00A20C07" w:rsidRPr="00045FF3" w:rsidRDefault="00A20C07" w:rsidP="00A20C07">
            <w:pPr>
              <w:ind w:right="-72"/>
              <w:jc w:val="right"/>
              <w:rPr>
                <w:rFonts w:ascii="Arial" w:hAnsi="Arial" w:cs="Arial"/>
              </w:rPr>
            </w:pPr>
            <w:r w:rsidRPr="00045FF3">
              <w:rPr>
                <w:rFonts w:ascii="Arial" w:hAnsi="Arial" w:cs="Arial"/>
                <w:lang w:val="en-GB"/>
              </w:rPr>
              <w:t>116</w:t>
            </w:r>
            <w:r w:rsidRPr="00045FF3">
              <w:rPr>
                <w:rFonts w:ascii="Arial" w:hAnsi="Arial" w:cs="Arial"/>
              </w:rPr>
              <w:t>,</w:t>
            </w:r>
            <w:r w:rsidRPr="00045FF3">
              <w:rPr>
                <w:rFonts w:ascii="Arial" w:hAnsi="Arial" w:cs="Arial"/>
                <w:lang w:val="en-GB"/>
              </w:rPr>
              <w:t>606</w:t>
            </w:r>
            <w:r w:rsidRPr="00045FF3">
              <w:rPr>
                <w:rFonts w:ascii="Arial" w:hAnsi="Arial" w:cs="Arial"/>
              </w:rPr>
              <w:t>,</w:t>
            </w:r>
            <w:r w:rsidRPr="00045FF3">
              <w:rPr>
                <w:rFonts w:ascii="Arial" w:hAnsi="Arial" w:cs="Arial"/>
                <w:lang w:val="en-GB"/>
              </w:rPr>
              <w:t>396</w:t>
            </w:r>
          </w:p>
        </w:tc>
      </w:tr>
      <w:tr w:rsidR="00A20C07" w:rsidRPr="00045FF3" w:rsidTr="004F1608">
        <w:tc>
          <w:tcPr>
            <w:tcW w:w="3715" w:type="dxa"/>
            <w:vAlign w:val="center"/>
          </w:tcPr>
          <w:p w:rsidR="00A20C07" w:rsidRPr="00045FF3" w:rsidRDefault="00A20C07" w:rsidP="00A20C07">
            <w:pPr>
              <w:ind w:left="-72"/>
              <w:jc w:val="left"/>
              <w:rPr>
                <w:rFonts w:ascii="Arial" w:hAnsi="Arial" w:cs="Arial"/>
                <w:sz w:val="12"/>
                <w:szCs w:val="12"/>
              </w:rPr>
            </w:pPr>
          </w:p>
        </w:tc>
        <w:tc>
          <w:tcPr>
            <w:tcW w:w="1487" w:type="dxa"/>
            <w:tcBorders>
              <w:top w:val="single" w:sz="4" w:space="0" w:color="auto"/>
            </w:tcBorders>
            <w:shd w:val="clear" w:color="auto" w:fill="FAFAFA"/>
            <w:vAlign w:val="center"/>
          </w:tcPr>
          <w:p w:rsidR="00A20C07" w:rsidRPr="00045FF3" w:rsidRDefault="00A20C07" w:rsidP="00A20C07">
            <w:pPr>
              <w:ind w:right="-72"/>
              <w:jc w:val="right"/>
              <w:rPr>
                <w:rFonts w:ascii="Arial" w:hAnsi="Arial" w:cs="Arial"/>
                <w:b/>
                <w:bCs/>
                <w:sz w:val="12"/>
                <w:szCs w:val="12"/>
              </w:rPr>
            </w:pPr>
          </w:p>
        </w:tc>
        <w:tc>
          <w:tcPr>
            <w:tcW w:w="1368" w:type="dxa"/>
            <w:gridSpan w:val="2"/>
            <w:tcBorders>
              <w:top w:val="single" w:sz="4" w:space="0" w:color="auto"/>
            </w:tcBorders>
            <w:vAlign w:val="center"/>
          </w:tcPr>
          <w:p w:rsidR="00A20C07" w:rsidRPr="00045FF3" w:rsidRDefault="00A20C07" w:rsidP="00A20C07">
            <w:pPr>
              <w:ind w:right="-72"/>
              <w:jc w:val="right"/>
              <w:rPr>
                <w:rFonts w:ascii="Arial" w:hAnsi="Arial" w:cs="Arial"/>
                <w:b/>
                <w:bCs/>
                <w:sz w:val="12"/>
                <w:szCs w:val="12"/>
              </w:rPr>
            </w:pPr>
          </w:p>
        </w:tc>
        <w:tc>
          <w:tcPr>
            <w:tcW w:w="1512" w:type="dxa"/>
            <w:tcBorders>
              <w:top w:val="single" w:sz="4" w:space="0" w:color="auto"/>
            </w:tcBorders>
            <w:shd w:val="clear" w:color="auto" w:fill="FAFAFA"/>
            <w:vAlign w:val="center"/>
          </w:tcPr>
          <w:p w:rsidR="00A20C07" w:rsidRPr="00045FF3" w:rsidRDefault="00A20C07" w:rsidP="00A20C07">
            <w:pPr>
              <w:ind w:right="-72"/>
              <w:jc w:val="right"/>
              <w:rPr>
                <w:rFonts w:ascii="Arial" w:hAnsi="Arial" w:cs="Arial"/>
                <w:sz w:val="12"/>
                <w:szCs w:val="12"/>
              </w:rPr>
            </w:pPr>
          </w:p>
        </w:tc>
        <w:tc>
          <w:tcPr>
            <w:tcW w:w="1368" w:type="dxa"/>
            <w:tcBorders>
              <w:top w:val="single" w:sz="4" w:space="0" w:color="auto"/>
            </w:tcBorders>
            <w:vAlign w:val="center"/>
          </w:tcPr>
          <w:p w:rsidR="00A20C07" w:rsidRPr="00045FF3" w:rsidRDefault="00A20C07" w:rsidP="00A20C07">
            <w:pPr>
              <w:ind w:right="-72"/>
              <w:jc w:val="right"/>
              <w:rPr>
                <w:rFonts w:ascii="Arial" w:hAnsi="Arial" w:cs="Arial"/>
                <w:sz w:val="12"/>
                <w:szCs w:val="12"/>
              </w:rPr>
            </w:pPr>
          </w:p>
        </w:tc>
      </w:tr>
      <w:tr w:rsidR="00A20C07" w:rsidRPr="00045FF3" w:rsidTr="004F1608">
        <w:trPr>
          <w:trHeight w:val="83"/>
        </w:trPr>
        <w:tc>
          <w:tcPr>
            <w:tcW w:w="3715" w:type="dxa"/>
            <w:vAlign w:val="center"/>
          </w:tcPr>
          <w:p w:rsidR="00A20C07" w:rsidRPr="00045FF3" w:rsidRDefault="00A20C07" w:rsidP="00A20C07">
            <w:pPr>
              <w:tabs>
                <w:tab w:val="left" w:pos="1469"/>
              </w:tabs>
              <w:ind w:left="-72"/>
              <w:jc w:val="left"/>
              <w:rPr>
                <w:rFonts w:ascii="Arial" w:hAnsi="Arial" w:cs="Arial"/>
              </w:rPr>
            </w:pPr>
          </w:p>
        </w:tc>
        <w:tc>
          <w:tcPr>
            <w:tcW w:w="1487" w:type="dxa"/>
            <w:tcBorders>
              <w:bottom w:val="single" w:sz="4" w:space="0" w:color="auto"/>
            </w:tcBorders>
            <w:shd w:val="clear" w:color="auto" w:fill="FAFAFA"/>
            <w:vAlign w:val="bottom"/>
          </w:tcPr>
          <w:p w:rsidR="00A20C07" w:rsidRPr="00045FF3" w:rsidRDefault="00A20C07" w:rsidP="00A20C07">
            <w:pPr>
              <w:ind w:right="-72"/>
              <w:jc w:val="right"/>
              <w:rPr>
                <w:rFonts w:ascii="Arial" w:hAnsi="Arial" w:cs="Arial"/>
              </w:rPr>
            </w:pPr>
            <w:r w:rsidRPr="00045FF3">
              <w:rPr>
                <w:rFonts w:ascii="Arial" w:hAnsi="Arial" w:cs="Arial"/>
              </w:rPr>
              <w:t>-</w:t>
            </w:r>
          </w:p>
        </w:tc>
        <w:tc>
          <w:tcPr>
            <w:tcW w:w="1368" w:type="dxa"/>
            <w:gridSpan w:val="2"/>
            <w:tcBorders>
              <w:bottom w:val="single" w:sz="4" w:space="0" w:color="auto"/>
            </w:tcBorders>
            <w:vAlign w:val="bottom"/>
          </w:tcPr>
          <w:p w:rsidR="00A20C07" w:rsidRPr="00045FF3" w:rsidRDefault="00A20C07" w:rsidP="00A20C07">
            <w:pPr>
              <w:ind w:right="-72"/>
              <w:jc w:val="right"/>
              <w:rPr>
                <w:rFonts w:ascii="Arial" w:hAnsi="Arial" w:cs="Arial"/>
              </w:rPr>
            </w:pPr>
            <w:r w:rsidRPr="00045FF3">
              <w:rPr>
                <w:rFonts w:ascii="Arial" w:hAnsi="Arial" w:cs="Arial"/>
              </w:rPr>
              <w:t>-</w:t>
            </w:r>
          </w:p>
        </w:tc>
        <w:tc>
          <w:tcPr>
            <w:tcW w:w="1512" w:type="dxa"/>
            <w:tcBorders>
              <w:bottom w:val="single" w:sz="4" w:space="0" w:color="auto"/>
            </w:tcBorders>
            <w:shd w:val="clear" w:color="auto" w:fill="FAFAFA"/>
            <w:vAlign w:val="bottom"/>
          </w:tcPr>
          <w:p w:rsidR="00A20C07" w:rsidRPr="00045FF3" w:rsidRDefault="00A20C07" w:rsidP="00A20C07">
            <w:pPr>
              <w:ind w:right="-72"/>
              <w:jc w:val="right"/>
              <w:rPr>
                <w:rFonts w:ascii="Arial" w:hAnsi="Arial" w:cs="Arial"/>
              </w:rPr>
            </w:pPr>
            <w:r w:rsidRPr="00045FF3">
              <w:rPr>
                <w:rFonts w:ascii="Arial" w:hAnsi="Arial" w:cs="Arial"/>
              </w:rPr>
              <w:t>131,193,675</w:t>
            </w:r>
          </w:p>
        </w:tc>
        <w:tc>
          <w:tcPr>
            <w:tcW w:w="1368" w:type="dxa"/>
            <w:tcBorders>
              <w:bottom w:val="single" w:sz="4" w:space="0" w:color="auto"/>
            </w:tcBorders>
            <w:vAlign w:val="bottom"/>
          </w:tcPr>
          <w:p w:rsidR="00A20C07" w:rsidRPr="00045FF3" w:rsidRDefault="00A20C07" w:rsidP="00A20C07">
            <w:pPr>
              <w:ind w:right="-72"/>
              <w:jc w:val="right"/>
              <w:rPr>
                <w:rFonts w:ascii="Arial" w:hAnsi="Arial" w:cs="Arial"/>
              </w:rPr>
            </w:pPr>
            <w:r w:rsidRPr="00045FF3">
              <w:rPr>
                <w:rFonts w:ascii="Arial" w:hAnsi="Arial" w:cs="Arial"/>
              </w:rPr>
              <w:t>116,680,582</w:t>
            </w:r>
          </w:p>
        </w:tc>
      </w:tr>
      <w:tr w:rsidR="00A20C07" w:rsidRPr="00045FF3" w:rsidTr="004F1608">
        <w:tc>
          <w:tcPr>
            <w:tcW w:w="3715" w:type="dxa"/>
            <w:vAlign w:val="center"/>
          </w:tcPr>
          <w:p w:rsidR="00A20C07" w:rsidRPr="00045FF3" w:rsidRDefault="00A20C07" w:rsidP="00A20C07">
            <w:pPr>
              <w:ind w:left="-72"/>
              <w:jc w:val="left"/>
              <w:rPr>
                <w:rFonts w:ascii="Arial" w:hAnsi="Arial" w:cs="Arial"/>
              </w:rPr>
            </w:pPr>
          </w:p>
        </w:tc>
        <w:tc>
          <w:tcPr>
            <w:tcW w:w="1487" w:type="dxa"/>
            <w:tcBorders>
              <w:top w:val="single" w:sz="4" w:space="0" w:color="auto"/>
            </w:tcBorders>
            <w:shd w:val="clear" w:color="auto" w:fill="FAFAFA"/>
          </w:tcPr>
          <w:p w:rsidR="00A20C07" w:rsidRPr="00045FF3" w:rsidRDefault="00A20C07" w:rsidP="00A20C07">
            <w:pPr>
              <w:ind w:right="-72"/>
              <w:jc w:val="right"/>
              <w:rPr>
                <w:rFonts w:ascii="Arial" w:hAnsi="Arial" w:cs="Arial"/>
              </w:rPr>
            </w:pPr>
          </w:p>
        </w:tc>
        <w:tc>
          <w:tcPr>
            <w:tcW w:w="1368" w:type="dxa"/>
            <w:gridSpan w:val="2"/>
            <w:tcBorders>
              <w:top w:val="single" w:sz="4" w:space="0" w:color="auto"/>
            </w:tcBorders>
          </w:tcPr>
          <w:p w:rsidR="00A20C07" w:rsidRPr="00045FF3" w:rsidRDefault="00A20C07" w:rsidP="00A20C07">
            <w:pPr>
              <w:ind w:right="-72"/>
              <w:jc w:val="right"/>
              <w:rPr>
                <w:rFonts w:ascii="Arial" w:hAnsi="Arial" w:cs="Arial"/>
              </w:rPr>
            </w:pPr>
          </w:p>
        </w:tc>
        <w:tc>
          <w:tcPr>
            <w:tcW w:w="1512" w:type="dxa"/>
            <w:tcBorders>
              <w:top w:val="single" w:sz="4" w:space="0" w:color="auto"/>
            </w:tcBorders>
            <w:shd w:val="clear" w:color="auto" w:fill="FAFAFA"/>
            <w:vAlign w:val="center"/>
          </w:tcPr>
          <w:p w:rsidR="00A20C07" w:rsidRPr="00045FF3" w:rsidRDefault="00A20C07" w:rsidP="00A20C07">
            <w:pPr>
              <w:ind w:right="-72"/>
              <w:jc w:val="right"/>
              <w:rPr>
                <w:rFonts w:ascii="Arial" w:hAnsi="Arial" w:cs="Arial"/>
              </w:rPr>
            </w:pPr>
          </w:p>
        </w:tc>
        <w:tc>
          <w:tcPr>
            <w:tcW w:w="1368" w:type="dxa"/>
            <w:tcBorders>
              <w:top w:val="single" w:sz="4" w:space="0" w:color="auto"/>
            </w:tcBorders>
            <w:vAlign w:val="center"/>
          </w:tcPr>
          <w:p w:rsidR="00A20C07" w:rsidRPr="00045FF3" w:rsidRDefault="00A20C07" w:rsidP="00A20C07">
            <w:pPr>
              <w:ind w:right="-72"/>
              <w:jc w:val="right"/>
              <w:rPr>
                <w:rFonts w:ascii="Arial" w:hAnsi="Arial" w:cs="Arial"/>
              </w:rPr>
            </w:pPr>
          </w:p>
        </w:tc>
      </w:tr>
      <w:tr w:rsidR="00A20C07" w:rsidRPr="00045FF3" w:rsidTr="004F1608">
        <w:tc>
          <w:tcPr>
            <w:tcW w:w="3715" w:type="dxa"/>
            <w:vAlign w:val="center"/>
          </w:tcPr>
          <w:p w:rsidR="00A20C07" w:rsidRPr="00045FF3" w:rsidRDefault="00A20C07" w:rsidP="00A20C07">
            <w:pPr>
              <w:ind w:left="-72"/>
              <w:jc w:val="left"/>
              <w:rPr>
                <w:rFonts w:ascii="Arial" w:hAnsi="Arial" w:cs="Arial"/>
                <w:b/>
                <w:bCs/>
              </w:rPr>
            </w:pPr>
          </w:p>
        </w:tc>
        <w:tc>
          <w:tcPr>
            <w:tcW w:w="1487" w:type="dxa"/>
            <w:shd w:val="clear" w:color="auto" w:fill="FAFAFA"/>
            <w:vAlign w:val="center"/>
          </w:tcPr>
          <w:p w:rsidR="00A20C07" w:rsidRPr="00045FF3" w:rsidRDefault="00A20C07" w:rsidP="00A20C07">
            <w:pPr>
              <w:ind w:right="-72"/>
              <w:jc w:val="right"/>
              <w:rPr>
                <w:rFonts w:ascii="Arial" w:hAnsi="Arial" w:cs="Arial"/>
                <w:b/>
                <w:bCs/>
                <w:cs/>
              </w:rPr>
            </w:pPr>
          </w:p>
        </w:tc>
        <w:tc>
          <w:tcPr>
            <w:tcW w:w="1368" w:type="dxa"/>
            <w:gridSpan w:val="2"/>
            <w:vAlign w:val="center"/>
          </w:tcPr>
          <w:p w:rsidR="00A20C07" w:rsidRPr="00045FF3" w:rsidRDefault="00A20C07" w:rsidP="00A20C07">
            <w:pPr>
              <w:ind w:right="-72"/>
              <w:jc w:val="right"/>
              <w:rPr>
                <w:rFonts w:ascii="Arial" w:hAnsi="Arial" w:cs="Arial"/>
                <w:b/>
                <w:bCs/>
                <w:cs/>
              </w:rPr>
            </w:pPr>
          </w:p>
        </w:tc>
        <w:tc>
          <w:tcPr>
            <w:tcW w:w="1512" w:type="dxa"/>
            <w:shd w:val="clear" w:color="auto" w:fill="FAFAFA"/>
            <w:vAlign w:val="center"/>
          </w:tcPr>
          <w:p w:rsidR="00A20C07" w:rsidRPr="00045FF3" w:rsidRDefault="00A20C07" w:rsidP="00A20C07">
            <w:pPr>
              <w:ind w:right="-72"/>
              <w:jc w:val="right"/>
              <w:rPr>
                <w:rFonts w:ascii="Arial" w:hAnsi="Arial" w:cs="Arial"/>
                <w:b/>
                <w:bCs/>
                <w:cs/>
              </w:rPr>
            </w:pPr>
          </w:p>
        </w:tc>
        <w:tc>
          <w:tcPr>
            <w:tcW w:w="1368" w:type="dxa"/>
            <w:vAlign w:val="center"/>
          </w:tcPr>
          <w:p w:rsidR="00A20C07" w:rsidRPr="00045FF3" w:rsidRDefault="00A20C07" w:rsidP="00A20C07">
            <w:pPr>
              <w:ind w:right="-72"/>
              <w:jc w:val="right"/>
              <w:rPr>
                <w:rFonts w:ascii="Arial" w:hAnsi="Arial" w:cs="Arial"/>
                <w:b/>
                <w:bCs/>
                <w:cs/>
              </w:rPr>
            </w:pPr>
          </w:p>
        </w:tc>
      </w:tr>
      <w:tr w:rsidR="00A20C07" w:rsidRPr="00045FF3" w:rsidTr="004F1608">
        <w:tc>
          <w:tcPr>
            <w:tcW w:w="3715" w:type="dxa"/>
            <w:vAlign w:val="center"/>
          </w:tcPr>
          <w:p w:rsidR="00A20C07" w:rsidRPr="00045FF3" w:rsidRDefault="00A20C07" w:rsidP="00A20C07">
            <w:pPr>
              <w:ind w:left="-72"/>
              <w:jc w:val="left"/>
              <w:rPr>
                <w:rFonts w:ascii="Arial" w:hAnsi="Arial" w:cs="Arial"/>
                <w:b/>
                <w:bCs/>
                <w:cs/>
              </w:rPr>
            </w:pPr>
            <w:r w:rsidRPr="00045FF3">
              <w:rPr>
                <w:rFonts w:ascii="Arial" w:hAnsi="Arial" w:cs="Arial"/>
                <w:b/>
                <w:bCs/>
              </w:rPr>
              <w:t>Amount due to related parties</w:t>
            </w:r>
          </w:p>
        </w:tc>
        <w:tc>
          <w:tcPr>
            <w:tcW w:w="1487" w:type="dxa"/>
            <w:shd w:val="clear" w:color="auto" w:fill="FAFAFA"/>
            <w:vAlign w:val="center"/>
          </w:tcPr>
          <w:p w:rsidR="00A20C07" w:rsidRPr="00045FF3" w:rsidRDefault="00A20C07" w:rsidP="00A20C07">
            <w:pPr>
              <w:ind w:right="-72"/>
              <w:jc w:val="right"/>
              <w:rPr>
                <w:rFonts w:ascii="Arial" w:hAnsi="Arial" w:cs="Arial"/>
                <w:b/>
                <w:bCs/>
                <w:cs/>
              </w:rPr>
            </w:pPr>
          </w:p>
        </w:tc>
        <w:tc>
          <w:tcPr>
            <w:tcW w:w="1368" w:type="dxa"/>
            <w:gridSpan w:val="2"/>
            <w:vAlign w:val="center"/>
          </w:tcPr>
          <w:p w:rsidR="00A20C07" w:rsidRPr="00045FF3" w:rsidRDefault="00A20C07" w:rsidP="00A20C07">
            <w:pPr>
              <w:ind w:right="-72"/>
              <w:jc w:val="right"/>
              <w:rPr>
                <w:rFonts w:ascii="Arial" w:hAnsi="Arial" w:cs="Arial"/>
                <w:b/>
                <w:bCs/>
                <w:cs/>
              </w:rPr>
            </w:pPr>
          </w:p>
        </w:tc>
        <w:tc>
          <w:tcPr>
            <w:tcW w:w="1512" w:type="dxa"/>
            <w:shd w:val="clear" w:color="auto" w:fill="FAFAFA"/>
            <w:vAlign w:val="center"/>
          </w:tcPr>
          <w:p w:rsidR="00A20C07" w:rsidRPr="00045FF3" w:rsidRDefault="00A20C07" w:rsidP="00A20C07">
            <w:pPr>
              <w:ind w:right="-72"/>
              <w:jc w:val="right"/>
              <w:rPr>
                <w:rFonts w:ascii="Arial" w:hAnsi="Arial" w:cs="Arial"/>
                <w:b/>
                <w:bCs/>
                <w:cs/>
              </w:rPr>
            </w:pPr>
          </w:p>
        </w:tc>
        <w:tc>
          <w:tcPr>
            <w:tcW w:w="1368" w:type="dxa"/>
            <w:vAlign w:val="center"/>
          </w:tcPr>
          <w:p w:rsidR="00A20C07" w:rsidRPr="00045FF3" w:rsidRDefault="00A20C07" w:rsidP="00A20C07">
            <w:pPr>
              <w:ind w:right="-72"/>
              <w:jc w:val="right"/>
              <w:rPr>
                <w:rFonts w:ascii="Arial" w:hAnsi="Arial" w:cs="Arial"/>
                <w:b/>
                <w:bCs/>
                <w:cs/>
              </w:rPr>
            </w:pPr>
          </w:p>
        </w:tc>
      </w:tr>
      <w:tr w:rsidR="00A20C07" w:rsidRPr="00045FF3" w:rsidTr="004F1608">
        <w:tc>
          <w:tcPr>
            <w:tcW w:w="3715" w:type="dxa"/>
            <w:vAlign w:val="center"/>
          </w:tcPr>
          <w:p w:rsidR="00A20C07" w:rsidRPr="00045FF3" w:rsidRDefault="00A20C07" w:rsidP="00A20C07">
            <w:pPr>
              <w:ind w:left="-72"/>
              <w:jc w:val="left"/>
              <w:rPr>
                <w:rFonts w:ascii="Arial" w:hAnsi="Arial" w:cs="Arial"/>
              </w:rPr>
            </w:pPr>
            <w:r w:rsidRPr="00045FF3">
              <w:rPr>
                <w:rFonts w:ascii="Arial" w:hAnsi="Arial" w:cs="Arial"/>
              </w:rPr>
              <w:t xml:space="preserve">An associate </w:t>
            </w:r>
          </w:p>
        </w:tc>
        <w:tc>
          <w:tcPr>
            <w:tcW w:w="1487" w:type="dxa"/>
            <w:shd w:val="clear" w:color="auto" w:fill="FAFAFA"/>
            <w:vAlign w:val="center"/>
          </w:tcPr>
          <w:p w:rsidR="00A20C07" w:rsidRPr="00045FF3" w:rsidRDefault="00A20C07" w:rsidP="00A20C07">
            <w:pPr>
              <w:ind w:right="-72"/>
              <w:jc w:val="right"/>
              <w:rPr>
                <w:rFonts w:ascii="Arial" w:hAnsi="Arial" w:cs="Arial"/>
              </w:rPr>
            </w:pPr>
            <w:r w:rsidRPr="00045FF3">
              <w:rPr>
                <w:rFonts w:ascii="Arial" w:hAnsi="Arial" w:cs="Arial"/>
              </w:rPr>
              <w:t>300,000</w:t>
            </w:r>
          </w:p>
        </w:tc>
        <w:tc>
          <w:tcPr>
            <w:tcW w:w="1368" w:type="dxa"/>
            <w:gridSpan w:val="2"/>
          </w:tcPr>
          <w:p w:rsidR="00A20C07" w:rsidRPr="00045FF3" w:rsidRDefault="00A20C07" w:rsidP="00A20C07">
            <w:pPr>
              <w:ind w:right="-72"/>
              <w:jc w:val="right"/>
              <w:rPr>
                <w:rFonts w:ascii="Arial" w:hAnsi="Arial" w:cs="Arial"/>
              </w:rPr>
            </w:pPr>
            <w:r w:rsidRPr="00045FF3">
              <w:rPr>
                <w:rFonts w:ascii="Arial" w:hAnsi="Arial" w:cs="Arial"/>
                <w:lang w:val="en-GB"/>
              </w:rPr>
              <w:t>300</w:t>
            </w:r>
            <w:r w:rsidRPr="00045FF3">
              <w:rPr>
                <w:rFonts w:ascii="Arial" w:hAnsi="Arial" w:cs="Arial"/>
              </w:rPr>
              <w:t>,</w:t>
            </w:r>
            <w:r w:rsidRPr="00045FF3">
              <w:rPr>
                <w:rFonts w:ascii="Arial" w:hAnsi="Arial" w:cs="Arial"/>
                <w:lang w:val="en-GB"/>
              </w:rPr>
              <w:t>000</w:t>
            </w:r>
          </w:p>
        </w:tc>
        <w:tc>
          <w:tcPr>
            <w:tcW w:w="1512" w:type="dxa"/>
            <w:shd w:val="clear" w:color="auto" w:fill="FAFAFA"/>
            <w:vAlign w:val="center"/>
          </w:tcPr>
          <w:p w:rsidR="00A20C07" w:rsidRPr="00045FF3" w:rsidRDefault="00A20C07" w:rsidP="00A20C07">
            <w:pPr>
              <w:ind w:right="-72"/>
              <w:jc w:val="right"/>
              <w:rPr>
                <w:rFonts w:ascii="Arial" w:hAnsi="Arial" w:cs="Arial"/>
              </w:rPr>
            </w:pPr>
            <w:r w:rsidRPr="00045FF3">
              <w:rPr>
                <w:rFonts w:ascii="Arial" w:hAnsi="Arial" w:cs="Arial"/>
              </w:rPr>
              <w:t>300,000</w:t>
            </w:r>
          </w:p>
        </w:tc>
        <w:tc>
          <w:tcPr>
            <w:tcW w:w="1368" w:type="dxa"/>
            <w:vAlign w:val="center"/>
          </w:tcPr>
          <w:p w:rsidR="00A20C07" w:rsidRPr="00045FF3" w:rsidRDefault="00A20C07" w:rsidP="00A20C07">
            <w:pPr>
              <w:ind w:right="-72"/>
              <w:jc w:val="right"/>
              <w:rPr>
                <w:rFonts w:ascii="Arial" w:hAnsi="Arial" w:cs="Arial"/>
              </w:rPr>
            </w:pPr>
            <w:r w:rsidRPr="00045FF3">
              <w:rPr>
                <w:rFonts w:ascii="Arial" w:hAnsi="Arial" w:cs="Arial"/>
                <w:lang w:val="en-GB"/>
              </w:rPr>
              <w:t>300</w:t>
            </w:r>
            <w:r w:rsidRPr="00045FF3">
              <w:rPr>
                <w:rFonts w:ascii="Arial" w:hAnsi="Arial" w:cs="Arial"/>
              </w:rPr>
              <w:t>,</w:t>
            </w:r>
            <w:r w:rsidRPr="00045FF3">
              <w:rPr>
                <w:rFonts w:ascii="Arial" w:hAnsi="Arial" w:cs="Arial"/>
                <w:lang w:val="en-GB"/>
              </w:rPr>
              <w:t>000</w:t>
            </w:r>
          </w:p>
        </w:tc>
      </w:tr>
      <w:tr w:rsidR="00A20C07" w:rsidRPr="00045FF3" w:rsidTr="004F1608">
        <w:tc>
          <w:tcPr>
            <w:tcW w:w="3715" w:type="dxa"/>
            <w:vAlign w:val="center"/>
          </w:tcPr>
          <w:p w:rsidR="00A20C07" w:rsidRPr="00045FF3" w:rsidRDefault="00A20C07" w:rsidP="00A20C07">
            <w:pPr>
              <w:ind w:left="-72"/>
              <w:jc w:val="left"/>
              <w:rPr>
                <w:rFonts w:ascii="Arial" w:hAnsi="Arial" w:cs="Arial"/>
              </w:rPr>
            </w:pPr>
            <w:r w:rsidRPr="00045FF3">
              <w:rPr>
                <w:rFonts w:ascii="Arial" w:hAnsi="Arial" w:cs="Arial"/>
              </w:rPr>
              <w:t>Related parties - common shareholder</w:t>
            </w:r>
          </w:p>
        </w:tc>
        <w:tc>
          <w:tcPr>
            <w:tcW w:w="1487" w:type="dxa"/>
            <w:tcBorders>
              <w:bottom w:val="single" w:sz="4" w:space="0" w:color="auto"/>
            </w:tcBorders>
            <w:shd w:val="clear" w:color="auto" w:fill="FAFAFA"/>
            <w:vAlign w:val="center"/>
          </w:tcPr>
          <w:p w:rsidR="00A20C07" w:rsidRPr="00045FF3" w:rsidRDefault="00A20C07" w:rsidP="00A20C07">
            <w:pPr>
              <w:ind w:right="-72"/>
              <w:jc w:val="right"/>
              <w:rPr>
                <w:rFonts w:ascii="Arial" w:hAnsi="Arial" w:cs="Arial"/>
              </w:rPr>
            </w:pPr>
            <w:r w:rsidRPr="00045FF3">
              <w:rPr>
                <w:rFonts w:ascii="Arial" w:hAnsi="Arial" w:cs="Arial"/>
              </w:rPr>
              <w:t>455,204</w:t>
            </w:r>
          </w:p>
        </w:tc>
        <w:tc>
          <w:tcPr>
            <w:tcW w:w="1368" w:type="dxa"/>
            <w:gridSpan w:val="2"/>
            <w:tcBorders>
              <w:bottom w:val="single" w:sz="4" w:space="0" w:color="auto"/>
            </w:tcBorders>
          </w:tcPr>
          <w:p w:rsidR="00A20C07" w:rsidRPr="00045FF3" w:rsidRDefault="00A20C07" w:rsidP="00A20C07">
            <w:pPr>
              <w:ind w:right="-72"/>
              <w:jc w:val="right"/>
              <w:rPr>
                <w:rFonts w:ascii="Arial" w:hAnsi="Arial" w:cs="Arial"/>
              </w:rPr>
            </w:pPr>
            <w:r w:rsidRPr="00045FF3">
              <w:rPr>
                <w:rFonts w:ascii="Arial" w:hAnsi="Arial" w:cs="Arial"/>
                <w:lang w:val="en-GB"/>
              </w:rPr>
              <w:t>1</w:t>
            </w:r>
            <w:r w:rsidRPr="00045FF3">
              <w:rPr>
                <w:rFonts w:ascii="Arial" w:hAnsi="Arial" w:cs="Arial"/>
              </w:rPr>
              <w:t>,</w:t>
            </w:r>
            <w:r w:rsidRPr="00045FF3">
              <w:rPr>
                <w:rFonts w:ascii="Arial" w:hAnsi="Arial" w:cs="Arial"/>
                <w:lang w:val="en-GB"/>
              </w:rPr>
              <w:t>054</w:t>
            </w:r>
            <w:r w:rsidRPr="00045FF3">
              <w:rPr>
                <w:rFonts w:ascii="Arial" w:hAnsi="Arial" w:cs="Arial"/>
              </w:rPr>
              <w:t>,</w:t>
            </w:r>
            <w:r w:rsidRPr="00045FF3">
              <w:rPr>
                <w:rFonts w:ascii="Arial" w:hAnsi="Arial" w:cs="Arial"/>
                <w:lang w:val="en-GB"/>
              </w:rPr>
              <w:t>509</w:t>
            </w:r>
          </w:p>
        </w:tc>
        <w:tc>
          <w:tcPr>
            <w:tcW w:w="1512" w:type="dxa"/>
            <w:tcBorders>
              <w:bottom w:val="single" w:sz="4" w:space="0" w:color="auto"/>
            </w:tcBorders>
            <w:shd w:val="clear" w:color="auto" w:fill="FAFAFA"/>
            <w:vAlign w:val="center"/>
          </w:tcPr>
          <w:p w:rsidR="00A20C07" w:rsidRPr="00045FF3" w:rsidRDefault="00A20C07" w:rsidP="00A20C07">
            <w:pPr>
              <w:ind w:right="-72"/>
              <w:jc w:val="right"/>
              <w:rPr>
                <w:rFonts w:ascii="Arial" w:hAnsi="Arial" w:cs="Arial"/>
              </w:rPr>
            </w:pPr>
            <w:r w:rsidRPr="00045FF3">
              <w:rPr>
                <w:rFonts w:ascii="Arial" w:hAnsi="Arial" w:cs="Arial"/>
              </w:rPr>
              <w:t>455,204</w:t>
            </w:r>
          </w:p>
        </w:tc>
        <w:tc>
          <w:tcPr>
            <w:tcW w:w="1368" w:type="dxa"/>
            <w:tcBorders>
              <w:bottom w:val="single" w:sz="4" w:space="0" w:color="auto"/>
            </w:tcBorders>
            <w:vAlign w:val="center"/>
          </w:tcPr>
          <w:p w:rsidR="00A20C07" w:rsidRPr="00045FF3" w:rsidRDefault="00A20C07" w:rsidP="00A20C07">
            <w:pPr>
              <w:ind w:right="-72"/>
              <w:jc w:val="right"/>
              <w:rPr>
                <w:rFonts w:ascii="Arial" w:hAnsi="Arial" w:cs="Arial"/>
              </w:rPr>
            </w:pPr>
            <w:r w:rsidRPr="00045FF3">
              <w:rPr>
                <w:rFonts w:ascii="Arial" w:hAnsi="Arial" w:cs="Arial"/>
                <w:lang w:val="en-GB"/>
              </w:rPr>
              <w:t>1</w:t>
            </w:r>
            <w:r w:rsidRPr="00045FF3">
              <w:rPr>
                <w:rFonts w:ascii="Arial" w:hAnsi="Arial" w:cs="Arial"/>
              </w:rPr>
              <w:t>,</w:t>
            </w:r>
            <w:r w:rsidRPr="00045FF3">
              <w:rPr>
                <w:rFonts w:ascii="Arial" w:hAnsi="Arial" w:cs="Arial"/>
                <w:lang w:val="en-GB"/>
              </w:rPr>
              <w:t>005</w:t>
            </w:r>
            <w:r w:rsidRPr="00045FF3">
              <w:rPr>
                <w:rFonts w:ascii="Arial" w:hAnsi="Arial" w:cs="Arial"/>
              </w:rPr>
              <w:t>,</w:t>
            </w:r>
            <w:r w:rsidRPr="00045FF3">
              <w:rPr>
                <w:rFonts w:ascii="Arial" w:hAnsi="Arial" w:cs="Arial"/>
                <w:lang w:val="en-GB"/>
              </w:rPr>
              <w:t>075</w:t>
            </w:r>
          </w:p>
        </w:tc>
      </w:tr>
      <w:tr w:rsidR="00A20C07" w:rsidRPr="00045FF3" w:rsidTr="004F1608">
        <w:tc>
          <w:tcPr>
            <w:tcW w:w="3715" w:type="dxa"/>
            <w:vAlign w:val="center"/>
          </w:tcPr>
          <w:p w:rsidR="00A20C07" w:rsidRPr="00045FF3" w:rsidRDefault="00A20C07" w:rsidP="00A20C07">
            <w:pPr>
              <w:ind w:left="-72"/>
              <w:jc w:val="left"/>
              <w:rPr>
                <w:rFonts w:ascii="Arial" w:hAnsi="Arial" w:cs="Arial"/>
                <w:sz w:val="12"/>
                <w:szCs w:val="12"/>
              </w:rPr>
            </w:pPr>
          </w:p>
        </w:tc>
        <w:tc>
          <w:tcPr>
            <w:tcW w:w="1487" w:type="dxa"/>
            <w:tcBorders>
              <w:top w:val="single" w:sz="4" w:space="0" w:color="auto"/>
            </w:tcBorders>
            <w:shd w:val="clear" w:color="auto" w:fill="FAFAFA"/>
          </w:tcPr>
          <w:p w:rsidR="00A20C07" w:rsidRPr="00045FF3" w:rsidRDefault="00A20C07" w:rsidP="00A20C07">
            <w:pPr>
              <w:ind w:right="-72"/>
              <w:jc w:val="right"/>
              <w:rPr>
                <w:rFonts w:ascii="Arial" w:hAnsi="Arial" w:cs="Arial"/>
                <w:sz w:val="12"/>
                <w:szCs w:val="12"/>
              </w:rPr>
            </w:pPr>
          </w:p>
        </w:tc>
        <w:tc>
          <w:tcPr>
            <w:tcW w:w="1368" w:type="dxa"/>
            <w:gridSpan w:val="2"/>
            <w:tcBorders>
              <w:top w:val="single" w:sz="4" w:space="0" w:color="auto"/>
            </w:tcBorders>
          </w:tcPr>
          <w:p w:rsidR="00A20C07" w:rsidRPr="00045FF3" w:rsidRDefault="00A20C07" w:rsidP="00A20C07">
            <w:pPr>
              <w:ind w:right="-72"/>
              <w:jc w:val="right"/>
              <w:rPr>
                <w:rFonts w:ascii="Arial" w:hAnsi="Arial" w:cs="Arial"/>
                <w:sz w:val="12"/>
                <w:szCs w:val="12"/>
              </w:rPr>
            </w:pPr>
          </w:p>
        </w:tc>
        <w:tc>
          <w:tcPr>
            <w:tcW w:w="1512" w:type="dxa"/>
            <w:tcBorders>
              <w:top w:val="single" w:sz="4" w:space="0" w:color="auto"/>
            </w:tcBorders>
            <w:shd w:val="clear" w:color="auto" w:fill="FAFAFA"/>
          </w:tcPr>
          <w:p w:rsidR="00A20C07" w:rsidRPr="00045FF3" w:rsidRDefault="00A20C07" w:rsidP="00A20C07">
            <w:pPr>
              <w:ind w:right="-72"/>
              <w:jc w:val="right"/>
              <w:rPr>
                <w:rFonts w:ascii="Arial" w:hAnsi="Arial" w:cs="Arial"/>
                <w:sz w:val="12"/>
                <w:szCs w:val="12"/>
              </w:rPr>
            </w:pPr>
          </w:p>
        </w:tc>
        <w:tc>
          <w:tcPr>
            <w:tcW w:w="1368" w:type="dxa"/>
            <w:tcBorders>
              <w:top w:val="single" w:sz="4" w:space="0" w:color="auto"/>
            </w:tcBorders>
          </w:tcPr>
          <w:p w:rsidR="00A20C07" w:rsidRPr="00045FF3" w:rsidRDefault="00A20C07" w:rsidP="00A20C07">
            <w:pPr>
              <w:ind w:right="-72"/>
              <w:jc w:val="right"/>
              <w:rPr>
                <w:rFonts w:ascii="Arial" w:hAnsi="Arial" w:cs="Arial"/>
                <w:sz w:val="12"/>
                <w:szCs w:val="12"/>
              </w:rPr>
            </w:pPr>
          </w:p>
        </w:tc>
      </w:tr>
      <w:tr w:rsidR="00A20C07" w:rsidRPr="00045FF3" w:rsidTr="004F1608">
        <w:tc>
          <w:tcPr>
            <w:tcW w:w="3715" w:type="dxa"/>
            <w:vAlign w:val="center"/>
          </w:tcPr>
          <w:p w:rsidR="00A20C07" w:rsidRPr="00045FF3" w:rsidRDefault="00A20C07" w:rsidP="00A20C07">
            <w:pPr>
              <w:ind w:left="-72"/>
              <w:jc w:val="left"/>
              <w:rPr>
                <w:rFonts w:ascii="Arial" w:hAnsi="Arial" w:cs="Arial"/>
                <w:cs/>
              </w:rPr>
            </w:pPr>
          </w:p>
        </w:tc>
        <w:tc>
          <w:tcPr>
            <w:tcW w:w="1487" w:type="dxa"/>
            <w:tcBorders>
              <w:bottom w:val="single" w:sz="4" w:space="0" w:color="auto"/>
            </w:tcBorders>
            <w:shd w:val="clear" w:color="auto" w:fill="FAFAFA"/>
            <w:vAlign w:val="center"/>
          </w:tcPr>
          <w:p w:rsidR="00A20C07" w:rsidRPr="00045FF3" w:rsidRDefault="00A20C07" w:rsidP="00A20C07">
            <w:pPr>
              <w:ind w:right="-72"/>
              <w:jc w:val="right"/>
              <w:rPr>
                <w:rFonts w:ascii="Arial" w:hAnsi="Arial" w:cs="Arial"/>
              </w:rPr>
            </w:pPr>
            <w:r w:rsidRPr="00045FF3">
              <w:rPr>
                <w:rFonts w:ascii="Arial" w:hAnsi="Arial" w:cs="Arial"/>
              </w:rPr>
              <w:t>755,204</w:t>
            </w:r>
          </w:p>
        </w:tc>
        <w:tc>
          <w:tcPr>
            <w:tcW w:w="1368" w:type="dxa"/>
            <w:gridSpan w:val="2"/>
            <w:tcBorders>
              <w:bottom w:val="single" w:sz="4" w:space="0" w:color="auto"/>
            </w:tcBorders>
            <w:vAlign w:val="center"/>
          </w:tcPr>
          <w:p w:rsidR="00A20C07" w:rsidRPr="00045FF3" w:rsidRDefault="00A20C07" w:rsidP="00A20C07">
            <w:pPr>
              <w:ind w:right="-72"/>
              <w:jc w:val="right"/>
              <w:rPr>
                <w:rFonts w:ascii="Arial" w:hAnsi="Arial" w:cs="Arial"/>
              </w:rPr>
            </w:pPr>
            <w:r w:rsidRPr="00045FF3">
              <w:rPr>
                <w:rFonts w:ascii="Arial" w:hAnsi="Arial" w:cs="Arial"/>
              </w:rPr>
              <w:t>1,354,509</w:t>
            </w:r>
          </w:p>
        </w:tc>
        <w:tc>
          <w:tcPr>
            <w:tcW w:w="1512" w:type="dxa"/>
            <w:tcBorders>
              <w:bottom w:val="single" w:sz="4" w:space="0" w:color="auto"/>
            </w:tcBorders>
            <w:shd w:val="clear" w:color="auto" w:fill="FAFAFA"/>
            <w:vAlign w:val="center"/>
          </w:tcPr>
          <w:p w:rsidR="00A20C07" w:rsidRPr="00045FF3" w:rsidRDefault="00A20C07" w:rsidP="00A20C07">
            <w:pPr>
              <w:ind w:right="-72"/>
              <w:jc w:val="right"/>
              <w:rPr>
                <w:rFonts w:ascii="Arial" w:hAnsi="Arial" w:cs="Arial"/>
              </w:rPr>
            </w:pPr>
            <w:r w:rsidRPr="00045FF3">
              <w:rPr>
                <w:rFonts w:ascii="Arial" w:hAnsi="Arial" w:cs="Arial"/>
              </w:rPr>
              <w:t>755,204</w:t>
            </w:r>
          </w:p>
        </w:tc>
        <w:tc>
          <w:tcPr>
            <w:tcW w:w="1368" w:type="dxa"/>
            <w:tcBorders>
              <w:bottom w:val="single" w:sz="4" w:space="0" w:color="auto"/>
            </w:tcBorders>
            <w:vAlign w:val="center"/>
          </w:tcPr>
          <w:p w:rsidR="00A20C07" w:rsidRPr="00045FF3" w:rsidRDefault="00A20C07" w:rsidP="00A20C07">
            <w:pPr>
              <w:ind w:right="-72"/>
              <w:jc w:val="right"/>
              <w:rPr>
                <w:rFonts w:ascii="Arial" w:hAnsi="Arial" w:cs="Arial"/>
              </w:rPr>
            </w:pPr>
            <w:r w:rsidRPr="00045FF3">
              <w:rPr>
                <w:rFonts w:ascii="Arial" w:hAnsi="Arial" w:cs="Arial"/>
              </w:rPr>
              <w:t>1,305,075</w:t>
            </w:r>
          </w:p>
        </w:tc>
      </w:tr>
    </w:tbl>
    <w:p w:rsidR="00B1285A" w:rsidRPr="00F753AF" w:rsidRDefault="00B1285A" w:rsidP="00912500">
      <w:pPr>
        <w:jc w:val="thaiDistribute"/>
        <w:rPr>
          <w:rFonts w:ascii="Arial" w:hAnsi="Arial" w:cs="Arial"/>
          <w:spacing w:val="-4"/>
        </w:rPr>
      </w:pPr>
    </w:p>
    <w:p w:rsidR="00912500" w:rsidRPr="00F753AF" w:rsidRDefault="00912500" w:rsidP="00912500">
      <w:pPr>
        <w:jc w:val="thaiDistribute"/>
        <w:rPr>
          <w:rFonts w:ascii="Arial" w:hAnsi="Arial" w:cs="Arial"/>
        </w:rPr>
      </w:pPr>
      <w:r w:rsidRPr="00F753AF">
        <w:rPr>
          <w:rFonts w:ascii="Arial" w:hAnsi="Arial" w:cs="Arial"/>
        </w:rPr>
        <w:br w:type="page"/>
      </w:r>
    </w:p>
    <w:p w:rsidR="00912500" w:rsidRDefault="00912500" w:rsidP="00912500">
      <w:pPr>
        <w:jc w:val="thaiDistribute"/>
        <w:rPr>
          <w:rFonts w:ascii="Arial" w:hAnsi="Arial" w:cs="Arial"/>
        </w:rPr>
      </w:pPr>
    </w:p>
    <w:p w:rsidR="00E00169" w:rsidRPr="006357A5" w:rsidRDefault="00E00169" w:rsidP="00912500">
      <w:pPr>
        <w:jc w:val="thaiDistribute"/>
        <w:rPr>
          <w:rFonts w:ascii="Arial" w:hAnsi="Arial" w:cs="Browallia New"/>
          <w:b/>
          <w:bCs/>
          <w:szCs w:val="25"/>
        </w:rPr>
      </w:pPr>
      <w:r w:rsidRPr="00E00169">
        <w:rPr>
          <w:rFonts w:ascii="Arial" w:hAnsi="Arial" w:cs="Arial"/>
          <w:b/>
          <w:bCs/>
        </w:rPr>
        <w:t xml:space="preserve">Short-term loans to </w:t>
      </w:r>
      <w:r w:rsidR="006357A5">
        <w:rPr>
          <w:rFonts w:ascii="Arial" w:hAnsi="Arial" w:cs="Browallia New"/>
          <w:b/>
          <w:bCs/>
          <w:szCs w:val="25"/>
        </w:rPr>
        <w:t>subsidiaries</w:t>
      </w:r>
    </w:p>
    <w:p w:rsidR="00E00169" w:rsidRPr="00F753AF" w:rsidRDefault="00E00169" w:rsidP="00912500">
      <w:pPr>
        <w:jc w:val="thaiDistribute"/>
        <w:rPr>
          <w:rFonts w:ascii="Arial" w:hAnsi="Arial" w:cs="Arial"/>
        </w:rPr>
      </w:pPr>
    </w:p>
    <w:p w:rsidR="00B1285A" w:rsidRPr="00F753AF" w:rsidRDefault="00B1285A" w:rsidP="00912500">
      <w:pPr>
        <w:jc w:val="thaiDistribute"/>
        <w:rPr>
          <w:rFonts w:ascii="Arial" w:hAnsi="Arial" w:cs="Arial"/>
        </w:rPr>
      </w:pPr>
      <w:r w:rsidRPr="00F753AF">
        <w:rPr>
          <w:rFonts w:ascii="Arial" w:hAnsi="Arial" w:cs="Arial"/>
        </w:rPr>
        <w:t>Mov</w:t>
      </w:r>
      <w:r w:rsidR="006357A5">
        <w:rPr>
          <w:rFonts w:ascii="Arial" w:hAnsi="Arial" w:cs="Arial"/>
        </w:rPr>
        <w:t xml:space="preserve">ements of short-term loans to </w:t>
      </w:r>
      <w:r w:rsidRPr="00F753AF">
        <w:rPr>
          <w:rFonts w:ascii="Arial" w:hAnsi="Arial" w:cs="Arial"/>
        </w:rPr>
        <w:t>subsid</w:t>
      </w:r>
      <w:r w:rsidR="00592461">
        <w:rPr>
          <w:rFonts w:ascii="Arial" w:hAnsi="Arial" w:cs="Arial"/>
        </w:rPr>
        <w:t>i</w:t>
      </w:r>
      <w:r w:rsidRPr="00F753AF">
        <w:rPr>
          <w:rFonts w:ascii="Arial" w:hAnsi="Arial" w:cs="Arial"/>
        </w:rPr>
        <w:t>ar</w:t>
      </w:r>
      <w:r w:rsidR="006357A5">
        <w:rPr>
          <w:rFonts w:ascii="Arial" w:hAnsi="Arial" w:cs="Arial"/>
        </w:rPr>
        <w:t>ies</w:t>
      </w:r>
      <w:r w:rsidRPr="00F753AF">
        <w:rPr>
          <w:rFonts w:ascii="Arial" w:hAnsi="Arial" w:cs="Arial"/>
        </w:rPr>
        <w:t xml:space="preserve"> can be analysed as follows:</w:t>
      </w:r>
    </w:p>
    <w:p w:rsidR="00B1285A" w:rsidRPr="00F753AF" w:rsidRDefault="00B1285A" w:rsidP="00912500">
      <w:pPr>
        <w:jc w:val="thaiDistribute"/>
        <w:rPr>
          <w:rFonts w:ascii="Arial" w:hAnsi="Arial" w:cs="Arial"/>
        </w:rPr>
      </w:pPr>
    </w:p>
    <w:tbl>
      <w:tblPr>
        <w:tblW w:w="9461" w:type="dxa"/>
        <w:tblInd w:w="108" w:type="dxa"/>
        <w:tblLayout w:type="fixed"/>
        <w:tblLook w:val="0000" w:firstRow="0" w:lastRow="0" w:firstColumn="0" w:lastColumn="0" w:noHBand="0" w:noVBand="0"/>
      </w:tblPr>
      <w:tblGrid>
        <w:gridCol w:w="6149"/>
        <w:gridCol w:w="1656"/>
        <w:gridCol w:w="1656"/>
      </w:tblGrid>
      <w:tr w:rsidR="00B1285A" w:rsidRPr="00AC4DF0" w:rsidTr="00912500">
        <w:tc>
          <w:tcPr>
            <w:tcW w:w="6149" w:type="dxa"/>
            <w:vAlign w:val="center"/>
          </w:tcPr>
          <w:p w:rsidR="00B1285A" w:rsidRPr="00AC4DF0" w:rsidRDefault="00B1285A" w:rsidP="00AC4DF0">
            <w:pPr>
              <w:ind w:left="-72"/>
              <w:rPr>
                <w:rFonts w:ascii="Arial" w:hAnsi="Arial" w:cs="Arial"/>
                <w:cs/>
              </w:rPr>
            </w:pPr>
          </w:p>
        </w:tc>
        <w:tc>
          <w:tcPr>
            <w:tcW w:w="1656" w:type="dxa"/>
            <w:tcBorders>
              <w:top w:val="single" w:sz="4" w:space="0" w:color="auto"/>
              <w:bottom w:val="single" w:sz="4" w:space="0" w:color="auto"/>
            </w:tcBorders>
          </w:tcPr>
          <w:p w:rsidR="00B1285A" w:rsidRPr="00AC4DF0" w:rsidRDefault="00B1285A" w:rsidP="00AC4DF0">
            <w:pPr>
              <w:ind w:right="-72"/>
              <w:jc w:val="right"/>
              <w:rPr>
                <w:rFonts w:ascii="Arial" w:hAnsi="Arial" w:cs="Arial"/>
                <w:b/>
                <w:bCs/>
              </w:rPr>
            </w:pPr>
            <w:r w:rsidRPr="00AC4DF0">
              <w:rPr>
                <w:rFonts w:ascii="Arial" w:hAnsi="Arial" w:cs="Arial"/>
                <w:b/>
                <w:bCs/>
              </w:rPr>
              <w:t xml:space="preserve">Consolidated financial </w:t>
            </w:r>
          </w:p>
          <w:p w:rsidR="00B1285A" w:rsidRPr="00AC4DF0" w:rsidRDefault="00B1285A" w:rsidP="00AC4DF0">
            <w:pPr>
              <w:ind w:right="-72"/>
              <w:jc w:val="right"/>
              <w:rPr>
                <w:rFonts w:ascii="Arial" w:hAnsi="Arial" w:cs="Arial"/>
                <w:b/>
                <w:bCs/>
              </w:rPr>
            </w:pPr>
            <w:r w:rsidRPr="00AC4DF0">
              <w:rPr>
                <w:rFonts w:ascii="Arial" w:hAnsi="Arial" w:cs="Arial"/>
                <w:b/>
                <w:bCs/>
              </w:rPr>
              <w:t>information</w:t>
            </w:r>
          </w:p>
        </w:tc>
        <w:tc>
          <w:tcPr>
            <w:tcW w:w="1656" w:type="dxa"/>
            <w:tcBorders>
              <w:top w:val="single" w:sz="4" w:space="0" w:color="auto"/>
              <w:bottom w:val="single" w:sz="4" w:space="0" w:color="auto"/>
            </w:tcBorders>
            <w:vAlign w:val="center"/>
          </w:tcPr>
          <w:p w:rsidR="00B1285A" w:rsidRPr="00AC4DF0" w:rsidRDefault="00B1285A" w:rsidP="00AC4DF0">
            <w:pPr>
              <w:ind w:right="-72"/>
              <w:jc w:val="right"/>
              <w:rPr>
                <w:rFonts w:ascii="Arial" w:hAnsi="Arial" w:cs="Arial"/>
                <w:b/>
                <w:bCs/>
              </w:rPr>
            </w:pPr>
            <w:r w:rsidRPr="00AC4DF0">
              <w:rPr>
                <w:rFonts w:ascii="Arial" w:hAnsi="Arial" w:cs="Arial"/>
                <w:b/>
                <w:bCs/>
              </w:rPr>
              <w:t xml:space="preserve">Separate financial </w:t>
            </w:r>
          </w:p>
          <w:p w:rsidR="00B1285A" w:rsidRPr="00AC4DF0" w:rsidRDefault="00B1285A" w:rsidP="00AC4DF0">
            <w:pPr>
              <w:ind w:right="-72"/>
              <w:jc w:val="right"/>
              <w:rPr>
                <w:rFonts w:ascii="Arial" w:hAnsi="Arial" w:cs="Arial"/>
                <w:b/>
                <w:bCs/>
              </w:rPr>
            </w:pPr>
            <w:r w:rsidRPr="00AC4DF0">
              <w:rPr>
                <w:rFonts w:ascii="Arial" w:hAnsi="Arial" w:cs="Arial"/>
                <w:b/>
                <w:bCs/>
              </w:rPr>
              <w:t>information</w:t>
            </w:r>
          </w:p>
        </w:tc>
      </w:tr>
      <w:tr w:rsidR="00B1285A" w:rsidRPr="00AC4DF0" w:rsidTr="00912500">
        <w:tc>
          <w:tcPr>
            <w:tcW w:w="6149" w:type="dxa"/>
            <w:vAlign w:val="center"/>
          </w:tcPr>
          <w:p w:rsidR="00B1285A" w:rsidRPr="00AC4DF0" w:rsidRDefault="00B1285A" w:rsidP="005D7211">
            <w:pPr>
              <w:ind w:left="-72"/>
              <w:rPr>
                <w:rFonts w:ascii="Arial" w:hAnsi="Arial" w:cs="Arial"/>
                <w:cs/>
              </w:rPr>
            </w:pPr>
            <w:r w:rsidRPr="00AC4DF0">
              <w:rPr>
                <w:rFonts w:ascii="Arial" w:hAnsi="Arial" w:cs="Arial"/>
                <w:b/>
                <w:bCs/>
              </w:rPr>
              <w:t xml:space="preserve">For the </w:t>
            </w:r>
            <w:r w:rsidR="005D7211">
              <w:rPr>
                <w:rFonts w:ascii="Arial" w:hAnsi="Arial" w:cs="Arial"/>
                <w:b/>
                <w:bCs/>
              </w:rPr>
              <w:t>nine</w:t>
            </w:r>
            <w:r w:rsidR="00853CF7" w:rsidRPr="00AC4DF0">
              <w:rPr>
                <w:rFonts w:ascii="Arial" w:hAnsi="Arial" w:cs="Arial"/>
                <w:b/>
                <w:bCs/>
              </w:rPr>
              <w:t>-month</w:t>
            </w:r>
            <w:r w:rsidRPr="00AC4DF0">
              <w:rPr>
                <w:rFonts w:ascii="Arial" w:hAnsi="Arial" w:cs="Arial"/>
                <w:b/>
                <w:bCs/>
              </w:rPr>
              <w:t xml:space="preserve"> period ended </w:t>
            </w:r>
            <w:r w:rsidR="00AD05A4" w:rsidRPr="00AC4DF0">
              <w:rPr>
                <w:rFonts w:ascii="Arial" w:hAnsi="Arial" w:cs="Arial"/>
                <w:b/>
                <w:bCs/>
                <w:lang w:val="en-GB"/>
              </w:rPr>
              <w:t xml:space="preserve">30 </w:t>
            </w:r>
            <w:r w:rsidR="005D7211">
              <w:rPr>
                <w:rFonts w:ascii="Arial" w:hAnsi="Arial" w:cs="Arial"/>
                <w:b/>
                <w:bCs/>
                <w:lang w:val="en-GB"/>
              </w:rPr>
              <w:t>September</w:t>
            </w:r>
            <w:r w:rsidRPr="00AC4DF0">
              <w:rPr>
                <w:rFonts w:ascii="Arial" w:hAnsi="Arial" w:cs="Arial"/>
                <w:b/>
                <w:bCs/>
              </w:rPr>
              <w:t xml:space="preserve"> </w:t>
            </w:r>
            <w:r w:rsidRPr="00AC4DF0">
              <w:rPr>
                <w:rFonts w:ascii="Arial" w:hAnsi="Arial" w:cs="Arial"/>
                <w:b/>
                <w:bCs/>
                <w:lang w:val="en-GB"/>
              </w:rPr>
              <w:t>2019</w:t>
            </w:r>
          </w:p>
        </w:tc>
        <w:tc>
          <w:tcPr>
            <w:tcW w:w="1656" w:type="dxa"/>
            <w:tcBorders>
              <w:top w:val="single" w:sz="4" w:space="0" w:color="auto"/>
              <w:bottom w:val="single" w:sz="4" w:space="0" w:color="auto"/>
            </w:tcBorders>
            <w:vAlign w:val="center"/>
          </w:tcPr>
          <w:p w:rsidR="00B1285A" w:rsidRPr="00AC4DF0" w:rsidRDefault="00B1285A" w:rsidP="00AC4DF0">
            <w:pPr>
              <w:ind w:right="-72"/>
              <w:jc w:val="right"/>
              <w:rPr>
                <w:rFonts w:ascii="Arial" w:hAnsi="Arial" w:cs="Arial"/>
                <w:b/>
                <w:bCs/>
                <w:cs/>
              </w:rPr>
            </w:pPr>
            <w:r w:rsidRPr="00AC4DF0">
              <w:rPr>
                <w:rFonts w:ascii="Arial" w:hAnsi="Arial" w:cs="Arial"/>
                <w:b/>
                <w:bCs/>
              </w:rPr>
              <w:t>Baht</w:t>
            </w:r>
          </w:p>
        </w:tc>
        <w:tc>
          <w:tcPr>
            <w:tcW w:w="1656" w:type="dxa"/>
            <w:tcBorders>
              <w:top w:val="single" w:sz="4" w:space="0" w:color="auto"/>
              <w:bottom w:val="single" w:sz="4" w:space="0" w:color="auto"/>
            </w:tcBorders>
            <w:vAlign w:val="center"/>
          </w:tcPr>
          <w:p w:rsidR="00B1285A" w:rsidRPr="00AC4DF0" w:rsidRDefault="00B1285A" w:rsidP="00AC4DF0">
            <w:pPr>
              <w:ind w:right="-72"/>
              <w:jc w:val="right"/>
              <w:rPr>
                <w:rFonts w:ascii="Arial" w:hAnsi="Arial" w:cs="Arial"/>
                <w:b/>
                <w:bCs/>
                <w:cs/>
              </w:rPr>
            </w:pPr>
            <w:r w:rsidRPr="00AC4DF0">
              <w:rPr>
                <w:rFonts w:ascii="Arial" w:hAnsi="Arial" w:cs="Arial"/>
                <w:b/>
                <w:bCs/>
              </w:rPr>
              <w:t>Baht</w:t>
            </w:r>
          </w:p>
        </w:tc>
      </w:tr>
      <w:tr w:rsidR="00B1285A" w:rsidRPr="00A94392" w:rsidTr="002831B3">
        <w:tc>
          <w:tcPr>
            <w:tcW w:w="6149" w:type="dxa"/>
            <w:vAlign w:val="center"/>
          </w:tcPr>
          <w:p w:rsidR="00B1285A" w:rsidRPr="00A94392" w:rsidRDefault="00B1285A" w:rsidP="00AC4DF0">
            <w:pPr>
              <w:ind w:left="-72"/>
              <w:rPr>
                <w:rFonts w:ascii="Arial" w:hAnsi="Arial" w:cs="Arial"/>
                <w:b/>
                <w:bCs/>
                <w:sz w:val="12"/>
                <w:szCs w:val="12"/>
              </w:rPr>
            </w:pPr>
          </w:p>
        </w:tc>
        <w:tc>
          <w:tcPr>
            <w:tcW w:w="1656" w:type="dxa"/>
            <w:tcBorders>
              <w:top w:val="single" w:sz="4" w:space="0" w:color="auto"/>
            </w:tcBorders>
            <w:shd w:val="clear" w:color="auto" w:fill="FAFAFA"/>
          </w:tcPr>
          <w:p w:rsidR="00B1285A" w:rsidRPr="00A94392" w:rsidRDefault="00B1285A" w:rsidP="00AC4DF0">
            <w:pPr>
              <w:ind w:right="-72"/>
              <w:jc w:val="right"/>
              <w:rPr>
                <w:rFonts w:ascii="Arial" w:hAnsi="Arial" w:cs="Arial"/>
                <w:sz w:val="12"/>
                <w:szCs w:val="12"/>
              </w:rPr>
            </w:pPr>
          </w:p>
        </w:tc>
        <w:tc>
          <w:tcPr>
            <w:tcW w:w="1656" w:type="dxa"/>
            <w:tcBorders>
              <w:top w:val="single" w:sz="4" w:space="0" w:color="auto"/>
            </w:tcBorders>
            <w:shd w:val="clear" w:color="auto" w:fill="FAFAFA"/>
          </w:tcPr>
          <w:p w:rsidR="00B1285A" w:rsidRPr="00A94392" w:rsidRDefault="00B1285A" w:rsidP="00AC4DF0">
            <w:pPr>
              <w:ind w:right="-72"/>
              <w:jc w:val="right"/>
              <w:rPr>
                <w:rFonts w:ascii="Arial" w:hAnsi="Arial" w:cs="Arial"/>
                <w:sz w:val="12"/>
                <w:szCs w:val="12"/>
              </w:rPr>
            </w:pPr>
          </w:p>
        </w:tc>
      </w:tr>
      <w:tr w:rsidR="00B1285A" w:rsidRPr="00AC4DF0" w:rsidTr="002831B3">
        <w:tc>
          <w:tcPr>
            <w:tcW w:w="6149" w:type="dxa"/>
            <w:vAlign w:val="center"/>
          </w:tcPr>
          <w:p w:rsidR="00B1285A" w:rsidRPr="00AC4DF0" w:rsidRDefault="006518AF" w:rsidP="00AC4DF0">
            <w:pPr>
              <w:ind w:left="-72"/>
              <w:rPr>
                <w:rFonts w:ascii="Arial" w:hAnsi="Arial" w:cs="Arial"/>
                <w:cs/>
              </w:rPr>
            </w:pPr>
            <w:r w:rsidRPr="00AC4DF0">
              <w:rPr>
                <w:rFonts w:ascii="Arial" w:hAnsi="Arial" w:cs="Arial"/>
              </w:rPr>
              <w:t>Opening book value</w:t>
            </w:r>
          </w:p>
        </w:tc>
        <w:tc>
          <w:tcPr>
            <w:tcW w:w="1656" w:type="dxa"/>
            <w:shd w:val="clear" w:color="auto" w:fill="FAFAFA"/>
          </w:tcPr>
          <w:p w:rsidR="00B1285A" w:rsidRPr="00AC4DF0" w:rsidRDefault="004F77C1" w:rsidP="00AC4DF0">
            <w:pPr>
              <w:ind w:right="-72"/>
              <w:jc w:val="right"/>
              <w:rPr>
                <w:rFonts w:ascii="Arial" w:hAnsi="Arial" w:cs="Arial"/>
              </w:rPr>
            </w:pPr>
            <w:r>
              <w:rPr>
                <w:rFonts w:ascii="Arial" w:hAnsi="Arial" w:cs="Arial"/>
              </w:rPr>
              <w:t>-</w:t>
            </w:r>
          </w:p>
        </w:tc>
        <w:tc>
          <w:tcPr>
            <w:tcW w:w="1656" w:type="dxa"/>
            <w:shd w:val="clear" w:color="auto" w:fill="FAFAFA"/>
          </w:tcPr>
          <w:p w:rsidR="00B1285A" w:rsidRPr="00AC4DF0" w:rsidRDefault="004F77C1" w:rsidP="00AC4DF0">
            <w:pPr>
              <w:ind w:right="-72"/>
              <w:jc w:val="right"/>
              <w:rPr>
                <w:rFonts w:ascii="Arial" w:hAnsi="Arial" w:cs="Arial"/>
              </w:rPr>
            </w:pPr>
            <w:r>
              <w:rPr>
                <w:rFonts w:ascii="Arial" w:hAnsi="Arial" w:cs="Arial"/>
              </w:rPr>
              <w:t>17</w:t>
            </w:r>
            <w:r w:rsidR="005E204D">
              <w:rPr>
                <w:rFonts w:ascii="Arial" w:hAnsi="Arial" w:cs="Arial"/>
              </w:rPr>
              <w:t>8</w:t>
            </w:r>
            <w:r>
              <w:rPr>
                <w:rFonts w:ascii="Arial" w:hAnsi="Arial" w:cs="Arial"/>
              </w:rPr>
              <w:t>,046,290</w:t>
            </w:r>
          </w:p>
        </w:tc>
      </w:tr>
      <w:tr w:rsidR="00BD34C7" w:rsidRPr="00AC4DF0" w:rsidTr="002831B3">
        <w:tc>
          <w:tcPr>
            <w:tcW w:w="6149" w:type="dxa"/>
            <w:vAlign w:val="center"/>
          </w:tcPr>
          <w:p w:rsidR="00BD34C7" w:rsidRPr="00AC4DF0" w:rsidRDefault="00244204" w:rsidP="00AC4DF0">
            <w:pPr>
              <w:ind w:left="-72"/>
              <w:rPr>
                <w:rFonts w:ascii="Arial" w:hAnsi="Arial" w:cs="Arial"/>
                <w:cs/>
              </w:rPr>
            </w:pPr>
            <w:r>
              <w:rPr>
                <w:rFonts w:ascii="Arial" w:hAnsi="Arial" w:cs="Arial"/>
              </w:rPr>
              <w:t>Payments for short-term loans to subsidiaries</w:t>
            </w:r>
          </w:p>
        </w:tc>
        <w:tc>
          <w:tcPr>
            <w:tcW w:w="1656" w:type="dxa"/>
            <w:shd w:val="clear" w:color="auto" w:fill="FAFAFA"/>
          </w:tcPr>
          <w:p w:rsidR="00BD34C7" w:rsidRPr="00AC4DF0" w:rsidRDefault="001F58DC" w:rsidP="00AC4DF0">
            <w:pPr>
              <w:ind w:right="-72"/>
              <w:jc w:val="right"/>
              <w:rPr>
                <w:rFonts w:ascii="Arial" w:hAnsi="Arial" w:cs="Arial"/>
              </w:rPr>
            </w:pPr>
            <w:r>
              <w:rPr>
                <w:rFonts w:ascii="Arial" w:hAnsi="Arial" w:cs="Arial"/>
              </w:rPr>
              <w:t>-</w:t>
            </w:r>
          </w:p>
        </w:tc>
        <w:tc>
          <w:tcPr>
            <w:tcW w:w="1656" w:type="dxa"/>
            <w:shd w:val="clear" w:color="auto" w:fill="FAFAFA"/>
            <w:vAlign w:val="center"/>
          </w:tcPr>
          <w:p w:rsidR="00BD34C7" w:rsidRPr="00AC4DF0" w:rsidRDefault="00A31F3F" w:rsidP="00AC4DF0">
            <w:pPr>
              <w:ind w:right="-72"/>
              <w:jc w:val="right"/>
              <w:rPr>
                <w:rFonts w:ascii="Arial" w:hAnsi="Arial" w:cs="Arial"/>
              </w:rPr>
            </w:pPr>
            <w:r w:rsidRPr="00A31F3F">
              <w:rPr>
                <w:rFonts w:ascii="Arial" w:hAnsi="Arial" w:cs="Arial"/>
              </w:rPr>
              <w:t>4,266,865,23</w:t>
            </w:r>
            <w:r w:rsidR="0029443A">
              <w:rPr>
                <w:rFonts w:ascii="Arial" w:hAnsi="Arial" w:cs="Arial"/>
              </w:rPr>
              <w:t>2</w:t>
            </w:r>
          </w:p>
        </w:tc>
      </w:tr>
      <w:tr w:rsidR="00A31F3F" w:rsidRPr="00AC4DF0" w:rsidTr="002831B3">
        <w:tc>
          <w:tcPr>
            <w:tcW w:w="6149" w:type="dxa"/>
            <w:vAlign w:val="center"/>
          </w:tcPr>
          <w:p w:rsidR="00A31F3F" w:rsidRPr="00AC4DF0" w:rsidRDefault="001C7DE5" w:rsidP="00C239B7">
            <w:pPr>
              <w:ind w:left="-72"/>
              <w:rPr>
                <w:rFonts w:ascii="Arial" w:hAnsi="Arial" w:cs="Arial"/>
              </w:rPr>
            </w:pPr>
            <w:r w:rsidRPr="001C7DE5">
              <w:rPr>
                <w:rFonts w:ascii="Arial" w:hAnsi="Arial" w:cs="Arial"/>
              </w:rPr>
              <w:t xml:space="preserve">Proceeds from </w:t>
            </w:r>
            <w:r w:rsidR="00C239B7">
              <w:rPr>
                <w:rFonts w:ascii="Arial" w:hAnsi="Arial" w:cs="Arial"/>
              </w:rPr>
              <w:t xml:space="preserve">short-term </w:t>
            </w:r>
            <w:r w:rsidRPr="001C7DE5">
              <w:rPr>
                <w:rFonts w:ascii="Arial" w:hAnsi="Arial" w:cs="Arial"/>
              </w:rPr>
              <w:t xml:space="preserve">loans to a subsidiary </w:t>
            </w:r>
          </w:p>
        </w:tc>
        <w:tc>
          <w:tcPr>
            <w:tcW w:w="1656" w:type="dxa"/>
            <w:shd w:val="clear" w:color="auto" w:fill="FAFAFA"/>
          </w:tcPr>
          <w:p w:rsidR="00A31F3F" w:rsidRDefault="00A31F3F" w:rsidP="00AC4DF0">
            <w:pPr>
              <w:ind w:right="-72"/>
              <w:jc w:val="right"/>
              <w:rPr>
                <w:rFonts w:ascii="Arial" w:hAnsi="Arial" w:cs="Arial"/>
              </w:rPr>
            </w:pPr>
            <w:r>
              <w:rPr>
                <w:rFonts w:ascii="Arial" w:hAnsi="Arial" w:cs="Arial"/>
              </w:rPr>
              <w:t>-</w:t>
            </w:r>
          </w:p>
        </w:tc>
        <w:tc>
          <w:tcPr>
            <w:tcW w:w="1656" w:type="dxa"/>
            <w:shd w:val="clear" w:color="auto" w:fill="FAFAFA"/>
            <w:vAlign w:val="center"/>
          </w:tcPr>
          <w:p w:rsidR="00A31F3F" w:rsidRPr="00A31F3F" w:rsidRDefault="00A31F3F" w:rsidP="00AC4DF0">
            <w:pPr>
              <w:ind w:right="-72"/>
              <w:jc w:val="right"/>
              <w:rPr>
                <w:rFonts w:ascii="Arial" w:hAnsi="Arial" w:cs="Arial"/>
              </w:rPr>
            </w:pPr>
            <w:r w:rsidRPr="00A31F3F">
              <w:rPr>
                <w:rFonts w:ascii="Arial" w:hAnsi="Arial" w:cs="Arial"/>
              </w:rPr>
              <w:t>(1,332,864,964)</w:t>
            </w:r>
          </w:p>
        </w:tc>
      </w:tr>
      <w:tr w:rsidR="00BD34C7" w:rsidRPr="00AC4DF0" w:rsidTr="002831B3">
        <w:tc>
          <w:tcPr>
            <w:tcW w:w="6149" w:type="dxa"/>
            <w:vAlign w:val="center"/>
          </w:tcPr>
          <w:p w:rsidR="00BD34C7" w:rsidRPr="00AC4DF0" w:rsidRDefault="00BD34C7" w:rsidP="00AC4DF0">
            <w:pPr>
              <w:ind w:left="-72"/>
              <w:rPr>
                <w:rFonts w:ascii="Arial" w:hAnsi="Arial" w:cs="Arial"/>
              </w:rPr>
            </w:pPr>
            <w:r w:rsidRPr="00AC4DF0">
              <w:rPr>
                <w:rFonts w:ascii="Arial" w:hAnsi="Arial" w:cs="Arial"/>
              </w:rPr>
              <w:t>Loss on exchange rate</w:t>
            </w:r>
          </w:p>
        </w:tc>
        <w:tc>
          <w:tcPr>
            <w:tcW w:w="1656" w:type="dxa"/>
            <w:tcBorders>
              <w:bottom w:val="single" w:sz="4" w:space="0" w:color="auto"/>
            </w:tcBorders>
            <w:shd w:val="clear" w:color="auto" w:fill="FAFAFA"/>
          </w:tcPr>
          <w:p w:rsidR="00BD34C7" w:rsidRPr="00AC4DF0" w:rsidRDefault="001F58DC" w:rsidP="00AC4DF0">
            <w:pPr>
              <w:ind w:right="-72"/>
              <w:jc w:val="right"/>
              <w:rPr>
                <w:rFonts w:ascii="Arial" w:hAnsi="Arial" w:cs="Arial"/>
              </w:rPr>
            </w:pPr>
            <w:r>
              <w:rPr>
                <w:rFonts w:ascii="Arial" w:hAnsi="Arial" w:cs="Arial"/>
              </w:rPr>
              <w:t>-</w:t>
            </w:r>
          </w:p>
        </w:tc>
        <w:tc>
          <w:tcPr>
            <w:tcW w:w="1656" w:type="dxa"/>
            <w:tcBorders>
              <w:bottom w:val="single" w:sz="4" w:space="0" w:color="auto"/>
            </w:tcBorders>
            <w:shd w:val="clear" w:color="auto" w:fill="FAFAFA"/>
            <w:vAlign w:val="center"/>
          </w:tcPr>
          <w:p w:rsidR="00BD34C7" w:rsidRPr="00AC4DF0" w:rsidRDefault="00A31F3F" w:rsidP="00AC4DF0">
            <w:pPr>
              <w:ind w:right="-72"/>
              <w:jc w:val="right"/>
              <w:rPr>
                <w:rFonts w:ascii="Arial" w:hAnsi="Arial" w:cs="Arial"/>
              </w:rPr>
            </w:pPr>
            <w:r w:rsidRPr="00A31F3F">
              <w:rPr>
                <w:rFonts w:ascii="Arial" w:hAnsi="Arial" w:cs="Arial"/>
              </w:rPr>
              <w:t>(68,475,567)</w:t>
            </w:r>
          </w:p>
        </w:tc>
      </w:tr>
      <w:tr w:rsidR="00BD34C7" w:rsidRPr="00045FF3" w:rsidTr="002831B3">
        <w:tc>
          <w:tcPr>
            <w:tcW w:w="6149" w:type="dxa"/>
            <w:vAlign w:val="center"/>
          </w:tcPr>
          <w:p w:rsidR="00BD34C7" w:rsidRPr="00045FF3" w:rsidRDefault="00BD34C7" w:rsidP="00AC4DF0">
            <w:pPr>
              <w:ind w:left="-72"/>
              <w:rPr>
                <w:rFonts w:ascii="Arial" w:hAnsi="Arial" w:cs="Arial"/>
                <w:b/>
                <w:bCs/>
                <w:sz w:val="12"/>
                <w:szCs w:val="12"/>
              </w:rPr>
            </w:pPr>
          </w:p>
        </w:tc>
        <w:tc>
          <w:tcPr>
            <w:tcW w:w="1656" w:type="dxa"/>
            <w:tcBorders>
              <w:top w:val="single" w:sz="4" w:space="0" w:color="auto"/>
            </w:tcBorders>
            <w:shd w:val="clear" w:color="auto" w:fill="FAFAFA"/>
            <w:vAlign w:val="center"/>
          </w:tcPr>
          <w:p w:rsidR="00BD34C7" w:rsidRPr="00045FF3" w:rsidRDefault="00BD34C7" w:rsidP="00AC4DF0">
            <w:pPr>
              <w:ind w:right="-72"/>
              <w:jc w:val="right"/>
              <w:rPr>
                <w:rFonts w:ascii="Arial" w:hAnsi="Arial" w:cs="Arial"/>
                <w:b/>
                <w:bCs/>
                <w:sz w:val="12"/>
                <w:szCs w:val="12"/>
              </w:rPr>
            </w:pPr>
          </w:p>
        </w:tc>
        <w:tc>
          <w:tcPr>
            <w:tcW w:w="1656" w:type="dxa"/>
            <w:tcBorders>
              <w:top w:val="single" w:sz="4" w:space="0" w:color="auto"/>
            </w:tcBorders>
            <w:shd w:val="clear" w:color="auto" w:fill="FAFAFA"/>
            <w:vAlign w:val="center"/>
          </w:tcPr>
          <w:p w:rsidR="00BD34C7" w:rsidRPr="00045FF3" w:rsidRDefault="00BD34C7" w:rsidP="00AC4DF0">
            <w:pPr>
              <w:ind w:right="-72"/>
              <w:jc w:val="right"/>
              <w:rPr>
                <w:rFonts w:ascii="Arial" w:hAnsi="Arial" w:cs="Arial"/>
                <w:b/>
                <w:bCs/>
                <w:sz w:val="12"/>
                <w:szCs w:val="12"/>
              </w:rPr>
            </w:pPr>
          </w:p>
        </w:tc>
      </w:tr>
      <w:tr w:rsidR="00BD34C7" w:rsidRPr="00AC4DF0" w:rsidTr="002831B3">
        <w:tc>
          <w:tcPr>
            <w:tcW w:w="6149" w:type="dxa"/>
            <w:vAlign w:val="center"/>
          </w:tcPr>
          <w:p w:rsidR="00BD34C7" w:rsidRPr="00AC4DF0" w:rsidRDefault="006518AF" w:rsidP="00AC4DF0">
            <w:pPr>
              <w:ind w:left="-72"/>
              <w:rPr>
                <w:rFonts w:ascii="Arial" w:hAnsi="Arial" w:cs="Arial"/>
              </w:rPr>
            </w:pPr>
            <w:r w:rsidRPr="00AC4DF0">
              <w:rPr>
                <w:rFonts w:ascii="Arial" w:hAnsi="Arial" w:cs="Arial"/>
              </w:rPr>
              <w:t>Closing book value</w:t>
            </w:r>
          </w:p>
        </w:tc>
        <w:tc>
          <w:tcPr>
            <w:tcW w:w="1656" w:type="dxa"/>
            <w:tcBorders>
              <w:bottom w:val="single" w:sz="4" w:space="0" w:color="auto"/>
            </w:tcBorders>
            <w:shd w:val="clear" w:color="auto" w:fill="FAFAFA"/>
          </w:tcPr>
          <w:p w:rsidR="00BD34C7" w:rsidRPr="00AC4DF0" w:rsidRDefault="001F58DC" w:rsidP="00AC4DF0">
            <w:pPr>
              <w:ind w:right="-72"/>
              <w:jc w:val="right"/>
              <w:rPr>
                <w:rFonts w:ascii="Arial" w:hAnsi="Arial" w:cs="Arial"/>
              </w:rPr>
            </w:pPr>
            <w:r>
              <w:rPr>
                <w:rFonts w:ascii="Arial" w:hAnsi="Arial" w:cs="Arial"/>
              </w:rPr>
              <w:t>-</w:t>
            </w:r>
          </w:p>
        </w:tc>
        <w:tc>
          <w:tcPr>
            <w:tcW w:w="1656" w:type="dxa"/>
            <w:tcBorders>
              <w:bottom w:val="single" w:sz="4" w:space="0" w:color="auto"/>
            </w:tcBorders>
            <w:shd w:val="clear" w:color="auto" w:fill="FAFAFA"/>
            <w:vAlign w:val="center"/>
          </w:tcPr>
          <w:p w:rsidR="00BD34C7" w:rsidRPr="00AC4DF0" w:rsidRDefault="00A31F3F" w:rsidP="00AC4DF0">
            <w:pPr>
              <w:ind w:right="-72"/>
              <w:jc w:val="right"/>
              <w:rPr>
                <w:rFonts w:ascii="Arial" w:hAnsi="Arial" w:cs="Arial"/>
              </w:rPr>
            </w:pPr>
            <w:r w:rsidRPr="00A31F3F">
              <w:rPr>
                <w:rFonts w:ascii="Arial" w:hAnsi="Arial" w:cs="Arial"/>
              </w:rPr>
              <w:t>3,043,570,99</w:t>
            </w:r>
            <w:r w:rsidR="003C3E4F">
              <w:rPr>
                <w:rFonts w:ascii="Arial" w:hAnsi="Arial" w:cs="Arial"/>
              </w:rPr>
              <w:t>1</w:t>
            </w:r>
          </w:p>
        </w:tc>
      </w:tr>
    </w:tbl>
    <w:p w:rsidR="00B1285A" w:rsidRPr="00F753AF" w:rsidRDefault="00B1285A" w:rsidP="00912500">
      <w:pPr>
        <w:jc w:val="thaiDistribute"/>
        <w:rPr>
          <w:rFonts w:ascii="Arial" w:hAnsi="Arial" w:cs="Arial"/>
          <w:spacing w:val="-4"/>
        </w:rPr>
      </w:pPr>
    </w:p>
    <w:p w:rsidR="0053296B" w:rsidRPr="00045FF3" w:rsidRDefault="00BD1BFD" w:rsidP="00912500">
      <w:pPr>
        <w:jc w:val="thaiDistribute"/>
        <w:rPr>
          <w:rFonts w:ascii="Arial" w:hAnsi="Arial" w:cs="Arial"/>
        </w:rPr>
      </w:pPr>
      <w:r w:rsidRPr="00045FF3">
        <w:rPr>
          <w:rFonts w:ascii="Arial" w:hAnsi="Arial" w:cs="Arial"/>
        </w:rPr>
        <w:t>The Company entered into short-term loan agreements with Gulf International Holding Pte. Ltd., and Gulf Energy International Co., Ltd., which are subsidiaries</w:t>
      </w:r>
      <w:r w:rsidR="00B05EE5" w:rsidRPr="00045FF3">
        <w:rPr>
          <w:rFonts w:ascii="Arial" w:hAnsi="Arial" w:cs="Cordia New"/>
        </w:rPr>
        <w:t xml:space="preserve"> of the Company</w:t>
      </w:r>
      <w:r w:rsidRPr="00045FF3">
        <w:rPr>
          <w:rFonts w:ascii="Arial" w:hAnsi="Arial" w:cs="Arial"/>
        </w:rPr>
        <w:t>, with the</w:t>
      </w:r>
      <w:r w:rsidR="0008147F" w:rsidRPr="00045FF3">
        <w:rPr>
          <w:rFonts w:ascii="Arial" w:hAnsi="Arial" w:cs="Arial"/>
        </w:rPr>
        <w:t xml:space="preserve"> total loan facilities of USD 70</w:t>
      </w:r>
      <w:r w:rsidR="006357A5" w:rsidRPr="00045FF3">
        <w:rPr>
          <w:rFonts w:ascii="Arial" w:hAnsi="Arial" w:cs="Arial"/>
        </w:rPr>
        <w:t xml:space="preserve"> million and Baht</w:t>
      </w:r>
      <w:r w:rsidRPr="00045FF3">
        <w:rPr>
          <w:rFonts w:ascii="Arial" w:hAnsi="Arial" w:cs="Arial"/>
        </w:rPr>
        <w:t xml:space="preserve"> 7,000 million, respectively. The loan agreements are effective from the date of agreement until either party in each agreement gives a written notice of termination to another party in advance </w:t>
      </w:r>
      <w:r w:rsidR="00DA720C" w:rsidRPr="00045FF3">
        <w:rPr>
          <w:rFonts w:ascii="Arial" w:hAnsi="Arial" w:cs="Arial"/>
        </w:rPr>
        <w:t xml:space="preserve">or </w:t>
      </w:r>
      <w:r w:rsidRPr="00045FF3">
        <w:rPr>
          <w:rFonts w:ascii="Arial" w:hAnsi="Arial" w:cs="Arial"/>
        </w:rPr>
        <w:t>in the event of the defaulting party commits a material breach of the agreement. The interest rate is fixed per annum.</w:t>
      </w:r>
    </w:p>
    <w:p w:rsidR="00BD1BFD" w:rsidRPr="00045FF3" w:rsidRDefault="00BD1BFD" w:rsidP="00912500">
      <w:pPr>
        <w:jc w:val="thaiDistribute"/>
        <w:rPr>
          <w:rFonts w:ascii="Arial" w:hAnsi="Arial" w:cs="Arial"/>
        </w:rPr>
      </w:pPr>
    </w:p>
    <w:p w:rsidR="00E21374" w:rsidRPr="00045FF3" w:rsidRDefault="00E21374" w:rsidP="00912500">
      <w:pPr>
        <w:jc w:val="thaiDistribute"/>
        <w:rPr>
          <w:rFonts w:ascii="Arial" w:hAnsi="Arial" w:cs="Arial"/>
        </w:rPr>
      </w:pPr>
      <w:r w:rsidRPr="00045FF3">
        <w:rPr>
          <w:rFonts w:ascii="Arial" w:hAnsi="Arial" w:cs="Arial"/>
        </w:rPr>
        <w:t xml:space="preserve">As at </w:t>
      </w:r>
      <w:r w:rsidR="00AD05A4" w:rsidRPr="00045FF3">
        <w:rPr>
          <w:rFonts w:ascii="Arial" w:hAnsi="Arial" w:cs="Arial"/>
          <w:lang w:val="en-GB"/>
        </w:rPr>
        <w:t xml:space="preserve">30 </w:t>
      </w:r>
      <w:r w:rsidR="007912BF" w:rsidRPr="00045FF3">
        <w:rPr>
          <w:rFonts w:ascii="Arial" w:hAnsi="Arial" w:cs="Arial"/>
          <w:lang w:val="en-GB"/>
        </w:rPr>
        <w:t>September</w:t>
      </w:r>
      <w:r w:rsidRPr="00045FF3">
        <w:rPr>
          <w:rFonts w:ascii="Arial" w:hAnsi="Arial" w:cs="Arial"/>
        </w:rPr>
        <w:t xml:space="preserve"> </w:t>
      </w:r>
      <w:r w:rsidRPr="00045FF3">
        <w:rPr>
          <w:rFonts w:ascii="Arial" w:hAnsi="Arial" w:cs="Arial"/>
          <w:lang w:val="en-GB"/>
        </w:rPr>
        <w:t>2019</w:t>
      </w:r>
      <w:r w:rsidRPr="00045FF3">
        <w:rPr>
          <w:rFonts w:ascii="Arial" w:hAnsi="Arial" w:cs="Arial"/>
        </w:rPr>
        <w:t xml:space="preserve">, the Company had an outstanding short-term loans to </w:t>
      </w:r>
      <w:r w:rsidR="009A2610" w:rsidRPr="00045FF3">
        <w:rPr>
          <w:rFonts w:ascii="Arial" w:hAnsi="Arial" w:cs="Arial"/>
        </w:rPr>
        <w:t xml:space="preserve">Gulf International Holding </w:t>
      </w:r>
      <w:r w:rsidR="009A2610" w:rsidRPr="00045FF3">
        <w:rPr>
          <w:rFonts w:ascii="Arial" w:hAnsi="Arial" w:cs="Arial"/>
          <w:spacing w:val="-4"/>
        </w:rPr>
        <w:t>Pte. Ltd., and Gulf Energy International Co., Ltd.,</w:t>
      </w:r>
      <w:r w:rsidRPr="00045FF3">
        <w:rPr>
          <w:rFonts w:ascii="Arial" w:hAnsi="Arial" w:cs="Arial"/>
          <w:spacing w:val="-4"/>
        </w:rPr>
        <w:t xml:space="preserve"> amounting to Baht </w:t>
      </w:r>
      <w:r w:rsidR="00EC30A7">
        <w:rPr>
          <w:rFonts w:ascii="Arial" w:hAnsi="Arial" w:cs="Arial"/>
          <w:spacing w:val="-4"/>
        </w:rPr>
        <w:t>1,958.43</w:t>
      </w:r>
      <w:r w:rsidR="00AC6A71" w:rsidRPr="00045FF3">
        <w:rPr>
          <w:rFonts w:ascii="Arial" w:hAnsi="Arial" w:cs="Arial"/>
          <w:spacing w:val="-4"/>
        </w:rPr>
        <w:t xml:space="preserve"> </w:t>
      </w:r>
      <w:r w:rsidR="004B1806" w:rsidRPr="00045FF3">
        <w:rPr>
          <w:rFonts w:ascii="Arial" w:hAnsi="Arial" w:cs="Arial"/>
          <w:spacing w:val="-4"/>
        </w:rPr>
        <w:t>million</w:t>
      </w:r>
      <w:r w:rsidR="00AC6A71" w:rsidRPr="00045FF3">
        <w:rPr>
          <w:rFonts w:ascii="Arial" w:hAnsi="Arial" w:cs="Arial"/>
          <w:spacing w:val="-4"/>
        </w:rPr>
        <w:t xml:space="preserve"> and </w:t>
      </w:r>
      <w:r w:rsidR="009115FC" w:rsidRPr="00045FF3">
        <w:rPr>
          <w:rFonts w:ascii="Arial" w:hAnsi="Arial" w:cs="Arial"/>
          <w:spacing w:val="-4"/>
        </w:rPr>
        <w:t xml:space="preserve">Baht </w:t>
      </w:r>
      <w:r w:rsidR="001F58DC" w:rsidRPr="00045FF3">
        <w:rPr>
          <w:rFonts w:ascii="Arial" w:hAnsi="Arial" w:cs="Arial"/>
          <w:spacing w:val="-4"/>
        </w:rPr>
        <w:t>1,085.14</w:t>
      </w:r>
      <w:r w:rsidR="009115FC" w:rsidRPr="00045FF3">
        <w:rPr>
          <w:rFonts w:ascii="Arial" w:hAnsi="Arial" w:cs="Arial"/>
          <w:spacing w:val="-4"/>
        </w:rPr>
        <w:t xml:space="preserve"> million</w:t>
      </w:r>
      <w:r w:rsidR="006A3F1D" w:rsidRPr="00045FF3">
        <w:rPr>
          <w:rFonts w:ascii="Arial" w:hAnsi="Arial" w:cs="Arial"/>
        </w:rPr>
        <w:t>, respectively</w:t>
      </w:r>
      <w:r w:rsidR="00A216FA" w:rsidRPr="00045FF3">
        <w:rPr>
          <w:rFonts w:ascii="Arial" w:hAnsi="Arial" w:cs="Arial"/>
        </w:rPr>
        <w:t xml:space="preserve"> </w:t>
      </w:r>
      <w:r w:rsidR="006F1460" w:rsidRPr="00045FF3">
        <w:rPr>
          <w:rFonts w:ascii="Arial" w:hAnsi="Arial" w:cs="Arial"/>
        </w:rPr>
        <w:t>(</w:t>
      </w:r>
      <w:r w:rsidR="006F1460" w:rsidRPr="00045FF3">
        <w:rPr>
          <w:rFonts w:ascii="Arial" w:hAnsi="Arial" w:cs="Arial"/>
          <w:lang w:val="en-GB"/>
        </w:rPr>
        <w:t>31</w:t>
      </w:r>
      <w:r w:rsidR="006F1460" w:rsidRPr="00045FF3">
        <w:rPr>
          <w:rFonts w:ascii="Arial" w:hAnsi="Arial" w:cs="Arial"/>
        </w:rPr>
        <w:t xml:space="preserve"> December </w:t>
      </w:r>
      <w:r w:rsidR="006F1460" w:rsidRPr="00045FF3">
        <w:rPr>
          <w:rFonts w:ascii="Arial" w:hAnsi="Arial" w:cs="Arial"/>
          <w:lang w:val="en-GB"/>
        </w:rPr>
        <w:t>2018</w:t>
      </w:r>
      <w:r w:rsidR="006F1460" w:rsidRPr="00045FF3">
        <w:rPr>
          <w:rFonts w:ascii="Arial" w:hAnsi="Arial" w:cs="Arial"/>
        </w:rPr>
        <w:t xml:space="preserve">: </w:t>
      </w:r>
      <w:r w:rsidR="008D6343" w:rsidRPr="00045FF3">
        <w:rPr>
          <w:rFonts w:ascii="Arial" w:hAnsi="Arial" w:cs="Arial"/>
        </w:rPr>
        <w:t xml:space="preserve">the Company had an </w:t>
      </w:r>
      <w:r w:rsidR="004319BA" w:rsidRPr="00045FF3">
        <w:rPr>
          <w:rFonts w:ascii="Arial" w:hAnsi="Arial" w:cs="Arial"/>
        </w:rPr>
        <w:t>outstanding short-term loans to Gulf International Holding Pte. Ltd.,</w:t>
      </w:r>
      <w:r w:rsidR="007E21CE" w:rsidRPr="00045FF3">
        <w:rPr>
          <w:rFonts w:ascii="Arial" w:hAnsi="Arial" w:cs="Arial"/>
        </w:rPr>
        <w:t xml:space="preserve"> amounting to </w:t>
      </w:r>
      <w:r w:rsidR="006F1460" w:rsidRPr="00045FF3">
        <w:rPr>
          <w:rFonts w:ascii="Arial" w:hAnsi="Arial" w:cs="Arial"/>
        </w:rPr>
        <w:t xml:space="preserve">Baht </w:t>
      </w:r>
      <w:r w:rsidR="006F1460" w:rsidRPr="00045FF3">
        <w:rPr>
          <w:rFonts w:ascii="Arial" w:hAnsi="Arial" w:cs="Arial"/>
          <w:lang w:val="en-GB"/>
        </w:rPr>
        <w:t>178</w:t>
      </w:r>
      <w:r w:rsidR="006F1460" w:rsidRPr="00045FF3">
        <w:rPr>
          <w:rFonts w:ascii="Arial" w:hAnsi="Arial" w:cs="Arial"/>
        </w:rPr>
        <w:t>.</w:t>
      </w:r>
      <w:r w:rsidR="006F1460" w:rsidRPr="00045FF3">
        <w:rPr>
          <w:rFonts w:ascii="Arial" w:hAnsi="Arial" w:cs="Arial"/>
          <w:lang w:val="en-GB"/>
        </w:rPr>
        <w:t>05</w:t>
      </w:r>
      <w:r w:rsidR="006F1460" w:rsidRPr="00045FF3">
        <w:rPr>
          <w:rFonts w:ascii="Arial" w:hAnsi="Arial" w:cs="Arial"/>
        </w:rPr>
        <w:t xml:space="preserve"> million)</w:t>
      </w:r>
      <w:r w:rsidR="00B05EE5" w:rsidRPr="00045FF3">
        <w:rPr>
          <w:rFonts w:ascii="Arial" w:hAnsi="Arial" w:cs="Arial"/>
        </w:rPr>
        <w:t>.</w:t>
      </w:r>
    </w:p>
    <w:p w:rsidR="00E00169" w:rsidRDefault="00E00169" w:rsidP="00912500">
      <w:pPr>
        <w:jc w:val="thaiDistribute"/>
        <w:rPr>
          <w:rFonts w:ascii="Arial" w:hAnsi="Arial" w:cs="Arial"/>
        </w:rPr>
      </w:pPr>
    </w:p>
    <w:p w:rsidR="00E00169" w:rsidRPr="00E00169" w:rsidRDefault="00E00169" w:rsidP="00E00169">
      <w:pPr>
        <w:jc w:val="thaiDistribute"/>
        <w:rPr>
          <w:rFonts w:ascii="Arial" w:hAnsi="Arial" w:cs="Arial"/>
          <w:b/>
          <w:bCs/>
        </w:rPr>
      </w:pPr>
      <w:r>
        <w:rPr>
          <w:rFonts w:ascii="Arial" w:hAnsi="Arial" w:cs="Arial"/>
          <w:b/>
          <w:bCs/>
        </w:rPr>
        <w:t>Long</w:t>
      </w:r>
      <w:r w:rsidRPr="00E00169">
        <w:rPr>
          <w:rFonts w:ascii="Arial" w:hAnsi="Arial" w:cs="Arial"/>
          <w:b/>
          <w:bCs/>
        </w:rPr>
        <w:t xml:space="preserve">-term loans </w:t>
      </w:r>
      <w:r w:rsidR="00861042" w:rsidRPr="00E00169">
        <w:rPr>
          <w:rFonts w:ascii="Arial" w:hAnsi="Arial" w:cs="Arial"/>
          <w:b/>
          <w:bCs/>
        </w:rPr>
        <w:t xml:space="preserve">to </w:t>
      </w:r>
      <w:r w:rsidR="00861042">
        <w:rPr>
          <w:rFonts w:ascii="Arial" w:hAnsi="Arial" w:cs="Arial"/>
          <w:b/>
          <w:bCs/>
        </w:rPr>
        <w:t>related parties</w:t>
      </w:r>
    </w:p>
    <w:p w:rsidR="00E00169" w:rsidRDefault="00E00169" w:rsidP="00E00169">
      <w:pPr>
        <w:jc w:val="thaiDistribute"/>
        <w:rPr>
          <w:rFonts w:ascii="Arial" w:hAnsi="Arial" w:cs="Arial"/>
        </w:rPr>
      </w:pPr>
    </w:p>
    <w:p w:rsidR="0051153A" w:rsidRPr="00F753AF" w:rsidRDefault="0051153A" w:rsidP="0051153A">
      <w:pPr>
        <w:jc w:val="thaiDistribute"/>
        <w:rPr>
          <w:rFonts w:ascii="Arial" w:hAnsi="Arial" w:cs="Arial"/>
        </w:rPr>
      </w:pPr>
      <w:r w:rsidRPr="00F753AF">
        <w:rPr>
          <w:rFonts w:ascii="Arial" w:hAnsi="Arial" w:cs="Arial"/>
        </w:rPr>
        <w:t>Mov</w:t>
      </w:r>
      <w:r>
        <w:rPr>
          <w:rFonts w:ascii="Arial" w:hAnsi="Arial" w:cs="Arial"/>
        </w:rPr>
        <w:t>ements of long</w:t>
      </w:r>
      <w:r w:rsidRPr="00F753AF">
        <w:rPr>
          <w:rFonts w:ascii="Arial" w:hAnsi="Arial" w:cs="Arial"/>
        </w:rPr>
        <w:t xml:space="preserve">-term loans to </w:t>
      </w:r>
      <w:r w:rsidR="006357A5" w:rsidRPr="006357A5">
        <w:rPr>
          <w:rFonts w:ascii="Arial" w:hAnsi="Arial" w:cs="Arial"/>
        </w:rPr>
        <w:t>related parties</w:t>
      </w:r>
      <w:r w:rsidR="00990392" w:rsidRPr="00990392">
        <w:rPr>
          <w:rFonts w:ascii="Arial" w:hAnsi="Arial" w:cs="Arial"/>
        </w:rPr>
        <w:t xml:space="preserve"> </w:t>
      </w:r>
      <w:r w:rsidRPr="00F753AF">
        <w:rPr>
          <w:rFonts w:ascii="Arial" w:hAnsi="Arial" w:cs="Arial"/>
        </w:rPr>
        <w:t>can be analysed as follows:</w:t>
      </w:r>
    </w:p>
    <w:p w:rsidR="0051153A" w:rsidRPr="00F753AF" w:rsidRDefault="0051153A" w:rsidP="0051153A">
      <w:pPr>
        <w:jc w:val="thaiDistribute"/>
        <w:rPr>
          <w:rFonts w:ascii="Arial" w:hAnsi="Arial" w:cs="Arial"/>
        </w:rPr>
      </w:pPr>
    </w:p>
    <w:tbl>
      <w:tblPr>
        <w:tblW w:w="9461" w:type="dxa"/>
        <w:tblInd w:w="108" w:type="dxa"/>
        <w:tblLayout w:type="fixed"/>
        <w:tblLook w:val="0000" w:firstRow="0" w:lastRow="0" w:firstColumn="0" w:lastColumn="0" w:noHBand="0" w:noVBand="0"/>
      </w:tblPr>
      <w:tblGrid>
        <w:gridCol w:w="6149"/>
        <w:gridCol w:w="1656"/>
        <w:gridCol w:w="1656"/>
      </w:tblGrid>
      <w:tr w:rsidR="0051153A" w:rsidRPr="006E6FF8" w:rsidTr="00045ED5">
        <w:tc>
          <w:tcPr>
            <w:tcW w:w="6149" w:type="dxa"/>
            <w:vAlign w:val="center"/>
          </w:tcPr>
          <w:p w:rsidR="0051153A" w:rsidRPr="006E6FF8" w:rsidRDefault="0051153A" w:rsidP="00045ED5">
            <w:pPr>
              <w:ind w:left="-72"/>
              <w:rPr>
                <w:rFonts w:ascii="Arial" w:hAnsi="Arial" w:cs="Arial"/>
                <w:cs/>
              </w:rPr>
            </w:pPr>
          </w:p>
        </w:tc>
        <w:tc>
          <w:tcPr>
            <w:tcW w:w="1656" w:type="dxa"/>
            <w:tcBorders>
              <w:top w:val="single" w:sz="4" w:space="0" w:color="auto"/>
              <w:bottom w:val="single" w:sz="4" w:space="0" w:color="auto"/>
            </w:tcBorders>
          </w:tcPr>
          <w:p w:rsidR="0051153A" w:rsidRPr="006E6FF8" w:rsidRDefault="0051153A" w:rsidP="00045ED5">
            <w:pPr>
              <w:ind w:right="-72"/>
              <w:jc w:val="right"/>
              <w:rPr>
                <w:rFonts w:ascii="Arial" w:hAnsi="Arial" w:cs="Arial"/>
                <w:b/>
                <w:bCs/>
              </w:rPr>
            </w:pPr>
            <w:r w:rsidRPr="006E6FF8">
              <w:rPr>
                <w:rFonts w:ascii="Arial" w:hAnsi="Arial" w:cs="Arial"/>
                <w:b/>
                <w:bCs/>
              </w:rPr>
              <w:t xml:space="preserve">Consolidated financial </w:t>
            </w:r>
          </w:p>
          <w:p w:rsidR="0051153A" w:rsidRPr="006E6FF8" w:rsidRDefault="0051153A" w:rsidP="00045ED5">
            <w:pPr>
              <w:ind w:right="-72"/>
              <w:jc w:val="right"/>
              <w:rPr>
                <w:rFonts w:ascii="Arial" w:hAnsi="Arial" w:cs="Arial"/>
                <w:b/>
                <w:bCs/>
              </w:rPr>
            </w:pPr>
            <w:r w:rsidRPr="006E6FF8">
              <w:rPr>
                <w:rFonts w:ascii="Arial" w:hAnsi="Arial" w:cs="Arial"/>
                <w:b/>
                <w:bCs/>
              </w:rPr>
              <w:t>information</w:t>
            </w:r>
          </w:p>
        </w:tc>
        <w:tc>
          <w:tcPr>
            <w:tcW w:w="1656" w:type="dxa"/>
            <w:tcBorders>
              <w:top w:val="single" w:sz="4" w:space="0" w:color="auto"/>
              <w:bottom w:val="single" w:sz="4" w:space="0" w:color="auto"/>
            </w:tcBorders>
            <w:vAlign w:val="center"/>
          </w:tcPr>
          <w:p w:rsidR="0051153A" w:rsidRPr="006E6FF8" w:rsidRDefault="0051153A" w:rsidP="00045ED5">
            <w:pPr>
              <w:ind w:right="-72"/>
              <w:jc w:val="right"/>
              <w:rPr>
                <w:rFonts w:ascii="Arial" w:hAnsi="Arial" w:cs="Arial"/>
                <w:b/>
                <w:bCs/>
              </w:rPr>
            </w:pPr>
            <w:r w:rsidRPr="006E6FF8">
              <w:rPr>
                <w:rFonts w:ascii="Arial" w:hAnsi="Arial" w:cs="Arial"/>
                <w:b/>
                <w:bCs/>
              </w:rPr>
              <w:t xml:space="preserve">Separate financial </w:t>
            </w:r>
          </w:p>
          <w:p w:rsidR="0051153A" w:rsidRPr="006E6FF8" w:rsidRDefault="0051153A" w:rsidP="00045ED5">
            <w:pPr>
              <w:ind w:right="-72"/>
              <w:jc w:val="right"/>
              <w:rPr>
                <w:rFonts w:ascii="Arial" w:hAnsi="Arial" w:cs="Arial"/>
                <w:b/>
                <w:bCs/>
              </w:rPr>
            </w:pPr>
            <w:r w:rsidRPr="006E6FF8">
              <w:rPr>
                <w:rFonts w:ascii="Arial" w:hAnsi="Arial" w:cs="Arial"/>
                <w:b/>
                <w:bCs/>
              </w:rPr>
              <w:t>information</w:t>
            </w:r>
          </w:p>
        </w:tc>
      </w:tr>
      <w:tr w:rsidR="0051153A" w:rsidRPr="006E6FF8" w:rsidTr="00045ED5">
        <w:tc>
          <w:tcPr>
            <w:tcW w:w="6149" w:type="dxa"/>
            <w:vAlign w:val="center"/>
          </w:tcPr>
          <w:p w:rsidR="0051153A" w:rsidRPr="006E6FF8" w:rsidRDefault="0051153A" w:rsidP="007912BF">
            <w:pPr>
              <w:ind w:left="-72"/>
              <w:rPr>
                <w:rFonts w:ascii="Arial" w:hAnsi="Arial" w:cs="Arial"/>
                <w:cs/>
              </w:rPr>
            </w:pPr>
            <w:r w:rsidRPr="006E6FF8">
              <w:rPr>
                <w:rFonts w:ascii="Arial" w:hAnsi="Arial" w:cs="Arial"/>
                <w:b/>
                <w:bCs/>
              </w:rPr>
              <w:t xml:space="preserve">For the </w:t>
            </w:r>
            <w:r w:rsidR="007912BF">
              <w:rPr>
                <w:rFonts w:ascii="Arial" w:hAnsi="Arial" w:cs="Arial"/>
                <w:b/>
                <w:bCs/>
              </w:rPr>
              <w:t>nine</w:t>
            </w:r>
            <w:r w:rsidRPr="006E6FF8">
              <w:rPr>
                <w:rFonts w:ascii="Arial" w:hAnsi="Arial" w:cs="Arial"/>
                <w:b/>
                <w:bCs/>
              </w:rPr>
              <w:t xml:space="preserve">-month period ended </w:t>
            </w:r>
            <w:r w:rsidRPr="006E6FF8">
              <w:rPr>
                <w:rFonts w:ascii="Arial" w:hAnsi="Arial" w:cs="Arial"/>
                <w:b/>
                <w:bCs/>
                <w:lang w:val="en-GB"/>
              </w:rPr>
              <w:t xml:space="preserve">30 </w:t>
            </w:r>
            <w:r w:rsidR="007912BF">
              <w:rPr>
                <w:rFonts w:ascii="Arial" w:hAnsi="Arial" w:cs="Arial"/>
                <w:b/>
                <w:bCs/>
                <w:lang w:val="en-GB"/>
              </w:rPr>
              <w:t>September</w:t>
            </w:r>
            <w:r w:rsidRPr="006E6FF8">
              <w:rPr>
                <w:rFonts w:ascii="Arial" w:hAnsi="Arial" w:cs="Arial"/>
                <w:b/>
                <w:bCs/>
              </w:rPr>
              <w:t xml:space="preserve"> </w:t>
            </w:r>
            <w:r w:rsidRPr="006E6FF8">
              <w:rPr>
                <w:rFonts w:ascii="Arial" w:hAnsi="Arial" w:cs="Arial"/>
                <w:b/>
                <w:bCs/>
                <w:lang w:val="en-GB"/>
              </w:rPr>
              <w:t>2019</w:t>
            </w:r>
          </w:p>
        </w:tc>
        <w:tc>
          <w:tcPr>
            <w:tcW w:w="1656" w:type="dxa"/>
            <w:tcBorders>
              <w:top w:val="single" w:sz="4" w:space="0" w:color="auto"/>
              <w:bottom w:val="single" w:sz="4" w:space="0" w:color="auto"/>
            </w:tcBorders>
            <w:vAlign w:val="center"/>
          </w:tcPr>
          <w:p w:rsidR="0051153A" w:rsidRPr="006E6FF8" w:rsidRDefault="0051153A" w:rsidP="00045ED5">
            <w:pPr>
              <w:ind w:right="-72"/>
              <w:jc w:val="right"/>
              <w:rPr>
                <w:rFonts w:ascii="Arial" w:hAnsi="Arial" w:cs="Arial"/>
                <w:b/>
                <w:bCs/>
                <w:cs/>
              </w:rPr>
            </w:pPr>
            <w:r w:rsidRPr="006E6FF8">
              <w:rPr>
                <w:rFonts w:ascii="Arial" w:hAnsi="Arial" w:cs="Arial"/>
                <w:b/>
                <w:bCs/>
              </w:rPr>
              <w:t>Baht</w:t>
            </w:r>
          </w:p>
        </w:tc>
        <w:tc>
          <w:tcPr>
            <w:tcW w:w="1656" w:type="dxa"/>
            <w:tcBorders>
              <w:top w:val="single" w:sz="4" w:space="0" w:color="auto"/>
              <w:bottom w:val="single" w:sz="4" w:space="0" w:color="auto"/>
            </w:tcBorders>
            <w:vAlign w:val="center"/>
          </w:tcPr>
          <w:p w:rsidR="0051153A" w:rsidRPr="006E6FF8" w:rsidRDefault="0051153A" w:rsidP="00045ED5">
            <w:pPr>
              <w:ind w:right="-72"/>
              <w:jc w:val="right"/>
              <w:rPr>
                <w:rFonts w:ascii="Arial" w:hAnsi="Arial" w:cs="Arial"/>
                <w:b/>
                <w:bCs/>
                <w:cs/>
              </w:rPr>
            </w:pPr>
            <w:r w:rsidRPr="006E6FF8">
              <w:rPr>
                <w:rFonts w:ascii="Arial" w:hAnsi="Arial" w:cs="Arial"/>
                <w:b/>
                <w:bCs/>
              </w:rPr>
              <w:t>Baht</w:t>
            </w:r>
          </w:p>
        </w:tc>
      </w:tr>
      <w:tr w:rsidR="0051153A" w:rsidRPr="0010687E" w:rsidTr="00045ED5">
        <w:tc>
          <w:tcPr>
            <w:tcW w:w="6149" w:type="dxa"/>
            <w:vAlign w:val="center"/>
          </w:tcPr>
          <w:p w:rsidR="0051153A" w:rsidRPr="0010687E" w:rsidRDefault="0051153A" w:rsidP="00045ED5">
            <w:pPr>
              <w:ind w:left="-72"/>
              <w:rPr>
                <w:rFonts w:ascii="Arial" w:hAnsi="Arial" w:cs="Arial"/>
                <w:b/>
                <w:bCs/>
              </w:rPr>
            </w:pPr>
          </w:p>
        </w:tc>
        <w:tc>
          <w:tcPr>
            <w:tcW w:w="1656" w:type="dxa"/>
            <w:tcBorders>
              <w:top w:val="single" w:sz="4" w:space="0" w:color="auto"/>
            </w:tcBorders>
            <w:shd w:val="clear" w:color="auto" w:fill="FAFAFA"/>
          </w:tcPr>
          <w:p w:rsidR="0051153A" w:rsidRPr="0010687E" w:rsidRDefault="0051153A" w:rsidP="00045ED5">
            <w:pPr>
              <w:ind w:right="-72"/>
              <w:jc w:val="right"/>
              <w:rPr>
                <w:rFonts w:ascii="Arial" w:hAnsi="Arial" w:cs="Arial"/>
              </w:rPr>
            </w:pPr>
          </w:p>
        </w:tc>
        <w:tc>
          <w:tcPr>
            <w:tcW w:w="1656" w:type="dxa"/>
            <w:tcBorders>
              <w:top w:val="single" w:sz="4" w:space="0" w:color="auto"/>
            </w:tcBorders>
            <w:shd w:val="clear" w:color="auto" w:fill="FAFAFA"/>
          </w:tcPr>
          <w:p w:rsidR="0051153A" w:rsidRPr="0010687E" w:rsidRDefault="0051153A" w:rsidP="00045ED5">
            <w:pPr>
              <w:ind w:right="-72"/>
              <w:jc w:val="right"/>
              <w:rPr>
                <w:rFonts w:ascii="Arial" w:hAnsi="Arial" w:cs="Arial"/>
              </w:rPr>
            </w:pPr>
          </w:p>
        </w:tc>
      </w:tr>
      <w:tr w:rsidR="0051153A" w:rsidRPr="006E6FF8" w:rsidTr="00045ED5">
        <w:tc>
          <w:tcPr>
            <w:tcW w:w="6149" w:type="dxa"/>
            <w:vAlign w:val="center"/>
          </w:tcPr>
          <w:p w:rsidR="0051153A" w:rsidRPr="006E6FF8" w:rsidRDefault="0051153A" w:rsidP="00045ED5">
            <w:pPr>
              <w:ind w:left="-72"/>
              <w:rPr>
                <w:rFonts w:ascii="Arial" w:hAnsi="Arial" w:cs="Arial"/>
                <w:cs/>
              </w:rPr>
            </w:pPr>
            <w:r w:rsidRPr="006E6FF8">
              <w:rPr>
                <w:rFonts w:ascii="Arial" w:hAnsi="Arial" w:cs="Arial"/>
              </w:rPr>
              <w:t>Opening book value</w:t>
            </w:r>
          </w:p>
        </w:tc>
        <w:tc>
          <w:tcPr>
            <w:tcW w:w="1656" w:type="dxa"/>
            <w:shd w:val="clear" w:color="auto" w:fill="FAFAFA"/>
          </w:tcPr>
          <w:p w:rsidR="0051153A" w:rsidRPr="006E6FF8" w:rsidRDefault="004F77C1" w:rsidP="00045ED5">
            <w:pPr>
              <w:ind w:right="-72"/>
              <w:jc w:val="right"/>
              <w:rPr>
                <w:rFonts w:ascii="Arial" w:hAnsi="Arial" w:cs="Arial"/>
              </w:rPr>
            </w:pPr>
            <w:r>
              <w:rPr>
                <w:rFonts w:ascii="Arial" w:hAnsi="Arial" w:cs="Arial"/>
              </w:rPr>
              <w:t>-</w:t>
            </w:r>
          </w:p>
        </w:tc>
        <w:tc>
          <w:tcPr>
            <w:tcW w:w="1656" w:type="dxa"/>
            <w:shd w:val="clear" w:color="auto" w:fill="FAFAFA"/>
          </w:tcPr>
          <w:p w:rsidR="0051153A" w:rsidRPr="006E6FF8" w:rsidRDefault="004F77C1" w:rsidP="00045ED5">
            <w:pPr>
              <w:ind w:right="-72"/>
              <w:jc w:val="right"/>
              <w:rPr>
                <w:rFonts w:ascii="Arial" w:hAnsi="Arial" w:cs="Arial"/>
              </w:rPr>
            </w:pPr>
            <w:r>
              <w:rPr>
                <w:rFonts w:ascii="Arial" w:hAnsi="Arial" w:cs="Arial"/>
              </w:rPr>
              <w:t>2,744,324,531</w:t>
            </w:r>
          </w:p>
        </w:tc>
      </w:tr>
      <w:tr w:rsidR="0051153A" w:rsidRPr="006E6FF8" w:rsidTr="00045ED5">
        <w:tc>
          <w:tcPr>
            <w:tcW w:w="6149" w:type="dxa"/>
            <w:vAlign w:val="center"/>
          </w:tcPr>
          <w:p w:rsidR="0051153A" w:rsidRPr="006E6FF8" w:rsidRDefault="003B3F98" w:rsidP="00E14690">
            <w:pPr>
              <w:ind w:left="-72"/>
              <w:rPr>
                <w:rFonts w:ascii="Arial" w:hAnsi="Arial" w:cs="Arial"/>
                <w:cs/>
              </w:rPr>
            </w:pPr>
            <w:r>
              <w:rPr>
                <w:rFonts w:ascii="Arial" w:hAnsi="Arial" w:cs="Arial"/>
              </w:rPr>
              <w:t>Payments for l</w:t>
            </w:r>
            <w:r w:rsidRPr="003B3F98">
              <w:rPr>
                <w:rFonts w:ascii="Arial" w:hAnsi="Arial" w:cs="Arial"/>
              </w:rPr>
              <w:t xml:space="preserve">ong-term loans to </w:t>
            </w:r>
            <w:r w:rsidR="00E14690">
              <w:rPr>
                <w:rFonts w:ascii="Arial" w:hAnsi="Arial" w:cs="Arial"/>
              </w:rPr>
              <w:t>a subsidiary</w:t>
            </w:r>
          </w:p>
        </w:tc>
        <w:tc>
          <w:tcPr>
            <w:tcW w:w="1656" w:type="dxa"/>
            <w:shd w:val="clear" w:color="auto" w:fill="FAFAFA"/>
          </w:tcPr>
          <w:p w:rsidR="0051153A" w:rsidRPr="006E6FF8" w:rsidRDefault="00E14690" w:rsidP="00045ED5">
            <w:pPr>
              <w:ind w:right="-72"/>
              <w:jc w:val="right"/>
              <w:rPr>
                <w:rFonts w:ascii="Arial" w:hAnsi="Arial" w:cs="Arial"/>
              </w:rPr>
            </w:pPr>
            <w:r>
              <w:rPr>
                <w:rFonts w:ascii="Arial" w:hAnsi="Arial" w:cs="Arial"/>
              </w:rPr>
              <w:t>-</w:t>
            </w:r>
          </w:p>
        </w:tc>
        <w:tc>
          <w:tcPr>
            <w:tcW w:w="1656" w:type="dxa"/>
            <w:shd w:val="clear" w:color="auto" w:fill="FAFAFA"/>
            <w:vAlign w:val="center"/>
          </w:tcPr>
          <w:p w:rsidR="0051153A" w:rsidRPr="006E6FF8" w:rsidRDefault="00A31F3F" w:rsidP="00045ED5">
            <w:pPr>
              <w:ind w:right="-72"/>
              <w:jc w:val="right"/>
              <w:rPr>
                <w:rFonts w:ascii="Arial" w:hAnsi="Arial" w:cs="Arial"/>
              </w:rPr>
            </w:pPr>
            <w:r w:rsidRPr="00A31F3F">
              <w:rPr>
                <w:rFonts w:ascii="Arial" w:hAnsi="Arial" w:cs="Arial"/>
              </w:rPr>
              <w:t>315,809,846</w:t>
            </w:r>
          </w:p>
        </w:tc>
      </w:tr>
      <w:tr w:rsidR="00E14690" w:rsidRPr="006E6FF8" w:rsidTr="00045ED5">
        <w:tc>
          <w:tcPr>
            <w:tcW w:w="6149" w:type="dxa"/>
            <w:vAlign w:val="center"/>
          </w:tcPr>
          <w:p w:rsidR="00E14690" w:rsidRDefault="00E14690" w:rsidP="00E14690">
            <w:pPr>
              <w:ind w:left="-72"/>
              <w:rPr>
                <w:rFonts w:ascii="Arial" w:hAnsi="Arial" w:cs="Arial"/>
              </w:rPr>
            </w:pPr>
            <w:r>
              <w:rPr>
                <w:rFonts w:ascii="Arial" w:hAnsi="Arial" w:cs="Arial"/>
              </w:rPr>
              <w:t>Payments for l</w:t>
            </w:r>
            <w:r w:rsidRPr="003B3F98">
              <w:rPr>
                <w:rFonts w:ascii="Arial" w:hAnsi="Arial" w:cs="Arial"/>
              </w:rPr>
              <w:t xml:space="preserve">ong-term loans to </w:t>
            </w:r>
            <w:r>
              <w:rPr>
                <w:rFonts w:ascii="Arial" w:hAnsi="Arial" w:cs="Arial"/>
              </w:rPr>
              <w:t>a joint venture</w:t>
            </w:r>
          </w:p>
        </w:tc>
        <w:tc>
          <w:tcPr>
            <w:tcW w:w="1656" w:type="dxa"/>
            <w:shd w:val="clear" w:color="auto" w:fill="FAFAFA"/>
          </w:tcPr>
          <w:p w:rsidR="00E14690" w:rsidRDefault="00E14690" w:rsidP="00045ED5">
            <w:pPr>
              <w:ind w:right="-72"/>
              <w:jc w:val="right"/>
              <w:rPr>
                <w:rFonts w:ascii="Arial" w:hAnsi="Arial" w:cs="Arial"/>
              </w:rPr>
            </w:pPr>
            <w:r>
              <w:rPr>
                <w:rFonts w:ascii="Arial" w:hAnsi="Arial" w:cs="Arial"/>
              </w:rPr>
              <w:t>1,843,675,801</w:t>
            </w:r>
          </w:p>
        </w:tc>
        <w:tc>
          <w:tcPr>
            <w:tcW w:w="1656" w:type="dxa"/>
            <w:shd w:val="clear" w:color="auto" w:fill="FAFAFA"/>
            <w:vAlign w:val="center"/>
          </w:tcPr>
          <w:p w:rsidR="00E14690" w:rsidRPr="00A31F3F" w:rsidRDefault="00E14690" w:rsidP="00045ED5">
            <w:pPr>
              <w:ind w:right="-72"/>
              <w:jc w:val="right"/>
              <w:rPr>
                <w:rFonts w:ascii="Arial" w:hAnsi="Arial" w:cs="Arial"/>
              </w:rPr>
            </w:pPr>
            <w:r>
              <w:rPr>
                <w:rFonts w:ascii="Arial" w:hAnsi="Arial" w:cs="Arial"/>
              </w:rPr>
              <w:t>-</w:t>
            </w:r>
          </w:p>
        </w:tc>
      </w:tr>
      <w:tr w:rsidR="0051153A" w:rsidRPr="006E6FF8" w:rsidTr="00045ED5">
        <w:tc>
          <w:tcPr>
            <w:tcW w:w="6149" w:type="dxa"/>
            <w:vAlign w:val="center"/>
          </w:tcPr>
          <w:p w:rsidR="0051153A" w:rsidRPr="006E6FF8" w:rsidRDefault="000B01EF" w:rsidP="00045ED5">
            <w:pPr>
              <w:ind w:left="-72"/>
              <w:rPr>
                <w:rFonts w:ascii="Arial" w:hAnsi="Arial" w:cs="Arial"/>
              </w:rPr>
            </w:pPr>
            <w:r>
              <w:rPr>
                <w:rFonts w:ascii="Arial" w:hAnsi="Arial" w:cs="Arial"/>
              </w:rPr>
              <w:t>Currency translation differences</w:t>
            </w:r>
          </w:p>
        </w:tc>
        <w:tc>
          <w:tcPr>
            <w:tcW w:w="1656" w:type="dxa"/>
            <w:tcBorders>
              <w:bottom w:val="single" w:sz="4" w:space="0" w:color="auto"/>
            </w:tcBorders>
            <w:shd w:val="clear" w:color="auto" w:fill="FAFAFA"/>
          </w:tcPr>
          <w:p w:rsidR="0051153A" w:rsidRPr="006E6FF8" w:rsidRDefault="001F58DC" w:rsidP="00045ED5">
            <w:pPr>
              <w:ind w:right="-72"/>
              <w:jc w:val="right"/>
              <w:rPr>
                <w:rFonts w:ascii="Arial" w:hAnsi="Arial" w:cs="Arial"/>
              </w:rPr>
            </w:pPr>
            <w:r>
              <w:rPr>
                <w:rFonts w:ascii="Arial" w:hAnsi="Arial" w:cs="Arial"/>
              </w:rPr>
              <w:t>(53,466,308)</w:t>
            </w:r>
          </w:p>
        </w:tc>
        <w:tc>
          <w:tcPr>
            <w:tcW w:w="1656" w:type="dxa"/>
            <w:tcBorders>
              <w:bottom w:val="single" w:sz="4" w:space="0" w:color="auto"/>
            </w:tcBorders>
            <w:shd w:val="clear" w:color="auto" w:fill="FAFAFA"/>
            <w:vAlign w:val="center"/>
          </w:tcPr>
          <w:p w:rsidR="0051153A" w:rsidRPr="006E6FF8" w:rsidRDefault="00A31F3F" w:rsidP="00045ED5">
            <w:pPr>
              <w:ind w:right="-72"/>
              <w:jc w:val="right"/>
              <w:rPr>
                <w:rFonts w:ascii="Arial" w:hAnsi="Arial" w:cs="Arial"/>
              </w:rPr>
            </w:pPr>
            <w:r>
              <w:rPr>
                <w:rFonts w:ascii="Arial" w:hAnsi="Arial" w:cs="Arial"/>
              </w:rPr>
              <w:t>-</w:t>
            </w:r>
          </w:p>
        </w:tc>
      </w:tr>
      <w:tr w:rsidR="0051153A" w:rsidRPr="00045FF3" w:rsidTr="00045ED5">
        <w:tc>
          <w:tcPr>
            <w:tcW w:w="6149" w:type="dxa"/>
            <w:vAlign w:val="center"/>
          </w:tcPr>
          <w:p w:rsidR="0051153A" w:rsidRPr="00045FF3" w:rsidRDefault="0051153A" w:rsidP="00045ED5">
            <w:pPr>
              <w:ind w:left="-72"/>
              <w:rPr>
                <w:rFonts w:ascii="Arial" w:hAnsi="Arial" w:cs="Arial"/>
                <w:b/>
                <w:bCs/>
                <w:sz w:val="12"/>
                <w:szCs w:val="12"/>
              </w:rPr>
            </w:pPr>
          </w:p>
        </w:tc>
        <w:tc>
          <w:tcPr>
            <w:tcW w:w="1656" w:type="dxa"/>
            <w:tcBorders>
              <w:top w:val="single" w:sz="4" w:space="0" w:color="auto"/>
            </w:tcBorders>
            <w:shd w:val="clear" w:color="auto" w:fill="FAFAFA"/>
            <w:vAlign w:val="center"/>
          </w:tcPr>
          <w:p w:rsidR="0051153A" w:rsidRPr="00045FF3" w:rsidRDefault="0051153A" w:rsidP="00045ED5">
            <w:pPr>
              <w:ind w:right="-72"/>
              <w:jc w:val="right"/>
              <w:rPr>
                <w:rFonts w:ascii="Arial" w:hAnsi="Arial" w:cs="Arial"/>
                <w:b/>
                <w:bCs/>
                <w:sz w:val="12"/>
                <w:szCs w:val="12"/>
              </w:rPr>
            </w:pPr>
          </w:p>
        </w:tc>
        <w:tc>
          <w:tcPr>
            <w:tcW w:w="1656" w:type="dxa"/>
            <w:tcBorders>
              <w:top w:val="single" w:sz="4" w:space="0" w:color="auto"/>
            </w:tcBorders>
            <w:shd w:val="clear" w:color="auto" w:fill="FAFAFA"/>
            <w:vAlign w:val="center"/>
          </w:tcPr>
          <w:p w:rsidR="0051153A" w:rsidRPr="00045FF3" w:rsidRDefault="0051153A" w:rsidP="00045ED5">
            <w:pPr>
              <w:ind w:right="-72"/>
              <w:jc w:val="right"/>
              <w:rPr>
                <w:rFonts w:ascii="Arial" w:hAnsi="Arial" w:cs="Arial"/>
                <w:b/>
                <w:bCs/>
                <w:sz w:val="12"/>
                <w:szCs w:val="12"/>
              </w:rPr>
            </w:pPr>
          </w:p>
        </w:tc>
      </w:tr>
      <w:tr w:rsidR="0051153A" w:rsidRPr="006E6FF8" w:rsidTr="00045ED5">
        <w:tc>
          <w:tcPr>
            <w:tcW w:w="6149" w:type="dxa"/>
            <w:vAlign w:val="center"/>
          </w:tcPr>
          <w:p w:rsidR="0051153A" w:rsidRPr="006E6FF8" w:rsidRDefault="0051153A" w:rsidP="00045ED5">
            <w:pPr>
              <w:ind w:left="-72"/>
              <w:rPr>
                <w:rFonts w:ascii="Arial" w:hAnsi="Arial" w:cs="Arial"/>
              </w:rPr>
            </w:pPr>
            <w:r w:rsidRPr="006E6FF8">
              <w:rPr>
                <w:rFonts w:ascii="Arial" w:hAnsi="Arial" w:cs="Arial"/>
              </w:rPr>
              <w:t>Closing book value</w:t>
            </w:r>
          </w:p>
        </w:tc>
        <w:tc>
          <w:tcPr>
            <w:tcW w:w="1656" w:type="dxa"/>
            <w:tcBorders>
              <w:bottom w:val="single" w:sz="4" w:space="0" w:color="auto"/>
            </w:tcBorders>
            <w:shd w:val="clear" w:color="auto" w:fill="FAFAFA"/>
          </w:tcPr>
          <w:p w:rsidR="0051153A" w:rsidRPr="006E6FF8" w:rsidRDefault="001F58DC" w:rsidP="00045ED5">
            <w:pPr>
              <w:ind w:right="-72"/>
              <w:jc w:val="right"/>
              <w:rPr>
                <w:rFonts w:ascii="Arial" w:hAnsi="Arial" w:cs="Arial"/>
              </w:rPr>
            </w:pPr>
            <w:r>
              <w:rPr>
                <w:rFonts w:ascii="Arial" w:hAnsi="Arial" w:cs="Arial"/>
              </w:rPr>
              <w:t>1,790,209,493</w:t>
            </w:r>
          </w:p>
        </w:tc>
        <w:tc>
          <w:tcPr>
            <w:tcW w:w="1656" w:type="dxa"/>
            <w:tcBorders>
              <w:bottom w:val="single" w:sz="4" w:space="0" w:color="auto"/>
            </w:tcBorders>
            <w:shd w:val="clear" w:color="auto" w:fill="FAFAFA"/>
            <w:vAlign w:val="center"/>
          </w:tcPr>
          <w:p w:rsidR="0051153A" w:rsidRPr="006E6FF8" w:rsidRDefault="00A31F3F" w:rsidP="00045ED5">
            <w:pPr>
              <w:ind w:right="-72"/>
              <w:jc w:val="right"/>
              <w:rPr>
                <w:rFonts w:ascii="Arial" w:hAnsi="Arial" w:cs="Arial"/>
              </w:rPr>
            </w:pPr>
            <w:r w:rsidRPr="00A31F3F">
              <w:rPr>
                <w:rFonts w:ascii="Arial" w:hAnsi="Arial" w:cs="Arial"/>
              </w:rPr>
              <w:t>3,060,134,377</w:t>
            </w:r>
          </w:p>
        </w:tc>
      </w:tr>
    </w:tbl>
    <w:p w:rsidR="006518AF" w:rsidRDefault="006518AF" w:rsidP="00E00169">
      <w:pPr>
        <w:jc w:val="thaiDistribute"/>
        <w:rPr>
          <w:rFonts w:ascii="Arial" w:hAnsi="Arial" w:cs="Arial"/>
        </w:rPr>
      </w:pPr>
    </w:p>
    <w:p w:rsidR="00C07931" w:rsidRPr="00C07931" w:rsidRDefault="00C07931" w:rsidP="00C07931">
      <w:pPr>
        <w:jc w:val="thaiDistribute"/>
        <w:rPr>
          <w:rFonts w:ascii="Arial" w:hAnsi="Arial" w:cs="Arial"/>
        </w:rPr>
      </w:pPr>
      <w:r w:rsidRPr="00C07931">
        <w:rPr>
          <w:rFonts w:ascii="Arial" w:hAnsi="Arial" w:cs="Arial"/>
        </w:rPr>
        <w:t xml:space="preserve">On 19 February 2019, the Group entered into </w:t>
      </w:r>
      <w:r w:rsidR="00C239B7">
        <w:rPr>
          <w:rFonts w:ascii="Arial" w:hAnsi="Arial" w:cs="Arial"/>
        </w:rPr>
        <w:t xml:space="preserve">a </w:t>
      </w:r>
      <w:r w:rsidRPr="00C07931">
        <w:rPr>
          <w:rFonts w:ascii="Arial" w:hAnsi="Arial" w:cs="Arial"/>
        </w:rPr>
        <w:t>long-term loan agreement with Duqm Power</w:t>
      </w:r>
      <w:r>
        <w:rPr>
          <w:rFonts w:ascii="Arial" w:hAnsi="Arial" w:cs="Arial"/>
        </w:rPr>
        <w:t xml:space="preserve"> Company L.L.C., a </w:t>
      </w:r>
      <w:r w:rsidR="008D04C5">
        <w:rPr>
          <w:rFonts w:ascii="Arial" w:hAnsi="Arial" w:cs="Arial"/>
        </w:rPr>
        <w:t>joint venture</w:t>
      </w:r>
      <w:r w:rsidR="00F13E72" w:rsidRPr="00BC4E70">
        <w:rPr>
          <w:rFonts w:ascii="Arial" w:hAnsi="Arial" w:cs="Cordia New" w:hint="cs"/>
          <w:cs/>
        </w:rPr>
        <w:t xml:space="preserve"> </w:t>
      </w:r>
      <w:r w:rsidR="00F13E72" w:rsidRPr="00BC4E70">
        <w:rPr>
          <w:rFonts w:ascii="Arial" w:hAnsi="Arial" w:cs="Cordia New"/>
        </w:rPr>
        <w:t>of the Group</w:t>
      </w:r>
      <w:r>
        <w:rPr>
          <w:rFonts w:ascii="Arial" w:hAnsi="Arial" w:cs="Arial"/>
        </w:rPr>
        <w:t xml:space="preserve">, </w:t>
      </w:r>
      <w:r w:rsidRPr="00C07931">
        <w:rPr>
          <w:rFonts w:ascii="Arial" w:hAnsi="Arial" w:cs="Arial"/>
        </w:rPr>
        <w:t>with the total loan facility of USD 210.49 million. The loan agreement is effective from the date of agreement until 31 December 2037 or in the event of the defaulting party commits a material breach of the agreement. The interest rate is as specified in the agreement.</w:t>
      </w:r>
    </w:p>
    <w:p w:rsidR="00C07931" w:rsidRPr="00C07931" w:rsidRDefault="00C07931" w:rsidP="00C07931">
      <w:pPr>
        <w:jc w:val="thaiDistribute"/>
        <w:rPr>
          <w:rFonts w:ascii="Arial" w:hAnsi="Arial" w:cs="Arial"/>
        </w:rPr>
      </w:pPr>
    </w:p>
    <w:p w:rsidR="00C07931" w:rsidRDefault="007912BF" w:rsidP="00C07931">
      <w:pPr>
        <w:jc w:val="thaiDistribute"/>
        <w:rPr>
          <w:rFonts w:ascii="Arial" w:hAnsi="Arial" w:cs="Arial"/>
        </w:rPr>
      </w:pPr>
      <w:r>
        <w:rPr>
          <w:rFonts w:ascii="Arial" w:hAnsi="Arial" w:cs="Arial"/>
        </w:rPr>
        <w:t>As at 30 September</w:t>
      </w:r>
      <w:r w:rsidR="00C07931" w:rsidRPr="00C07931">
        <w:rPr>
          <w:rFonts w:ascii="Arial" w:hAnsi="Arial" w:cs="Arial"/>
        </w:rPr>
        <w:t xml:space="preserve"> 2019, the Group had an </w:t>
      </w:r>
      <w:r w:rsidR="00C07931">
        <w:rPr>
          <w:rFonts w:ascii="Arial" w:hAnsi="Arial" w:cs="Arial"/>
        </w:rPr>
        <w:t xml:space="preserve">outstanding long-term loans to </w:t>
      </w:r>
      <w:r w:rsidR="005E2816">
        <w:rPr>
          <w:rFonts w:ascii="Arial" w:hAnsi="Arial" w:cs="Arial"/>
        </w:rPr>
        <w:t>Duqm Power Company L.L.C.,</w:t>
      </w:r>
      <w:r w:rsidR="00C07931" w:rsidRPr="00C07931">
        <w:rPr>
          <w:rFonts w:ascii="Arial" w:hAnsi="Arial" w:cs="Arial"/>
        </w:rPr>
        <w:t xml:space="preserve"> amounting to Baht </w:t>
      </w:r>
      <w:r w:rsidR="001F58DC">
        <w:rPr>
          <w:rFonts w:ascii="Arial" w:hAnsi="Arial" w:cs="Arial"/>
        </w:rPr>
        <w:t>1,790.21</w:t>
      </w:r>
      <w:r w:rsidR="00DD74F4">
        <w:rPr>
          <w:rFonts w:ascii="Arial" w:hAnsi="Arial" w:cs="Arial"/>
        </w:rPr>
        <w:t xml:space="preserve"> million (31 December 2018: Nil</w:t>
      </w:r>
      <w:r w:rsidR="00C07931" w:rsidRPr="00C07931">
        <w:rPr>
          <w:rFonts w:ascii="Arial" w:hAnsi="Arial" w:cs="Arial"/>
        </w:rPr>
        <w:t>).</w:t>
      </w:r>
    </w:p>
    <w:p w:rsidR="006D151D" w:rsidRDefault="006D151D" w:rsidP="00C07931">
      <w:pPr>
        <w:jc w:val="thaiDistribute"/>
        <w:rPr>
          <w:rFonts w:ascii="Arial" w:hAnsi="Arial" w:cs="Arial"/>
        </w:rPr>
      </w:pPr>
    </w:p>
    <w:p w:rsidR="00EC30A7" w:rsidRPr="001C7DE5" w:rsidRDefault="00EC30A7" w:rsidP="00EC30A7">
      <w:pPr>
        <w:jc w:val="thaiDistribute"/>
        <w:rPr>
          <w:rFonts w:ascii="Arial" w:hAnsi="Arial" w:cs="Arial"/>
        </w:rPr>
      </w:pPr>
      <w:r w:rsidRPr="001C7DE5">
        <w:rPr>
          <w:rFonts w:ascii="Arial" w:hAnsi="Arial" w:cs="Arial"/>
        </w:rPr>
        <w:t>On 19 August 2019, the Company entered into a long-term loan agreement with Gulf International Investment (Hong Kong) Limited, a subsidiary of the Company</w:t>
      </w:r>
      <w:r>
        <w:rPr>
          <w:rFonts w:ascii="Arial" w:hAnsi="Arial" w:cs="Arial"/>
        </w:rPr>
        <w:t>, with the total facility of Baht</w:t>
      </w:r>
      <w:r w:rsidRPr="001C7DE5">
        <w:rPr>
          <w:rFonts w:ascii="Arial" w:hAnsi="Arial" w:cs="Arial"/>
        </w:rPr>
        <w:t xml:space="preserve"> 3,500 million. The loan agreement is effective from the date of the agreement until either party in each agreement gives a written notice of termination to another party in advance. The interest rate is fixed per annum.</w:t>
      </w:r>
    </w:p>
    <w:p w:rsidR="005A1372" w:rsidRPr="00C07931" w:rsidRDefault="005A1372" w:rsidP="00C07931">
      <w:pPr>
        <w:jc w:val="thaiDistribute"/>
        <w:rPr>
          <w:rFonts w:ascii="Arial" w:hAnsi="Arial" w:cs="Arial"/>
        </w:rPr>
      </w:pPr>
    </w:p>
    <w:p w:rsidR="00C07931" w:rsidRDefault="00A40BF9" w:rsidP="00F23D61">
      <w:pPr>
        <w:jc w:val="thaiDistribute"/>
        <w:rPr>
          <w:rFonts w:ascii="Arial" w:hAnsi="Arial" w:cs="Arial"/>
        </w:rPr>
      </w:pPr>
      <w:r>
        <w:rPr>
          <w:rFonts w:ascii="Arial" w:hAnsi="Arial" w:cs="Arial"/>
        </w:rPr>
        <w:br w:type="page"/>
      </w:r>
    </w:p>
    <w:p w:rsidR="00A94392" w:rsidRDefault="00A94392" w:rsidP="00F23D61">
      <w:pPr>
        <w:jc w:val="thaiDistribute"/>
        <w:rPr>
          <w:rFonts w:ascii="Arial" w:hAnsi="Arial" w:cs="Arial"/>
        </w:rPr>
      </w:pPr>
    </w:p>
    <w:p w:rsidR="001C7DE5" w:rsidRDefault="001C7DE5" w:rsidP="001C7DE5">
      <w:pPr>
        <w:jc w:val="thaiDistribute"/>
        <w:rPr>
          <w:lang w:eastAsia="en-US"/>
        </w:rPr>
      </w:pPr>
      <w:r w:rsidRPr="0010687E">
        <w:rPr>
          <w:rFonts w:ascii="Arial" w:hAnsi="Arial" w:cs="Arial"/>
          <w:spacing w:val="-2"/>
        </w:rPr>
        <w:t>As at 30 September 2019, the Company had an outstanding long-term loans to Gulf International Investment</w:t>
      </w:r>
      <w:r w:rsidRPr="001C7DE5">
        <w:rPr>
          <w:rFonts w:ascii="Arial" w:hAnsi="Arial" w:cs="Arial"/>
        </w:rPr>
        <w:t xml:space="preserve"> (Hong Kong) Limited and Independent Power Development Company Limited, which are subsidiaries of the Company, amounting to Baht 2,302.03 million and Baht 758.10 million, respectively. The interest rate is </w:t>
      </w:r>
      <w:r w:rsidRPr="0010687E">
        <w:rPr>
          <w:rFonts w:ascii="Arial" w:hAnsi="Arial" w:cs="Arial"/>
          <w:spacing w:val="-4"/>
        </w:rPr>
        <w:t>fixed per annum. (31 December 2018: The Company had an outstanding long-term loans to Gulf International</w:t>
      </w:r>
      <w:r w:rsidRPr="001C7DE5">
        <w:rPr>
          <w:rFonts w:ascii="Arial" w:hAnsi="Arial" w:cs="Arial"/>
        </w:rPr>
        <w:t xml:space="preserve"> Investment (Hong Kong) Limited and Independent Power Development Company Limited, which are subsidiaries of the Company, amounting to Baht 1,986.22 million and Baht 758.10 million, respectively. The interest rate is fixed per annum)</w:t>
      </w:r>
      <w:r w:rsidR="005A1372">
        <w:rPr>
          <w:rFonts w:ascii="Arial" w:hAnsi="Arial" w:cs="Arial"/>
        </w:rPr>
        <w:t>.</w:t>
      </w:r>
    </w:p>
    <w:p w:rsidR="001C7DE5" w:rsidRDefault="001C7DE5" w:rsidP="00F23D61">
      <w:pPr>
        <w:jc w:val="thaiDistribute"/>
        <w:rPr>
          <w:rFonts w:ascii="Arial" w:hAnsi="Arial" w:cs="Arial"/>
        </w:rPr>
      </w:pPr>
    </w:p>
    <w:p w:rsidR="005A1372" w:rsidRDefault="005A1372" w:rsidP="00F23D61">
      <w:pPr>
        <w:jc w:val="thaiDistribute"/>
        <w:rPr>
          <w:rFonts w:ascii="Arial" w:hAnsi="Arial" w:cs="Arial"/>
        </w:rPr>
      </w:pPr>
    </w:p>
    <w:tbl>
      <w:tblPr>
        <w:tblW w:w="9461" w:type="dxa"/>
        <w:tblInd w:w="108" w:type="dxa"/>
        <w:shd w:val="clear" w:color="auto" w:fill="FFA543"/>
        <w:tblLook w:val="04A0" w:firstRow="1" w:lastRow="0" w:firstColumn="1" w:lastColumn="0" w:noHBand="0" w:noVBand="1"/>
      </w:tblPr>
      <w:tblGrid>
        <w:gridCol w:w="9461"/>
      </w:tblGrid>
      <w:tr w:rsidR="00F23D61" w:rsidRPr="00F753AF" w:rsidTr="004719BE">
        <w:trPr>
          <w:trHeight w:val="386"/>
        </w:trPr>
        <w:tc>
          <w:tcPr>
            <w:tcW w:w="9461" w:type="dxa"/>
            <w:shd w:val="clear" w:color="auto" w:fill="FFA543"/>
            <w:vAlign w:val="center"/>
          </w:tcPr>
          <w:p w:rsidR="00F23D61" w:rsidRPr="00F753AF" w:rsidRDefault="00F23D61" w:rsidP="004719BE">
            <w:pPr>
              <w:tabs>
                <w:tab w:val="left" w:pos="432"/>
              </w:tabs>
              <w:ind w:left="504" w:hanging="504"/>
              <w:jc w:val="left"/>
              <w:rPr>
                <w:rFonts w:ascii="Arial" w:hAnsi="Arial" w:cs="Arial"/>
                <w:b/>
                <w:bCs/>
                <w:color w:val="FFFFFF"/>
                <w:cs/>
                <w:lang w:val="en-GB" w:eastAsia="en-US"/>
              </w:rPr>
            </w:pPr>
            <w:r w:rsidRPr="00F753AF">
              <w:rPr>
                <w:rFonts w:ascii="Arial" w:hAnsi="Arial" w:cs="Arial"/>
                <w:b/>
                <w:bCs/>
                <w:color w:val="FFFFFF"/>
                <w:lang w:val="en-GB" w:eastAsia="en-US"/>
              </w:rPr>
              <w:t>1</w:t>
            </w:r>
            <w:r w:rsidR="008F546A">
              <w:rPr>
                <w:rFonts w:ascii="Arial" w:hAnsi="Arial" w:cs="Arial"/>
                <w:b/>
                <w:bCs/>
                <w:color w:val="FFFFFF"/>
                <w:lang w:val="en-GB" w:eastAsia="en-US"/>
              </w:rPr>
              <w:t>2</w:t>
            </w:r>
            <w:r w:rsidRPr="00F753AF">
              <w:rPr>
                <w:rFonts w:ascii="Arial" w:hAnsi="Arial" w:cs="Arial"/>
                <w:b/>
                <w:bCs/>
                <w:color w:val="FFFFFF"/>
                <w:lang w:val="en-GB" w:eastAsia="en-US"/>
              </w:rPr>
              <w:tab/>
              <w:t>Investment in s</w:t>
            </w:r>
            <w:r w:rsidR="00893278">
              <w:rPr>
                <w:rFonts w:ascii="Arial" w:hAnsi="Arial" w:cs="Arial"/>
                <w:b/>
                <w:bCs/>
                <w:color w:val="FFFFFF"/>
                <w:lang w:val="en-GB" w:eastAsia="en-US"/>
              </w:rPr>
              <w:t>ubsidiaries, an associate, and</w:t>
            </w:r>
            <w:r w:rsidRPr="00F753AF">
              <w:rPr>
                <w:rFonts w:ascii="Arial" w:hAnsi="Arial" w:cs="Arial"/>
                <w:b/>
                <w:bCs/>
                <w:color w:val="FFFFFF"/>
                <w:lang w:val="en-GB" w:eastAsia="en-US"/>
              </w:rPr>
              <w:t xml:space="preserve"> joint venture</w:t>
            </w:r>
            <w:r w:rsidR="00893278">
              <w:rPr>
                <w:rFonts w:ascii="Arial" w:hAnsi="Arial" w:cs="Arial"/>
                <w:b/>
                <w:bCs/>
                <w:color w:val="FFFFFF"/>
                <w:lang w:val="en-GB" w:eastAsia="en-US"/>
              </w:rPr>
              <w:t>s</w:t>
            </w:r>
          </w:p>
        </w:tc>
      </w:tr>
    </w:tbl>
    <w:p w:rsidR="00F23D61" w:rsidRPr="008F546A" w:rsidRDefault="00F23D61" w:rsidP="007836A6">
      <w:pPr>
        <w:tabs>
          <w:tab w:val="left" w:pos="540"/>
        </w:tabs>
        <w:rPr>
          <w:rFonts w:ascii="Arial" w:eastAsia="Angsana New" w:hAnsi="Arial" w:cs="Arial"/>
          <w:b/>
          <w:bCs/>
        </w:rPr>
      </w:pPr>
    </w:p>
    <w:p w:rsidR="004063CA" w:rsidRPr="00F753AF" w:rsidRDefault="004063CA" w:rsidP="004063CA">
      <w:pPr>
        <w:ind w:left="540" w:hanging="540"/>
        <w:rPr>
          <w:rFonts w:ascii="Arial" w:hAnsi="Arial" w:cs="Arial"/>
          <w:b/>
          <w:bCs/>
          <w:color w:val="CF4A02"/>
          <w:shd w:val="clear" w:color="auto" w:fill="FFFFFF"/>
        </w:rPr>
      </w:pPr>
      <w:r w:rsidRPr="00F753AF">
        <w:rPr>
          <w:rFonts w:ascii="Arial" w:hAnsi="Arial" w:cs="Arial"/>
          <w:b/>
          <w:bCs/>
          <w:color w:val="CF4A02"/>
          <w:shd w:val="clear" w:color="auto" w:fill="FFFFFF"/>
        </w:rPr>
        <w:t>1</w:t>
      </w:r>
      <w:r w:rsidR="008F546A">
        <w:rPr>
          <w:rFonts w:ascii="Arial" w:hAnsi="Arial" w:cs="Arial"/>
          <w:b/>
          <w:bCs/>
          <w:color w:val="CF4A02"/>
          <w:shd w:val="clear" w:color="auto" w:fill="FFFFFF"/>
        </w:rPr>
        <w:t>2</w:t>
      </w:r>
      <w:r w:rsidRPr="00F753AF">
        <w:rPr>
          <w:rFonts w:ascii="Arial" w:hAnsi="Arial" w:cs="Arial"/>
          <w:b/>
          <w:bCs/>
          <w:color w:val="CF4A02"/>
          <w:shd w:val="clear" w:color="auto" w:fill="FFFFFF"/>
        </w:rPr>
        <w:t>.1</w:t>
      </w:r>
      <w:r w:rsidRPr="00F753AF">
        <w:rPr>
          <w:rFonts w:ascii="Arial" w:hAnsi="Arial" w:cs="Arial"/>
          <w:b/>
          <w:bCs/>
          <w:color w:val="CF4A02"/>
          <w:shd w:val="clear" w:color="auto" w:fill="FFFFFF"/>
        </w:rPr>
        <w:tab/>
        <w:t>Investment in subsidiaries, net</w:t>
      </w:r>
    </w:p>
    <w:p w:rsidR="004063CA" w:rsidRPr="00F753AF" w:rsidRDefault="004063CA" w:rsidP="004063CA">
      <w:pPr>
        <w:overflowPunct w:val="0"/>
        <w:autoSpaceDE w:val="0"/>
        <w:autoSpaceDN w:val="0"/>
        <w:adjustRightInd w:val="0"/>
        <w:ind w:left="540"/>
        <w:textAlignment w:val="baseline"/>
        <w:rPr>
          <w:rFonts w:ascii="Arial" w:eastAsia="Angsana New" w:hAnsi="Arial" w:cs="Arial"/>
        </w:rPr>
      </w:pPr>
    </w:p>
    <w:p w:rsidR="004063CA" w:rsidRPr="00F753AF" w:rsidRDefault="004063CA" w:rsidP="004063CA">
      <w:pPr>
        <w:overflowPunct w:val="0"/>
        <w:autoSpaceDE w:val="0"/>
        <w:autoSpaceDN w:val="0"/>
        <w:adjustRightInd w:val="0"/>
        <w:ind w:left="540"/>
        <w:textAlignment w:val="baseline"/>
        <w:rPr>
          <w:rFonts w:ascii="Arial" w:eastAsia="Angsana New" w:hAnsi="Arial" w:cs="Arial"/>
        </w:rPr>
      </w:pPr>
      <w:r w:rsidRPr="00F753AF">
        <w:rPr>
          <w:rFonts w:ascii="Arial" w:eastAsia="Angsana New" w:hAnsi="Arial" w:cs="Arial"/>
        </w:rPr>
        <w:t xml:space="preserve">Movements of investment in subsidiaries can be analysed as follows: </w:t>
      </w:r>
    </w:p>
    <w:p w:rsidR="004063CA" w:rsidRPr="00F753AF" w:rsidRDefault="004063CA" w:rsidP="004063CA">
      <w:pPr>
        <w:overflowPunct w:val="0"/>
        <w:autoSpaceDE w:val="0"/>
        <w:autoSpaceDN w:val="0"/>
        <w:adjustRightInd w:val="0"/>
        <w:ind w:left="540"/>
        <w:textAlignment w:val="baseline"/>
        <w:rPr>
          <w:rFonts w:ascii="Arial" w:eastAsia="Angsana New" w:hAnsi="Arial" w:cs="Arial"/>
        </w:rPr>
      </w:pPr>
    </w:p>
    <w:tbl>
      <w:tblPr>
        <w:tblW w:w="8930" w:type="dxa"/>
        <w:tblInd w:w="648" w:type="dxa"/>
        <w:tblLayout w:type="fixed"/>
        <w:tblLook w:val="0000" w:firstRow="0" w:lastRow="0" w:firstColumn="0" w:lastColumn="0" w:noHBand="0" w:noVBand="0"/>
      </w:tblPr>
      <w:tblGrid>
        <w:gridCol w:w="7229"/>
        <w:gridCol w:w="1701"/>
      </w:tblGrid>
      <w:tr w:rsidR="004063CA" w:rsidRPr="006E6FF8" w:rsidTr="00045ED5">
        <w:tc>
          <w:tcPr>
            <w:tcW w:w="7229" w:type="dxa"/>
            <w:vAlign w:val="bottom"/>
          </w:tcPr>
          <w:p w:rsidR="004063CA" w:rsidRPr="006E6FF8" w:rsidRDefault="004063CA" w:rsidP="00045ED5">
            <w:pPr>
              <w:pStyle w:val="Header"/>
              <w:tabs>
                <w:tab w:val="left" w:pos="1985"/>
              </w:tabs>
              <w:ind w:left="-72"/>
              <w:rPr>
                <w:rFonts w:ascii="Arial" w:hAnsi="Arial" w:cs="Arial"/>
                <w:lang w:val="en-US" w:eastAsia="en-US"/>
              </w:rPr>
            </w:pPr>
          </w:p>
        </w:tc>
        <w:tc>
          <w:tcPr>
            <w:tcW w:w="1701" w:type="dxa"/>
            <w:tcBorders>
              <w:top w:val="single" w:sz="4" w:space="0" w:color="auto"/>
              <w:bottom w:val="single" w:sz="4" w:space="0" w:color="auto"/>
            </w:tcBorders>
          </w:tcPr>
          <w:p w:rsidR="004063CA" w:rsidRPr="006E6FF8" w:rsidRDefault="004063CA" w:rsidP="00045ED5">
            <w:pPr>
              <w:pStyle w:val="Style1"/>
              <w:pBdr>
                <w:bottom w:val="none" w:sz="0" w:space="0" w:color="auto"/>
              </w:pBdr>
              <w:spacing w:line="240" w:lineRule="auto"/>
              <w:ind w:right="-72"/>
              <w:jc w:val="right"/>
              <w:rPr>
                <w:rFonts w:ascii="Arial" w:hAnsi="Arial" w:cs="Arial"/>
              </w:rPr>
            </w:pPr>
            <w:r w:rsidRPr="006E6FF8">
              <w:rPr>
                <w:rFonts w:ascii="Arial" w:hAnsi="Arial" w:cs="Arial"/>
              </w:rPr>
              <w:t>Separate financial information</w:t>
            </w:r>
          </w:p>
        </w:tc>
      </w:tr>
      <w:tr w:rsidR="004063CA" w:rsidRPr="006E6FF8" w:rsidTr="00045ED5">
        <w:tc>
          <w:tcPr>
            <w:tcW w:w="7229" w:type="dxa"/>
          </w:tcPr>
          <w:p w:rsidR="004063CA" w:rsidRPr="006E6FF8" w:rsidRDefault="004063CA" w:rsidP="00C62A02">
            <w:pPr>
              <w:tabs>
                <w:tab w:val="left" w:pos="1134"/>
                <w:tab w:val="left" w:pos="1276"/>
                <w:tab w:val="center" w:pos="3402"/>
                <w:tab w:val="center" w:pos="4536"/>
                <w:tab w:val="center" w:pos="5670"/>
                <w:tab w:val="center" w:pos="6804"/>
                <w:tab w:val="right" w:pos="7655"/>
              </w:tabs>
              <w:ind w:left="-72"/>
              <w:rPr>
                <w:rFonts w:ascii="Arial" w:hAnsi="Arial" w:cs="Arial"/>
                <w:b/>
                <w:bCs/>
              </w:rPr>
            </w:pPr>
            <w:r w:rsidRPr="006E6FF8">
              <w:rPr>
                <w:rFonts w:ascii="Arial" w:hAnsi="Arial" w:cs="Arial"/>
                <w:b/>
                <w:bCs/>
              </w:rPr>
              <w:t xml:space="preserve">For the </w:t>
            </w:r>
            <w:r w:rsidR="00C62A02">
              <w:rPr>
                <w:rFonts w:ascii="Arial" w:hAnsi="Arial" w:cs="Arial"/>
                <w:b/>
                <w:bCs/>
              </w:rPr>
              <w:t>nine</w:t>
            </w:r>
            <w:r w:rsidRPr="006E6FF8">
              <w:rPr>
                <w:rFonts w:ascii="Arial" w:hAnsi="Arial" w:cs="Arial"/>
                <w:b/>
                <w:bCs/>
              </w:rPr>
              <w:t xml:space="preserve">-month period ended </w:t>
            </w:r>
            <w:r w:rsidRPr="006E6FF8">
              <w:rPr>
                <w:rFonts w:ascii="Arial" w:hAnsi="Arial" w:cs="Arial"/>
                <w:b/>
                <w:bCs/>
                <w:lang w:val="en-GB"/>
              </w:rPr>
              <w:t xml:space="preserve">30 </w:t>
            </w:r>
            <w:r w:rsidR="00C62A02">
              <w:rPr>
                <w:rFonts w:ascii="Arial" w:hAnsi="Arial" w:cs="Arial"/>
                <w:b/>
                <w:bCs/>
                <w:lang w:val="en-GB"/>
              </w:rPr>
              <w:t>September</w:t>
            </w:r>
            <w:r w:rsidRPr="006E6FF8">
              <w:rPr>
                <w:rFonts w:ascii="Arial" w:hAnsi="Arial" w:cs="Arial"/>
                <w:b/>
                <w:bCs/>
              </w:rPr>
              <w:t xml:space="preserve"> </w:t>
            </w:r>
            <w:r w:rsidRPr="006E6FF8">
              <w:rPr>
                <w:rFonts w:ascii="Arial" w:hAnsi="Arial" w:cs="Arial"/>
                <w:b/>
                <w:bCs/>
                <w:lang w:val="en-GB"/>
              </w:rPr>
              <w:t>2019</w:t>
            </w:r>
          </w:p>
        </w:tc>
        <w:tc>
          <w:tcPr>
            <w:tcW w:w="1701" w:type="dxa"/>
            <w:tcBorders>
              <w:top w:val="single" w:sz="4" w:space="0" w:color="auto"/>
              <w:bottom w:val="single" w:sz="4" w:space="0" w:color="auto"/>
            </w:tcBorders>
          </w:tcPr>
          <w:p w:rsidR="004063CA" w:rsidRPr="006E6FF8" w:rsidRDefault="004063CA" w:rsidP="00045ED5">
            <w:pPr>
              <w:pStyle w:val="Style1"/>
              <w:pBdr>
                <w:bottom w:val="none" w:sz="0" w:space="0" w:color="auto"/>
              </w:pBdr>
              <w:spacing w:line="240" w:lineRule="auto"/>
              <w:ind w:right="-72"/>
              <w:jc w:val="right"/>
              <w:rPr>
                <w:rFonts w:ascii="Arial" w:hAnsi="Arial" w:cs="Arial"/>
              </w:rPr>
            </w:pPr>
            <w:r w:rsidRPr="006E6FF8">
              <w:rPr>
                <w:rFonts w:ascii="Arial" w:hAnsi="Arial" w:cs="Arial"/>
              </w:rPr>
              <w:t>Baht</w:t>
            </w:r>
          </w:p>
        </w:tc>
      </w:tr>
      <w:tr w:rsidR="004063CA" w:rsidRPr="00A94392" w:rsidTr="00045ED5">
        <w:tc>
          <w:tcPr>
            <w:tcW w:w="7229" w:type="dxa"/>
            <w:vAlign w:val="bottom"/>
          </w:tcPr>
          <w:p w:rsidR="004063CA" w:rsidRPr="00A94392" w:rsidRDefault="004063CA" w:rsidP="00045ED5">
            <w:pPr>
              <w:tabs>
                <w:tab w:val="left" w:pos="1134"/>
                <w:tab w:val="left" w:pos="1276"/>
                <w:tab w:val="center" w:pos="3402"/>
                <w:tab w:val="center" w:pos="4536"/>
                <w:tab w:val="center" w:pos="5670"/>
                <w:tab w:val="center" w:pos="6804"/>
                <w:tab w:val="right" w:pos="7655"/>
              </w:tabs>
              <w:ind w:left="-72"/>
              <w:rPr>
                <w:rFonts w:ascii="Arial" w:hAnsi="Arial" w:cs="Arial"/>
                <w:sz w:val="12"/>
                <w:szCs w:val="12"/>
              </w:rPr>
            </w:pPr>
          </w:p>
        </w:tc>
        <w:tc>
          <w:tcPr>
            <w:tcW w:w="1701" w:type="dxa"/>
            <w:tcBorders>
              <w:top w:val="single" w:sz="4" w:space="0" w:color="auto"/>
            </w:tcBorders>
            <w:shd w:val="clear" w:color="auto" w:fill="FAFAFA"/>
          </w:tcPr>
          <w:p w:rsidR="004063CA" w:rsidRPr="00A94392" w:rsidRDefault="004063CA" w:rsidP="00045ED5">
            <w:pPr>
              <w:tabs>
                <w:tab w:val="decimal" w:pos="504"/>
                <w:tab w:val="right" w:pos="1275"/>
              </w:tabs>
              <w:ind w:right="-72"/>
              <w:jc w:val="right"/>
              <w:rPr>
                <w:rFonts w:ascii="Arial" w:hAnsi="Arial" w:cs="Arial"/>
                <w:sz w:val="12"/>
                <w:szCs w:val="12"/>
              </w:rPr>
            </w:pPr>
          </w:p>
        </w:tc>
      </w:tr>
      <w:tr w:rsidR="004063CA" w:rsidRPr="006E6FF8" w:rsidTr="00045ED5">
        <w:tc>
          <w:tcPr>
            <w:tcW w:w="7229" w:type="dxa"/>
          </w:tcPr>
          <w:p w:rsidR="004063CA" w:rsidRPr="006E6FF8" w:rsidRDefault="004063CA" w:rsidP="00045ED5">
            <w:pPr>
              <w:tabs>
                <w:tab w:val="left" w:pos="1134"/>
                <w:tab w:val="left" w:pos="1276"/>
                <w:tab w:val="center" w:pos="3402"/>
                <w:tab w:val="center" w:pos="4536"/>
                <w:tab w:val="center" w:pos="5670"/>
                <w:tab w:val="center" w:pos="6804"/>
                <w:tab w:val="right" w:pos="7655"/>
              </w:tabs>
              <w:ind w:left="-72"/>
              <w:rPr>
                <w:rFonts w:ascii="Arial" w:hAnsi="Arial" w:cs="Arial"/>
              </w:rPr>
            </w:pPr>
            <w:r w:rsidRPr="006E6FF8">
              <w:rPr>
                <w:rFonts w:ascii="Arial" w:hAnsi="Arial" w:cs="Arial"/>
              </w:rPr>
              <w:t>Opening book value</w:t>
            </w:r>
          </w:p>
        </w:tc>
        <w:tc>
          <w:tcPr>
            <w:tcW w:w="1701" w:type="dxa"/>
            <w:shd w:val="clear" w:color="auto" w:fill="FAFAFA"/>
          </w:tcPr>
          <w:p w:rsidR="004063CA" w:rsidRPr="006E6FF8" w:rsidRDefault="004F77C1" w:rsidP="00045ED5">
            <w:pPr>
              <w:ind w:right="-72"/>
              <w:jc w:val="right"/>
              <w:rPr>
                <w:rFonts w:ascii="Arial" w:hAnsi="Arial" w:cs="Arial"/>
                <w:spacing w:val="-4"/>
              </w:rPr>
            </w:pPr>
            <w:r>
              <w:rPr>
                <w:rFonts w:ascii="Arial" w:hAnsi="Arial" w:cs="Arial"/>
                <w:spacing w:val="-4"/>
              </w:rPr>
              <w:t>12,353,413,978</w:t>
            </w:r>
          </w:p>
        </w:tc>
      </w:tr>
      <w:tr w:rsidR="004063CA" w:rsidRPr="006E6FF8" w:rsidTr="00045ED5">
        <w:tc>
          <w:tcPr>
            <w:tcW w:w="7229" w:type="dxa"/>
          </w:tcPr>
          <w:p w:rsidR="004063CA" w:rsidRPr="006E6FF8" w:rsidRDefault="004063CA" w:rsidP="00045ED5">
            <w:pPr>
              <w:tabs>
                <w:tab w:val="left" w:pos="1134"/>
                <w:tab w:val="left" w:pos="1276"/>
                <w:tab w:val="center" w:pos="3402"/>
                <w:tab w:val="center" w:pos="4536"/>
                <w:tab w:val="center" w:pos="5670"/>
                <w:tab w:val="center" w:pos="6804"/>
                <w:tab w:val="right" w:pos="7655"/>
              </w:tabs>
              <w:ind w:left="-72"/>
              <w:rPr>
                <w:rFonts w:ascii="Arial" w:hAnsi="Arial" w:cs="Arial"/>
              </w:rPr>
            </w:pPr>
            <w:r w:rsidRPr="006E6FF8">
              <w:rPr>
                <w:rFonts w:ascii="Arial" w:hAnsi="Arial" w:cs="Arial"/>
              </w:rPr>
              <w:t xml:space="preserve">Increase from call for </w:t>
            </w:r>
            <w:r w:rsidR="00CA469C" w:rsidRPr="006E6FF8">
              <w:rPr>
                <w:rFonts w:ascii="Arial" w:hAnsi="Arial" w:cs="Arial"/>
              </w:rPr>
              <w:t>share subscription payment of</w:t>
            </w:r>
            <w:r w:rsidRPr="006E6FF8">
              <w:rPr>
                <w:rFonts w:ascii="Arial" w:hAnsi="Arial" w:cs="Arial"/>
              </w:rPr>
              <w:t xml:space="preserve"> subsidiar</w:t>
            </w:r>
            <w:r w:rsidR="00CA469C" w:rsidRPr="006E6FF8">
              <w:rPr>
                <w:rFonts w:ascii="Arial" w:hAnsi="Arial" w:cs="Arial"/>
              </w:rPr>
              <w:t>ies</w:t>
            </w:r>
          </w:p>
        </w:tc>
        <w:tc>
          <w:tcPr>
            <w:tcW w:w="1701" w:type="dxa"/>
            <w:shd w:val="clear" w:color="auto" w:fill="FAFAFA"/>
          </w:tcPr>
          <w:p w:rsidR="004063CA" w:rsidRPr="006E6FF8" w:rsidRDefault="00C04FA1" w:rsidP="00045ED5">
            <w:pPr>
              <w:ind w:right="-72"/>
              <w:jc w:val="right"/>
              <w:rPr>
                <w:rFonts w:ascii="Arial" w:hAnsi="Arial" w:cs="Arial"/>
                <w:spacing w:val="-4"/>
              </w:rPr>
            </w:pPr>
            <w:r>
              <w:rPr>
                <w:rFonts w:ascii="Arial" w:hAnsi="Arial" w:cs="Arial"/>
                <w:spacing w:val="-4"/>
              </w:rPr>
              <w:t>1,756,110,120</w:t>
            </w:r>
          </w:p>
        </w:tc>
      </w:tr>
      <w:tr w:rsidR="004063CA" w:rsidRPr="00045FF3" w:rsidTr="00045ED5">
        <w:tc>
          <w:tcPr>
            <w:tcW w:w="7229" w:type="dxa"/>
            <w:vAlign w:val="bottom"/>
          </w:tcPr>
          <w:p w:rsidR="004063CA" w:rsidRPr="00045FF3" w:rsidRDefault="004063CA" w:rsidP="00045ED5">
            <w:pPr>
              <w:tabs>
                <w:tab w:val="left" w:pos="1134"/>
                <w:tab w:val="left" w:pos="1276"/>
                <w:tab w:val="center" w:pos="3402"/>
                <w:tab w:val="center" w:pos="4536"/>
                <w:tab w:val="center" w:pos="5670"/>
                <w:tab w:val="center" w:pos="6804"/>
                <w:tab w:val="right" w:pos="7655"/>
              </w:tabs>
              <w:ind w:left="-72"/>
              <w:rPr>
                <w:rFonts w:ascii="Arial" w:hAnsi="Arial" w:cs="Arial"/>
                <w:sz w:val="12"/>
                <w:szCs w:val="12"/>
              </w:rPr>
            </w:pPr>
          </w:p>
        </w:tc>
        <w:tc>
          <w:tcPr>
            <w:tcW w:w="1701" w:type="dxa"/>
            <w:tcBorders>
              <w:top w:val="single" w:sz="4" w:space="0" w:color="auto"/>
            </w:tcBorders>
            <w:shd w:val="clear" w:color="auto" w:fill="FAFAFA"/>
          </w:tcPr>
          <w:p w:rsidR="004063CA" w:rsidRPr="00045FF3" w:rsidRDefault="004063CA" w:rsidP="00045ED5">
            <w:pPr>
              <w:tabs>
                <w:tab w:val="decimal" w:pos="504"/>
                <w:tab w:val="right" w:pos="1275"/>
              </w:tabs>
              <w:ind w:right="-72"/>
              <w:jc w:val="right"/>
              <w:rPr>
                <w:rFonts w:ascii="Arial" w:hAnsi="Arial" w:cs="Arial"/>
                <w:sz w:val="12"/>
                <w:szCs w:val="12"/>
              </w:rPr>
            </w:pPr>
          </w:p>
        </w:tc>
      </w:tr>
      <w:tr w:rsidR="004063CA" w:rsidRPr="006E6FF8" w:rsidTr="00045ED5">
        <w:trPr>
          <w:trHeight w:val="179"/>
        </w:trPr>
        <w:tc>
          <w:tcPr>
            <w:tcW w:w="7229" w:type="dxa"/>
          </w:tcPr>
          <w:p w:rsidR="004063CA" w:rsidRPr="006E6FF8" w:rsidRDefault="004063CA" w:rsidP="00045ED5">
            <w:pPr>
              <w:tabs>
                <w:tab w:val="left" w:pos="1134"/>
                <w:tab w:val="left" w:pos="1276"/>
                <w:tab w:val="center" w:pos="3402"/>
                <w:tab w:val="center" w:pos="4536"/>
                <w:tab w:val="center" w:pos="5670"/>
                <w:tab w:val="center" w:pos="6804"/>
                <w:tab w:val="right" w:pos="7655"/>
              </w:tabs>
              <w:ind w:left="-72"/>
              <w:rPr>
                <w:rFonts w:ascii="Arial" w:hAnsi="Arial" w:cs="Arial"/>
              </w:rPr>
            </w:pPr>
            <w:r w:rsidRPr="006E6FF8">
              <w:rPr>
                <w:rFonts w:ascii="Arial" w:hAnsi="Arial" w:cs="Arial"/>
              </w:rPr>
              <w:t>Closing book value</w:t>
            </w:r>
          </w:p>
        </w:tc>
        <w:tc>
          <w:tcPr>
            <w:tcW w:w="1701" w:type="dxa"/>
            <w:tcBorders>
              <w:bottom w:val="single" w:sz="4" w:space="0" w:color="auto"/>
            </w:tcBorders>
            <w:shd w:val="clear" w:color="auto" w:fill="FAFAFA"/>
          </w:tcPr>
          <w:p w:rsidR="004063CA" w:rsidRPr="006E6FF8" w:rsidRDefault="00C04FA1" w:rsidP="00045ED5">
            <w:pPr>
              <w:tabs>
                <w:tab w:val="left" w:pos="2835"/>
                <w:tab w:val="center" w:pos="5580"/>
                <w:tab w:val="center" w:pos="6660"/>
                <w:tab w:val="center" w:pos="7830"/>
              </w:tabs>
              <w:ind w:right="-72"/>
              <w:jc w:val="right"/>
              <w:rPr>
                <w:rFonts w:ascii="Arial" w:hAnsi="Arial" w:cs="Arial"/>
                <w:cs/>
              </w:rPr>
            </w:pPr>
            <w:r>
              <w:rPr>
                <w:rFonts w:ascii="Arial" w:hAnsi="Arial" w:cs="Arial"/>
              </w:rPr>
              <w:t>14,109,524,098</w:t>
            </w:r>
          </w:p>
        </w:tc>
      </w:tr>
    </w:tbl>
    <w:p w:rsidR="004063CA" w:rsidRPr="00F753AF" w:rsidRDefault="004063CA" w:rsidP="004063CA">
      <w:pPr>
        <w:overflowPunct w:val="0"/>
        <w:autoSpaceDE w:val="0"/>
        <w:autoSpaceDN w:val="0"/>
        <w:adjustRightInd w:val="0"/>
        <w:ind w:left="540"/>
        <w:textAlignment w:val="baseline"/>
        <w:rPr>
          <w:rFonts w:ascii="Arial" w:eastAsia="Angsana New" w:hAnsi="Arial" w:cs="Arial"/>
        </w:rPr>
      </w:pPr>
    </w:p>
    <w:p w:rsidR="004063CA" w:rsidRPr="00F753AF" w:rsidRDefault="004063CA" w:rsidP="004063CA">
      <w:pPr>
        <w:overflowPunct w:val="0"/>
        <w:autoSpaceDE w:val="0"/>
        <w:autoSpaceDN w:val="0"/>
        <w:adjustRightInd w:val="0"/>
        <w:ind w:left="540"/>
        <w:textAlignment w:val="baseline"/>
        <w:rPr>
          <w:rFonts w:ascii="Arial" w:eastAsia="Angsana New" w:hAnsi="Arial" w:cs="Arial"/>
          <w:b/>
          <w:bCs/>
        </w:rPr>
      </w:pPr>
      <w:r w:rsidRPr="00F753AF">
        <w:rPr>
          <w:rFonts w:ascii="Arial" w:eastAsia="Angsana New" w:hAnsi="Arial" w:cs="Arial"/>
          <w:b/>
          <w:bCs/>
        </w:rPr>
        <w:t xml:space="preserve">Call for </w:t>
      </w:r>
      <w:r>
        <w:rPr>
          <w:rFonts w:ascii="Arial" w:eastAsia="Angsana New" w:hAnsi="Arial" w:cs="Arial"/>
          <w:b/>
          <w:bCs/>
        </w:rPr>
        <w:t>share subscription payment</w:t>
      </w:r>
      <w:r w:rsidRPr="00F753AF">
        <w:rPr>
          <w:rFonts w:ascii="Arial" w:eastAsia="Angsana New" w:hAnsi="Arial" w:cs="Arial"/>
          <w:b/>
          <w:bCs/>
        </w:rPr>
        <w:t xml:space="preserve"> of </w:t>
      </w:r>
      <w:r w:rsidR="000855B0">
        <w:rPr>
          <w:rFonts w:ascii="Arial" w:eastAsia="Angsana New" w:hAnsi="Arial" w:cs="Arial"/>
          <w:b/>
          <w:bCs/>
        </w:rPr>
        <w:t>subsidiaries</w:t>
      </w:r>
    </w:p>
    <w:p w:rsidR="004063CA" w:rsidRPr="00F753AF" w:rsidRDefault="004063CA" w:rsidP="004063CA">
      <w:pPr>
        <w:overflowPunct w:val="0"/>
        <w:autoSpaceDE w:val="0"/>
        <w:autoSpaceDN w:val="0"/>
        <w:adjustRightInd w:val="0"/>
        <w:ind w:left="540"/>
        <w:textAlignment w:val="baseline"/>
        <w:rPr>
          <w:rFonts w:ascii="Arial" w:eastAsia="Angsana New" w:hAnsi="Arial" w:cs="Arial"/>
        </w:rPr>
      </w:pPr>
    </w:p>
    <w:p w:rsidR="004063CA" w:rsidRPr="00F753AF" w:rsidRDefault="004063CA" w:rsidP="004063CA">
      <w:pPr>
        <w:pStyle w:val="BodyText2"/>
        <w:spacing w:after="0" w:line="240" w:lineRule="auto"/>
        <w:ind w:left="540"/>
        <w:rPr>
          <w:rFonts w:ascii="Arial" w:hAnsi="Arial" w:cs="Arial"/>
          <w:szCs w:val="20"/>
          <w:u w:val="single"/>
          <w:lang w:val="en-US"/>
        </w:rPr>
      </w:pPr>
      <w:r w:rsidRPr="00F753AF">
        <w:rPr>
          <w:rFonts w:ascii="Arial" w:hAnsi="Arial" w:cs="Arial"/>
          <w:szCs w:val="20"/>
          <w:u w:val="single"/>
          <w:lang w:val="en-US"/>
        </w:rPr>
        <w:t>Gulf MP Company Limited</w:t>
      </w:r>
    </w:p>
    <w:p w:rsidR="004063CA" w:rsidRPr="00F753AF" w:rsidRDefault="004063CA" w:rsidP="004063CA">
      <w:pPr>
        <w:overflowPunct w:val="0"/>
        <w:autoSpaceDE w:val="0"/>
        <w:autoSpaceDN w:val="0"/>
        <w:adjustRightInd w:val="0"/>
        <w:ind w:left="540"/>
        <w:textAlignment w:val="baseline"/>
        <w:rPr>
          <w:rFonts w:ascii="Arial" w:hAnsi="Arial" w:cs="Arial"/>
        </w:rPr>
      </w:pPr>
    </w:p>
    <w:p w:rsidR="00CD6524" w:rsidRDefault="00CD6524" w:rsidP="00CD6524">
      <w:pPr>
        <w:overflowPunct w:val="0"/>
        <w:autoSpaceDE w:val="0"/>
        <w:autoSpaceDN w:val="0"/>
        <w:adjustRightInd w:val="0"/>
        <w:ind w:left="540"/>
        <w:textAlignment w:val="baseline"/>
        <w:rPr>
          <w:rFonts w:ascii="Arial" w:hAnsi="Arial" w:cs="Arial"/>
        </w:rPr>
      </w:pPr>
      <w:r w:rsidRPr="00290C20">
        <w:rPr>
          <w:rFonts w:ascii="Arial" w:hAnsi="Arial" w:cs="Arial"/>
        </w:rPr>
        <w:t xml:space="preserve">On </w:t>
      </w:r>
      <w:r w:rsidRPr="003C356B">
        <w:rPr>
          <w:rFonts w:ascii="Arial" w:hAnsi="Arial" w:cs="Cordia New"/>
        </w:rPr>
        <w:t>16 August</w:t>
      </w:r>
      <w:r w:rsidRPr="00290C20">
        <w:rPr>
          <w:rFonts w:ascii="Arial" w:hAnsi="Arial" w:cs="Arial"/>
        </w:rPr>
        <w:t xml:space="preserve"> 2019, at the Board of Directors’ Meeting of Gulf MP Company Limited, the Board of Directors passed a resolution to approve the call for additional paid-up capital of </w:t>
      </w:r>
      <w:r>
        <w:rPr>
          <w:rFonts w:ascii="Arial" w:hAnsi="Arial" w:cs="Arial"/>
        </w:rPr>
        <w:t>180</w:t>
      </w:r>
      <w:r w:rsidRPr="00290C20">
        <w:rPr>
          <w:rFonts w:ascii="Arial" w:hAnsi="Arial" w:cs="Arial"/>
        </w:rPr>
        <w:t xml:space="preserve"> million ordinary shares at Baht 0.</w:t>
      </w:r>
      <w:r>
        <w:rPr>
          <w:rFonts w:ascii="Arial" w:hAnsi="Arial" w:cs="Arial"/>
        </w:rPr>
        <w:t>56</w:t>
      </w:r>
      <w:r w:rsidRPr="00290C20">
        <w:rPr>
          <w:rFonts w:ascii="Arial" w:hAnsi="Arial" w:cs="Arial"/>
        </w:rPr>
        <w:t xml:space="preserve"> each, amounting to Baht </w:t>
      </w:r>
      <w:r>
        <w:rPr>
          <w:rFonts w:ascii="Arial" w:hAnsi="Arial" w:cs="Arial"/>
        </w:rPr>
        <w:t>100</w:t>
      </w:r>
      <w:r w:rsidRPr="00290C20">
        <w:rPr>
          <w:rFonts w:ascii="Arial" w:hAnsi="Arial" w:cs="Arial"/>
        </w:rPr>
        <w:t xml:space="preserve"> million.</w:t>
      </w:r>
      <w:r>
        <w:rPr>
          <w:rFonts w:ascii="Arial" w:hAnsi="Arial" w:cs="Arial"/>
        </w:rPr>
        <w:t xml:space="preserve"> </w:t>
      </w:r>
      <w:r w:rsidRPr="00290C20">
        <w:rPr>
          <w:rFonts w:ascii="Arial" w:hAnsi="Arial" w:cs="Arial"/>
        </w:rPr>
        <w:t xml:space="preserve">The Company paid the share subscription of Baht 70 million according to its shareholding portion </w:t>
      </w:r>
      <w:r>
        <w:rPr>
          <w:rFonts w:ascii="Arial" w:hAnsi="Arial" w:cs="Arial"/>
        </w:rPr>
        <w:t>of 70%</w:t>
      </w:r>
      <w:r w:rsidRPr="00290C20">
        <w:rPr>
          <w:rFonts w:ascii="Arial" w:hAnsi="Arial" w:cs="Arial"/>
        </w:rPr>
        <w:t xml:space="preserve"> </w:t>
      </w:r>
      <w:r>
        <w:rPr>
          <w:rFonts w:ascii="Arial" w:hAnsi="Arial" w:cs="Arial"/>
        </w:rPr>
        <w:t xml:space="preserve">on </w:t>
      </w:r>
      <w:r w:rsidR="00524EE6">
        <w:rPr>
          <w:rFonts w:ascii="Arial" w:hAnsi="Arial" w:cs="Arial"/>
        </w:rPr>
        <w:t>6</w:t>
      </w:r>
      <w:r>
        <w:rPr>
          <w:rFonts w:ascii="Arial" w:hAnsi="Arial" w:cs="Arial"/>
        </w:rPr>
        <w:t xml:space="preserve"> September</w:t>
      </w:r>
      <w:r w:rsidRPr="00290C20">
        <w:rPr>
          <w:rFonts w:ascii="Arial" w:hAnsi="Arial" w:cs="Arial"/>
        </w:rPr>
        <w:t xml:space="preserve"> 2019.</w:t>
      </w:r>
    </w:p>
    <w:p w:rsidR="00CD6524" w:rsidRPr="003C356B" w:rsidRDefault="00CD6524" w:rsidP="004063CA">
      <w:pPr>
        <w:overflowPunct w:val="0"/>
        <w:autoSpaceDE w:val="0"/>
        <w:autoSpaceDN w:val="0"/>
        <w:adjustRightInd w:val="0"/>
        <w:ind w:left="540"/>
        <w:textAlignment w:val="baseline"/>
        <w:rPr>
          <w:rFonts w:ascii="Arial" w:hAnsi="Arial" w:cs="Cordia New"/>
        </w:rPr>
      </w:pPr>
    </w:p>
    <w:p w:rsidR="004063CA" w:rsidRDefault="004063CA" w:rsidP="004063CA">
      <w:pPr>
        <w:overflowPunct w:val="0"/>
        <w:autoSpaceDE w:val="0"/>
        <w:autoSpaceDN w:val="0"/>
        <w:adjustRightInd w:val="0"/>
        <w:ind w:left="540"/>
        <w:textAlignment w:val="baseline"/>
        <w:rPr>
          <w:rFonts w:ascii="Arial" w:hAnsi="Arial" w:cs="Arial"/>
        </w:rPr>
      </w:pPr>
      <w:r w:rsidRPr="00290C20">
        <w:rPr>
          <w:rFonts w:ascii="Arial" w:hAnsi="Arial" w:cs="Arial"/>
        </w:rPr>
        <w:t xml:space="preserve">On 18 April 2019, at the Board of Directors’ Meeting of Gulf MP Company Limited, the Board of Directors passed a resolution to approve the call for additional paid-up capital of 720 million ordinary shares at Baht 0.03 each, amounting to Baht 20 million and 180 million ordinary shares at Baht 5.44 each, amounting to Baht 980 million. The total additional paid-up capital was Baht 1,000 million. The Company paid the share subscription of Baht 700 million according to its shareholding portion </w:t>
      </w:r>
      <w:r w:rsidR="00DE7B0A">
        <w:rPr>
          <w:rFonts w:ascii="Arial" w:hAnsi="Arial" w:cs="Arial"/>
        </w:rPr>
        <w:t>of 70%</w:t>
      </w:r>
      <w:r w:rsidRPr="00290C20">
        <w:rPr>
          <w:rFonts w:ascii="Arial" w:hAnsi="Arial" w:cs="Arial"/>
        </w:rPr>
        <w:t xml:space="preserve"> </w:t>
      </w:r>
      <w:r w:rsidR="00DE7B0A">
        <w:rPr>
          <w:rFonts w:ascii="Arial" w:hAnsi="Arial" w:cs="Arial"/>
        </w:rPr>
        <w:t xml:space="preserve">on </w:t>
      </w:r>
      <w:r w:rsidRPr="00290C20">
        <w:rPr>
          <w:rFonts w:ascii="Arial" w:hAnsi="Arial" w:cs="Arial"/>
        </w:rPr>
        <w:t>23 April 2019.</w:t>
      </w:r>
    </w:p>
    <w:p w:rsidR="004063CA" w:rsidRDefault="004063CA" w:rsidP="004063CA">
      <w:pPr>
        <w:overflowPunct w:val="0"/>
        <w:autoSpaceDE w:val="0"/>
        <w:autoSpaceDN w:val="0"/>
        <w:adjustRightInd w:val="0"/>
        <w:ind w:left="540"/>
        <w:textAlignment w:val="baseline"/>
        <w:rPr>
          <w:rFonts w:ascii="Arial" w:hAnsi="Arial" w:cs="Arial"/>
        </w:rPr>
      </w:pPr>
    </w:p>
    <w:p w:rsidR="004063CA" w:rsidRPr="00F753AF" w:rsidRDefault="004063CA" w:rsidP="004063CA">
      <w:pPr>
        <w:overflowPunct w:val="0"/>
        <w:autoSpaceDE w:val="0"/>
        <w:autoSpaceDN w:val="0"/>
        <w:adjustRightInd w:val="0"/>
        <w:ind w:left="540"/>
        <w:textAlignment w:val="baseline"/>
        <w:rPr>
          <w:rFonts w:ascii="Arial" w:hAnsi="Arial" w:cs="Arial"/>
        </w:rPr>
      </w:pPr>
      <w:r w:rsidRPr="00F753AF">
        <w:rPr>
          <w:rFonts w:ascii="Arial" w:hAnsi="Arial" w:cs="Arial"/>
        </w:rPr>
        <w:t xml:space="preserve">On </w:t>
      </w:r>
      <w:r w:rsidRPr="00F753AF">
        <w:rPr>
          <w:rFonts w:ascii="Arial" w:hAnsi="Arial" w:cs="Arial"/>
          <w:lang w:val="en-GB"/>
        </w:rPr>
        <w:t>17 Janua</w:t>
      </w:r>
      <w:r w:rsidRPr="00F753AF">
        <w:rPr>
          <w:rFonts w:ascii="Arial" w:hAnsi="Arial" w:cs="Arial"/>
        </w:rPr>
        <w:t xml:space="preserve">ry </w:t>
      </w:r>
      <w:r w:rsidRPr="00F753AF">
        <w:rPr>
          <w:rFonts w:ascii="Arial" w:hAnsi="Arial" w:cs="Arial"/>
          <w:lang w:val="en-GB"/>
        </w:rPr>
        <w:t>2019</w:t>
      </w:r>
      <w:r w:rsidRPr="00F753AF">
        <w:rPr>
          <w:rFonts w:ascii="Arial" w:hAnsi="Arial" w:cs="Arial"/>
        </w:rPr>
        <w:t xml:space="preserve">, at the </w:t>
      </w:r>
      <w:r>
        <w:rPr>
          <w:rFonts w:ascii="Arial" w:hAnsi="Arial" w:cs="Arial"/>
        </w:rPr>
        <w:t xml:space="preserve">Extraordinary </w:t>
      </w:r>
      <w:r w:rsidRPr="00F753AF">
        <w:rPr>
          <w:rFonts w:ascii="Arial" w:hAnsi="Arial" w:cs="Arial"/>
        </w:rPr>
        <w:t>Shareholders’ Meeting of Gulf MP</w:t>
      </w:r>
      <w:r>
        <w:rPr>
          <w:rFonts w:ascii="Arial" w:hAnsi="Arial" w:cs="Arial"/>
        </w:rPr>
        <w:t xml:space="preserve"> Company Limited</w:t>
      </w:r>
      <w:r w:rsidRPr="00F753AF">
        <w:rPr>
          <w:rFonts w:ascii="Arial" w:hAnsi="Arial" w:cs="Arial"/>
        </w:rPr>
        <w:t>, the Shareholders pas</w:t>
      </w:r>
      <w:r>
        <w:rPr>
          <w:rFonts w:ascii="Arial" w:hAnsi="Arial" w:cs="Arial"/>
        </w:rPr>
        <w:t xml:space="preserve">sed a resolution to approve </w:t>
      </w:r>
      <w:r w:rsidRPr="00F753AF">
        <w:rPr>
          <w:rFonts w:ascii="Arial" w:hAnsi="Arial" w:cs="Arial"/>
        </w:rPr>
        <w:t xml:space="preserve">an increase in the authorised share capital from Baht </w:t>
      </w:r>
      <w:r w:rsidRPr="00F753AF">
        <w:rPr>
          <w:rFonts w:ascii="Arial" w:hAnsi="Arial" w:cs="Arial"/>
          <w:lang w:val="en-GB"/>
        </w:rPr>
        <w:t>11,514</w:t>
      </w:r>
      <w:r w:rsidRPr="00F753AF">
        <w:rPr>
          <w:rFonts w:ascii="Arial" w:hAnsi="Arial" w:cs="Arial"/>
        </w:rPr>
        <w:t xml:space="preserve"> million to Baht 13,314 million by issuing </w:t>
      </w:r>
      <w:r w:rsidRPr="00F753AF">
        <w:rPr>
          <w:rFonts w:ascii="Arial" w:hAnsi="Arial" w:cs="Arial"/>
          <w:lang w:val="en-GB"/>
        </w:rPr>
        <w:t>180 million new</w:t>
      </w:r>
      <w:r w:rsidRPr="00F753AF">
        <w:rPr>
          <w:rFonts w:ascii="Arial" w:hAnsi="Arial" w:cs="Arial"/>
        </w:rPr>
        <w:t xml:space="preserve"> ordinary shares at </w:t>
      </w:r>
      <w:r>
        <w:rPr>
          <w:rFonts w:ascii="Arial" w:hAnsi="Arial" w:cs="Arial"/>
        </w:rPr>
        <w:t xml:space="preserve">a </w:t>
      </w:r>
      <w:r w:rsidRPr="00F753AF">
        <w:rPr>
          <w:rFonts w:ascii="Arial" w:hAnsi="Arial" w:cs="Arial"/>
        </w:rPr>
        <w:t>par value of Baht 1</w:t>
      </w:r>
      <w:r w:rsidRPr="00F753AF">
        <w:rPr>
          <w:rFonts w:ascii="Arial" w:hAnsi="Arial" w:cs="Arial"/>
          <w:lang w:val="en-GB"/>
        </w:rPr>
        <w:t>0</w:t>
      </w:r>
      <w:r w:rsidRPr="00F753AF">
        <w:rPr>
          <w:rFonts w:ascii="Arial" w:hAnsi="Arial" w:cs="Arial"/>
        </w:rPr>
        <w:t xml:space="preserve"> each </w:t>
      </w:r>
      <w:r>
        <w:rPr>
          <w:rFonts w:ascii="Arial" w:hAnsi="Arial" w:cs="Arial"/>
        </w:rPr>
        <w:t>by</w:t>
      </w:r>
      <w:r w:rsidRPr="00F753AF">
        <w:rPr>
          <w:rFonts w:ascii="Arial" w:hAnsi="Arial" w:cs="Arial"/>
        </w:rPr>
        <w:t xml:space="preserve"> call</w:t>
      </w:r>
      <w:r>
        <w:rPr>
          <w:rFonts w:ascii="Arial" w:hAnsi="Arial" w:cs="Arial"/>
        </w:rPr>
        <w:t>ing</w:t>
      </w:r>
      <w:r w:rsidRPr="00F753AF">
        <w:rPr>
          <w:rFonts w:ascii="Arial" w:hAnsi="Arial" w:cs="Arial"/>
        </w:rPr>
        <w:t xml:space="preserve"> for additional paid-up capital at Baht 4 each, amounting to Baht 720 million. The Company</w:t>
      </w:r>
      <w:r>
        <w:rPr>
          <w:rFonts w:ascii="Arial" w:hAnsi="Arial" w:cs="Arial"/>
        </w:rPr>
        <w:t xml:space="preserve"> </w:t>
      </w:r>
      <w:r w:rsidRPr="00F753AF">
        <w:rPr>
          <w:rFonts w:ascii="Arial" w:hAnsi="Arial" w:cs="Arial"/>
        </w:rPr>
        <w:t xml:space="preserve">paid the share subscription </w:t>
      </w:r>
      <w:r>
        <w:rPr>
          <w:rFonts w:ascii="Arial" w:hAnsi="Arial" w:cs="Arial"/>
        </w:rPr>
        <w:t xml:space="preserve">of </w:t>
      </w:r>
      <w:r w:rsidRPr="00F753AF">
        <w:rPr>
          <w:rFonts w:ascii="Arial" w:hAnsi="Arial" w:cs="Arial"/>
        </w:rPr>
        <w:t xml:space="preserve">Baht </w:t>
      </w:r>
      <w:r w:rsidRPr="00F753AF">
        <w:rPr>
          <w:rFonts w:ascii="Arial" w:hAnsi="Arial" w:cs="Arial"/>
          <w:lang w:val="en-GB"/>
        </w:rPr>
        <w:t>504</w:t>
      </w:r>
      <w:r w:rsidRPr="00F753AF">
        <w:rPr>
          <w:rFonts w:ascii="Arial" w:hAnsi="Arial" w:cs="Arial"/>
        </w:rPr>
        <w:t xml:space="preserve"> million according to its shareholding portion </w:t>
      </w:r>
      <w:r w:rsidR="00DE7B0A">
        <w:rPr>
          <w:rFonts w:ascii="Arial" w:hAnsi="Arial" w:cs="Arial"/>
        </w:rPr>
        <w:t xml:space="preserve">of 70% </w:t>
      </w:r>
      <w:r w:rsidRPr="00F753AF">
        <w:rPr>
          <w:rFonts w:ascii="Arial" w:hAnsi="Arial" w:cs="Arial"/>
        </w:rPr>
        <w:t xml:space="preserve">on </w:t>
      </w:r>
      <w:r w:rsidRPr="00F753AF">
        <w:rPr>
          <w:rFonts w:ascii="Arial" w:hAnsi="Arial" w:cs="Arial"/>
          <w:lang w:val="en-GB"/>
        </w:rPr>
        <w:t>18</w:t>
      </w:r>
      <w:r w:rsidRPr="00F753AF">
        <w:rPr>
          <w:rFonts w:ascii="Arial" w:hAnsi="Arial" w:cs="Arial"/>
        </w:rPr>
        <w:t xml:space="preserve"> January </w:t>
      </w:r>
      <w:r w:rsidRPr="00F753AF">
        <w:rPr>
          <w:rFonts w:ascii="Arial" w:hAnsi="Arial" w:cs="Arial"/>
          <w:lang w:val="en-GB"/>
        </w:rPr>
        <w:t>2019</w:t>
      </w:r>
      <w:r w:rsidRPr="00F753AF">
        <w:rPr>
          <w:rFonts w:ascii="Arial" w:hAnsi="Arial" w:cs="Arial"/>
        </w:rPr>
        <w:t>.</w:t>
      </w:r>
      <w:r w:rsidR="00C8444F">
        <w:rPr>
          <w:rFonts w:ascii="Arial" w:hAnsi="Arial" w:cs="Arial"/>
        </w:rPr>
        <w:t xml:space="preserve"> Gulf MP Company Limited </w:t>
      </w:r>
      <w:r w:rsidR="00C8444F" w:rsidRPr="00C8444F">
        <w:rPr>
          <w:rFonts w:ascii="Arial" w:hAnsi="Arial" w:cs="Arial"/>
        </w:rPr>
        <w:t>has registered an increase in share capital wi</w:t>
      </w:r>
      <w:r w:rsidR="00C8444F">
        <w:rPr>
          <w:rFonts w:ascii="Arial" w:hAnsi="Arial" w:cs="Arial"/>
        </w:rPr>
        <w:t>th the Ministry of Commerce on 18</w:t>
      </w:r>
      <w:r w:rsidR="00C8444F" w:rsidRPr="00C8444F">
        <w:rPr>
          <w:rFonts w:ascii="Arial" w:hAnsi="Arial" w:cs="Arial"/>
        </w:rPr>
        <w:t xml:space="preserve"> </w:t>
      </w:r>
      <w:r w:rsidR="00C8444F">
        <w:rPr>
          <w:rFonts w:ascii="Arial" w:hAnsi="Arial" w:cs="Arial"/>
        </w:rPr>
        <w:t>January</w:t>
      </w:r>
      <w:r w:rsidR="00C8444F" w:rsidRPr="00C8444F">
        <w:rPr>
          <w:rFonts w:ascii="Arial" w:hAnsi="Arial" w:cs="Arial"/>
        </w:rPr>
        <w:t xml:space="preserve"> 2019.</w:t>
      </w:r>
    </w:p>
    <w:p w:rsidR="004063CA" w:rsidRDefault="004063CA" w:rsidP="004063CA">
      <w:pPr>
        <w:overflowPunct w:val="0"/>
        <w:autoSpaceDE w:val="0"/>
        <w:autoSpaceDN w:val="0"/>
        <w:adjustRightInd w:val="0"/>
        <w:ind w:left="540"/>
        <w:textAlignment w:val="baseline"/>
        <w:rPr>
          <w:rFonts w:ascii="Arial" w:hAnsi="Arial" w:cs="Arial"/>
        </w:rPr>
      </w:pPr>
    </w:p>
    <w:p w:rsidR="004063CA" w:rsidRDefault="004063CA" w:rsidP="004063CA">
      <w:pPr>
        <w:overflowPunct w:val="0"/>
        <w:autoSpaceDE w:val="0"/>
        <w:autoSpaceDN w:val="0"/>
        <w:adjustRightInd w:val="0"/>
        <w:ind w:left="540"/>
        <w:textAlignment w:val="baseline"/>
        <w:rPr>
          <w:rFonts w:ascii="Arial" w:hAnsi="Arial" w:cs="Arial"/>
        </w:rPr>
      </w:pPr>
      <w:r w:rsidRPr="00A26843">
        <w:rPr>
          <w:rFonts w:ascii="Arial" w:hAnsi="Arial" w:cs="Arial"/>
        </w:rPr>
        <w:t>On 2</w:t>
      </w:r>
      <w:r w:rsidRPr="00A26843">
        <w:rPr>
          <w:rFonts w:ascii="Arial" w:hAnsi="Arial" w:cs="Arial"/>
          <w:lang w:val="en-GB"/>
        </w:rPr>
        <w:t>1 December</w:t>
      </w:r>
      <w:r w:rsidRPr="00A26843">
        <w:rPr>
          <w:rFonts w:ascii="Arial" w:hAnsi="Arial" w:cs="Arial"/>
        </w:rPr>
        <w:t xml:space="preserve"> </w:t>
      </w:r>
      <w:r w:rsidRPr="00A26843">
        <w:rPr>
          <w:rFonts w:ascii="Arial" w:hAnsi="Arial" w:cs="Arial"/>
          <w:lang w:val="en-GB"/>
        </w:rPr>
        <w:t>2018</w:t>
      </w:r>
      <w:r w:rsidRPr="00A26843">
        <w:rPr>
          <w:rFonts w:ascii="Arial" w:hAnsi="Arial" w:cs="Arial"/>
        </w:rPr>
        <w:t>, at the Board of Directors’ Meeting of Gulf MP</w:t>
      </w:r>
      <w:r>
        <w:rPr>
          <w:rFonts w:ascii="Arial" w:hAnsi="Arial" w:cs="Arial"/>
        </w:rPr>
        <w:t xml:space="preserve"> Company Limited</w:t>
      </w:r>
      <w:r w:rsidRPr="00A26843">
        <w:rPr>
          <w:rFonts w:ascii="Arial" w:hAnsi="Arial" w:cs="Arial"/>
        </w:rPr>
        <w:t xml:space="preserve">, the Board of Directors passed a resolution to approve the call for additional paid-up capital of </w:t>
      </w:r>
      <w:r w:rsidRPr="00A26843">
        <w:rPr>
          <w:rFonts w:ascii="Arial" w:hAnsi="Arial" w:cs="Arial"/>
          <w:lang w:val="en-GB"/>
        </w:rPr>
        <w:t>720</w:t>
      </w:r>
      <w:r w:rsidRPr="00A26843">
        <w:rPr>
          <w:rFonts w:ascii="Arial" w:hAnsi="Arial" w:cs="Arial"/>
        </w:rPr>
        <w:t xml:space="preserve"> million ordinary shares at Baht </w:t>
      </w:r>
      <w:r w:rsidRPr="00A26843">
        <w:rPr>
          <w:rFonts w:ascii="Arial" w:hAnsi="Arial" w:cs="Arial"/>
          <w:lang w:val="en-GB"/>
        </w:rPr>
        <w:t>0.81</w:t>
      </w:r>
      <w:r w:rsidRPr="00A26843">
        <w:rPr>
          <w:rFonts w:ascii="Arial" w:hAnsi="Arial" w:cs="Arial"/>
        </w:rPr>
        <w:t xml:space="preserve"> each, amounting to Baht </w:t>
      </w:r>
      <w:r w:rsidRPr="00A26843">
        <w:rPr>
          <w:rFonts w:ascii="Arial" w:hAnsi="Arial" w:cs="Arial"/>
          <w:lang w:val="en-GB"/>
        </w:rPr>
        <w:t xml:space="preserve">580 </w:t>
      </w:r>
      <w:r w:rsidRPr="00A26843">
        <w:rPr>
          <w:rFonts w:ascii="Arial" w:hAnsi="Arial" w:cs="Arial"/>
        </w:rPr>
        <w:t xml:space="preserve">million. The Company paid the share subscription </w:t>
      </w:r>
      <w:r>
        <w:rPr>
          <w:rFonts w:ascii="Arial" w:hAnsi="Arial" w:cs="Arial"/>
        </w:rPr>
        <w:t xml:space="preserve">of </w:t>
      </w:r>
      <w:r w:rsidRPr="00A26843">
        <w:rPr>
          <w:rFonts w:ascii="Arial" w:hAnsi="Arial" w:cs="Arial"/>
        </w:rPr>
        <w:t xml:space="preserve">Baht 406 million according to its shareholding portion </w:t>
      </w:r>
      <w:r w:rsidR="00DE7B0A">
        <w:rPr>
          <w:rFonts w:ascii="Arial" w:hAnsi="Arial" w:cs="Arial"/>
        </w:rPr>
        <w:t xml:space="preserve">of 70% </w:t>
      </w:r>
      <w:r w:rsidRPr="00A26843">
        <w:rPr>
          <w:rFonts w:ascii="Arial" w:hAnsi="Arial" w:cs="Arial"/>
        </w:rPr>
        <w:t xml:space="preserve">on 18 January </w:t>
      </w:r>
      <w:r w:rsidRPr="00A26843">
        <w:rPr>
          <w:rFonts w:ascii="Arial" w:hAnsi="Arial" w:cs="Arial"/>
          <w:lang w:val="en-GB"/>
        </w:rPr>
        <w:t>2019</w:t>
      </w:r>
      <w:r w:rsidRPr="00A26843">
        <w:rPr>
          <w:rFonts w:ascii="Arial" w:hAnsi="Arial" w:cs="Arial"/>
        </w:rPr>
        <w:t>.</w:t>
      </w:r>
    </w:p>
    <w:p w:rsidR="00EC30A7" w:rsidRPr="00A26843" w:rsidRDefault="00EC30A7" w:rsidP="004063CA">
      <w:pPr>
        <w:overflowPunct w:val="0"/>
        <w:autoSpaceDE w:val="0"/>
        <w:autoSpaceDN w:val="0"/>
        <w:adjustRightInd w:val="0"/>
        <w:ind w:left="540"/>
        <w:textAlignment w:val="baseline"/>
        <w:rPr>
          <w:rFonts w:ascii="Arial" w:hAnsi="Arial" w:cs="Arial"/>
        </w:rPr>
      </w:pPr>
    </w:p>
    <w:p w:rsidR="004063CA" w:rsidRDefault="006E0087" w:rsidP="004063CA">
      <w:pPr>
        <w:overflowPunct w:val="0"/>
        <w:autoSpaceDE w:val="0"/>
        <w:autoSpaceDN w:val="0"/>
        <w:adjustRightInd w:val="0"/>
        <w:ind w:left="540"/>
        <w:textAlignment w:val="baseline"/>
        <w:rPr>
          <w:rFonts w:ascii="Arial" w:hAnsi="Arial" w:cs="Arial"/>
          <w:highlight w:val="yellow"/>
        </w:rPr>
      </w:pPr>
      <w:r>
        <w:rPr>
          <w:rFonts w:ascii="Arial" w:hAnsi="Arial" w:cs="Arial"/>
          <w:highlight w:val="yellow"/>
        </w:rPr>
        <w:br w:type="page"/>
      </w:r>
    </w:p>
    <w:p w:rsidR="006E0087" w:rsidRDefault="006E0087" w:rsidP="004063CA">
      <w:pPr>
        <w:overflowPunct w:val="0"/>
        <w:autoSpaceDE w:val="0"/>
        <w:autoSpaceDN w:val="0"/>
        <w:adjustRightInd w:val="0"/>
        <w:ind w:left="540"/>
        <w:textAlignment w:val="baseline"/>
        <w:rPr>
          <w:rFonts w:ascii="Arial" w:hAnsi="Arial" w:cs="Arial"/>
          <w:highlight w:val="yellow"/>
        </w:rPr>
      </w:pPr>
    </w:p>
    <w:p w:rsidR="004063CA" w:rsidRPr="00290C20" w:rsidRDefault="004063CA" w:rsidP="004063CA">
      <w:pPr>
        <w:pStyle w:val="BodyText2"/>
        <w:spacing w:after="0" w:line="240" w:lineRule="auto"/>
        <w:ind w:left="540"/>
        <w:rPr>
          <w:rFonts w:ascii="Arial" w:hAnsi="Arial" w:cs="Arial"/>
          <w:szCs w:val="20"/>
          <w:u w:val="single"/>
          <w:lang w:val="en-US"/>
        </w:rPr>
      </w:pPr>
      <w:r w:rsidRPr="00290C20">
        <w:rPr>
          <w:rFonts w:ascii="Arial" w:hAnsi="Arial" w:cs="Arial"/>
          <w:szCs w:val="20"/>
          <w:u w:val="single"/>
          <w:lang w:val="en-US"/>
        </w:rPr>
        <w:t>Gulf Solar Company Limited</w:t>
      </w:r>
    </w:p>
    <w:p w:rsidR="004063CA" w:rsidRPr="0010687E" w:rsidRDefault="004063CA" w:rsidP="004063CA">
      <w:pPr>
        <w:overflowPunct w:val="0"/>
        <w:autoSpaceDE w:val="0"/>
        <w:autoSpaceDN w:val="0"/>
        <w:adjustRightInd w:val="0"/>
        <w:ind w:left="540"/>
        <w:textAlignment w:val="baseline"/>
        <w:rPr>
          <w:rFonts w:ascii="Arial" w:hAnsi="Arial" w:cs="Arial"/>
          <w:sz w:val="18"/>
          <w:szCs w:val="18"/>
          <w:highlight w:val="yellow"/>
        </w:rPr>
      </w:pPr>
    </w:p>
    <w:p w:rsidR="004063CA" w:rsidRPr="00A94392" w:rsidRDefault="004063CA" w:rsidP="004063CA">
      <w:pPr>
        <w:overflowPunct w:val="0"/>
        <w:autoSpaceDE w:val="0"/>
        <w:autoSpaceDN w:val="0"/>
        <w:adjustRightInd w:val="0"/>
        <w:ind w:left="540"/>
        <w:textAlignment w:val="baseline"/>
        <w:rPr>
          <w:rFonts w:ascii="Arial" w:hAnsi="Arial" w:cs="Arial"/>
          <w:spacing w:val="-2"/>
          <w:highlight w:val="yellow"/>
        </w:rPr>
      </w:pPr>
      <w:r w:rsidRPr="00A94392">
        <w:rPr>
          <w:rFonts w:ascii="Arial" w:hAnsi="Arial" w:cs="Arial"/>
          <w:spacing w:val="-2"/>
        </w:rPr>
        <w:t>On 18 June 2019, at the Extraordinary Shareholders’ Meeting of Gulf Solar Company Limited, the Shareholders passed a resolution to approve an increase in the authorised share capital from Baht 14.63 million to Baht 35.44 million by issuing 2.08 million new ordinary shares</w:t>
      </w:r>
      <w:r w:rsidR="006D5672" w:rsidRPr="00A94392">
        <w:rPr>
          <w:rFonts w:ascii="Arial" w:hAnsi="Arial" w:cs="Arial"/>
          <w:spacing w:val="-2"/>
        </w:rPr>
        <w:t xml:space="preserve"> at a par value of Baht </w:t>
      </w:r>
      <w:r w:rsidR="00A94392">
        <w:rPr>
          <w:rFonts w:ascii="Arial" w:hAnsi="Arial" w:cs="Arial"/>
          <w:spacing w:val="-2"/>
        </w:rPr>
        <w:br/>
      </w:r>
      <w:r w:rsidR="006D5672" w:rsidRPr="00A94392">
        <w:rPr>
          <w:rFonts w:ascii="Arial" w:hAnsi="Arial" w:cs="Arial"/>
          <w:spacing w:val="-2"/>
        </w:rPr>
        <w:t>10 each and calling for fully paid-up capital</w:t>
      </w:r>
      <w:r w:rsidRPr="00A94392">
        <w:rPr>
          <w:rFonts w:ascii="Arial" w:hAnsi="Arial" w:cs="Arial"/>
          <w:spacing w:val="-2"/>
        </w:rPr>
        <w:t xml:space="preserve">, amounting to Baht 20.81 million. The Company paid the share subscription of Baht 15.61 million according to its shareholding portion </w:t>
      </w:r>
      <w:r w:rsidR="00DE7B0A" w:rsidRPr="00A94392">
        <w:rPr>
          <w:rFonts w:ascii="Arial" w:hAnsi="Arial" w:cs="Arial"/>
          <w:spacing w:val="-2"/>
        </w:rPr>
        <w:t xml:space="preserve">of 75% </w:t>
      </w:r>
      <w:r w:rsidRPr="00A94392">
        <w:rPr>
          <w:rFonts w:ascii="Arial" w:hAnsi="Arial" w:cs="Arial"/>
          <w:spacing w:val="-2"/>
        </w:rPr>
        <w:t>on 25 June 2019.</w:t>
      </w:r>
      <w:r w:rsidR="00DE7B0A" w:rsidRPr="00A94392">
        <w:rPr>
          <w:rFonts w:ascii="Arial" w:hAnsi="Arial" w:cs="Arial"/>
          <w:spacing w:val="-2"/>
        </w:rPr>
        <w:t xml:space="preserve"> Gulf Solar Company Limited</w:t>
      </w:r>
      <w:r w:rsidR="00C8444F" w:rsidRPr="00A94392">
        <w:rPr>
          <w:rFonts w:ascii="Arial" w:hAnsi="Arial" w:cs="Arial"/>
          <w:spacing w:val="-2"/>
        </w:rPr>
        <w:t xml:space="preserve"> has registered an increase in share capital with the Ministry of Commerce on 25 June 2019.</w:t>
      </w:r>
    </w:p>
    <w:p w:rsidR="00775200" w:rsidRPr="0010687E" w:rsidRDefault="00775200" w:rsidP="004063CA">
      <w:pPr>
        <w:overflowPunct w:val="0"/>
        <w:autoSpaceDE w:val="0"/>
        <w:autoSpaceDN w:val="0"/>
        <w:adjustRightInd w:val="0"/>
        <w:ind w:left="540"/>
        <w:textAlignment w:val="baseline"/>
        <w:rPr>
          <w:rFonts w:ascii="Arial" w:hAnsi="Arial" w:cs="Arial"/>
          <w:sz w:val="18"/>
          <w:szCs w:val="18"/>
          <w:highlight w:val="yellow"/>
        </w:rPr>
      </w:pPr>
    </w:p>
    <w:p w:rsidR="004063CA" w:rsidRPr="00290C20" w:rsidRDefault="00986657" w:rsidP="004063CA">
      <w:pPr>
        <w:overflowPunct w:val="0"/>
        <w:autoSpaceDE w:val="0"/>
        <w:autoSpaceDN w:val="0"/>
        <w:adjustRightInd w:val="0"/>
        <w:ind w:left="540"/>
        <w:textAlignment w:val="baseline"/>
        <w:rPr>
          <w:rFonts w:ascii="Arial" w:hAnsi="Arial" w:cs="Arial"/>
          <w:highlight w:val="yellow"/>
          <w:u w:val="single"/>
        </w:rPr>
      </w:pPr>
      <w:r>
        <w:rPr>
          <w:rFonts w:ascii="Arial" w:hAnsi="Arial" w:cs="Arial"/>
          <w:u w:val="single"/>
        </w:rPr>
        <w:t>Kolpos</w:t>
      </w:r>
      <w:r w:rsidR="004063CA" w:rsidRPr="00290C20">
        <w:rPr>
          <w:rFonts w:ascii="Arial" w:hAnsi="Arial" w:cs="Arial"/>
          <w:u w:val="single"/>
        </w:rPr>
        <w:t xml:space="preserve"> Pte. Ltd.</w:t>
      </w:r>
    </w:p>
    <w:p w:rsidR="004063CA" w:rsidRPr="0010687E" w:rsidRDefault="004063CA" w:rsidP="004063CA">
      <w:pPr>
        <w:overflowPunct w:val="0"/>
        <w:autoSpaceDE w:val="0"/>
        <w:autoSpaceDN w:val="0"/>
        <w:adjustRightInd w:val="0"/>
        <w:ind w:left="540"/>
        <w:textAlignment w:val="baseline"/>
        <w:rPr>
          <w:rFonts w:ascii="Arial" w:hAnsi="Arial" w:cs="Arial"/>
          <w:sz w:val="18"/>
          <w:szCs w:val="18"/>
          <w:highlight w:val="yellow"/>
        </w:rPr>
      </w:pPr>
    </w:p>
    <w:p w:rsidR="004063CA" w:rsidRDefault="002C1E43" w:rsidP="004063CA">
      <w:pPr>
        <w:overflowPunct w:val="0"/>
        <w:autoSpaceDE w:val="0"/>
        <w:autoSpaceDN w:val="0"/>
        <w:adjustRightInd w:val="0"/>
        <w:ind w:left="540"/>
        <w:textAlignment w:val="baseline"/>
        <w:rPr>
          <w:rFonts w:ascii="Arial" w:hAnsi="Arial" w:cs="Arial"/>
        </w:rPr>
      </w:pPr>
      <w:r>
        <w:rPr>
          <w:rFonts w:ascii="Arial" w:hAnsi="Arial" w:cs="Arial"/>
        </w:rPr>
        <w:t xml:space="preserve">On </w:t>
      </w:r>
      <w:r w:rsidRPr="0006655A">
        <w:rPr>
          <w:rFonts w:ascii="Arial" w:hAnsi="Arial" w:cs="Cordia New"/>
        </w:rPr>
        <w:t>20</w:t>
      </w:r>
      <w:r w:rsidR="004063CA" w:rsidRPr="00290C20">
        <w:rPr>
          <w:rFonts w:ascii="Arial" w:hAnsi="Arial" w:cs="Arial"/>
        </w:rPr>
        <w:t xml:space="preserve"> June 2019, at the Extraordinary Shareholders’ Meeting of K</w:t>
      </w:r>
      <w:r w:rsidR="00986657">
        <w:rPr>
          <w:rFonts w:ascii="Arial" w:hAnsi="Arial" w:cs="Arial"/>
        </w:rPr>
        <w:t>olpos</w:t>
      </w:r>
      <w:r w:rsidR="004063CA" w:rsidRPr="00290C20">
        <w:rPr>
          <w:rFonts w:ascii="Arial" w:hAnsi="Arial" w:cs="Arial"/>
        </w:rPr>
        <w:t xml:space="preserve"> Pte. Ltd., the Shareholders </w:t>
      </w:r>
      <w:r w:rsidR="004063CA" w:rsidRPr="00C92338">
        <w:rPr>
          <w:rFonts w:ascii="Arial" w:hAnsi="Arial" w:cs="Arial"/>
          <w:spacing w:val="-8"/>
        </w:rPr>
        <w:t>passed a resolution to approve an increase in the authorised share capital from USD 73,000 to USD 250,000</w:t>
      </w:r>
      <w:r w:rsidR="004063CA" w:rsidRPr="00290C20">
        <w:rPr>
          <w:rFonts w:ascii="Arial" w:hAnsi="Arial" w:cs="Arial"/>
        </w:rPr>
        <w:t xml:space="preserve"> by issuing 177,000 new ordinary shares at a par value of USD 1 each </w:t>
      </w:r>
      <w:r w:rsidR="007623DB">
        <w:rPr>
          <w:rFonts w:ascii="Arial" w:hAnsi="Arial" w:cs="Arial"/>
        </w:rPr>
        <w:t>and</w:t>
      </w:r>
      <w:r w:rsidR="004063CA" w:rsidRPr="00290C20">
        <w:rPr>
          <w:rFonts w:ascii="Arial" w:hAnsi="Arial" w:cs="Arial"/>
        </w:rPr>
        <w:t xml:space="preserve"> calling for </w:t>
      </w:r>
      <w:r w:rsidR="007623DB">
        <w:rPr>
          <w:rFonts w:ascii="Arial" w:hAnsi="Arial" w:cs="Arial"/>
        </w:rPr>
        <w:t>fully</w:t>
      </w:r>
      <w:r w:rsidR="004063CA" w:rsidRPr="00290C20">
        <w:rPr>
          <w:rFonts w:ascii="Arial" w:hAnsi="Arial" w:cs="Arial"/>
        </w:rPr>
        <w:t xml:space="preserve"> paid-up capital, amounting to USD 177,000.</w:t>
      </w:r>
    </w:p>
    <w:p w:rsidR="00775200" w:rsidRPr="0010687E" w:rsidRDefault="00775200" w:rsidP="004063CA">
      <w:pPr>
        <w:overflowPunct w:val="0"/>
        <w:autoSpaceDE w:val="0"/>
        <w:autoSpaceDN w:val="0"/>
        <w:adjustRightInd w:val="0"/>
        <w:ind w:left="540"/>
        <w:textAlignment w:val="baseline"/>
        <w:rPr>
          <w:rFonts w:ascii="Arial" w:hAnsi="Arial" w:cs="Arial"/>
          <w:sz w:val="18"/>
          <w:szCs w:val="18"/>
          <w:highlight w:val="yellow"/>
        </w:rPr>
      </w:pPr>
    </w:p>
    <w:p w:rsidR="00775200" w:rsidRDefault="00775200" w:rsidP="00775200">
      <w:pPr>
        <w:overflowPunct w:val="0"/>
        <w:autoSpaceDE w:val="0"/>
        <w:autoSpaceDN w:val="0"/>
        <w:adjustRightInd w:val="0"/>
        <w:ind w:left="540"/>
        <w:textAlignment w:val="baseline"/>
        <w:rPr>
          <w:rFonts w:ascii="Arial" w:hAnsi="Arial" w:cs="Arial"/>
          <w:u w:val="single"/>
        </w:rPr>
      </w:pPr>
      <w:r>
        <w:rPr>
          <w:rFonts w:ascii="Arial" w:hAnsi="Arial" w:cs="Arial"/>
          <w:u w:val="single"/>
        </w:rPr>
        <w:t>Gulf Energy International Company Limited</w:t>
      </w:r>
    </w:p>
    <w:p w:rsidR="00775200" w:rsidRPr="0010687E" w:rsidRDefault="00775200" w:rsidP="00775200">
      <w:pPr>
        <w:overflowPunct w:val="0"/>
        <w:autoSpaceDE w:val="0"/>
        <w:autoSpaceDN w:val="0"/>
        <w:adjustRightInd w:val="0"/>
        <w:ind w:left="540"/>
        <w:textAlignment w:val="baseline"/>
        <w:rPr>
          <w:rFonts w:ascii="Arial" w:hAnsi="Arial" w:cs="Arial"/>
          <w:sz w:val="18"/>
          <w:szCs w:val="18"/>
          <w:highlight w:val="yellow"/>
          <w:u w:val="single"/>
        </w:rPr>
      </w:pPr>
    </w:p>
    <w:p w:rsidR="00775200" w:rsidRDefault="00775200" w:rsidP="00775200">
      <w:pPr>
        <w:overflowPunct w:val="0"/>
        <w:autoSpaceDE w:val="0"/>
        <w:autoSpaceDN w:val="0"/>
        <w:adjustRightInd w:val="0"/>
        <w:ind w:left="540"/>
        <w:textAlignment w:val="baseline"/>
        <w:rPr>
          <w:rFonts w:ascii="Arial" w:hAnsi="Arial" w:cs="Arial"/>
        </w:rPr>
      </w:pPr>
      <w:r w:rsidRPr="00290C20">
        <w:rPr>
          <w:rFonts w:ascii="Arial" w:hAnsi="Arial" w:cs="Arial"/>
        </w:rPr>
        <w:t xml:space="preserve">On </w:t>
      </w:r>
      <w:r>
        <w:rPr>
          <w:rFonts w:ascii="Arial" w:hAnsi="Arial" w:cs="Cordia New"/>
        </w:rPr>
        <w:t>11 September</w:t>
      </w:r>
      <w:r w:rsidRPr="00290C20">
        <w:rPr>
          <w:rFonts w:ascii="Arial" w:hAnsi="Arial" w:cs="Arial"/>
        </w:rPr>
        <w:t xml:space="preserve"> 2019, at the Board of Directors’ Meeting of </w:t>
      </w:r>
      <w:r w:rsidRPr="00775200">
        <w:rPr>
          <w:rFonts w:ascii="Arial" w:hAnsi="Arial" w:cs="Arial"/>
        </w:rPr>
        <w:t>Gulf Energy International</w:t>
      </w:r>
      <w:r>
        <w:rPr>
          <w:rFonts w:ascii="Arial" w:hAnsi="Arial" w:cs="Arial"/>
        </w:rPr>
        <w:t xml:space="preserve"> Co</w:t>
      </w:r>
      <w:r w:rsidR="0069519F">
        <w:rPr>
          <w:rFonts w:ascii="Arial" w:hAnsi="Arial" w:cs="Arial"/>
        </w:rPr>
        <w:t xml:space="preserve">mpany </w:t>
      </w:r>
      <w:r>
        <w:rPr>
          <w:rFonts w:ascii="Arial" w:hAnsi="Arial" w:cs="Arial"/>
        </w:rPr>
        <w:t>L</w:t>
      </w:r>
      <w:r w:rsidR="0069519F">
        <w:rPr>
          <w:rFonts w:ascii="Arial" w:hAnsi="Arial" w:cs="Arial"/>
        </w:rPr>
        <w:t>imi</w:t>
      </w:r>
      <w:r>
        <w:rPr>
          <w:rFonts w:ascii="Arial" w:hAnsi="Arial" w:cs="Arial"/>
        </w:rPr>
        <w:t>t</w:t>
      </w:r>
      <w:r w:rsidR="0069519F">
        <w:rPr>
          <w:rFonts w:ascii="Arial" w:hAnsi="Arial" w:cs="Arial"/>
        </w:rPr>
        <w:t>e</w:t>
      </w:r>
      <w:r>
        <w:rPr>
          <w:rFonts w:ascii="Arial" w:hAnsi="Arial" w:cs="Arial"/>
        </w:rPr>
        <w:t>d</w:t>
      </w:r>
      <w:r w:rsidR="0069519F">
        <w:rPr>
          <w:rFonts w:ascii="Arial" w:hAnsi="Arial" w:cs="Arial"/>
        </w:rPr>
        <w:t>,</w:t>
      </w:r>
      <w:r w:rsidRPr="00290C20">
        <w:rPr>
          <w:rFonts w:ascii="Arial" w:hAnsi="Arial" w:cs="Arial"/>
        </w:rPr>
        <w:t xml:space="preserve"> the Board of Directors passed a resolution to approve the call for additional paid-up capital of </w:t>
      </w:r>
      <w:r>
        <w:rPr>
          <w:rFonts w:ascii="Arial" w:hAnsi="Arial" w:cs="Arial"/>
        </w:rPr>
        <w:t>180</w:t>
      </w:r>
      <w:r w:rsidRPr="00290C20">
        <w:rPr>
          <w:rFonts w:ascii="Arial" w:hAnsi="Arial" w:cs="Arial"/>
        </w:rPr>
        <w:t xml:space="preserve"> million ordinary shares at Baht 0.</w:t>
      </w:r>
      <w:r>
        <w:rPr>
          <w:rFonts w:ascii="Arial" w:hAnsi="Arial" w:cs="Arial"/>
        </w:rPr>
        <w:t>3</w:t>
      </w:r>
      <w:r w:rsidR="006E0087">
        <w:rPr>
          <w:rFonts w:ascii="Arial" w:hAnsi="Arial" w:cs="Arial"/>
        </w:rPr>
        <w:t>1</w:t>
      </w:r>
      <w:r w:rsidRPr="00290C20">
        <w:rPr>
          <w:rFonts w:ascii="Arial" w:hAnsi="Arial" w:cs="Arial"/>
        </w:rPr>
        <w:t xml:space="preserve"> each, amounting to Baht </w:t>
      </w:r>
      <w:r>
        <w:rPr>
          <w:rFonts w:ascii="Arial" w:hAnsi="Arial" w:cs="Arial"/>
        </w:rPr>
        <w:t>55</w:t>
      </w:r>
      <w:r w:rsidRPr="00290C20">
        <w:rPr>
          <w:rFonts w:ascii="Arial" w:hAnsi="Arial" w:cs="Arial"/>
        </w:rPr>
        <w:t xml:space="preserve"> million.</w:t>
      </w:r>
      <w:r>
        <w:rPr>
          <w:rFonts w:ascii="Arial" w:hAnsi="Arial" w:cs="Arial"/>
        </w:rPr>
        <w:t xml:space="preserve"> </w:t>
      </w:r>
      <w:r w:rsidRPr="00290C20">
        <w:rPr>
          <w:rFonts w:ascii="Arial" w:hAnsi="Arial" w:cs="Arial"/>
        </w:rPr>
        <w:t xml:space="preserve">The Company paid </w:t>
      </w:r>
      <w:r w:rsidRPr="00A94392">
        <w:rPr>
          <w:rFonts w:ascii="Arial" w:hAnsi="Arial" w:cs="Arial"/>
          <w:spacing w:val="-6"/>
        </w:rPr>
        <w:t>the share subscription of Baht 55 million according to its shareholding portion of 99.99% on 24 September 2019</w:t>
      </w:r>
      <w:r w:rsidRPr="00290C20">
        <w:rPr>
          <w:rFonts w:ascii="Arial" w:hAnsi="Arial" w:cs="Arial"/>
        </w:rPr>
        <w:t>.</w:t>
      </w:r>
    </w:p>
    <w:p w:rsidR="00AC4DF0" w:rsidRPr="0010687E" w:rsidRDefault="00AC4DF0" w:rsidP="004063CA">
      <w:pPr>
        <w:overflowPunct w:val="0"/>
        <w:autoSpaceDE w:val="0"/>
        <w:autoSpaceDN w:val="0"/>
        <w:adjustRightInd w:val="0"/>
        <w:ind w:left="540"/>
        <w:textAlignment w:val="baseline"/>
        <w:rPr>
          <w:rFonts w:ascii="Arial" w:hAnsi="Arial" w:cs="Arial"/>
          <w:sz w:val="18"/>
          <w:szCs w:val="18"/>
          <w:highlight w:val="yellow"/>
        </w:rPr>
      </w:pPr>
    </w:p>
    <w:p w:rsidR="004063CA" w:rsidRPr="00A26843" w:rsidRDefault="004063CA" w:rsidP="004063CA">
      <w:pPr>
        <w:ind w:left="540" w:hanging="540"/>
        <w:rPr>
          <w:rFonts w:ascii="Arial" w:hAnsi="Arial" w:cs="Arial"/>
          <w:b/>
          <w:bCs/>
          <w:color w:val="CF4A02"/>
          <w:shd w:val="clear" w:color="auto" w:fill="FFFFFF"/>
        </w:rPr>
      </w:pPr>
      <w:r w:rsidRPr="00A26843">
        <w:rPr>
          <w:rFonts w:ascii="Arial" w:hAnsi="Arial" w:cs="Arial"/>
          <w:b/>
          <w:bCs/>
          <w:color w:val="CF4A02"/>
          <w:shd w:val="clear" w:color="auto" w:fill="FFFFFF"/>
        </w:rPr>
        <w:t>1</w:t>
      </w:r>
      <w:r w:rsidR="008F546A">
        <w:rPr>
          <w:rFonts w:ascii="Arial" w:hAnsi="Arial" w:cs="Arial"/>
          <w:b/>
          <w:bCs/>
          <w:color w:val="CF4A02"/>
          <w:shd w:val="clear" w:color="auto" w:fill="FFFFFF"/>
        </w:rPr>
        <w:t>2</w:t>
      </w:r>
      <w:r w:rsidRPr="00A26843">
        <w:rPr>
          <w:rFonts w:ascii="Arial" w:hAnsi="Arial" w:cs="Arial"/>
          <w:b/>
          <w:bCs/>
          <w:color w:val="CF4A02"/>
          <w:shd w:val="clear" w:color="auto" w:fill="FFFFFF"/>
        </w:rPr>
        <w:t>.2</w:t>
      </w:r>
      <w:r w:rsidRPr="00A26843">
        <w:rPr>
          <w:rFonts w:ascii="Arial" w:hAnsi="Arial" w:cs="Arial"/>
          <w:b/>
          <w:bCs/>
          <w:color w:val="CF4A02"/>
          <w:shd w:val="clear" w:color="auto" w:fill="FFFFFF"/>
        </w:rPr>
        <w:tab/>
        <w:t>Investment in an associate</w:t>
      </w:r>
    </w:p>
    <w:p w:rsidR="004063CA" w:rsidRPr="0010687E" w:rsidRDefault="004063CA" w:rsidP="004063CA">
      <w:pPr>
        <w:ind w:left="540"/>
        <w:rPr>
          <w:rFonts w:ascii="Arial" w:hAnsi="Arial" w:cs="Arial"/>
          <w:b/>
          <w:bCs/>
          <w:color w:val="CF4A02"/>
          <w:sz w:val="18"/>
          <w:szCs w:val="18"/>
          <w:shd w:val="clear" w:color="auto" w:fill="FFFFFF"/>
        </w:rPr>
      </w:pPr>
    </w:p>
    <w:p w:rsidR="004063CA" w:rsidRPr="00A26843" w:rsidRDefault="004063CA" w:rsidP="004063CA">
      <w:pPr>
        <w:pStyle w:val="BodyText"/>
        <w:spacing w:after="0"/>
        <w:ind w:left="540"/>
        <w:rPr>
          <w:rFonts w:ascii="Arial" w:hAnsi="Arial" w:cs="Arial"/>
          <w:szCs w:val="20"/>
          <w:lang w:val="en-US"/>
        </w:rPr>
      </w:pPr>
      <w:r w:rsidRPr="00A26843">
        <w:rPr>
          <w:rFonts w:ascii="Arial" w:hAnsi="Arial" w:cs="Arial"/>
          <w:szCs w:val="20"/>
          <w:lang w:val="en-US"/>
        </w:rPr>
        <w:t>Movements of investment in an associate can be analysed as follows:</w:t>
      </w:r>
    </w:p>
    <w:p w:rsidR="004063CA" w:rsidRPr="0010687E" w:rsidRDefault="004063CA" w:rsidP="004063CA">
      <w:pPr>
        <w:pStyle w:val="BodyText"/>
        <w:spacing w:after="0"/>
        <w:ind w:left="540"/>
        <w:rPr>
          <w:rFonts w:ascii="Arial" w:hAnsi="Arial" w:cs="Arial"/>
          <w:sz w:val="18"/>
          <w:szCs w:val="18"/>
          <w:lang w:val="en-US"/>
        </w:rPr>
      </w:pPr>
    </w:p>
    <w:tbl>
      <w:tblPr>
        <w:tblW w:w="8928" w:type="dxa"/>
        <w:tblInd w:w="648" w:type="dxa"/>
        <w:tblLayout w:type="fixed"/>
        <w:tblLook w:val="0000" w:firstRow="0" w:lastRow="0" w:firstColumn="0" w:lastColumn="0" w:noHBand="0" w:noVBand="0"/>
      </w:tblPr>
      <w:tblGrid>
        <w:gridCol w:w="5616"/>
        <w:gridCol w:w="1656"/>
        <w:gridCol w:w="1656"/>
      </w:tblGrid>
      <w:tr w:rsidR="004063CA" w:rsidRPr="006E6FF8" w:rsidTr="00045ED5">
        <w:tc>
          <w:tcPr>
            <w:tcW w:w="5616" w:type="dxa"/>
            <w:vAlign w:val="bottom"/>
          </w:tcPr>
          <w:p w:rsidR="004063CA" w:rsidRPr="006E6FF8" w:rsidRDefault="004063CA" w:rsidP="00045ED5">
            <w:pPr>
              <w:pStyle w:val="Header"/>
              <w:tabs>
                <w:tab w:val="left" w:pos="1985"/>
              </w:tabs>
              <w:ind w:left="-72"/>
              <w:rPr>
                <w:rFonts w:ascii="Arial" w:hAnsi="Arial" w:cs="Arial"/>
                <w:lang w:val="en-US" w:eastAsia="en-US"/>
              </w:rPr>
            </w:pPr>
          </w:p>
        </w:tc>
        <w:tc>
          <w:tcPr>
            <w:tcW w:w="1656" w:type="dxa"/>
            <w:tcBorders>
              <w:top w:val="single" w:sz="4" w:space="0" w:color="auto"/>
              <w:bottom w:val="single" w:sz="4" w:space="0" w:color="auto"/>
            </w:tcBorders>
          </w:tcPr>
          <w:p w:rsidR="004063CA" w:rsidRPr="006E6FF8" w:rsidRDefault="004063CA" w:rsidP="00045ED5">
            <w:pPr>
              <w:pStyle w:val="Style1"/>
              <w:pBdr>
                <w:bottom w:val="none" w:sz="0" w:space="0" w:color="auto"/>
              </w:pBdr>
              <w:spacing w:line="240" w:lineRule="auto"/>
              <w:ind w:right="-72"/>
              <w:jc w:val="right"/>
              <w:rPr>
                <w:rFonts w:ascii="Arial" w:hAnsi="Arial" w:cs="Arial"/>
              </w:rPr>
            </w:pPr>
            <w:r w:rsidRPr="006E6FF8">
              <w:rPr>
                <w:rFonts w:ascii="Arial" w:hAnsi="Arial" w:cs="Arial"/>
              </w:rPr>
              <w:t>Consolidated financial information</w:t>
            </w:r>
          </w:p>
        </w:tc>
        <w:tc>
          <w:tcPr>
            <w:tcW w:w="1656" w:type="dxa"/>
            <w:tcBorders>
              <w:top w:val="single" w:sz="4" w:space="0" w:color="auto"/>
              <w:bottom w:val="single" w:sz="4" w:space="0" w:color="auto"/>
            </w:tcBorders>
          </w:tcPr>
          <w:p w:rsidR="004063CA" w:rsidRPr="006E6FF8" w:rsidRDefault="004063CA" w:rsidP="00045ED5">
            <w:pPr>
              <w:pStyle w:val="Style1"/>
              <w:pBdr>
                <w:bottom w:val="none" w:sz="0" w:space="0" w:color="auto"/>
              </w:pBdr>
              <w:spacing w:line="240" w:lineRule="auto"/>
              <w:ind w:right="-72"/>
              <w:jc w:val="right"/>
              <w:rPr>
                <w:rFonts w:ascii="Arial" w:hAnsi="Arial" w:cs="Arial"/>
              </w:rPr>
            </w:pPr>
            <w:r w:rsidRPr="006E6FF8">
              <w:rPr>
                <w:rFonts w:ascii="Arial" w:hAnsi="Arial" w:cs="Arial"/>
              </w:rPr>
              <w:t>Separate financial information</w:t>
            </w:r>
          </w:p>
        </w:tc>
      </w:tr>
      <w:tr w:rsidR="004063CA" w:rsidRPr="006E6FF8" w:rsidTr="00045ED5">
        <w:tc>
          <w:tcPr>
            <w:tcW w:w="5616" w:type="dxa"/>
          </w:tcPr>
          <w:p w:rsidR="004063CA" w:rsidRPr="006E6FF8" w:rsidRDefault="004063CA" w:rsidP="00C62A02">
            <w:pPr>
              <w:tabs>
                <w:tab w:val="left" w:pos="1134"/>
                <w:tab w:val="left" w:pos="1276"/>
                <w:tab w:val="center" w:pos="3402"/>
                <w:tab w:val="center" w:pos="4536"/>
                <w:tab w:val="center" w:pos="5670"/>
                <w:tab w:val="center" w:pos="6804"/>
                <w:tab w:val="right" w:pos="7655"/>
              </w:tabs>
              <w:ind w:left="-72"/>
              <w:rPr>
                <w:rFonts w:ascii="Arial" w:hAnsi="Arial" w:cs="Arial"/>
                <w:b/>
                <w:bCs/>
              </w:rPr>
            </w:pPr>
            <w:r w:rsidRPr="006E6FF8">
              <w:rPr>
                <w:rFonts w:ascii="Arial" w:hAnsi="Arial" w:cs="Arial"/>
                <w:b/>
                <w:bCs/>
              </w:rPr>
              <w:t xml:space="preserve">For the </w:t>
            </w:r>
            <w:r w:rsidR="00C62A02">
              <w:rPr>
                <w:rFonts w:ascii="Arial" w:hAnsi="Arial" w:cs="Arial"/>
                <w:b/>
                <w:bCs/>
                <w:lang w:val="en-GB"/>
              </w:rPr>
              <w:t>nine</w:t>
            </w:r>
            <w:r w:rsidRPr="006E6FF8">
              <w:rPr>
                <w:rFonts w:ascii="Arial" w:hAnsi="Arial" w:cs="Arial"/>
                <w:b/>
                <w:bCs/>
                <w:lang w:val="en-GB"/>
              </w:rPr>
              <w:t xml:space="preserve">-month </w:t>
            </w:r>
            <w:r w:rsidRPr="006E6FF8">
              <w:rPr>
                <w:rFonts w:ascii="Arial" w:hAnsi="Arial" w:cs="Arial"/>
                <w:b/>
                <w:bCs/>
              </w:rPr>
              <w:t xml:space="preserve">period ended </w:t>
            </w:r>
            <w:r w:rsidRPr="006E6FF8">
              <w:rPr>
                <w:rFonts w:ascii="Arial" w:hAnsi="Arial" w:cs="Arial"/>
                <w:b/>
                <w:bCs/>
                <w:lang w:val="en-GB"/>
              </w:rPr>
              <w:t xml:space="preserve">30 </w:t>
            </w:r>
            <w:r w:rsidR="00C62A02">
              <w:rPr>
                <w:rFonts w:ascii="Arial" w:hAnsi="Arial" w:cs="Arial"/>
                <w:b/>
                <w:bCs/>
                <w:lang w:val="en-GB"/>
              </w:rPr>
              <w:t>September</w:t>
            </w:r>
            <w:r w:rsidRPr="006E6FF8">
              <w:rPr>
                <w:rFonts w:ascii="Arial" w:hAnsi="Arial" w:cs="Arial"/>
                <w:b/>
                <w:bCs/>
              </w:rPr>
              <w:t xml:space="preserve"> </w:t>
            </w:r>
            <w:r w:rsidRPr="006E6FF8">
              <w:rPr>
                <w:rFonts w:ascii="Arial" w:hAnsi="Arial" w:cs="Arial"/>
                <w:b/>
                <w:bCs/>
                <w:lang w:val="en-GB"/>
              </w:rPr>
              <w:t>2019</w:t>
            </w:r>
          </w:p>
        </w:tc>
        <w:tc>
          <w:tcPr>
            <w:tcW w:w="1656" w:type="dxa"/>
            <w:tcBorders>
              <w:top w:val="single" w:sz="4" w:space="0" w:color="auto"/>
              <w:bottom w:val="single" w:sz="4" w:space="0" w:color="auto"/>
            </w:tcBorders>
          </w:tcPr>
          <w:p w:rsidR="004063CA" w:rsidRPr="006E6FF8" w:rsidRDefault="004063CA" w:rsidP="00045ED5">
            <w:pPr>
              <w:pStyle w:val="Style1"/>
              <w:pBdr>
                <w:bottom w:val="none" w:sz="0" w:space="0" w:color="auto"/>
              </w:pBdr>
              <w:spacing w:line="240" w:lineRule="auto"/>
              <w:ind w:right="-72"/>
              <w:jc w:val="right"/>
              <w:rPr>
                <w:rFonts w:ascii="Arial" w:hAnsi="Arial" w:cs="Arial"/>
              </w:rPr>
            </w:pPr>
            <w:r w:rsidRPr="006E6FF8">
              <w:rPr>
                <w:rFonts w:ascii="Arial" w:hAnsi="Arial" w:cs="Arial"/>
              </w:rPr>
              <w:t>Baht</w:t>
            </w:r>
          </w:p>
        </w:tc>
        <w:tc>
          <w:tcPr>
            <w:tcW w:w="1656" w:type="dxa"/>
            <w:tcBorders>
              <w:top w:val="single" w:sz="4" w:space="0" w:color="auto"/>
              <w:bottom w:val="single" w:sz="4" w:space="0" w:color="auto"/>
            </w:tcBorders>
          </w:tcPr>
          <w:p w:rsidR="004063CA" w:rsidRPr="006E6FF8" w:rsidRDefault="004063CA" w:rsidP="00045ED5">
            <w:pPr>
              <w:pStyle w:val="Style1"/>
              <w:pBdr>
                <w:bottom w:val="none" w:sz="0" w:space="0" w:color="auto"/>
              </w:pBdr>
              <w:spacing w:line="240" w:lineRule="auto"/>
              <w:ind w:right="-72"/>
              <w:jc w:val="right"/>
              <w:rPr>
                <w:rFonts w:ascii="Arial" w:hAnsi="Arial" w:cs="Arial"/>
              </w:rPr>
            </w:pPr>
            <w:r w:rsidRPr="006E6FF8">
              <w:rPr>
                <w:rFonts w:ascii="Arial" w:hAnsi="Arial" w:cs="Arial"/>
              </w:rPr>
              <w:t>Baht</w:t>
            </w:r>
          </w:p>
        </w:tc>
      </w:tr>
      <w:tr w:rsidR="004063CA" w:rsidRPr="0010687E" w:rsidTr="00045ED5">
        <w:tc>
          <w:tcPr>
            <w:tcW w:w="5616" w:type="dxa"/>
            <w:vAlign w:val="bottom"/>
          </w:tcPr>
          <w:p w:rsidR="004063CA" w:rsidRPr="0010687E" w:rsidRDefault="004063CA" w:rsidP="00045ED5">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1656" w:type="dxa"/>
            <w:tcBorders>
              <w:top w:val="single" w:sz="4" w:space="0" w:color="auto"/>
            </w:tcBorders>
            <w:shd w:val="clear" w:color="auto" w:fill="FAFAFA"/>
          </w:tcPr>
          <w:p w:rsidR="004063CA" w:rsidRPr="0010687E" w:rsidRDefault="004063CA" w:rsidP="00045ED5">
            <w:pPr>
              <w:tabs>
                <w:tab w:val="decimal" w:pos="504"/>
                <w:tab w:val="right" w:pos="1275"/>
              </w:tabs>
              <w:ind w:right="-72"/>
              <w:jc w:val="right"/>
              <w:rPr>
                <w:rFonts w:ascii="Arial" w:hAnsi="Arial" w:cs="Arial"/>
                <w:sz w:val="18"/>
                <w:szCs w:val="18"/>
              </w:rPr>
            </w:pPr>
          </w:p>
        </w:tc>
        <w:tc>
          <w:tcPr>
            <w:tcW w:w="1656" w:type="dxa"/>
            <w:tcBorders>
              <w:top w:val="single" w:sz="4" w:space="0" w:color="auto"/>
            </w:tcBorders>
            <w:shd w:val="clear" w:color="auto" w:fill="FAFAFA"/>
          </w:tcPr>
          <w:p w:rsidR="004063CA" w:rsidRPr="0010687E" w:rsidRDefault="004063CA" w:rsidP="00045ED5">
            <w:pPr>
              <w:tabs>
                <w:tab w:val="decimal" w:pos="504"/>
                <w:tab w:val="right" w:pos="1275"/>
              </w:tabs>
              <w:ind w:right="-72"/>
              <w:jc w:val="right"/>
              <w:rPr>
                <w:rFonts w:ascii="Arial" w:hAnsi="Arial" w:cs="Arial"/>
                <w:sz w:val="18"/>
                <w:szCs w:val="18"/>
              </w:rPr>
            </w:pPr>
          </w:p>
        </w:tc>
      </w:tr>
      <w:tr w:rsidR="004063CA" w:rsidRPr="0010687E" w:rsidTr="00045ED5">
        <w:tc>
          <w:tcPr>
            <w:tcW w:w="5616" w:type="dxa"/>
          </w:tcPr>
          <w:p w:rsidR="004063CA" w:rsidRPr="0010687E" w:rsidRDefault="004063CA" w:rsidP="00045ED5">
            <w:pPr>
              <w:tabs>
                <w:tab w:val="left" w:pos="1134"/>
                <w:tab w:val="left" w:pos="1276"/>
                <w:tab w:val="center" w:pos="3402"/>
                <w:tab w:val="center" w:pos="4536"/>
                <w:tab w:val="center" w:pos="5670"/>
                <w:tab w:val="center" w:pos="6804"/>
                <w:tab w:val="right" w:pos="7655"/>
              </w:tabs>
              <w:ind w:left="-72"/>
              <w:rPr>
                <w:rFonts w:ascii="Arial" w:hAnsi="Arial" w:cs="Arial"/>
              </w:rPr>
            </w:pPr>
            <w:r w:rsidRPr="0010687E">
              <w:rPr>
                <w:rFonts w:ascii="Arial" w:hAnsi="Arial" w:cs="Arial"/>
              </w:rPr>
              <w:t>Opening book value</w:t>
            </w:r>
          </w:p>
        </w:tc>
        <w:tc>
          <w:tcPr>
            <w:tcW w:w="1656" w:type="dxa"/>
            <w:shd w:val="clear" w:color="auto" w:fill="FAFAFA"/>
          </w:tcPr>
          <w:p w:rsidR="004063CA" w:rsidRPr="0010687E" w:rsidRDefault="004F77C1" w:rsidP="00045ED5">
            <w:pPr>
              <w:tabs>
                <w:tab w:val="left" w:pos="2835"/>
                <w:tab w:val="center" w:pos="5580"/>
                <w:tab w:val="center" w:pos="6660"/>
                <w:tab w:val="center" w:pos="7830"/>
              </w:tabs>
              <w:ind w:right="-72"/>
              <w:jc w:val="right"/>
              <w:rPr>
                <w:rFonts w:ascii="Arial" w:hAnsi="Arial" w:cs="Arial"/>
              </w:rPr>
            </w:pPr>
            <w:r w:rsidRPr="0010687E">
              <w:rPr>
                <w:rFonts w:ascii="Arial" w:hAnsi="Arial" w:cs="Arial"/>
              </w:rPr>
              <w:t>19,940,410,349</w:t>
            </w:r>
          </w:p>
        </w:tc>
        <w:tc>
          <w:tcPr>
            <w:tcW w:w="1656" w:type="dxa"/>
            <w:shd w:val="clear" w:color="auto" w:fill="FAFAFA"/>
          </w:tcPr>
          <w:p w:rsidR="004063CA" w:rsidRPr="0010687E" w:rsidRDefault="004F77C1" w:rsidP="00045ED5">
            <w:pPr>
              <w:tabs>
                <w:tab w:val="left" w:pos="2835"/>
                <w:tab w:val="center" w:pos="5580"/>
                <w:tab w:val="center" w:pos="6660"/>
                <w:tab w:val="center" w:pos="7830"/>
              </w:tabs>
              <w:ind w:right="-72"/>
              <w:jc w:val="right"/>
              <w:rPr>
                <w:rFonts w:ascii="Arial" w:hAnsi="Arial" w:cs="Arial"/>
                <w:cs/>
              </w:rPr>
            </w:pPr>
            <w:r w:rsidRPr="0010687E">
              <w:rPr>
                <w:rFonts w:ascii="Arial" w:hAnsi="Arial" w:cs="Arial"/>
              </w:rPr>
              <w:t>17,687,559,481</w:t>
            </w:r>
          </w:p>
        </w:tc>
      </w:tr>
      <w:tr w:rsidR="004063CA" w:rsidRPr="006E6FF8" w:rsidTr="00045ED5">
        <w:tc>
          <w:tcPr>
            <w:tcW w:w="5616" w:type="dxa"/>
          </w:tcPr>
          <w:p w:rsidR="004063CA" w:rsidRPr="006E6FF8" w:rsidRDefault="004063CA" w:rsidP="00045ED5">
            <w:pPr>
              <w:tabs>
                <w:tab w:val="left" w:pos="1134"/>
                <w:tab w:val="left" w:pos="1276"/>
                <w:tab w:val="center" w:pos="3402"/>
                <w:tab w:val="center" w:pos="4536"/>
                <w:tab w:val="center" w:pos="5670"/>
                <w:tab w:val="center" w:pos="6804"/>
                <w:tab w:val="right" w:pos="7655"/>
              </w:tabs>
              <w:ind w:left="-72"/>
              <w:rPr>
                <w:rFonts w:ascii="Arial" w:hAnsi="Arial" w:cs="Arial"/>
              </w:rPr>
            </w:pPr>
            <w:r w:rsidRPr="006E6FF8">
              <w:rPr>
                <w:rFonts w:ascii="Arial" w:hAnsi="Arial" w:cs="Arial"/>
              </w:rPr>
              <w:t>Share of profit from an associate</w:t>
            </w:r>
          </w:p>
        </w:tc>
        <w:tc>
          <w:tcPr>
            <w:tcW w:w="1656" w:type="dxa"/>
            <w:shd w:val="clear" w:color="auto" w:fill="FAFAFA"/>
          </w:tcPr>
          <w:p w:rsidR="004063CA" w:rsidRPr="003C356B" w:rsidRDefault="006A65A6" w:rsidP="00045ED5">
            <w:pPr>
              <w:ind w:right="-72"/>
              <w:jc w:val="right"/>
              <w:rPr>
                <w:rFonts w:ascii="Arial" w:hAnsi="Arial" w:cs="Cordia New"/>
                <w:spacing w:val="-4"/>
              </w:rPr>
            </w:pPr>
            <w:r w:rsidRPr="006A65A6">
              <w:rPr>
                <w:rFonts w:ascii="Arial" w:hAnsi="Arial" w:cs="Arial"/>
                <w:spacing w:val="-4"/>
              </w:rPr>
              <w:t>2,576,480,12</w:t>
            </w:r>
            <w:r w:rsidR="002B424D" w:rsidRPr="003C356B">
              <w:rPr>
                <w:rFonts w:ascii="Arial" w:hAnsi="Arial" w:cs="Cordia New"/>
                <w:spacing w:val="-4"/>
              </w:rPr>
              <w:t>0</w:t>
            </w:r>
          </w:p>
        </w:tc>
        <w:tc>
          <w:tcPr>
            <w:tcW w:w="1656" w:type="dxa"/>
            <w:shd w:val="clear" w:color="auto" w:fill="FAFAFA"/>
          </w:tcPr>
          <w:p w:rsidR="004063CA" w:rsidRPr="006E6FF8" w:rsidRDefault="00C04FA1" w:rsidP="00045ED5">
            <w:pPr>
              <w:tabs>
                <w:tab w:val="left" w:pos="2835"/>
                <w:tab w:val="center" w:pos="5580"/>
                <w:tab w:val="center" w:pos="6660"/>
                <w:tab w:val="center" w:pos="7830"/>
              </w:tabs>
              <w:ind w:right="-72"/>
              <w:jc w:val="right"/>
              <w:rPr>
                <w:rFonts w:ascii="Arial" w:hAnsi="Arial" w:cs="Arial"/>
              </w:rPr>
            </w:pPr>
            <w:r>
              <w:rPr>
                <w:rFonts w:ascii="Arial" w:hAnsi="Arial" w:cs="Arial"/>
              </w:rPr>
              <w:t>-</w:t>
            </w:r>
          </w:p>
        </w:tc>
      </w:tr>
      <w:tr w:rsidR="004063CA" w:rsidRPr="006E6FF8" w:rsidTr="00045ED5">
        <w:tc>
          <w:tcPr>
            <w:tcW w:w="5616" w:type="dxa"/>
          </w:tcPr>
          <w:p w:rsidR="004063CA" w:rsidRPr="006E6FF8" w:rsidRDefault="004063CA" w:rsidP="00045ED5">
            <w:pPr>
              <w:tabs>
                <w:tab w:val="left" w:pos="1134"/>
                <w:tab w:val="left" w:pos="1276"/>
                <w:tab w:val="center" w:pos="3402"/>
                <w:tab w:val="center" w:pos="4536"/>
                <w:tab w:val="center" w:pos="5670"/>
                <w:tab w:val="center" w:pos="6804"/>
                <w:tab w:val="right" w:pos="7655"/>
              </w:tabs>
              <w:ind w:left="-72"/>
              <w:rPr>
                <w:rFonts w:ascii="Arial" w:hAnsi="Arial" w:cs="Arial"/>
              </w:rPr>
            </w:pPr>
            <w:r w:rsidRPr="006E6FF8">
              <w:rPr>
                <w:rFonts w:ascii="Arial" w:hAnsi="Arial" w:cs="Arial"/>
              </w:rPr>
              <w:t>Share of other comprehensive income from an associate</w:t>
            </w:r>
          </w:p>
        </w:tc>
        <w:tc>
          <w:tcPr>
            <w:tcW w:w="1656" w:type="dxa"/>
            <w:shd w:val="clear" w:color="auto" w:fill="FAFAFA"/>
          </w:tcPr>
          <w:p w:rsidR="004063CA" w:rsidRPr="006E6FF8" w:rsidRDefault="006A65A6" w:rsidP="00045ED5">
            <w:pPr>
              <w:ind w:right="-72"/>
              <w:jc w:val="right"/>
              <w:rPr>
                <w:rFonts w:ascii="Arial" w:hAnsi="Arial" w:cs="Arial"/>
                <w:spacing w:val="-4"/>
              </w:rPr>
            </w:pPr>
            <w:r w:rsidRPr="006A65A6">
              <w:rPr>
                <w:rFonts w:ascii="Arial" w:hAnsi="Arial" w:cs="Arial"/>
                <w:spacing w:val="-4"/>
              </w:rPr>
              <w:t>(58,927,291)</w:t>
            </w:r>
          </w:p>
        </w:tc>
        <w:tc>
          <w:tcPr>
            <w:tcW w:w="1656" w:type="dxa"/>
            <w:shd w:val="clear" w:color="auto" w:fill="FAFAFA"/>
          </w:tcPr>
          <w:p w:rsidR="004063CA" w:rsidRPr="006E6FF8" w:rsidRDefault="00C04FA1" w:rsidP="00045ED5">
            <w:pPr>
              <w:tabs>
                <w:tab w:val="left" w:pos="2835"/>
                <w:tab w:val="center" w:pos="5580"/>
                <w:tab w:val="center" w:pos="6660"/>
                <w:tab w:val="center" w:pos="7830"/>
              </w:tabs>
              <w:ind w:right="-72"/>
              <w:jc w:val="right"/>
              <w:rPr>
                <w:rFonts w:ascii="Arial" w:hAnsi="Arial" w:cs="Arial"/>
                <w:cs/>
              </w:rPr>
            </w:pPr>
            <w:r>
              <w:rPr>
                <w:rFonts w:ascii="Arial" w:hAnsi="Arial" w:cs="Arial"/>
              </w:rPr>
              <w:t>-</w:t>
            </w:r>
          </w:p>
        </w:tc>
      </w:tr>
      <w:tr w:rsidR="004063CA" w:rsidRPr="006E6FF8" w:rsidTr="00045ED5">
        <w:tc>
          <w:tcPr>
            <w:tcW w:w="5616" w:type="dxa"/>
          </w:tcPr>
          <w:p w:rsidR="004063CA" w:rsidRPr="006E6FF8" w:rsidRDefault="004063CA" w:rsidP="00045ED5">
            <w:pPr>
              <w:tabs>
                <w:tab w:val="left" w:pos="1134"/>
                <w:tab w:val="left" w:pos="1276"/>
                <w:tab w:val="center" w:pos="3402"/>
                <w:tab w:val="center" w:pos="4536"/>
                <w:tab w:val="center" w:pos="5670"/>
                <w:tab w:val="center" w:pos="6804"/>
                <w:tab w:val="right" w:pos="7655"/>
              </w:tabs>
              <w:ind w:left="-72"/>
              <w:rPr>
                <w:rFonts w:ascii="Arial" w:hAnsi="Arial" w:cs="Arial"/>
              </w:rPr>
            </w:pPr>
            <w:r w:rsidRPr="006E6FF8">
              <w:rPr>
                <w:rFonts w:ascii="Arial" w:hAnsi="Arial" w:cs="Arial"/>
              </w:rPr>
              <w:t>Dividend income from an associate</w:t>
            </w:r>
          </w:p>
        </w:tc>
        <w:tc>
          <w:tcPr>
            <w:tcW w:w="1656" w:type="dxa"/>
            <w:shd w:val="clear" w:color="auto" w:fill="FAFAFA"/>
          </w:tcPr>
          <w:p w:rsidR="004063CA" w:rsidRPr="006E6FF8" w:rsidRDefault="000E2E51" w:rsidP="00045ED5">
            <w:pPr>
              <w:ind w:right="-72"/>
              <w:jc w:val="right"/>
              <w:rPr>
                <w:rFonts w:ascii="Arial" w:hAnsi="Arial" w:cs="Arial"/>
                <w:spacing w:val="-4"/>
              </w:rPr>
            </w:pPr>
            <w:r>
              <w:rPr>
                <w:rFonts w:ascii="Arial" w:hAnsi="Arial" w:cs="Arial"/>
                <w:spacing w:val="-4"/>
              </w:rPr>
              <w:t>(841,984,000)</w:t>
            </w:r>
          </w:p>
        </w:tc>
        <w:tc>
          <w:tcPr>
            <w:tcW w:w="1656" w:type="dxa"/>
            <w:shd w:val="clear" w:color="auto" w:fill="FAFAFA"/>
          </w:tcPr>
          <w:p w:rsidR="004063CA" w:rsidRPr="006E6FF8" w:rsidRDefault="00C04FA1" w:rsidP="00045ED5">
            <w:pPr>
              <w:tabs>
                <w:tab w:val="left" w:pos="2835"/>
                <w:tab w:val="center" w:pos="5580"/>
                <w:tab w:val="center" w:pos="6660"/>
                <w:tab w:val="center" w:pos="7830"/>
              </w:tabs>
              <w:ind w:right="-72"/>
              <w:jc w:val="right"/>
              <w:rPr>
                <w:rFonts w:ascii="Arial" w:hAnsi="Arial" w:cs="Arial"/>
                <w:cs/>
              </w:rPr>
            </w:pPr>
            <w:r>
              <w:rPr>
                <w:rFonts w:ascii="Arial" w:hAnsi="Arial" w:cs="Arial"/>
              </w:rPr>
              <w:t>-</w:t>
            </w:r>
          </w:p>
        </w:tc>
      </w:tr>
      <w:tr w:rsidR="004063CA" w:rsidRPr="00045FF3" w:rsidTr="00045ED5">
        <w:tc>
          <w:tcPr>
            <w:tcW w:w="5616" w:type="dxa"/>
            <w:vAlign w:val="bottom"/>
          </w:tcPr>
          <w:p w:rsidR="004063CA" w:rsidRPr="00045FF3" w:rsidRDefault="004063CA" w:rsidP="00045ED5">
            <w:pPr>
              <w:tabs>
                <w:tab w:val="left" w:pos="1134"/>
                <w:tab w:val="left" w:pos="1276"/>
                <w:tab w:val="center" w:pos="3402"/>
                <w:tab w:val="center" w:pos="4536"/>
                <w:tab w:val="center" w:pos="5670"/>
                <w:tab w:val="center" w:pos="6804"/>
                <w:tab w:val="right" w:pos="7655"/>
              </w:tabs>
              <w:ind w:left="-72"/>
              <w:rPr>
                <w:rFonts w:ascii="Arial" w:hAnsi="Arial" w:cs="Arial"/>
                <w:sz w:val="12"/>
                <w:szCs w:val="12"/>
              </w:rPr>
            </w:pPr>
          </w:p>
        </w:tc>
        <w:tc>
          <w:tcPr>
            <w:tcW w:w="1656" w:type="dxa"/>
            <w:tcBorders>
              <w:top w:val="single" w:sz="4" w:space="0" w:color="auto"/>
            </w:tcBorders>
            <w:shd w:val="clear" w:color="auto" w:fill="FAFAFA"/>
          </w:tcPr>
          <w:p w:rsidR="004063CA" w:rsidRPr="00045FF3" w:rsidRDefault="004063CA" w:rsidP="00045ED5">
            <w:pPr>
              <w:tabs>
                <w:tab w:val="decimal" w:pos="504"/>
                <w:tab w:val="right" w:pos="1275"/>
              </w:tabs>
              <w:ind w:right="-72"/>
              <w:jc w:val="right"/>
              <w:rPr>
                <w:rFonts w:ascii="Arial" w:hAnsi="Arial" w:cs="Arial"/>
                <w:sz w:val="12"/>
                <w:szCs w:val="12"/>
              </w:rPr>
            </w:pPr>
          </w:p>
        </w:tc>
        <w:tc>
          <w:tcPr>
            <w:tcW w:w="1656" w:type="dxa"/>
            <w:tcBorders>
              <w:top w:val="single" w:sz="4" w:space="0" w:color="auto"/>
            </w:tcBorders>
            <w:shd w:val="clear" w:color="auto" w:fill="FAFAFA"/>
          </w:tcPr>
          <w:p w:rsidR="004063CA" w:rsidRPr="00045FF3" w:rsidRDefault="004063CA" w:rsidP="00045ED5">
            <w:pPr>
              <w:tabs>
                <w:tab w:val="decimal" w:pos="504"/>
                <w:tab w:val="right" w:pos="1275"/>
              </w:tabs>
              <w:ind w:right="-72"/>
              <w:jc w:val="right"/>
              <w:rPr>
                <w:rFonts w:ascii="Arial" w:hAnsi="Arial" w:cs="Arial"/>
                <w:sz w:val="12"/>
                <w:szCs w:val="12"/>
              </w:rPr>
            </w:pPr>
          </w:p>
        </w:tc>
      </w:tr>
      <w:tr w:rsidR="004063CA" w:rsidRPr="006E6FF8" w:rsidTr="00045ED5">
        <w:trPr>
          <w:trHeight w:val="179"/>
        </w:trPr>
        <w:tc>
          <w:tcPr>
            <w:tcW w:w="5616" w:type="dxa"/>
          </w:tcPr>
          <w:p w:rsidR="004063CA" w:rsidRPr="006E6FF8" w:rsidRDefault="004063CA" w:rsidP="00045ED5">
            <w:pPr>
              <w:tabs>
                <w:tab w:val="left" w:pos="1134"/>
                <w:tab w:val="left" w:pos="1276"/>
                <w:tab w:val="center" w:pos="3402"/>
                <w:tab w:val="center" w:pos="4536"/>
                <w:tab w:val="center" w:pos="5670"/>
                <w:tab w:val="center" w:pos="6804"/>
                <w:tab w:val="right" w:pos="7655"/>
              </w:tabs>
              <w:ind w:left="-72"/>
              <w:rPr>
                <w:rFonts w:ascii="Arial" w:hAnsi="Arial" w:cs="Arial"/>
              </w:rPr>
            </w:pPr>
            <w:r w:rsidRPr="006E6FF8">
              <w:rPr>
                <w:rFonts w:ascii="Arial" w:hAnsi="Arial" w:cs="Arial"/>
              </w:rPr>
              <w:t>Closing book value</w:t>
            </w:r>
          </w:p>
        </w:tc>
        <w:tc>
          <w:tcPr>
            <w:tcW w:w="1656" w:type="dxa"/>
            <w:tcBorders>
              <w:bottom w:val="single" w:sz="4" w:space="0" w:color="auto"/>
            </w:tcBorders>
            <w:shd w:val="clear" w:color="auto" w:fill="FAFAFA"/>
          </w:tcPr>
          <w:p w:rsidR="004063CA" w:rsidRPr="006E6FF8" w:rsidRDefault="006A65A6" w:rsidP="00045ED5">
            <w:pPr>
              <w:tabs>
                <w:tab w:val="left" w:pos="2835"/>
                <w:tab w:val="center" w:pos="5580"/>
                <w:tab w:val="center" w:pos="6660"/>
                <w:tab w:val="center" w:pos="7830"/>
              </w:tabs>
              <w:ind w:right="-72"/>
              <w:jc w:val="right"/>
              <w:rPr>
                <w:rFonts w:ascii="Arial" w:hAnsi="Arial" w:cs="Arial"/>
              </w:rPr>
            </w:pPr>
            <w:r w:rsidRPr="006A65A6">
              <w:rPr>
                <w:rFonts w:ascii="Arial" w:hAnsi="Arial" w:cs="Arial"/>
              </w:rPr>
              <w:t>21,615,979,178</w:t>
            </w:r>
          </w:p>
        </w:tc>
        <w:tc>
          <w:tcPr>
            <w:tcW w:w="1656" w:type="dxa"/>
            <w:tcBorders>
              <w:bottom w:val="single" w:sz="4" w:space="0" w:color="auto"/>
            </w:tcBorders>
            <w:shd w:val="clear" w:color="auto" w:fill="FAFAFA"/>
          </w:tcPr>
          <w:p w:rsidR="004063CA" w:rsidRPr="006E6FF8" w:rsidRDefault="00C04FA1" w:rsidP="00045ED5">
            <w:pPr>
              <w:tabs>
                <w:tab w:val="left" w:pos="2835"/>
                <w:tab w:val="center" w:pos="5580"/>
                <w:tab w:val="center" w:pos="6660"/>
                <w:tab w:val="center" w:pos="7830"/>
              </w:tabs>
              <w:ind w:right="-72"/>
              <w:jc w:val="right"/>
              <w:rPr>
                <w:rFonts w:ascii="Arial" w:hAnsi="Arial" w:cs="Arial"/>
              </w:rPr>
            </w:pPr>
            <w:r>
              <w:rPr>
                <w:rFonts w:ascii="Arial" w:hAnsi="Arial" w:cs="Arial"/>
              </w:rPr>
              <w:t>17,687,559,481</w:t>
            </w:r>
          </w:p>
        </w:tc>
      </w:tr>
    </w:tbl>
    <w:p w:rsidR="004063CA" w:rsidRPr="0010687E" w:rsidRDefault="004063CA" w:rsidP="004063CA">
      <w:pPr>
        <w:overflowPunct w:val="0"/>
        <w:autoSpaceDE w:val="0"/>
        <w:autoSpaceDN w:val="0"/>
        <w:adjustRightInd w:val="0"/>
        <w:ind w:left="1080" w:hanging="540"/>
        <w:textAlignment w:val="baseline"/>
        <w:rPr>
          <w:rFonts w:ascii="Arial" w:eastAsia="Angsana New" w:hAnsi="Arial" w:cs="Arial"/>
          <w:b/>
          <w:bCs/>
          <w:sz w:val="18"/>
          <w:szCs w:val="18"/>
          <w:lang w:val="en-GB"/>
        </w:rPr>
      </w:pPr>
    </w:p>
    <w:p w:rsidR="004063CA" w:rsidRPr="00A26843" w:rsidRDefault="004063CA" w:rsidP="00A94392">
      <w:pPr>
        <w:ind w:left="540" w:hanging="540"/>
        <w:rPr>
          <w:rFonts w:ascii="Arial" w:hAnsi="Arial" w:cs="Arial"/>
          <w:b/>
          <w:bCs/>
          <w:color w:val="CF4A02"/>
          <w:shd w:val="clear" w:color="auto" w:fill="FFFFFF"/>
        </w:rPr>
      </w:pPr>
      <w:r w:rsidRPr="00A26843">
        <w:rPr>
          <w:rFonts w:ascii="Arial" w:hAnsi="Arial" w:cs="Arial"/>
          <w:b/>
          <w:bCs/>
          <w:color w:val="CF4A02"/>
          <w:shd w:val="clear" w:color="auto" w:fill="FFFFFF"/>
        </w:rPr>
        <w:t>1</w:t>
      </w:r>
      <w:r w:rsidR="008F546A">
        <w:rPr>
          <w:rFonts w:ascii="Arial" w:hAnsi="Arial" w:cs="Arial"/>
          <w:b/>
          <w:bCs/>
          <w:color w:val="CF4A02"/>
          <w:shd w:val="clear" w:color="auto" w:fill="FFFFFF"/>
        </w:rPr>
        <w:t>2</w:t>
      </w:r>
      <w:r w:rsidRPr="00A26843">
        <w:rPr>
          <w:rFonts w:ascii="Arial" w:hAnsi="Arial" w:cs="Arial"/>
          <w:b/>
          <w:bCs/>
          <w:color w:val="CF4A02"/>
          <w:shd w:val="clear" w:color="auto" w:fill="FFFFFF"/>
        </w:rPr>
        <w:t>.3</w:t>
      </w:r>
      <w:r w:rsidRPr="00A26843">
        <w:rPr>
          <w:rFonts w:ascii="Arial" w:hAnsi="Arial" w:cs="Arial"/>
          <w:b/>
          <w:bCs/>
          <w:color w:val="CF4A02"/>
          <w:shd w:val="clear" w:color="auto" w:fill="FFFFFF"/>
        </w:rPr>
        <w:tab/>
        <w:t>Investment in joint ventures</w:t>
      </w:r>
    </w:p>
    <w:p w:rsidR="004063CA" w:rsidRPr="0010687E" w:rsidRDefault="004063CA" w:rsidP="004063CA">
      <w:pPr>
        <w:pStyle w:val="BodyText"/>
        <w:spacing w:after="0"/>
        <w:ind w:left="540"/>
        <w:rPr>
          <w:rFonts w:ascii="Arial" w:hAnsi="Arial" w:cs="Arial"/>
          <w:sz w:val="18"/>
          <w:szCs w:val="18"/>
          <w:lang w:val="en-US"/>
        </w:rPr>
      </w:pPr>
    </w:p>
    <w:p w:rsidR="004063CA" w:rsidRPr="00A26843" w:rsidRDefault="004063CA" w:rsidP="004063CA">
      <w:pPr>
        <w:pStyle w:val="BodyText"/>
        <w:spacing w:after="0"/>
        <w:ind w:left="540"/>
        <w:rPr>
          <w:rFonts w:ascii="Arial" w:hAnsi="Arial" w:cs="Arial"/>
          <w:szCs w:val="20"/>
          <w:lang w:val="en-US"/>
        </w:rPr>
      </w:pPr>
      <w:r w:rsidRPr="00A26843">
        <w:rPr>
          <w:rFonts w:ascii="Arial" w:hAnsi="Arial" w:cs="Arial"/>
          <w:szCs w:val="20"/>
          <w:lang w:val="en-US"/>
        </w:rPr>
        <w:t>Movements of investment in joint ventures can be analysed as follows:</w:t>
      </w:r>
    </w:p>
    <w:p w:rsidR="004063CA" w:rsidRPr="0010687E" w:rsidRDefault="004063CA" w:rsidP="004063CA">
      <w:pPr>
        <w:pStyle w:val="BodyText"/>
        <w:spacing w:after="0"/>
        <w:ind w:left="540"/>
        <w:rPr>
          <w:rFonts w:ascii="Arial" w:hAnsi="Arial" w:cs="Arial"/>
          <w:sz w:val="18"/>
          <w:szCs w:val="18"/>
          <w:lang w:val="en-US"/>
        </w:rPr>
      </w:pPr>
    </w:p>
    <w:tbl>
      <w:tblPr>
        <w:tblW w:w="8928" w:type="dxa"/>
        <w:tblInd w:w="648" w:type="dxa"/>
        <w:tblLayout w:type="fixed"/>
        <w:tblLook w:val="0000" w:firstRow="0" w:lastRow="0" w:firstColumn="0" w:lastColumn="0" w:noHBand="0" w:noVBand="0"/>
      </w:tblPr>
      <w:tblGrid>
        <w:gridCol w:w="5616"/>
        <w:gridCol w:w="1656"/>
        <w:gridCol w:w="1656"/>
      </w:tblGrid>
      <w:tr w:rsidR="004063CA" w:rsidRPr="006E6FF8" w:rsidTr="00045ED5">
        <w:tc>
          <w:tcPr>
            <w:tcW w:w="5616" w:type="dxa"/>
            <w:vAlign w:val="bottom"/>
          </w:tcPr>
          <w:p w:rsidR="004063CA" w:rsidRPr="006E6FF8" w:rsidRDefault="004063CA" w:rsidP="00045ED5">
            <w:pPr>
              <w:pStyle w:val="Header"/>
              <w:tabs>
                <w:tab w:val="clear" w:pos="4153"/>
                <w:tab w:val="clear" w:pos="8306"/>
              </w:tabs>
              <w:ind w:left="-72"/>
              <w:rPr>
                <w:rFonts w:ascii="Arial" w:hAnsi="Arial" w:cs="Arial"/>
                <w:lang w:val="en-US" w:eastAsia="en-US"/>
              </w:rPr>
            </w:pPr>
          </w:p>
        </w:tc>
        <w:tc>
          <w:tcPr>
            <w:tcW w:w="1656" w:type="dxa"/>
            <w:tcBorders>
              <w:top w:val="single" w:sz="4" w:space="0" w:color="auto"/>
              <w:bottom w:val="single" w:sz="4" w:space="0" w:color="auto"/>
            </w:tcBorders>
          </w:tcPr>
          <w:p w:rsidR="004063CA" w:rsidRPr="006E6FF8" w:rsidRDefault="004063CA" w:rsidP="00045ED5">
            <w:pPr>
              <w:pStyle w:val="Style1"/>
              <w:pBdr>
                <w:bottom w:val="none" w:sz="0" w:space="0" w:color="auto"/>
              </w:pBdr>
              <w:spacing w:line="240" w:lineRule="auto"/>
              <w:ind w:right="-72"/>
              <w:jc w:val="right"/>
              <w:rPr>
                <w:rFonts w:ascii="Arial" w:hAnsi="Arial" w:cs="Arial"/>
              </w:rPr>
            </w:pPr>
            <w:r w:rsidRPr="006E6FF8">
              <w:rPr>
                <w:rFonts w:ascii="Arial" w:hAnsi="Arial" w:cs="Arial"/>
              </w:rPr>
              <w:t>Consolidated financial information</w:t>
            </w:r>
          </w:p>
        </w:tc>
        <w:tc>
          <w:tcPr>
            <w:tcW w:w="1656" w:type="dxa"/>
            <w:tcBorders>
              <w:top w:val="single" w:sz="4" w:space="0" w:color="auto"/>
              <w:bottom w:val="single" w:sz="4" w:space="0" w:color="auto"/>
            </w:tcBorders>
          </w:tcPr>
          <w:p w:rsidR="004063CA" w:rsidRPr="006E6FF8" w:rsidRDefault="004063CA" w:rsidP="00045ED5">
            <w:pPr>
              <w:pStyle w:val="Style1"/>
              <w:pBdr>
                <w:bottom w:val="none" w:sz="0" w:space="0" w:color="auto"/>
              </w:pBdr>
              <w:spacing w:line="240" w:lineRule="auto"/>
              <w:ind w:right="-72"/>
              <w:jc w:val="right"/>
              <w:rPr>
                <w:rFonts w:ascii="Arial" w:hAnsi="Arial" w:cs="Arial"/>
              </w:rPr>
            </w:pPr>
            <w:r w:rsidRPr="006E6FF8">
              <w:rPr>
                <w:rFonts w:ascii="Arial" w:hAnsi="Arial" w:cs="Arial"/>
              </w:rPr>
              <w:t>Separate financial information</w:t>
            </w:r>
          </w:p>
        </w:tc>
      </w:tr>
      <w:tr w:rsidR="004063CA" w:rsidRPr="006E6FF8" w:rsidTr="00045ED5">
        <w:tc>
          <w:tcPr>
            <w:tcW w:w="5616" w:type="dxa"/>
          </w:tcPr>
          <w:p w:rsidR="004063CA" w:rsidRPr="006E6FF8" w:rsidRDefault="004063CA" w:rsidP="00C62A02">
            <w:pPr>
              <w:ind w:left="-72"/>
              <w:rPr>
                <w:rFonts w:ascii="Arial" w:hAnsi="Arial" w:cs="Arial"/>
                <w:b/>
                <w:bCs/>
              </w:rPr>
            </w:pPr>
            <w:r w:rsidRPr="006E6FF8">
              <w:rPr>
                <w:rFonts w:ascii="Arial" w:hAnsi="Arial" w:cs="Arial"/>
                <w:b/>
                <w:bCs/>
              </w:rPr>
              <w:t xml:space="preserve">For the </w:t>
            </w:r>
            <w:r w:rsidR="00C62A02">
              <w:rPr>
                <w:rFonts w:ascii="Arial" w:hAnsi="Arial" w:cs="Arial"/>
                <w:b/>
                <w:bCs/>
                <w:lang w:val="en-GB"/>
              </w:rPr>
              <w:t>nine</w:t>
            </w:r>
            <w:r w:rsidRPr="006E6FF8">
              <w:rPr>
                <w:rFonts w:ascii="Arial" w:hAnsi="Arial" w:cs="Arial"/>
                <w:b/>
                <w:bCs/>
                <w:lang w:val="en-GB"/>
              </w:rPr>
              <w:t xml:space="preserve">-month </w:t>
            </w:r>
            <w:r w:rsidRPr="006E6FF8">
              <w:rPr>
                <w:rFonts w:ascii="Arial" w:hAnsi="Arial" w:cs="Arial"/>
                <w:b/>
                <w:bCs/>
              </w:rPr>
              <w:t xml:space="preserve">period ended </w:t>
            </w:r>
            <w:r w:rsidRPr="006E6FF8">
              <w:rPr>
                <w:rFonts w:ascii="Arial" w:hAnsi="Arial" w:cs="Arial"/>
                <w:b/>
                <w:bCs/>
                <w:lang w:val="en-GB"/>
              </w:rPr>
              <w:t xml:space="preserve">30 </w:t>
            </w:r>
            <w:r w:rsidR="00C62A02">
              <w:rPr>
                <w:rFonts w:ascii="Arial" w:hAnsi="Arial" w:cs="Arial"/>
                <w:b/>
                <w:bCs/>
                <w:lang w:val="en-GB"/>
              </w:rPr>
              <w:t>September</w:t>
            </w:r>
            <w:r w:rsidRPr="006E6FF8">
              <w:rPr>
                <w:rFonts w:ascii="Arial" w:hAnsi="Arial" w:cs="Arial"/>
                <w:b/>
                <w:bCs/>
              </w:rPr>
              <w:t xml:space="preserve"> </w:t>
            </w:r>
            <w:r w:rsidRPr="006E6FF8">
              <w:rPr>
                <w:rFonts w:ascii="Arial" w:hAnsi="Arial" w:cs="Arial"/>
                <w:b/>
                <w:bCs/>
                <w:lang w:val="en-GB"/>
              </w:rPr>
              <w:t>2019</w:t>
            </w:r>
          </w:p>
        </w:tc>
        <w:tc>
          <w:tcPr>
            <w:tcW w:w="1656" w:type="dxa"/>
            <w:tcBorders>
              <w:top w:val="single" w:sz="4" w:space="0" w:color="auto"/>
              <w:bottom w:val="single" w:sz="4" w:space="0" w:color="auto"/>
            </w:tcBorders>
          </w:tcPr>
          <w:p w:rsidR="004063CA" w:rsidRPr="006E6FF8" w:rsidRDefault="004063CA" w:rsidP="00045ED5">
            <w:pPr>
              <w:pStyle w:val="Style1"/>
              <w:pBdr>
                <w:bottom w:val="none" w:sz="0" w:space="0" w:color="auto"/>
              </w:pBdr>
              <w:spacing w:line="240" w:lineRule="auto"/>
              <w:ind w:right="-72"/>
              <w:jc w:val="right"/>
              <w:rPr>
                <w:rFonts w:ascii="Arial" w:hAnsi="Arial" w:cs="Arial"/>
              </w:rPr>
            </w:pPr>
            <w:r w:rsidRPr="006E6FF8">
              <w:rPr>
                <w:rFonts w:ascii="Arial" w:hAnsi="Arial" w:cs="Arial"/>
              </w:rPr>
              <w:t>Baht</w:t>
            </w:r>
          </w:p>
        </w:tc>
        <w:tc>
          <w:tcPr>
            <w:tcW w:w="1656" w:type="dxa"/>
            <w:tcBorders>
              <w:top w:val="single" w:sz="4" w:space="0" w:color="auto"/>
              <w:bottom w:val="single" w:sz="4" w:space="0" w:color="auto"/>
            </w:tcBorders>
          </w:tcPr>
          <w:p w:rsidR="004063CA" w:rsidRPr="006E6FF8" w:rsidRDefault="004063CA" w:rsidP="00045ED5">
            <w:pPr>
              <w:pStyle w:val="Style1"/>
              <w:pBdr>
                <w:bottom w:val="none" w:sz="0" w:space="0" w:color="auto"/>
              </w:pBdr>
              <w:spacing w:line="240" w:lineRule="auto"/>
              <w:ind w:right="-72"/>
              <w:jc w:val="right"/>
              <w:rPr>
                <w:rFonts w:ascii="Arial" w:hAnsi="Arial" w:cs="Arial"/>
              </w:rPr>
            </w:pPr>
            <w:r w:rsidRPr="006E6FF8">
              <w:rPr>
                <w:rFonts w:ascii="Arial" w:hAnsi="Arial" w:cs="Arial"/>
              </w:rPr>
              <w:t>Baht</w:t>
            </w:r>
          </w:p>
        </w:tc>
      </w:tr>
      <w:tr w:rsidR="004063CA" w:rsidRPr="0010687E" w:rsidTr="00045ED5">
        <w:tc>
          <w:tcPr>
            <w:tcW w:w="5616" w:type="dxa"/>
            <w:vAlign w:val="bottom"/>
          </w:tcPr>
          <w:p w:rsidR="004063CA" w:rsidRPr="0010687E" w:rsidRDefault="004063CA" w:rsidP="00045ED5">
            <w:pPr>
              <w:ind w:left="-72"/>
              <w:rPr>
                <w:rFonts w:ascii="Arial" w:hAnsi="Arial" w:cs="Arial"/>
                <w:sz w:val="18"/>
                <w:szCs w:val="18"/>
              </w:rPr>
            </w:pPr>
          </w:p>
        </w:tc>
        <w:tc>
          <w:tcPr>
            <w:tcW w:w="1656" w:type="dxa"/>
            <w:tcBorders>
              <w:top w:val="single" w:sz="4" w:space="0" w:color="auto"/>
            </w:tcBorders>
            <w:shd w:val="clear" w:color="auto" w:fill="FAFAFA"/>
          </w:tcPr>
          <w:p w:rsidR="004063CA" w:rsidRPr="0010687E" w:rsidRDefault="004063CA" w:rsidP="00045ED5">
            <w:pPr>
              <w:ind w:right="-72"/>
              <w:jc w:val="right"/>
              <w:rPr>
                <w:rFonts w:ascii="Arial" w:hAnsi="Arial" w:cs="Arial"/>
                <w:sz w:val="18"/>
                <w:szCs w:val="18"/>
              </w:rPr>
            </w:pPr>
          </w:p>
        </w:tc>
        <w:tc>
          <w:tcPr>
            <w:tcW w:w="1656" w:type="dxa"/>
            <w:tcBorders>
              <w:top w:val="single" w:sz="4" w:space="0" w:color="auto"/>
            </w:tcBorders>
            <w:shd w:val="clear" w:color="auto" w:fill="FAFAFA"/>
          </w:tcPr>
          <w:p w:rsidR="004063CA" w:rsidRPr="0010687E" w:rsidRDefault="004063CA" w:rsidP="00045ED5">
            <w:pPr>
              <w:ind w:right="-72"/>
              <w:jc w:val="right"/>
              <w:rPr>
                <w:rFonts w:ascii="Arial" w:hAnsi="Arial" w:cs="Arial"/>
                <w:sz w:val="18"/>
                <w:szCs w:val="18"/>
              </w:rPr>
            </w:pPr>
          </w:p>
        </w:tc>
      </w:tr>
      <w:tr w:rsidR="004063CA" w:rsidRPr="006E6FF8" w:rsidTr="00045ED5">
        <w:tc>
          <w:tcPr>
            <w:tcW w:w="5616" w:type="dxa"/>
          </w:tcPr>
          <w:p w:rsidR="004063CA" w:rsidRPr="006E6FF8" w:rsidRDefault="004063CA" w:rsidP="00045ED5">
            <w:pPr>
              <w:ind w:left="-72"/>
              <w:rPr>
                <w:rFonts w:ascii="Arial" w:hAnsi="Arial" w:cs="Arial"/>
              </w:rPr>
            </w:pPr>
            <w:r w:rsidRPr="006E6FF8">
              <w:rPr>
                <w:rFonts w:ascii="Arial" w:hAnsi="Arial" w:cs="Arial"/>
              </w:rPr>
              <w:t>Opening book value</w:t>
            </w:r>
          </w:p>
        </w:tc>
        <w:tc>
          <w:tcPr>
            <w:tcW w:w="1656" w:type="dxa"/>
            <w:shd w:val="clear" w:color="auto" w:fill="FAFAFA"/>
          </w:tcPr>
          <w:p w:rsidR="004063CA" w:rsidRPr="006E6FF8" w:rsidRDefault="004F77C1" w:rsidP="00045ED5">
            <w:pPr>
              <w:ind w:right="-72"/>
              <w:jc w:val="right"/>
              <w:rPr>
                <w:rFonts w:ascii="Arial" w:hAnsi="Arial" w:cs="Arial"/>
              </w:rPr>
            </w:pPr>
            <w:r>
              <w:rPr>
                <w:rFonts w:ascii="Arial" w:hAnsi="Arial" w:cs="Arial"/>
              </w:rPr>
              <w:t>1,718,517,632</w:t>
            </w:r>
          </w:p>
        </w:tc>
        <w:tc>
          <w:tcPr>
            <w:tcW w:w="1656" w:type="dxa"/>
            <w:shd w:val="clear" w:color="auto" w:fill="FAFAFA"/>
          </w:tcPr>
          <w:p w:rsidR="004063CA" w:rsidRPr="006E6FF8" w:rsidRDefault="004F77C1" w:rsidP="00045ED5">
            <w:pPr>
              <w:ind w:right="-72"/>
              <w:jc w:val="right"/>
              <w:rPr>
                <w:rFonts w:ascii="Arial" w:hAnsi="Arial" w:cs="Arial"/>
              </w:rPr>
            </w:pPr>
            <w:r>
              <w:rPr>
                <w:rFonts w:ascii="Arial" w:hAnsi="Arial" w:cs="Arial"/>
              </w:rPr>
              <w:t>132,824,980</w:t>
            </w:r>
          </w:p>
        </w:tc>
      </w:tr>
      <w:tr w:rsidR="007A6D33" w:rsidRPr="006E6FF8" w:rsidTr="00045ED5">
        <w:tc>
          <w:tcPr>
            <w:tcW w:w="5616" w:type="dxa"/>
          </w:tcPr>
          <w:p w:rsidR="007A6D33" w:rsidRPr="006E6FF8" w:rsidRDefault="007A6D33" w:rsidP="00045ED5">
            <w:pPr>
              <w:ind w:left="-72"/>
              <w:rPr>
                <w:rFonts w:ascii="Arial" w:hAnsi="Arial" w:cs="Arial"/>
              </w:rPr>
            </w:pPr>
            <w:r w:rsidRPr="006E6FF8">
              <w:rPr>
                <w:rFonts w:ascii="Arial" w:hAnsi="Arial" w:cs="Arial"/>
              </w:rPr>
              <w:t xml:space="preserve">Increase from call for share subscription payment </w:t>
            </w:r>
          </w:p>
        </w:tc>
        <w:tc>
          <w:tcPr>
            <w:tcW w:w="1656" w:type="dxa"/>
            <w:shd w:val="clear" w:color="auto" w:fill="FAFAFA"/>
          </w:tcPr>
          <w:p w:rsidR="007A6D33" w:rsidRPr="006E6FF8" w:rsidRDefault="007A6D33" w:rsidP="00045ED5">
            <w:pPr>
              <w:ind w:right="-72"/>
              <w:jc w:val="right"/>
              <w:rPr>
                <w:rFonts w:ascii="Arial" w:hAnsi="Arial" w:cs="Arial"/>
                <w:cs/>
              </w:rPr>
            </w:pPr>
          </w:p>
        </w:tc>
        <w:tc>
          <w:tcPr>
            <w:tcW w:w="1656" w:type="dxa"/>
            <w:shd w:val="clear" w:color="auto" w:fill="FAFAFA"/>
          </w:tcPr>
          <w:p w:rsidR="007A6D33" w:rsidRPr="006E6FF8" w:rsidRDefault="007A6D33" w:rsidP="00045ED5">
            <w:pPr>
              <w:ind w:right="-72"/>
              <w:jc w:val="right"/>
              <w:rPr>
                <w:rFonts w:ascii="Arial" w:hAnsi="Arial" w:cs="Arial"/>
                <w:cs/>
              </w:rPr>
            </w:pPr>
          </w:p>
        </w:tc>
      </w:tr>
      <w:tr w:rsidR="007A6D33" w:rsidRPr="006E6FF8" w:rsidTr="00045ED5">
        <w:tc>
          <w:tcPr>
            <w:tcW w:w="5616" w:type="dxa"/>
          </w:tcPr>
          <w:p w:rsidR="007A6D33" w:rsidRPr="006E6FF8" w:rsidRDefault="007A6D33" w:rsidP="007A6D33">
            <w:pPr>
              <w:ind w:left="-72"/>
              <w:rPr>
                <w:rFonts w:ascii="Arial" w:hAnsi="Arial" w:cs="Arial"/>
              </w:rPr>
            </w:pPr>
            <w:r w:rsidRPr="006E6FF8">
              <w:rPr>
                <w:rFonts w:ascii="Arial" w:hAnsi="Arial" w:cs="Arial"/>
              </w:rPr>
              <w:t xml:space="preserve">   of joint ventures </w:t>
            </w:r>
          </w:p>
        </w:tc>
        <w:tc>
          <w:tcPr>
            <w:tcW w:w="1656" w:type="dxa"/>
            <w:shd w:val="clear" w:color="auto" w:fill="FAFAFA"/>
          </w:tcPr>
          <w:p w:rsidR="007A6D33" w:rsidRPr="006E6FF8" w:rsidRDefault="000E2E51" w:rsidP="007A6D33">
            <w:pPr>
              <w:ind w:right="-72"/>
              <w:jc w:val="right"/>
              <w:rPr>
                <w:rFonts w:ascii="Arial" w:hAnsi="Arial" w:cs="Arial"/>
                <w:cs/>
              </w:rPr>
            </w:pPr>
            <w:r>
              <w:rPr>
                <w:rFonts w:ascii="Arial" w:hAnsi="Arial" w:cs="Arial"/>
              </w:rPr>
              <w:t>20,775,000</w:t>
            </w:r>
          </w:p>
        </w:tc>
        <w:tc>
          <w:tcPr>
            <w:tcW w:w="1656" w:type="dxa"/>
            <w:shd w:val="clear" w:color="auto" w:fill="FAFAFA"/>
          </w:tcPr>
          <w:p w:rsidR="007A6D33" w:rsidRPr="006E6FF8" w:rsidRDefault="00C04FA1" w:rsidP="007A6D33">
            <w:pPr>
              <w:ind w:right="-72"/>
              <w:jc w:val="right"/>
              <w:rPr>
                <w:rFonts w:ascii="Arial" w:hAnsi="Arial" w:cs="Arial"/>
                <w:cs/>
              </w:rPr>
            </w:pPr>
            <w:r>
              <w:rPr>
                <w:rFonts w:ascii="Arial" w:hAnsi="Arial" w:cs="Arial"/>
              </w:rPr>
              <w:t>20,775,000</w:t>
            </w:r>
          </w:p>
        </w:tc>
      </w:tr>
      <w:tr w:rsidR="007A6D33" w:rsidRPr="006E6FF8" w:rsidTr="00045ED5">
        <w:tc>
          <w:tcPr>
            <w:tcW w:w="5616" w:type="dxa"/>
          </w:tcPr>
          <w:p w:rsidR="007A6D33" w:rsidRPr="006E6FF8" w:rsidRDefault="0044714D" w:rsidP="007A6D33">
            <w:pPr>
              <w:ind w:left="-72"/>
              <w:rPr>
                <w:rFonts w:ascii="Arial" w:hAnsi="Arial" w:cs="Arial"/>
              </w:rPr>
            </w:pPr>
            <w:r w:rsidRPr="006E6FF8">
              <w:rPr>
                <w:rFonts w:ascii="Arial" w:hAnsi="Arial" w:cs="Arial"/>
              </w:rPr>
              <w:t>Decrease from the business combination achieved in stage</w:t>
            </w:r>
          </w:p>
        </w:tc>
        <w:tc>
          <w:tcPr>
            <w:tcW w:w="1656" w:type="dxa"/>
            <w:shd w:val="clear" w:color="auto" w:fill="FAFAFA"/>
          </w:tcPr>
          <w:p w:rsidR="007A6D33" w:rsidRPr="006E6FF8" w:rsidRDefault="000E2E51" w:rsidP="007A6D33">
            <w:pPr>
              <w:ind w:right="-72"/>
              <w:jc w:val="right"/>
              <w:rPr>
                <w:rFonts w:ascii="Arial" w:hAnsi="Arial" w:cs="Arial"/>
              </w:rPr>
            </w:pPr>
            <w:r>
              <w:rPr>
                <w:rFonts w:ascii="Arial" w:hAnsi="Arial" w:cs="Arial"/>
              </w:rPr>
              <w:t>(77</w:t>
            </w:r>
            <w:r w:rsidR="00FA138D">
              <w:rPr>
                <w:rFonts w:ascii="Arial" w:hAnsi="Arial" w:cs="Arial"/>
              </w:rPr>
              <w:t>2</w:t>
            </w:r>
            <w:r>
              <w:rPr>
                <w:rFonts w:ascii="Arial" w:hAnsi="Arial" w:cs="Arial"/>
              </w:rPr>
              <w:t>,</w:t>
            </w:r>
            <w:r w:rsidR="00FA138D">
              <w:rPr>
                <w:rFonts w:ascii="Arial" w:hAnsi="Arial" w:cs="Arial"/>
              </w:rPr>
              <w:t>884</w:t>
            </w:r>
            <w:r>
              <w:rPr>
                <w:rFonts w:ascii="Arial" w:hAnsi="Arial" w:cs="Arial"/>
              </w:rPr>
              <w:t>,</w:t>
            </w:r>
            <w:r w:rsidR="00FA138D">
              <w:rPr>
                <w:rFonts w:ascii="Arial" w:hAnsi="Arial" w:cs="Arial"/>
              </w:rPr>
              <w:t>009</w:t>
            </w:r>
            <w:r>
              <w:rPr>
                <w:rFonts w:ascii="Arial" w:hAnsi="Arial" w:cs="Arial"/>
              </w:rPr>
              <w:t>)</w:t>
            </w:r>
          </w:p>
        </w:tc>
        <w:tc>
          <w:tcPr>
            <w:tcW w:w="1656" w:type="dxa"/>
            <w:shd w:val="clear" w:color="auto" w:fill="FAFAFA"/>
          </w:tcPr>
          <w:p w:rsidR="007A6D33" w:rsidRPr="006E6FF8" w:rsidRDefault="00C04FA1" w:rsidP="007A6D33">
            <w:pPr>
              <w:ind w:right="-72"/>
              <w:jc w:val="right"/>
              <w:rPr>
                <w:rFonts w:ascii="Arial" w:hAnsi="Arial" w:cs="Arial"/>
              </w:rPr>
            </w:pPr>
            <w:r>
              <w:rPr>
                <w:rFonts w:ascii="Arial" w:hAnsi="Arial" w:cs="Arial"/>
              </w:rPr>
              <w:t>-</w:t>
            </w:r>
          </w:p>
        </w:tc>
      </w:tr>
      <w:tr w:rsidR="007A6D33" w:rsidRPr="006E6FF8" w:rsidTr="00045ED5">
        <w:tc>
          <w:tcPr>
            <w:tcW w:w="5616" w:type="dxa"/>
          </w:tcPr>
          <w:p w:rsidR="007A6D33" w:rsidRPr="006E6FF8" w:rsidRDefault="007A6D33" w:rsidP="007A6D33">
            <w:pPr>
              <w:ind w:left="-72"/>
              <w:rPr>
                <w:rFonts w:ascii="Arial" w:hAnsi="Arial" w:cs="Arial"/>
              </w:rPr>
            </w:pPr>
            <w:r w:rsidRPr="006E6FF8">
              <w:rPr>
                <w:rFonts w:ascii="Arial" w:hAnsi="Arial" w:cs="Arial"/>
              </w:rPr>
              <w:t>Share of profit from joint ventures</w:t>
            </w:r>
          </w:p>
        </w:tc>
        <w:tc>
          <w:tcPr>
            <w:tcW w:w="1656" w:type="dxa"/>
            <w:shd w:val="clear" w:color="auto" w:fill="FAFAFA"/>
          </w:tcPr>
          <w:p w:rsidR="007A6D33" w:rsidRPr="006E6FF8" w:rsidRDefault="00067F08" w:rsidP="007A6D33">
            <w:pPr>
              <w:ind w:right="-72"/>
              <w:jc w:val="right"/>
              <w:rPr>
                <w:rFonts w:ascii="Arial" w:hAnsi="Arial" w:cs="Arial"/>
              </w:rPr>
            </w:pPr>
            <w:r w:rsidRPr="00067F08">
              <w:rPr>
                <w:rFonts w:ascii="Arial" w:hAnsi="Arial" w:cs="Arial"/>
              </w:rPr>
              <w:t>11,670,451</w:t>
            </w:r>
          </w:p>
        </w:tc>
        <w:tc>
          <w:tcPr>
            <w:tcW w:w="1656" w:type="dxa"/>
            <w:shd w:val="clear" w:color="auto" w:fill="FAFAFA"/>
          </w:tcPr>
          <w:p w:rsidR="007A6D33" w:rsidRPr="006E6FF8" w:rsidRDefault="00C04FA1" w:rsidP="007A6D33">
            <w:pPr>
              <w:ind w:right="-72"/>
              <w:jc w:val="right"/>
              <w:rPr>
                <w:rFonts w:ascii="Arial" w:hAnsi="Arial" w:cs="Arial"/>
              </w:rPr>
            </w:pPr>
            <w:r>
              <w:rPr>
                <w:rFonts w:ascii="Arial" w:hAnsi="Arial" w:cs="Arial"/>
              </w:rPr>
              <w:t>-</w:t>
            </w:r>
          </w:p>
        </w:tc>
      </w:tr>
      <w:tr w:rsidR="003C356B" w:rsidRPr="003C356B" w:rsidTr="00045ED5">
        <w:tc>
          <w:tcPr>
            <w:tcW w:w="5616" w:type="dxa"/>
          </w:tcPr>
          <w:p w:rsidR="00067F08" w:rsidRPr="003C356B" w:rsidRDefault="001C30E9" w:rsidP="00816B80">
            <w:pPr>
              <w:ind w:left="-72"/>
              <w:rPr>
                <w:rFonts w:ascii="Arial" w:hAnsi="Arial" w:cs="Arial"/>
                <w:color w:val="000000"/>
              </w:rPr>
            </w:pPr>
            <w:r>
              <w:rPr>
                <w:rFonts w:ascii="Arial" w:hAnsi="Arial" w:cs="Browallia New"/>
                <w:color w:val="000000"/>
                <w:szCs w:val="25"/>
                <w:lang w:val="en-GB"/>
              </w:rPr>
              <w:t>Decrease</w:t>
            </w:r>
            <w:r w:rsidR="005779DA" w:rsidRPr="003C356B">
              <w:rPr>
                <w:rFonts w:ascii="Arial" w:hAnsi="Arial" w:cs="Arial"/>
                <w:color w:val="000000"/>
              </w:rPr>
              <w:t xml:space="preserve"> in consideration paid before </w:t>
            </w:r>
          </w:p>
        </w:tc>
        <w:tc>
          <w:tcPr>
            <w:tcW w:w="1656" w:type="dxa"/>
            <w:shd w:val="clear" w:color="auto" w:fill="FAFAFA"/>
          </w:tcPr>
          <w:p w:rsidR="00067F08" w:rsidRPr="003C356B" w:rsidRDefault="00067F08" w:rsidP="007A6D33">
            <w:pPr>
              <w:ind w:right="-72"/>
              <w:jc w:val="right"/>
              <w:rPr>
                <w:rFonts w:ascii="Arial" w:hAnsi="Arial" w:cs="Arial"/>
                <w:color w:val="000000"/>
              </w:rPr>
            </w:pPr>
          </w:p>
        </w:tc>
        <w:tc>
          <w:tcPr>
            <w:tcW w:w="1656" w:type="dxa"/>
            <w:shd w:val="clear" w:color="auto" w:fill="FAFAFA"/>
          </w:tcPr>
          <w:p w:rsidR="00067F08" w:rsidRPr="003C356B" w:rsidRDefault="00067F08" w:rsidP="007A6D33">
            <w:pPr>
              <w:ind w:right="-72"/>
              <w:jc w:val="right"/>
              <w:rPr>
                <w:rFonts w:ascii="Arial" w:hAnsi="Arial" w:cs="Arial"/>
                <w:color w:val="000000"/>
              </w:rPr>
            </w:pPr>
          </w:p>
        </w:tc>
      </w:tr>
      <w:tr w:rsidR="003C356B" w:rsidRPr="003C356B" w:rsidTr="00045ED5">
        <w:tc>
          <w:tcPr>
            <w:tcW w:w="5616" w:type="dxa"/>
          </w:tcPr>
          <w:p w:rsidR="005779DA" w:rsidRPr="003C356B" w:rsidRDefault="005779DA" w:rsidP="005779DA">
            <w:pPr>
              <w:ind w:left="-72"/>
              <w:rPr>
                <w:rFonts w:ascii="Arial" w:hAnsi="Arial" w:cs="Arial"/>
                <w:color w:val="000000"/>
              </w:rPr>
            </w:pPr>
            <w:r w:rsidRPr="003C356B">
              <w:rPr>
                <w:rFonts w:ascii="Arial" w:hAnsi="Arial" w:cs="Arial"/>
                <w:color w:val="000000"/>
              </w:rPr>
              <w:t xml:space="preserve">   </w:t>
            </w:r>
            <w:r w:rsidR="00157B50" w:rsidRPr="003C356B">
              <w:rPr>
                <w:rFonts w:ascii="Arial" w:hAnsi="Arial" w:cs="Arial"/>
                <w:color w:val="000000"/>
              </w:rPr>
              <w:t xml:space="preserve">business </w:t>
            </w:r>
            <w:r w:rsidR="00351FF9" w:rsidRPr="003C356B">
              <w:rPr>
                <w:rFonts w:ascii="Arial" w:hAnsi="Arial" w:cs="Arial"/>
                <w:color w:val="000000"/>
              </w:rPr>
              <w:t xml:space="preserve">combination </w:t>
            </w:r>
            <w:r w:rsidRPr="003C356B">
              <w:rPr>
                <w:rFonts w:ascii="Arial" w:hAnsi="Arial" w:cs="Arial"/>
                <w:color w:val="000000"/>
              </w:rPr>
              <w:t xml:space="preserve">achieved in stage </w:t>
            </w:r>
          </w:p>
        </w:tc>
        <w:tc>
          <w:tcPr>
            <w:tcW w:w="1656" w:type="dxa"/>
            <w:shd w:val="clear" w:color="auto" w:fill="FAFAFA"/>
          </w:tcPr>
          <w:p w:rsidR="005779DA" w:rsidRPr="003C356B" w:rsidRDefault="0081636D" w:rsidP="005779DA">
            <w:pPr>
              <w:ind w:right="-72"/>
              <w:jc w:val="right"/>
              <w:rPr>
                <w:rFonts w:ascii="Arial" w:hAnsi="Arial" w:cs="Arial"/>
                <w:color w:val="000000"/>
              </w:rPr>
            </w:pPr>
            <w:r w:rsidRPr="003C356B">
              <w:rPr>
                <w:rFonts w:ascii="Arial" w:hAnsi="Arial" w:cs="Arial"/>
                <w:color w:val="000000"/>
              </w:rPr>
              <w:t>(45,021,027)</w:t>
            </w:r>
          </w:p>
        </w:tc>
        <w:tc>
          <w:tcPr>
            <w:tcW w:w="1656" w:type="dxa"/>
            <w:shd w:val="clear" w:color="auto" w:fill="FAFAFA"/>
          </w:tcPr>
          <w:p w:rsidR="005779DA" w:rsidRPr="003C356B" w:rsidRDefault="0081636D" w:rsidP="005779DA">
            <w:pPr>
              <w:ind w:right="-72"/>
              <w:jc w:val="right"/>
              <w:rPr>
                <w:rFonts w:ascii="Arial" w:hAnsi="Arial" w:cs="Arial"/>
                <w:color w:val="000000"/>
              </w:rPr>
            </w:pPr>
            <w:r w:rsidRPr="003C356B">
              <w:rPr>
                <w:rFonts w:ascii="Arial" w:hAnsi="Arial" w:cs="Arial"/>
                <w:color w:val="000000"/>
              </w:rPr>
              <w:t>-</w:t>
            </w:r>
          </w:p>
        </w:tc>
      </w:tr>
      <w:tr w:rsidR="003C356B" w:rsidRPr="003C356B" w:rsidTr="00045ED5">
        <w:tc>
          <w:tcPr>
            <w:tcW w:w="5616" w:type="dxa"/>
          </w:tcPr>
          <w:p w:rsidR="005779DA" w:rsidRPr="003C356B" w:rsidRDefault="005779DA" w:rsidP="005779DA">
            <w:pPr>
              <w:ind w:left="-72"/>
              <w:rPr>
                <w:rFonts w:ascii="Arial" w:hAnsi="Arial" w:cs="Arial"/>
                <w:color w:val="000000"/>
                <w:lang w:val="en-GB"/>
              </w:rPr>
            </w:pPr>
            <w:r w:rsidRPr="003C356B">
              <w:rPr>
                <w:rFonts w:ascii="Arial" w:hAnsi="Arial" w:cs="Arial"/>
                <w:color w:val="000000"/>
              </w:rPr>
              <w:t xml:space="preserve">Currency translation </w:t>
            </w:r>
            <w:r w:rsidRPr="003C356B">
              <w:rPr>
                <w:rFonts w:ascii="Arial" w:hAnsi="Arial" w:cs="Arial"/>
                <w:color w:val="000000"/>
                <w:lang w:val="en-GB"/>
              </w:rPr>
              <w:t>differences</w:t>
            </w:r>
          </w:p>
        </w:tc>
        <w:tc>
          <w:tcPr>
            <w:tcW w:w="1656" w:type="dxa"/>
            <w:tcBorders>
              <w:bottom w:val="single" w:sz="4" w:space="0" w:color="auto"/>
            </w:tcBorders>
            <w:shd w:val="clear" w:color="auto" w:fill="FAFAFA"/>
          </w:tcPr>
          <w:p w:rsidR="005779DA" w:rsidRPr="003C356B" w:rsidRDefault="005779DA" w:rsidP="005779DA">
            <w:pPr>
              <w:ind w:right="-72"/>
              <w:jc w:val="right"/>
              <w:rPr>
                <w:rFonts w:ascii="Arial" w:hAnsi="Arial" w:cs="Arial"/>
                <w:color w:val="000000"/>
              </w:rPr>
            </w:pPr>
            <w:r w:rsidRPr="003C356B">
              <w:rPr>
                <w:rFonts w:ascii="Arial" w:hAnsi="Arial" w:cs="Arial"/>
                <w:color w:val="000000"/>
              </w:rPr>
              <w:t>(45,396,267)</w:t>
            </w:r>
          </w:p>
        </w:tc>
        <w:tc>
          <w:tcPr>
            <w:tcW w:w="1656" w:type="dxa"/>
            <w:tcBorders>
              <w:bottom w:val="single" w:sz="4" w:space="0" w:color="auto"/>
            </w:tcBorders>
            <w:shd w:val="clear" w:color="auto" w:fill="FAFAFA"/>
          </w:tcPr>
          <w:p w:rsidR="005779DA" w:rsidRPr="003C356B" w:rsidRDefault="005779DA" w:rsidP="005779DA">
            <w:pPr>
              <w:ind w:right="-72"/>
              <w:jc w:val="right"/>
              <w:rPr>
                <w:rFonts w:ascii="Arial" w:hAnsi="Arial" w:cs="Arial"/>
                <w:color w:val="000000"/>
              </w:rPr>
            </w:pPr>
            <w:r w:rsidRPr="003C356B">
              <w:rPr>
                <w:rFonts w:ascii="Arial" w:hAnsi="Arial" w:cs="Arial"/>
                <w:color w:val="000000"/>
              </w:rPr>
              <w:t>-</w:t>
            </w:r>
          </w:p>
        </w:tc>
      </w:tr>
      <w:tr w:rsidR="005779DA" w:rsidRPr="00045FF3" w:rsidTr="00045ED5">
        <w:tc>
          <w:tcPr>
            <w:tcW w:w="5616" w:type="dxa"/>
            <w:vAlign w:val="bottom"/>
          </w:tcPr>
          <w:p w:rsidR="005779DA" w:rsidRPr="00045FF3" w:rsidRDefault="005779DA" w:rsidP="005779DA">
            <w:pPr>
              <w:ind w:left="-72"/>
              <w:rPr>
                <w:rFonts w:ascii="Arial" w:hAnsi="Arial" w:cs="Arial"/>
                <w:sz w:val="12"/>
                <w:szCs w:val="12"/>
              </w:rPr>
            </w:pPr>
          </w:p>
        </w:tc>
        <w:tc>
          <w:tcPr>
            <w:tcW w:w="1656" w:type="dxa"/>
            <w:tcBorders>
              <w:top w:val="single" w:sz="4" w:space="0" w:color="auto"/>
            </w:tcBorders>
            <w:shd w:val="clear" w:color="auto" w:fill="FAFAFA"/>
          </w:tcPr>
          <w:p w:rsidR="005779DA" w:rsidRPr="00045FF3" w:rsidRDefault="005779DA" w:rsidP="005779DA">
            <w:pPr>
              <w:ind w:right="-72"/>
              <w:jc w:val="right"/>
              <w:rPr>
                <w:rFonts w:ascii="Arial" w:hAnsi="Arial" w:cs="Arial"/>
                <w:sz w:val="12"/>
                <w:szCs w:val="12"/>
              </w:rPr>
            </w:pPr>
          </w:p>
        </w:tc>
        <w:tc>
          <w:tcPr>
            <w:tcW w:w="1656" w:type="dxa"/>
            <w:tcBorders>
              <w:top w:val="single" w:sz="4" w:space="0" w:color="auto"/>
            </w:tcBorders>
            <w:shd w:val="clear" w:color="auto" w:fill="FAFAFA"/>
          </w:tcPr>
          <w:p w:rsidR="005779DA" w:rsidRPr="00045FF3" w:rsidRDefault="005779DA" w:rsidP="005779DA">
            <w:pPr>
              <w:ind w:right="-72"/>
              <w:jc w:val="right"/>
              <w:rPr>
                <w:rFonts w:ascii="Arial" w:hAnsi="Arial" w:cs="Arial"/>
                <w:sz w:val="12"/>
                <w:szCs w:val="12"/>
              </w:rPr>
            </w:pPr>
          </w:p>
        </w:tc>
      </w:tr>
      <w:tr w:rsidR="005779DA" w:rsidRPr="006E6FF8" w:rsidTr="00045ED5">
        <w:trPr>
          <w:trHeight w:val="179"/>
        </w:trPr>
        <w:tc>
          <w:tcPr>
            <w:tcW w:w="5616" w:type="dxa"/>
          </w:tcPr>
          <w:p w:rsidR="005779DA" w:rsidRPr="006E6FF8" w:rsidRDefault="005779DA" w:rsidP="005779DA">
            <w:pPr>
              <w:ind w:left="-72"/>
              <w:rPr>
                <w:rFonts w:ascii="Arial" w:hAnsi="Arial" w:cs="Arial"/>
              </w:rPr>
            </w:pPr>
            <w:r w:rsidRPr="006E6FF8">
              <w:rPr>
                <w:rFonts w:ascii="Arial" w:hAnsi="Arial" w:cs="Arial"/>
              </w:rPr>
              <w:t>Closing book value</w:t>
            </w:r>
          </w:p>
        </w:tc>
        <w:tc>
          <w:tcPr>
            <w:tcW w:w="1656" w:type="dxa"/>
            <w:tcBorders>
              <w:bottom w:val="single" w:sz="4" w:space="0" w:color="auto"/>
            </w:tcBorders>
            <w:shd w:val="clear" w:color="auto" w:fill="FAFAFA"/>
          </w:tcPr>
          <w:p w:rsidR="005779DA" w:rsidRPr="006E6FF8" w:rsidRDefault="005779DA" w:rsidP="005779DA">
            <w:pPr>
              <w:ind w:right="-72"/>
              <w:jc w:val="right"/>
              <w:rPr>
                <w:rFonts w:ascii="Arial" w:hAnsi="Arial" w:cs="Arial"/>
              </w:rPr>
            </w:pPr>
            <w:r w:rsidRPr="00067F08">
              <w:rPr>
                <w:rFonts w:ascii="Arial" w:hAnsi="Arial" w:cs="Arial"/>
              </w:rPr>
              <w:t>887,661,780</w:t>
            </w:r>
          </w:p>
        </w:tc>
        <w:tc>
          <w:tcPr>
            <w:tcW w:w="1656" w:type="dxa"/>
            <w:tcBorders>
              <w:bottom w:val="single" w:sz="4" w:space="0" w:color="auto"/>
            </w:tcBorders>
            <w:shd w:val="clear" w:color="auto" w:fill="FAFAFA"/>
          </w:tcPr>
          <w:p w:rsidR="005779DA" w:rsidRPr="006E6FF8" w:rsidRDefault="005779DA" w:rsidP="005779DA">
            <w:pPr>
              <w:ind w:right="-72"/>
              <w:jc w:val="right"/>
              <w:rPr>
                <w:rFonts w:ascii="Arial" w:hAnsi="Arial" w:cs="Arial"/>
              </w:rPr>
            </w:pPr>
            <w:r>
              <w:rPr>
                <w:rFonts w:ascii="Arial" w:hAnsi="Arial" w:cs="Arial"/>
              </w:rPr>
              <w:t>153,599,980</w:t>
            </w:r>
          </w:p>
        </w:tc>
      </w:tr>
    </w:tbl>
    <w:p w:rsidR="00045FF3" w:rsidRDefault="00045FF3" w:rsidP="00A94392">
      <w:pPr>
        <w:ind w:left="540"/>
        <w:rPr>
          <w:rFonts w:ascii="Arial" w:hAnsi="Arial" w:cs="Arial"/>
          <w:u w:val="single"/>
        </w:rPr>
      </w:pPr>
      <w:r>
        <w:rPr>
          <w:rFonts w:ascii="Arial" w:hAnsi="Arial" w:cs="Arial"/>
          <w:u w:val="single"/>
        </w:rPr>
        <w:br w:type="page"/>
      </w:r>
    </w:p>
    <w:p w:rsidR="004F1608" w:rsidRDefault="004F1608" w:rsidP="00A94392">
      <w:pPr>
        <w:ind w:left="540"/>
        <w:rPr>
          <w:rFonts w:ascii="Arial" w:hAnsi="Arial" w:cs="Arial"/>
          <w:u w:val="single"/>
        </w:rPr>
      </w:pPr>
    </w:p>
    <w:p w:rsidR="004063CA" w:rsidRPr="004063CA" w:rsidRDefault="004063CA" w:rsidP="00A94392">
      <w:pPr>
        <w:ind w:left="540"/>
        <w:rPr>
          <w:rFonts w:ascii="Arial" w:hAnsi="Arial" w:cs="Arial"/>
          <w:u w:val="single"/>
        </w:rPr>
      </w:pPr>
      <w:r w:rsidRPr="004063CA">
        <w:rPr>
          <w:rFonts w:ascii="Arial" w:hAnsi="Arial" w:cs="Arial"/>
          <w:u w:val="single"/>
        </w:rPr>
        <w:t>Gulf WHA MT Natural Gas Distribution Company Limited</w:t>
      </w:r>
    </w:p>
    <w:p w:rsidR="004063CA" w:rsidRPr="004063CA" w:rsidRDefault="004063CA" w:rsidP="00A94392">
      <w:pPr>
        <w:ind w:left="540"/>
        <w:rPr>
          <w:rFonts w:ascii="Arial" w:hAnsi="Arial" w:cs="Arial"/>
        </w:rPr>
      </w:pPr>
    </w:p>
    <w:p w:rsidR="004063CA" w:rsidRPr="004063CA" w:rsidRDefault="004063CA" w:rsidP="00A94392">
      <w:pPr>
        <w:ind w:left="540"/>
        <w:rPr>
          <w:rFonts w:ascii="Arial" w:hAnsi="Arial" w:cs="Arial"/>
        </w:rPr>
      </w:pPr>
      <w:r w:rsidRPr="004063CA">
        <w:rPr>
          <w:rFonts w:ascii="Arial" w:hAnsi="Arial" w:cs="Arial"/>
        </w:rPr>
        <w:t xml:space="preserve">On 3 April 2019, at the Board of Directors’ Meeting of Gulf WHA MT Natural Gas Distribution Company Limited, the Board of Directors passed a resolution to approve the call for additional </w:t>
      </w:r>
      <w:r w:rsidR="00E65BCE">
        <w:rPr>
          <w:rFonts w:ascii="Arial" w:hAnsi="Arial" w:cs="Arial"/>
        </w:rPr>
        <w:br/>
      </w:r>
      <w:r w:rsidRPr="004063CA">
        <w:rPr>
          <w:rFonts w:ascii="Arial" w:hAnsi="Arial" w:cs="Arial"/>
        </w:rPr>
        <w:t>paid-up capital of 30.96 million ordinary shares at Baht 1.82 each, amounting to Baht 56.5</w:t>
      </w:r>
      <w:r w:rsidR="002919DF">
        <w:rPr>
          <w:rFonts w:ascii="Arial" w:hAnsi="Arial" w:cs="Arial"/>
        </w:rPr>
        <w:t>0</w:t>
      </w:r>
      <w:r w:rsidRPr="004063CA">
        <w:rPr>
          <w:rFonts w:ascii="Arial" w:hAnsi="Arial" w:cs="Arial"/>
        </w:rPr>
        <w:t xml:space="preserve"> million. The Company paid the share subscription of Baht 19.78 million according to its shareholding portion </w:t>
      </w:r>
      <w:r w:rsidR="00C7583D">
        <w:rPr>
          <w:rFonts w:ascii="Arial" w:hAnsi="Arial" w:cs="Arial"/>
        </w:rPr>
        <w:t xml:space="preserve">of 35% </w:t>
      </w:r>
      <w:r w:rsidR="00F701DC">
        <w:rPr>
          <w:rFonts w:ascii="Arial" w:hAnsi="Arial" w:cs="Arial"/>
        </w:rPr>
        <w:t>on 5 April 2019.</w:t>
      </w:r>
    </w:p>
    <w:p w:rsidR="00D05F63" w:rsidRPr="004063CA" w:rsidRDefault="00D05F63" w:rsidP="00A94392">
      <w:pPr>
        <w:ind w:left="540"/>
        <w:rPr>
          <w:rFonts w:ascii="Arial" w:hAnsi="Arial" w:cs="Arial"/>
        </w:rPr>
      </w:pPr>
    </w:p>
    <w:p w:rsidR="004063CA" w:rsidRPr="004063CA" w:rsidRDefault="004063CA" w:rsidP="00A94392">
      <w:pPr>
        <w:ind w:left="540"/>
        <w:rPr>
          <w:rFonts w:ascii="Arial" w:hAnsi="Arial" w:cs="Arial"/>
          <w:u w:val="single"/>
        </w:rPr>
      </w:pPr>
      <w:r w:rsidRPr="004063CA">
        <w:rPr>
          <w:rFonts w:ascii="Arial" w:hAnsi="Arial" w:cs="Arial"/>
          <w:u w:val="single"/>
        </w:rPr>
        <w:t>Bangkok Smart Energy Company Limited</w:t>
      </w:r>
    </w:p>
    <w:p w:rsidR="004063CA" w:rsidRPr="004063CA" w:rsidRDefault="004063CA" w:rsidP="00A94392">
      <w:pPr>
        <w:ind w:left="540"/>
        <w:rPr>
          <w:rFonts w:ascii="Arial" w:hAnsi="Arial" w:cs="Arial"/>
        </w:rPr>
      </w:pPr>
    </w:p>
    <w:p w:rsidR="004063CA" w:rsidRPr="004063CA" w:rsidRDefault="004063CA" w:rsidP="00A94392">
      <w:pPr>
        <w:ind w:left="540"/>
        <w:rPr>
          <w:rFonts w:ascii="Arial" w:hAnsi="Arial" w:cs="Arial"/>
        </w:rPr>
      </w:pPr>
      <w:r w:rsidRPr="004063CA">
        <w:rPr>
          <w:rFonts w:ascii="Arial" w:hAnsi="Arial" w:cs="Arial"/>
        </w:rPr>
        <w:t>On 2</w:t>
      </w:r>
      <w:r w:rsidR="00ED78DB">
        <w:rPr>
          <w:rFonts w:ascii="Arial" w:hAnsi="Arial" w:cs="Arial"/>
        </w:rPr>
        <w:t>0</w:t>
      </w:r>
      <w:r w:rsidRPr="004063CA">
        <w:rPr>
          <w:rFonts w:ascii="Arial" w:hAnsi="Arial" w:cs="Arial"/>
        </w:rPr>
        <w:t xml:space="preserve"> </w:t>
      </w:r>
      <w:r w:rsidR="00ED78DB">
        <w:rPr>
          <w:rFonts w:ascii="Arial" w:hAnsi="Arial" w:cs="Arial"/>
        </w:rPr>
        <w:t>June</w:t>
      </w:r>
      <w:r w:rsidRPr="004063CA">
        <w:rPr>
          <w:rFonts w:ascii="Arial" w:hAnsi="Arial" w:cs="Arial"/>
        </w:rPr>
        <w:t xml:space="preserve"> 2019, </w:t>
      </w:r>
      <w:r w:rsidR="00ED78DB">
        <w:rPr>
          <w:rFonts w:ascii="Arial" w:hAnsi="Arial" w:cs="Arial"/>
        </w:rPr>
        <w:t xml:space="preserve">the Company invested in Bangkok Smart Energy Company Limited and the management of the Group classified </w:t>
      </w:r>
      <w:r w:rsidR="00E0564D">
        <w:rPr>
          <w:rFonts w:ascii="Arial" w:hAnsi="Arial" w:cs="Arial"/>
        </w:rPr>
        <w:t xml:space="preserve">this investment </w:t>
      </w:r>
      <w:r w:rsidR="00ED78DB">
        <w:rPr>
          <w:rFonts w:ascii="Arial" w:hAnsi="Arial" w:cs="Arial"/>
        </w:rPr>
        <w:t>as an investment in a joint venture.</w:t>
      </w:r>
    </w:p>
    <w:p w:rsidR="004063CA" w:rsidRPr="004063CA" w:rsidRDefault="004063CA" w:rsidP="00A94392">
      <w:pPr>
        <w:ind w:left="540"/>
        <w:rPr>
          <w:rFonts w:ascii="Arial" w:hAnsi="Arial" w:cs="Arial"/>
        </w:rPr>
      </w:pPr>
    </w:p>
    <w:p w:rsidR="00ED78DB" w:rsidRDefault="004063CA" w:rsidP="00A94392">
      <w:pPr>
        <w:ind w:left="540"/>
        <w:rPr>
          <w:rFonts w:ascii="Arial" w:hAnsi="Arial" w:cs="Arial"/>
        </w:rPr>
      </w:pPr>
      <w:r w:rsidRPr="004063CA">
        <w:rPr>
          <w:rFonts w:ascii="Arial" w:hAnsi="Arial" w:cs="Arial"/>
        </w:rPr>
        <w:t>On 2 July 2019, the Company entered into the Sh</w:t>
      </w:r>
      <w:r w:rsidR="00ED78DB">
        <w:rPr>
          <w:rFonts w:ascii="Arial" w:hAnsi="Arial" w:cs="Arial"/>
        </w:rPr>
        <w:t>areholder Agreement with Mitsui</w:t>
      </w:r>
      <w:r w:rsidR="007C7446">
        <w:rPr>
          <w:rFonts w:ascii="Arial" w:hAnsi="Arial" w:cs="Arial"/>
        </w:rPr>
        <w:t xml:space="preserve"> </w:t>
      </w:r>
      <w:r w:rsidR="00ED78DB">
        <w:rPr>
          <w:rFonts w:ascii="Arial" w:hAnsi="Arial" w:cs="Arial"/>
        </w:rPr>
        <w:t>&amp;</w:t>
      </w:r>
      <w:r w:rsidR="007C7446">
        <w:rPr>
          <w:rFonts w:ascii="Arial" w:hAnsi="Arial" w:cs="Arial"/>
        </w:rPr>
        <w:t xml:space="preserve"> </w:t>
      </w:r>
      <w:r w:rsidRPr="004063CA">
        <w:rPr>
          <w:rFonts w:ascii="Arial" w:hAnsi="Arial" w:cs="Arial"/>
        </w:rPr>
        <w:t>Co., Ltd. and Tokyo Gas En</w:t>
      </w:r>
      <w:r w:rsidR="00ED78DB">
        <w:rPr>
          <w:rFonts w:ascii="Arial" w:hAnsi="Arial" w:cs="Arial"/>
        </w:rPr>
        <w:t>gineering Solutions Corporation</w:t>
      </w:r>
      <w:r w:rsidR="006D33EC">
        <w:rPr>
          <w:rFonts w:ascii="Arial" w:hAnsi="Arial" w:cs="Browallia New"/>
          <w:szCs w:val="25"/>
          <w:lang w:val="en-GB"/>
        </w:rPr>
        <w:t>, both companies registered in Japan</w:t>
      </w:r>
      <w:r w:rsidR="00ED78DB">
        <w:rPr>
          <w:rFonts w:ascii="Arial" w:hAnsi="Arial" w:cs="Arial"/>
        </w:rPr>
        <w:t xml:space="preserve">. Its </w:t>
      </w:r>
      <w:r w:rsidRPr="004063CA">
        <w:rPr>
          <w:rFonts w:ascii="Arial" w:hAnsi="Arial" w:cs="Arial"/>
        </w:rPr>
        <w:t xml:space="preserve">shareholding proportion in Bangkok Smart Energy Company Limited </w:t>
      </w:r>
      <w:r w:rsidR="00ED78DB">
        <w:rPr>
          <w:rFonts w:ascii="Arial" w:hAnsi="Arial" w:cs="Arial"/>
        </w:rPr>
        <w:t>is 33.33</w:t>
      </w:r>
      <w:r w:rsidR="00E26735">
        <w:rPr>
          <w:rFonts w:ascii="Arial" w:hAnsi="Arial" w:cs="Arial"/>
        </w:rPr>
        <w:t>%:33.33%:33.33%, respectively.</w:t>
      </w:r>
    </w:p>
    <w:p w:rsidR="00424D50" w:rsidRPr="00B6513D" w:rsidRDefault="00424D50" w:rsidP="00A94392">
      <w:pPr>
        <w:ind w:left="540"/>
        <w:rPr>
          <w:rFonts w:ascii="Arial" w:hAnsi="Arial" w:cs="Cordia New"/>
        </w:rPr>
      </w:pPr>
    </w:p>
    <w:p w:rsidR="00424D50" w:rsidRPr="00B6513D" w:rsidRDefault="00424D50" w:rsidP="00A94392">
      <w:pPr>
        <w:ind w:left="540"/>
        <w:rPr>
          <w:rFonts w:ascii="Arial" w:hAnsi="Arial" w:cs="Cordia New"/>
          <w:u w:val="single"/>
        </w:rPr>
      </w:pPr>
      <w:r w:rsidRPr="00424D50">
        <w:rPr>
          <w:rFonts w:ascii="Arial" w:hAnsi="Arial" w:cs="Arial"/>
          <w:u w:val="single"/>
        </w:rPr>
        <w:t>TTC Green Energy Investment Joint Stock Company (TTCIZ-</w:t>
      </w:r>
      <w:r w:rsidRPr="00424D50">
        <w:rPr>
          <w:rFonts w:ascii="Arial" w:hAnsi="Arial" w:cs="Arial"/>
          <w:u w:val="single"/>
          <w:cs/>
        </w:rPr>
        <w:t>01)</w:t>
      </w:r>
    </w:p>
    <w:p w:rsidR="00424D50" w:rsidRPr="00B6513D" w:rsidRDefault="00424D50" w:rsidP="00A94392">
      <w:pPr>
        <w:ind w:left="540"/>
        <w:rPr>
          <w:rFonts w:ascii="Arial" w:hAnsi="Arial" w:cs="Cordia New"/>
          <w:u w:val="single"/>
        </w:rPr>
      </w:pPr>
    </w:p>
    <w:p w:rsidR="00424D50" w:rsidRPr="00424D50" w:rsidRDefault="00424D50" w:rsidP="00A94392">
      <w:pPr>
        <w:ind w:left="540"/>
        <w:rPr>
          <w:rFonts w:ascii="Arial" w:hAnsi="Arial" w:cs="Arial"/>
        </w:rPr>
      </w:pPr>
      <w:r w:rsidRPr="00424D50">
        <w:rPr>
          <w:rFonts w:ascii="Arial" w:hAnsi="Arial" w:cs="Arial"/>
        </w:rPr>
        <w:t xml:space="preserve">On </w:t>
      </w:r>
      <w:r>
        <w:rPr>
          <w:rFonts w:ascii="Arial" w:hAnsi="Arial" w:cs="Arial"/>
        </w:rPr>
        <w:t>1</w:t>
      </w:r>
      <w:r w:rsidRPr="00424D50">
        <w:rPr>
          <w:rFonts w:ascii="Arial" w:hAnsi="Arial" w:cs="Arial"/>
          <w:cs/>
        </w:rPr>
        <w:t xml:space="preserve"> </w:t>
      </w:r>
      <w:r>
        <w:rPr>
          <w:rFonts w:ascii="Arial" w:hAnsi="Arial" w:cs="Arial"/>
        </w:rPr>
        <w:t>August</w:t>
      </w:r>
      <w:r w:rsidRPr="00424D50">
        <w:rPr>
          <w:rFonts w:ascii="Arial" w:hAnsi="Arial" w:cs="Arial"/>
        </w:rPr>
        <w:t xml:space="preserve"> </w:t>
      </w:r>
      <w:r w:rsidRPr="00424D50">
        <w:rPr>
          <w:rFonts w:ascii="Arial" w:hAnsi="Arial" w:cs="Arial"/>
          <w:cs/>
        </w:rPr>
        <w:t>2018</w:t>
      </w:r>
      <w:r w:rsidRPr="00424D50">
        <w:rPr>
          <w:rFonts w:ascii="Arial" w:hAnsi="Arial" w:cs="Arial"/>
        </w:rPr>
        <w:t xml:space="preserve">, the Group acquired </w:t>
      </w:r>
      <w:r w:rsidRPr="00424D50">
        <w:rPr>
          <w:rFonts w:ascii="Arial" w:hAnsi="Arial" w:cs="Arial"/>
          <w:cs/>
        </w:rPr>
        <w:t xml:space="preserve">49% </w:t>
      </w:r>
      <w:r w:rsidRPr="00424D50">
        <w:rPr>
          <w:rFonts w:ascii="Arial" w:hAnsi="Arial" w:cs="Arial"/>
        </w:rPr>
        <w:t>interest of the total registered shares of TTCIZ-</w:t>
      </w:r>
      <w:r w:rsidRPr="00424D50">
        <w:rPr>
          <w:rFonts w:ascii="Arial" w:hAnsi="Arial" w:cs="Arial"/>
          <w:cs/>
        </w:rPr>
        <w:t>01</w:t>
      </w:r>
      <w:r w:rsidRPr="00424D50">
        <w:rPr>
          <w:rFonts w:ascii="Arial" w:hAnsi="Arial" w:cs="Arial"/>
        </w:rPr>
        <w:t xml:space="preserve">, </w:t>
      </w:r>
      <w:r w:rsidRPr="005A1372">
        <w:rPr>
          <w:rFonts w:ascii="Arial" w:hAnsi="Arial" w:cs="Arial"/>
          <w:spacing w:val="-4"/>
        </w:rPr>
        <w:t xml:space="preserve">which invests in a solar power project in Vietnam, amounting to Vietnam Dong (VND) </w:t>
      </w:r>
      <w:r w:rsidRPr="005A1372">
        <w:rPr>
          <w:rFonts w:ascii="Arial" w:hAnsi="Arial" w:cs="Arial"/>
          <w:spacing w:val="-4"/>
          <w:cs/>
        </w:rPr>
        <w:t>362</w:t>
      </w:r>
      <w:r w:rsidRPr="005A1372">
        <w:rPr>
          <w:rFonts w:ascii="Arial" w:hAnsi="Arial" w:cs="Arial"/>
          <w:spacing w:val="-4"/>
        </w:rPr>
        <w:t>,</w:t>
      </w:r>
      <w:r w:rsidRPr="005A1372">
        <w:rPr>
          <w:rFonts w:ascii="Arial" w:hAnsi="Arial" w:cs="Arial"/>
          <w:spacing w:val="-4"/>
          <w:cs/>
        </w:rPr>
        <w:t xml:space="preserve">502 </w:t>
      </w:r>
      <w:r w:rsidRPr="005A1372">
        <w:rPr>
          <w:rFonts w:ascii="Arial" w:hAnsi="Arial" w:cs="Arial"/>
          <w:spacing w:val="-4"/>
        </w:rPr>
        <w:t>million,</w:t>
      </w:r>
      <w:r w:rsidRPr="00424D50">
        <w:rPr>
          <w:rFonts w:ascii="Arial" w:hAnsi="Arial" w:cs="Arial"/>
        </w:rPr>
        <w:t xml:space="preserve"> equivalent to Baht </w:t>
      </w:r>
      <w:r w:rsidRPr="00424D50">
        <w:rPr>
          <w:rFonts w:ascii="Arial" w:hAnsi="Arial" w:cs="Arial"/>
          <w:cs/>
        </w:rPr>
        <w:t xml:space="preserve">519.47 </w:t>
      </w:r>
      <w:r w:rsidRPr="00424D50">
        <w:rPr>
          <w:rFonts w:ascii="Arial" w:hAnsi="Arial" w:cs="Arial"/>
        </w:rPr>
        <w:t>million.</w:t>
      </w:r>
    </w:p>
    <w:p w:rsidR="00424D50" w:rsidRPr="00B6513D" w:rsidRDefault="00424D50" w:rsidP="00A94392">
      <w:pPr>
        <w:ind w:left="540"/>
        <w:rPr>
          <w:rFonts w:ascii="Arial" w:hAnsi="Arial" w:cs="Cordia New"/>
          <w:u w:val="single"/>
        </w:rPr>
      </w:pPr>
    </w:p>
    <w:p w:rsidR="00424D50" w:rsidRPr="00225D99" w:rsidRDefault="00424D50" w:rsidP="00A94392">
      <w:pPr>
        <w:pStyle w:val="BodyText"/>
        <w:spacing w:after="0"/>
        <w:ind w:left="540"/>
        <w:rPr>
          <w:rFonts w:ascii="Arial" w:hAnsi="Arial" w:cs="Arial"/>
          <w:b/>
          <w:bCs/>
          <w:szCs w:val="20"/>
        </w:rPr>
      </w:pPr>
      <w:r w:rsidRPr="003234F7">
        <w:rPr>
          <w:rFonts w:ascii="Arial" w:hAnsi="Arial" w:cs="Arial"/>
          <w:b/>
          <w:bCs/>
          <w:szCs w:val="20"/>
        </w:rPr>
        <w:t>Details of the consideration paid and the fair value of net assets are as follows:</w:t>
      </w:r>
    </w:p>
    <w:p w:rsidR="00424D50" w:rsidRPr="00225D99" w:rsidRDefault="00424D50" w:rsidP="00A94392">
      <w:pPr>
        <w:pStyle w:val="BodyText"/>
        <w:spacing w:after="0"/>
        <w:ind w:left="540"/>
        <w:rPr>
          <w:rFonts w:ascii="Arial" w:hAnsi="Arial" w:cs="Arial"/>
          <w:szCs w:val="20"/>
        </w:rPr>
      </w:pPr>
    </w:p>
    <w:tbl>
      <w:tblPr>
        <w:tblW w:w="9308" w:type="dxa"/>
        <w:tblInd w:w="250" w:type="dxa"/>
        <w:tblLayout w:type="fixed"/>
        <w:tblLook w:val="0000" w:firstRow="0" w:lastRow="0" w:firstColumn="0" w:lastColumn="0" w:noHBand="0" w:noVBand="0"/>
      </w:tblPr>
      <w:tblGrid>
        <w:gridCol w:w="7778"/>
        <w:gridCol w:w="1530"/>
      </w:tblGrid>
      <w:tr w:rsidR="00424D50" w:rsidRPr="00225D99" w:rsidTr="00C92338">
        <w:tc>
          <w:tcPr>
            <w:tcW w:w="7778" w:type="dxa"/>
            <w:vAlign w:val="bottom"/>
          </w:tcPr>
          <w:p w:rsidR="00424D50" w:rsidRPr="00225D99" w:rsidRDefault="00424D50" w:rsidP="00C92338">
            <w:pPr>
              <w:pStyle w:val="Header"/>
              <w:tabs>
                <w:tab w:val="left" w:pos="1985"/>
              </w:tabs>
              <w:ind w:left="295"/>
              <w:rPr>
                <w:rFonts w:ascii="Arial" w:hAnsi="Arial" w:cs="Arial"/>
                <w:lang w:val="en-US" w:eastAsia="en-US"/>
              </w:rPr>
            </w:pPr>
          </w:p>
        </w:tc>
        <w:tc>
          <w:tcPr>
            <w:tcW w:w="1530" w:type="dxa"/>
            <w:tcBorders>
              <w:top w:val="single" w:sz="4" w:space="0" w:color="auto"/>
              <w:bottom w:val="single" w:sz="4" w:space="0" w:color="auto"/>
            </w:tcBorders>
          </w:tcPr>
          <w:p w:rsidR="00424D50" w:rsidRPr="00225D99" w:rsidRDefault="00424D50" w:rsidP="00B6513D">
            <w:pPr>
              <w:pStyle w:val="Style1"/>
              <w:pBdr>
                <w:bottom w:val="none" w:sz="0" w:space="0" w:color="auto"/>
              </w:pBdr>
              <w:spacing w:line="240" w:lineRule="auto"/>
              <w:ind w:right="-72"/>
              <w:jc w:val="right"/>
              <w:rPr>
                <w:rFonts w:ascii="Arial" w:hAnsi="Arial" w:cs="Arial"/>
              </w:rPr>
            </w:pPr>
            <w:r w:rsidRPr="00225D99">
              <w:rPr>
                <w:rFonts w:ascii="Arial" w:hAnsi="Arial" w:cs="Arial"/>
              </w:rPr>
              <w:t>Baht</w:t>
            </w:r>
          </w:p>
        </w:tc>
      </w:tr>
      <w:tr w:rsidR="00424D50" w:rsidRPr="00A94392" w:rsidTr="00C92338">
        <w:tc>
          <w:tcPr>
            <w:tcW w:w="7778" w:type="dxa"/>
            <w:vAlign w:val="bottom"/>
          </w:tcPr>
          <w:p w:rsidR="00424D50" w:rsidRPr="00A94392" w:rsidRDefault="00424D50" w:rsidP="00C92338">
            <w:pPr>
              <w:tabs>
                <w:tab w:val="left" w:pos="1134"/>
                <w:tab w:val="left" w:pos="1276"/>
                <w:tab w:val="center" w:pos="3402"/>
                <w:tab w:val="center" w:pos="4536"/>
                <w:tab w:val="center" w:pos="5670"/>
                <w:tab w:val="center" w:pos="6804"/>
                <w:tab w:val="right" w:pos="7655"/>
              </w:tabs>
              <w:ind w:left="295"/>
              <w:rPr>
                <w:rFonts w:ascii="Arial" w:hAnsi="Arial" w:cs="Arial"/>
                <w:sz w:val="12"/>
                <w:szCs w:val="12"/>
              </w:rPr>
            </w:pPr>
          </w:p>
        </w:tc>
        <w:tc>
          <w:tcPr>
            <w:tcW w:w="1530" w:type="dxa"/>
            <w:tcBorders>
              <w:top w:val="single" w:sz="4" w:space="0" w:color="auto"/>
            </w:tcBorders>
            <w:shd w:val="clear" w:color="auto" w:fill="FAFAFA"/>
          </w:tcPr>
          <w:p w:rsidR="00424D50" w:rsidRPr="00A94392" w:rsidRDefault="00424D50" w:rsidP="00B6513D">
            <w:pPr>
              <w:tabs>
                <w:tab w:val="decimal" w:pos="504"/>
                <w:tab w:val="right" w:pos="1275"/>
              </w:tabs>
              <w:ind w:right="-72"/>
              <w:jc w:val="right"/>
              <w:rPr>
                <w:rFonts w:ascii="Arial" w:hAnsi="Arial" w:cs="Arial"/>
                <w:sz w:val="12"/>
                <w:szCs w:val="12"/>
              </w:rPr>
            </w:pPr>
          </w:p>
        </w:tc>
      </w:tr>
      <w:tr w:rsidR="00424D50" w:rsidRPr="00225D99" w:rsidTr="00C92338">
        <w:tc>
          <w:tcPr>
            <w:tcW w:w="7778" w:type="dxa"/>
            <w:vAlign w:val="bottom"/>
          </w:tcPr>
          <w:p w:rsidR="00424D50" w:rsidRPr="00225D99" w:rsidRDefault="00424D50" w:rsidP="00C92338">
            <w:pPr>
              <w:tabs>
                <w:tab w:val="left" w:pos="1134"/>
                <w:tab w:val="left" w:pos="1276"/>
                <w:tab w:val="center" w:pos="3402"/>
                <w:tab w:val="center" w:pos="4536"/>
                <w:tab w:val="center" w:pos="5670"/>
                <w:tab w:val="center" w:pos="6804"/>
                <w:tab w:val="right" w:pos="7655"/>
              </w:tabs>
              <w:ind w:left="295"/>
              <w:rPr>
                <w:rFonts w:ascii="Arial" w:hAnsi="Arial" w:cs="Arial"/>
              </w:rPr>
            </w:pPr>
            <w:r>
              <w:rPr>
                <w:rFonts w:ascii="Arial" w:hAnsi="Arial" w:cs="Arial"/>
              </w:rPr>
              <w:t>The consideration paid</w:t>
            </w:r>
          </w:p>
        </w:tc>
        <w:tc>
          <w:tcPr>
            <w:tcW w:w="1530" w:type="dxa"/>
            <w:shd w:val="clear" w:color="auto" w:fill="FAFAFA"/>
          </w:tcPr>
          <w:p w:rsidR="00424D50" w:rsidRPr="00225D99" w:rsidRDefault="0068734C" w:rsidP="0010687E">
            <w:pPr>
              <w:tabs>
                <w:tab w:val="left" w:pos="2835"/>
                <w:tab w:val="center" w:pos="5580"/>
                <w:tab w:val="center" w:pos="6660"/>
                <w:tab w:val="center" w:pos="7830"/>
              </w:tabs>
              <w:ind w:right="-72"/>
              <w:jc w:val="right"/>
              <w:rPr>
                <w:rFonts w:ascii="Arial" w:hAnsi="Arial" w:cs="Arial"/>
              </w:rPr>
            </w:pPr>
            <w:r w:rsidRPr="0068734C">
              <w:rPr>
                <w:rFonts w:ascii="Arial" w:hAnsi="Arial" w:cs="Arial"/>
              </w:rPr>
              <w:t>519,465,366</w:t>
            </w:r>
          </w:p>
        </w:tc>
      </w:tr>
      <w:tr w:rsidR="00424D50" w:rsidRPr="00225D99" w:rsidTr="00C92338">
        <w:tc>
          <w:tcPr>
            <w:tcW w:w="7778" w:type="dxa"/>
            <w:vAlign w:val="bottom"/>
          </w:tcPr>
          <w:p w:rsidR="00424D50" w:rsidRPr="00225D99" w:rsidRDefault="00424D50" w:rsidP="00C92338">
            <w:pPr>
              <w:tabs>
                <w:tab w:val="left" w:pos="1134"/>
                <w:tab w:val="left" w:pos="1276"/>
                <w:tab w:val="center" w:pos="3402"/>
                <w:tab w:val="center" w:pos="4536"/>
                <w:tab w:val="center" w:pos="5670"/>
                <w:tab w:val="center" w:pos="6804"/>
                <w:tab w:val="right" w:pos="7655"/>
              </w:tabs>
              <w:ind w:left="295"/>
              <w:rPr>
                <w:rFonts w:ascii="Arial" w:hAnsi="Arial" w:cs="Arial"/>
              </w:rPr>
            </w:pPr>
            <w:r>
              <w:rPr>
                <w:rFonts w:ascii="Arial" w:hAnsi="Arial" w:cs="Arial"/>
              </w:rPr>
              <w:t>Net assets at fair value</w:t>
            </w:r>
            <w:r w:rsidRPr="00225D99">
              <w:rPr>
                <w:rFonts w:ascii="Arial" w:hAnsi="Arial" w:cs="Arial"/>
              </w:rPr>
              <w:t xml:space="preserve"> (49%)</w:t>
            </w:r>
          </w:p>
        </w:tc>
        <w:tc>
          <w:tcPr>
            <w:tcW w:w="1530" w:type="dxa"/>
            <w:tcBorders>
              <w:bottom w:val="single" w:sz="4" w:space="0" w:color="auto"/>
            </w:tcBorders>
            <w:shd w:val="clear" w:color="auto" w:fill="FAFAFA"/>
          </w:tcPr>
          <w:p w:rsidR="00424D50" w:rsidRPr="00225D99" w:rsidRDefault="0068734C" w:rsidP="0010687E">
            <w:pPr>
              <w:tabs>
                <w:tab w:val="left" w:pos="1290"/>
                <w:tab w:val="left" w:pos="2835"/>
                <w:tab w:val="center" w:pos="5580"/>
                <w:tab w:val="center" w:pos="6660"/>
                <w:tab w:val="center" w:pos="7830"/>
              </w:tabs>
              <w:ind w:right="-72"/>
              <w:jc w:val="right"/>
              <w:rPr>
                <w:rFonts w:ascii="Arial" w:hAnsi="Arial" w:cs="Arial"/>
              </w:rPr>
            </w:pPr>
            <w:r w:rsidRPr="0068734C">
              <w:rPr>
                <w:rFonts w:ascii="Arial" w:hAnsi="Arial" w:cs="Arial"/>
              </w:rPr>
              <w:t>(493,076,416)</w:t>
            </w:r>
          </w:p>
        </w:tc>
      </w:tr>
      <w:tr w:rsidR="00424D50" w:rsidRPr="00045FF3" w:rsidTr="00C92338">
        <w:tc>
          <w:tcPr>
            <w:tcW w:w="7778" w:type="dxa"/>
            <w:vAlign w:val="bottom"/>
          </w:tcPr>
          <w:p w:rsidR="00424D50" w:rsidRPr="00045FF3" w:rsidRDefault="00424D50" w:rsidP="00C92338">
            <w:pPr>
              <w:tabs>
                <w:tab w:val="left" w:pos="1134"/>
                <w:tab w:val="left" w:pos="1276"/>
                <w:tab w:val="center" w:pos="3402"/>
                <w:tab w:val="center" w:pos="4536"/>
                <w:tab w:val="center" w:pos="5670"/>
                <w:tab w:val="center" w:pos="6804"/>
                <w:tab w:val="right" w:pos="7655"/>
              </w:tabs>
              <w:ind w:left="295"/>
              <w:rPr>
                <w:rFonts w:ascii="Arial" w:hAnsi="Arial" w:cs="Arial"/>
                <w:sz w:val="12"/>
                <w:szCs w:val="12"/>
              </w:rPr>
            </w:pPr>
          </w:p>
        </w:tc>
        <w:tc>
          <w:tcPr>
            <w:tcW w:w="1530" w:type="dxa"/>
            <w:tcBorders>
              <w:top w:val="single" w:sz="4" w:space="0" w:color="auto"/>
            </w:tcBorders>
            <w:shd w:val="clear" w:color="auto" w:fill="FAFAFA"/>
          </w:tcPr>
          <w:p w:rsidR="00424D50" w:rsidRPr="00045FF3" w:rsidRDefault="00424D50" w:rsidP="0010687E">
            <w:pPr>
              <w:tabs>
                <w:tab w:val="left" w:pos="1134"/>
                <w:tab w:val="left" w:pos="1276"/>
                <w:tab w:val="center" w:pos="3402"/>
                <w:tab w:val="center" w:pos="4536"/>
                <w:tab w:val="center" w:pos="5670"/>
                <w:tab w:val="center" w:pos="6804"/>
                <w:tab w:val="right" w:pos="7655"/>
              </w:tabs>
              <w:ind w:left="830"/>
              <w:jc w:val="right"/>
              <w:rPr>
                <w:rFonts w:ascii="Arial" w:hAnsi="Arial" w:cs="Arial"/>
                <w:sz w:val="12"/>
                <w:szCs w:val="12"/>
              </w:rPr>
            </w:pPr>
          </w:p>
        </w:tc>
      </w:tr>
      <w:tr w:rsidR="00424D50" w:rsidRPr="00225D99" w:rsidTr="00C92338">
        <w:tc>
          <w:tcPr>
            <w:tcW w:w="7778" w:type="dxa"/>
            <w:vAlign w:val="bottom"/>
          </w:tcPr>
          <w:p w:rsidR="00424D50" w:rsidRPr="00225D99" w:rsidRDefault="00424D50" w:rsidP="00C92338">
            <w:pPr>
              <w:tabs>
                <w:tab w:val="left" w:pos="1134"/>
                <w:tab w:val="left" w:pos="1276"/>
                <w:tab w:val="center" w:pos="3402"/>
                <w:tab w:val="center" w:pos="4536"/>
                <w:tab w:val="center" w:pos="5670"/>
                <w:tab w:val="center" w:pos="6804"/>
                <w:tab w:val="right" w:pos="7655"/>
              </w:tabs>
              <w:ind w:left="295"/>
              <w:rPr>
                <w:rFonts w:ascii="Arial" w:hAnsi="Arial" w:cs="Arial"/>
              </w:rPr>
            </w:pPr>
            <w:r w:rsidRPr="00225D99">
              <w:rPr>
                <w:rFonts w:ascii="Arial" w:hAnsi="Arial" w:cs="Arial"/>
              </w:rPr>
              <w:t xml:space="preserve">Goodwill </w:t>
            </w:r>
          </w:p>
        </w:tc>
        <w:tc>
          <w:tcPr>
            <w:tcW w:w="1530" w:type="dxa"/>
            <w:tcBorders>
              <w:bottom w:val="single" w:sz="4" w:space="0" w:color="auto"/>
            </w:tcBorders>
            <w:shd w:val="clear" w:color="auto" w:fill="FAFAFA"/>
          </w:tcPr>
          <w:p w:rsidR="00424D50" w:rsidRPr="00225D99" w:rsidRDefault="0068734C" w:rsidP="0010687E">
            <w:pPr>
              <w:tabs>
                <w:tab w:val="left" w:pos="2835"/>
                <w:tab w:val="center" w:pos="5580"/>
                <w:tab w:val="center" w:pos="6660"/>
                <w:tab w:val="center" w:pos="7830"/>
              </w:tabs>
              <w:ind w:right="-72"/>
              <w:jc w:val="right"/>
              <w:rPr>
                <w:rFonts w:ascii="Arial" w:hAnsi="Arial" w:cs="Arial"/>
              </w:rPr>
            </w:pPr>
            <w:r w:rsidRPr="0068734C">
              <w:rPr>
                <w:rFonts w:ascii="Arial" w:hAnsi="Arial" w:cs="Arial"/>
              </w:rPr>
              <w:t>26,388,950</w:t>
            </w:r>
          </w:p>
        </w:tc>
      </w:tr>
    </w:tbl>
    <w:p w:rsidR="00C92338" w:rsidRDefault="00C92338" w:rsidP="00424D50">
      <w:pPr>
        <w:overflowPunct w:val="0"/>
        <w:autoSpaceDE w:val="0"/>
        <w:autoSpaceDN w:val="0"/>
        <w:adjustRightInd w:val="0"/>
        <w:ind w:left="540"/>
        <w:textAlignment w:val="baseline"/>
        <w:rPr>
          <w:rFonts w:ascii="Arial" w:hAnsi="Arial" w:cs="Arial"/>
          <w:lang w:val="en-GB"/>
        </w:rPr>
      </w:pPr>
    </w:p>
    <w:p w:rsidR="00424D50" w:rsidRPr="00AC4DF0" w:rsidRDefault="00424D50" w:rsidP="00424D50">
      <w:pPr>
        <w:overflowPunct w:val="0"/>
        <w:autoSpaceDE w:val="0"/>
        <w:autoSpaceDN w:val="0"/>
        <w:adjustRightInd w:val="0"/>
        <w:ind w:left="540"/>
        <w:textAlignment w:val="baseline"/>
        <w:rPr>
          <w:rFonts w:ascii="Arial" w:hAnsi="Arial" w:cs="Arial"/>
          <w:lang w:val="en-GB"/>
        </w:rPr>
      </w:pPr>
      <w:r w:rsidRPr="00AC4DF0">
        <w:rPr>
          <w:rFonts w:ascii="Arial" w:hAnsi="Arial" w:cs="Arial"/>
          <w:lang w:val="en-GB"/>
        </w:rPr>
        <w:t>Goodwill is not amortised but will be tested for impairment annually.</w:t>
      </w:r>
    </w:p>
    <w:p w:rsidR="00424D50" w:rsidRPr="00AC4DF0" w:rsidRDefault="00424D50" w:rsidP="00424D50">
      <w:pPr>
        <w:overflowPunct w:val="0"/>
        <w:autoSpaceDE w:val="0"/>
        <w:autoSpaceDN w:val="0"/>
        <w:adjustRightInd w:val="0"/>
        <w:ind w:left="540"/>
        <w:textAlignment w:val="baseline"/>
        <w:rPr>
          <w:rFonts w:ascii="Arial" w:hAnsi="Arial" w:cs="Arial"/>
          <w:b/>
          <w:bCs/>
          <w:sz w:val="18"/>
          <w:szCs w:val="18"/>
        </w:rPr>
      </w:pPr>
    </w:p>
    <w:p w:rsidR="00424D50" w:rsidRPr="00AC4DF0" w:rsidRDefault="00424D50" w:rsidP="00424D50">
      <w:pPr>
        <w:overflowPunct w:val="0"/>
        <w:autoSpaceDE w:val="0"/>
        <w:autoSpaceDN w:val="0"/>
        <w:adjustRightInd w:val="0"/>
        <w:ind w:left="540"/>
        <w:textAlignment w:val="baseline"/>
        <w:rPr>
          <w:rFonts w:ascii="Arial" w:hAnsi="Arial" w:cs="Arial"/>
          <w:color w:val="000000"/>
        </w:rPr>
      </w:pPr>
      <w:r w:rsidRPr="00AC4DF0">
        <w:rPr>
          <w:rFonts w:ascii="Arial" w:hAnsi="Arial" w:cs="Arial"/>
          <w:color w:val="000000"/>
        </w:rPr>
        <w:t xml:space="preserve">The </w:t>
      </w:r>
      <w:r w:rsidRPr="00AC4DF0">
        <w:rPr>
          <w:rStyle w:val="qowt-font3-arial"/>
          <w:rFonts w:ascii="Arial" w:hAnsi="Arial" w:cs="Arial"/>
          <w:color w:val="000000"/>
        </w:rPr>
        <w:t xml:space="preserve">process of determining </w:t>
      </w:r>
      <w:r w:rsidRPr="00AC4DF0">
        <w:rPr>
          <w:rFonts w:ascii="Arial" w:hAnsi="Arial" w:cs="Arial"/>
          <w:color w:val="000000"/>
        </w:rPr>
        <w:t>fair va</w:t>
      </w:r>
      <w:r>
        <w:rPr>
          <w:rFonts w:ascii="Arial" w:hAnsi="Arial" w:cs="Arial"/>
          <w:color w:val="000000"/>
        </w:rPr>
        <w:t>lue of the net assets of</w:t>
      </w:r>
      <w:r w:rsidRPr="00AC4DF0">
        <w:rPr>
          <w:rFonts w:ascii="Arial" w:hAnsi="Arial" w:cs="Arial"/>
          <w:color w:val="000000"/>
        </w:rPr>
        <w:t xml:space="preserve"> TTCIZ-0</w:t>
      </w:r>
      <w:r>
        <w:rPr>
          <w:rFonts w:ascii="Arial" w:hAnsi="Arial" w:cs="Arial"/>
          <w:color w:val="000000"/>
        </w:rPr>
        <w:t xml:space="preserve">1 including goodwill </w:t>
      </w:r>
      <w:r w:rsidRPr="00AC4DF0">
        <w:rPr>
          <w:rFonts w:ascii="Arial" w:hAnsi="Arial" w:cs="Arial"/>
          <w:color w:val="000000"/>
        </w:rPr>
        <w:t>has been finalised in the second quarter of 2019.</w:t>
      </w:r>
    </w:p>
    <w:p w:rsidR="00424D50" w:rsidRPr="00AC4DF0" w:rsidRDefault="00424D50" w:rsidP="00424D50">
      <w:pPr>
        <w:overflowPunct w:val="0"/>
        <w:autoSpaceDE w:val="0"/>
        <w:autoSpaceDN w:val="0"/>
        <w:adjustRightInd w:val="0"/>
        <w:ind w:left="540"/>
        <w:textAlignment w:val="baseline"/>
        <w:rPr>
          <w:rFonts w:ascii="Arial" w:hAnsi="Arial" w:cs="Arial"/>
          <w:color w:val="002060"/>
          <w:sz w:val="18"/>
          <w:szCs w:val="18"/>
        </w:rPr>
      </w:pPr>
    </w:p>
    <w:p w:rsidR="00424D50" w:rsidRPr="00AC4DF0" w:rsidRDefault="00424D50" w:rsidP="00424D50">
      <w:pPr>
        <w:overflowPunct w:val="0"/>
        <w:autoSpaceDE w:val="0"/>
        <w:autoSpaceDN w:val="0"/>
        <w:adjustRightInd w:val="0"/>
        <w:ind w:left="540"/>
        <w:textAlignment w:val="baseline"/>
        <w:rPr>
          <w:rFonts w:ascii="Arial" w:hAnsi="Arial" w:cs="Arial"/>
        </w:rPr>
      </w:pPr>
      <w:r w:rsidRPr="00AC4DF0">
        <w:rPr>
          <w:rFonts w:ascii="Arial" w:hAnsi="Arial" w:cs="Arial"/>
        </w:rPr>
        <w:t>Intangible asset</w:t>
      </w:r>
      <w:r w:rsidRPr="00AC4DF0">
        <w:rPr>
          <w:rFonts w:ascii="Arial" w:hAnsi="Arial" w:cs="Cordia New" w:hint="cs"/>
          <w:cs/>
        </w:rPr>
        <w:t xml:space="preserve"> </w:t>
      </w:r>
      <w:r w:rsidRPr="00AC4DF0">
        <w:rPr>
          <w:rFonts w:ascii="Arial" w:hAnsi="Arial" w:cs="Cordia New"/>
        </w:rPr>
        <w:t>represents the assessed fair value from the rights in Power Purchase Agreement acquired as part of the acquisition</w:t>
      </w:r>
      <w:r w:rsidRPr="00AC4DF0">
        <w:rPr>
          <w:rFonts w:ascii="Arial" w:hAnsi="Arial" w:cs="Arial"/>
        </w:rPr>
        <w:t>, which is amortised over the contract term of Power Purchase Agreement.</w:t>
      </w:r>
    </w:p>
    <w:p w:rsidR="00AC4DF0" w:rsidRDefault="0030671F" w:rsidP="004063CA">
      <w:pPr>
        <w:ind w:left="567"/>
        <w:rPr>
          <w:rFonts w:ascii="Arial" w:hAnsi="Arial" w:cs="Arial"/>
        </w:rPr>
      </w:pPr>
      <w:r>
        <w:rPr>
          <w:rFonts w:ascii="Arial" w:hAnsi="Arial" w:cs="Arial"/>
        </w:rPr>
        <w:br w:type="page"/>
      </w:r>
    </w:p>
    <w:p w:rsidR="0030671F" w:rsidRDefault="0030671F" w:rsidP="004063CA">
      <w:pPr>
        <w:ind w:left="567"/>
        <w:rPr>
          <w:rFonts w:ascii="Arial" w:hAnsi="Arial" w:cs="Arial"/>
        </w:rPr>
      </w:pPr>
    </w:p>
    <w:p w:rsidR="00D25E5E" w:rsidRDefault="00D25E5E" w:rsidP="00D25E5E">
      <w:pPr>
        <w:ind w:left="540" w:hanging="540"/>
        <w:rPr>
          <w:rFonts w:ascii="Arial" w:hAnsi="Arial" w:cs="Arial"/>
          <w:b/>
          <w:bCs/>
          <w:color w:val="CF4A02"/>
          <w:shd w:val="clear" w:color="auto" w:fill="FFFFFF"/>
        </w:rPr>
      </w:pPr>
      <w:r w:rsidRPr="004063CA">
        <w:rPr>
          <w:rFonts w:ascii="Arial" w:hAnsi="Arial" w:cs="Arial"/>
          <w:b/>
          <w:bCs/>
          <w:color w:val="CF4A02"/>
          <w:shd w:val="clear" w:color="auto" w:fill="FFFFFF"/>
        </w:rPr>
        <w:t>1</w:t>
      </w:r>
      <w:r w:rsidR="008F546A">
        <w:rPr>
          <w:rFonts w:ascii="Arial" w:hAnsi="Arial" w:cs="Arial"/>
          <w:b/>
          <w:bCs/>
          <w:color w:val="CF4A02"/>
          <w:shd w:val="clear" w:color="auto" w:fill="FFFFFF"/>
        </w:rPr>
        <w:t>2</w:t>
      </w:r>
      <w:r w:rsidRPr="004063CA">
        <w:rPr>
          <w:rFonts w:ascii="Arial" w:hAnsi="Arial" w:cs="Arial"/>
          <w:b/>
          <w:bCs/>
          <w:color w:val="CF4A02"/>
          <w:shd w:val="clear" w:color="auto" w:fill="FFFFFF"/>
        </w:rPr>
        <w:t>.4</w:t>
      </w:r>
      <w:r w:rsidRPr="004063CA">
        <w:rPr>
          <w:rFonts w:ascii="Arial" w:hAnsi="Arial" w:cs="Arial"/>
          <w:b/>
          <w:bCs/>
          <w:color w:val="CF4A02"/>
          <w:shd w:val="clear" w:color="auto" w:fill="FFFFFF"/>
        </w:rPr>
        <w:tab/>
        <w:t>Business combination achieved in stage</w:t>
      </w:r>
    </w:p>
    <w:p w:rsidR="00E51C70" w:rsidRDefault="00E51C70" w:rsidP="00AC4DF0">
      <w:pPr>
        <w:ind w:left="540"/>
        <w:rPr>
          <w:rFonts w:ascii="Arial" w:hAnsi="Arial" w:cs="Arial"/>
          <w:b/>
          <w:bCs/>
          <w:color w:val="CF4A02"/>
          <w:shd w:val="clear" w:color="auto" w:fill="FFFFFF"/>
        </w:rPr>
      </w:pPr>
    </w:p>
    <w:p w:rsidR="00E51C70" w:rsidRPr="00721053" w:rsidRDefault="00E51C70" w:rsidP="00AC4DF0">
      <w:pPr>
        <w:ind w:left="540"/>
        <w:rPr>
          <w:rFonts w:ascii="Arial" w:hAnsi="Arial" w:cs="Arial"/>
          <w:u w:val="single"/>
        </w:rPr>
      </w:pPr>
      <w:r w:rsidRPr="00721053">
        <w:rPr>
          <w:rFonts w:ascii="Arial" w:hAnsi="Arial" w:cs="Arial"/>
          <w:u w:val="single"/>
        </w:rPr>
        <w:t>TTC Energy Development Investment Joint Stock Company</w:t>
      </w:r>
      <w:r w:rsidR="0007489E" w:rsidRPr="00721053">
        <w:rPr>
          <w:rFonts w:ascii="Arial" w:hAnsi="Arial" w:cs="Arial"/>
          <w:u w:val="single"/>
        </w:rPr>
        <w:t xml:space="preserve"> (TTCIZ-02)</w:t>
      </w:r>
    </w:p>
    <w:p w:rsidR="00D25E5E" w:rsidRPr="00A26843" w:rsidRDefault="00D25E5E" w:rsidP="00AC4DF0">
      <w:pPr>
        <w:overflowPunct w:val="0"/>
        <w:autoSpaceDE w:val="0"/>
        <w:autoSpaceDN w:val="0"/>
        <w:adjustRightInd w:val="0"/>
        <w:ind w:left="540"/>
        <w:textAlignment w:val="baseline"/>
        <w:rPr>
          <w:rFonts w:ascii="Arial" w:hAnsi="Arial" w:cs="Arial"/>
        </w:rPr>
      </w:pPr>
    </w:p>
    <w:p w:rsidR="00D25E5E" w:rsidRPr="00045FF3" w:rsidRDefault="00D25E5E" w:rsidP="00AC4DF0">
      <w:pPr>
        <w:overflowPunct w:val="0"/>
        <w:autoSpaceDE w:val="0"/>
        <w:autoSpaceDN w:val="0"/>
        <w:adjustRightInd w:val="0"/>
        <w:ind w:left="540"/>
        <w:textAlignment w:val="baseline"/>
        <w:rPr>
          <w:rFonts w:ascii="Arial" w:hAnsi="Arial" w:cs="Arial"/>
        </w:rPr>
      </w:pPr>
      <w:r w:rsidRPr="00045FF3">
        <w:rPr>
          <w:rFonts w:ascii="Arial" w:hAnsi="Arial" w:cs="Arial"/>
        </w:rPr>
        <w:t>On 14</w:t>
      </w:r>
      <w:r w:rsidR="00E25AD0" w:rsidRPr="00045FF3">
        <w:rPr>
          <w:rFonts w:ascii="Arial" w:hAnsi="Arial" w:cs="Arial"/>
        </w:rPr>
        <w:t xml:space="preserve"> May 2018, the Group acquired</w:t>
      </w:r>
      <w:r w:rsidRPr="00045FF3">
        <w:rPr>
          <w:rFonts w:ascii="Arial" w:hAnsi="Arial" w:cs="Arial"/>
        </w:rPr>
        <w:t xml:space="preserve"> 49% interest of the total registered shares of </w:t>
      </w:r>
      <w:r w:rsidR="00721053" w:rsidRPr="00045FF3">
        <w:rPr>
          <w:rFonts w:ascii="Arial" w:hAnsi="Arial" w:cs="Arial"/>
        </w:rPr>
        <w:t>TTCIZ-02</w:t>
      </w:r>
      <w:r w:rsidRPr="00045FF3">
        <w:rPr>
          <w:rFonts w:ascii="Arial" w:hAnsi="Arial" w:cs="Arial"/>
        </w:rPr>
        <w:t xml:space="preserve">, which invests in a solar power project in Vietnam, amounting to Vietnam Dong (VND) 275,184 million, equivalent to Baht </w:t>
      </w:r>
      <w:r w:rsidR="00BA7EB8" w:rsidRPr="00045FF3">
        <w:rPr>
          <w:rFonts w:ascii="Arial" w:hAnsi="Arial" w:cs="Cordia New"/>
          <w:lang w:val="en-GB"/>
        </w:rPr>
        <w:t>395.22</w:t>
      </w:r>
      <w:r w:rsidRPr="00045FF3">
        <w:rPr>
          <w:rFonts w:ascii="Arial" w:hAnsi="Arial" w:cs="Arial"/>
        </w:rPr>
        <w:t xml:space="preserve"> million. Subsequently, on</w:t>
      </w:r>
      <w:r w:rsidRPr="00045FF3">
        <w:rPr>
          <w:rFonts w:ascii="Arial" w:hAnsi="Arial" w:cs="Arial"/>
          <w:lang w:val="en-GB"/>
        </w:rPr>
        <w:t xml:space="preserve"> </w:t>
      </w:r>
      <w:r w:rsidRPr="00045FF3">
        <w:rPr>
          <w:rFonts w:ascii="Arial" w:hAnsi="Arial" w:cs="Arial"/>
        </w:rPr>
        <w:t>16 January 2019</w:t>
      </w:r>
      <w:r w:rsidR="00456BD3" w:rsidRPr="00045FF3">
        <w:rPr>
          <w:rFonts w:ascii="Arial" w:hAnsi="Arial" w:cs="Arial"/>
        </w:rPr>
        <w:t>,</w:t>
      </w:r>
      <w:r w:rsidRPr="00045FF3">
        <w:rPr>
          <w:rFonts w:ascii="Arial" w:hAnsi="Arial" w:cs="Arial"/>
        </w:rPr>
        <w:t xml:space="preserve"> the Group acquired </w:t>
      </w:r>
      <w:r w:rsidR="00456BD3" w:rsidRPr="00045FF3">
        <w:rPr>
          <w:rFonts w:ascii="Arial" w:hAnsi="Arial" w:cs="Arial"/>
        </w:rPr>
        <w:t xml:space="preserve">an </w:t>
      </w:r>
      <w:r w:rsidRPr="00045FF3">
        <w:rPr>
          <w:rFonts w:ascii="Arial" w:hAnsi="Arial" w:cs="Arial"/>
        </w:rPr>
        <w:t>additional 41% of the total registered shares of TTCIZ-02 by purchasing 12.79 million ordinary shares at a par value of VND 10</w:t>
      </w:r>
      <w:r w:rsidR="003838DE" w:rsidRPr="00045FF3">
        <w:rPr>
          <w:rFonts w:ascii="Arial" w:hAnsi="Arial" w:cs="Arial"/>
        </w:rPr>
        <w:t>,000</w:t>
      </w:r>
      <w:r w:rsidRPr="00045FF3">
        <w:rPr>
          <w:rFonts w:ascii="Arial" w:hAnsi="Arial" w:cs="Arial"/>
        </w:rPr>
        <w:t xml:space="preserve"> per share. The </w:t>
      </w:r>
      <w:r w:rsidR="003838DE" w:rsidRPr="00045FF3">
        <w:rPr>
          <w:rFonts w:ascii="Arial" w:hAnsi="Arial" w:cs="Arial"/>
        </w:rPr>
        <w:t xml:space="preserve">purchase price </w:t>
      </w:r>
      <w:r w:rsidR="00942237" w:rsidRPr="00045FF3">
        <w:rPr>
          <w:rFonts w:ascii="Arial" w:hAnsi="Arial" w:cs="Arial"/>
        </w:rPr>
        <w:t>was</w:t>
      </w:r>
      <w:r w:rsidR="003838DE" w:rsidRPr="00045FF3">
        <w:rPr>
          <w:rFonts w:ascii="Arial" w:hAnsi="Arial" w:cs="Arial"/>
        </w:rPr>
        <w:t xml:space="preserve"> VND 255,</w:t>
      </w:r>
      <w:r w:rsidRPr="00045FF3">
        <w:rPr>
          <w:rFonts w:ascii="Arial" w:hAnsi="Arial" w:cs="Arial"/>
        </w:rPr>
        <w:t>71</w:t>
      </w:r>
      <w:r w:rsidR="003838DE" w:rsidRPr="00045FF3">
        <w:rPr>
          <w:rFonts w:ascii="Arial" w:hAnsi="Arial" w:cs="Arial"/>
        </w:rPr>
        <w:t>2</w:t>
      </w:r>
      <w:r w:rsidRPr="00045FF3">
        <w:rPr>
          <w:rFonts w:ascii="Arial" w:hAnsi="Arial" w:cs="Arial"/>
        </w:rPr>
        <w:t xml:space="preserve"> million, equivalent to Baht 355.82 million, resulting in an increase in its shareholding </w:t>
      </w:r>
      <w:r w:rsidR="00456BD3" w:rsidRPr="00045FF3">
        <w:rPr>
          <w:rFonts w:ascii="Arial" w:hAnsi="Arial" w:cs="Arial"/>
        </w:rPr>
        <w:t xml:space="preserve">portion </w:t>
      </w:r>
      <w:r w:rsidRPr="00045FF3">
        <w:rPr>
          <w:rFonts w:ascii="Arial" w:hAnsi="Arial" w:cs="Arial"/>
        </w:rPr>
        <w:t>in TTCIZ-02 to 90% of total registered shares. Therefore, the Group’s management considered that the Group had a control over TTCIZ-02 and reclassified an investment in TTCIZ-02 from an investment in a joint venture to an investment in a subsidiary on that date.</w:t>
      </w:r>
      <w:r w:rsidRPr="00045FF3">
        <w:rPr>
          <w:rFonts w:ascii="Arial" w:hAnsi="Arial" w:cs="Arial"/>
          <w:cs/>
        </w:rPr>
        <w:t xml:space="preserve"> </w:t>
      </w:r>
      <w:r w:rsidR="00732ABD" w:rsidRPr="00045FF3">
        <w:rPr>
          <w:rFonts w:ascii="Arial" w:hAnsi="Arial" w:cs="Arial"/>
        </w:rPr>
        <w:t>The r</w:t>
      </w:r>
      <w:r w:rsidRPr="00045FF3">
        <w:rPr>
          <w:rFonts w:ascii="Arial" w:hAnsi="Arial" w:cs="Arial"/>
        </w:rPr>
        <w:t xml:space="preserve">eclassification of an investment in </w:t>
      </w:r>
      <w:r w:rsidR="00A94392">
        <w:rPr>
          <w:rFonts w:ascii="Arial" w:hAnsi="Arial" w:cs="Arial"/>
        </w:rPr>
        <w:br/>
      </w:r>
      <w:r w:rsidRPr="00045FF3">
        <w:rPr>
          <w:rFonts w:ascii="Arial" w:hAnsi="Arial" w:cs="Arial"/>
        </w:rPr>
        <w:t xml:space="preserve">TTCIZ-02 from an investment in a joint venture to an investment in a subsidiary is considered to be </w:t>
      </w:r>
      <w:r w:rsidR="00045FF3">
        <w:rPr>
          <w:rFonts w:ascii="Arial" w:hAnsi="Arial" w:cs="Arial"/>
        </w:rPr>
        <w:br/>
      </w:r>
      <w:r w:rsidRPr="00045FF3">
        <w:rPr>
          <w:rFonts w:ascii="Arial" w:hAnsi="Arial" w:cs="Arial"/>
        </w:rPr>
        <w:t xml:space="preserve">a business combination achieved in stage, in accordance with Thai Financial Reporting Standard </w:t>
      </w:r>
      <w:r w:rsidR="00880389" w:rsidRPr="00045FF3">
        <w:rPr>
          <w:rFonts w:ascii="Arial" w:hAnsi="Arial" w:cs="Arial"/>
        </w:rPr>
        <w:t xml:space="preserve">No. </w:t>
      </w:r>
      <w:r w:rsidRPr="00045FF3">
        <w:rPr>
          <w:rFonts w:ascii="Arial" w:hAnsi="Arial" w:cs="Arial"/>
        </w:rPr>
        <w:t>3</w:t>
      </w:r>
      <w:r w:rsidR="00142A9D" w:rsidRPr="00045FF3">
        <w:rPr>
          <w:rFonts w:ascii="Arial" w:hAnsi="Arial" w:cs="Arial"/>
        </w:rPr>
        <w:t>,</w:t>
      </w:r>
      <w:r w:rsidRPr="00045FF3">
        <w:rPr>
          <w:rFonts w:ascii="Arial" w:hAnsi="Arial" w:cs="Arial"/>
          <w:cs/>
        </w:rPr>
        <w:t xml:space="preserve"> </w:t>
      </w:r>
      <w:r w:rsidRPr="00045FF3">
        <w:rPr>
          <w:rFonts w:ascii="Arial" w:hAnsi="Arial" w:cs="Arial"/>
        </w:rPr>
        <w:t xml:space="preserve">Business Combination. Therefore, the Group </w:t>
      </w:r>
      <w:r w:rsidR="00142A9D" w:rsidRPr="00045FF3">
        <w:rPr>
          <w:rFonts w:ascii="Arial" w:hAnsi="Arial" w:cs="Arial"/>
        </w:rPr>
        <w:t>re</w:t>
      </w:r>
      <w:r w:rsidRPr="00045FF3">
        <w:rPr>
          <w:rFonts w:ascii="Arial" w:hAnsi="Arial" w:cs="Arial"/>
        </w:rPr>
        <w:t>measured previously held equity inte</w:t>
      </w:r>
      <w:r w:rsidR="00142A9D" w:rsidRPr="00045FF3">
        <w:rPr>
          <w:rFonts w:ascii="Arial" w:hAnsi="Arial" w:cs="Arial"/>
        </w:rPr>
        <w:t xml:space="preserve">rest in TTCIZ-02 to fair value </w:t>
      </w:r>
      <w:r w:rsidRPr="00045FF3">
        <w:rPr>
          <w:rFonts w:ascii="Arial" w:hAnsi="Arial" w:cs="Arial"/>
        </w:rPr>
        <w:t xml:space="preserve">at the </w:t>
      </w:r>
      <w:r w:rsidR="00142A9D" w:rsidRPr="00045FF3">
        <w:rPr>
          <w:rFonts w:ascii="Arial" w:hAnsi="Arial" w:cs="Arial"/>
        </w:rPr>
        <w:t xml:space="preserve">acquisition </w:t>
      </w:r>
      <w:r w:rsidRPr="00045FF3">
        <w:rPr>
          <w:rFonts w:ascii="Arial" w:hAnsi="Arial" w:cs="Arial"/>
        </w:rPr>
        <w:t>date, and recognised any gains or losses arising from such remeasure</w:t>
      </w:r>
      <w:r w:rsidR="00142A9D" w:rsidRPr="00045FF3">
        <w:rPr>
          <w:rFonts w:ascii="Arial" w:hAnsi="Arial" w:cs="Arial"/>
        </w:rPr>
        <w:t>ment</w:t>
      </w:r>
      <w:r w:rsidRPr="00045FF3">
        <w:rPr>
          <w:rFonts w:ascii="Arial" w:hAnsi="Arial" w:cs="Arial"/>
        </w:rPr>
        <w:t xml:space="preserve"> in profit or loss</w:t>
      </w:r>
      <w:r w:rsidR="00F96F84" w:rsidRPr="00045FF3">
        <w:rPr>
          <w:rFonts w:ascii="Arial" w:hAnsi="Arial" w:cs="Arial"/>
        </w:rPr>
        <w:t xml:space="preserve"> as details below</w:t>
      </w:r>
      <w:r w:rsidRPr="00045FF3">
        <w:rPr>
          <w:rFonts w:ascii="Arial" w:hAnsi="Arial" w:cs="Arial"/>
        </w:rPr>
        <w:t>.</w:t>
      </w:r>
    </w:p>
    <w:p w:rsidR="00D25E5E" w:rsidRPr="00A26843" w:rsidRDefault="00D25E5E" w:rsidP="00AC4DF0">
      <w:pPr>
        <w:overflowPunct w:val="0"/>
        <w:autoSpaceDE w:val="0"/>
        <w:autoSpaceDN w:val="0"/>
        <w:adjustRightInd w:val="0"/>
        <w:ind w:left="540"/>
        <w:textAlignment w:val="baseline"/>
        <w:rPr>
          <w:rFonts w:ascii="Arial" w:hAnsi="Arial" w:cs="Arial"/>
        </w:rPr>
      </w:pPr>
    </w:p>
    <w:tbl>
      <w:tblPr>
        <w:tblW w:w="8932" w:type="dxa"/>
        <w:tblInd w:w="648" w:type="dxa"/>
        <w:tblLayout w:type="fixed"/>
        <w:tblLook w:val="04A0" w:firstRow="1" w:lastRow="0" w:firstColumn="1" w:lastColumn="0" w:noHBand="0" w:noVBand="1"/>
      </w:tblPr>
      <w:tblGrid>
        <w:gridCol w:w="6548"/>
        <w:gridCol w:w="2384"/>
      </w:tblGrid>
      <w:tr w:rsidR="00F96F84" w:rsidRPr="006E6FF8" w:rsidTr="004F1608">
        <w:tc>
          <w:tcPr>
            <w:tcW w:w="6548" w:type="dxa"/>
            <w:shd w:val="clear" w:color="auto" w:fill="auto"/>
          </w:tcPr>
          <w:p w:rsidR="00F96F84" w:rsidRPr="006E6FF8" w:rsidRDefault="00F96F84" w:rsidP="002050D4">
            <w:pPr>
              <w:ind w:left="-72"/>
              <w:rPr>
                <w:rFonts w:ascii="Arial" w:eastAsia="Arial Unicode MS" w:hAnsi="Arial" w:cs="Arial"/>
              </w:rPr>
            </w:pPr>
          </w:p>
        </w:tc>
        <w:tc>
          <w:tcPr>
            <w:tcW w:w="2384" w:type="dxa"/>
            <w:tcBorders>
              <w:top w:val="single" w:sz="4" w:space="0" w:color="auto"/>
              <w:bottom w:val="single" w:sz="4" w:space="0" w:color="auto"/>
            </w:tcBorders>
            <w:shd w:val="clear" w:color="auto" w:fill="auto"/>
          </w:tcPr>
          <w:p w:rsidR="0010687E" w:rsidRDefault="00F96F84" w:rsidP="002050D4">
            <w:pPr>
              <w:ind w:right="-72"/>
              <w:jc w:val="right"/>
              <w:rPr>
                <w:rFonts w:ascii="Arial" w:eastAsia="Arial Unicode MS" w:hAnsi="Arial" w:cs="Browallia New"/>
                <w:b/>
                <w:bCs/>
                <w:lang w:val="en-GB"/>
              </w:rPr>
            </w:pPr>
            <w:r>
              <w:rPr>
                <w:rFonts w:ascii="Arial" w:eastAsia="Arial Unicode MS" w:hAnsi="Arial" w:cs="Browallia New"/>
                <w:b/>
                <w:bCs/>
                <w:lang w:val="en-GB"/>
              </w:rPr>
              <w:t xml:space="preserve">Consolidated </w:t>
            </w:r>
          </w:p>
          <w:p w:rsidR="00F96F84" w:rsidRPr="006E6FF8" w:rsidRDefault="00F96F84" w:rsidP="002050D4">
            <w:pPr>
              <w:ind w:right="-72"/>
              <w:jc w:val="right"/>
              <w:rPr>
                <w:rFonts w:ascii="Arial" w:eastAsia="Arial Unicode MS" w:hAnsi="Arial" w:cs="Browallia New"/>
                <w:b/>
                <w:bCs/>
                <w:lang w:val="en-GB"/>
              </w:rPr>
            </w:pPr>
            <w:r>
              <w:rPr>
                <w:rFonts w:ascii="Arial" w:eastAsia="Arial Unicode MS" w:hAnsi="Arial" w:cs="Browallia New"/>
                <w:b/>
                <w:bCs/>
                <w:lang w:val="en-GB"/>
              </w:rPr>
              <w:t>financial information</w:t>
            </w:r>
          </w:p>
        </w:tc>
      </w:tr>
      <w:tr w:rsidR="00F96F84" w:rsidRPr="006E6FF8" w:rsidTr="004F1608">
        <w:tc>
          <w:tcPr>
            <w:tcW w:w="6548" w:type="dxa"/>
            <w:shd w:val="clear" w:color="auto" w:fill="auto"/>
          </w:tcPr>
          <w:p w:rsidR="00F96F84" w:rsidRPr="006E6FF8" w:rsidRDefault="00F96F84" w:rsidP="002050D4">
            <w:pPr>
              <w:ind w:left="-72"/>
              <w:rPr>
                <w:rFonts w:ascii="Arial" w:eastAsia="Arial Unicode MS" w:hAnsi="Arial" w:cs="Arial"/>
              </w:rPr>
            </w:pPr>
          </w:p>
        </w:tc>
        <w:tc>
          <w:tcPr>
            <w:tcW w:w="2384" w:type="dxa"/>
            <w:tcBorders>
              <w:top w:val="single" w:sz="4" w:space="0" w:color="auto"/>
              <w:bottom w:val="single" w:sz="4" w:space="0" w:color="auto"/>
            </w:tcBorders>
            <w:shd w:val="clear" w:color="auto" w:fill="auto"/>
          </w:tcPr>
          <w:p w:rsidR="00F96F84" w:rsidRPr="006E6FF8" w:rsidRDefault="00F96F84" w:rsidP="00F96F84">
            <w:pPr>
              <w:ind w:right="-72"/>
              <w:jc w:val="right"/>
              <w:rPr>
                <w:rFonts w:ascii="Arial" w:eastAsia="Arial Unicode MS" w:hAnsi="Arial" w:cs="Browallia New"/>
                <w:b/>
                <w:bCs/>
                <w:lang w:val="en-GB"/>
              </w:rPr>
            </w:pPr>
            <w:r w:rsidRPr="00F96F84">
              <w:rPr>
                <w:rFonts w:ascii="Arial" w:eastAsia="Arial Unicode MS" w:hAnsi="Arial" w:cs="Browallia New"/>
                <w:b/>
                <w:bCs/>
                <w:lang w:val="en-GB"/>
              </w:rPr>
              <w:t xml:space="preserve">At the date </w:t>
            </w:r>
            <w:r>
              <w:rPr>
                <w:rFonts w:ascii="Arial" w:eastAsia="Arial Unicode MS" w:hAnsi="Arial" w:cs="Browallia New"/>
                <w:b/>
                <w:bCs/>
                <w:lang w:val="en-GB"/>
              </w:rPr>
              <w:t>of business combination achieved in stage</w:t>
            </w:r>
          </w:p>
        </w:tc>
      </w:tr>
      <w:tr w:rsidR="00F96F84" w:rsidRPr="006E6FF8" w:rsidTr="004F1608">
        <w:tc>
          <w:tcPr>
            <w:tcW w:w="6548" w:type="dxa"/>
            <w:shd w:val="clear" w:color="auto" w:fill="auto"/>
          </w:tcPr>
          <w:p w:rsidR="00F96F84" w:rsidRPr="006E6FF8" w:rsidRDefault="00F96F84" w:rsidP="00F96F84">
            <w:pPr>
              <w:ind w:left="-72"/>
              <w:rPr>
                <w:rFonts w:ascii="Arial" w:eastAsia="Arial Unicode MS" w:hAnsi="Arial" w:cs="Arial"/>
              </w:rPr>
            </w:pPr>
          </w:p>
        </w:tc>
        <w:tc>
          <w:tcPr>
            <w:tcW w:w="2384" w:type="dxa"/>
            <w:tcBorders>
              <w:top w:val="single" w:sz="4" w:space="0" w:color="auto"/>
              <w:bottom w:val="single" w:sz="4" w:space="0" w:color="auto"/>
            </w:tcBorders>
            <w:shd w:val="clear" w:color="auto" w:fill="auto"/>
          </w:tcPr>
          <w:p w:rsidR="00F96F84" w:rsidRPr="006E6FF8" w:rsidRDefault="00F96F84" w:rsidP="00F96F84">
            <w:pPr>
              <w:ind w:right="-72"/>
              <w:jc w:val="right"/>
              <w:rPr>
                <w:rFonts w:ascii="Arial" w:eastAsia="Arial Unicode MS" w:hAnsi="Arial" w:cs="Browallia New"/>
                <w:b/>
                <w:bCs/>
                <w:lang w:val="en-GB"/>
              </w:rPr>
            </w:pPr>
            <w:r w:rsidRPr="006E6FF8">
              <w:rPr>
                <w:rFonts w:ascii="Arial" w:eastAsia="Arial Unicode MS" w:hAnsi="Arial" w:cs="Browallia New"/>
                <w:b/>
                <w:bCs/>
                <w:lang w:val="en-GB"/>
              </w:rPr>
              <w:t>Baht</w:t>
            </w:r>
          </w:p>
        </w:tc>
      </w:tr>
      <w:tr w:rsidR="00F96F84" w:rsidRPr="00A94392" w:rsidTr="004F1608">
        <w:tc>
          <w:tcPr>
            <w:tcW w:w="6548" w:type="dxa"/>
            <w:shd w:val="clear" w:color="auto" w:fill="auto"/>
          </w:tcPr>
          <w:p w:rsidR="00F96F84" w:rsidRPr="00A94392" w:rsidRDefault="00F96F84" w:rsidP="00F96F84">
            <w:pPr>
              <w:ind w:left="-72"/>
              <w:rPr>
                <w:rFonts w:ascii="Arial" w:eastAsia="Arial Unicode MS" w:hAnsi="Arial" w:cs="Arial"/>
                <w:sz w:val="12"/>
                <w:szCs w:val="12"/>
              </w:rPr>
            </w:pPr>
          </w:p>
        </w:tc>
        <w:tc>
          <w:tcPr>
            <w:tcW w:w="2384" w:type="dxa"/>
            <w:tcBorders>
              <w:top w:val="single" w:sz="4" w:space="0" w:color="auto"/>
            </w:tcBorders>
            <w:shd w:val="clear" w:color="auto" w:fill="FAFAFA"/>
          </w:tcPr>
          <w:p w:rsidR="00F96F84" w:rsidRPr="00A94392" w:rsidRDefault="00F96F84" w:rsidP="00F96F84">
            <w:pPr>
              <w:ind w:right="-72"/>
              <w:jc w:val="right"/>
              <w:rPr>
                <w:rFonts w:ascii="Arial" w:eastAsia="Arial Unicode MS" w:hAnsi="Arial" w:cs="Arial"/>
                <w:sz w:val="12"/>
                <w:szCs w:val="12"/>
              </w:rPr>
            </w:pPr>
          </w:p>
        </w:tc>
      </w:tr>
      <w:tr w:rsidR="00F96F84" w:rsidRPr="006E6FF8" w:rsidTr="004F1608">
        <w:tc>
          <w:tcPr>
            <w:tcW w:w="6548" w:type="dxa"/>
            <w:shd w:val="clear" w:color="auto" w:fill="auto"/>
          </w:tcPr>
          <w:p w:rsidR="00F96F84" w:rsidRPr="006E6FF8" w:rsidRDefault="00F96F84" w:rsidP="00F96F84">
            <w:pPr>
              <w:ind w:left="-72"/>
              <w:rPr>
                <w:rFonts w:ascii="Arial" w:eastAsia="Arial Unicode MS" w:hAnsi="Arial" w:cs="Arial"/>
                <w:cs/>
              </w:rPr>
            </w:pPr>
            <w:r w:rsidRPr="006E6FF8">
              <w:rPr>
                <w:rFonts w:ascii="Arial" w:eastAsia="Arial Unicode MS" w:hAnsi="Arial" w:cs="Arial"/>
              </w:rPr>
              <w:t>Fair value of equity interest in TTCIZ-02</w:t>
            </w:r>
            <w:r>
              <w:rPr>
                <w:rFonts w:ascii="Arial" w:eastAsia="Arial Unicode MS" w:hAnsi="Arial" w:cs="Arial"/>
              </w:rPr>
              <w:t xml:space="preserve"> </w:t>
            </w:r>
            <w:r w:rsidRPr="006E6FF8">
              <w:rPr>
                <w:rFonts w:ascii="Arial" w:eastAsia="Arial Unicode MS" w:hAnsi="Arial" w:cs="Arial"/>
              </w:rPr>
              <w:t>held before</w:t>
            </w:r>
          </w:p>
        </w:tc>
        <w:tc>
          <w:tcPr>
            <w:tcW w:w="2384" w:type="dxa"/>
            <w:shd w:val="clear" w:color="auto" w:fill="FAFAFA"/>
          </w:tcPr>
          <w:p w:rsidR="00F96F84" w:rsidRPr="006E6FF8" w:rsidRDefault="00F96F84" w:rsidP="00F96F84">
            <w:pPr>
              <w:ind w:right="-72"/>
              <w:jc w:val="right"/>
              <w:rPr>
                <w:rFonts w:ascii="Arial" w:eastAsia="Arial Unicode MS" w:hAnsi="Arial" w:cs="Arial"/>
              </w:rPr>
            </w:pPr>
          </w:p>
        </w:tc>
      </w:tr>
      <w:tr w:rsidR="004F77C1" w:rsidRPr="006E6FF8" w:rsidTr="004F1608">
        <w:tc>
          <w:tcPr>
            <w:tcW w:w="6548" w:type="dxa"/>
            <w:shd w:val="clear" w:color="auto" w:fill="auto"/>
          </w:tcPr>
          <w:p w:rsidR="004F77C1" w:rsidRPr="006E6FF8" w:rsidRDefault="004F77C1" w:rsidP="004F77C1">
            <w:pPr>
              <w:ind w:left="-72"/>
              <w:rPr>
                <w:rFonts w:ascii="Arial" w:eastAsia="Arial Unicode MS" w:hAnsi="Arial" w:cs="Arial"/>
              </w:rPr>
            </w:pPr>
            <w:r w:rsidRPr="006E6FF8">
              <w:rPr>
                <w:rFonts w:ascii="Arial" w:eastAsia="Arial Unicode MS" w:hAnsi="Arial" w:cs="Arial"/>
              </w:rPr>
              <w:t xml:space="preserve">   the business combination achieved in stage</w:t>
            </w:r>
            <w:r>
              <w:rPr>
                <w:rFonts w:ascii="Arial" w:eastAsia="Arial Unicode MS" w:hAnsi="Arial" w:cs="Arial"/>
              </w:rPr>
              <w:t xml:space="preserve"> (proportion of 49</w:t>
            </w:r>
            <w:r w:rsidRPr="00F96F84">
              <w:rPr>
                <w:rFonts w:ascii="Arial" w:eastAsia="Arial Unicode MS" w:hAnsi="Arial" w:cs="Arial"/>
              </w:rPr>
              <w:t>%)</w:t>
            </w:r>
          </w:p>
        </w:tc>
        <w:tc>
          <w:tcPr>
            <w:tcW w:w="2384" w:type="dxa"/>
            <w:shd w:val="clear" w:color="auto" w:fill="FAFAFA"/>
          </w:tcPr>
          <w:p w:rsidR="004F77C1" w:rsidRPr="006E6FF8" w:rsidRDefault="004F77C1" w:rsidP="004F77C1">
            <w:pPr>
              <w:ind w:right="-72"/>
              <w:jc w:val="right"/>
              <w:rPr>
                <w:rFonts w:ascii="Arial" w:eastAsia="Arial Unicode MS" w:hAnsi="Arial" w:cs="Arial"/>
              </w:rPr>
            </w:pPr>
            <w:r w:rsidRPr="006E6FF8">
              <w:rPr>
                <w:rFonts w:ascii="Arial" w:eastAsia="Arial Unicode MS" w:hAnsi="Arial" w:cs="Arial"/>
              </w:rPr>
              <w:t>356,322,852</w:t>
            </w:r>
          </w:p>
        </w:tc>
      </w:tr>
      <w:tr w:rsidR="004F77C1" w:rsidRPr="006E6FF8" w:rsidTr="004F1608">
        <w:tc>
          <w:tcPr>
            <w:tcW w:w="6548" w:type="dxa"/>
            <w:shd w:val="clear" w:color="auto" w:fill="auto"/>
          </w:tcPr>
          <w:p w:rsidR="004F77C1" w:rsidRPr="006E6FF8" w:rsidRDefault="004F77C1" w:rsidP="004F77C1">
            <w:pPr>
              <w:ind w:left="-72"/>
              <w:rPr>
                <w:rFonts w:ascii="Arial" w:eastAsia="Arial Unicode MS" w:hAnsi="Arial" w:cs="Arial"/>
                <w:cs/>
              </w:rPr>
            </w:pPr>
            <w:r w:rsidRPr="00F96F84">
              <w:rPr>
                <w:rFonts w:ascii="Arial" w:eastAsia="Arial Unicode MS" w:hAnsi="Arial" w:cs="Arial"/>
              </w:rPr>
              <w:t>Book value of equity interest</w:t>
            </w:r>
            <w:r w:rsidRPr="006E6FF8">
              <w:rPr>
                <w:rFonts w:ascii="Arial" w:eastAsia="Arial Unicode MS" w:hAnsi="Arial" w:cs="Arial"/>
              </w:rPr>
              <w:t xml:space="preserve"> in TTCIZ-02</w:t>
            </w:r>
            <w:r>
              <w:rPr>
                <w:rFonts w:ascii="Arial" w:eastAsia="Arial Unicode MS" w:hAnsi="Arial" w:cs="Arial"/>
              </w:rPr>
              <w:t xml:space="preserve"> </w:t>
            </w:r>
            <w:r w:rsidRPr="006E6FF8">
              <w:rPr>
                <w:rFonts w:ascii="Arial" w:eastAsia="Arial Unicode MS" w:hAnsi="Arial" w:cs="Arial"/>
              </w:rPr>
              <w:t>held before</w:t>
            </w:r>
          </w:p>
        </w:tc>
        <w:tc>
          <w:tcPr>
            <w:tcW w:w="2384" w:type="dxa"/>
            <w:shd w:val="clear" w:color="auto" w:fill="FAFAFA"/>
          </w:tcPr>
          <w:p w:rsidR="004F77C1" w:rsidRPr="006E6FF8" w:rsidRDefault="004F77C1" w:rsidP="004F77C1">
            <w:pPr>
              <w:ind w:right="-72"/>
              <w:jc w:val="right"/>
              <w:rPr>
                <w:rFonts w:ascii="Arial" w:eastAsia="Arial Unicode MS" w:hAnsi="Arial" w:cs="Arial"/>
              </w:rPr>
            </w:pPr>
          </w:p>
        </w:tc>
      </w:tr>
      <w:tr w:rsidR="004F77C1" w:rsidRPr="006E6FF8" w:rsidTr="004F1608">
        <w:tc>
          <w:tcPr>
            <w:tcW w:w="6548" w:type="dxa"/>
            <w:shd w:val="clear" w:color="auto" w:fill="auto"/>
          </w:tcPr>
          <w:p w:rsidR="004F77C1" w:rsidRPr="006E6FF8" w:rsidRDefault="004F77C1" w:rsidP="004F77C1">
            <w:pPr>
              <w:ind w:left="-72"/>
              <w:rPr>
                <w:rFonts w:ascii="Arial" w:eastAsia="Arial Unicode MS" w:hAnsi="Arial" w:cs="Arial"/>
              </w:rPr>
            </w:pPr>
            <w:r w:rsidRPr="006E6FF8">
              <w:rPr>
                <w:rFonts w:ascii="Arial" w:eastAsia="Arial Unicode MS" w:hAnsi="Arial" w:cs="Arial"/>
              </w:rPr>
              <w:t xml:space="preserve">   the business combination achieved in stage</w:t>
            </w:r>
            <w:r>
              <w:rPr>
                <w:rFonts w:ascii="Arial" w:eastAsia="Arial Unicode MS" w:hAnsi="Arial" w:cs="Arial"/>
              </w:rPr>
              <w:t xml:space="preserve"> (proportion of 49</w:t>
            </w:r>
            <w:r w:rsidRPr="00F96F84">
              <w:rPr>
                <w:rFonts w:ascii="Arial" w:eastAsia="Arial Unicode MS" w:hAnsi="Arial" w:cs="Arial"/>
              </w:rPr>
              <w:t>%)</w:t>
            </w:r>
          </w:p>
        </w:tc>
        <w:tc>
          <w:tcPr>
            <w:tcW w:w="2384" w:type="dxa"/>
            <w:tcBorders>
              <w:bottom w:val="single" w:sz="4" w:space="0" w:color="auto"/>
            </w:tcBorders>
            <w:shd w:val="clear" w:color="auto" w:fill="FAFAFA"/>
          </w:tcPr>
          <w:p w:rsidR="004F77C1" w:rsidRPr="006E6FF8" w:rsidRDefault="004F77C1" w:rsidP="004F77C1">
            <w:pPr>
              <w:ind w:right="-72"/>
              <w:jc w:val="right"/>
              <w:rPr>
                <w:rFonts w:ascii="Arial" w:eastAsia="Arial Unicode MS" w:hAnsi="Arial" w:cs="Arial"/>
              </w:rPr>
            </w:pPr>
            <w:r w:rsidRPr="00F96F84">
              <w:rPr>
                <w:rFonts w:ascii="Arial" w:eastAsia="Arial Unicode MS" w:hAnsi="Arial" w:cs="Arial"/>
              </w:rPr>
              <w:t>383,850,170</w:t>
            </w:r>
          </w:p>
        </w:tc>
      </w:tr>
      <w:tr w:rsidR="004F77C1" w:rsidRPr="00045FF3" w:rsidTr="004F1608">
        <w:tc>
          <w:tcPr>
            <w:tcW w:w="6548" w:type="dxa"/>
            <w:shd w:val="clear" w:color="auto" w:fill="auto"/>
          </w:tcPr>
          <w:p w:rsidR="004F77C1" w:rsidRPr="00045FF3" w:rsidRDefault="004F77C1" w:rsidP="004F77C1">
            <w:pPr>
              <w:ind w:left="-72"/>
              <w:rPr>
                <w:rFonts w:ascii="Arial" w:eastAsia="Arial Unicode MS" w:hAnsi="Arial" w:cs="Arial"/>
                <w:sz w:val="12"/>
                <w:szCs w:val="12"/>
              </w:rPr>
            </w:pPr>
          </w:p>
        </w:tc>
        <w:tc>
          <w:tcPr>
            <w:tcW w:w="2384" w:type="dxa"/>
            <w:tcBorders>
              <w:top w:val="single" w:sz="4" w:space="0" w:color="auto"/>
            </w:tcBorders>
            <w:shd w:val="clear" w:color="auto" w:fill="FAFAFA"/>
          </w:tcPr>
          <w:p w:rsidR="004F77C1" w:rsidRPr="00045FF3" w:rsidRDefault="004F77C1" w:rsidP="004F77C1">
            <w:pPr>
              <w:ind w:right="-72"/>
              <w:jc w:val="right"/>
              <w:rPr>
                <w:rFonts w:ascii="Arial" w:eastAsia="Arial Unicode MS" w:hAnsi="Arial" w:cs="Arial"/>
                <w:sz w:val="12"/>
                <w:szCs w:val="12"/>
              </w:rPr>
            </w:pPr>
          </w:p>
        </w:tc>
      </w:tr>
      <w:tr w:rsidR="004F77C1" w:rsidRPr="006E6FF8" w:rsidTr="004F1608">
        <w:tc>
          <w:tcPr>
            <w:tcW w:w="6548" w:type="dxa"/>
            <w:shd w:val="clear" w:color="auto" w:fill="auto"/>
          </w:tcPr>
          <w:p w:rsidR="004F77C1" w:rsidRPr="000452FB" w:rsidRDefault="004F77C1" w:rsidP="004F77C1">
            <w:pPr>
              <w:ind w:left="-72"/>
              <w:rPr>
                <w:rFonts w:ascii="Arial" w:eastAsia="Arial Unicode MS" w:hAnsi="Arial" w:cs="Arial"/>
                <w:cs/>
              </w:rPr>
            </w:pPr>
            <w:r w:rsidRPr="000452FB">
              <w:rPr>
                <w:rFonts w:ascii="Arial" w:eastAsia="Arial Unicode MS" w:hAnsi="Arial" w:cs="Arial"/>
              </w:rPr>
              <w:t>Accounting loss on a business combination achieved in stage</w:t>
            </w:r>
          </w:p>
        </w:tc>
        <w:tc>
          <w:tcPr>
            <w:tcW w:w="2384" w:type="dxa"/>
            <w:tcBorders>
              <w:bottom w:val="single" w:sz="4" w:space="0" w:color="auto"/>
            </w:tcBorders>
            <w:shd w:val="clear" w:color="auto" w:fill="FAFAFA"/>
          </w:tcPr>
          <w:p w:rsidR="004F77C1" w:rsidRPr="006E6FF8" w:rsidRDefault="00E02CFB" w:rsidP="004F77C1">
            <w:pPr>
              <w:ind w:right="-72"/>
              <w:jc w:val="right"/>
              <w:rPr>
                <w:rFonts w:ascii="Arial" w:eastAsia="Arial Unicode MS" w:hAnsi="Arial" w:cs="Arial"/>
                <w:lang w:val="en-GB"/>
              </w:rPr>
            </w:pPr>
            <w:r>
              <w:rPr>
                <w:rFonts w:ascii="Arial" w:eastAsia="Arial Unicode MS" w:hAnsi="Arial" w:cs="Arial"/>
                <w:lang w:val="en-GB"/>
              </w:rPr>
              <w:t>(</w:t>
            </w:r>
            <w:r w:rsidR="004F77C1" w:rsidRPr="00A50B9D">
              <w:rPr>
                <w:rFonts w:ascii="Arial" w:eastAsia="Arial Unicode MS" w:hAnsi="Arial" w:cs="Arial"/>
                <w:lang w:val="en-GB"/>
              </w:rPr>
              <w:t>27,527,318</w:t>
            </w:r>
            <w:r>
              <w:rPr>
                <w:rFonts w:ascii="Arial" w:eastAsia="Arial Unicode MS" w:hAnsi="Arial" w:cs="Arial"/>
                <w:lang w:val="en-GB"/>
              </w:rPr>
              <w:t>)</w:t>
            </w:r>
          </w:p>
        </w:tc>
      </w:tr>
    </w:tbl>
    <w:p w:rsidR="00F96F84" w:rsidRDefault="00F96F84" w:rsidP="00D25E5E">
      <w:pPr>
        <w:overflowPunct w:val="0"/>
        <w:autoSpaceDE w:val="0"/>
        <w:autoSpaceDN w:val="0"/>
        <w:adjustRightInd w:val="0"/>
        <w:ind w:left="540"/>
        <w:textAlignment w:val="baseline"/>
        <w:rPr>
          <w:rFonts w:ascii="Arial" w:hAnsi="Arial" w:cs="Arial"/>
          <w:b/>
          <w:bCs/>
        </w:rPr>
      </w:pPr>
    </w:p>
    <w:p w:rsidR="00D25E5E" w:rsidRDefault="00D25E5E" w:rsidP="00D25E5E">
      <w:pPr>
        <w:overflowPunct w:val="0"/>
        <w:autoSpaceDE w:val="0"/>
        <w:autoSpaceDN w:val="0"/>
        <w:adjustRightInd w:val="0"/>
        <w:ind w:left="540"/>
        <w:textAlignment w:val="baseline"/>
        <w:rPr>
          <w:rFonts w:ascii="Arial" w:hAnsi="Arial" w:cs="Arial"/>
          <w:b/>
          <w:bCs/>
        </w:rPr>
      </w:pPr>
      <w:r w:rsidRPr="00A26843">
        <w:rPr>
          <w:rFonts w:ascii="Arial" w:hAnsi="Arial" w:cs="Arial"/>
          <w:b/>
          <w:bCs/>
        </w:rPr>
        <w:t xml:space="preserve">The consideration paid </w:t>
      </w:r>
      <w:r w:rsidR="00A52BF3">
        <w:rPr>
          <w:rFonts w:ascii="Arial" w:hAnsi="Arial" w:cs="Browallia New"/>
          <w:b/>
          <w:bCs/>
          <w:szCs w:val="25"/>
        </w:rPr>
        <w:t>at the</w:t>
      </w:r>
      <w:r w:rsidRPr="00A26843">
        <w:rPr>
          <w:rFonts w:ascii="Arial" w:hAnsi="Arial" w:cs="Arial"/>
          <w:b/>
          <w:bCs/>
        </w:rPr>
        <w:t xml:space="preserve"> acquisition date achieved in stage is as follows:</w:t>
      </w:r>
    </w:p>
    <w:p w:rsidR="00751D84" w:rsidRPr="00A26843" w:rsidRDefault="00751D84" w:rsidP="00D25E5E">
      <w:pPr>
        <w:overflowPunct w:val="0"/>
        <w:autoSpaceDE w:val="0"/>
        <w:autoSpaceDN w:val="0"/>
        <w:adjustRightInd w:val="0"/>
        <w:ind w:left="540"/>
        <w:textAlignment w:val="baseline"/>
        <w:rPr>
          <w:rFonts w:ascii="Arial" w:hAnsi="Arial" w:cs="Arial"/>
          <w:b/>
          <w:bCs/>
        </w:rPr>
      </w:pPr>
    </w:p>
    <w:tbl>
      <w:tblPr>
        <w:tblW w:w="8932" w:type="dxa"/>
        <w:tblInd w:w="648" w:type="dxa"/>
        <w:tblLayout w:type="fixed"/>
        <w:tblLook w:val="04A0" w:firstRow="1" w:lastRow="0" w:firstColumn="1" w:lastColumn="0" w:noHBand="0" w:noVBand="1"/>
      </w:tblPr>
      <w:tblGrid>
        <w:gridCol w:w="7200"/>
        <w:gridCol w:w="1732"/>
      </w:tblGrid>
      <w:tr w:rsidR="00A26843" w:rsidRPr="006E6FF8" w:rsidTr="00C92338">
        <w:tc>
          <w:tcPr>
            <w:tcW w:w="7200" w:type="dxa"/>
            <w:shd w:val="clear" w:color="auto" w:fill="auto"/>
          </w:tcPr>
          <w:p w:rsidR="00A26843" w:rsidRPr="006E6FF8" w:rsidRDefault="00A26843" w:rsidP="00751D84">
            <w:pPr>
              <w:ind w:left="-72"/>
              <w:rPr>
                <w:rFonts w:ascii="Arial" w:eastAsia="Arial Unicode MS" w:hAnsi="Arial" w:cs="Arial"/>
              </w:rPr>
            </w:pPr>
          </w:p>
        </w:tc>
        <w:tc>
          <w:tcPr>
            <w:tcW w:w="1732" w:type="dxa"/>
            <w:tcBorders>
              <w:top w:val="single" w:sz="4" w:space="0" w:color="auto"/>
              <w:bottom w:val="single" w:sz="4" w:space="0" w:color="auto"/>
            </w:tcBorders>
            <w:shd w:val="clear" w:color="auto" w:fill="auto"/>
          </w:tcPr>
          <w:p w:rsidR="00A26843" w:rsidRPr="006E6FF8" w:rsidRDefault="00A26843" w:rsidP="00A26843">
            <w:pPr>
              <w:ind w:right="-72"/>
              <w:jc w:val="right"/>
              <w:rPr>
                <w:rFonts w:ascii="Arial" w:eastAsia="Arial Unicode MS" w:hAnsi="Arial" w:cs="Browallia New"/>
                <w:b/>
                <w:bCs/>
                <w:lang w:val="en-GB"/>
              </w:rPr>
            </w:pPr>
            <w:r w:rsidRPr="006E6FF8">
              <w:rPr>
                <w:rFonts w:ascii="Arial" w:eastAsia="Arial Unicode MS" w:hAnsi="Arial" w:cs="Browallia New"/>
                <w:b/>
                <w:bCs/>
                <w:lang w:val="en-GB"/>
              </w:rPr>
              <w:t>Baht</w:t>
            </w:r>
          </w:p>
        </w:tc>
      </w:tr>
      <w:tr w:rsidR="00A26843" w:rsidRPr="00A94392" w:rsidTr="00C92338">
        <w:tc>
          <w:tcPr>
            <w:tcW w:w="7200" w:type="dxa"/>
            <w:shd w:val="clear" w:color="auto" w:fill="auto"/>
          </w:tcPr>
          <w:p w:rsidR="00A26843" w:rsidRPr="00A94392" w:rsidRDefault="00A26843" w:rsidP="00751D84">
            <w:pPr>
              <w:ind w:left="-72"/>
              <w:rPr>
                <w:rFonts w:ascii="Arial" w:eastAsia="Arial Unicode MS" w:hAnsi="Arial" w:cs="Arial"/>
                <w:sz w:val="12"/>
                <w:szCs w:val="12"/>
              </w:rPr>
            </w:pPr>
          </w:p>
        </w:tc>
        <w:tc>
          <w:tcPr>
            <w:tcW w:w="1732" w:type="dxa"/>
            <w:tcBorders>
              <w:top w:val="single" w:sz="4" w:space="0" w:color="auto"/>
            </w:tcBorders>
            <w:shd w:val="clear" w:color="auto" w:fill="FAFAFA"/>
          </w:tcPr>
          <w:p w:rsidR="00A26843" w:rsidRPr="00A94392" w:rsidRDefault="00A26843" w:rsidP="00A26843">
            <w:pPr>
              <w:ind w:right="-72"/>
              <w:jc w:val="right"/>
              <w:rPr>
                <w:rFonts w:ascii="Arial" w:eastAsia="Arial Unicode MS" w:hAnsi="Arial" w:cs="Arial"/>
                <w:sz w:val="12"/>
                <w:szCs w:val="12"/>
              </w:rPr>
            </w:pPr>
          </w:p>
        </w:tc>
      </w:tr>
      <w:tr w:rsidR="004F77C1" w:rsidRPr="006E6FF8" w:rsidTr="00C92338">
        <w:tc>
          <w:tcPr>
            <w:tcW w:w="7200" w:type="dxa"/>
            <w:shd w:val="clear" w:color="auto" w:fill="auto"/>
          </w:tcPr>
          <w:p w:rsidR="004F77C1" w:rsidRPr="006E6FF8" w:rsidRDefault="004F77C1" w:rsidP="004F77C1">
            <w:pPr>
              <w:ind w:left="-72"/>
              <w:rPr>
                <w:rFonts w:ascii="Arial" w:eastAsia="Arial Unicode MS" w:hAnsi="Arial" w:cs="Arial"/>
              </w:rPr>
            </w:pPr>
            <w:r w:rsidRPr="006E6FF8">
              <w:rPr>
                <w:rFonts w:ascii="Arial" w:eastAsia="Arial Unicode MS" w:hAnsi="Arial" w:cs="Arial"/>
              </w:rPr>
              <w:t>Fair value of consideration paid</w:t>
            </w:r>
          </w:p>
        </w:tc>
        <w:tc>
          <w:tcPr>
            <w:tcW w:w="1732" w:type="dxa"/>
            <w:shd w:val="clear" w:color="auto" w:fill="FAFAFA"/>
          </w:tcPr>
          <w:p w:rsidR="004F77C1" w:rsidRPr="006E6FF8" w:rsidRDefault="004F77C1" w:rsidP="004F77C1">
            <w:pPr>
              <w:ind w:right="-72"/>
              <w:jc w:val="right"/>
              <w:rPr>
                <w:rFonts w:ascii="Arial" w:eastAsia="Arial Unicode MS" w:hAnsi="Arial" w:cs="Arial"/>
              </w:rPr>
            </w:pPr>
            <w:r w:rsidRPr="006E6FF8">
              <w:rPr>
                <w:rFonts w:ascii="Arial" w:eastAsia="Arial Unicode MS" w:hAnsi="Arial" w:cs="Arial"/>
              </w:rPr>
              <w:t>355,824,958</w:t>
            </w:r>
          </w:p>
        </w:tc>
      </w:tr>
      <w:tr w:rsidR="004F77C1" w:rsidRPr="006E6FF8" w:rsidTr="00C92338">
        <w:tc>
          <w:tcPr>
            <w:tcW w:w="7200" w:type="dxa"/>
            <w:shd w:val="clear" w:color="auto" w:fill="auto"/>
          </w:tcPr>
          <w:p w:rsidR="004F77C1" w:rsidRPr="006E6FF8" w:rsidRDefault="004F77C1" w:rsidP="004F77C1">
            <w:pPr>
              <w:ind w:left="-72"/>
              <w:rPr>
                <w:rFonts w:ascii="Arial" w:eastAsia="Arial Unicode MS" w:hAnsi="Arial" w:cs="Arial"/>
                <w:cs/>
              </w:rPr>
            </w:pPr>
            <w:r w:rsidRPr="006E6FF8">
              <w:rPr>
                <w:rFonts w:ascii="Arial" w:eastAsia="Arial Unicode MS" w:hAnsi="Arial" w:cs="Arial"/>
              </w:rPr>
              <w:t>Fair value of equity interest in TTCIZ-02</w:t>
            </w:r>
          </w:p>
        </w:tc>
        <w:tc>
          <w:tcPr>
            <w:tcW w:w="1732" w:type="dxa"/>
            <w:shd w:val="clear" w:color="auto" w:fill="FAFAFA"/>
          </w:tcPr>
          <w:p w:rsidR="004F77C1" w:rsidRPr="006E6FF8" w:rsidRDefault="004F77C1" w:rsidP="004F77C1">
            <w:pPr>
              <w:ind w:right="-72"/>
              <w:jc w:val="right"/>
              <w:rPr>
                <w:rFonts w:ascii="Arial" w:eastAsia="Arial Unicode MS" w:hAnsi="Arial" w:cs="Arial"/>
              </w:rPr>
            </w:pPr>
          </w:p>
        </w:tc>
      </w:tr>
      <w:tr w:rsidR="004F77C1" w:rsidRPr="006E6FF8" w:rsidTr="00C92338">
        <w:tc>
          <w:tcPr>
            <w:tcW w:w="7200" w:type="dxa"/>
            <w:shd w:val="clear" w:color="auto" w:fill="auto"/>
          </w:tcPr>
          <w:p w:rsidR="004F77C1" w:rsidRPr="006E6FF8" w:rsidRDefault="004F77C1" w:rsidP="004F77C1">
            <w:pPr>
              <w:ind w:left="-72"/>
              <w:rPr>
                <w:rFonts w:ascii="Arial" w:eastAsia="Arial Unicode MS" w:hAnsi="Arial" w:cs="Arial"/>
              </w:rPr>
            </w:pPr>
            <w:r w:rsidRPr="006E6FF8">
              <w:rPr>
                <w:rFonts w:ascii="Arial" w:eastAsia="Arial Unicode MS" w:hAnsi="Arial" w:cs="Arial"/>
              </w:rPr>
              <w:t xml:space="preserve">   held before the business combination achieved in stage</w:t>
            </w:r>
          </w:p>
        </w:tc>
        <w:tc>
          <w:tcPr>
            <w:tcW w:w="1732" w:type="dxa"/>
            <w:tcBorders>
              <w:bottom w:val="single" w:sz="4" w:space="0" w:color="auto"/>
            </w:tcBorders>
            <w:shd w:val="clear" w:color="auto" w:fill="FAFAFA"/>
          </w:tcPr>
          <w:p w:rsidR="004F77C1" w:rsidRPr="006E6FF8" w:rsidRDefault="004F77C1" w:rsidP="004F77C1">
            <w:pPr>
              <w:ind w:right="-72"/>
              <w:jc w:val="right"/>
              <w:rPr>
                <w:rFonts w:ascii="Arial" w:eastAsia="Arial Unicode MS" w:hAnsi="Arial" w:cs="Arial"/>
              </w:rPr>
            </w:pPr>
            <w:r w:rsidRPr="006E6FF8">
              <w:rPr>
                <w:rFonts w:ascii="Arial" w:eastAsia="Arial Unicode MS" w:hAnsi="Arial" w:cs="Arial"/>
              </w:rPr>
              <w:t>356,322,852</w:t>
            </w:r>
          </w:p>
        </w:tc>
      </w:tr>
      <w:tr w:rsidR="004F77C1" w:rsidRPr="00045FF3" w:rsidTr="00C92338">
        <w:tc>
          <w:tcPr>
            <w:tcW w:w="7200" w:type="dxa"/>
            <w:shd w:val="clear" w:color="auto" w:fill="auto"/>
          </w:tcPr>
          <w:p w:rsidR="004F77C1" w:rsidRPr="00045FF3" w:rsidRDefault="004F77C1" w:rsidP="004F77C1">
            <w:pPr>
              <w:ind w:left="-72"/>
              <w:rPr>
                <w:rFonts w:ascii="Arial" w:eastAsia="Arial Unicode MS" w:hAnsi="Arial" w:cs="Arial"/>
                <w:sz w:val="12"/>
                <w:szCs w:val="12"/>
              </w:rPr>
            </w:pPr>
          </w:p>
        </w:tc>
        <w:tc>
          <w:tcPr>
            <w:tcW w:w="1732" w:type="dxa"/>
            <w:tcBorders>
              <w:top w:val="single" w:sz="4" w:space="0" w:color="auto"/>
            </w:tcBorders>
            <w:shd w:val="clear" w:color="auto" w:fill="FAFAFA"/>
          </w:tcPr>
          <w:p w:rsidR="004F77C1" w:rsidRPr="00045FF3" w:rsidRDefault="004F77C1" w:rsidP="004F77C1">
            <w:pPr>
              <w:ind w:right="-72"/>
              <w:jc w:val="right"/>
              <w:rPr>
                <w:rFonts w:ascii="Arial" w:eastAsia="Arial Unicode MS" w:hAnsi="Arial" w:cs="Arial"/>
                <w:sz w:val="12"/>
                <w:szCs w:val="12"/>
              </w:rPr>
            </w:pPr>
          </w:p>
        </w:tc>
      </w:tr>
      <w:tr w:rsidR="004F77C1" w:rsidRPr="006E6FF8" w:rsidTr="00C92338">
        <w:tc>
          <w:tcPr>
            <w:tcW w:w="7200" w:type="dxa"/>
            <w:shd w:val="clear" w:color="auto" w:fill="auto"/>
          </w:tcPr>
          <w:p w:rsidR="004F77C1" w:rsidRPr="006E6FF8" w:rsidRDefault="004F77C1" w:rsidP="004F77C1">
            <w:pPr>
              <w:ind w:left="-72"/>
              <w:rPr>
                <w:rFonts w:ascii="Arial" w:eastAsia="Arial Unicode MS" w:hAnsi="Arial" w:cs="Arial"/>
                <w:b/>
                <w:bCs/>
                <w:cs/>
              </w:rPr>
            </w:pPr>
          </w:p>
        </w:tc>
        <w:tc>
          <w:tcPr>
            <w:tcW w:w="1732" w:type="dxa"/>
            <w:tcBorders>
              <w:bottom w:val="single" w:sz="4" w:space="0" w:color="auto"/>
            </w:tcBorders>
            <w:shd w:val="clear" w:color="auto" w:fill="FAFAFA"/>
          </w:tcPr>
          <w:p w:rsidR="004F77C1" w:rsidRPr="006E6FF8" w:rsidRDefault="004F77C1" w:rsidP="004F77C1">
            <w:pPr>
              <w:ind w:right="-72"/>
              <w:jc w:val="right"/>
              <w:rPr>
                <w:rFonts w:ascii="Arial" w:eastAsia="Arial Unicode MS" w:hAnsi="Arial" w:cs="Arial"/>
                <w:lang w:val="en-GB"/>
              </w:rPr>
            </w:pPr>
            <w:r w:rsidRPr="006E6FF8">
              <w:rPr>
                <w:rFonts w:ascii="Arial" w:eastAsia="Arial Unicode MS" w:hAnsi="Arial" w:cs="Arial"/>
                <w:lang w:val="en-GB"/>
              </w:rPr>
              <w:t>712,147,810</w:t>
            </w:r>
          </w:p>
        </w:tc>
      </w:tr>
    </w:tbl>
    <w:p w:rsidR="00A26843" w:rsidRPr="00F753AF" w:rsidRDefault="00A26843" w:rsidP="00A26843">
      <w:pPr>
        <w:ind w:left="540"/>
        <w:jc w:val="left"/>
        <w:rPr>
          <w:rFonts w:ascii="Arial" w:hAnsi="Arial" w:cs="Arial"/>
        </w:rPr>
      </w:pPr>
    </w:p>
    <w:p w:rsidR="004B1A37" w:rsidRPr="00045FF3" w:rsidRDefault="004B1A37" w:rsidP="00A26843">
      <w:pPr>
        <w:overflowPunct w:val="0"/>
        <w:autoSpaceDE w:val="0"/>
        <w:autoSpaceDN w:val="0"/>
        <w:adjustRightInd w:val="0"/>
        <w:ind w:left="540"/>
        <w:textAlignment w:val="baseline"/>
        <w:rPr>
          <w:rFonts w:ascii="Arial" w:hAnsi="Arial" w:cs="Arial"/>
          <w:b/>
          <w:bCs/>
          <w:lang w:val="en-GB"/>
        </w:rPr>
      </w:pPr>
      <w:r>
        <w:rPr>
          <w:rFonts w:ascii="Arial" w:hAnsi="Arial" w:cs="Arial"/>
          <w:b/>
          <w:bCs/>
          <w:szCs w:val="25"/>
          <w:lang w:val="en-GB"/>
        </w:rPr>
        <w:br w:type="page"/>
      </w:r>
    </w:p>
    <w:p w:rsidR="00C601E2" w:rsidRPr="00045FF3" w:rsidRDefault="00C601E2" w:rsidP="00A26843">
      <w:pPr>
        <w:overflowPunct w:val="0"/>
        <w:autoSpaceDE w:val="0"/>
        <w:autoSpaceDN w:val="0"/>
        <w:adjustRightInd w:val="0"/>
        <w:ind w:left="540"/>
        <w:textAlignment w:val="baseline"/>
        <w:rPr>
          <w:rFonts w:ascii="Arial" w:hAnsi="Arial" w:cs="Arial"/>
          <w:b/>
          <w:bCs/>
          <w:lang w:val="en-GB"/>
        </w:rPr>
      </w:pPr>
    </w:p>
    <w:p w:rsidR="00D25E5E" w:rsidRPr="00045FF3" w:rsidRDefault="00D25E5E" w:rsidP="00A26843">
      <w:pPr>
        <w:overflowPunct w:val="0"/>
        <w:autoSpaceDE w:val="0"/>
        <w:autoSpaceDN w:val="0"/>
        <w:adjustRightInd w:val="0"/>
        <w:ind w:left="540"/>
        <w:textAlignment w:val="baseline"/>
        <w:rPr>
          <w:rFonts w:ascii="Arial" w:hAnsi="Arial" w:cs="Arial"/>
          <w:b/>
          <w:bCs/>
          <w:lang w:val="en-GB"/>
        </w:rPr>
      </w:pPr>
      <w:r w:rsidRPr="004F1608">
        <w:rPr>
          <w:rFonts w:ascii="Arial Bold" w:hAnsi="Arial Bold" w:cs="Arial"/>
          <w:b/>
          <w:bCs/>
          <w:spacing w:val="-2"/>
          <w:lang w:val="en-GB"/>
        </w:rPr>
        <w:t>Details of the</w:t>
      </w:r>
      <w:r w:rsidR="00562A5F" w:rsidRPr="004F1608">
        <w:rPr>
          <w:rFonts w:ascii="Arial Bold" w:hAnsi="Arial Bold" w:cs="Arial"/>
          <w:b/>
          <w:bCs/>
          <w:spacing w:val="-2"/>
          <w:lang w:val="en-GB"/>
        </w:rPr>
        <w:t xml:space="preserve"> fair value of</w:t>
      </w:r>
      <w:r w:rsidRPr="004F1608">
        <w:rPr>
          <w:rFonts w:ascii="Arial Bold" w:hAnsi="Arial Bold" w:cs="Arial"/>
          <w:b/>
          <w:bCs/>
          <w:spacing w:val="-2"/>
          <w:lang w:val="en-GB"/>
        </w:rPr>
        <w:t xml:space="preserve"> net assets acquired at the date on which the Group obtained control</w:t>
      </w:r>
      <w:r w:rsidRPr="00045FF3">
        <w:rPr>
          <w:rFonts w:ascii="Arial" w:hAnsi="Arial" w:cs="Arial"/>
          <w:b/>
          <w:bCs/>
          <w:lang w:val="en-GB"/>
        </w:rPr>
        <w:t>, as well as the non-controlling interest in TTCIZ-02 at the same date are as follows:</w:t>
      </w:r>
    </w:p>
    <w:p w:rsidR="00D25E5E" w:rsidRPr="00045FF3" w:rsidRDefault="00D25E5E" w:rsidP="00A26843">
      <w:pPr>
        <w:overflowPunct w:val="0"/>
        <w:autoSpaceDE w:val="0"/>
        <w:autoSpaceDN w:val="0"/>
        <w:adjustRightInd w:val="0"/>
        <w:ind w:left="540"/>
        <w:textAlignment w:val="baseline"/>
        <w:rPr>
          <w:rFonts w:ascii="Arial" w:hAnsi="Arial" w:cs="Arial"/>
          <w:u w:val="single"/>
        </w:rPr>
      </w:pPr>
    </w:p>
    <w:tbl>
      <w:tblPr>
        <w:tblW w:w="8910" w:type="dxa"/>
        <w:tblInd w:w="648" w:type="dxa"/>
        <w:tblLayout w:type="fixed"/>
        <w:tblLook w:val="04A0" w:firstRow="1" w:lastRow="0" w:firstColumn="1" w:lastColumn="0" w:noHBand="0" w:noVBand="1"/>
      </w:tblPr>
      <w:tblGrid>
        <w:gridCol w:w="7110"/>
        <w:gridCol w:w="1800"/>
      </w:tblGrid>
      <w:tr w:rsidR="004C41C6" w:rsidRPr="00045FF3" w:rsidTr="006E6FF8">
        <w:tc>
          <w:tcPr>
            <w:tcW w:w="7110" w:type="dxa"/>
            <w:shd w:val="clear" w:color="auto" w:fill="auto"/>
          </w:tcPr>
          <w:p w:rsidR="004C41C6" w:rsidRPr="00045FF3" w:rsidRDefault="004C41C6" w:rsidP="00751D84">
            <w:pPr>
              <w:ind w:left="-72"/>
              <w:rPr>
                <w:rFonts w:ascii="Arial" w:eastAsia="Arial Unicode MS" w:hAnsi="Arial" w:cs="Arial"/>
              </w:rPr>
            </w:pPr>
          </w:p>
        </w:tc>
        <w:tc>
          <w:tcPr>
            <w:tcW w:w="1800" w:type="dxa"/>
            <w:tcBorders>
              <w:top w:val="single" w:sz="4" w:space="0" w:color="auto"/>
              <w:bottom w:val="single" w:sz="4" w:space="0" w:color="auto"/>
            </w:tcBorders>
            <w:shd w:val="clear" w:color="auto" w:fill="auto"/>
          </w:tcPr>
          <w:p w:rsidR="004C41C6" w:rsidRPr="00045FF3" w:rsidRDefault="004C41C6" w:rsidP="004C41C6">
            <w:pPr>
              <w:ind w:right="-72"/>
              <w:jc w:val="right"/>
              <w:rPr>
                <w:rFonts w:ascii="Arial" w:eastAsia="Arial Unicode MS" w:hAnsi="Arial" w:cs="Browallia New"/>
                <w:b/>
                <w:bCs/>
                <w:lang w:val="en-GB"/>
              </w:rPr>
            </w:pPr>
            <w:r w:rsidRPr="00045FF3">
              <w:rPr>
                <w:rFonts w:ascii="Arial" w:eastAsia="Arial Unicode MS" w:hAnsi="Arial" w:cs="Browallia New"/>
                <w:b/>
                <w:bCs/>
                <w:lang w:val="en-GB"/>
              </w:rPr>
              <w:t>Baht</w:t>
            </w:r>
          </w:p>
        </w:tc>
      </w:tr>
      <w:tr w:rsidR="004C41C6" w:rsidRPr="00A94392" w:rsidTr="006E6FF8">
        <w:tc>
          <w:tcPr>
            <w:tcW w:w="7110" w:type="dxa"/>
            <w:shd w:val="clear" w:color="auto" w:fill="auto"/>
          </w:tcPr>
          <w:p w:rsidR="004C41C6" w:rsidRPr="00A94392" w:rsidRDefault="004C41C6" w:rsidP="00751D84">
            <w:pPr>
              <w:ind w:left="-72"/>
              <w:rPr>
                <w:rFonts w:ascii="Arial" w:eastAsia="Arial Unicode MS" w:hAnsi="Arial" w:cs="Arial"/>
                <w:sz w:val="12"/>
                <w:szCs w:val="12"/>
              </w:rPr>
            </w:pPr>
          </w:p>
        </w:tc>
        <w:tc>
          <w:tcPr>
            <w:tcW w:w="1800" w:type="dxa"/>
            <w:shd w:val="clear" w:color="auto" w:fill="FAFAFA"/>
          </w:tcPr>
          <w:p w:rsidR="004C41C6" w:rsidRPr="00A94392" w:rsidRDefault="004C41C6" w:rsidP="004C41C6">
            <w:pPr>
              <w:ind w:right="-72"/>
              <w:jc w:val="right"/>
              <w:rPr>
                <w:rFonts w:ascii="Arial" w:eastAsia="Arial Unicode MS" w:hAnsi="Arial" w:cs="Arial"/>
                <w:sz w:val="12"/>
                <w:szCs w:val="12"/>
              </w:rPr>
            </w:pPr>
          </w:p>
        </w:tc>
      </w:tr>
      <w:tr w:rsidR="004C41C6" w:rsidRPr="004C41C6" w:rsidTr="006E6FF8">
        <w:tc>
          <w:tcPr>
            <w:tcW w:w="7110" w:type="dxa"/>
            <w:shd w:val="clear" w:color="auto" w:fill="auto"/>
          </w:tcPr>
          <w:p w:rsidR="004C41C6" w:rsidRPr="007576EB" w:rsidRDefault="004C41C6" w:rsidP="00562A5F">
            <w:pPr>
              <w:ind w:left="-72"/>
              <w:rPr>
                <w:rFonts w:ascii="Arial" w:eastAsia="Arial Unicode MS" w:hAnsi="Arial" w:cs="Arial"/>
                <w:b/>
                <w:bCs/>
              </w:rPr>
            </w:pPr>
            <w:r w:rsidRPr="007576EB">
              <w:rPr>
                <w:rFonts w:ascii="Arial" w:eastAsia="Arial Unicode MS" w:hAnsi="Arial" w:cs="Arial"/>
                <w:b/>
                <w:bCs/>
              </w:rPr>
              <w:t xml:space="preserve">Recognised </w:t>
            </w:r>
            <w:r w:rsidR="00562A5F">
              <w:rPr>
                <w:rFonts w:ascii="Arial" w:eastAsia="Arial Unicode MS" w:hAnsi="Arial" w:cs="Arial"/>
                <w:b/>
                <w:bCs/>
              </w:rPr>
              <w:t xml:space="preserve">fair value </w:t>
            </w:r>
            <w:r w:rsidRPr="007576EB">
              <w:rPr>
                <w:rFonts w:ascii="Arial" w:eastAsia="Arial Unicode MS" w:hAnsi="Arial" w:cs="Arial"/>
                <w:b/>
                <w:bCs/>
              </w:rPr>
              <w:t xml:space="preserve">amount of identifiable assets acquired and </w:t>
            </w:r>
          </w:p>
        </w:tc>
        <w:tc>
          <w:tcPr>
            <w:tcW w:w="1800" w:type="dxa"/>
            <w:shd w:val="clear" w:color="auto" w:fill="FAFAFA"/>
          </w:tcPr>
          <w:p w:rsidR="004C41C6" w:rsidRPr="004C41C6" w:rsidRDefault="004C41C6" w:rsidP="004C41C6">
            <w:pPr>
              <w:ind w:right="-72"/>
              <w:jc w:val="right"/>
              <w:rPr>
                <w:rFonts w:ascii="Arial" w:eastAsia="Arial Unicode MS" w:hAnsi="Arial" w:cs="Arial"/>
              </w:rPr>
            </w:pPr>
          </w:p>
        </w:tc>
      </w:tr>
      <w:tr w:rsidR="004C41C6" w:rsidRPr="004C41C6" w:rsidTr="006E6FF8">
        <w:tc>
          <w:tcPr>
            <w:tcW w:w="7110" w:type="dxa"/>
            <w:shd w:val="clear" w:color="auto" w:fill="auto"/>
          </w:tcPr>
          <w:p w:rsidR="004C41C6" w:rsidRPr="007576EB" w:rsidRDefault="004C41C6" w:rsidP="00751D84">
            <w:pPr>
              <w:ind w:left="-72"/>
              <w:rPr>
                <w:rFonts w:ascii="Arial" w:eastAsia="Arial Unicode MS" w:hAnsi="Arial" w:cs="Arial"/>
                <w:b/>
                <w:bCs/>
              </w:rPr>
            </w:pPr>
            <w:r w:rsidRPr="007576EB">
              <w:rPr>
                <w:rFonts w:ascii="Arial" w:eastAsia="Arial Unicode MS" w:hAnsi="Arial" w:cs="Arial"/>
                <w:b/>
                <w:bCs/>
              </w:rPr>
              <w:t xml:space="preserve">   </w:t>
            </w:r>
            <w:r w:rsidR="00562A5F" w:rsidRPr="007576EB">
              <w:rPr>
                <w:rFonts w:ascii="Arial" w:eastAsia="Arial Unicode MS" w:hAnsi="Arial" w:cs="Arial"/>
                <w:b/>
                <w:bCs/>
              </w:rPr>
              <w:t xml:space="preserve">liabilities </w:t>
            </w:r>
            <w:r w:rsidR="007576EB" w:rsidRPr="007576EB">
              <w:rPr>
                <w:rFonts w:ascii="Arial" w:eastAsia="Arial Unicode MS" w:hAnsi="Arial" w:cs="Arial"/>
                <w:b/>
                <w:bCs/>
              </w:rPr>
              <w:t xml:space="preserve">assumed </w:t>
            </w:r>
            <w:r w:rsidRPr="007576EB">
              <w:rPr>
                <w:rFonts w:ascii="Arial" w:eastAsia="Arial Unicode MS" w:hAnsi="Arial" w:cs="Arial"/>
                <w:b/>
                <w:bCs/>
              </w:rPr>
              <w:t>(proportion of 100%)</w:t>
            </w:r>
          </w:p>
        </w:tc>
        <w:tc>
          <w:tcPr>
            <w:tcW w:w="1800" w:type="dxa"/>
            <w:shd w:val="clear" w:color="auto" w:fill="FAFAFA"/>
          </w:tcPr>
          <w:p w:rsidR="004C41C6" w:rsidRPr="004C41C6" w:rsidDel="0072075F" w:rsidRDefault="004C41C6" w:rsidP="004C41C6">
            <w:pPr>
              <w:ind w:right="-72"/>
              <w:jc w:val="right"/>
              <w:rPr>
                <w:rFonts w:ascii="Arial" w:eastAsia="Arial Unicode MS" w:hAnsi="Arial" w:cs="Arial"/>
              </w:rPr>
            </w:pPr>
          </w:p>
        </w:tc>
      </w:tr>
      <w:tr w:rsidR="004F77C1" w:rsidRPr="004C41C6" w:rsidTr="006E6FF8">
        <w:tc>
          <w:tcPr>
            <w:tcW w:w="7110" w:type="dxa"/>
            <w:shd w:val="clear" w:color="auto" w:fill="auto"/>
          </w:tcPr>
          <w:p w:rsidR="004F77C1" w:rsidRPr="004C41C6" w:rsidRDefault="004F77C1" w:rsidP="004F77C1">
            <w:pPr>
              <w:ind w:left="-72"/>
              <w:rPr>
                <w:rFonts w:ascii="Arial" w:eastAsia="Arial Unicode MS" w:hAnsi="Arial" w:cs="Arial"/>
              </w:rPr>
            </w:pPr>
            <w:r w:rsidRPr="004C41C6">
              <w:rPr>
                <w:rFonts w:ascii="Arial" w:eastAsia="Arial Unicode MS" w:hAnsi="Arial" w:cs="Arial"/>
              </w:rPr>
              <w:t>Cash and cash equivalents</w:t>
            </w:r>
          </w:p>
        </w:tc>
        <w:tc>
          <w:tcPr>
            <w:tcW w:w="1800" w:type="dxa"/>
            <w:shd w:val="clear" w:color="auto" w:fill="FAFAFA"/>
          </w:tcPr>
          <w:p w:rsidR="004F77C1" w:rsidRPr="004C41C6" w:rsidRDefault="004F77C1" w:rsidP="004F77C1">
            <w:pPr>
              <w:ind w:right="-72"/>
              <w:jc w:val="right"/>
              <w:rPr>
                <w:rFonts w:ascii="Arial" w:eastAsia="Arial Unicode MS" w:hAnsi="Arial" w:cs="Arial"/>
              </w:rPr>
            </w:pPr>
            <w:r w:rsidRPr="00777C8B">
              <w:rPr>
                <w:rFonts w:ascii="Arial" w:eastAsia="Arial Unicode MS" w:hAnsi="Arial" w:cs="Arial"/>
              </w:rPr>
              <w:t>151,365,277</w:t>
            </w:r>
          </w:p>
        </w:tc>
      </w:tr>
      <w:tr w:rsidR="004F77C1" w:rsidRPr="004C41C6" w:rsidTr="006E6FF8">
        <w:tc>
          <w:tcPr>
            <w:tcW w:w="7110" w:type="dxa"/>
            <w:shd w:val="clear" w:color="auto" w:fill="auto"/>
          </w:tcPr>
          <w:p w:rsidR="004F77C1" w:rsidRPr="004C41C6" w:rsidRDefault="004F77C1" w:rsidP="004F77C1">
            <w:pPr>
              <w:ind w:left="-72"/>
              <w:rPr>
                <w:rFonts w:ascii="Arial" w:eastAsia="Arial Unicode MS" w:hAnsi="Arial" w:cs="Arial"/>
                <w:cs/>
              </w:rPr>
            </w:pPr>
            <w:r w:rsidRPr="004C41C6">
              <w:rPr>
                <w:rFonts w:ascii="Arial" w:eastAsia="Arial Unicode MS" w:hAnsi="Arial" w:cs="Arial"/>
              </w:rPr>
              <w:t>Other accounts receivable</w:t>
            </w:r>
          </w:p>
        </w:tc>
        <w:tc>
          <w:tcPr>
            <w:tcW w:w="1800" w:type="dxa"/>
            <w:shd w:val="clear" w:color="auto" w:fill="FAFAFA"/>
          </w:tcPr>
          <w:p w:rsidR="004F77C1" w:rsidRPr="004C41C6" w:rsidRDefault="004F77C1" w:rsidP="004F77C1">
            <w:pPr>
              <w:ind w:right="-72"/>
              <w:jc w:val="right"/>
              <w:rPr>
                <w:rFonts w:ascii="Arial" w:eastAsia="Arial Unicode MS" w:hAnsi="Arial" w:cs="Arial"/>
                <w:snapToGrid w:val="0"/>
              </w:rPr>
            </w:pPr>
            <w:r w:rsidRPr="00777C8B">
              <w:rPr>
                <w:rFonts w:ascii="Arial" w:eastAsia="Arial Unicode MS" w:hAnsi="Arial" w:cs="Arial"/>
                <w:snapToGrid w:val="0"/>
              </w:rPr>
              <w:t>4,671,951</w:t>
            </w:r>
          </w:p>
        </w:tc>
      </w:tr>
      <w:tr w:rsidR="004F77C1" w:rsidRPr="004C41C6" w:rsidTr="006E6FF8">
        <w:tc>
          <w:tcPr>
            <w:tcW w:w="7110" w:type="dxa"/>
            <w:shd w:val="clear" w:color="auto" w:fill="auto"/>
          </w:tcPr>
          <w:p w:rsidR="004F77C1" w:rsidRPr="004C41C6" w:rsidRDefault="004F77C1" w:rsidP="004F77C1">
            <w:pPr>
              <w:ind w:left="-72"/>
              <w:rPr>
                <w:rFonts w:ascii="Arial" w:eastAsia="Arial Unicode MS" w:hAnsi="Arial" w:cs="Arial"/>
                <w:cs/>
              </w:rPr>
            </w:pPr>
            <w:r w:rsidRPr="004C41C6">
              <w:rPr>
                <w:rFonts w:ascii="Arial" w:eastAsia="Arial Unicode MS" w:hAnsi="Arial" w:cs="Arial"/>
              </w:rPr>
              <w:t>Value added tax</w:t>
            </w:r>
          </w:p>
        </w:tc>
        <w:tc>
          <w:tcPr>
            <w:tcW w:w="1800" w:type="dxa"/>
            <w:shd w:val="clear" w:color="auto" w:fill="FAFAFA"/>
          </w:tcPr>
          <w:p w:rsidR="004F77C1" w:rsidRPr="004C41C6" w:rsidRDefault="004F77C1" w:rsidP="004F77C1">
            <w:pPr>
              <w:ind w:right="-72"/>
              <w:jc w:val="right"/>
              <w:rPr>
                <w:rFonts w:ascii="Arial" w:eastAsia="Arial Unicode MS" w:hAnsi="Arial" w:cs="Arial"/>
                <w:snapToGrid w:val="0"/>
              </w:rPr>
            </w:pPr>
            <w:r w:rsidRPr="00777C8B">
              <w:rPr>
                <w:rFonts w:ascii="Arial" w:eastAsia="Arial Unicode MS" w:hAnsi="Arial" w:cs="Arial"/>
                <w:snapToGrid w:val="0"/>
              </w:rPr>
              <w:t>10,356,451</w:t>
            </w:r>
          </w:p>
        </w:tc>
      </w:tr>
      <w:tr w:rsidR="004F77C1" w:rsidRPr="004C41C6" w:rsidTr="006E6FF8">
        <w:tc>
          <w:tcPr>
            <w:tcW w:w="7110" w:type="dxa"/>
            <w:shd w:val="clear" w:color="auto" w:fill="auto"/>
          </w:tcPr>
          <w:p w:rsidR="004F77C1" w:rsidRPr="004C41C6" w:rsidRDefault="004F77C1" w:rsidP="004F77C1">
            <w:pPr>
              <w:ind w:left="-72"/>
              <w:rPr>
                <w:rFonts w:ascii="Arial" w:eastAsia="Arial Unicode MS" w:hAnsi="Arial" w:cs="Arial"/>
                <w:cs/>
              </w:rPr>
            </w:pPr>
            <w:r w:rsidRPr="004C41C6">
              <w:rPr>
                <w:rFonts w:ascii="Arial" w:eastAsia="Arial Unicode MS" w:hAnsi="Arial" w:cs="Arial"/>
              </w:rPr>
              <w:t>Other current assets</w:t>
            </w:r>
          </w:p>
        </w:tc>
        <w:tc>
          <w:tcPr>
            <w:tcW w:w="1800" w:type="dxa"/>
            <w:shd w:val="clear" w:color="auto" w:fill="FAFAFA"/>
          </w:tcPr>
          <w:p w:rsidR="004F77C1" w:rsidRPr="004C41C6" w:rsidRDefault="00972A38" w:rsidP="004F77C1">
            <w:pPr>
              <w:ind w:right="-72"/>
              <w:jc w:val="right"/>
              <w:rPr>
                <w:rFonts w:ascii="Arial" w:eastAsia="Arial Unicode MS" w:hAnsi="Arial" w:cs="Arial"/>
                <w:snapToGrid w:val="0"/>
              </w:rPr>
            </w:pPr>
            <w:r>
              <w:rPr>
                <w:rFonts w:ascii="Arial" w:eastAsia="Arial Unicode MS" w:hAnsi="Arial" w:cs="Arial"/>
                <w:snapToGrid w:val="0"/>
              </w:rPr>
              <w:t>6,843</w:t>
            </w:r>
          </w:p>
        </w:tc>
      </w:tr>
      <w:tr w:rsidR="00972A38" w:rsidRPr="004C41C6" w:rsidTr="006E6FF8">
        <w:tc>
          <w:tcPr>
            <w:tcW w:w="7110" w:type="dxa"/>
            <w:shd w:val="clear" w:color="auto" w:fill="auto"/>
          </w:tcPr>
          <w:p w:rsidR="00972A38" w:rsidRPr="004C41C6" w:rsidRDefault="00972A38" w:rsidP="004F77C1">
            <w:pPr>
              <w:ind w:left="-72"/>
              <w:rPr>
                <w:rFonts w:ascii="Arial" w:eastAsia="Arial Unicode MS" w:hAnsi="Arial" w:cs="Arial"/>
              </w:rPr>
            </w:pPr>
            <w:r>
              <w:rPr>
                <w:rFonts w:ascii="Arial" w:eastAsia="Arial Unicode MS" w:hAnsi="Arial" w:cs="Arial"/>
              </w:rPr>
              <w:t>Advance payments for land and power plant construction</w:t>
            </w:r>
          </w:p>
        </w:tc>
        <w:tc>
          <w:tcPr>
            <w:tcW w:w="1800" w:type="dxa"/>
            <w:shd w:val="clear" w:color="auto" w:fill="FAFAFA"/>
          </w:tcPr>
          <w:p w:rsidR="00972A38" w:rsidRPr="00777C8B" w:rsidRDefault="00972A38" w:rsidP="004F77C1">
            <w:pPr>
              <w:ind w:right="-72"/>
              <w:jc w:val="right"/>
              <w:rPr>
                <w:rFonts w:ascii="Arial" w:eastAsia="Arial Unicode MS" w:hAnsi="Arial" w:cs="Arial"/>
                <w:snapToGrid w:val="0"/>
              </w:rPr>
            </w:pPr>
            <w:r w:rsidRPr="00972A38">
              <w:rPr>
                <w:rFonts w:ascii="Arial" w:eastAsia="Arial Unicode MS" w:hAnsi="Arial" w:cs="Arial"/>
                <w:snapToGrid w:val="0"/>
              </w:rPr>
              <w:t>49,023,615</w:t>
            </w:r>
          </w:p>
        </w:tc>
      </w:tr>
      <w:tr w:rsidR="004F77C1" w:rsidRPr="004C41C6" w:rsidTr="006E6FF8">
        <w:tc>
          <w:tcPr>
            <w:tcW w:w="7110" w:type="dxa"/>
            <w:shd w:val="clear" w:color="auto" w:fill="auto"/>
          </w:tcPr>
          <w:p w:rsidR="004F77C1" w:rsidRPr="004C41C6" w:rsidRDefault="004F77C1" w:rsidP="004F77C1">
            <w:pPr>
              <w:ind w:left="-72"/>
              <w:rPr>
                <w:rFonts w:ascii="Arial" w:eastAsia="Arial Unicode MS" w:hAnsi="Arial" w:cs="Arial"/>
                <w:cs/>
                <w:lang w:val="en-GB"/>
              </w:rPr>
            </w:pPr>
            <w:r w:rsidRPr="004C41C6">
              <w:rPr>
                <w:rFonts w:ascii="Arial" w:eastAsia="Arial Unicode MS" w:hAnsi="Arial" w:cs="Arial"/>
              </w:rPr>
              <w:t>Property, plant and equipment</w:t>
            </w:r>
            <w:r w:rsidRPr="004C41C6">
              <w:rPr>
                <w:rFonts w:ascii="Arial" w:eastAsia="Arial Unicode MS" w:hAnsi="Arial" w:cs="Arial"/>
                <w:lang w:val="en-GB"/>
              </w:rPr>
              <w:t>, net</w:t>
            </w:r>
          </w:p>
        </w:tc>
        <w:tc>
          <w:tcPr>
            <w:tcW w:w="1800" w:type="dxa"/>
            <w:shd w:val="clear" w:color="auto" w:fill="FAFAFA"/>
          </w:tcPr>
          <w:p w:rsidR="004F77C1" w:rsidRPr="004C41C6" w:rsidRDefault="004F77C1" w:rsidP="004F77C1">
            <w:pPr>
              <w:ind w:right="-72"/>
              <w:jc w:val="right"/>
              <w:rPr>
                <w:rFonts w:ascii="Arial" w:eastAsia="Arial Unicode MS" w:hAnsi="Arial" w:cs="Arial"/>
                <w:snapToGrid w:val="0"/>
              </w:rPr>
            </w:pPr>
            <w:r w:rsidRPr="00777C8B">
              <w:rPr>
                <w:rFonts w:ascii="Arial" w:eastAsia="Arial Unicode MS" w:hAnsi="Arial" w:cs="Arial"/>
                <w:snapToGrid w:val="0"/>
              </w:rPr>
              <w:t>553,516,689</w:t>
            </w:r>
          </w:p>
        </w:tc>
      </w:tr>
      <w:tr w:rsidR="004F77C1" w:rsidRPr="004C41C6" w:rsidTr="006E6FF8">
        <w:tc>
          <w:tcPr>
            <w:tcW w:w="7110" w:type="dxa"/>
            <w:shd w:val="clear" w:color="auto" w:fill="auto"/>
          </w:tcPr>
          <w:p w:rsidR="004F77C1" w:rsidRPr="004C41C6" w:rsidRDefault="004F77C1" w:rsidP="004F77C1">
            <w:pPr>
              <w:ind w:left="-72"/>
              <w:rPr>
                <w:rFonts w:ascii="Arial" w:eastAsia="Arial Unicode MS" w:hAnsi="Arial" w:cs="Arial"/>
              </w:rPr>
            </w:pPr>
            <w:r>
              <w:rPr>
                <w:rFonts w:ascii="Arial" w:eastAsia="Arial Unicode MS" w:hAnsi="Arial" w:cs="Arial"/>
              </w:rPr>
              <w:t>Intangible asset, net</w:t>
            </w:r>
          </w:p>
        </w:tc>
        <w:tc>
          <w:tcPr>
            <w:tcW w:w="1800" w:type="dxa"/>
            <w:shd w:val="clear" w:color="auto" w:fill="FAFAFA"/>
          </w:tcPr>
          <w:p w:rsidR="004F77C1" w:rsidRPr="004C41C6" w:rsidRDefault="004F77C1" w:rsidP="004F77C1">
            <w:pPr>
              <w:ind w:right="-72"/>
              <w:jc w:val="right"/>
              <w:rPr>
                <w:rFonts w:ascii="Arial" w:eastAsia="Arial Unicode MS" w:hAnsi="Arial" w:cs="Arial"/>
                <w:snapToGrid w:val="0"/>
              </w:rPr>
            </w:pPr>
            <w:r w:rsidRPr="00777C8B">
              <w:rPr>
                <w:rFonts w:ascii="Arial" w:eastAsia="Arial Unicode MS" w:hAnsi="Arial" w:cs="Arial"/>
                <w:snapToGrid w:val="0"/>
              </w:rPr>
              <w:t>369,106,122</w:t>
            </w:r>
          </w:p>
        </w:tc>
      </w:tr>
      <w:tr w:rsidR="004F77C1" w:rsidRPr="004C41C6" w:rsidTr="006E6FF8">
        <w:tc>
          <w:tcPr>
            <w:tcW w:w="7110" w:type="dxa"/>
            <w:shd w:val="clear" w:color="auto" w:fill="auto"/>
          </w:tcPr>
          <w:p w:rsidR="004F77C1" w:rsidRPr="004C41C6" w:rsidRDefault="004F77C1" w:rsidP="004F77C1">
            <w:pPr>
              <w:ind w:left="-72"/>
              <w:rPr>
                <w:rFonts w:ascii="Arial" w:eastAsia="Arial Unicode MS" w:hAnsi="Arial" w:cs="Arial"/>
              </w:rPr>
            </w:pPr>
            <w:r w:rsidRPr="004C41C6">
              <w:rPr>
                <w:rFonts w:ascii="Arial" w:eastAsia="Arial Unicode MS" w:hAnsi="Arial" w:cs="Arial"/>
              </w:rPr>
              <w:t>Trade accounts payable</w:t>
            </w:r>
          </w:p>
        </w:tc>
        <w:tc>
          <w:tcPr>
            <w:tcW w:w="1800" w:type="dxa"/>
            <w:shd w:val="clear" w:color="auto" w:fill="FAFAFA"/>
          </w:tcPr>
          <w:p w:rsidR="004F77C1" w:rsidRPr="004C41C6" w:rsidRDefault="004F77C1" w:rsidP="004F77C1">
            <w:pPr>
              <w:ind w:right="-72"/>
              <w:jc w:val="right"/>
              <w:rPr>
                <w:rFonts w:ascii="Arial" w:eastAsia="Arial Unicode MS" w:hAnsi="Arial" w:cs="Arial"/>
                <w:snapToGrid w:val="0"/>
              </w:rPr>
            </w:pPr>
            <w:r w:rsidRPr="00777C8B">
              <w:rPr>
                <w:rFonts w:ascii="Arial" w:eastAsia="Arial Unicode MS" w:hAnsi="Arial" w:cs="Arial"/>
                <w:snapToGrid w:val="0"/>
              </w:rPr>
              <w:t>(2,497,896)</w:t>
            </w:r>
          </w:p>
        </w:tc>
      </w:tr>
      <w:tr w:rsidR="004F77C1" w:rsidRPr="004C41C6" w:rsidTr="006E6FF8">
        <w:tc>
          <w:tcPr>
            <w:tcW w:w="7110" w:type="dxa"/>
            <w:shd w:val="clear" w:color="auto" w:fill="auto"/>
          </w:tcPr>
          <w:p w:rsidR="004F77C1" w:rsidRPr="004C41C6" w:rsidRDefault="004F77C1" w:rsidP="004F77C1">
            <w:pPr>
              <w:ind w:left="-72"/>
              <w:rPr>
                <w:rFonts w:ascii="Arial" w:eastAsia="Arial Unicode MS" w:hAnsi="Arial" w:cs="Arial"/>
              </w:rPr>
            </w:pPr>
            <w:r w:rsidRPr="004C41C6">
              <w:rPr>
                <w:rFonts w:ascii="Arial" w:eastAsia="Arial Unicode MS" w:hAnsi="Arial" w:cs="Arial"/>
              </w:rPr>
              <w:t>Other accounts payable</w:t>
            </w:r>
          </w:p>
        </w:tc>
        <w:tc>
          <w:tcPr>
            <w:tcW w:w="1800" w:type="dxa"/>
            <w:shd w:val="clear" w:color="auto" w:fill="FAFAFA"/>
          </w:tcPr>
          <w:p w:rsidR="004F77C1" w:rsidRPr="004C41C6" w:rsidRDefault="004F77C1" w:rsidP="004F77C1">
            <w:pPr>
              <w:ind w:right="-72"/>
              <w:jc w:val="right"/>
              <w:rPr>
                <w:rFonts w:ascii="Arial" w:eastAsia="Arial Unicode MS" w:hAnsi="Arial" w:cs="Arial"/>
                <w:snapToGrid w:val="0"/>
              </w:rPr>
            </w:pPr>
            <w:r w:rsidRPr="00777C8B">
              <w:rPr>
                <w:rFonts w:ascii="Arial" w:eastAsia="Arial Unicode MS" w:hAnsi="Arial" w:cs="Arial"/>
                <w:snapToGrid w:val="0"/>
              </w:rPr>
              <w:t>(1,083,842)</w:t>
            </w:r>
          </w:p>
        </w:tc>
      </w:tr>
      <w:tr w:rsidR="004F77C1" w:rsidRPr="004C41C6" w:rsidTr="006E6FF8">
        <w:tc>
          <w:tcPr>
            <w:tcW w:w="7110" w:type="dxa"/>
            <w:shd w:val="clear" w:color="auto" w:fill="auto"/>
          </w:tcPr>
          <w:p w:rsidR="004F77C1" w:rsidRPr="004C41C6" w:rsidRDefault="004F77C1" w:rsidP="004F77C1">
            <w:pPr>
              <w:ind w:left="-72"/>
              <w:rPr>
                <w:rFonts w:ascii="Arial" w:eastAsia="Arial Unicode MS" w:hAnsi="Arial" w:cs="Arial"/>
              </w:rPr>
            </w:pPr>
            <w:r w:rsidRPr="004C41C6">
              <w:rPr>
                <w:rFonts w:ascii="Arial" w:eastAsia="Arial Unicode MS" w:hAnsi="Arial" w:cs="Arial"/>
              </w:rPr>
              <w:t>Accrued expenses</w:t>
            </w:r>
          </w:p>
        </w:tc>
        <w:tc>
          <w:tcPr>
            <w:tcW w:w="1800" w:type="dxa"/>
            <w:shd w:val="clear" w:color="auto" w:fill="FAFAFA"/>
          </w:tcPr>
          <w:p w:rsidR="004F77C1" w:rsidRPr="004C41C6" w:rsidRDefault="004F77C1" w:rsidP="004F77C1">
            <w:pPr>
              <w:ind w:right="-72"/>
              <w:jc w:val="right"/>
              <w:rPr>
                <w:rFonts w:ascii="Arial" w:eastAsia="Arial Unicode MS" w:hAnsi="Arial" w:cs="Arial"/>
              </w:rPr>
            </w:pPr>
            <w:r w:rsidRPr="00777C8B">
              <w:rPr>
                <w:rFonts w:ascii="Arial" w:eastAsia="Arial Unicode MS" w:hAnsi="Arial" w:cs="Arial"/>
              </w:rPr>
              <w:t>(333,454,491)</w:t>
            </w:r>
          </w:p>
        </w:tc>
      </w:tr>
      <w:tr w:rsidR="004F77C1" w:rsidRPr="004C41C6" w:rsidTr="006E6FF8">
        <w:tc>
          <w:tcPr>
            <w:tcW w:w="7110" w:type="dxa"/>
            <w:shd w:val="clear" w:color="auto" w:fill="auto"/>
          </w:tcPr>
          <w:p w:rsidR="004F77C1" w:rsidRPr="004C41C6" w:rsidRDefault="004F77C1" w:rsidP="004F77C1">
            <w:pPr>
              <w:ind w:left="-72"/>
              <w:rPr>
                <w:rFonts w:ascii="Arial" w:eastAsia="Arial Unicode MS" w:hAnsi="Arial" w:cs="Arial"/>
              </w:rPr>
            </w:pPr>
            <w:r>
              <w:rPr>
                <w:rFonts w:ascii="Arial" w:eastAsia="Arial Unicode MS" w:hAnsi="Arial" w:cs="Arial"/>
              </w:rPr>
              <w:t>Deferred tax liability</w:t>
            </w:r>
          </w:p>
        </w:tc>
        <w:tc>
          <w:tcPr>
            <w:tcW w:w="1800" w:type="dxa"/>
            <w:tcBorders>
              <w:bottom w:val="single" w:sz="4" w:space="0" w:color="auto"/>
            </w:tcBorders>
            <w:shd w:val="clear" w:color="auto" w:fill="FAFAFA"/>
          </w:tcPr>
          <w:p w:rsidR="004F77C1" w:rsidRPr="004C41C6" w:rsidRDefault="004F77C1" w:rsidP="004F77C1">
            <w:pPr>
              <w:ind w:right="-72"/>
              <w:jc w:val="right"/>
              <w:rPr>
                <w:rFonts w:ascii="Arial" w:eastAsia="Arial Unicode MS" w:hAnsi="Arial" w:cs="Arial"/>
              </w:rPr>
            </w:pPr>
            <w:r w:rsidRPr="00777C8B">
              <w:rPr>
                <w:rFonts w:ascii="Arial" w:eastAsia="Arial Unicode MS" w:hAnsi="Arial" w:cs="Arial"/>
              </w:rPr>
              <w:t>(73,821,224)</w:t>
            </w:r>
          </w:p>
        </w:tc>
      </w:tr>
      <w:tr w:rsidR="004F77C1" w:rsidRPr="00E346E2" w:rsidTr="006E6FF8">
        <w:tc>
          <w:tcPr>
            <w:tcW w:w="7110" w:type="dxa"/>
            <w:shd w:val="clear" w:color="auto" w:fill="auto"/>
          </w:tcPr>
          <w:p w:rsidR="004F77C1" w:rsidRPr="00E346E2" w:rsidRDefault="004F77C1" w:rsidP="004F77C1">
            <w:pPr>
              <w:ind w:left="-72"/>
              <w:rPr>
                <w:rFonts w:ascii="Arial" w:eastAsia="Arial Unicode MS" w:hAnsi="Arial" w:cs="Arial"/>
                <w:sz w:val="12"/>
                <w:szCs w:val="12"/>
              </w:rPr>
            </w:pPr>
          </w:p>
        </w:tc>
        <w:tc>
          <w:tcPr>
            <w:tcW w:w="1800" w:type="dxa"/>
            <w:tcBorders>
              <w:top w:val="single" w:sz="4" w:space="0" w:color="auto"/>
            </w:tcBorders>
            <w:shd w:val="clear" w:color="auto" w:fill="FAFAFA"/>
          </w:tcPr>
          <w:p w:rsidR="004F77C1" w:rsidRPr="00E346E2" w:rsidRDefault="004F77C1" w:rsidP="004F77C1">
            <w:pPr>
              <w:jc w:val="right"/>
              <w:rPr>
                <w:rFonts w:ascii="Arial" w:eastAsia="Arial Unicode MS" w:hAnsi="Arial" w:cs="Arial"/>
                <w:sz w:val="12"/>
                <w:szCs w:val="12"/>
              </w:rPr>
            </w:pPr>
          </w:p>
        </w:tc>
      </w:tr>
      <w:tr w:rsidR="004F77C1" w:rsidRPr="004C41C6" w:rsidTr="006E6FF8">
        <w:tc>
          <w:tcPr>
            <w:tcW w:w="7110" w:type="dxa"/>
            <w:shd w:val="clear" w:color="auto" w:fill="auto"/>
          </w:tcPr>
          <w:p w:rsidR="004F77C1" w:rsidRPr="004C41C6" w:rsidRDefault="004F77C1" w:rsidP="004F77C1">
            <w:pPr>
              <w:ind w:left="-72"/>
              <w:rPr>
                <w:rFonts w:ascii="Arial" w:eastAsia="Arial Unicode MS" w:hAnsi="Arial" w:cs="Arial"/>
              </w:rPr>
            </w:pPr>
            <w:r>
              <w:rPr>
                <w:rFonts w:ascii="Arial" w:hAnsi="Arial" w:cs="Arial"/>
                <w:b/>
                <w:bCs/>
                <w:lang w:val="en-GB"/>
              </w:rPr>
              <w:t>Fair value of n</w:t>
            </w:r>
            <w:r w:rsidRPr="004C41C6">
              <w:rPr>
                <w:rFonts w:ascii="Arial" w:hAnsi="Arial" w:cs="Arial"/>
                <w:b/>
                <w:bCs/>
                <w:lang w:val="en-GB"/>
              </w:rPr>
              <w:t>et assets acquired</w:t>
            </w:r>
          </w:p>
        </w:tc>
        <w:tc>
          <w:tcPr>
            <w:tcW w:w="1800" w:type="dxa"/>
            <w:tcBorders>
              <w:bottom w:val="single" w:sz="4" w:space="0" w:color="auto"/>
            </w:tcBorders>
            <w:shd w:val="clear" w:color="auto" w:fill="FAFAFA"/>
          </w:tcPr>
          <w:p w:rsidR="004F77C1" w:rsidRPr="004C41C6" w:rsidRDefault="004F77C1" w:rsidP="004F77C1">
            <w:pPr>
              <w:ind w:right="-72"/>
              <w:jc w:val="right"/>
              <w:rPr>
                <w:rFonts w:ascii="Arial" w:eastAsia="Arial Unicode MS" w:hAnsi="Arial" w:cs="Arial"/>
              </w:rPr>
            </w:pPr>
            <w:r w:rsidRPr="00777C8B">
              <w:rPr>
                <w:rFonts w:ascii="Arial" w:eastAsia="Arial Unicode MS" w:hAnsi="Arial" w:cs="Arial"/>
              </w:rPr>
              <w:t>727,189,495</w:t>
            </w:r>
          </w:p>
        </w:tc>
      </w:tr>
      <w:tr w:rsidR="004F77C1" w:rsidRPr="00AC4DF0" w:rsidTr="006E6FF8">
        <w:tc>
          <w:tcPr>
            <w:tcW w:w="7110" w:type="dxa"/>
            <w:shd w:val="clear" w:color="auto" w:fill="auto"/>
          </w:tcPr>
          <w:p w:rsidR="004F77C1" w:rsidRPr="00AC4DF0" w:rsidRDefault="004F77C1" w:rsidP="004F77C1">
            <w:pPr>
              <w:ind w:left="-72"/>
              <w:rPr>
                <w:rFonts w:ascii="Arial" w:hAnsi="Arial" w:cs="Arial"/>
                <w:b/>
                <w:bCs/>
                <w:sz w:val="18"/>
                <w:szCs w:val="18"/>
                <w:lang w:val="en-GB"/>
              </w:rPr>
            </w:pPr>
          </w:p>
        </w:tc>
        <w:tc>
          <w:tcPr>
            <w:tcW w:w="1800" w:type="dxa"/>
            <w:tcBorders>
              <w:top w:val="single" w:sz="4" w:space="0" w:color="auto"/>
            </w:tcBorders>
            <w:shd w:val="clear" w:color="auto" w:fill="FAFAFA"/>
          </w:tcPr>
          <w:p w:rsidR="004F77C1" w:rsidRPr="00AC4DF0" w:rsidRDefault="004F77C1" w:rsidP="004F77C1">
            <w:pPr>
              <w:ind w:right="-72"/>
              <w:jc w:val="right"/>
              <w:rPr>
                <w:rFonts w:ascii="Arial" w:eastAsia="Arial Unicode MS" w:hAnsi="Arial" w:cs="Arial"/>
                <w:sz w:val="18"/>
                <w:szCs w:val="18"/>
              </w:rPr>
            </w:pPr>
          </w:p>
        </w:tc>
      </w:tr>
      <w:tr w:rsidR="004F77C1" w:rsidRPr="004C41C6" w:rsidTr="006E6FF8">
        <w:tc>
          <w:tcPr>
            <w:tcW w:w="7110" w:type="dxa"/>
            <w:shd w:val="clear" w:color="auto" w:fill="auto"/>
          </w:tcPr>
          <w:p w:rsidR="004F77C1" w:rsidRPr="00B10D46" w:rsidRDefault="004F77C1" w:rsidP="004F77C1">
            <w:pPr>
              <w:ind w:left="-72"/>
              <w:rPr>
                <w:rFonts w:ascii="Arial" w:eastAsia="Arial Unicode MS" w:hAnsi="Arial" w:cs="Arial"/>
              </w:rPr>
            </w:pPr>
            <w:r>
              <w:rPr>
                <w:rFonts w:ascii="Arial" w:eastAsia="Arial Unicode MS" w:hAnsi="Arial" w:cs="Arial"/>
              </w:rPr>
              <w:t>Fair value of net assets acquired (proportion of 90%)</w:t>
            </w:r>
          </w:p>
        </w:tc>
        <w:tc>
          <w:tcPr>
            <w:tcW w:w="1800" w:type="dxa"/>
            <w:shd w:val="clear" w:color="auto" w:fill="FAFAFA"/>
          </w:tcPr>
          <w:p w:rsidR="004F77C1" w:rsidRPr="004C41C6" w:rsidRDefault="004F77C1" w:rsidP="004F77C1">
            <w:pPr>
              <w:ind w:right="-72"/>
              <w:jc w:val="right"/>
              <w:rPr>
                <w:rFonts w:ascii="Arial" w:eastAsia="Arial Unicode MS" w:hAnsi="Arial" w:cs="Arial"/>
              </w:rPr>
            </w:pPr>
            <w:r w:rsidRPr="00777C8B">
              <w:rPr>
                <w:rFonts w:ascii="Arial" w:eastAsia="Arial Unicode MS" w:hAnsi="Arial" w:cs="Arial"/>
              </w:rPr>
              <w:t>654,470,546</w:t>
            </w:r>
          </w:p>
        </w:tc>
      </w:tr>
      <w:tr w:rsidR="004F77C1" w:rsidRPr="004C41C6" w:rsidTr="006E6FF8">
        <w:tc>
          <w:tcPr>
            <w:tcW w:w="7110" w:type="dxa"/>
            <w:shd w:val="clear" w:color="auto" w:fill="auto"/>
          </w:tcPr>
          <w:p w:rsidR="004F77C1" w:rsidRPr="004C41C6" w:rsidRDefault="004F77C1" w:rsidP="004F77C1">
            <w:pPr>
              <w:ind w:left="-72"/>
              <w:rPr>
                <w:rFonts w:ascii="Arial" w:eastAsia="Arial Unicode MS" w:hAnsi="Arial" w:cs="Arial"/>
              </w:rPr>
            </w:pPr>
            <w:r w:rsidRPr="004C41C6">
              <w:rPr>
                <w:rFonts w:ascii="Arial" w:eastAsia="Arial Unicode MS" w:hAnsi="Arial" w:cs="Arial"/>
              </w:rPr>
              <w:t>Non-controlling interests (proportion of 10%)</w:t>
            </w:r>
          </w:p>
        </w:tc>
        <w:tc>
          <w:tcPr>
            <w:tcW w:w="1800" w:type="dxa"/>
            <w:shd w:val="clear" w:color="auto" w:fill="FAFAFA"/>
          </w:tcPr>
          <w:p w:rsidR="004F77C1" w:rsidRPr="004C41C6" w:rsidRDefault="004F77C1" w:rsidP="004F77C1">
            <w:pPr>
              <w:ind w:right="-72"/>
              <w:jc w:val="right"/>
              <w:rPr>
                <w:rFonts w:ascii="Arial" w:eastAsia="Arial Unicode MS" w:hAnsi="Arial" w:cs="Arial"/>
              </w:rPr>
            </w:pPr>
            <w:r w:rsidRPr="00777C8B">
              <w:rPr>
                <w:rFonts w:ascii="Arial" w:eastAsia="Arial Unicode MS" w:hAnsi="Arial" w:cs="Arial"/>
              </w:rPr>
              <w:t>72,718,949</w:t>
            </w:r>
          </w:p>
        </w:tc>
      </w:tr>
    </w:tbl>
    <w:p w:rsidR="00D25E5E" w:rsidRPr="00045FF3" w:rsidRDefault="00D25E5E" w:rsidP="00D25E5E">
      <w:pPr>
        <w:overflowPunct w:val="0"/>
        <w:autoSpaceDE w:val="0"/>
        <w:autoSpaceDN w:val="0"/>
        <w:adjustRightInd w:val="0"/>
        <w:ind w:left="540"/>
        <w:textAlignment w:val="baseline"/>
        <w:rPr>
          <w:rFonts w:ascii="Arial" w:hAnsi="Arial" w:cs="Arial"/>
          <w:u w:val="single"/>
        </w:rPr>
      </w:pPr>
    </w:p>
    <w:p w:rsidR="001A1D58" w:rsidRPr="00045FF3" w:rsidRDefault="001A1D58" w:rsidP="00D25E5E">
      <w:pPr>
        <w:overflowPunct w:val="0"/>
        <w:autoSpaceDE w:val="0"/>
        <w:autoSpaceDN w:val="0"/>
        <w:adjustRightInd w:val="0"/>
        <w:ind w:left="540"/>
        <w:textAlignment w:val="baseline"/>
        <w:rPr>
          <w:rFonts w:ascii="Arial" w:hAnsi="Arial" w:cs="Arial"/>
          <w:b/>
          <w:bCs/>
          <w:lang w:val="en-GB"/>
        </w:rPr>
      </w:pPr>
      <w:r w:rsidRPr="00045FF3">
        <w:rPr>
          <w:rFonts w:ascii="Arial" w:hAnsi="Arial" w:cs="Arial"/>
          <w:b/>
          <w:bCs/>
          <w:lang w:val="en-GB"/>
        </w:rPr>
        <w:t>Goodwill</w:t>
      </w:r>
    </w:p>
    <w:p w:rsidR="001A1D58" w:rsidRPr="00045FF3" w:rsidRDefault="001A1D58" w:rsidP="00D25E5E">
      <w:pPr>
        <w:overflowPunct w:val="0"/>
        <w:autoSpaceDE w:val="0"/>
        <w:autoSpaceDN w:val="0"/>
        <w:adjustRightInd w:val="0"/>
        <w:ind w:left="540"/>
        <w:textAlignment w:val="baseline"/>
        <w:rPr>
          <w:rFonts w:ascii="Arial" w:hAnsi="Arial" w:cs="Arial"/>
          <w:u w:val="single"/>
        </w:rPr>
      </w:pPr>
    </w:p>
    <w:tbl>
      <w:tblPr>
        <w:tblW w:w="8932" w:type="dxa"/>
        <w:tblInd w:w="648" w:type="dxa"/>
        <w:tblLayout w:type="fixed"/>
        <w:tblLook w:val="04A0" w:firstRow="1" w:lastRow="0" w:firstColumn="1" w:lastColumn="0" w:noHBand="0" w:noVBand="1"/>
      </w:tblPr>
      <w:tblGrid>
        <w:gridCol w:w="7110"/>
        <w:gridCol w:w="1822"/>
      </w:tblGrid>
      <w:tr w:rsidR="001A1D58" w:rsidRPr="00A26843" w:rsidTr="006E6FF8">
        <w:tc>
          <w:tcPr>
            <w:tcW w:w="7110" w:type="dxa"/>
            <w:shd w:val="clear" w:color="auto" w:fill="auto"/>
          </w:tcPr>
          <w:p w:rsidR="001A1D58" w:rsidRPr="00A26843" w:rsidRDefault="001A1D58" w:rsidP="00751D84">
            <w:pPr>
              <w:ind w:left="-72"/>
              <w:rPr>
                <w:rFonts w:ascii="Arial" w:eastAsia="Arial Unicode MS" w:hAnsi="Arial" w:cs="Arial"/>
              </w:rPr>
            </w:pPr>
          </w:p>
        </w:tc>
        <w:tc>
          <w:tcPr>
            <w:tcW w:w="1822" w:type="dxa"/>
            <w:tcBorders>
              <w:top w:val="single" w:sz="4" w:space="0" w:color="auto"/>
              <w:bottom w:val="single" w:sz="4" w:space="0" w:color="auto"/>
            </w:tcBorders>
            <w:shd w:val="clear" w:color="auto" w:fill="auto"/>
          </w:tcPr>
          <w:p w:rsidR="001A1D58" w:rsidRPr="00A26843" w:rsidRDefault="001A1D58" w:rsidP="00803E2A">
            <w:pPr>
              <w:ind w:right="-72"/>
              <w:jc w:val="right"/>
              <w:rPr>
                <w:rFonts w:ascii="Arial" w:eastAsia="Arial Unicode MS" w:hAnsi="Arial" w:cs="Browallia New"/>
                <w:b/>
                <w:bCs/>
                <w:szCs w:val="25"/>
                <w:lang w:val="en-GB"/>
              </w:rPr>
            </w:pPr>
            <w:r w:rsidRPr="00A26843">
              <w:rPr>
                <w:rFonts w:ascii="Arial" w:eastAsia="Arial Unicode MS" w:hAnsi="Arial" w:cs="Browallia New"/>
                <w:b/>
                <w:bCs/>
                <w:szCs w:val="25"/>
                <w:lang w:val="en-GB"/>
              </w:rPr>
              <w:t>Baht</w:t>
            </w:r>
          </w:p>
        </w:tc>
      </w:tr>
      <w:tr w:rsidR="001A1D58" w:rsidRPr="00A94392" w:rsidTr="006E6FF8">
        <w:tc>
          <w:tcPr>
            <w:tcW w:w="7110" w:type="dxa"/>
            <w:shd w:val="clear" w:color="auto" w:fill="auto"/>
          </w:tcPr>
          <w:p w:rsidR="001A1D58" w:rsidRPr="00A94392" w:rsidRDefault="001A1D58" w:rsidP="00751D84">
            <w:pPr>
              <w:ind w:left="-72"/>
              <w:rPr>
                <w:rFonts w:ascii="Arial" w:eastAsia="Arial Unicode MS" w:hAnsi="Arial" w:cs="Arial"/>
                <w:sz w:val="12"/>
                <w:szCs w:val="12"/>
              </w:rPr>
            </w:pPr>
          </w:p>
        </w:tc>
        <w:tc>
          <w:tcPr>
            <w:tcW w:w="1822" w:type="dxa"/>
            <w:tcBorders>
              <w:top w:val="single" w:sz="4" w:space="0" w:color="auto"/>
            </w:tcBorders>
            <w:shd w:val="clear" w:color="auto" w:fill="FAFAFA"/>
          </w:tcPr>
          <w:p w:rsidR="001A1D58" w:rsidRPr="00A94392" w:rsidRDefault="001A1D58" w:rsidP="00803E2A">
            <w:pPr>
              <w:ind w:right="-72"/>
              <w:jc w:val="right"/>
              <w:rPr>
                <w:rFonts w:ascii="Arial" w:eastAsia="Arial Unicode MS" w:hAnsi="Arial" w:cs="Arial"/>
                <w:sz w:val="12"/>
                <w:szCs w:val="12"/>
              </w:rPr>
            </w:pPr>
          </w:p>
        </w:tc>
      </w:tr>
      <w:tr w:rsidR="004F77C1" w:rsidRPr="00A26843" w:rsidTr="006E6FF8">
        <w:tc>
          <w:tcPr>
            <w:tcW w:w="7110" w:type="dxa"/>
            <w:shd w:val="clear" w:color="auto" w:fill="auto"/>
          </w:tcPr>
          <w:p w:rsidR="004F77C1" w:rsidRPr="00A26843" w:rsidRDefault="004F77C1" w:rsidP="004F77C1">
            <w:pPr>
              <w:ind w:left="-72"/>
              <w:rPr>
                <w:rFonts w:ascii="Arial" w:eastAsia="Arial Unicode MS" w:hAnsi="Arial" w:cs="Arial"/>
              </w:rPr>
            </w:pPr>
            <w:r w:rsidRPr="001A1D58">
              <w:rPr>
                <w:rFonts w:ascii="Arial" w:eastAsia="Arial Unicode MS" w:hAnsi="Arial" w:cs="Arial"/>
              </w:rPr>
              <w:t>The consider</w:t>
            </w:r>
            <w:r>
              <w:rPr>
                <w:rFonts w:ascii="Arial" w:eastAsia="Arial Unicode MS" w:hAnsi="Arial" w:cs="Arial"/>
              </w:rPr>
              <w:t>ation paid at the</w:t>
            </w:r>
            <w:r w:rsidRPr="001A1D58">
              <w:rPr>
                <w:rFonts w:ascii="Arial" w:eastAsia="Arial Unicode MS" w:hAnsi="Arial" w:cs="Arial"/>
              </w:rPr>
              <w:t xml:space="preserve"> acquisition date achieved in stage</w:t>
            </w:r>
          </w:p>
        </w:tc>
        <w:tc>
          <w:tcPr>
            <w:tcW w:w="1822" w:type="dxa"/>
            <w:shd w:val="clear" w:color="auto" w:fill="FAFAFA"/>
          </w:tcPr>
          <w:p w:rsidR="004F77C1" w:rsidRPr="00A26843" w:rsidRDefault="004F77C1" w:rsidP="004F77C1">
            <w:pPr>
              <w:ind w:right="-72"/>
              <w:jc w:val="right"/>
              <w:rPr>
                <w:rFonts w:ascii="Arial" w:eastAsia="Arial Unicode MS" w:hAnsi="Arial" w:cs="Arial"/>
              </w:rPr>
            </w:pPr>
            <w:r w:rsidRPr="005866F9">
              <w:rPr>
                <w:rFonts w:ascii="Arial" w:eastAsia="Arial Unicode MS" w:hAnsi="Arial" w:cs="Arial"/>
              </w:rPr>
              <w:t>712,147,810</w:t>
            </w:r>
          </w:p>
        </w:tc>
      </w:tr>
      <w:tr w:rsidR="004F77C1" w:rsidRPr="00A26843" w:rsidTr="006E6FF8">
        <w:tc>
          <w:tcPr>
            <w:tcW w:w="7110" w:type="dxa"/>
            <w:shd w:val="clear" w:color="auto" w:fill="auto"/>
          </w:tcPr>
          <w:p w:rsidR="004F77C1" w:rsidRPr="00A26843" w:rsidRDefault="004F77C1" w:rsidP="004F77C1">
            <w:pPr>
              <w:ind w:left="-72"/>
              <w:rPr>
                <w:rFonts w:ascii="Arial" w:eastAsia="Arial Unicode MS" w:hAnsi="Arial" w:cs="Arial"/>
              </w:rPr>
            </w:pPr>
            <w:r>
              <w:rPr>
                <w:rFonts w:ascii="Arial" w:eastAsia="Arial Unicode MS" w:hAnsi="Arial" w:cs="Arial"/>
              </w:rPr>
              <w:t>Fair value of net assets acquired (proportion of 90%)</w:t>
            </w:r>
          </w:p>
        </w:tc>
        <w:tc>
          <w:tcPr>
            <w:tcW w:w="1822" w:type="dxa"/>
            <w:tcBorders>
              <w:bottom w:val="single" w:sz="4" w:space="0" w:color="auto"/>
            </w:tcBorders>
            <w:shd w:val="clear" w:color="auto" w:fill="FAFAFA"/>
          </w:tcPr>
          <w:p w:rsidR="004F77C1" w:rsidRPr="00A26843" w:rsidRDefault="004F77C1" w:rsidP="004F77C1">
            <w:pPr>
              <w:ind w:right="-72"/>
              <w:jc w:val="right"/>
              <w:rPr>
                <w:rFonts w:ascii="Arial" w:eastAsia="Arial Unicode MS" w:hAnsi="Arial" w:cs="Arial"/>
              </w:rPr>
            </w:pPr>
            <w:r w:rsidRPr="005866F9">
              <w:rPr>
                <w:rFonts w:ascii="Arial" w:eastAsia="Arial Unicode MS" w:hAnsi="Arial" w:cs="Arial"/>
              </w:rPr>
              <w:t>(654,470,546)</w:t>
            </w:r>
          </w:p>
        </w:tc>
      </w:tr>
      <w:tr w:rsidR="004F77C1" w:rsidRPr="00045FF3" w:rsidTr="006E6FF8">
        <w:tc>
          <w:tcPr>
            <w:tcW w:w="7110" w:type="dxa"/>
            <w:shd w:val="clear" w:color="auto" w:fill="auto"/>
          </w:tcPr>
          <w:p w:rsidR="004F77C1" w:rsidRPr="00045FF3" w:rsidRDefault="004F77C1" w:rsidP="004F77C1">
            <w:pPr>
              <w:ind w:left="-72"/>
              <w:rPr>
                <w:rFonts w:ascii="Arial" w:eastAsia="Arial Unicode MS" w:hAnsi="Arial" w:cs="Arial"/>
                <w:sz w:val="12"/>
                <w:szCs w:val="12"/>
              </w:rPr>
            </w:pPr>
          </w:p>
        </w:tc>
        <w:tc>
          <w:tcPr>
            <w:tcW w:w="1822" w:type="dxa"/>
            <w:tcBorders>
              <w:top w:val="single" w:sz="4" w:space="0" w:color="auto"/>
            </w:tcBorders>
            <w:shd w:val="clear" w:color="auto" w:fill="FAFAFA"/>
          </w:tcPr>
          <w:p w:rsidR="004F77C1" w:rsidRPr="00045FF3" w:rsidRDefault="004F77C1" w:rsidP="004F77C1">
            <w:pPr>
              <w:ind w:right="-72"/>
              <w:jc w:val="right"/>
              <w:rPr>
                <w:rFonts w:ascii="Arial" w:eastAsia="Arial Unicode MS" w:hAnsi="Arial" w:cs="Arial"/>
                <w:sz w:val="12"/>
                <w:szCs w:val="12"/>
              </w:rPr>
            </w:pPr>
          </w:p>
        </w:tc>
      </w:tr>
      <w:tr w:rsidR="004F77C1" w:rsidRPr="00A26843" w:rsidTr="006E6FF8">
        <w:tc>
          <w:tcPr>
            <w:tcW w:w="7110" w:type="dxa"/>
            <w:shd w:val="clear" w:color="auto" w:fill="auto"/>
          </w:tcPr>
          <w:p w:rsidR="004F77C1" w:rsidRPr="001A1D58" w:rsidRDefault="004F77C1" w:rsidP="004F77C1">
            <w:pPr>
              <w:ind w:left="-72"/>
              <w:rPr>
                <w:rFonts w:ascii="Arial" w:eastAsia="Arial Unicode MS" w:hAnsi="Arial" w:cs="Arial"/>
                <w:cs/>
              </w:rPr>
            </w:pPr>
            <w:r w:rsidRPr="001A1D58">
              <w:rPr>
                <w:rFonts w:ascii="Arial" w:eastAsia="Arial Unicode MS" w:hAnsi="Arial" w:cs="Arial"/>
              </w:rPr>
              <w:t>Goodwill</w:t>
            </w:r>
          </w:p>
        </w:tc>
        <w:tc>
          <w:tcPr>
            <w:tcW w:w="1822" w:type="dxa"/>
            <w:tcBorders>
              <w:bottom w:val="single" w:sz="4" w:space="0" w:color="auto"/>
            </w:tcBorders>
            <w:shd w:val="clear" w:color="auto" w:fill="FAFAFA"/>
          </w:tcPr>
          <w:p w:rsidR="004F77C1" w:rsidRPr="00A26843" w:rsidRDefault="004F77C1" w:rsidP="004F77C1">
            <w:pPr>
              <w:ind w:right="-72"/>
              <w:jc w:val="right"/>
              <w:rPr>
                <w:rFonts w:ascii="Arial" w:eastAsia="Arial Unicode MS" w:hAnsi="Arial" w:cs="Arial"/>
                <w:lang w:val="en-GB"/>
              </w:rPr>
            </w:pPr>
            <w:r w:rsidRPr="005866F9">
              <w:rPr>
                <w:rFonts w:ascii="Arial" w:eastAsia="Arial Unicode MS" w:hAnsi="Arial" w:cs="Arial"/>
                <w:lang w:val="en-GB"/>
              </w:rPr>
              <w:t>57,677,264</w:t>
            </w:r>
          </w:p>
        </w:tc>
      </w:tr>
    </w:tbl>
    <w:p w:rsidR="001A1D58" w:rsidRPr="00045FF3" w:rsidRDefault="001A1D58" w:rsidP="00D25E5E">
      <w:pPr>
        <w:overflowPunct w:val="0"/>
        <w:autoSpaceDE w:val="0"/>
        <w:autoSpaceDN w:val="0"/>
        <w:adjustRightInd w:val="0"/>
        <w:ind w:left="540"/>
        <w:textAlignment w:val="baseline"/>
        <w:rPr>
          <w:rFonts w:ascii="Arial" w:hAnsi="Arial" w:cs="Arial"/>
          <w:u w:val="single"/>
        </w:rPr>
      </w:pPr>
    </w:p>
    <w:p w:rsidR="001A1D58" w:rsidRPr="00045FF3" w:rsidRDefault="001A1D58" w:rsidP="001A1D58">
      <w:pPr>
        <w:overflowPunct w:val="0"/>
        <w:autoSpaceDE w:val="0"/>
        <w:autoSpaceDN w:val="0"/>
        <w:adjustRightInd w:val="0"/>
        <w:ind w:left="540"/>
        <w:textAlignment w:val="baseline"/>
        <w:rPr>
          <w:rFonts w:ascii="Arial" w:hAnsi="Arial" w:cs="Arial"/>
          <w:lang w:val="en-GB"/>
        </w:rPr>
      </w:pPr>
      <w:r w:rsidRPr="00045FF3">
        <w:rPr>
          <w:rFonts w:ascii="Arial" w:hAnsi="Arial" w:cs="Arial"/>
          <w:lang w:val="en-GB"/>
        </w:rPr>
        <w:t>G</w:t>
      </w:r>
      <w:r w:rsidR="00927E29" w:rsidRPr="00045FF3">
        <w:rPr>
          <w:rFonts w:ascii="Arial" w:hAnsi="Arial" w:cs="Arial"/>
          <w:lang w:val="en-GB"/>
        </w:rPr>
        <w:t xml:space="preserve">oodwill is not amortised but will be </w:t>
      </w:r>
      <w:r w:rsidRPr="00045FF3">
        <w:rPr>
          <w:rFonts w:ascii="Arial" w:hAnsi="Arial" w:cs="Arial"/>
          <w:lang w:val="en-GB"/>
        </w:rPr>
        <w:t>tested for impairment annually.</w:t>
      </w:r>
    </w:p>
    <w:p w:rsidR="001A1D58" w:rsidRPr="00045FF3" w:rsidRDefault="001A1D58" w:rsidP="001A1D58">
      <w:pPr>
        <w:overflowPunct w:val="0"/>
        <w:autoSpaceDE w:val="0"/>
        <w:autoSpaceDN w:val="0"/>
        <w:adjustRightInd w:val="0"/>
        <w:ind w:left="540"/>
        <w:textAlignment w:val="baseline"/>
        <w:rPr>
          <w:rFonts w:ascii="Arial" w:hAnsi="Arial" w:cs="Arial"/>
          <w:b/>
          <w:bCs/>
        </w:rPr>
      </w:pPr>
    </w:p>
    <w:p w:rsidR="00640671" w:rsidRPr="00045FF3" w:rsidRDefault="0090238C" w:rsidP="00D25E5E">
      <w:pPr>
        <w:overflowPunct w:val="0"/>
        <w:autoSpaceDE w:val="0"/>
        <w:autoSpaceDN w:val="0"/>
        <w:adjustRightInd w:val="0"/>
        <w:ind w:left="540"/>
        <w:textAlignment w:val="baseline"/>
        <w:rPr>
          <w:rFonts w:ascii="Arial" w:hAnsi="Arial" w:cs="Arial"/>
          <w:color w:val="000000"/>
        </w:rPr>
      </w:pPr>
      <w:r w:rsidRPr="00045FF3">
        <w:rPr>
          <w:rFonts w:ascii="Arial" w:hAnsi="Arial" w:cs="Arial"/>
          <w:color w:val="000000"/>
        </w:rPr>
        <w:t>T</w:t>
      </w:r>
      <w:r w:rsidR="00E55FE0" w:rsidRPr="00045FF3">
        <w:rPr>
          <w:rFonts w:ascii="Arial" w:hAnsi="Arial" w:cs="Arial"/>
          <w:color w:val="000000"/>
        </w:rPr>
        <w:t>he</w:t>
      </w:r>
      <w:r w:rsidR="00CB192A" w:rsidRPr="00045FF3">
        <w:rPr>
          <w:rFonts w:ascii="Arial" w:hAnsi="Arial" w:cs="Arial"/>
          <w:color w:val="000000"/>
        </w:rPr>
        <w:t xml:space="preserve"> </w:t>
      </w:r>
      <w:r w:rsidR="00640671" w:rsidRPr="00045FF3">
        <w:rPr>
          <w:rStyle w:val="qowt-font3-arial"/>
          <w:rFonts w:ascii="Arial" w:hAnsi="Arial" w:cs="Arial"/>
          <w:color w:val="000000"/>
        </w:rPr>
        <w:t xml:space="preserve">process of determining </w:t>
      </w:r>
      <w:r w:rsidR="00CB192A" w:rsidRPr="00045FF3">
        <w:rPr>
          <w:rFonts w:ascii="Arial" w:hAnsi="Arial" w:cs="Arial"/>
          <w:color w:val="000000"/>
        </w:rPr>
        <w:t xml:space="preserve">fair value of the acquired net assets, interest in </w:t>
      </w:r>
      <w:r w:rsidR="00142F4A" w:rsidRPr="00045FF3">
        <w:rPr>
          <w:rFonts w:ascii="Arial" w:hAnsi="Arial" w:cs="Arial"/>
          <w:color w:val="000000"/>
        </w:rPr>
        <w:t>TTCIZ-02</w:t>
      </w:r>
      <w:r w:rsidR="00CB192A" w:rsidRPr="00045FF3">
        <w:rPr>
          <w:rFonts w:ascii="Arial" w:hAnsi="Arial" w:cs="Arial"/>
          <w:color w:val="000000"/>
        </w:rPr>
        <w:t xml:space="preserve"> held before the business combination achieve</w:t>
      </w:r>
      <w:r w:rsidR="00745F4E" w:rsidRPr="00045FF3">
        <w:rPr>
          <w:rFonts w:ascii="Arial" w:hAnsi="Arial" w:cs="Arial"/>
          <w:color w:val="000000"/>
        </w:rPr>
        <w:t xml:space="preserve">d in stage, including goodwill </w:t>
      </w:r>
      <w:r w:rsidR="00CB192A" w:rsidRPr="00045FF3">
        <w:rPr>
          <w:rFonts w:ascii="Arial" w:hAnsi="Arial" w:cs="Arial"/>
          <w:color w:val="000000"/>
        </w:rPr>
        <w:t xml:space="preserve">and reviewing purchase price allocation (PPA) of </w:t>
      </w:r>
      <w:r w:rsidR="00142F4A" w:rsidRPr="00045FF3">
        <w:rPr>
          <w:rFonts w:ascii="Arial" w:hAnsi="Arial" w:cs="Arial"/>
          <w:color w:val="000000"/>
        </w:rPr>
        <w:t>TTCIZ-02</w:t>
      </w:r>
      <w:r w:rsidR="002D4A66" w:rsidRPr="00045FF3">
        <w:rPr>
          <w:rFonts w:ascii="Arial" w:hAnsi="Arial" w:cs="Arial"/>
          <w:color w:val="000000"/>
        </w:rPr>
        <w:t xml:space="preserve"> has been</w:t>
      </w:r>
      <w:r w:rsidR="00640671" w:rsidRPr="00045FF3">
        <w:rPr>
          <w:rFonts w:ascii="Arial" w:hAnsi="Arial" w:cs="Arial"/>
          <w:color w:val="000000"/>
        </w:rPr>
        <w:t xml:space="preserve"> finalised in the second quarter of 2019.</w:t>
      </w:r>
    </w:p>
    <w:p w:rsidR="00745F4E" w:rsidRPr="00045FF3" w:rsidRDefault="00745F4E" w:rsidP="00D25E5E">
      <w:pPr>
        <w:overflowPunct w:val="0"/>
        <w:autoSpaceDE w:val="0"/>
        <w:autoSpaceDN w:val="0"/>
        <w:adjustRightInd w:val="0"/>
        <w:ind w:left="540"/>
        <w:textAlignment w:val="baseline"/>
        <w:rPr>
          <w:rFonts w:ascii="Arial" w:hAnsi="Arial" w:cs="Arial"/>
          <w:color w:val="002060"/>
        </w:rPr>
      </w:pPr>
    </w:p>
    <w:p w:rsidR="00745F4E" w:rsidRPr="00045FF3" w:rsidRDefault="00745F4E" w:rsidP="00745F4E">
      <w:pPr>
        <w:overflowPunct w:val="0"/>
        <w:autoSpaceDE w:val="0"/>
        <w:autoSpaceDN w:val="0"/>
        <w:adjustRightInd w:val="0"/>
        <w:ind w:left="540"/>
        <w:textAlignment w:val="baseline"/>
        <w:rPr>
          <w:rFonts w:ascii="Arial" w:hAnsi="Arial" w:cs="Arial"/>
        </w:rPr>
      </w:pPr>
      <w:r w:rsidRPr="00045FF3">
        <w:rPr>
          <w:rFonts w:ascii="Arial" w:hAnsi="Arial" w:cs="Arial"/>
        </w:rPr>
        <w:t>The non-controlling interests in TTCIZ-02 were recognised by using the non-controlling interests’ proportionate share of the TTCIZ-02’s net assets.</w:t>
      </w:r>
    </w:p>
    <w:p w:rsidR="007D4927" w:rsidRPr="00045FF3" w:rsidRDefault="007D4927" w:rsidP="00745F4E">
      <w:pPr>
        <w:overflowPunct w:val="0"/>
        <w:autoSpaceDE w:val="0"/>
        <w:autoSpaceDN w:val="0"/>
        <w:adjustRightInd w:val="0"/>
        <w:ind w:left="540"/>
        <w:textAlignment w:val="baseline"/>
        <w:rPr>
          <w:rFonts w:ascii="Arial" w:hAnsi="Arial" w:cs="Arial"/>
        </w:rPr>
      </w:pPr>
    </w:p>
    <w:p w:rsidR="007D4927" w:rsidRPr="00A94392" w:rsidRDefault="007D4927" w:rsidP="00F13E72">
      <w:pPr>
        <w:overflowPunct w:val="0"/>
        <w:autoSpaceDE w:val="0"/>
        <w:autoSpaceDN w:val="0"/>
        <w:adjustRightInd w:val="0"/>
        <w:ind w:left="540"/>
        <w:textAlignment w:val="baseline"/>
        <w:rPr>
          <w:rFonts w:ascii="Arial" w:hAnsi="Arial" w:cs="Arial"/>
          <w:spacing w:val="-6"/>
        </w:rPr>
      </w:pPr>
      <w:r w:rsidRPr="00A94392">
        <w:rPr>
          <w:rFonts w:ascii="Arial" w:hAnsi="Arial" w:cs="Arial"/>
          <w:spacing w:val="-6"/>
        </w:rPr>
        <w:t>Intangible asset</w:t>
      </w:r>
      <w:r w:rsidR="00F13E72" w:rsidRPr="00A94392">
        <w:rPr>
          <w:rFonts w:ascii="Arial" w:hAnsi="Arial" w:cs="Cordia New" w:hint="cs"/>
          <w:spacing w:val="-6"/>
          <w:cs/>
        </w:rPr>
        <w:t xml:space="preserve"> </w:t>
      </w:r>
      <w:r w:rsidR="00F13E72" w:rsidRPr="00A94392">
        <w:rPr>
          <w:rFonts w:ascii="Arial" w:hAnsi="Arial" w:cs="Cordia New"/>
          <w:spacing w:val="-6"/>
        </w:rPr>
        <w:t>represents the assessed fair value from the rights in Power Purchase Agreement acquired as part of the acquisition</w:t>
      </w:r>
      <w:r w:rsidRPr="00A94392">
        <w:rPr>
          <w:rFonts w:ascii="Arial" w:hAnsi="Arial" w:cs="Arial"/>
          <w:spacing w:val="-6"/>
        </w:rPr>
        <w:t>, which is amortised over the contract term of Power Purchase Agreement.</w:t>
      </w:r>
    </w:p>
    <w:p w:rsidR="005A1372" w:rsidRDefault="005A1372" w:rsidP="00F13E72">
      <w:pPr>
        <w:overflowPunct w:val="0"/>
        <w:autoSpaceDE w:val="0"/>
        <w:autoSpaceDN w:val="0"/>
        <w:adjustRightInd w:val="0"/>
        <w:ind w:left="540"/>
        <w:textAlignment w:val="baseline"/>
        <w:rPr>
          <w:rFonts w:ascii="Arial" w:hAnsi="Arial" w:cs="Arial"/>
        </w:rPr>
      </w:pPr>
    </w:p>
    <w:p w:rsidR="00745F4E" w:rsidRPr="00045FF3" w:rsidRDefault="009B0002" w:rsidP="00D25E5E">
      <w:pPr>
        <w:overflowPunct w:val="0"/>
        <w:autoSpaceDE w:val="0"/>
        <w:autoSpaceDN w:val="0"/>
        <w:adjustRightInd w:val="0"/>
        <w:ind w:left="540"/>
        <w:textAlignment w:val="baseline"/>
        <w:rPr>
          <w:rFonts w:ascii="Arial" w:hAnsi="Arial" w:cs="Arial"/>
          <w:color w:val="002060"/>
        </w:rPr>
      </w:pPr>
      <w:r w:rsidRPr="00045FF3">
        <w:rPr>
          <w:rFonts w:ascii="Arial" w:hAnsi="Arial" w:cs="Arial"/>
          <w:color w:val="002060"/>
        </w:rPr>
        <w:br w:type="page"/>
      </w:r>
    </w:p>
    <w:p w:rsidR="009B0002" w:rsidRPr="00AC4DF0" w:rsidRDefault="009B0002" w:rsidP="00D25E5E">
      <w:pPr>
        <w:overflowPunct w:val="0"/>
        <w:autoSpaceDE w:val="0"/>
        <w:autoSpaceDN w:val="0"/>
        <w:adjustRightInd w:val="0"/>
        <w:ind w:left="540"/>
        <w:textAlignment w:val="baseline"/>
        <w:rPr>
          <w:rFonts w:ascii="Arial" w:hAnsi="Arial" w:cs="Arial"/>
          <w:color w:val="002060"/>
          <w:sz w:val="18"/>
          <w:szCs w:val="18"/>
        </w:rPr>
      </w:pPr>
    </w:p>
    <w:p w:rsidR="00E51C70" w:rsidRPr="00AC4DF0" w:rsidRDefault="00E51C70" w:rsidP="00E51C70">
      <w:pPr>
        <w:overflowPunct w:val="0"/>
        <w:autoSpaceDE w:val="0"/>
        <w:autoSpaceDN w:val="0"/>
        <w:adjustRightInd w:val="0"/>
        <w:ind w:left="540"/>
        <w:textAlignment w:val="baseline"/>
        <w:rPr>
          <w:rFonts w:ascii="Arial" w:hAnsi="Arial" w:cs="Arial"/>
          <w:u w:val="single"/>
        </w:rPr>
      </w:pPr>
      <w:r w:rsidRPr="00AC4DF0">
        <w:rPr>
          <w:rFonts w:ascii="Arial" w:hAnsi="Arial" w:cs="Arial"/>
          <w:u w:val="single"/>
        </w:rPr>
        <w:t>Mekong Wind Power Joint Stock Company</w:t>
      </w:r>
      <w:r w:rsidR="002C1E43" w:rsidRPr="00AC4DF0">
        <w:rPr>
          <w:rFonts w:ascii="Arial" w:hAnsi="Arial" w:cs="Arial"/>
          <w:u w:val="single"/>
        </w:rPr>
        <w:t xml:space="preserve"> (Mekong Wind)</w:t>
      </w:r>
    </w:p>
    <w:p w:rsidR="00E51C70" w:rsidRPr="00AC4DF0" w:rsidRDefault="00E51C70" w:rsidP="00E51C70">
      <w:pPr>
        <w:overflowPunct w:val="0"/>
        <w:autoSpaceDE w:val="0"/>
        <w:autoSpaceDN w:val="0"/>
        <w:adjustRightInd w:val="0"/>
        <w:ind w:left="540"/>
        <w:textAlignment w:val="baseline"/>
        <w:rPr>
          <w:rFonts w:ascii="Arial" w:hAnsi="Arial" w:cs="Arial"/>
          <w:sz w:val="18"/>
          <w:szCs w:val="18"/>
        </w:rPr>
      </w:pPr>
    </w:p>
    <w:p w:rsidR="00E51C70" w:rsidRPr="00AC4DF0" w:rsidRDefault="00E51C70" w:rsidP="00E51C70">
      <w:pPr>
        <w:overflowPunct w:val="0"/>
        <w:autoSpaceDE w:val="0"/>
        <w:autoSpaceDN w:val="0"/>
        <w:adjustRightInd w:val="0"/>
        <w:ind w:left="540"/>
        <w:textAlignment w:val="baseline"/>
        <w:rPr>
          <w:rFonts w:ascii="Arial" w:hAnsi="Arial" w:cs="Arial"/>
          <w:spacing w:val="-2"/>
        </w:rPr>
      </w:pPr>
      <w:r w:rsidRPr="00AC4DF0">
        <w:rPr>
          <w:rFonts w:ascii="Arial" w:hAnsi="Arial" w:cs="Arial"/>
        </w:rPr>
        <w:t>On 10 August 2018, the Group acquired 49% interest of the total registered shares of Mekong Wind</w:t>
      </w:r>
      <w:r w:rsidRPr="00AC4DF0">
        <w:rPr>
          <w:rFonts w:ascii="Arial" w:hAnsi="Arial" w:cs="Arial"/>
          <w:spacing w:val="-2"/>
        </w:rPr>
        <w:t>, which invests in wind and solar power project in</w:t>
      </w:r>
      <w:r w:rsidR="00C04DAD" w:rsidRPr="00AC4DF0">
        <w:rPr>
          <w:rFonts w:ascii="Arial" w:hAnsi="Arial" w:cs="Arial"/>
          <w:spacing w:val="-2"/>
        </w:rPr>
        <w:t xml:space="preserve"> Vietnam, amounting to </w:t>
      </w:r>
      <w:r w:rsidRPr="00AC4DF0">
        <w:rPr>
          <w:rFonts w:ascii="Arial" w:hAnsi="Arial" w:cs="Arial"/>
          <w:spacing w:val="-2"/>
        </w:rPr>
        <w:t xml:space="preserve">VND 308,700 million, equivalent to Baht 436.34 million. </w:t>
      </w:r>
      <w:r w:rsidRPr="004B62A4">
        <w:rPr>
          <w:rFonts w:ascii="Arial" w:hAnsi="Arial" w:cs="Arial"/>
          <w:spacing w:val="-2"/>
        </w:rPr>
        <w:t>Subsequently, on 10 June 2019, the Group acquired an additional 46% of the total registered shares of Mekong</w:t>
      </w:r>
      <w:r w:rsidRPr="00AC4DF0">
        <w:rPr>
          <w:rFonts w:ascii="Arial" w:hAnsi="Arial" w:cs="Arial"/>
          <w:spacing w:val="-2"/>
        </w:rPr>
        <w:t xml:space="preserve"> Wind by purchasing 16.10 million ordinary shares at a par value of VND 10,000 per share. The purchase price was VND 161,000 million, equivalent to Baht 219.04 million, resulting in an increase in its shareholding portion in Mekong Wind to 95% of total registered shares. Therefore, the Group’s management considered that the Group had a control over Mekong Wind and reclassified an investment in Mekong Wind from an investment in a joint venture to an investment in a subsidiary on that date. The reclassification of an investment in Mekong Wind from an investment in a joint venture to an investment in a subsidiary is considered to be a business combination achieved in stage, in accordance with Thai Financial Reporting Standard </w:t>
      </w:r>
      <w:r w:rsidR="00C04DAD" w:rsidRPr="00AC4DF0">
        <w:rPr>
          <w:rFonts w:ascii="Arial" w:hAnsi="Arial" w:cs="Arial"/>
          <w:spacing w:val="-2"/>
        </w:rPr>
        <w:t xml:space="preserve">No. </w:t>
      </w:r>
      <w:r w:rsidRPr="00AC4DF0">
        <w:rPr>
          <w:rFonts w:ascii="Arial" w:hAnsi="Arial" w:cs="Arial"/>
          <w:spacing w:val="-2"/>
        </w:rPr>
        <w:t>3, Business Combination. Therefore, the Group remeasured previously held equity interest in Mekong Wind to fair value at the acquisition date, and recognised any gains or losses arising from such remeasurement in profit or loss.</w:t>
      </w:r>
    </w:p>
    <w:p w:rsidR="00C601E2" w:rsidRDefault="00C601E2" w:rsidP="00C92338">
      <w:pPr>
        <w:overflowPunct w:val="0"/>
        <w:autoSpaceDE w:val="0"/>
        <w:autoSpaceDN w:val="0"/>
        <w:adjustRightInd w:val="0"/>
        <w:ind w:left="540"/>
        <w:textAlignment w:val="baseline"/>
        <w:rPr>
          <w:rFonts w:ascii="Arial" w:hAnsi="Arial" w:cs="Arial"/>
          <w:b/>
          <w:bCs/>
        </w:rPr>
      </w:pPr>
    </w:p>
    <w:p w:rsidR="00972A38" w:rsidRPr="00A94392" w:rsidRDefault="00972A38" w:rsidP="00C92338">
      <w:pPr>
        <w:overflowPunct w:val="0"/>
        <w:autoSpaceDE w:val="0"/>
        <w:autoSpaceDN w:val="0"/>
        <w:adjustRightInd w:val="0"/>
        <w:ind w:left="540"/>
        <w:textAlignment w:val="baseline"/>
        <w:rPr>
          <w:rFonts w:ascii="Arial" w:hAnsi="Arial" w:cs="Arial"/>
          <w:spacing w:val="-4"/>
        </w:rPr>
      </w:pPr>
      <w:r w:rsidRPr="00A94392">
        <w:rPr>
          <w:rFonts w:ascii="Arial" w:hAnsi="Arial" w:cs="Arial"/>
          <w:spacing w:val="-4"/>
        </w:rPr>
        <w:t>For the nine-month p</w:t>
      </w:r>
      <w:r w:rsidR="001C30E9" w:rsidRPr="00A94392">
        <w:rPr>
          <w:rFonts w:ascii="Arial" w:hAnsi="Arial" w:cs="Arial"/>
          <w:spacing w:val="-4"/>
        </w:rPr>
        <w:t xml:space="preserve">eriod ended 30 September 2019, the management had </w:t>
      </w:r>
      <w:r w:rsidRPr="00A94392">
        <w:rPr>
          <w:rFonts w:ascii="Arial" w:hAnsi="Arial" w:cs="Arial"/>
          <w:spacing w:val="-4"/>
        </w:rPr>
        <w:t xml:space="preserve">assessed the consideration paid </w:t>
      </w:r>
      <w:r w:rsidR="00816B80" w:rsidRPr="00A94392">
        <w:rPr>
          <w:rFonts w:ascii="Arial" w:hAnsi="Arial" w:cs="Arial"/>
          <w:spacing w:val="-4"/>
        </w:rPr>
        <w:t>b</w:t>
      </w:r>
      <w:r w:rsidRPr="00A94392">
        <w:rPr>
          <w:rFonts w:ascii="Arial" w:hAnsi="Arial" w:cs="Arial"/>
          <w:spacing w:val="-4"/>
        </w:rPr>
        <w:t>efore business combination achieved</w:t>
      </w:r>
      <w:r w:rsidR="001A0201" w:rsidRPr="00A94392">
        <w:rPr>
          <w:rFonts w:ascii="Arial" w:hAnsi="Arial" w:cs="Arial"/>
          <w:spacing w:val="-4"/>
        </w:rPr>
        <w:t xml:space="preserve"> in stage to be </w:t>
      </w:r>
      <w:r w:rsidR="001C30E9" w:rsidRPr="00A94392">
        <w:rPr>
          <w:rFonts w:ascii="Arial" w:hAnsi="Arial" w:cs="Arial"/>
          <w:spacing w:val="-4"/>
        </w:rPr>
        <w:t xml:space="preserve">more </w:t>
      </w:r>
      <w:r w:rsidR="001A0201" w:rsidRPr="00A94392">
        <w:rPr>
          <w:rFonts w:ascii="Arial" w:hAnsi="Arial" w:cs="Arial"/>
          <w:spacing w:val="-4"/>
        </w:rPr>
        <w:t>appropriate</w:t>
      </w:r>
      <w:r w:rsidRPr="00A94392">
        <w:rPr>
          <w:rFonts w:ascii="Arial" w:hAnsi="Arial" w:cs="Arial"/>
          <w:spacing w:val="-4"/>
        </w:rPr>
        <w:t xml:space="preserve"> and complied with the Share Purchase Agreement. </w:t>
      </w:r>
      <w:r w:rsidR="001C30E9" w:rsidRPr="00A94392">
        <w:rPr>
          <w:rFonts w:ascii="Arial" w:hAnsi="Arial" w:cs="Arial"/>
          <w:spacing w:val="-4"/>
        </w:rPr>
        <w:t>As a result,</w:t>
      </w:r>
      <w:r w:rsidRPr="00A94392">
        <w:rPr>
          <w:rFonts w:ascii="Arial" w:hAnsi="Arial" w:cs="Arial"/>
          <w:spacing w:val="-4"/>
        </w:rPr>
        <w:t xml:space="preserve"> the consideration paid before business combination achieved in stage and the fair value of equity interest in Mekong Wind held before the business combination achieved in stage </w:t>
      </w:r>
      <w:r w:rsidR="001C30E9" w:rsidRPr="00A94392">
        <w:rPr>
          <w:rFonts w:ascii="Arial" w:hAnsi="Arial" w:cs="Arial"/>
          <w:spacing w:val="-4"/>
        </w:rPr>
        <w:t>decreased by Baht 45.02 million</w:t>
      </w:r>
      <w:r w:rsidRPr="00A94392">
        <w:rPr>
          <w:rFonts w:ascii="Arial" w:hAnsi="Arial" w:cs="Arial"/>
          <w:spacing w:val="-4"/>
        </w:rPr>
        <w:t>.</w:t>
      </w:r>
    </w:p>
    <w:p w:rsidR="00AC4DF0" w:rsidRPr="00AC4DF0" w:rsidRDefault="00AC4DF0" w:rsidP="00C92338">
      <w:pPr>
        <w:overflowPunct w:val="0"/>
        <w:autoSpaceDE w:val="0"/>
        <w:autoSpaceDN w:val="0"/>
        <w:adjustRightInd w:val="0"/>
        <w:ind w:left="540"/>
        <w:textAlignment w:val="baseline"/>
        <w:rPr>
          <w:rFonts w:ascii="Arial" w:hAnsi="Arial" w:cs="Arial"/>
          <w:b/>
          <w:bCs/>
        </w:rPr>
      </w:pPr>
    </w:p>
    <w:p w:rsidR="00122285" w:rsidRPr="00AC4DF0" w:rsidRDefault="00122285" w:rsidP="00122285">
      <w:pPr>
        <w:overflowPunct w:val="0"/>
        <w:autoSpaceDE w:val="0"/>
        <w:autoSpaceDN w:val="0"/>
        <w:adjustRightInd w:val="0"/>
        <w:ind w:left="540"/>
        <w:textAlignment w:val="baseline"/>
        <w:rPr>
          <w:rFonts w:ascii="Arial" w:hAnsi="Arial" w:cs="Arial"/>
          <w:b/>
          <w:bCs/>
        </w:rPr>
      </w:pPr>
      <w:r w:rsidRPr="00AC4DF0">
        <w:rPr>
          <w:rFonts w:ascii="Arial" w:hAnsi="Arial" w:cs="Arial"/>
          <w:b/>
          <w:bCs/>
        </w:rPr>
        <w:t>The consideration paid at the acquisition date achieved in stage is as follows:</w:t>
      </w:r>
    </w:p>
    <w:p w:rsidR="00122285" w:rsidRPr="00AC4DF0" w:rsidRDefault="00122285" w:rsidP="00122285">
      <w:pPr>
        <w:overflowPunct w:val="0"/>
        <w:autoSpaceDE w:val="0"/>
        <w:autoSpaceDN w:val="0"/>
        <w:adjustRightInd w:val="0"/>
        <w:ind w:left="540"/>
        <w:textAlignment w:val="baseline"/>
        <w:rPr>
          <w:rFonts w:ascii="Arial" w:hAnsi="Arial" w:cs="Arial"/>
          <w:b/>
          <w:bCs/>
        </w:rPr>
      </w:pPr>
    </w:p>
    <w:tbl>
      <w:tblPr>
        <w:tblW w:w="8932" w:type="dxa"/>
        <w:tblInd w:w="648" w:type="dxa"/>
        <w:tblLayout w:type="fixed"/>
        <w:tblLook w:val="04A0" w:firstRow="1" w:lastRow="0" w:firstColumn="1" w:lastColumn="0" w:noHBand="0" w:noVBand="1"/>
      </w:tblPr>
      <w:tblGrid>
        <w:gridCol w:w="7200"/>
        <w:gridCol w:w="1732"/>
      </w:tblGrid>
      <w:tr w:rsidR="00122285" w:rsidRPr="00AC4DF0" w:rsidTr="006E6FF8">
        <w:tc>
          <w:tcPr>
            <w:tcW w:w="7200" w:type="dxa"/>
            <w:shd w:val="clear" w:color="auto" w:fill="auto"/>
          </w:tcPr>
          <w:p w:rsidR="00122285" w:rsidRPr="00AC4DF0" w:rsidRDefault="00122285" w:rsidP="00045ED5">
            <w:pPr>
              <w:ind w:left="-72"/>
              <w:rPr>
                <w:rFonts w:ascii="Arial" w:eastAsia="Arial Unicode MS" w:hAnsi="Arial" w:cs="Arial"/>
              </w:rPr>
            </w:pPr>
          </w:p>
        </w:tc>
        <w:tc>
          <w:tcPr>
            <w:tcW w:w="1732" w:type="dxa"/>
            <w:tcBorders>
              <w:top w:val="single" w:sz="4" w:space="0" w:color="auto"/>
              <w:bottom w:val="single" w:sz="4" w:space="0" w:color="auto"/>
            </w:tcBorders>
            <w:shd w:val="clear" w:color="auto" w:fill="auto"/>
          </w:tcPr>
          <w:p w:rsidR="00122285" w:rsidRPr="00AC4DF0" w:rsidRDefault="00122285" w:rsidP="00045ED5">
            <w:pPr>
              <w:ind w:right="-72"/>
              <w:jc w:val="right"/>
              <w:rPr>
                <w:rFonts w:ascii="Arial" w:eastAsia="Arial Unicode MS" w:hAnsi="Arial" w:cs="Arial"/>
                <w:b/>
                <w:bCs/>
                <w:lang w:val="en-GB"/>
              </w:rPr>
            </w:pPr>
            <w:r w:rsidRPr="00AC4DF0">
              <w:rPr>
                <w:rFonts w:ascii="Arial" w:eastAsia="Arial Unicode MS" w:hAnsi="Arial" w:cs="Arial"/>
                <w:b/>
                <w:bCs/>
                <w:lang w:val="en-GB"/>
              </w:rPr>
              <w:t>Baht</w:t>
            </w:r>
          </w:p>
        </w:tc>
      </w:tr>
      <w:tr w:rsidR="00122285" w:rsidRPr="00A94392" w:rsidTr="006E6FF8">
        <w:tc>
          <w:tcPr>
            <w:tcW w:w="7200" w:type="dxa"/>
            <w:shd w:val="clear" w:color="auto" w:fill="auto"/>
          </w:tcPr>
          <w:p w:rsidR="00122285" w:rsidRPr="00A94392" w:rsidRDefault="00122285" w:rsidP="00045ED5">
            <w:pPr>
              <w:ind w:left="-72"/>
              <w:rPr>
                <w:rFonts w:ascii="Arial" w:eastAsia="Arial Unicode MS" w:hAnsi="Arial" w:cs="Arial"/>
                <w:sz w:val="12"/>
                <w:szCs w:val="12"/>
              </w:rPr>
            </w:pPr>
          </w:p>
        </w:tc>
        <w:tc>
          <w:tcPr>
            <w:tcW w:w="1732" w:type="dxa"/>
            <w:tcBorders>
              <w:top w:val="single" w:sz="4" w:space="0" w:color="auto"/>
            </w:tcBorders>
            <w:shd w:val="clear" w:color="auto" w:fill="FAFAFA"/>
          </w:tcPr>
          <w:p w:rsidR="00122285" w:rsidRPr="00A94392" w:rsidRDefault="00122285" w:rsidP="00045ED5">
            <w:pPr>
              <w:ind w:right="-72"/>
              <w:jc w:val="right"/>
              <w:rPr>
                <w:rFonts w:ascii="Arial" w:eastAsia="Arial Unicode MS" w:hAnsi="Arial" w:cs="Arial"/>
                <w:sz w:val="12"/>
                <w:szCs w:val="12"/>
              </w:rPr>
            </w:pPr>
          </w:p>
        </w:tc>
      </w:tr>
      <w:tr w:rsidR="00122285" w:rsidRPr="00AC4DF0" w:rsidTr="006E6FF8">
        <w:tc>
          <w:tcPr>
            <w:tcW w:w="7200" w:type="dxa"/>
            <w:shd w:val="clear" w:color="auto" w:fill="auto"/>
          </w:tcPr>
          <w:p w:rsidR="00122285" w:rsidRPr="00AC4DF0" w:rsidRDefault="00122285" w:rsidP="00045ED5">
            <w:pPr>
              <w:ind w:left="-72"/>
              <w:rPr>
                <w:rFonts w:ascii="Arial" w:eastAsia="Arial Unicode MS" w:hAnsi="Arial" w:cs="Arial"/>
              </w:rPr>
            </w:pPr>
            <w:r w:rsidRPr="00AC4DF0">
              <w:rPr>
                <w:rFonts w:ascii="Arial" w:eastAsia="Arial Unicode MS" w:hAnsi="Arial" w:cs="Arial"/>
              </w:rPr>
              <w:t>Fair value of consideration paid</w:t>
            </w:r>
          </w:p>
        </w:tc>
        <w:tc>
          <w:tcPr>
            <w:tcW w:w="1732" w:type="dxa"/>
            <w:shd w:val="clear" w:color="auto" w:fill="FAFAFA"/>
          </w:tcPr>
          <w:p w:rsidR="00122285" w:rsidRPr="00AC4DF0" w:rsidRDefault="00E02CFB" w:rsidP="00045ED5">
            <w:pPr>
              <w:ind w:right="-72"/>
              <w:jc w:val="right"/>
              <w:rPr>
                <w:rFonts w:ascii="Arial" w:eastAsia="Arial Unicode MS" w:hAnsi="Arial" w:cs="Arial"/>
              </w:rPr>
            </w:pPr>
            <w:r w:rsidRPr="00E02CFB">
              <w:rPr>
                <w:rFonts w:ascii="Arial" w:eastAsia="Arial Unicode MS" w:hAnsi="Arial" w:cs="Arial"/>
              </w:rPr>
              <w:t>219,040,500</w:t>
            </w:r>
          </w:p>
        </w:tc>
      </w:tr>
      <w:tr w:rsidR="00122285" w:rsidRPr="00AC4DF0" w:rsidTr="006E6FF8">
        <w:tc>
          <w:tcPr>
            <w:tcW w:w="7200" w:type="dxa"/>
            <w:shd w:val="clear" w:color="auto" w:fill="auto"/>
          </w:tcPr>
          <w:p w:rsidR="00122285" w:rsidRPr="00AC4DF0" w:rsidRDefault="00122285" w:rsidP="00045ED5">
            <w:pPr>
              <w:ind w:left="-72"/>
              <w:rPr>
                <w:rFonts w:ascii="Arial" w:eastAsia="Arial Unicode MS" w:hAnsi="Arial" w:cs="Arial"/>
                <w:cs/>
              </w:rPr>
            </w:pPr>
            <w:r w:rsidRPr="00AC4DF0">
              <w:rPr>
                <w:rFonts w:ascii="Arial" w:eastAsia="Arial Unicode MS" w:hAnsi="Arial" w:cs="Arial"/>
              </w:rPr>
              <w:t>Fair value of equity interest in Mekong Wind</w:t>
            </w:r>
          </w:p>
        </w:tc>
        <w:tc>
          <w:tcPr>
            <w:tcW w:w="1732" w:type="dxa"/>
            <w:shd w:val="clear" w:color="auto" w:fill="FAFAFA"/>
          </w:tcPr>
          <w:p w:rsidR="00122285" w:rsidRPr="00AC4DF0" w:rsidRDefault="00122285" w:rsidP="00045ED5">
            <w:pPr>
              <w:ind w:right="-72"/>
              <w:jc w:val="right"/>
              <w:rPr>
                <w:rFonts w:ascii="Arial" w:eastAsia="Arial Unicode MS" w:hAnsi="Arial" w:cs="Arial"/>
              </w:rPr>
            </w:pPr>
          </w:p>
        </w:tc>
      </w:tr>
      <w:tr w:rsidR="00122285" w:rsidRPr="00AC4DF0" w:rsidTr="006E6FF8">
        <w:tc>
          <w:tcPr>
            <w:tcW w:w="7200" w:type="dxa"/>
            <w:shd w:val="clear" w:color="auto" w:fill="auto"/>
          </w:tcPr>
          <w:p w:rsidR="00122285" w:rsidRPr="00AC4DF0" w:rsidRDefault="00122285" w:rsidP="00045ED5">
            <w:pPr>
              <w:ind w:left="-72"/>
              <w:rPr>
                <w:rFonts w:ascii="Arial" w:eastAsia="Arial Unicode MS" w:hAnsi="Arial" w:cs="Arial"/>
              </w:rPr>
            </w:pPr>
            <w:r w:rsidRPr="00AC4DF0">
              <w:rPr>
                <w:rFonts w:ascii="Arial" w:eastAsia="Arial Unicode MS" w:hAnsi="Arial" w:cs="Arial"/>
              </w:rPr>
              <w:t xml:space="preserve">   held before the business combination achieved in stage</w:t>
            </w:r>
            <w:r w:rsidR="00424D50">
              <w:rPr>
                <w:rFonts w:ascii="Arial" w:eastAsia="Arial Unicode MS" w:hAnsi="Arial" w:cs="Arial"/>
              </w:rPr>
              <w:t>*</w:t>
            </w:r>
          </w:p>
        </w:tc>
        <w:tc>
          <w:tcPr>
            <w:tcW w:w="1732" w:type="dxa"/>
            <w:tcBorders>
              <w:bottom w:val="single" w:sz="4" w:space="0" w:color="auto"/>
            </w:tcBorders>
            <w:shd w:val="clear" w:color="auto" w:fill="FAFAFA"/>
          </w:tcPr>
          <w:p w:rsidR="00122285" w:rsidRPr="00AC4DF0" w:rsidRDefault="00FA138D" w:rsidP="00045ED5">
            <w:pPr>
              <w:ind w:right="-72"/>
              <w:jc w:val="right"/>
              <w:rPr>
                <w:rFonts w:ascii="Arial" w:eastAsia="Arial Unicode MS" w:hAnsi="Arial" w:cs="Arial"/>
              </w:rPr>
            </w:pPr>
            <w:r>
              <w:rPr>
                <w:rFonts w:ascii="Arial" w:eastAsia="Arial Unicode MS" w:hAnsi="Arial" w:cs="Arial"/>
              </w:rPr>
              <w:t>389,033,837</w:t>
            </w:r>
          </w:p>
        </w:tc>
      </w:tr>
      <w:tr w:rsidR="00122285" w:rsidRPr="00045FF3" w:rsidTr="006E6FF8">
        <w:tc>
          <w:tcPr>
            <w:tcW w:w="7200" w:type="dxa"/>
            <w:shd w:val="clear" w:color="auto" w:fill="auto"/>
          </w:tcPr>
          <w:p w:rsidR="00122285" w:rsidRPr="00045FF3" w:rsidRDefault="00122285" w:rsidP="00045ED5">
            <w:pPr>
              <w:ind w:left="-72"/>
              <w:rPr>
                <w:rFonts w:ascii="Arial" w:eastAsia="Arial Unicode MS" w:hAnsi="Arial" w:cs="Arial"/>
                <w:sz w:val="12"/>
                <w:szCs w:val="12"/>
              </w:rPr>
            </w:pPr>
          </w:p>
        </w:tc>
        <w:tc>
          <w:tcPr>
            <w:tcW w:w="1732" w:type="dxa"/>
            <w:tcBorders>
              <w:top w:val="single" w:sz="4" w:space="0" w:color="auto"/>
            </w:tcBorders>
            <w:shd w:val="clear" w:color="auto" w:fill="FAFAFA"/>
          </w:tcPr>
          <w:p w:rsidR="00122285" w:rsidRPr="00045FF3" w:rsidRDefault="00122285" w:rsidP="00FA138D">
            <w:pPr>
              <w:ind w:right="-72"/>
              <w:jc w:val="center"/>
              <w:rPr>
                <w:rFonts w:ascii="Arial" w:eastAsia="Arial Unicode MS" w:hAnsi="Arial" w:cs="Arial"/>
                <w:sz w:val="12"/>
                <w:szCs w:val="12"/>
              </w:rPr>
            </w:pPr>
          </w:p>
        </w:tc>
      </w:tr>
      <w:tr w:rsidR="00122285" w:rsidRPr="00AC4DF0" w:rsidTr="006E6FF8">
        <w:tc>
          <w:tcPr>
            <w:tcW w:w="7200" w:type="dxa"/>
            <w:shd w:val="clear" w:color="auto" w:fill="auto"/>
          </w:tcPr>
          <w:p w:rsidR="00122285" w:rsidRPr="00AC4DF0" w:rsidRDefault="00122285" w:rsidP="00045ED5">
            <w:pPr>
              <w:ind w:left="-72"/>
              <w:rPr>
                <w:rFonts w:ascii="Arial" w:eastAsia="Arial Unicode MS" w:hAnsi="Arial" w:cs="Arial"/>
                <w:b/>
                <w:bCs/>
                <w:cs/>
              </w:rPr>
            </w:pPr>
          </w:p>
        </w:tc>
        <w:tc>
          <w:tcPr>
            <w:tcW w:w="1732" w:type="dxa"/>
            <w:tcBorders>
              <w:bottom w:val="single" w:sz="4" w:space="0" w:color="auto"/>
            </w:tcBorders>
            <w:shd w:val="clear" w:color="auto" w:fill="FAFAFA"/>
          </w:tcPr>
          <w:p w:rsidR="00122285" w:rsidRPr="00AC4DF0" w:rsidRDefault="00E02CFB" w:rsidP="00045ED5">
            <w:pPr>
              <w:ind w:right="-72"/>
              <w:jc w:val="right"/>
              <w:rPr>
                <w:rFonts w:ascii="Arial" w:eastAsia="Arial Unicode MS" w:hAnsi="Arial" w:cs="Arial"/>
                <w:lang w:val="en-GB"/>
              </w:rPr>
            </w:pPr>
            <w:r w:rsidRPr="00E02CFB">
              <w:rPr>
                <w:rFonts w:ascii="Arial" w:eastAsia="Arial Unicode MS" w:hAnsi="Arial" w:cs="Arial"/>
                <w:lang w:val="en-GB"/>
              </w:rPr>
              <w:t>6</w:t>
            </w:r>
            <w:r w:rsidR="00FA138D">
              <w:rPr>
                <w:rFonts w:ascii="Arial" w:eastAsia="Arial Unicode MS" w:hAnsi="Arial" w:cs="Arial"/>
                <w:lang w:val="en-GB"/>
              </w:rPr>
              <w:t>08,074</w:t>
            </w:r>
            <w:r w:rsidRPr="00E02CFB">
              <w:rPr>
                <w:rFonts w:ascii="Arial" w:eastAsia="Arial Unicode MS" w:hAnsi="Arial" w:cs="Arial"/>
                <w:lang w:val="en-GB"/>
              </w:rPr>
              <w:t>,</w:t>
            </w:r>
            <w:r w:rsidR="00FA138D">
              <w:rPr>
                <w:rFonts w:ascii="Arial" w:eastAsia="Arial Unicode MS" w:hAnsi="Arial" w:cs="Arial"/>
                <w:lang w:val="en-GB"/>
              </w:rPr>
              <w:t>337</w:t>
            </w:r>
          </w:p>
        </w:tc>
      </w:tr>
    </w:tbl>
    <w:p w:rsidR="00122285" w:rsidRDefault="00122285" w:rsidP="00C92338">
      <w:pPr>
        <w:overflowPunct w:val="0"/>
        <w:autoSpaceDE w:val="0"/>
        <w:autoSpaceDN w:val="0"/>
        <w:adjustRightInd w:val="0"/>
        <w:ind w:left="540"/>
        <w:textAlignment w:val="baseline"/>
        <w:rPr>
          <w:rFonts w:ascii="Arial" w:hAnsi="Arial" w:cs="Arial"/>
        </w:rPr>
      </w:pPr>
    </w:p>
    <w:p w:rsidR="00424D50" w:rsidRPr="00AC4DF0" w:rsidRDefault="0010687E" w:rsidP="0010687E">
      <w:pPr>
        <w:overflowPunct w:val="0"/>
        <w:autoSpaceDE w:val="0"/>
        <w:autoSpaceDN w:val="0"/>
        <w:adjustRightInd w:val="0"/>
        <w:ind w:left="810" w:hanging="270"/>
        <w:textAlignment w:val="baseline"/>
        <w:rPr>
          <w:rFonts w:ascii="Arial" w:hAnsi="Arial" w:cs="Arial"/>
          <w:lang w:val="en-GB"/>
        </w:rPr>
      </w:pPr>
      <w:r>
        <w:rPr>
          <w:rFonts w:ascii="Arial" w:hAnsi="Arial" w:cs="Arial"/>
          <w:lang w:val="en-GB"/>
        </w:rPr>
        <w:t>*</w:t>
      </w:r>
      <w:r>
        <w:rPr>
          <w:rFonts w:ascii="Arial" w:hAnsi="Arial" w:cs="Arial"/>
          <w:lang w:val="en-GB"/>
        </w:rPr>
        <w:tab/>
      </w:r>
      <w:r w:rsidR="00424D50" w:rsidRPr="00D71C34">
        <w:rPr>
          <w:rFonts w:ascii="Arial" w:hAnsi="Arial" w:cs="Arial"/>
          <w:lang w:val="en-GB"/>
        </w:rPr>
        <w:t>The management considered that the fair value of equity interest in Mekong Wind held before the business combination achieved in stage was not</w:t>
      </w:r>
      <w:r w:rsidR="007150E9">
        <w:rPr>
          <w:rFonts w:ascii="Arial" w:hAnsi="Arial" w:cs="Arial"/>
          <w:lang w:val="en-GB"/>
        </w:rPr>
        <w:t xml:space="preserve"> significantly</w:t>
      </w:r>
      <w:r w:rsidR="00424D50" w:rsidRPr="00D71C34">
        <w:rPr>
          <w:rFonts w:ascii="Arial" w:hAnsi="Arial" w:cs="Arial"/>
          <w:lang w:val="en-GB"/>
        </w:rPr>
        <w:t xml:space="preserve"> different from the book value of equity interest in Mekong Wind held before the business</w:t>
      </w:r>
      <w:r w:rsidR="007150E9">
        <w:rPr>
          <w:rFonts w:ascii="Arial" w:hAnsi="Arial" w:cs="Arial"/>
          <w:lang w:val="en-GB"/>
        </w:rPr>
        <w:t xml:space="preserve"> combination achieved in stage</w:t>
      </w:r>
      <w:r w:rsidR="00424D50" w:rsidRPr="00D71C34">
        <w:rPr>
          <w:rFonts w:ascii="Arial" w:hAnsi="Arial" w:cs="Arial"/>
          <w:lang w:val="en-GB"/>
        </w:rPr>
        <w:t>.</w:t>
      </w:r>
    </w:p>
    <w:p w:rsidR="00424D50" w:rsidRPr="00424D50" w:rsidRDefault="00424D50" w:rsidP="00C92338">
      <w:pPr>
        <w:overflowPunct w:val="0"/>
        <w:autoSpaceDE w:val="0"/>
        <w:autoSpaceDN w:val="0"/>
        <w:adjustRightInd w:val="0"/>
        <w:ind w:left="540"/>
        <w:textAlignment w:val="baseline"/>
        <w:rPr>
          <w:rFonts w:ascii="Arial" w:hAnsi="Arial" w:cs="Arial"/>
          <w:lang w:val="en-GB"/>
        </w:rPr>
      </w:pPr>
    </w:p>
    <w:p w:rsidR="00287F8B" w:rsidRPr="00C92338" w:rsidRDefault="00287F8B" w:rsidP="00C92338">
      <w:pPr>
        <w:overflowPunct w:val="0"/>
        <w:autoSpaceDE w:val="0"/>
        <w:autoSpaceDN w:val="0"/>
        <w:adjustRightInd w:val="0"/>
        <w:ind w:left="540"/>
        <w:textAlignment w:val="baseline"/>
        <w:rPr>
          <w:rFonts w:ascii="Arial Bold" w:hAnsi="Arial Bold" w:cs="Arial"/>
          <w:b/>
          <w:bCs/>
          <w:spacing w:val="-2"/>
        </w:rPr>
      </w:pPr>
      <w:r w:rsidRPr="00C92338">
        <w:rPr>
          <w:rFonts w:ascii="Arial Bold" w:hAnsi="Arial Bold" w:cs="Arial"/>
          <w:b/>
          <w:bCs/>
          <w:spacing w:val="-2"/>
        </w:rPr>
        <w:t xml:space="preserve">Details of the </w:t>
      </w:r>
      <w:r w:rsidR="00562A5F" w:rsidRPr="00C92338">
        <w:rPr>
          <w:rFonts w:ascii="Arial Bold" w:hAnsi="Arial Bold" w:cs="Arial"/>
          <w:b/>
          <w:bCs/>
          <w:spacing w:val="-2"/>
        </w:rPr>
        <w:t xml:space="preserve">fair value of </w:t>
      </w:r>
      <w:r w:rsidRPr="00C92338">
        <w:rPr>
          <w:rFonts w:ascii="Arial Bold" w:hAnsi="Arial Bold" w:cs="Arial"/>
          <w:b/>
          <w:bCs/>
          <w:spacing w:val="-2"/>
        </w:rPr>
        <w:t>net assets acquired at the date on which the Group obtained control, as well as the non-controlling interest in Mekong Wind at the same date are as follows:</w:t>
      </w:r>
    </w:p>
    <w:p w:rsidR="00287F8B" w:rsidRPr="00AC4DF0" w:rsidRDefault="00287F8B" w:rsidP="00C92338">
      <w:pPr>
        <w:overflowPunct w:val="0"/>
        <w:autoSpaceDE w:val="0"/>
        <w:autoSpaceDN w:val="0"/>
        <w:adjustRightInd w:val="0"/>
        <w:ind w:left="540"/>
        <w:textAlignment w:val="baseline"/>
        <w:rPr>
          <w:rFonts w:ascii="Arial" w:hAnsi="Arial" w:cs="Arial"/>
        </w:rPr>
      </w:pPr>
    </w:p>
    <w:tbl>
      <w:tblPr>
        <w:tblW w:w="8910" w:type="dxa"/>
        <w:tblInd w:w="648" w:type="dxa"/>
        <w:tblLayout w:type="fixed"/>
        <w:tblLook w:val="04A0" w:firstRow="1" w:lastRow="0" w:firstColumn="1" w:lastColumn="0" w:noHBand="0" w:noVBand="1"/>
      </w:tblPr>
      <w:tblGrid>
        <w:gridCol w:w="7110"/>
        <w:gridCol w:w="1800"/>
      </w:tblGrid>
      <w:tr w:rsidR="00287F8B" w:rsidRPr="00AC4DF0" w:rsidTr="006E6FF8">
        <w:tc>
          <w:tcPr>
            <w:tcW w:w="7110" w:type="dxa"/>
            <w:shd w:val="clear" w:color="auto" w:fill="auto"/>
          </w:tcPr>
          <w:p w:rsidR="00287F8B" w:rsidRPr="00AC4DF0" w:rsidRDefault="00287F8B" w:rsidP="00045ED5">
            <w:pPr>
              <w:ind w:left="-72"/>
              <w:rPr>
                <w:rFonts w:ascii="Arial" w:eastAsia="Arial Unicode MS" w:hAnsi="Arial" w:cs="Arial"/>
              </w:rPr>
            </w:pPr>
          </w:p>
        </w:tc>
        <w:tc>
          <w:tcPr>
            <w:tcW w:w="1800" w:type="dxa"/>
            <w:tcBorders>
              <w:top w:val="single" w:sz="4" w:space="0" w:color="auto"/>
              <w:bottom w:val="single" w:sz="4" w:space="0" w:color="auto"/>
            </w:tcBorders>
            <w:shd w:val="clear" w:color="auto" w:fill="auto"/>
          </w:tcPr>
          <w:p w:rsidR="00287F8B" w:rsidRPr="00AC4DF0" w:rsidRDefault="00287F8B" w:rsidP="00045ED5">
            <w:pPr>
              <w:ind w:right="-72"/>
              <w:jc w:val="right"/>
              <w:rPr>
                <w:rFonts w:ascii="Arial" w:eastAsia="Arial Unicode MS" w:hAnsi="Arial" w:cs="Arial"/>
                <w:b/>
                <w:bCs/>
                <w:lang w:val="en-GB"/>
              </w:rPr>
            </w:pPr>
            <w:r w:rsidRPr="00AC4DF0">
              <w:rPr>
                <w:rFonts w:ascii="Arial" w:eastAsia="Arial Unicode MS" w:hAnsi="Arial" w:cs="Arial"/>
                <w:b/>
                <w:bCs/>
                <w:lang w:val="en-GB"/>
              </w:rPr>
              <w:t>Baht</w:t>
            </w:r>
          </w:p>
        </w:tc>
      </w:tr>
      <w:tr w:rsidR="00287F8B" w:rsidRPr="00A94392" w:rsidTr="006E6FF8">
        <w:tc>
          <w:tcPr>
            <w:tcW w:w="7110" w:type="dxa"/>
            <w:shd w:val="clear" w:color="auto" w:fill="auto"/>
          </w:tcPr>
          <w:p w:rsidR="00287F8B" w:rsidRPr="00A94392" w:rsidRDefault="00287F8B" w:rsidP="00045ED5">
            <w:pPr>
              <w:ind w:left="-72"/>
              <w:rPr>
                <w:rFonts w:ascii="Arial" w:eastAsia="Arial Unicode MS" w:hAnsi="Arial" w:cs="Arial"/>
                <w:sz w:val="12"/>
                <w:szCs w:val="12"/>
              </w:rPr>
            </w:pPr>
          </w:p>
        </w:tc>
        <w:tc>
          <w:tcPr>
            <w:tcW w:w="1800" w:type="dxa"/>
            <w:shd w:val="clear" w:color="auto" w:fill="FAFAFA"/>
          </w:tcPr>
          <w:p w:rsidR="00287F8B" w:rsidRPr="00A94392" w:rsidRDefault="00287F8B" w:rsidP="00045ED5">
            <w:pPr>
              <w:ind w:right="-72"/>
              <w:jc w:val="right"/>
              <w:rPr>
                <w:rFonts w:ascii="Arial" w:eastAsia="Arial Unicode MS" w:hAnsi="Arial" w:cs="Arial"/>
                <w:sz w:val="12"/>
                <w:szCs w:val="12"/>
              </w:rPr>
            </w:pPr>
          </w:p>
        </w:tc>
      </w:tr>
      <w:tr w:rsidR="00287F8B" w:rsidRPr="00AC4DF0" w:rsidTr="006E6FF8">
        <w:tc>
          <w:tcPr>
            <w:tcW w:w="7110" w:type="dxa"/>
            <w:shd w:val="clear" w:color="auto" w:fill="auto"/>
          </w:tcPr>
          <w:p w:rsidR="00287F8B" w:rsidRPr="00AC4DF0" w:rsidRDefault="00287F8B" w:rsidP="00562A5F">
            <w:pPr>
              <w:ind w:left="-72"/>
              <w:rPr>
                <w:rFonts w:ascii="Arial" w:eastAsia="Arial Unicode MS" w:hAnsi="Arial" w:cs="Arial"/>
                <w:b/>
                <w:bCs/>
              </w:rPr>
            </w:pPr>
            <w:r w:rsidRPr="00AC4DF0">
              <w:rPr>
                <w:rFonts w:ascii="Arial" w:eastAsia="Arial Unicode MS" w:hAnsi="Arial" w:cs="Arial"/>
                <w:b/>
                <w:bCs/>
              </w:rPr>
              <w:t xml:space="preserve">Recognised </w:t>
            </w:r>
            <w:r w:rsidR="00562A5F">
              <w:rPr>
                <w:rFonts w:ascii="Arial" w:eastAsia="Arial Unicode MS" w:hAnsi="Arial" w:cs="Arial"/>
                <w:b/>
                <w:bCs/>
              </w:rPr>
              <w:t xml:space="preserve">fair value </w:t>
            </w:r>
            <w:r w:rsidRPr="00AC4DF0">
              <w:rPr>
                <w:rFonts w:ascii="Arial" w:eastAsia="Arial Unicode MS" w:hAnsi="Arial" w:cs="Arial"/>
                <w:b/>
                <w:bCs/>
              </w:rPr>
              <w:t xml:space="preserve">amount of identifiable assets acquired and </w:t>
            </w:r>
          </w:p>
        </w:tc>
        <w:tc>
          <w:tcPr>
            <w:tcW w:w="1800" w:type="dxa"/>
            <w:shd w:val="clear" w:color="auto" w:fill="FAFAFA"/>
          </w:tcPr>
          <w:p w:rsidR="00287F8B" w:rsidRPr="00AC4DF0" w:rsidRDefault="00287F8B" w:rsidP="00045ED5">
            <w:pPr>
              <w:ind w:right="-72"/>
              <w:jc w:val="right"/>
              <w:rPr>
                <w:rFonts w:ascii="Arial" w:eastAsia="Arial Unicode MS" w:hAnsi="Arial" w:cs="Arial"/>
              </w:rPr>
            </w:pPr>
          </w:p>
        </w:tc>
      </w:tr>
      <w:tr w:rsidR="00287F8B" w:rsidRPr="00AC4DF0" w:rsidTr="006E6FF8">
        <w:tc>
          <w:tcPr>
            <w:tcW w:w="7110" w:type="dxa"/>
            <w:shd w:val="clear" w:color="auto" w:fill="auto"/>
          </w:tcPr>
          <w:p w:rsidR="00287F8B" w:rsidRPr="00AC4DF0" w:rsidRDefault="00287F8B" w:rsidP="00045ED5">
            <w:pPr>
              <w:ind w:left="-72"/>
              <w:rPr>
                <w:rFonts w:ascii="Arial" w:eastAsia="Arial Unicode MS" w:hAnsi="Arial" w:cs="Arial"/>
                <w:b/>
                <w:bCs/>
              </w:rPr>
            </w:pPr>
            <w:r w:rsidRPr="00AC4DF0">
              <w:rPr>
                <w:rFonts w:ascii="Arial" w:eastAsia="Arial Unicode MS" w:hAnsi="Arial" w:cs="Arial"/>
                <w:b/>
                <w:bCs/>
              </w:rPr>
              <w:t xml:space="preserve">   </w:t>
            </w:r>
            <w:r w:rsidR="00562A5F" w:rsidRPr="00AC4DF0">
              <w:rPr>
                <w:rFonts w:ascii="Arial" w:eastAsia="Arial Unicode MS" w:hAnsi="Arial" w:cs="Arial"/>
                <w:b/>
                <w:bCs/>
              </w:rPr>
              <w:t xml:space="preserve">liabilities </w:t>
            </w:r>
            <w:r w:rsidRPr="00AC4DF0">
              <w:rPr>
                <w:rFonts w:ascii="Arial" w:eastAsia="Arial Unicode MS" w:hAnsi="Arial" w:cs="Arial"/>
                <w:b/>
                <w:bCs/>
              </w:rPr>
              <w:t>assumed (proportion of 100%)</w:t>
            </w:r>
          </w:p>
        </w:tc>
        <w:tc>
          <w:tcPr>
            <w:tcW w:w="1800" w:type="dxa"/>
            <w:shd w:val="clear" w:color="auto" w:fill="FAFAFA"/>
          </w:tcPr>
          <w:p w:rsidR="00287F8B" w:rsidRPr="00AC4DF0" w:rsidDel="0072075F" w:rsidRDefault="00287F8B" w:rsidP="00045ED5">
            <w:pPr>
              <w:ind w:right="-72"/>
              <w:jc w:val="right"/>
              <w:rPr>
                <w:rFonts w:ascii="Arial" w:eastAsia="Arial Unicode MS" w:hAnsi="Arial" w:cs="Arial"/>
              </w:rPr>
            </w:pPr>
          </w:p>
        </w:tc>
      </w:tr>
      <w:tr w:rsidR="00287F8B" w:rsidRPr="00AC4DF0" w:rsidTr="006E6FF8">
        <w:tc>
          <w:tcPr>
            <w:tcW w:w="7110" w:type="dxa"/>
            <w:shd w:val="clear" w:color="auto" w:fill="auto"/>
          </w:tcPr>
          <w:p w:rsidR="00287F8B" w:rsidRPr="00AC4DF0" w:rsidRDefault="00287F8B" w:rsidP="00045ED5">
            <w:pPr>
              <w:ind w:left="-72"/>
              <w:rPr>
                <w:rFonts w:ascii="Arial" w:eastAsia="Arial Unicode MS" w:hAnsi="Arial" w:cs="Arial"/>
              </w:rPr>
            </w:pPr>
            <w:r w:rsidRPr="00AC4DF0">
              <w:rPr>
                <w:rFonts w:ascii="Arial" w:eastAsia="Arial Unicode MS" w:hAnsi="Arial" w:cs="Arial"/>
              </w:rPr>
              <w:t>Cash and cash equivalents</w:t>
            </w:r>
          </w:p>
        </w:tc>
        <w:tc>
          <w:tcPr>
            <w:tcW w:w="1800" w:type="dxa"/>
            <w:shd w:val="clear" w:color="auto" w:fill="FAFAFA"/>
          </w:tcPr>
          <w:p w:rsidR="00287F8B" w:rsidRPr="00AC4DF0" w:rsidRDefault="00E02CFB" w:rsidP="00045ED5">
            <w:pPr>
              <w:ind w:right="-72"/>
              <w:jc w:val="right"/>
              <w:rPr>
                <w:rFonts w:ascii="Arial" w:eastAsia="Arial Unicode MS" w:hAnsi="Arial" w:cs="Arial"/>
              </w:rPr>
            </w:pPr>
            <w:r w:rsidRPr="00E02CFB">
              <w:rPr>
                <w:rFonts w:ascii="Arial" w:eastAsia="Arial Unicode MS" w:hAnsi="Arial" w:cs="Arial"/>
              </w:rPr>
              <w:t>426,887,888</w:t>
            </w:r>
          </w:p>
        </w:tc>
      </w:tr>
      <w:tr w:rsidR="00287F8B" w:rsidRPr="00AC4DF0" w:rsidTr="006E6FF8">
        <w:tc>
          <w:tcPr>
            <w:tcW w:w="7110" w:type="dxa"/>
            <w:shd w:val="clear" w:color="auto" w:fill="auto"/>
          </w:tcPr>
          <w:p w:rsidR="00287F8B" w:rsidRPr="00AC4DF0" w:rsidRDefault="0013192E" w:rsidP="00045ED5">
            <w:pPr>
              <w:ind w:left="-72"/>
              <w:rPr>
                <w:rFonts w:ascii="Arial" w:eastAsia="Arial Unicode MS" w:hAnsi="Arial" w:cs="Arial"/>
                <w:cs/>
              </w:rPr>
            </w:pPr>
            <w:r w:rsidRPr="00AC4DF0">
              <w:rPr>
                <w:rFonts w:ascii="Arial" w:eastAsia="Arial Unicode MS" w:hAnsi="Arial" w:cs="Arial"/>
              </w:rPr>
              <w:t>Prepaid expenses</w:t>
            </w:r>
          </w:p>
        </w:tc>
        <w:tc>
          <w:tcPr>
            <w:tcW w:w="1800" w:type="dxa"/>
            <w:shd w:val="clear" w:color="auto" w:fill="FAFAFA"/>
          </w:tcPr>
          <w:p w:rsidR="00287F8B" w:rsidRPr="00AC4DF0" w:rsidRDefault="00E02CFB" w:rsidP="00045ED5">
            <w:pPr>
              <w:ind w:right="-72"/>
              <w:jc w:val="right"/>
              <w:rPr>
                <w:rFonts w:ascii="Arial" w:eastAsia="Arial Unicode MS" w:hAnsi="Arial" w:cs="Arial"/>
                <w:snapToGrid w:val="0"/>
              </w:rPr>
            </w:pPr>
            <w:r w:rsidRPr="00E02CFB">
              <w:rPr>
                <w:rFonts w:ascii="Arial" w:eastAsia="Arial Unicode MS" w:hAnsi="Arial" w:cs="Arial"/>
                <w:snapToGrid w:val="0"/>
              </w:rPr>
              <w:t>39,114</w:t>
            </w:r>
          </w:p>
        </w:tc>
      </w:tr>
      <w:tr w:rsidR="0013192E" w:rsidRPr="00AC4DF0" w:rsidTr="006E6FF8">
        <w:tc>
          <w:tcPr>
            <w:tcW w:w="7110" w:type="dxa"/>
            <w:shd w:val="clear" w:color="auto" w:fill="auto"/>
          </w:tcPr>
          <w:p w:rsidR="0013192E" w:rsidRPr="00AC4DF0" w:rsidRDefault="0013192E" w:rsidP="00045ED5">
            <w:pPr>
              <w:ind w:left="-72"/>
              <w:rPr>
                <w:rFonts w:ascii="Arial" w:eastAsia="Arial Unicode MS" w:hAnsi="Arial" w:cs="Arial"/>
              </w:rPr>
            </w:pPr>
            <w:r w:rsidRPr="00AC4DF0">
              <w:rPr>
                <w:rFonts w:ascii="Arial" w:eastAsia="Arial Unicode MS" w:hAnsi="Arial" w:cs="Arial"/>
              </w:rPr>
              <w:t>Spare part</w:t>
            </w:r>
            <w:r w:rsidR="008D1FAF" w:rsidRPr="00AC4DF0">
              <w:rPr>
                <w:rFonts w:ascii="Arial" w:eastAsia="Arial Unicode MS" w:hAnsi="Arial" w:cs="Arial"/>
              </w:rPr>
              <w:t>s</w:t>
            </w:r>
          </w:p>
        </w:tc>
        <w:tc>
          <w:tcPr>
            <w:tcW w:w="1800" w:type="dxa"/>
            <w:shd w:val="clear" w:color="auto" w:fill="FAFAFA"/>
          </w:tcPr>
          <w:p w:rsidR="0013192E" w:rsidRPr="00AC4DF0" w:rsidRDefault="00E02CFB" w:rsidP="00045ED5">
            <w:pPr>
              <w:ind w:right="-72"/>
              <w:jc w:val="right"/>
              <w:rPr>
                <w:rFonts w:ascii="Arial" w:eastAsia="Arial Unicode MS" w:hAnsi="Arial" w:cs="Arial"/>
                <w:snapToGrid w:val="0"/>
              </w:rPr>
            </w:pPr>
            <w:r w:rsidRPr="00E02CFB">
              <w:rPr>
                <w:rFonts w:ascii="Arial" w:eastAsia="Arial Unicode MS" w:hAnsi="Arial" w:cs="Arial"/>
                <w:snapToGrid w:val="0"/>
              </w:rPr>
              <w:t>323,282</w:t>
            </w:r>
          </w:p>
        </w:tc>
      </w:tr>
      <w:tr w:rsidR="00287F8B" w:rsidRPr="00AC4DF0" w:rsidTr="006E6FF8">
        <w:tc>
          <w:tcPr>
            <w:tcW w:w="7110" w:type="dxa"/>
            <w:shd w:val="clear" w:color="auto" w:fill="auto"/>
          </w:tcPr>
          <w:p w:rsidR="00287F8B" w:rsidRPr="00AC4DF0" w:rsidRDefault="00287F8B" w:rsidP="00045ED5">
            <w:pPr>
              <w:ind w:left="-72"/>
              <w:rPr>
                <w:rFonts w:ascii="Arial" w:eastAsia="Arial Unicode MS" w:hAnsi="Arial" w:cs="Arial"/>
                <w:cs/>
              </w:rPr>
            </w:pPr>
            <w:r w:rsidRPr="00AC4DF0">
              <w:rPr>
                <w:rFonts w:ascii="Arial" w:eastAsia="Arial Unicode MS" w:hAnsi="Arial" w:cs="Arial"/>
              </w:rPr>
              <w:t>Value added tax</w:t>
            </w:r>
          </w:p>
        </w:tc>
        <w:tc>
          <w:tcPr>
            <w:tcW w:w="1800" w:type="dxa"/>
            <w:shd w:val="clear" w:color="auto" w:fill="FAFAFA"/>
          </w:tcPr>
          <w:p w:rsidR="00287F8B" w:rsidRPr="00AC4DF0" w:rsidRDefault="00E02CFB" w:rsidP="00045ED5">
            <w:pPr>
              <w:ind w:right="-72"/>
              <w:jc w:val="right"/>
              <w:rPr>
                <w:rFonts w:ascii="Arial" w:eastAsia="Arial Unicode MS" w:hAnsi="Arial" w:cs="Arial"/>
                <w:snapToGrid w:val="0"/>
              </w:rPr>
            </w:pPr>
            <w:r w:rsidRPr="00E02CFB">
              <w:rPr>
                <w:rFonts w:ascii="Arial" w:eastAsia="Arial Unicode MS" w:hAnsi="Arial" w:cs="Arial"/>
                <w:snapToGrid w:val="0"/>
              </w:rPr>
              <w:t>1,765,872</w:t>
            </w:r>
          </w:p>
        </w:tc>
      </w:tr>
      <w:tr w:rsidR="00287F8B" w:rsidRPr="00AC4DF0" w:rsidTr="006E6FF8">
        <w:tc>
          <w:tcPr>
            <w:tcW w:w="7110" w:type="dxa"/>
            <w:shd w:val="clear" w:color="auto" w:fill="auto"/>
          </w:tcPr>
          <w:p w:rsidR="00287F8B" w:rsidRPr="00AC4DF0" w:rsidRDefault="00287F8B" w:rsidP="00045ED5">
            <w:pPr>
              <w:ind w:left="-72"/>
              <w:rPr>
                <w:rFonts w:ascii="Arial" w:eastAsia="Arial Unicode MS" w:hAnsi="Arial" w:cs="Arial"/>
                <w:cs/>
              </w:rPr>
            </w:pPr>
            <w:r w:rsidRPr="00AC4DF0">
              <w:rPr>
                <w:rFonts w:ascii="Arial" w:eastAsia="Arial Unicode MS" w:hAnsi="Arial" w:cs="Arial"/>
              </w:rPr>
              <w:t>Other current assets</w:t>
            </w:r>
          </w:p>
        </w:tc>
        <w:tc>
          <w:tcPr>
            <w:tcW w:w="1800" w:type="dxa"/>
            <w:shd w:val="clear" w:color="auto" w:fill="FAFAFA"/>
          </w:tcPr>
          <w:p w:rsidR="00287F8B" w:rsidRPr="00AC4DF0" w:rsidRDefault="00E02CFB" w:rsidP="00045ED5">
            <w:pPr>
              <w:ind w:right="-72"/>
              <w:jc w:val="right"/>
              <w:rPr>
                <w:rFonts w:ascii="Arial" w:eastAsia="Arial Unicode MS" w:hAnsi="Arial" w:cs="Arial"/>
                <w:snapToGrid w:val="0"/>
              </w:rPr>
            </w:pPr>
            <w:r w:rsidRPr="00E02CFB">
              <w:rPr>
                <w:rFonts w:ascii="Arial" w:eastAsia="Arial Unicode MS" w:hAnsi="Arial" w:cs="Arial"/>
                <w:snapToGrid w:val="0"/>
              </w:rPr>
              <w:t>37,249,250</w:t>
            </w:r>
          </w:p>
        </w:tc>
      </w:tr>
      <w:tr w:rsidR="00287F8B" w:rsidRPr="00AC4DF0" w:rsidTr="006E6FF8">
        <w:tc>
          <w:tcPr>
            <w:tcW w:w="7110" w:type="dxa"/>
            <w:shd w:val="clear" w:color="auto" w:fill="auto"/>
          </w:tcPr>
          <w:p w:rsidR="00287F8B" w:rsidRPr="00AC4DF0" w:rsidRDefault="00287F8B" w:rsidP="00045ED5">
            <w:pPr>
              <w:ind w:left="-72"/>
              <w:rPr>
                <w:rFonts w:ascii="Arial" w:eastAsia="Arial Unicode MS" w:hAnsi="Arial" w:cs="Arial"/>
                <w:cs/>
                <w:lang w:val="en-GB"/>
              </w:rPr>
            </w:pPr>
            <w:r w:rsidRPr="00AC4DF0">
              <w:rPr>
                <w:rFonts w:ascii="Arial" w:eastAsia="Arial Unicode MS" w:hAnsi="Arial" w:cs="Arial"/>
              </w:rPr>
              <w:t>Property, plant and equipment</w:t>
            </w:r>
            <w:r w:rsidRPr="00AC4DF0">
              <w:rPr>
                <w:rFonts w:ascii="Arial" w:eastAsia="Arial Unicode MS" w:hAnsi="Arial" w:cs="Arial"/>
                <w:lang w:val="en-GB"/>
              </w:rPr>
              <w:t>, net</w:t>
            </w:r>
          </w:p>
        </w:tc>
        <w:tc>
          <w:tcPr>
            <w:tcW w:w="1800" w:type="dxa"/>
            <w:shd w:val="clear" w:color="auto" w:fill="FAFAFA"/>
          </w:tcPr>
          <w:p w:rsidR="00287F8B" w:rsidRPr="00AC4DF0" w:rsidRDefault="00E02CFB" w:rsidP="00045ED5">
            <w:pPr>
              <w:ind w:right="-72"/>
              <w:jc w:val="right"/>
              <w:rPr>
                <w:rFonts w:ascii="Arial" w:eastAsia="Arial Unicode MS" w:hAnsi="Arial" w:cs="Arial"/>
                <w:snapToGrid w:val="0"/>
              </w:rPr>
            </w:pPr>
            <w:r w:rsidRPr="00E02CFB">
              <w:rPr>
                <w:rFonts w:ascii="Arial" w:eastAsia="Arial Unicode MS" w:hAnsi="Arial" w:cs="Arial"/>
                <w:snapToGrid w:val="0"/>
              </w:rPr>
              <w:t>25,260,202</w:t>
            </w:r>
          </w:p>
        </w:tc>
      </w:tr>
      <w:tr w:rsidR="00287F8B" w:rsidRPr="00AC4DF0" w:rsidTr="006E6FF8">
        <w:tc>
          <w:tcPr>
            <w:tcW w:w="7110" w:type="dxa"/>
            <w:shd w:val="clear" w:color="auto" w:fill="auto"/>
          </w:tcPr>
          <w:p w:rsidR="00287F8B" w:rsidRPr="00AC4DF0" w:rsidRDefault="00287F8B" w:rsidP="00045ED5">
            <w:pPr>
              <w:ind w:left="-72"/>
              <w:rPr>
                <w:rFonts w:ascii="Arial" w:eastAsia="Arial Unicode MS" w:hAnsi="Arial" w:cs="Arial"/>
              </w:rPr>
            </w:pPr>
            <w:r w:rsidRPr="00AC4DF0">
              <w:rPr>
                <w:rFonts w:ascii="Arial" w:eastAsia="Arial Unicode MS" w:hAnsi="Arial" w:cs="Arial"/>
              </w:rPr>
              <w:t>Intangible asset, net</w:t>
            </w:r>
          </w:p>
        </w:tc>
        <w:tc>
          <w:tcPr>
            <w:tcW w:w="1800" w:type="dxa"/>
            <w:shd w:val="clear" w:color="auto" w:fill="FAFAFA"/>
          </w:tcPr>
          <w:p w:rsidR="00287F8B" w:rsidRPr="00AC4DF0" w:rsidRDefault="00E02CFB" w:rsidP="00045ED5">
            <w:pPr>
              <w:ind w:right="-72"/>
              <w:jc w:val="right"/>
              <w:rPr>
                <w:rFonts w:ascii="Arial" w:eastAsia="Arial Unicode MS" w:hAnsi="Arial" w:cs="Arial"/>
                <w:snapToGrid w:val="0"/>
              </w:rPr>
            </w:pPr>
            <w:r w:rsidRPr="00E02CFB">
              <w:rPr>
                <w:rFonts w:ascii="Arial" w:eastAsia="Arial Unicode MS" w:hAnsi="Arial" w:cs="Arial"/>
                <w:snapToGrid w:val="0"/>
              </w:rPr>
              <w:t>66,916</w:t>
            </w:r>
          </w:p>
        </w:tc>
      </w:tr>
      <w:tr w:rsidR="00287F8B" w:rsidRPr="00AC4DF0" w:rsidTr="006E6FF8">
        <w:tc>
          <w:tcPr>
            <w:tcW w:w="7110" w:type="dxa"/>
            <w:shd w:val="clear" w:color="auto" w:fill="auto"/>
          </w:tcPr>
          <w:p w:rsidR="00287F8B" w:rsidRPr="00AC4DF0" w:rsidRDefault="0013192E" w:rsidP="00045ED5">
            <w:pPr>
              <w:ind w:left="-72"/>
              <w:rPr>
                <w:rFonts w:ascii="Arial" w:eastAsia="Arial Unicode MS" w:hAnsi="Arial" w:cs="Arial"/>
              </w:rPr>
            </w:pPr>
            <w:r w:rsidRPr="00AC4DF0">
              <w:rPr>
                <w:rFonts w:ascii="Arial" w:eastAsia="Arial Unicode MS" w:hAnsi="Arial" w:cs="Arial"/>
              </w:rPr>
              <w:t xml:space="preserve">Advance payments for </w:t>
            </w:r>
            <w:r w:rsidR="007147C7" w:rsidRPr="00AC4DF0">
              <w:rPr>
                <w:rFonts w:ascii="Arial" w:eastAsia="Arial Unicode MS" w:hAnsi="Arial" w:cs="Arial"/>
              </w:rPr>
              <w:t xml:space="preserve">land and </w:t>
            </w:r>
            <w:r w:rsidRPr="00AC4DF0">
              <w:rPr>
                <w:rFonts w:ascii="Arial" w:eastAsia="Arial Unicode MS" w:hAnsi="Arial" w:cs="Arial"/>
              </w:rPr>
              <w:t>power plant construction</w:t>
            </w:r>
          </w:p>
        </w:tc>
        <w:tc>
          <w:tcPr>
            <w:tcW w:w="1800" w:type="dxa"/>
            <w:shd w:val="clear" w:color="auto" w:fill="FAFAFA"/>
          </w:tcPr>
          <w:p w:rsidR="00287F8B" w:rsidRPr="00AC4DF0" w:rsidRDefault="00E02CFB" w:rsidP="00045ED5">
            <w:pPr>
              <w:ind w:right="-72"/>
              <w:jc w:val="right"/>
              <w:rPr>
                <w:rFonts w:ascii="Arial" w:eastAsia="Arial Unicode MS" w:hAnsi="Arial" w:cs="Arial"/>
                <w:snapToGrid w:val="0"/>
              </w:rPr>
            </w:pPr>
            <w:r w:rsidRPr="00E02CFB">
              <w:rPr>
                <w:rFonts w:ascii="Arial" w:eastAsia="Arial Unicode MS" w:hAnsi="Arial" w:cs="Arial"/>
                <w:snapToGrid w:val="0"/>
              </w:rPr>
              <w:t>2,556,544</w:t>
            </w:r>
          </w:p>
        </w:tc>
      </w:tr>
      <w:tr w:rsidR="00287F8B" w:rsidRPr="00AC4DF0" w:rsidTr="006E6FF8">
        <w:tc>
          <w:tcPr>
            <w:tcW w:w="7110" w:type="dxa"/>
            <w:shd w:val="clear" w:color="auto" w:fill="auto"/>
          </w:tcPr>
          <w:p w:rsidR="00287F8B" w:rsidRPr="00AC4DF0" w:rsidRDefault="00287F8B" w:rsidP="00045ED5">
            <w:pPr>
              <w:ind w:left="-72"/>
              <w:rPr>
                <w:rFonts w:ascii="Arial" w:eastAsia="Arial Unicode MS" w:hAnsi="Arial" w:cs="Arial"/>
              </w:rPr>
            </w:pPr>
            <w:r w:rsidRPr="00AC4DF0">
              <w:rPr>
                <w:rFonts w:ascii="Arial" w:eastAsia="Arial Unicode MS" w:hAnsi="Arial" w:cs="Arial"/>
              </w:rPr>
              <w:t>Other accounts payable</w:t>
            </w:r>
          </w:p>
        </w:tc>
        <w:tc>
          <w:tcPr>
            <w:tcW w:w="1800" w:type="dxa"/>
            <w:shd w:val="clear" w:color="auto" w:fill="FAFAFA"/>
          </w:tcPr>
          <w:p w:rsidR="00287F8B" w:rsidRPr="00AC4DF0" w:rsidRDefault="00E02CFB" w:rsidP="00045ED5">
            <w:pPr>
              <w:ind w:right="-72"/>
              <w:jc w:val="right"/>
              <w:rPr>
                <w:rFonts w:ascii="Arial" w:eastAsia="Arial Unicode MS" w:hAnsi="Arial" w:cs="Arial"/>
                <w:snapToGrid w:val="0"/>
              </w:rPr>
            </w:pPr>
            <w:r w:rsidRPr="00E02CFB">
              <w:rPr>
                <w:rFonts w:ascii="Arial" w:eastAsia="Arial Unicode MS" w:hAnsi="Arial" w:cs="Arial"/>
                <w:snapToGrid w:val="0"/>
              </w:rPr>
              <w:t>(63,508)</w:t>
            </w:r>
          </w:p>
        </w:tc>
      </w:tr>
      <w:tr w:rsidR="00287F8B" w:rsidRPr="00045FF3" w:rsidTr="006E6FF8">
        <w:tc>
          <w:tcPr>
            <w:tcW w:w="7110" w:type="dxa"/>
            <w:shd w:val="clear" w:color="auto" w:fill="auto"/>
          </w:tcPr>
          <w:p w:rsidR="00287F8B" w:rsidRPr="00045FF3" w:rsidRDefault="00287F8B" w:rsidP="00045ED5">
            <w:pPr>
              <w:ind w:left="-72"/>
              <w:rPr>
                <w:rFonts w:ascii="Arial" w:eastAsia="Arial Unicode MS" w:hAnsi="Arial" w:cs="Arial"/>
                <w:sz w:val="12"/>
                <w:szCs w:val="12"/>
              </w:rPr>
            </w:pPr>
          </w:p>
        </w:tc>
        <w:tc>
          <w:tcPr>
            <w:tcW w:w="1800" w:type="dxa"/>
            <w:tcBorders>
              <w:top w:val="single" w:sz="4" w:space="0" w:color="auto"/>
            </w:tcBorders>
            <w:shd w:val="clear" w:color="auto" w:fill="FAFAFA"/>
          </w:tcPr>
          <w:p w:rsidR="00287F8B" w:rsidRPr="00045FF3" w:rsidRDefault="00287F8B" w:rsidP="00045ED5">
            <w:pPr>
              <w:jc w:val="right"/>
              <w:rPr>
                <w:rFonts w:ascii="Arial" w:eastAsia="Arial Unicode MS" w:hAnsi="Arial" w:cs="Arial"/>
                <w:sz w:val="12"/>
                <w:szCs w:val="12"/>
              </w:rPr>
            </w:pPr>
          </w:p>
        </w:tc>
      </w:tr>
      <w:tr w:rsidR="00287F8B" w:rsidRPr="00AC4DF0" w:rsidTr="006E6FF8">
        <w:tc>
          <w:tcPr>
            <w:tcW w:w="7110" w:type="dxa"/>
            <w:shd w:val="clear" w:color="auto" w:fill="auto"/>
          </w:tcPr>
          <w:p w:rsidR="00287F8B" w:rsidRPr="00AC4DF0" w:rsidRDefault="00562A5F" w:rsidP="00045ED5">
            <w:pPr>
              <w:ind w:left="-72"/>
              <w:rPr>
                <w:rFonts w:ascii="Arial" w:eastAsia="Arial Unicode MS" w:hAnsi="Arial" w:cs="Arial"/>
              </w:rPr>
            </w:pPr>
            <w:r>
              <w:rPr>
                <w:rFonts w:ascii="Arial" w:hAnsi="Arial" w:cs="Arial"/>
                <w:b/>
                <w:bCs/>
                <w:lang w:val="en-GB"/>
              </w:rPr>
              <w:t>Fair value of n</w:t>
            </w:r>
            <w:r w:rsidR="00287F8B" w:rsidRPr="00AC4DF0">
              <w:rPr>
                <w:rFonts w:ascii="Arial" w:hAnsi="Arial" w:cs="Arial"/>
                <w:b/>
                <w:bCs/>
                <w:lang w:val="en-GB"/>
              </w:rPr>
              <w:t>et assets acquired</w:t>
            </w:r>
          </w:p>
        </w:tc>
        <w:tc>
          <w:tcPr>
            <w:tcW w:w="1800" w:type="dxa"/>
            <w:tcBorders>
              <w:bottom w:val="single" w:sz="4" w:space="0" w:color="auto"/>
            </w:tcBorders>
            <w:shd w:val="clear" w:color="auto" w:fill="FAFAFA"/>
          </w:tcPr>
          <w:p w:rsidR="00287F8B" w:rsidRPr="00AC4DF0" w:rsidRDefault="00E02CFB" w:rsidP="00540889">
            <w:pPr>
              <w:ind w:right="-72"/>
              <w:jc w:val="right"/>
              <w:rPr>
                <w:rFonts w:ascii="Arial" w:eastAsia="Arial Unicode MS" w:hAnsi="Arial" w:cs="Arial"/>
              </w:rPr>
            </w:pPr>
            <w:r w:rsidRPr="00E02CFB">
              <w:rPr>
                <w:rFonts w:ascii="Arial" w:eastAsia="Arial Unicode MS" w:hAnsi="Arial" w:cs="Arial"/>
              </w:rPr>
              <w:t>494,085,560</w:t>
            </w:r>
          </w:p>
        </w:tc>
      </w:tr>
      <w:tr w:rsidR="00287F8B" w:rsidRPr="00AC4DF0" w:rsidTr="006E6FF8">
        <w:tc>
          <w:tcPr>
            <w:tcW w:w="7110" w:type="dxa"/>
            <w:shd w:val="clear" w:color="auto" w:fill="auto"/>
          </w:tcPr>
          <w:p w:rsidR="00287F8B" w:rsidRPr="00AC4DF0" w:rsidRDefault="00287F8B" w:rsidP="00045ED5">
            <w:pPr>
              <w:ind w:left="-72"/>
              <w:rPr>
                <w:rFonts w:ascii="Arial" w:hAnsi="Arial" w:cs="Arial"/>
                <w:b/>
                <w:bCs/>
                <w:lang w:val="en-GB"/>
              </w:rPr>
            </w:pPr>
          </w:p>
        </w:tc>
        <w:tc>
          <w:tcPr>
            <w:tcW w:w="1800" w:type="dxa"/>
            <w:tcBorders>
              <w:top w:val="single" w:sz="4" w:space="0" w:color="auto"/>
            </w:tcBorders>
            <w:shd w:val="clear" w:color="auto" w:fill="FAFAFA"/>
          </w:tcPr>
          <w:p w:rsidR="00287F8B" w:rsidRPr="00AC4DF0" w:rsidRDefault="00287F8B" w:rsidP="00045ED5">
            <w:pPr>
              <w:ind w:right="-72"/>
              <w:jc w:val="right"/>
              <w:rPr>
                <w:rFonts w:ascii="Arial" w:eastAsia="Arial Unicode MS" w:hAnsi="Arial" w:cs="Arial"/>
              </w:rPr>
            </w:pPr>
          </w:p>
        </w:tc>
      </w:tr>
      <w:tr w:rsidR="00287F8B" w:rsidRPr="00AC4DF0" w:rsidTr="006E6FF8">
        <w:tc>
          <w:tcPr>
            <w:tcW w:w="7110" w:type="dxa"/>
            <w:shd w:val="clear" w:color="auto" w:fill="auto"/>
          </w:tcPr>
          <w:p w:rsidR="00287F8B" w:rsidRPr="00AC4DF0" w:rsidRDefault="00562A5F" w:rsidP="00045ED5">
            <w:pPr>
              <w:ind w:left="-72"/>
              <w:rPr>
                <w:rFonts w:ascii="Arial" w:eastAsia="Arial Unicode MS" w:hAnsi="Arial" w:cs="Arial"/>
              </w:rPr>
            </w:pPr>
            <w:r>
              <w:rPr>
                <w:rFonts w:ascii="Arial" w:eastAsia="Arial Unicode MS" w:hAnsi="Arial" w:cs="Arial"/>
              </w:rPr>
              <w:t>Fair value of n</w:t>
            </w:r>
            <w:r w:rsidR="00287F8B" w:rsidRPr="00AC4DF0">
              <w:rPr>
                <w:rFonts w:ascii="Arial" w:eastAsia="Arial Unicode MS" w:hAnsi="Arial" w:cs="Arial"/>
              </w:rPr>
              <w:t>et assets acquired (proportion of 95%)</w:t>
            </w:r>
          </w:p>
        </w:tc>
        <w:tc>
          <w:tcPr>
            <w:tcW w:w="1800" w:type="dxa"/>
            <w:shd w:val="clear" w:color="auto" w:fill="FAFAFA"/>
          </w:tcPr>
          <w:p w:rsidR="00287F8B" w:rsidRPr="00AC4DF0" w:rsidRDefault="00E02CFB" w:rsidP="00045ED5">
            <w:pPr>
              <w:ind w:right="-72"/>
              <w:jc w:val="right"/>
              <w:rPr>
                <w:rFonts w:ascii="Arial" w:eastAsia="Arial Unicode MS" w:hAnsi="Arial" w:cs="Arial"/>
              </w:rPr>
            </w:pPr>
            <w:r w:rsidRPr="00E02CFB">
              <w:rPr>
                <w:rFonts w:ascii="Arial" w:eastAsia="Arial Unicode MS" w:hAnsi="Arial" w:cs="Arial"/>
              </w:rPr>
              <w:t>469,381,282</w:t>
            </w:r>
          </w:p>
        </w:tc>
      </w:tr>
      <w:tr w:rsidR="00287F8B" w:rsidRPr="00AC4DF0" w:rsidTr="006E6FF8">
        <w:tc>
          <w:tcPr>
            <w:tcW w:w="7110" w:type="dxa"/>
            <w:shd w:val="clear" w:color="auto" w:fill="auto"/>
          </w:tcPr>
          <w:p w:rsidR="00287F8B" w:rsidRPr="00AC4DF0" w:rsidRDefault="00287F8B" w:rsidP="00045ED5">
            <w:pPr>
              <w:ind w:left="-72"/>
              <w:rPr>
                <w:rFonts w:ascii="Arial" w:eastAsia="Arial Unicode MS" w:hAnsi="Arial" w:cs="Arial"/>
              </w:rPr>
            </w:pPr>
            <w:r w:rsidRPr="00AC4DF0">
              <w:rPr>
                <w:rFonts w:ascii="Arial" w:eastAsia="Arial Unicode MS" w:hAnsi="Arial" w:cs="Arial"/>
              </w:rPr>
              <w:t>Non-controlling interests (proportion of 5%)</w:t>
            </w:r>
          </w:p>
        </w:tc>
        <w:tc>
          <w:tcPr>
            <w:tcW w:w="1800" w:type="dxa"/>
            <w:shd w:val="clear" w:color="auto" w:fill="FAFAFA"/>
          </w:tcPr>
          <w:p w:rsidR="00287F8B" w:rsidRPr="00AC4DF0" w:rsidRDefault="00E02CFB" w:rsidP="00045ED5">
            <w:pPr>
              <w:ind w:right="-72"/>
              <w:jc w:val="right"/>
              <w:rPr>
                <w:rFonts w:ascii="Arial" w:eastAsia="Arial Unicode MS" w:hAnsi="Arial" w:cs="Arial"/>
              </w:rPr>
            </w:pPr>
            <w:r w:rsidRPr="00E02CFB">
              <w:rPr>
                <w:rFonts w:ascii="Arial" w:eastAsia="Arial Unicode MS" w:hAnsi="Arial" w:cs="Arial"/>
              </w:rPr>
              <w:t>24,704,278</w:t>
            </w:r>
          </w:p>
        </w:tc>
      </w:tr>
    </w:tbl>
    <w:p w:rsidR="009B0002" w:rsidRDefault="009B0002" w:rsidP="00287F8B">
      <w:pPr>
        <w:overflowPunct w:val="0"/>
        <w:autoSpaceDE w:val="0"/>
        <w:autoSpaceDN w:val="0"/>
        <w:adjustRightInd w:val="0"/>
        <w:ind w:left="540"/>
        <w:textAlignment w:val="baseline"/>
        <w:rPr>
          <w:rFonts w:ascii="Arial" w:hAnsi="Arial" w:cs="Arial"/>
          <w:u w:val="single"/>
        </w:rPr>
      </w:pPr>
    </w:p>
    <w:p w:rsidR="00287F8B" w:rsidRDefault="009B0002" w:rsidP="00287F8B">
      <w:pPr>
        <w:overflowPunct w:val="0"/>
        <w:autoSpaceDE w:val="0"/>
        <w:autoSpaceDN w:val="0"/>
        <w:adjustRightInd w:val="0"/>
        <w:ind w:left="540"/>
        <w:textAlignment w:val="baseline"/>
        <w:rPr>
          <w:rFonts w:ascii="Arial" w:hAnsi="Arial" w:cs="Arial"/>
          <w:u w:val="single"/>
        </w:rPr>
      </w:pPr>
      <w:r>
        <w:rPr>
          <w:rFonts w:ascii="Arial" w:hAnsi="Arial" w:cs="Arial"/>
          <w:u w:val="single"/>
        </w:rPr>
        <w:br w:type="page"/>
      </w:r>
    </w:p>
    <w:p w:rsidR="009B0002" w:rsidRPr="00AC4DF0" w:rsidRDefault="009B0002" w:rsidP="00287F8B">
      <w:pPr>
        <w:overflowPunct w:val="0"/>
        <w:autoSpaceDE w:val="0"/>
        <w:autoSpaceDN w:val="0"/>
        <w:adjustRightInd w:val="0"/>
        <w:ind w:left="540"/>
        <w:textAlignment w:val="baseline"/>
        <w:rPr>
          <w:rFonts w:ascii="Arial" w:hAnsi="Arial" w:cs="Arial"/>
          <w:u w:val="single"/>
        </w:rPr>
      </w:pPr>
    </w:p>
    <w:p w:rsidR="00287F8B" w:rsidRPr="00AC4DF0" w:rsidRDefault="00287F8B" w:rsidP="00287F8B">
      <w:pPr>
        <w:overflowPunct w:val="0"/>
        <w:autoSpaceDE w:val="0"/>
        <w:autoSpaceDN w:val="0"/>
        <w:adjustRightInd w:val="0"/>
        <w:ind w:left="540"/>
        <w:textAlignment w:val="baseline"/>
        <w:rPr>
          <w:rFonts w:ascii="Arial" w:hAnsi="Arial" w:cs="Arial"/>
          <w:b/>
          <w:bCs/>
          <w:lang w:val="en-GB"/>
        </w:rPr>
      </w:pPr>
      <w:r w:rsidRPr="00AC4DF0">
        <w:rPr>
          <w:rFonts w:ascii="Arial" w:hAnsi="Arial" w:cs="Arial"/>
          <w:b/>
          <w:bCs/>
          <w:lang w:val="en-GB"/>
        </w:rPr>
        <w:t>Goodwill</w:t>
      </w:r>
    </w:p>
    <w:p w:rsidR="00287F8B" w:rsidRPr="00AC4DF0" w:rsidRDefault="00287F8B" w:rsidP="00287F8B">
      <w:pPr>
        <w:overflowPunct w:val="0"/>
        <w:autoSpaceDE w:val="0"/>
        <w:autoSpaceDN w:val="0"/>
        <w:adjustRightInd w:val="0"/>
        <w:ind w:left="540"/>
        <w:textAlignment w:val="baseline"/>
        <w:rPr>
          <w:rFonts w:ascii="Arial" w:hAnsi="Arial" w:cs="Arial"/>
          <w:u w:val="single"/>
        </w:rPr>
      </w:pPr>
    </w:p>
    <w:tbl>
      <w:tblPr>
        <w:tblW w:w="8932" w:type="dxa"/>
        <w:tblInd w:w="648" w:type="dxa"/>
        <w:tblLayout w:type="fixed"/>
        <w:tblLook w:val="04A0" w:firstRow="1" w:lastRow="0" w:firstColumn="1" w:lastColumn="0" w:noHBand="0" w:noVBand="1"/>
      </w:tblPr>
      <w:tblGrid>
        <w:gridCol w:w="7110"/>
        <w:gridCol w:w="1822"/>
      </w:tblGrid>
      <w:tr w:rsidR="00287F8B" w:rsidRPr="0010687E" w:rsidTr="00C92338">
        <w:tc>
          <w:tcPr>
            <w:tcW w:w="7110" w:type="dxa"/>
            <w:shd w:val="clear" w:color="auto" w:fill="auto"/>
          </w:tcPr>
          <w:p w:rsidR="00287F8B" w:rsidRPr="0010687E" w:rsidRDefault="00287F8B" w:rsidP="0010687E">
            <w:pPr>
              <w:ind w:left="-72"/>
              <w:rPr>
                <w:rFonts w:ascii="Arial" w:eastAsia="Arial Unicode MS" w:hAnsi="Arial" w:cs="Arial"/>
              </w:rPr>
            </w:pPr>
          </w:p>
        </w:tc>
        <w:tc>
          <w:tcPr>
            <w:tcW w:w="1822" w:type="dxa"/>
            <w:tcBorders>
              <w:top w:val="single" w:sz="4" w:space="0" w:color="auto"/>
              <w:bottom w:val="single" w:sz="4" w:space="0" w:color="auto"/>
            </w:tcBorders>
            <w:shd w:val="clear" w:color="auto" w:fill="auto"/>
          </w:tcPr>
          <w:p w:rsidR="00287F8B" w:rsidRPr="0010687E" w:rsidRDefault="00287F8B" w:rsidP="0010687E">
            <w:pPr>
              <w:ind w:right="-72"/>
              <w:jc w:val="right"/>
              <w:rPr>
                <w:rFonts w:ascii="Arial" w:eastAsia="Arial Unicode MS" w:hAnsi="Arial" w:cs="Arial"/>
                <w:b/>
                <w:bCs/>
                <w:lang w:val="en-GB"/>
              </w:rPr>
            </w:pPr>
            <w:r w:rsidRPr="0010687E">
              <w:rPr>
                <w:rFonts w:ascii="Arial" w:eastAsia="Arial Unicode MS" w:hAnsi="Arial" w:cs="Arial"/>
                <w:b/>
                <w:bCs/>
                <w:lang w:val="en-GB"/>
              </w:rPr>
              <w:t>Baht</w:t>
            </w:r>
          </w:p>
        </w:tc>
      </w:tr>
      <w:tr w:rsidR="00287F8B" w:rsidRPr="00A94392" w:rsidTr="00C92338">
        <w:tc>
          <w:tcPr>
            <w:tcW w:w="7110" w:type="dxa"/>
            <w:shd w:val="clear" w:color="auto" w:fill="auto"/>
          </w:tcPr>
          <w:p w:rsidR="00287F8B" w:rsidRPr="00A94392" w:rsidRDefault="00287F8B" w:rsidP="0010687E">
            <w:pPr>
              <w:ind w:left="-72"/>
              <w:rPr>
                <w:rFonts w:ascii="Arial" w:eastAsia="Arial Unicode MS" w:hAnsi="Arial" w:cs="Arial"/>
                <w:sz w:val="12"/>
                <w:szCs w:val="12"/>
              </w:rPr>
            </w:pPr>
          </w:p>
        </w:tc>
        <w:tc>
          <w:tcPr>
            <w:tcW w:w="1822" w:type="dxa"/>
            <w:tcBorders>
              <w:top w:val="single" w:sz="4" w:space="0" w:color="auto"/>
            </w:tcBorders>
            <w:shd w:val="clear" w:color="auto" w:fill="FAFAFA"/>
          </w:tcPr>
          <w:p w:rsidR="00287F8B" w:rsidRPr="00A94392" w:rsidRDefault="00287F8B" w:rsidP="0010687E">
            <w:pPr>
              <w:ind w:right="-72"/>
              <w:jc w:val="right"/>
              <w:rPr>
                <w:rFonts w:ascii="Arial" w:eastAsia="Arial Unicode MS" w:hAnsi="Arial" w:cs="Arial"/>
                <w:sz w:val="12"/>
                <w:szCs w:val="12"/>
              </w:rPr>
            </w:pPr>
          </w:p>
        </w:tc>
      </w:tr>
      <w:tr w:rsidR="00287F8B" w:rsidRPr="0010687E" w:rsidTr="00E02CFB">
        <w:tc>
          <w:tcPr>
            <w:tcW w:w="7110" w:type="dxa"/>
            <w:shd w:val="clear" w:color="auto" w:fill="auto"/>
          </w:tcPr>
          <w:p w:rsidR="00287F8B" w:rsidRPr="0010687E" w:rsidRDefault="00287F8B" w:rsidP="0010687E">
            <w:pPr>
              <w:ind w:left="-72"/>
              <w:rPr>
                <w:rFonts w:ascii="Arial" w:eastAsia="Arial Unicode MS" w:hAnsi="Arial" w:cs="Arial"/>
              </w:rPr>
            </w:pPr>
            <w:r w:rsidRPr="0010687E">
              <w:rPr>
                <w:rFonts w:ascii="Arial" w:eastAsia="Arial Unicode MS" w:hAnsi="Arial" w:cs="Arial"/>
              </w:rPr>
              <w:t>The consideration paid at the acquisition date achieved in stage</w:t>
            </w:r>
          </w:p>
        </w:tc>
        <w:tc>
          <w:tcPr>
            <w:tcW w:w="1822" w:type="dxa"/>
            <w:shd w:val="clear" w:color="auto" w:fill="FAFAFA"/>
          </w:tcPr>
          <w:p w:rsidR="00287F8B" w:rsidRPr="0010687E" w:rsidRDefault="00FA138D" w:rsidP="0010687E">
            <w:pPr>
              <w:ind w:right="-72"/>
              <w:jc w:val="right"/>
              <w:rPr>
                <w:rFonts w:ascii="Arial" w:eastAsia="Arial Unicode MS" w:hAnsi="Arial" w:cs="Arial"/>
              </w:rPr>
            </w:pPr>
            <w:r w:rsidRPr="0010687E">
              <w:rPr>
                <w:rFonts w:ascii="Arial" w:eastAsia="Arial Unicode MS" w:hAnsi="Arial" w:cs="Arial"/>
              </w:rPr>
              <w:t>608,074,337</w:t>
            </w:r>
          </w:p>
        </w:tc>
      </w:tr>
      <w:tr w:rsidR="00E02CFB" w:rsidRPr="0010687E" w:rsidTr="00E02CFB">
        <w:tc>
          <w:tcPr>
            <w:tcW w:w="7110" w:type="dxa"/>
            <w:shd w:val="clear" w:color="auto" w:fill="auto"/>
          </w:tcPr>
          <w:p w:rsidR="00E02CFB" w:rsidRPr="0010687E" w:rsidRDefault="00FA138D" w:rsidP="0010687E">
            <w:pPr>
              <w:ind w:left="-72"/>
              <w:rPr>
                <w:rFonts w:ascii="Arial" w:eastAsia="Arial Unicode MS" w:hAnsi="Arial" w:cs="Arial"/>
              </w:rPr>
            </w:pPr>
            <w:r w:rsidRPr="0010687E">
              <w:rPr>
                <w:rFonts w:ascii="Arial" w:eastAsia="Arial Unicode MS" w:hAnsi="Arial" w:cs="Arial"/>
              </w:rPr>
              <w:t>Fair value of net assets acquired (proportion of 95%)</w:t>
            </w:r>
          </w:p>
        </w:tc>
        <w:tc>
          <w:tcPr>
            <w:tcW w:w="1822" w:type="dxa"/>
            <w:tcBorders>
              <w:bottom w:val="single" w:sz="4" w:space="0" w:color="auto"/>
            </w:tcBorders>
            <w:shd w:val="clear" w:color="auto" w:fill="FAFAFA"/>
          </w:tcPr>
          <w:p w:rsidR="00E02CFB" w:rsidRPr="0010687E" w:rsidRDefault="00CA196A" w:rsidP="0010687E">
            <w:pPr>
              <w:ind w:right="-72"/>
              <w:jc w:val="right"/>
              <w:rPr>
                <w:rFonts w:ascii="Arial" w:eastAsia="Arial Unicode MS" w:hAnsi="Arial" w:cs="Arial"/>
              </w:rPr>
            </w:pPr>
            <w:r w:rsidRPr="0010687E">
              <w:rPr>
                <w:rFonts w:ascii="Arial" w:eastAsia="Arial Unicode MS" w:hAnsi="Arial" w:cs="Arial"/>
                <w:cs/>
              </w:rPr>
              <w:t>(</w:t>
            </w:r>
            <w:r w:rsidR="00FA138D" w:rsidRPr="0010687E">
              <w:rPr>
                <w:rFonts w:ascii="Arial" w:eastAsia="Arial Unicode MS" w:hAnsi="Arial" w:cs="Arial"/>
              </w:rPr>
              <w:t>469,381,282</w:t>
            </w:r>
            <w:r w:rsidRPr="0010687E">
              <w:rPr>
                <w:rFonts w:ascii="Arial" w:eastAsia="Arial Unicode MS" w:hAnsi="Arial" w:cs="Arial"/>
                <w:cs/>
              </w:rPr>
              <w:t>)</w:t>
            </w:r>
          </w:p>
        </w:tc>
      </w:tr>
      <w:tr w:rsidR="00287F8B" w:rsidRPr="0010687E" w:rsidTr="00C92338">
        <w:tc>
          <w:tcPr>
            <w:tcW w:w="7110" w:type="dxa"/>
            <w:shd w:val="clear" w:color="auto" w:fill="auto"/>
          </w:tcPr>
          <w:p w:rsidR="00287F8B" w:rsidRPr="0010687E" w:rsidRDefault="00287F8B" w:rsidP="0010687E">
            <w:pPr>
              <w:ind w:left="-72"/>
              <w:rPr>
                <w:rFonts w:ascii="Arial" w:eastAsia="Arial Unicode MS" w:hAnsi="Arial" w:cs="Arial"/>
                <w:sz w:val="12"/>
                <w:szCs w:val="12"/>
              </w:rPr>
            </w:pPr>
          </w:p>
        </w:tc>
        <w:tc>
          <w:tcPr>
            <w:tcW w:w="1822" w:type="dxa"/>
            <w:tcBorders>
              <w:top w:val="single" w:sz="4" w:space="0" w:color="auto"/>
            </w:tcBorders>
            <w:shd w:val="clear" w:color="auto" w:fill="FAFAFA"/>
          </w:tcPr>
          <w:p w:rsidR="00287F8B" w:rsidRPr="0010687E" w:rsidRDefault="00287F8B" w:rsidP="0010687E">
            <w:pPr>
              <w:ind w:right="-72"/>
              <w:jc w:val="right"/>
              <w:rPr>
                <w:rFonts w:ascii="Arial" w:eastAsia="Arial Unicode MS" w:hAnsi="Arial" w:cs="Arial"/>
                <w:sz w:val="12"/>
                <w:szCs w:val="12"/>
              </w:rPr>
            </w:pPr>
          </w:p>
        </w:tc>
      </w:tr>
      <w:tr w:rsidR="00287F8B" w:rsidRPr="0010687E" w:rsidTr="00C92338">
        <w:tc>
          <w:tcPr>
            <w:tcW w:w="7110" w:type="dxa"/>
            <w:shd w:val="clear" w:color="auto" w:fill="auto"/>
          </w:tcPr>
          <w:p w:rsidR="00287F8B" w:rsidRPr="0010687E" w:rsidRDefault="00287F8B" w:rsidP="0010687E">
            <w:pPr>
              <w:ind w:left="-72"/>
              <w:rPr>
                <w:rFonts w:ascii="Arial" w:eastAsia="Arial Unicode MS" w:hAnsi="Arial" w:cs="Arial"/>
                <w:cs/>
              </w:rPr>
            </w:pPr>
            <w:r w:rsidRPr="0010687E">
              <w:rPr>
                <w:rFonts w:ascii="Arial" w:eastAsia="Arial Unicode MS" w:hAnsi="Arial" w:cs="Arial"/>
              </w:rPr>
              <w:t>Goodwill</w:t>
            </w:r>
          </w:p>
        </w:tc>
        <w:tc>
          <w:tcPr>
            <w:tcW w:w="1822" w:type="dxa"/>
            <w:tcBorders>
              <w:bottom w:val="single" w:sz="4" w:space="0" w:color="auto"/>
            </w:tcBorders>
            <w:shd w:val="clear" w:color="auto" w:fill="FAFAFA"/>
          </w:tcPr>
          <w:p w:rsidR="00287F8B" w:rsidRPr="0010687E" w:rsidRDefault="005B15EF" w:rsidP="0010687E">
            <w:pPr>
              <w:ind w:right="-72"/>
              <w:jc w:val="right"/>
              <w:rPr>
                <w:rFonts w:ascii="Arial" w:eastAsia="Arial Unicode MS" w:hAnsi="Arial" w:cs="Arial"/>
                <w:lang w:val="en-GB"/>
              </w:rPr>
            </w:pPr>
            <w:r w:rsidRPr="0010687E">
              <w:rPr>
                <w:rFonts w:ascii="Arial" w:eastAsia="Arial Unicode MS" w:hAnsi="Arial" w:cs="Arial"/>
                <w:lang w:val="en-GB"/>
              </w:rPr>
              <w:t>138,693,055</w:t>
            </w:r>
          </w:p>
        </w:tc>
      </w:tr>
    </w:tbl>
    <w:p w:rsidR="00287F8B" w:rsidRPr="00AC4DF0" w:rsidRDefault="00287F8B" w:rsidP="00AC4DF0">
      <w:pPr>
        <w:overflowPunct w:val="0"/>
        <w:autoSpaceDE w:val="0"/>
        <w:autoSpaceDN w:val="0"/>
        <w:adjustRightInd w:val="0"/>
        <w:ind w:left="540"/>
        <w:textAlignment w:val="baseline"/>
        <w:rPr>
          <w:rFonts w:ascii="Arial" w:hAnsi="Arial" w:cs="Arial"/>
          <w:u w:val="single"/>
        </w:rPr>
      </w:pPr>
    </w:p>
    <w:p w:rsidR="00287F8B" w:rsidRPr="00AC4DF0" w:rsidRDefault="00287F8B" w:rsidP="00AC4DF0">
      <w:pPr>
        <w:overflowPunct w:val="0"/>
        <w:autoSpaceDE w:val="0"/>
        <w:autoSpaceDN w:val="0"/>
        <w:adjustRightInd w:val="0"/>
        <w:ind w:left="540"/>
        <w:textAlignment w:val="baseline"/>
        <w:rPr>
          <w:rFonts w:ascii="Arial" w:hAnsi="Arial" w:cs="Arial"/>
          <w:lang w:val="en-GB"/>
        </w:rPr>
      </w:pPr>
      <w:r w:rsidRPr="00AC4DF0">
        <w:rPr>
          <w:rFonts w:ascii="Arial" w:hAnsi="Arial" w:cs="Arial"/>
          <w:lang w:val="en-GB"/>
        </w:rPr>
        <w:t>Goodwill is not amortised but will be tested for impairment annually.</w:t>
      </w:r>
    </w:p>
    <w:p w:rsidR="00287F8B" w:rsidRPr="00AC4DF0" w:rsidRDefault="00287F8B" w:rsidP="00AC4DF0">
      <w:pPr>
        <w:overflowPunct w:val="0"/>
        <w:autoSpaceDE w:val="0"/>
        <w:autoSpaceDN w:val="0"/>
        <w:adjustRightInd w:val="0"/>
        <w:ind w:left="540"/>
        <w:textAlignment w:val="baseline"/>
        <w:rPr>
          <w:rFonts w:ascii="Arial" w:hAnsi="Arial" w:cs="Arial"/>
          <w:lang w:val="en-GB"/>
        </w:rPr>
      </w:pPr>
    </w:p>
    <w:p w:rsidR="00571121" w:rsidRPr="00AC4DF0" w:rsidRDefault="00C62A02" w:rsidP="00AC4DF0">
      <w:pPr>
        <w:pStyle w:val="qowt-stl-normal"/>
        <w:shd w:val="clear" w:color="auto" w:fill="FFFFFF"/>
        <w:spacing w:before="0" w:beforeAutospacing="0" w:after="0" w:afterAutospacing="0"/>
        <w:ind w:left="540"/>
        <w:jc w:val="both"/>
        <w:rPr>
          <w:rFonts w:ascii="Arial" w:hAnsi="Arial" w:cs="Arial"/>
          <w:color w:val="000000"/>
          <w:spacing w:val="-2"/>
          <w:sz w:val="20"/>
          <w:szCs w:val="20"/>
        </w:rPr>
      </w:pPr>
      <w:r>
        <w:rPr>
          <w:rStyle w:val="qowt-font3-arial"/>
          <w:rFonts w:ascii="Arial" w:hAnsi="Arial" w:cs="Arial"/>
          <w:color w:val="000000"/>
          <w:spacing w:val="-2"/>
          <w:sz w:val="20"/>
          <w:szCs w:val="20"/>
        </w:rPr>
        <w:t xml:space="preserve">As at 30 September </w:t>
      </w:r>
      <w:r w:rsidR="00571121" w:rsidRPr="00AC4DF0">
        <w:rPr>
          <w:rStyle w:val="qowt-font3-arial"/>
          <w:rFonts w:ascii="Arial" w:hAnsi="Arial" w:cs="Arial"/>
          <w:color w:val="000000"/>
          <w:spacing w:val="-2"/>
          <w:sz w:val="20"/>
          <w:szCs w:val="20"/>
        </w:rPr>
        <w:t xml:space="preserve">2019, the Group is in the process of determining fair value of the acquired net assets, interest in Mekong Wind held before the business combination achieved in stage, including goodwill (if any); and reviewing purchase price allocation (PPA) of Mekong Wind, which was classified as an investment in a subsidiary. Therefore, the differences between the purchase price and net assets’ </w:t>
      </w:r>
      <w:r w:rsidR="007150E9">
        <w:rPr>
          <w:rStyle w:val="qowt-font3-arial"/>
          <w:rFonts w:ascii="Arial" w:hAnsi="Arial" w:cs="Arial"/>
          <w:color w:val="000000"/>
          <w:spacing w:val="-2"/>
          <w:sz w:val="20"/>
          <w:szCs w:val="20"/>
        </w:rPr>
        <w:t>fair</w:t>
      </w:r>
      <w:r w:rsidR="00571121" w:rsidRPr="00AC4DF0">
        <w:rPr>
          <w:rStyle w:val="qowt-font3-arial"/>
          <w:rFonts w:ascii="Arial" w:hAnsi="Arial" w:cs="Arial"/>
          <w:color w:val="000000"/>
          <w:spacing w:val="-2"/>
          <w:sz w:val="20"/>
          <w:szCs w:val="20"/>
        </w:rPr>
        <w:t xml:space="preserve"> value are subjected to further adjustments depending on the determination of fair value and the results of the PPA. The Group expected to finalise its fair value calculation within 12 months from the acquisition date of such investments and is expected to complete within the </w:t>
      </w:r>
      <w:r w:rsidR="00F61BC0" w:rsidRPr="00AC4DF0">
        <w:rPr>
          <w:rStyle w:val="qowt-font3-arial"/>
          <w:rFonts w:ascii="Arial" w:hAnsi="Arial" w:cs="Arial"/>
          <w:color w:val="000000"/>
          <w:spacing w:val="-2"/>
          <w:sz w:val="20"/>
          <w:szCs w:val="20"/>
        </w:rPr>
        <w:t>fourth</w:t>
      </w:r>
      <w:r w:rsidR="00571121" w:rsidRPr="00AC4DF0">
        <w:rPr>
          <w:rStyle w:val="qowt-font3-arial"/>
          <w:rFonts w:ascii="Arial" w:hAnsi="Arial" w:cs="Arial"/>
          <w:color w:val="000000"/>
          <w:spacing w:val="-2"/>
          <w:sz w:val="20"/>
          <w:szCs w:val="20"/>
        </w:rPr>
        <w:t xml:space="preserve"> quarter of 2019. </w:t>
      </w:r>
    </w:p>
    <w:p w:rsidR="00571121" w:rsidRPr="00AC4DF0" w:rsidRDefault="00571121" w:rsidP="00AC4DF0">
      <w:pPr>
        <w:pStyle w:val="qowt-stl-normal"/>
        <w:shd w:val="clear" w:color="auto" w:fill="FFFFFF"/>
        <w:spacing w:before="0" w:beforeAutospacing="0" w:after="0" w:afterAutospacing="0"/>
        <w:ind w:left="540"/>
        <w:jc w:val="both"/>
        <w:rPr>
          <w:rFonts w:ascii="Arial" w:hAnsi="Arial" w:cs="Arial"/>
          <w:color w:val="000000"/>
          <w:sz w:val="20"/>
          <w:szCs w:val="20"/>
        </w:rPr>
      </w:pPr>
    </w:p>
    <w:p w:rsidR="00571121" w:rsidRPr="00AC4DF0" w:rsidRDefault="00571121" w:rsidP="00AC4DF0">
      <w:pPr>
        <w:pStyle w:val="qowt-stl-normal"/>
        <w:shd w:val="clear" w:color="auto" w:fill="FFFFFF"/>
        <w:spacing w:before="0" w:beforeAutospacing="0" w:after="0" w:afterAutospacing="0"/>
        <w:ind w:left="540"/>
        <w:jc w:val="both"/>
        <w:rPr>
          <w:rFonts w:ascii="Arial" w:hAnsi="Arial" w:cs="Arial"/>
          <w:color w:val="000000"/>
          <w:sz w:val="20"/>
          <w:szCs w:val="20"/>
        </w:rPr>
      </w:pPr>
      <w:r w:rsidRPr="00AC4DF0">
        <w:rPr>
          <w:rStyle w:val="qowt-font3-arial"/>
          <w:rFonts w:ascii="Arial" w:hAnsi="Arial" w:cs="Arial"/>
          <w:color w:val="000000"/>
          <w:sz w:val="20"/>
          <w:szCs w:val="20"/>
        </w:rPr>
        <w:t>The non-controlling interests in Mekong Wind were recognised by using the non-controlling interests’ proportionate share of the Mekong Wind’s net assets.</w:t>
      </w:r>
    </w:p>
    <w:p w:rsidR="00C601E2" w:rsidRDefault="00C601E2" w:rsidP="00AC4DF0">
      <w:pPr>
        <w:ind w:left="540"/>
        <w:rPr>
          <w:rFonts w:ascii="Arial" w:eastAsia="Angsana New" w:hAnsi="Arial" w:cs="Arial"/>
          <w:b/>
          <w:bCs/>
          <w:lang w:val="en-GB"/>
        </w:rPr>
      </w:pPr>
    </w:p>
    <w:p w:rsidR="00045FF3" w:rsidRDefault="00045FF3" w:rsidP="00AC4DF0">
      <w:pPr>
        <w:ind w:left="540"/>
        <w:rPr>
          <w:rFonts w:ascii="Arial" w:eastAsia="Angsana New" w:hAnsi="Arial"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370640" w:rsidRPr="00F753AF" w:rsidTr="004719BE">
        <w:trPr>
          <w:trHeight w:val="386"/>
        </w:trPr>
        <w:tc>
          <w:tcPr>
            <w:tcW w:w="9461" w:type="dxa"/>
            <w:shd w:val="clear" w:color="auto" w:fill="FFA543"/>
            <w:vAlign w:val="center"/>
          </w:tcPr>
          <w:p w:rsidR="00370640" w:rsidRPr="00F753AF" w:rsidRDefault="00370640" w:rsidP="00B92BBC">
            <w:pPr>
              <w:tabs>
                <w:tab w:val="left" w:pos="432"/>
              </w:tabs>
              <w:ind w:left="504" w:hanging="504"/>
              <w:jc w:val="left"/>
              <w:rPr>
                <w:rFonts w:ascii="Arial" w:hAnsi="Arial" w:cs="Arial"/>
                <w:b/>
                <w:bCs/>
                <w:color w:val="FFFFFF"/>
                <w:cs/>
                <w:lang w:val="en-GB" w:eastAsia="en-US"/>
              </w:rPr>
            </w:pPr>
            <w:r w:rsidRPr="00F753AF">
              <w:rPr>
                <w:rFonts w:ascii="Arial" w:hAnsi="Arial" w:cs="Arial"/>
                <w:b/>
                <w:bCs/>
                <w:color w:val="FFFFFF"/>
                <w:lang w:val="en-GB" w:eastAsia="en-US"/>
              </w:rPr>
              <w:t>1</w:t>
            </w:r>
            <w:r w:rsidR="008F546A">
              <w:rPr>
                <w:rFonts w:ascii="Arial" w:hAnsi="Arial" w:cs="Arial"/>
                <w:b/>
                <w:bCs/>
                <w:color w:val="FFFFFF"/>
                <w:lang w:val="en-GB" w:eastAsia="en-US"/>
              </w:rPr>
              <w:t>3</w:t>
            </w:r>
            <w:r w:rsidRPr="00F753AF">
              <w:rPr>
                <w:rFonts w:ascii="Arial" w:hAnsi="Arial" w:cs="Arial"/>
                <w:b/>
                <w:bCs/>
                <w:color w:val="FFFFFF"/>
                <w:lang w:val="en-GB" w:eastAsia="en-US"/>
              </w:rPr>
              <w:tab/>
              <w:t>Property, plant and equipment</w:t>
            </w:r>
            <w:r w:rsidR="00B92BBC">
              <w:rPr>
                <w:rFonts w:ascii="Arial" w:hAnsi="Arial" w:cs="Arial"/>
                <w:b/>
                <w:bCs/>
                <w:color w:val="FFFFFF"/>
                <w:lang w:val="en-GB" w:eastAsia="en-US"/>
              </w:rPr>
              <w:t xml:space="preserve"> and intangible as</w:t>
            </w:r>
            <w:r w:rsidR="00C92338">
              <w:rPr>
                <w:rFonts w:ascii="Arial" w:hAnsi="Arial" w:cs="Arial"/>
                <w:b/>
                <w:bCs/>
                <w:color w:val="FFFFFF"/>
                <w:lang w:val="en-GB" w:eastAsia="en-US"/>
              </w:rPr>
              <w:t>s</w:t>
            </w:r>
            <w:r w:rsidR="00B92BBC">
              <w:rPr>
                <w:rFonts w:ascii="Arial" w:hAnsi="Arial" w:cs="Arial"/>
                <w:b/>
                <w:bCs/>
                <w:color w:val="FFFFFF"/>
                <w:lang w:val="en-GB" w:eastAsia="en-US"/>
              </w:rPr>
              <w:t>ets, net</w:t>
            </w:r>
          </w:p>
        </w:tc>
      </w:tr>
    </w:tbl>
    <w:p w:rsidR="00370640" w:rsidRPr="00F753AF" w:rsidRDefault="00370640" w:rsidP="003765E7">
      <w:pPr>
        <w:ind w:left="540" w:hanging="540"/>
        <w:rPr>
          <w:rFonts w:ascii="Arial" w:eastAsia="Angsana New" w:hAnsi="Arial" w:cs="Arial"/>
          <w:b/>
          <w:bCs/>
          <w:lang w:val="en-GB"/>
        </w:rPr>
      </w:pPr>
    </w:p>
    <w:tbl>
      <w:tblPr>
        <w:tblW w:w="9471" w:type="dxa"/>
        <w:tblInd w:w="108" w:type="dxa"/>
        <w:tblLayout w:type="fixed"/>
        <w:tblLook w:val="0000" w:firstRow="0" w:lastRow="0" w:firstColumn="0" w:lastColumn="0" w:noHBand="0" w:noVBand="0"/>
      </w:tblPr>
      <w:tblGrid>
        <w:gridCol w:w="6149"/>
        <w:gridCol w:w="1661"/>
        <w:gridCol w:w="1661"/>
      </w:tblGrid>
      <w:tr w:rsidR="00B92BBC" w:rsidRPr="006E6FF8" w:rsidTr="00B92BBC">
        <w:tc>
          <w:tcPr>
            <w:tcW w:w="6149" w:type="dxa"/>
            <w:vAlign w:val="bottom"/>
          </w:tcPr>
          <w:p w:rsidR="00B92BBC" w:rsidRPr="00B92BBC" w:rsidRDefault="00B92BBC" w:rsidP="00B92BBC">
            <w:pPr>
              <w:ind w:left="-72"/>
              <w:rPr>
                <w:rFonts w:ascii="Arial" w:hAnsi="Arial" w:cs="Arial"/>
                <w:b/>
                <w:bCs/>
              </w:rPr>
            </w:pPr>
          </w:p>
        </w:tc>
        <w:tc>
          <w:tcPr>
            <w:tcW w:w="3322" w:type="dxa"/>
            <w:gridSpan w:val="2"/>
            <w:tcBorders>
              <w:bottom w:val="single" w:sz="4" w:space="0" w:color="auto"/>
            </w:tcBorders>
            <w:vAlign w:val="bottom"/>
          </w:tcPr>
          <w:p w:rsidR="00B92BBC" w:rsidRPr="0010687E" w:rsidRDefault="0010687E" w:rsidP="00170C2D">
            <w:pPr>
              <w:pStyle w:val="a"/>
              <w:ind w:right="-72"/>
              <w:jc w:val="right"/>
              <w:rPr>
                <w:rFonts w:ascii="Arial Bold" w:hAnsi="Arial Bold" w:cs="Arial"/>
                <w:b/>
                <w:bCs/>
                <w:spacing w:val="-4"/>
                <w:sz w:val="20"/>
                <w:szCs w:val="20"/>
                <w:cs/>
              </w:rPr>
            </w:pPr>
            <w:r w:rsidRPr="0010687E">
              <w:rPr>
                <w:rFonts w:ascii="Arial Bold" w:hAnsi="Arial Bold" w:cs="Arial"/>
                <w:b/>
                <w:bCs/>
                <w:spacing w:val="-4"/>
                <w:sz w:val="20"/>
                <w:szCs w:val="20"/>
                <w:lang w:val="en-US"/>
              </w:rPr>
              <w:t xml:space="preserve">Property, plant and </w:t>
            </w:r>
            <w:r w:rsidR="00B92BBC" w:rsidRPr="0010687E">
              <w:rPr>
                <w:rFonts w:ascii="Arial Bold" w:hAnsi="Arial Bold" w:cs="Arial"/>
                <w:b/>
                <w:bCs/>
                <w:spacing w:val="-4"/>
                <w:sz w:val="20"/>
                <w:szCs w:val="20"/>
                <w:lang w:val="en-US"/>
              </w:rPr>
              <w:t>equipment, net</w:t>
            </w:r>
          </w:p>
        </w:tc>
      </w:tr>
      <w:tr w:rsidR="0010687E" w:rsidRPr="006E6FF8" w:rsidTr="00FC14E8">
        <w:tc>
          <w:tcPr>
            <w:tcW w:w="6149" w:type="dxa"/>
            <w:vAlign w:val="bottom"/>
          </w:tcPr>
          <w:p w:rsidR="0010687E" w:rsidRPr="006E6FF8" w:rsidRDefault="0010687E" w:rsidP="0010687E">
            <w:pPr>
              <w:ind w:left="-72"/>
              <w:rPr>
                <w:rFonts w:ascii="Arial" w:eastAsia="Angsana New" w:hAnsi="Arial" w:cs="Arial"/>
                <w:cs/>
              </w:rPr>
            </w:pPr>
          </w:p>
        </w:tc>
        <w:tc>
          <w:tcPr>
            <w:tcW w:w="1661" w:type="dxa"/>
            <w:tcBorders>
              <w:top w:val="single" w:sz="4" w:space="0" w:color="auto"/>
              <w:bottom w:val="single" w:sz="4" w:space="0" w:color="auto"/>
            </w:tcBorders>
            <w:vAlign w:val="bottom"/>
          </w:tcPr>
          <w:p w:rsidR="0010687E" w:rsidRPr="006E6FF8" w:rsidRDefault="0010687E" w:rsidP="0010687E">
            <w:pPr>
              <w:pStyle w:val="a"/>
              <w:ind w:right="-72"/>
              <w:jc w:val="right"/>
              <w:rPr>
                <w:rFonts w:ascii="Arial" w:hAnsi="Arial" w:cs="Arial"/>
                <w:b/>
                <w:bCs/>
                <w:sz w:val="20"/>
                <w:szCs w:val="20"/>
                <w:lang w:val="en-US"/>
              </w:rPr>
            </w:pPr>
            <w:r w:rsidRPr="006E6FF8">
              <w:rPr>
                <w:rFonts w:ascii="Arial" w:hAnsi="Arial" w:cs="Arial"/>
                <w:b/>
                <w:bCs/>
                <w:sz w:val="20"/>
                <w:szCs w:val="20"/>
                <w:lang w:val="en-US"/>
              </w:rPr>
              <w:t>Consolidated financial information</w:t>
            </w:r>
          </w:p>
        </w:tc>
        <w:tc>
          <w:tcPr>
            <w:tcW w:w="1661" w:type="dxa"/>
            <w:tcBorders>
              <w:top w:val="single" w:sz="4" w:space="0" w:color="auto"/>
              <w:bottom w:val="single" w:sz="4" w:space="0" w:color="auto"/>
            </w:tcBorders>
          </w:tcPr>
          <w:p w:rsidR="0010687E" w:rsidRPr="006E6FF8" w:rsidRDefault="0010687E" w:rsidP="0010687E">
            <w:pPr>
              <w:ind w:right="-72"/>
              <w:jc w:val="right"/>
              <w:rPr>
                <w:rFonts w:ascii="Arial" w:hAnsi="Arial" w:cs="Arial"/>
                <w:b/>
                <w:bCs/>
                <w:cs/>
              </w:rPr>
            </w:pPr>
            <w:r w:rsidRPr="006E6FF8">
              <w:rPr>
                <w:rFonts w:ascii="Arial" w:hAnsi="Arial" w:cs="Arial"/>
                <w:b/>
                <w:bCs/>
              </w:rPr>
              <w:t>Separate financial information</w:t>
            </w:r>
          </w:p>
        </w:tc>
      </w:tr>
      <w:tr w:rsidR="0010687E" w:rsidRPr="006E6FF8" w:rsidTr="00B92BBC">
        <w:tc>
          <w:tcPr>
            <w:tcW w:w="6149" w:type="dxa"/>
            <w:vAlign w:val="bottom"/>
          </w:tcPr>
          <w:p w:rsidR="0010687E" w:rsidRPr="006E6FF8" w:rsidRDefault="0010687E" w:rsidP="0010687E">
            <w:pPr>
              <w:ind w:left="-72"/>
              <w:rPr>
                <w:rFonts w:ascii="Arial" w:hAnsi="Arial" w:cs="Arial"/>
                <w:b/>
                <w:bCs/>
              </w:rPr>
            </w:pPr>
            <w:r w:rsidRPr="006E6FF8">
              <w:rPr>
                <w:rFonts w:ascii="Arial" w:hAnsi="Arial" w:cs="Arial"/>
                <w:b/>
                <w:bCs/>
              </w:rPr>
              <w:t xml:space="preserve">For the </w:t>
            </w:r>
            <w:r>
              <w:rPr>
                <w:rFonts w:ascii="Arial" w:hAnsi="Arial" w:cs="Arial"/>
                <w:b/>
                <w:bCs/>
                <w:lang w:val="en-GB"/>
              </w:rPr>
              <w:t>nine</w:t>
            </w:r>
            <w:r w:rsidRPr="006E6FF8">
              <w:rPr>
                <w:rFonts w:ascii="Arial" w:hAnsi="Arial" w:cs="Arial"/>
                <w:b/>
                <w:bCs/>
                <w:lang w:val="en-GB"/>
              </w:rPr>
              <w:t xml:space="preserve">-month </w:t>
            </w:r>
            <w:r w:rsidRPr="006E6FF8">
              <w:rPr>
                <w:rFonts w:ascii="Arial" w:hAnsi="Arial" w:cs="Arial"/>
                <w:b/>
                <w:bCs/>
              </w:rPr>
              <w:t xml:space="preserve">period ended </w:t>
            </w:r>
            <w:r w:rsidRPr="006E6FF8">
              <w:rPr>
                <w:rFonts w:ascii="Arial" w:hAnsi="Arial" w:cs="Arial"/>
                <w:b/>
                <w:bCs/>
                <w:lang w:val="en-GB"/>
              </w:rPr>
              <w:t xml:space="preserve">30 </w:t>
            </w:r>
            <w:r>
              <w:rPr>
                <w:rFonts w:ascii="Arial" w:hAnsi="Arial" w:cs="Arial"/>
                <w:b/>
                <w:bCs/>
                <w:lang w:val="en-GB"/>
              </w:rPr>
              <w:t>September</w:t>
            </w:r>
            <w:r w:rsidRPr="006E6FF8">
              <w:rPr>
                <w:rFonts w:ascii="Arial" w:hAnsi="Arial" w:cs="Arial"/>
                <w:b/>
                <w:bCs/>
              </w:rPr>
              <w:t xml:space="preserve"> </w:t>
            </w:r>
            <w:r w:rsidRPr="006E6FF8">
              <w:rPr>
                <w:rFonts w:ascii="Arial" w:hAnsi="Arial" w:cs="Arial"/>
                <w:b/>
                <w:bCs/>
                <w:lang w:val="en-GB"/>
              </w:rPr>
              <w:t>2019</w:t>
            </w:r>
          </w:p>
        </w:tc>
        <w:tc>
          <w:tcPr>
            <w:tcW w:w="1661" w:type="dxa"/>
            <w:tcBorders>
              <w:top w:val="single" w:sz="4" w:space="0" w:color="auto"/>
              <w:bottom w:val="single" w:sz="4" w:space="0" w:color="auto"/>
            </w:tcBorders>
            <w:vAlign w:val="bottom"/>
          </w:tcPr>
          <w:p w:rsidR="0010687E" w:rsidRPr="006E6FF8" w:rsidRDefault="0010687E" w:rsidP="0010687E">
            <w:pPr>
              <w:pStyle w:val="a"/>
              <w:ind w:right="-72"/>
              <w:jc w:val="right"/>
              <w:rPr>
                <w:rFonts w:ascii="Arial" w:hAnsi="Arial" w:cs="Arial"/>
                <w:b/>
                <w:bCs/>
                <w:sz w:val="20"/>
                <w:szCs w:val="20"/>
                <w:lang w:val="en-US"/>
              </w:rPr>
            </w:pPr>
            <w:r w:rsidRPr="006E6FF8">
              <w:rPr>
                <w:rFonts w:ascii="Arial" w:hAnsi="Arial" w:cs="Arial"/>
                <w:b/>
                <w:bCs/>
                <w:sz w:val="20"/>
                <w:szCs w:val="20"/>
                <w:lang w:val="en-US"/>
              </w:rPr>
              <w:t>Baht</w:t>
            </w:r>
          </w:p>
        </w:tc>
        <w:tc>
          <w:tcPr>
            <w:tcW w:w="1661" w:type="dxa"/>
            <w:tcBorders>
              <w:top w:val="single" w:sz="4" w:space="0" w:color="auto"/>
              <w:bottom w:val="single" w:sz="4" w:space="0" w:color="auto"/>
            </w:tcBorders>
            <w:vAlign w:val="bottom"/>
          </w:tcPr>
          <w:p w:rsidR="0010687E" w:rsidRPr="006E6FF8" w:rsidRDefault="0010687E" w:rsidP="0010687E">
            <w:pPr>
              <w:pStyle w:val="a"/>
              <w:ind w:right="-72"/>
              <w:jc w:val="right"/>
              <w:rPr>
                <w:rFonts w:ascii="Arial" w:hAnsi="Arial" w:cs="Arial"/>
                <w:b/>
                <w:bCs/>
                <w:sz w:val="20"/>
                <w:szCs w:val="20"/>
                <w:lang w:val="en-US"/>
              </w:rPr>
            </w:pPr>
            <w:r w:rsidRPr="006E6FF8">
              <w:rPr>
                <w:rFonts w:ascii="Arial" w:hAnsi="Arial" w:cs="Arial"/>
                <w:b/>
                <w:bCs/>
                <w:sz w:val="20"/>
                <w:szCs w:val="20"/>
                <w:lang w:val="en-US"/>
              </w:rPr>
              <w:t>Baht</w:t>
            </w:r>
          </w:p>
        </w:tc>
      </w:tr>
      <w:tr w:rsidR="0010687E" w:rsidRPr="00A94392" w:rsidTr="00B92BBC">
        <w:tc>
          <w:tcPr>
            <w:tcW w:w="6149" w:type="dxa"/>
            <w:vAlign w:val="bottom"/>
          </w:tcPr>
          <w:p w:rsidR="0010687E" w:rsidRPr="00A94392" w:rsidRDefault="0010687E" w:rsidP="0010687E">
            <w:pPr>
              <w:pStyle w:val="a"/>
              <w:tabs>
                <w:tab w:val="right" w:pos="9810"/>
              </w:tabs>
              <w:ind w:left="-72" w:right="0"/>
              <w:jc w:val="both"/>
              <w:rPr>
                <w:rFonts w:ascii="Arial" w:eastAsia="Angsana New" w:hAnsi="Arial" w:cs="Arial"/>
                <w:sz w:val="12"/>
                <w:szCs w:val="12"/>
                <w:cs/>
              </w:rPr>
            </w:pPr>
          </w:p>
        </w:tc>
        <w:tc>
          <w:tcPr>
            <w:tcW w:w="1661" w:type="dxa"/>
            <w:tcBorders>
              <w:top w:val="single" w:sz="4" w:space="0" w:color="auto"/>
            </w:tcBorders>
            <w:shd w:val="clear" w:color="auto" w:fill="FAFAFA"/>
            <w:vAlign w:val="bottom"/>
          </w:tcPr>
          <w:p w:rsidR="0010687E" w:rsidRPr="00A94392" w:rsidRDefault="0010687E" w:rsidP="0010687E">
            <w:pPr>
              <w:pStyle w:val="a"/>
              <w:ind w:right="-72"/>
              <w:jc w:val="right"/>
              <w:rPr>
                <w:rFonts w:ascii="Arial" w:eastAsia="Angsana New" w:hAnsi="Arial" w:cs="Arial"/>
                <w:sz w:val="12"/>
                <w:szCs w:val="12"/>
                <w:lang w:val="en-US"/>
              </w:rPr>
            </w:pPr>
          </w:p>
        </w:tc>
        <w:tc>
          <w:tcPr>
            <w:tcW w:w="1661" w:type="dxa"/>
            <w:tcBorders>
              <w:top w:val="single" w:sz="4" w:space="0" w:color="auto"/>
            </w:tcBorders>
            <w:shd w:val="clear" w:color="auto" w:fill="FAFAFA"/>
            <w:vAlign w:val="bottom"/>
          </w:tcPr>
          <w:p w:rsidR="0010687E" w:rsidRPr="00A94392" w:rsidRDefault="0010687E" w:rsidP="0010687E">
            <w:pPr>
              <w:pStyle w:val="a"/>
              <w:ind w:right="-72"/>
              <w:jc w:val="right"/>
              <w:rPr>
                <w:rFonts w:ascii="Arial" w:eastAsia="Angsana New" w:hAnsi="Arial" w:cs="Arial"/>
                <w:sz w:val="12"/>
                <w:szCs w:val="12"/>
                <w:lang w:val="en-US"/>
              </w:rPr>
            </w:pPr>
          </w:p>
        </w:tc>
      </w:tr>
      <w:tr w:rsidR="0010687E" w:rsidRPr="006E6FF8" w:rsidTr="00B92BBC">
        <w:tc>
          <w:tcPr>
            <w:tcW w:w="6149" w:type="dxa"/>
            <w:vAlign w:val="center"/>
          </w:tcPr>
          <w:p w:rsidR="0010687E" w:rsidRPr="006E6FF8" w:rsidRDefault="0010687E" w:rsidP="0010687E">
            <w:pPr>
              <w:ind w:left="-72"/>
              <w:rPr>
                <w:rFonts w:ascii="Arial" w:hAnsi="Arial" w:cs="Arial"/>
              </w:rPr>
            </w:pPr>
            <w:r w:rsidRPr="006E6FF8">
              <w:rPr>
                <w:rFonts w:ascii="Arial" w:hAnsi="Arial" w:cs="Arial"/>
              </w:rPr>
              <w:t>Opening net book value</w:t>
            </w:r>
          </w:p>
        </w:tc>
        <w:tc>
          <w:tcPr>
            <w:tcW w:w="1661" w:type="dxa"/>
            <w:shd w:val="clear" w:color="auto" w:fill="FAFAFA"/>
          </w:tcPr>
          <w:p w:rsidR="0010687E" w:rsidRPr="006E6FF8" w:rsidRDefault="0010687E" w:rsidP="0010687E">
            <w:pPr>
              <w:ind w:right="-72"/>
              <w:jc w:val="right"/>
              <w:rPr>
                <w:rFonts w:ascii="Arial" w:hAnsi="Arial" w:cs="Arial"/>
                <w:spacing w:val="-4"/>
                <w:lang w:val="en-GB"/>
              </w:rPr>
            </w:pPr>
            <w:r>
              <w:rPr>
                <w:rFonts w:ascii="Arial" w:hAnsi="Arial" w:cs="Arial"/>
                <w:spacing w:val="-4"/>
                <w:lang w:val="en-GB"/>
              </w:rPr>
              <w:t>67,664,244,826</w:t>
            </w:r>
          </w:p>
        </w:tc>
        <w:tc>
          <w:tcPr>
            <w:tcW w:w="1661" w:type="dxa"/>
            <w:shd w:val="clear" w:color="auto" w:fill="FAFAFA"/>
          </w:tcPr>
          <w:p w:rsidR="0010687E" w:rsidRPr="006E6FF8" w:rsidRDefault="0010687E" w:rsidP="0010687E">
            <w:pPr>
              <w:ind w:right="-72"/>
              <w:jc w:val="right"/>
              <w:rPr>
                <w:rFonts w:ascii="Arial" w:hAnsi="Arial" w:cs="Arial"/>
                <w:spacing w:val="-4"/>
              </w:rPr>
            </w:pPr>
            <w:r>
              <w:rPr>
                <w:rFonts w:ascii="Arial" w:hAnsi="Arial" w:cs="Arial"/>
                <w:spacing w:val="-4"/>
              </w:rPr>
              <w:t>9,549,644</w:t>
            </w:r>
          </w:p>
        </w:tc>
      </w:tr>
      <w:tr w:rsidR="0010687E" w:rsidRPr="006E6FF8" w:rsidTr="00B92BBC">
        <w:tc>
          <w:tcPr>
            <w:tcW w:w="6149" w:type="dxa"/>
            <w:vAlign w:val="bottom"/>
          </w:tcPr>
          <w:p w:rsidR="0010687E" w:rsidRPr="006E6FF8" w:rsidRDefault="0010687E" w:rsidP="0010687E">
            <w:pPr>
              <w:ind w:left="-72"/>
              <w:rPr>
                <w:rFonts w:ascii="Arial" w:hAnsi="Arial" w:cs="Arial"/>
                <w:snapToGrid w:val="0"/>
                <w:cs/>
              </w:rPr>
            </w:pPr>
            <w:r w:rsidRPr="006E6FF8">
              <w:rPr>
                <w:rFonts w:ascii="Arial" w:hAnsi="Arial" w:cs="Arial"/>
              </w:rPr>
              <w:t>Additions</w:t>
            </w:r>
          </w:p>
        </w:tc>
        <w:tc>
          <w:tcPr>
            <w:tcW w:w="1661" w:type="dxa"/>
            <w:shd w:val="clear" w:color="auto" w:fill="FAFAFA"/>
            <w:vAlign w:val="bottom"/>
          </w:tcPr>
          <w:p w:rsidR="0010687E" w:rsidRPr="003C356B" w:rsidRDefault="0010687E" w:rsidP="0010687E">
            <w:pPr>
              <w:ind w:right="-72"/>
              <w:jc w:val="right"/>
              <w:rPr>
                <w:rFonts w:ascii="Arial" w:hAnsi="Arial" w:cs="Cordia New"/>
                <w:spacing w:val="-4"/>
              </w:rPr>
            </w:pPr>
            <w:r w:rsidRPr="00CB6749">
              <w:rPr>
                <w:rFonts w:ascii="Arial" w:hAnsi="Arial" w:cs="Arial"/>
                <w:spacing w:val="-4"/>
              </w:rPr>
              <w:t>8,107,226,71</w:t>
            </w:r>
            <w:r w:rsidRPr="003C356B">
              <w:rPr>
                <w:rFonts w:ascii="Arial" w:hAnsi="Arial" w:cs="Cordia New"/>
                <w:spacing w:val="-4"/>
              </w:rPr>
              <w:t>4</w:t>
            </w:r>
          </w:p>
        </w:tc>
        <w:tc>
          <w:tcPr>
            <w:tcW w:w="1661" w:type="dxa"/>
            <w:shd w:val="clear" w:color="auto" w:fill="FAFAFA"/>
            <w:vAlign w:val="bottom"/>
          </w:tcPr>
          <w:p w:rsidR="0010687E" w:rsidRPr="006E6FF8" w:rsidRDefault="0010687E" w:rsidP="0010687E">
            <w:pPr>
              <w:ind w:right="-72"/>
              <w:jc w:val="right"/>
              <w:rPr>
                <w:rFonts w:ascii="Arial" w:hAnsi="Arial" w:cs="Arial"/>
                <w:spacing w:val="-4"/>
              </w:rPr>
            </w:pPr>
            <w:r>
              <w:rPr>
                <w:rFonts w:ascii="Arial" w:hAnsi="Arial" w:cs="Arial"/>
                <w:spacing w:val="-4"/>
              </w:rPr>
              <w:t>30,182,339</w:t>
            </w:r>
          </w:p>
        </w:tc>
      </w:tr>
      <w:tr w:rsidR="0010687E" w:rsidRPr="006E6FF8" w:rsidTr="00B92BBC">
        <w:tc>
          <w:tcPr>
            <w:tcW w:w="6149" w:type="dxa"/>
            <w:vAlign w:val="bottom"/>
          </w:tcPr>
          <w:p w:rsidR="0010687E" w:rsidRPr="006E6FF8" w:rsidRDefault="0010687E" w:rsidP="0010687E">
            <w:pPr>
              <w:ind w:left="-72"/>
              <w:rPr>
                <w:rFonts w:ascii="Arial" w:hAnsi="Arial" w:cs="Arial"/>
              </w:rPr>
            </w:pPr>
            <w:r w:rsidRPr="006E6FF8">
              <w:rPr>
                <w:rFonts w:ascii="Arial" w:hAnsi="Arial" w:cs="Arial"/>
              </w:rPr>
              <w:t>Increase in assets from decommissioning costs</w:t>
            </w:r>
          </w:p>
        </w:tc>
        <w:tc>
          <w:tcPr>
            <w:tcW w:w="1661" w:type="dxa"/>
            <w:shd w:val="clear" w:color="auto" w:fill="FAFAFA"/>
            <w:vAlign w:val="bottom"/>
          </w:tcPr>
          <w:p w:rsidR="0010687E" w:rsidRPr="006E6FF8" w:rsidRDefault="0010687E" w:rsidP="0010687E">
            <w:pPr>
              <w:ind w:right="-72"/>
              <w:jc w:val="right"/>
              <w:rPr>
                <w:rFonts w:ascii="Arial" w:hAnsi="Arial" w:cs="Arial"/>
                <w:spacing w:val="-4"/>
              </w:rPr>
            </w:pPr>
            <w:r w:rsidRPr="00CB6749">
              <w:rPr>
                <w:rFonts w:ascii="Arial" w:hAnsi="Arial" w:cs="Arial"/>
                <w:spacing w:val="-4"/>
              </w:rPr>
              <w:t>201,748,674</w:t>
            </w:r>
          </w:p>
        </w:tc>
        <w:tc>
          <w:tcPr>
            <w:tcW w:w="1661" w:type="dxa"/>
            <w:shd w:val="clear" w:color="auto" w:fill="FAFAFA"/>
            <w:vAlign w:val="bottom"/>
          </w:tcPr>
          <w:p w:rsidR="0010687E" w:rsidRPr="006E6FF8" w:rsidRDefault="0010687E" w:rsidP="0010687E">
            <w:pPr>
              <w:ind w:right="-72"/>
              <w:jc w:val="right"/>
              <w:rPr>
                <w:rFonts w:ascii="Arial" w:hAnsi="Arial" w:cs="Arial"/>
                <w:spacing w:val="-4"/>
              </w:rPr>
            </w:pPr>
            <w:r>
              <w:rPr>
                <w:rFonts w:ascii="Arial" w:hAnsi="Arial" w:cs="Arial"/>
                <w:spacing w:val="-4"/>
              </w:rPr>
              <w:t>-</w:t>
            </w:r>
          </w:p>
        </w:tc>
      </w:tr>
      <w:tr w:rsidR="0010687E" w:rsidRPr="006E6FF8" w:rsidTr="00B92BBC">
        <w:tc>
          <w:tcPr>
            <w:tcW w:w="6149" w:type="dxa"/>
            <w:vAlign w:val="bottom"/>
          </w:tcPr>
          <w:p w:rsidR="0010687E" w:rsidRPr="00FA78D6" w:rsidRDefault="0010687E" w:rsidP="0010687E">
            <w:pPr>
              <w:ind w:left="-72"/>
              <w:rPr>
                <w:rFonts w:ascii="Arial" w:hAnsi="Arial" w:cs="Arial"/>
                <w:color w:val="000000"/>
              </w:rPr>
            </w:pPr>
            <w:r w:rsidRPr="00FA78D6">
              <w:rPr>
                <w:rFonts w:ascii="Arial" w:hAnsi="Arial" w:cs="Arial"/>
                <w:color w:val="000000"/>
              </w:rPr>
              <w:t xml:space="preserve">Increase in assets from the business combination </w:t>
            </w:r>
          </w:p>
        </w:tc>
        <w:tc>
          <w:tcPr>
            <w:tcW w:w="1661" w:type="dxa"/>
            <w:shd w:val="clear" w:color="auto" w:fill="FAFAFA"/>
            <w:vAlign w:val="bottom"/>
          </w:tcPr>
          <w:p w:rsidR="0010687E" w:rsidRPr="00FA78D6" w:rsidRDefault="0010687E" w:rsidP="0010687E">
            <w:pPr>
              <w:ind w:right="-72"/>
              <w:jc w:val="right"/>
              <w:rPr>
                <w:rFonts w:ascii="Arial" w:hAnsi="Arial" w:cs="Arial"/>
                <w:color w:val="000000"/>
                <w:spacing w:val="-4"/>
              </w:rPr>
            </w:pPr>
          </w:p>
        </w:tc>
        <w:tc>
          <w:tcPr>
            <w:tcW w:w="1661" w:type="dxa"/>
            <w:shd w:val="clear" w:color="auto" w:fill="FAFAFA"/>
            <w:vAlign w:val="bottom"/>
          </w:tcPr>
          <w:p w:rsidR="0010687E" w:rsidRPr="00FA78D6" w:rsidRDefault="0010687E" w:rsidP="0010687E">
            <w:pPr>
              <w:ind w:right="-72"/>
              <w:jc w:val="right"/>
              <w:rPr>
                <w:rFonts w:ascii="Arial" w:hAnsi="Arial" w:cs="Arial"/>
                <w:color w:val="000000"/>
                <w:spacing w:val="-4"/>
              </w:rPr>
            </w:pPr>
          </w:p>
        </w:tc>
      </w:tr>
      <w:tr w:rsidR="0010687E" w:rsidRPr="006E6FF8" w:rsidTr="00B92BBC">
        <w:tc>
          <w:tcPr>
            <w:tcW w:w="6149" w:type="dxa"/>
            <w:vAlign w:val="bottom"/>
          </w:tcPr>
          <w:p w:rsidR="0010687E" w:rsidRPr="00FA78D6" w:rsidRDefault="0010687E" w:rsidP="0010687E">
            <w:pPr>
              <w:ind w:left="-72"/>
              <w:rPr>
                <w:rFonts w:ascii="Arial" w:hAnsi="Arial" w:cs="Arial"/>
                <w:color w:val="000000"/>
              </w:rPr>
            </w:pPr>
            <w:r w:rsidRPr="00FA78D6">
              <w:rPr>
                <w:rFonts w:ascii="Arial" w:hAnsi="Arial" w:cs="Arial"/>
                <w:color w:val="000000"/>
              </w:rPr>
              <w:t xml:space="preserve">   achieved in stage</w:t>
            </w:r>
          </w:p>
        </w:tc>
        <w:tc>
          <w:tcPr>
            <w:tcW w:w="1661" w:type="dxa"/>
            <w:shd w:val="clear" w:color="auto" w:fill="FAFAFA"/>
            <w:vAlign w:val="bottom"/>
          </w:tcPr>
          <w:p w:rsidR="0010687E" w:rsidRPr="00FA78D6" w:rsidRDefault="0010687E" w:rsidP="0010687E">
            <w:pPr>
              <w:ind w:right="-72"/>
              <w:jc w:val="right"/>
              <w:rPr>
                <w:rFonts w:ascii="Arial" w:hAnsi="Arial" w:cs="Arial"/>
                <w:color w:val="000000"/>
                <w:spacing w:val="-4"/>
              </w:rPr>
            </w:pPr>
            <w:r w:rsidRPr="00FA78D6">
              <w:rPr>
                <w:rFonts w:ascii="Arial" w:hAnsi="Arial" w:cs="Arial"/>
                <w:color w:val="000000"/>
                <w:spacing w:val="-4"/>
              </w:rPr>
              <w:t>578,776,891</w:t>
            </w:r>
          </w:p>
        </w:tc>
        <w:tc>
          <w:tcPr>
            <w:tcW w:w="1661" w:type="dxa"/>
            <w:shd w:val="clear" w:color="auto" w:fill="FAFAFA"/>
            <w:vAlign w:val="bottom"/>
          </w:tcPr>
          <w:p w:rsidR="0010687E" w:rsidRPr="00FA78D6" w:rsidRDefault="0010687E" w:rsidP="0010687E">
            <w:pPr>
              <w:ind w:right="-72"/>
              <w:jc w:val="right"/>
              <w:rPr>
                <w:rFonts w:ascii="Arial" w:hAnsi="Arial" w:cs="Arial"/>
                <w:color w:val="000000"/>
                <w:spacing w:val="-4"/>
              </w:rPr>
            </w:pPr>
            <w:r w:rsidRPr="00FA78D6">
              <w:rPr>
                <w:rFonts w:ascii="Arial" w:hAnsi="Arial" w:cs="Arial"/>
                <w:color w:val="000000"/>
                <w:spacing w:val="-4"/>
              </w:rPr>
              <w:t>-</w:t>
            </w:r>
          </w:p>
        </w:tc>
      </w:tr>
      <w:tr w:rsidR="0010687E" w:rsidRPr="00AE1F8C" w:rsidTr="00B92BBC">
        <w:tc>
          <w:tcPr>
            <w:tcW w:w="6149" w:type="dxa"/>
            <w:vAlign w:val="bottom"/>
          </w:tcPr>
          <w:p w:rsidR="0010687E" w:rsidRPr="00FA78D6" w:rsidRDefault="0010687E" w:rsidP="0010687E">
            <w:pPr>
              <w:ind w:left="-72"/>
              <w:rPr>
                <w:rFonts w:ascii="Arial" w:hAnsi="Arial" w:cs="Arial"/>
                <w:color w:val="000000"/>
              </w:rPr>
            </w:pPr>
            <w:r>
              <w:rPr>
                <w:rFonts w:ascii="Arial" w:hAnsi="Arial" w:cs="Arial"/>
                <w:color w:val="000000"/>
              </w:rPr>
              <w:t>Disposal,</w:t>
            </w:r>
            <w:r w:rsidRPr="00FA78D6">
              <w:rPr>
                <w:rFonts w:ascii="Arial" w:hAnsi="Arial" w:cs="Arial"/>
                <w:color w:val="000000"/>
              </w:rPr>
              <w:t xml:space="preserve"> net</w:t>
            </w:r>
          </w:p>
        </w:tc>
        <w:tc>
          <w:tcPr>
            <w:tcW w:w="1661" w:type="dxa"/>
            <w:shd w:val="clear" w:color="auto" w:fill="FAFAFA"/>
            <w:vAlign w:val="bottom"/>
          </w:tcPr>
          <w:p w:rsidR="0010687E" w:rsidRPr="00FA78D6" w:rsidRDefault="0010687E" w:rsidP="0010687E">
            <w:pPr>
              <w:ind w:right="-72"/>
              <w:jc w:val="right"/>
              <w:rPr>
                <w:rFonts w:ascii="Arial" w:hAnsi="Arial" w:cs="Arial"/>
                <w:color w:val="000000"/>
                <w:spacing w:val="-4"/>
              </w:rPr>
            </w:pPr>
            <w:r w:rsidRPr="00FA78D6">
              <w:rPr>
                <w:rFonts w:ascii="Arial" w:hAnsi="Arial" w:cs="Arial"/>
                <w:color w:val="000000"/>
                <w:spacing w:val="-4"/>
              </w:rPr>
              <w:t>(15,</w:t>
            </w:r>
            <w:r>
              <w:rPr>
                <w:rFonts w:ascii="Arial" w:hAnsi="Arial" w:cs="Arial"/>
                <w:color w:val="000000"/>
                <w:spacing w:val="-4"/>
              </w:rPr>
              <w:t>85</w:t>
            </w:r>
            <w:r w:rsidRPr="00FA78D6">
              <w:rPr>
                <w:rFonts w:ascii="Arial" w:hAnsi="Arial" w:cs="Arial"/>
                <w:color w:val="000000"/>
                <w:spacing w:val="-4"/>
              </w:rPr>
              <w:t>2)</w:t>
            </w:r>
          </w:p>
        </w:tc>
        <w:tc>
          <w:tcPr>
            <w:tcW w:w="1661" w:type="dxa"/>
            <w:shd w:val="clear" w:color="auto" w:fill="FAFAFA"/>
            <w:vAlign w:val="bottom"/>
          </w:tcPr>
          <w:p w:rsidR="0010687E" w:rsidRPr="00FA78D6" w:rsidRDefault="0010687E" w:rsidP="0010687E">
            <w:pPr>
              <w:ind w:right="-72"/>
              <w:jc w:val="right"/>
              <w:rPr>
                <w:rFonts w:ascii="Arial" w:hAnsi="Arial" w:cs="Arial"/>
                <w:color w:val="000000"/>
                <w:spacing w:val="-4"/>
              </w:rPr>
            </w:pPr>
            <w:r w:rsidRPr="00FA78D6">
              <w:rPr>
                <w:rFonts w:ascii="Arial" w:hAnsi="Arial" w:cs="Arial"/>
                <w:color w:val="000000"/>
                <w:spacing w:val="-4"/>
              </w:rPr>
              <w:t>(15,</w:t>
            </w:r>
            <w:r>
              <w:rPr>
                <w:rFonts w:ascii="Arial" w:hAnsi="Arial" w:cs="Arial"/>
                <w:color w:val="000000"/>
                <w:spacing w:val="-4"/>
              </w:rPr>
              <w:t>85</w:t>
            </w:r>
            <w:r w:rsidRPr="00FA78D6">
              <w:rPr>
                <w:rFonts w:ascii="Arial" w:hAnsi="Arial" w:cs="Arial"/>
                <w:color w:val="000000"/>
                <w:spacing w:val="-4"/>
              </w:rPr>
              <w:t>2)</w:t>
            </w:r>
          </w:p>
        </w:tc>
      </w:tr>
      <w:tr w:rsidR="0010687E" w:rsidRPr="006E6FF8" w:rsidTr="00B92BBC">
        <w:tc>
          <w:tcPr>
            <w:tcW w:w="6149" w:type="dxa"/>
            <w:vAlign w:val="bottom"/>
          </w:tcPr>
          <w:p w:rsidR="0010687E" w:rsidRPr="006E6FF8" w:rsidRDefault="0010687E" w:rsidP="0010687E">
            <w:pPr>
              <w:ind w:left="-72"/>
              <w:rPr>
                <w:rFonts w:ascii="Arial" w:hAnsi="Arial" w:cs="Arial"/>
              </w:rPr>
            </w:pPr>
            <w:r w:rsidRPr="006E6FF8">
              <w:rPr>
                <w:rFonts w:ascii="Arial" w:hAnsi="Arial" w:cs="Arial"/>
              </w:rPr>
              <w:t xml:space="preserve">Depreciation </w:t>
            </w:r>
            <w:r>
              <w:rPr>
                <w:rFonts w:ascii="Arial" w:hAnsi="Arial" w:cs="Arial"/>
              </w:rPr>
              <w:t xml:space="preserve">charged </w:t>
            </w:r>
            <w:r w:rsidRPr="006E6FF8">
              <w:rPr>
                <w:rFonts w:ascii="Arial" w:hAnsi="Arial" w:cs="Arial"/>
              </w:rPr>
              <w:t>for the period</w:t>
            </w:r>
          </w:p>
        </w:tc>
        <w:tc>
          <w:tcPr>
            <w:tcW w:w="1661" w:type="dxa"/>
            <w:shd w:val="clear" w:color="auto" w:fill="FAFAFA"/>
            <w:vAlign w:val="bottom"/>
          </w:tcPr>
          <w:p w:rsidR="0010687E" w:rsidRPr="006E6FF8" w:rsidRDefault="0010687E" w:rsidP="0010687E">
            <w:pPr>
              <w:ind w:right="-72"/>
              <w:jc w:val="right"/>
              <w:rPr>
                <w:rFonts w:ascii="Arial" w:hAnsi="Arial" w:cs="Arial"/>
                <w:spacing w:val="-4"/>
              </w:rPr>
            </w:pPr>
            <w:r w:rsidRPr="00CB6749">
              <w:rPr>
                <w:rFonts w:ascii="Arial" w:hAnsi="Arial" w:cs="Arial"/>
                <w:spacing w:val="-4"/>
              </w:rPr>
              <w:t>(1,734,508,596)</w:t>
            </w:r>
          </w:p>
        </w:tc>
        <w:tc>
          <w:tcPr>
            <w:tcW w:w="1661" w:type="dxa"/>
            <w:shd w:val="clear" w:color="auto" w:fill="FAFAFA"/>
            <w:vAlign w:val="bottom"/>
          </w:tcPr>
          <w:p w:rsidR="0010687E" w:rsidRPr="006E6FF8" w:rsidRDefault="0010687E" w:rsidP="0010687E">
            <w:pPr>
              <w:ind w:right="-72"/>
              <w:jc w:val="right"/>
              <w:rPr>
                <w:rFonts w:ascii="Arial" w:hAnsi="Arial" w:cs="Arial"/>
                <w:spacing w:val="-4"/>
              </w:rPr>
            </w:pPr>
            <w:r>
              <w:rPr>
                <w:rFonts w:ascii="Arial" w:hAnsi="Arial" w:cs="Arial"/>
                <w:spacing w:val="-4"/>
              </w:rPr>
              <w:t>(2,942,150)</w:t>
            </w:r>
          </w:p>
        </w:tc>
      </w:tr>
      <w:tr w:rsidR="0010687E" w:rsidRPr="006E6FF8" w:rsidTr="00B92BBC">
        <w:tc>
          <w:tcPr>
            <w:tcW w:w="6149" w:type="dxa"/>
            <w:vAlign w:val="bottom"/>
          </w:tcPr>
          <w:p w:rsidR="0010687E" w:rsidRPr="006E6FF8" w:rsidRDefault="0010687E" w:rsidP="0010687E">
            <w:pPr>
              <w:ind w:left="-72"/>
              <w:rPr>
                <w:rFonts w:ascii="Arial" w:hAnsi="Arial" w:cs="Arial"/>
              </w:rPr>
            </w:pPr>
            <w:r w:rsidRPr="006E6FF8">
              <w:rPr>
                <w:rFonts w:ascii="Arial" w:hAnsi="Arial" w:cs="Arial"/>
              </w:rPr>
              <w:t>Currency translation differences</w:t>
            </w:r>
          </w:p>
        </w:tc>
        <w:tc>
          <w:tcPr>
            <w:tcW w:w="1661" w:type="dxa"/>
            <w:tcBorders>
              <w:bottom w:val="single" w:sz="4" w:space="0" w:color="auto"/>
            </w:tcBorders>
            <w:shd w:val="clear" w:color="auto" w:fill="FAFAFA"/>
            <w:vAlign w:val="bottom"/>
          </w:tcPr>
          <w:p w:rsidR="0010687E" w:rsidRPr="006E6FF8" w:rsidRDefault="0010687E" w:rsidP="0010687E">
            <w:pPr>
              <w:ind w:right="-72"/>
              <w:jc w:val="right"/>
              <w:rPr>
                <w:rFonts w:ascii="Arial" w:hAnsi="Arial" w:cs="Arial"/>
                <w:spacing w:val="-4"/>
              </w:rPr>
            </w:pPr>
            <w:r w:rsidRPr="00CB6749">
              <w:rPr>
                <w:rFonts w:ascii="Arial" w:hAnsi="Arial" w:cs="Arial"/>
                <w:spacing w:val="-4"/>
              </w:rPr>
              <w:t>(37,566,741)</w:t>
            </w:r>
          </w:p>
        </w:tc>
        <w:tc>
          <w:tcPr>
            <w:tcW w:w="1661" w:type="dxa"/>
            <w:tcBorders>
              <w:bottom w:val="single" w:sz="4" w:space="0" w:color="auto"/>
            </w:tcBorders>
            <w:shd w:val="clear" w:color="auto" w:fill="FAFAFA"/>
            <w:vAlign w:val="bottom"/>
          </w:tcPr>
          <w:p w:rsidR="0010687E" w:rsidRPr="006E6FF8" w:rsidRDefault="0010687E" w:rsidP="0010687E">
            <w:pPr>
              <w:ind w:right="-72"/>
              <w:jc w:val="right"/>
              <w:rPr>
                <w:rFonts w:ascii="Arial" w:hAnsi="Arial" w:cs="Arial"/>
                <w:spacing w:val="-4"/>
              </w:rPr>
            </w:pPr>
            <w:r>
              <w:rPr>
                <w:rFonts w:ascii="Arial" w:hAnsi="Arial" w:cs="Arial"/>
                <w:spacing w:val="-4"/>
              </w:rPr>
              <w:t>-</w:t>
            </w:r>
          </w:p>
        </w:tc>
      </w:tr>
      <w:tr w:rsidR="0010687E" w:rsidRPr="00045FF3" w:rsidTr="00B92BBC">
        <w:tc>
          <w:tcPr>
            <w:tcW w:w="6149" w:type="dxa"/>
            <w:vAlign w:val="bottom"/>
          </w:tcPr>
          <w:p w:rsidR="0010687E" w:rsidRPr="00045FF3" w:rsidRDefault="0010687E" w:rsidP="0010687E">
            <w:pPr>
              <w:pStyle w:val="a"/>
              <w:tabs>
                <w:tab w:val="right" w:pos="9810"/>
              </w:tabs>
              <w:ind w:left="-72" w:right="0"/>
              <w:jc w:val="both"/>
              <w:rPr>
                <w:rFonts w:ascii="Arial" w:eastAsia="Angsana New" w:hAnsi="Arial" w:cs="Arial"/>
                <w:sz w:val="12"/>
                <w:szCs w:val="12"/>
                <w:cs/>
              </w:rPr>
            </w:pPr>
          </w:p>
        </w:tc>
        <w:tc>
          <w:tcPr>
            <w:tcW w:w="1661" w:type="dxa"/>
            <w:tcBorders>
              <w:top w:val="single" w:sz="4" w:space="0" w:color="auto"/>
            </w:tcBorders>
            <w:shd w:val="clear" w:color="auto" w:fill="FAFAFA"/>
            <w:vAlign w:val="bottom"/>
          </w:tcPr>
          <w:p w:rsidR="0010687E" w:rsidRPr="00045FF3" w:rsidRDefault="0010687E" w:rsidP="0010687E">
            <w:pPr>
              <w:pStyle w:val="a"/>
              <w:ind w:right="-72"/>
              <w:jc w:val="right"/>
              <w:rPr>
                <w:rFonts w:ascii="Arial" w:eastAsia="Angsana New" w:hAnsi="Arial" w:cs="Arial"/>
                <w:sz w:val="12"/>
                <w:szCs w:val="12"/>
                <w:lang w:val="en-US"/>
              </w:rPr>
            </w:pPr>
          </w:p>
        </w:tc>
        <w:tc>
          <w:tcPr>
            <w:tcW w:w="1661" w:type="dxa"/>
            <w:tcBorders>
              <w:top w:val="single" w:sz="4" w:space="0" w:color="auto"/>
            </w:tcBorders>
            <w:shd w:val="clear" w:color="auto" w:fill="FAFAFA"/>
            <w:vAlign w:val="bottom"/>
          </w:tcPr>
          <w:p w:rsidR="0010687E" w:rsidRPr="00045FF3" w:rsidRDefault="0010687E" w:rsidP="0010687E">
            <w:pPr>
              <w:pStyle w:val="a"/>
              <w:ind w:right="-72"/>
              <w:jc w:val="right"/>
              <w:rPr>
                <w:rFonts w:ascii="Arial" w:eastAsia="Angsana New" w:hAnsi="Arial" w:cs="Arial"/>
                <w:sz w:val="12"/>
                <w:szCs w:val="12"/>
                <w:lang w:val="en-US"/>
              </w:rPr>
            </w:pPr>
          </w:p>
        </w:tc>
      </w:tr>
      <w:tr w:rsidR="0010687E" w:rsidRPr="006E6FF8" w:rsidTr="00B92BBC">
        <w:tc>
          <w:tcPr>
            <w:tcW w:w="6149" w:type="dxa"/>
            <w:vAlign w:val="bottom"/>
          </w:tcPr>
          <w:p w:rsidR="0010687E" w:rsidRPr="006E6FF8" w:rsidRDefault="0010687E" w:rsidP="0010687E">
            <w:pPr>
              <w:ind w:left="-72"/>
              <w:rPr>
                <w:rFonts w:ascii="Arial" w:hAnsi="Arial" w:cs="Arial"/>
              </w:rPr>
            </w:pPr>
            <w:r w:rsidRPr="006E6FF8">
              <w:rPr>
                <w:rFonts w:ascii="Arial" w:hAnsi="Arial" w:cs="Arial"/>
              </w:rPr>
              <w:t>Closing net book value</w:t>
            </w:r>
          </w:p>
        </w:tc>
        <w:tc>
          <w:tcPr>
            <w:tcW w:w="1661" w:type="dxa"/>
            <w:tcBorders>
              <w:bottom w:val="single" w:sz="4" w:space="0" w:color="auto"/>
            </w:tcBorders>
            <w:shd w:val="clear" w:color="auto" w:fill="FAFAFA"/>
          </w:tcPr>
          <w:p w:rsidR="0010687E" w:rsidRPr="006E6FF8" w:rsidRDefault="0010687E" w:rsidP="0010687E">
            <w:pPr>
              <w:ind w:right="-72"/>
              <w:jc w:val="right"/>
              <w:rPr>
                <w:rFonts w:ascii="Arial" w:hAnsi="Arial" w:cs="Arial"/>
                <w:spacing w:val="-4"/>
              </w:rPr>
            </w:pPr>
            <w:r w:rsidRPr="00CB6749">
              <w:rPr>
                <w:rFonts w:ascii="Arial" w:hAnsi="Arial" w:cs="Arial"/>
                <w:spacing w:val="-4"/>
              </w:rPr>
              <w:t>74,779,905,91</w:t>
            </w:r>
            <w:r>
              <w:rPr>
                <w:rFonts w:ascii="Arial" w:hAnsi="Arial" w:cs="Arial"/>
                <w:spacing w:val="-4"/>
              </w:rPr>
              <w:t>6</w:t>
            </w:r>
          </w:p>
        </w:tc>
        <w:tc>
          <w:tcPr>
            <w:tcW w:w="1661" w:type="dxa"/>
            <w:tcBorders>
              <w:bottom w:val="single" w:sz="4" w:space="0" w:color="auto"/>
            </w:tcBorders>
            <w:shd w:val="clear" w:color="auto" w:fill="FAFAFA"/>
          </w:tcPr>
          <w:p w:rsidR="0010687E" w:rsidRPr="006E6FF8" w:rsidRDefault="0010687E" w:rsidP="0010687E">
            <w:pPr>
              <w:ind w:right="-72"/>
              <w:jc w:val="right"/>
              <w:rPr>
                <w:rFonts w:ascii="Arial" w:hAnsi="Arial" w:cs="Arial"/>
                <w:spacing w:val="-4"/>
              </w:rPr>
            </w:pPr>
            <w:r>
              <w:rPr>
                <w:rFonts w:ascii="Arial" w:hAnsi="Arial" w:cs="Arial"/>
                <w:spacing w:val="-4"/>
              </w:rPr>
              <w:t>36,773,981</w:t>
            </w:r>
          </w:p>
        </w:tc>
      </w:tr>
    </w:tbl>
    <w:p w:rsidR="0030671F" w:rsidRDefault="0030671F" w:rsidP="00170C2D">
      <w:pPr>
        <w:rPr>
          <w:rFonts w:ascii="Arial" w:hAnsi="Arial" w:cs="Arial"/>
          <w:lang w:val="en-GB"/>
        </w:rPr>
      </w:pPr>
    </w:p>
    <w:tbl>
      <w:tblPr>
        <w:tblW w:w="9471" w:type="dxa"/>
        <w:tblInd w:w="108" w:type="dxa"/>
        <w:tblLayout w:type="fixed"/>
        <w:tblLook w:val="0000" w:firstRow="0" w:lastRow="0" w:firstColumn="0" w:lastColumn="0" w:noHBand="0" w:noVBand="0"/>
      </w:tblPr>
      <w:tblGrid>
        <w:gridCol w:w="6149"/>
        <w:gridCol w:w="1661"/>
        <w:gridCol w:w="1661"/>
      </w:tblGrid>
      <w:tr w:rsidR="00B92BBC" w:rsidRPr="006E6FF8" w:rsidTr="00B92BBC">
        <w:tc>
          <w:tcPr>
            <w:tcW w:w="6149" w:type="dxa"/>
            <w:vAlign w:val="bottom"/>
          </w:tcPr>
          <w:p w:rsidR="00B92BBC" w:rsidRPr="00B92BBC" w:rsidRDefault="00B92BBC" w:rsidP="006D33EC">
            <w:pPr>
              <w:ind w:left="-72"/>
              <w:rPr>
                <w:rFonts w:ascii="Arial" w:hAnsi="Arial" w:cs="Arial"/>
                <w:b/>
                <w:bCs/>
              </w:rPr>
            </w:pPr>
          </w:p>
        </w:tc>
        <w:tc>
          <w:tcPr>
            <w:tcW w:w="3322" w:type="dxa"/>
            <w:gridSpan w:val="2"/>
            <w:tcBorders>
              <w:top w:val="single" w:sz="4" w:space="0" w:color="auto"/>
              <w:bottom w:val="single" w:sz="4" w:space="0" w:color="auto"/>
            </w:tcBorders>
            <w:vAlign w:val="bottom"/>
          </w:tcPr>
          <w:p w:rsidR="00B92BBC" w:rsidRPr="00B92BBC" w:rsidRDefault="00B92BBC" w:rsidP="006D33EC">
            <w:pPr>
              <w:pStyle w:val="a"/>
              <w:ind w:right="-72"/>
              <w:jc w:val="right"/>
              <w:rPr>
                <w:rFonts w:ascii="Arial" w:hAnsi="Arial" w:cs="Arial"/>
                <w:b/>
                <w:bCs/>
                <w:sz w:val="20"/>
                <w:szCs w:val="20"/>
                <w:cs/>
                <w:lang w:val="en-US"/>
              </w:rPr>
            </w:pPr>
            <w:r w:rsidRPr="00B92BBC">
              <w:rPr>
                <w:rFonts w:ascii="Arial" w:hAnsi="Arial" w:cs="Arial" w:hint="cs"/>
                <w:b/>
                <w:bCs/>
                <w:sz w:val="20"/>
                <w:szCs w:val="20"/>
                <w:cs/>
                <w:lang w:val="en-US"/>
              </w:rPr>
              <w:t>Intangible assets, net</w:t>
            </w:r>
          </w:p>
        </w:tc>
      </w:tr>
      <w:tr w:rsidR="0010687E" w:rsidRPr="006E6FF8" w:rsidTr="00FC14E8">
        <w:tc>
          <w:tcPr>
            <w:tcW w:w="6149" w:type="dxa"/>
            <w:vAlign w:val="bottom"/>
          </w:tcPr>
          <w:p w:rsidR="0010687E" w:rsidRPr="0006655A" w:rsidRDefault="0010687E" w:rsidP="0010687E">
            <w:pPr>
              <w:ind w:left="-72"/>
              <w:rPr>
                <w:rFonts w:ascii="Arial" w:eastAsia="Angsana New" w:hAnsi="Arial" w:cs="Cordia New"/>
                <w:cs/>
              </w:rPr>
            </w:pPr>
          </w:p>
        </w:tc>
        <w:tc>
          <w:tcPr>
            <w:tcW w:w="1661" w:type="dxa"/>
            <w:tcBorders>
              <w:top w:val="single" w:sz="4" w:space="0" w:color="auto"/>
              <w:bottom w:val="single" w:sz="4" w:space="0" w:color="auto"/>
            </w:tcBorders>
            <w:vAlign w:val="bottom"/>
          </w:tcPr>
          <w:p w:rsidR="0010687E" w:rsidRPr="006E6FF8" w:rsidRDefault="0010687E" w:rsidP="0010687E">
            <w:pPr>
              <w:pStyle w:val="a"/>
              <w:ind w:right="-72"/>
              <w:jc w:val="right"/>
              <w:rPr>
                <w:rFonts w:ascii="Arial" w:hAnsi="Arial" w:cs="Arial"/>
                <w:b/>
                <w:bCs/>
                <w:sz w:val="20"/>
                <w:szCs w:val="20"/>
                <w:lang w:val="en-US"/>
              </w:rPr>
            </w:pPr>
            <w:r w:rsidRPr="006E6FF8">
              <w:rPr>
                <w:rFonts w:ascii="Arial" w:hAnsi="Arial" w:cs="Arial"/>
                <w:b/>
                <w:bCs/>
                <w:sz w:val="20"/>
                <w:szCs w:val="20"/>
                <w:lang w:val="en-US"/>
              </w:rPr>
              <w:t>Consolidated financial information</w:t>
            </w:r>
          </w:p>
        </w:tc>
        <w:tc>
          <w:tcPr>
            <w:tcW w:w="1661" w:type="dxa"/>
            <w:tcBorders>
              <w:top w:val="single" w:sz="4" w:space="0" w:color="auto"/>
              <w:bottom w:val="single" w:sz="4" w:space="0" w:color="auto"/>
            </w:tcBorders>
          </w:tcPr>
          <w:p w:rsidR="0010687E" w:rsidRPr="006E6FF8" w:rsidRDefault="0010687E" w:rsidP="0010687E">
            <w:pPr>
              <w:ind w:right="-72"/>
              <w:jc w:val="right"/>
              <w:rPr>
                <w:rFonts w:ascii="Arial" w:hAnsi="Arial" w:cs="Arial"/>
                <w:b/>
                <w:bCs/>
                <w:cs/>
              </w:rPr>
            </w:pPr>
            <w:r w:rsidRPr="006E6FF8">
              <w:rPr>
                <w:rFonts w:ascii="Arial" w:hAnsi="Arial" w:cs="Arial"/>
                <w:b/>
                <w:bCs/>
              </w:rPr>
              <w:t>Separate financial information</w:t>
            </w:r>
          </w:p>
        </w:tc>
      </w:tr>
      <w:tr w:rsidR="0010687E" w:rsidRPr="006E6FF8" w:rsidTr="006D33EC">
        <w:tc>
          <w:tcPr>
            <w:tcW w:w="6149" w:type="dxa"/>
            <w:vAlign w:val="bottom"/>
          </w:tcPr>
          <w:p w:rsidR="0010687E" w:rsidRPr="006E6FF8" w:rsidRDefault="0010687E" w:rsidP="0010687E">
            <w:pPr>
              <w:ind w:left="-72"/>
              <w:rPr>
                <w:rFonts w:ascii="Arial" w:hAnsi="Arial" w:cs="Arial"/>
                <w:b/>
                <w:bCs/>
              </w:rPr>
            </w:pPr>
            <w:r w:rsidRPr="006E6FF8">
              <w:rPr>
                <w:rFonts w:ascii="Arial" w:hAnsi="Arial" w:cs="Arial"/>
                <w:b/>
                <w:bCs/>
              </w:rPr>
              <w:t xml:space="preserve">For the </w:t>
            </w:r>
            <w:r>
              <w:rPr>
                <w:rFonts w:ascii="Arial" w:hAnsi="Arial" w:cs="Arial"/>
                <w:b/>
                <w:bCs/>
                <w:lang w:val="en-GB"/>
              </w:rPr>
              <w:t>nine</w:t>
            </w:r>
            <w:r w:rsidRPr="006E6FF8">
              <w:rPr>
                <w:rFonts w:ascii="Arial" w:hAnsi="Arial" w:cs="Arial"/>
                <w:b/>
                <w:bCs/>
                <w:lang w:val="en-GB"/>
              </w:rPr>
              <w:t xml:space="preserve">-month </w:t>
            </w:r>
            <w:r w:rsidRPr="006E6FF8">
              <w:rPr>
                <w:rFonts w:ascii="Arial" w:hAnsi="Arial" w:cs="Arial"/>
                <w:b/>
                <w:bCs/>
              </w:rPr>
              <w:t xml:space="preserve">period ended </w:t>
            </w:r>
            <w:r w:rsidRPr="006E6FF8">
              <w:rPr>
                <w:rFonts w:ascii="Arial" w:hAnsi="Arial" w:cs="Arial"/>
                <w:b/>
                <w:bCs/>
                <w:lang w:val="en-GB"/>
              </w:rPr>
              <w:t xml:space="preserve">30 </w:t>
            </w:r>
            <w:r>
              <w:rPr>
                <w:rFonts w:ascii="Arial" w:hAnsi="Arial" w:cs="Arial"/>
                <w:b/>
                <w:bCs/>
                <w:lang w:val="en-GB"/>
              </w:rPr>
              <w:t>September</w:t>
            </w:r>
            <w:r w:rsidRPr="006E6FF8">
              <w:rPr>
                <w:rFonts w:ascii="Arial" w:hAnsi="Arial" w:cs="Arial"/>
                <w:b/>
                <w:bCs/>
              </w:rPr>
              <w:t xml:space="preserve"> </w:t>
            </w:r>
            <w:r w:rsidRPr="006E6FF8">
              <w:rPr>
                <w:rFonts w:ascii="Arial" w:hAnsi="Arial" w:cs="Arial"/>
                <w:b/>
                <w:bCs/>
                <w:lang w:val="en-GB"/>
              </w:rPr>
              <w:t>2019</w:t>
            </w:r>
          </w:p>
        </w:tc>
        <w:tc>
          <w:tcPr>
            <w:tcW w:w="1661" w:type="dxa"/>
            <w:tcBorders>
              <w:top w:val="single" w:sz="4" w:space="0" w:color="auto"/>
              <w:bottom w:val="single" w:sz="4" w:space="0" w:color="auto"/>
            </w:tcBorders>
            <w:vAlign w:val="bottom"/>
          </w:tcPr>
          <w:p w:rsidR="0010687E" w:rsidRPr="006E6FF8" w:rsidRDefault="0010687E" w:rsidP="0010687E">
            <w:pPr>
              <w:pStyle w:val="a"/>
              <w:ind w:right="-72"/>
              <w:jc w:val="right"/>
              <w:rPr>
                <w:rFonts w:ascii="Arial" w:hAnsi="Arial" w:cs="Arial"/>
                <w:b/>
                <w:bCs/>
                <w:sz w:val="20"/>
                <w:szCs w:val="20"/>
                <w:lang w:val="en-US"/>
              </w:rPr>
            </w:pPr>
            <w:r w:rsidRPr="006E6FF8">
              <w:rPr>
                <w:rFonts w:ascii="Arial" w:hAnsi="Arial" w:cs="Arial"/>
                <w:b/>
                <w:bCs/>
                <w:sz w:val="20"/>
                <w:szCs w:val="20"/>
                <w:lang w:val="en-US"/>
              </w:rPr>
              <w:t>Baht</w:t>
            </w:r>
          </w:p>
        </w:tc>
        <w:tc>
          <w:tcPr>
            <w:tcW w:w="1661" w:type="dxa"/>
            <w:tcBorders>
              <w:top w:val="single" w:sz="4" w:space="0" w:color="auto"/>
              <w:bottom w:val="single" w:sz="4" w:space="0" w:color="auto"/>
            </w:tcBorders>
            <w:vAlign w:val="bottom"/>
          </w:tcPr>
          <w:p w:rsidR="0010687E" w:rsidRPr="006E6FF8" w:rsidRDefault="0010687E" w:rsidP="0010687E">
            <w:pPr>
              <w:pStyle w:val="a"/>
              <w:ind w:right="-72"/>
              <w:jc w:val="right"/>
              <w:rPr>
                <w:rFonts w:ascii="Arial" w:hAnsi="Arial" w:cs="Arial"/>
                <w:b/>
                <w:bCs/>
                <w:sz w:val="20"/>
                <w:szCs w:val="20"/>
                <w:lang w:val="en-US"/>
              </w:rPr>
            </w:pPr>
            <w:r w:rsidRPr="006E6FF8">
              <w:rPr>
                <w:rFonts w:ascii="Arial" w:hAnsi="Arial" w:cs="Arial"/>
                <w:b/>
                <w:bCs/>
                <w:sz w:val="20"/>
                <w:szCs w:val="20"/>
                <w:lang w:val="en-US"/>
              </w:rPr>
              <w:t>Baht</w:t>
            </w:r>
          </w:p>
        </w:tc>
      </w:tr>
      <w:tr w:rsidR="0010687E" w:rsidRPr="00A94392" w:rsidTr="006D33EC">
        <w:tc>
          <w:tcPr>
            <w:tcW w:w="6149" w:type="dxa"/>
            <w:vAlign w:val="bottom"/>
          </w:tcPr>
          <w:p w:rsidR="0010687E" w:rsidRPr="00A94392" w:rsidRDefault="0010687E" w:rsidP="0010687E">
            <w:pPr>
              <w:pStyle w:val="a"/>
              <w:tabs>
                <w:tab w:val="right" w:pos="9810"/>
              </w:tabs>
              <w:ind w:left="-72" w:right="0"/>
              <w:jc w:val="both"/>
              <w:rPr>
                <w:rFonts w:ascii="Arial" w:eastAsia="Angsana New" w:hAnsi="Arial" w:cs="Arial"/>
                <w:sz w:val="12"/>
                <w:szCs w:val="12"/>
                <w:cs/>
              </w:rPr>
            </w:pPr>
          </w:p>
        </w:tc>
        <w:tc>
          <w:tcPr>
            <w:tcW w:w="1661" w:type="dxa"/>
            <w:tcBorders>
              <w:top w:val="single" w:sz="4" w:space="0" w:color="auto"/>
            </w:tcBorders>
            <w:shd w:val="clear" w:color="auto" w:fill="FAFAFA"/>
            <w:vAlign w:val="bottom"/>
          </w:tcPr>
          <w:p w:rsidR="0010687E" w:rsidRPr="00A94392" w:rsidRDefault="0010687E" w:rsidP="0010687E">
            <w:pPr>
              <w:pStyle w:val="a"/>
              <w:ind w:right="-72"/>
              <w:jc w:val="right"/>
              <w:rPr>
                <w:rFonts w:ascii="Arial" w:eastAsia="Angsana New" w:hAnsi="Arial" w:cs="Arial"/>
                <w:sz w:val="12"/>
                <w:szCs w:val="12"/>
                <w:lang w:val="en-US"/>
              </w:rPr>
            </w:pPr>
          </w:p>
        </w:tc>
        <w:tc>
          <w:tcPr>
            <w:tcW w:w="1661" w:type="dxa"/>
            <w:tcBorders>
              <w:top w:val="single" w:sz="4" w:space="0" w:color="auto"/>
            </w:tcBorders>
            <w:shd w:val="clear" w:color="auto" w:fill="FAFAFA"/>
            <w:vAlign w:val="bottom"/>
          </w:tcPr>
          <w:p w:rsidR="0010687E" w:rsidRPr="00A94392" w:rsidRDefault="0010687E" w:rsidP="0010687E">
            <w:pPr>
              <w:pStyle w:val="a"/>
              <w:ind w:right="-72"/>
              <w:jc w:val="right"/>
              <w:rPr>
                <w:rFonts w:ascii="Arial" w:eastAsia="Angsana New" w:hAnsi="Arial" w:cs="Arial"/>
                <w:sz w:val="12"/>
                <w:szCs w:val="12"/>
                <w:lang w:val="en-US"/>
              </w:rPr>
            </w:pPr>
          </w:p>
        </w:tc>
      </w:tr>
      <w:tr w:rsidR="0010687E" w:rsidRPr="006E6FF8" w:rsidTr="006D33EC">
        <w:tc>
          <w:tcPr>
            <w:tcW w:w="6149" w:type="dxa"/>
            <w:vAlign w:val="center"/>
          </w:tcPr>
          <w:p w:rsidR="0010687E" w:rsidRPr="006E6FF8" w:rsidRDefault="0010687E" w:rsidP="0010687E">
            <w:pPr>
              <w:ind w:left="-72"/>
              <w:rPr>
                <w:rFonts w:ascii="Arial" w:hAnsi="Arial" w:cs="Arial"/>
              </w:rPr>
            </w:pPr>
            <w:r w:rsidRPr="006E6FF8">
              <w:rPr>
                <w:rFonts w:ascii="Arial" w:hAnsi="Arial" w:cs="Arial"/>
              </w:rPr>
              <w:t>Opening net book value</w:t>
            </w:r>
          </w:p>
        </w:tc>
        <w:tc>
          <w:tcPr>
            <w:tcW w:w="1661" w:type="dxa"/>
            <w:shd w:val="clear" w:color="auto" w:fill="FAFAFA"/>
          </w:tcPr>
          <w:p w:rsidR="0010687E" w:rsidRPr="006E6FF8" w:rsidRDefault="0010687E" w:rsidP="0010687E">
            <w:pPr>
              <w:ind w:right="-72"/>
              <w:jc w:val="right"/>
              <w:rPr>
                <w:rFonts w:ascii="Arial" w:hAnsi="Arial" w:cs="Arial"/>
                <w:spacing w:val="-4"/>
                <w:lang w:val="en-GB"/>
              </w:rPr>
            </w:pPr>
            <w:r>
              <w:rPr>
                <w:rFonts w:ascii="Arial" w:hAnsi="Arial" w:cs="Arial"/>
                <w:spacing w:val="-4"/>
                <w:lang w:val="en-GB"/>
              </w:rPr>
              <w:t>27,412,449</w:t>
            </w:r>
          </w:p>
        </w:tc>
        <w:tc>
          <w:tcPr>
            <w:tcW w:w="1661" w:type="dxa"/>
            <w:shd w:val="clear" w:color="auto" w:fill="FAFAFA"/>
          </w:tcPr>
          <w:p w:rsidR="0010687E" w:rsidRPr="006E6FF8" w:rsidRDefault="0010687E" w:rsidP="0010687E">
            <w:pPr>
              <w:ind w:right="-72"/>
              <w:jc w:val="right"/>
              <w:rPr>
                <w:rFonts w:ascii="Arial" w:hAnsi="Arial" w:cs="Arial"/>
                <w:spacing w:val="-4"/>
              </w:rPr>
            </w:pPr>
            <w:r>
              <w:rPr>
                <w:rFonts w:ascii="Arial" w:hAnsi="Arial" w:cs="Arial"/>
                <w:spacing w:val="-4"/>
              </w:rPr>
              <w:t>452,434</w:t>
            </w:r>
          </w:p>
        </w:tc>
      </w:tr>
      <w:tr w:rsidR="0010687E" w:rsidRPr="006E6FF8" w:rsidTr="006D33EC">
        <w:tc>
          <w:tcPr>
            <w:tcW w:w="6149" w:type="dxa"/>
            <w:vAlign w:val="bottom"/>
          </w:tcPr>
          <w:p w:rsidR="0010687E" w:rsidRPr="006E6FF8" w:rsidRDefault="0010687E" w:rsidP="0010687E">
            <w:pPr>
              <w:ind w:left="-72"/>
              <w:rPr>
                <w:rFonts w:ascii="Arial" w:hAnsi="Arial" w:cs="Arial"/>
                <w:snapToGrid w:val="0"/>
                <w:cs/>
              </w:rPr>
            </w:pPr>
            <w:r w:rsidRPr="006E6FF8">
              <w:rPr>
                <w:rFonts w:ascii="Arial" w:hAnsi="Arial" w:cs="Arial"/>
              </w:rPr>
              <w:t>Additions</w:t>
            </w:r>
          </w:p>
        </w:tc>
        <w:tc>
          <w:tcPr>
            <w:tcW w:w="1661" w:type="dxa"/>
            <w:shd w:val="clear" w:color="auto" w:fill="FAFAFA"/>
            <w:vAlign w:val="bottom"/>
          </w:tcPr>
          <w:p w:rsidR="0010687E" w:rsidRPr="006E6FF8" w:rsidRDefault="0010687E" w:rsidP="0010687E">
            <w:pPr>
              <w:ind w:right="-72"/>
              <w:jc w:val="right"/>
              <w:rPr>
                <w:rFonts w:ascii="Arial" w:hAnsi="Arial" w:cs="Arial"/>
                <w:spacing w:val="-4"/>
              </w:rPr>
            </w:pPr>
            <w:r w:rsidRPr="008B54B6">
              <w:rPr>
                <w:rFonts w:ascii="Arial" w:hAnsi="Arial" w:cs="Arial"/>
                <w:spacing w:val="-4"/>
              </w:rPr>
              <w:t>12,214,185</w:t>
            </w:r>
          </w:p>
        </w:tc>
        <w:tc>
          <w:tcPr>
            <w:tcW w:w="1661" w:type="dxa"/>
            <w:shd w:val="clear" w:color="auto" w:fill="FAFAFA"/>
            <w:vAlign w:val="bottom"/>
          </w:tcPr>
          <w:p w:rsidR="0010687E" w:rsidRPr="006E6FF8" w:rsidRDefault="0010687E" w:rsidP="0010687E">
            <w:pPr>
              <w:ind w:right="-72"/>
              <w:jc w:val="right"/>
              <w:rPr>
                <w:rFonts w:ascii="Arial" w:hAnsi="Arial" w:cs="Arial"/>
                <w:spacing w:val="-4"/>
              </w:rPr>
            </w:pPr>
            <w:r w:rsidRPr="0011045E">
              <w:rPr>
                <w:rFonts w:ascii="Arial" w:hAnsi="Arial" w:cs="Arial"/>
                <w:spacing w:val="-4"/>
              </w:rPr>
              <w:t>7,977,546</w:t>
            </w:r>
          </w:p>
        </w:tc>
      </w:tr>
      <w:tr w:rsidR="0010687E" w:rsidRPr="006E6FF8" w:rsidTr="006D33EC">
        <w:tc>
          <w:tcPr>
            <w:tcW w:w="6149" w:type="dxa"/>
            <w:vAlign w:val="bottom"/>
          </w:tcPr>
          <w:p w:rsidR="0010687E" w:rsidRPr="006E6FF8" w:rsidRDefault="0010687E" w:rsidP="0010687E">
            <w:pPr>
              <w:ind w:left="-72"/>
              <w:rPr>
                <w:rFonts w:ascii="Arial" w:hAnsi="Arial" w:cs="Arial"/>
              </w:rPr>
            </w:pPr>
            <w:r w:rsidRPr="006E6FF8">
              <w:rPr>
                <w:rFonts w:ascii="Arial" w:hAnsi="Arial" w:cs="Arial"/>
              </w:rPr>
              <w:t>Increase in assets from the business combination</w:t>
            </w:r>
          </w:p>
        </w:tc>
        <w:tc>
          <w:tcPr>
            <w:tcW w:w="1661" w:type="dxa"/>
            <w:shd w:val="clear" w:color="auto" w:fill="FAFAFA"/>
            <w:vAlign w:val="bottom"/>
          </w:tcPr>
          <w:p w:rsidR="0010687E" w:rsidRPr="008B54B6" w:rsidRDefault="0010687E" w:rsidP="0010687E">
            <w:pPr>
              <w:ind w:right="-72"/>
              <w:jc w:val="right"/>
              <w:rPr>
                <w:rFonts w:ascii="Arial" w:hAnsi="Arial" w:cs="Arial"/>
                <w:spacing w:val="-4"/>
              </w:rPr>
            </w:pPr>
          </w:p>
        </w:tc>
        <w:tc>
          <w:tcPr>
            <w:tcW w:w="1661" w:type="dxa"/>
            <w:shd w:val="clear" w:color="auto" w:fill="FAFAFA"/>
            <w:vAlign w:val="bottom"/>
          </w:tcPr>
          <w:p w:rsidR="0010687E" w:rsidRPr="0011045E" w:rsidRDefault="0010687E" w:rsidP="0010687E">
            <w:pPr>
              <w:ind w:right="-72"/>
              <w:jc w:val="right"/>
              <w:rPr>
                <w:rFonts w:ascii="Arial" w:hAnsi="Arial" w:cs="Arial"/>
                <w:spacing w:val="-4"/>
              </w:rPr>
            </w:pPr>
          </w:p>
        </w:tc>
      </w:tr>
      <w:tr w:rsidR="0010687E" w:rsidRPr="006E6FF8" w:rsidTr="006D33EC">
        <w:tc>
          <w:tcPr>
            <w:tcW w:w="6149" w:type="dxa"/>
            <w:vAlign w:val="bottom"/>
          </w:tcPr>
          <w:p w:rsidR="0010687E" w:rsidRPr="006E6FF8" w:rsidRDefault="0010687E" w:rsidP="0010687E">
            <w:pPr>
              <w:ind w:left="-72"/>
              <w:rPr>
                <w:rFonts w:ascii="Arial" w:hAnsi="Arial" w:cs="Arial"/>
              </w:rPr>
            </w:pPr>
            <w:r>
              <w:rPr>
                <w:rFonts w:ascii="Arial" w:hAnsi="Arial" w:cs="Arial"/>
              </w:rPr>
              <w:t xml:space="preserve">   </w:t>
            </w:r>
            <w:r w:rsidRPr="006E6FF8">
              <w:rPr>
                <w:rFonts w:ascii="Arial" w:hAnsi="Arial" w:cs="Arial"/>
              </w:rPr>
              <w:t>achieved in stage</w:t>
            </w:r>
          </w:p>
        </w:tc>
        <w:tc>
          <w:tcPr>
            <w:tcW w:w="1661" w:type="dxa"/>
            <w:shd w:val="clear" w:color="auto" w:fill="FAFAFA"/>
            <w:vAlign w:val="bottom"/>
          </w:tcPr>
          <w:p w:rsidR="0010687E" w:rsidRPr="006E6FF8" w:rsidRDefault="0010687E" w:rsidP="0010687E">
            <w:pPr>
              <w:ind w:right="-72"/>
              <w:jc w:val="right"/>
              <w:rPr>
                <w:rFonts w:ascii="Arial" w:hAnsi="Arial" w:cs="Arial"/>
                <w:spacing w:val="-4"/>
              </w:rPr>
            </w:pPr>
            <w:r w:rsidRPr="008B54B6">
              <w:rPr>
                <w:rFonts w:ascii="Arial" w:hAnsi="Arial" w:cs="Arial"/>
                <w:spacing w:val="-4"/>
              </w:rPr>
              <w:t>369,173,038</w:t>
            </w:r>
          </w:p>
        </w:tc>
        <w:tc>
          <w:tcPr>
            <w:tcW w:w="1661" w:type="dxa"/>
            <w:shd w:val="clear" w:color="auto" w:fill="FAFAFA"/>
            <w:vAlign w:val="bottom"/>
          </w:tcPr>
          <w:p w:rsidR="0010687E" w:rsidRPr="006E6FF8" w:rsidRDefault="0010687E" w:rsidP="0010687E">
            <w:pPr>
              <w:ind w:right="-72"/>
              <w:jc w:val="right"/>
              <w:rPr>
                <w:rFonts w:ascii="Arial" w:hAnsi="Arial" w:cs="Arial"/>
                <w:spacing w:val="-4"/>
              </w:rPr>
            </w:pPr>
            <w:r>
              <w:rPr>
                <w:rFonts w:ascii="Arial" w:hAnsi="Arial" w:cs="Arial"/>
                <w:spacing w:val="-4"/>
              </w:rPr>
              <w:t>-</w:t>
            </w:r>
          </w:p>
        </w:tc>
      </w:tr>
      <w:tr w:rsidR="0010687E" w:rsidRPr="006E6FF8" w:rsidTr="00FE3BD3">
        <w:tc>
          <w:tcPr>
            <w:tcW w:w="6149" w:type="dxa"/>
            <w:vAlign w:val="bottom"/>
          </w:tcPr>
          <w:p w:rsidR="0010687E" w:rsidRPr="006E6FF8" w:rsidRDefault="0010687E" w:rsidP="0010687E">
            <w:pPr>
              <w:ind w:left="-72"/>
              <w:rPr>
                <w:rFonts w:ascii="Arial" w:hAnsi="Arial" w:cs="Arial"/>
              </w:rPr>
            </w:pPr>
            <w:r>
              <w:rPr>
                <w:rFonts w:ascii="Arial" w:hAnsi="Arial" w:cs="Arial"/>
              </w:rPr>
              <w:t>Amortisation</w:t>
            </w:r>
            <w:r w:rsidRPr="006E6FF8">
              <w:rPr>
                <w:rFonts w:ascii="Arial" w:hAnsi="Arial" w:cs="Arial"/>
              </w:rPr>
              <w:t xml:space="preserve"> </w:t>
            </w:r>
            <w:r>
              <w:rPr>
                <w:rFonts w:ascii="Arial" w:hAnsi="Arial" w:cs="Browallia New"/>
                <w:szCs w:val="25"/>
                <w:lang w:val="en-GB"/>
              </w:rPr>
              <w:t xml:space="preserve">charged </w:t>
            </w:r>
            <w:r w:rsidRPr="006E6FF8">
              <w:rPr>
                <w:rFonts w:ascii="Arial" w:hAnsi="Arial" w:cs="Arial"/>
              </w:rPr>
              <w:t>for the period</w:t>
            </w:r>
          </w:p>
        </w:tc>
        <w:tc>
          <w:tcPr>
            <w:tcW w:w="1661" w:type="dxa"/>
            <w:shd w:val="clear" w:color="auto" w:fill="FAFAFA"/>
          </w:tcPr>
          <w:p w:rsidR="0010687E" w:rsidRPr="008B54B6" w:rsidRDefault="0010687E" w:rsidP="0010687E">
            <w:pPr>
              <w:ind w:right="-72"/>
              <w:jc w:val="right"/>
              <w:rPr>
                <w:rFonts w:ascii="Arial" w:hAnsi="Arial" w:cs="Arial"/>
                <w:spacing w:val="-4"/>
              </w:rPr>
            </w:pPr>
            <w:r w:rsidRPr="007E4CA6">
              <w:rPr>
                <w:rFonts w:ascii="Arial" w:hAnsi="Arial" w:cs="Arial"/>
                <w:spacing w:val="-4"/>
              </w:rPr>
              <w:t>(13,704,571)</w:t>
            </w:r>
          </w:p>
        </w:tc>
        <w:tc>
          <w:tcPr>
            <w:tcW w:w="1661" w:type="dxa"/>
            <w:shd w:val="clear" w:color="auto" w:fill="FAFAFA"/>
            <w:vAlign w:val="bottom"/>
          </w:tcPr>
          <w:p w:rsidR="0010687E" w:rsidRPr="006E6FF8" w:rsidRDefault="0010687E" w:rsidP="0010687E">
            <w:pPr>
              <w:ind w:right="-72"/>
              <w:jc w:val="right"/>
              <w:rPr>
                <w:rFonts w:ascii="Arial" w:hAnsi="Arial" w:cs="Arial"/>
                <w:spacing w:val="-4"/>
              </w:rPr>
            </w:pPr>
            <w:r w:rsidRPr="0011045E">
              <w:rPr>
                <w:rFonts w:ascii="Arial" w:hAnsi="Arial" w:cs="Arial"/>
                <w:spacing w:val="-4"/>
              </w:rPr>
              <w:t>(575,792)</w:t>
            </w:r>
          </w:p>
        </w:tc>
      </w:tr>
      <w:tr w:rsidR="0010687E" w:rsidRPr="006E6FF8" w:rsidTr="00FE3BD3">
        <w:tc>
          <w:tcPr>
            <w:tcW w:w="6149" w:type="dxa"/>
            <w:vAlign w:val="bottom"/>
          </w:tcPr>
          <w:p w:rsidR="0010687E" w:rsidRPr="006E6FF8" w:rsidRDefault="0010687E" w:rsidP="0010687E">
            <w:pPr>
              <w:ind w:left="-72"/>
              <w:rPr>
                <w:rFonts w:ascii="Arial" w:hAnsi="Arial" w:cs="Arial"/>
              </w:rPr>
            </w:pPr>
            <w:r w:rsidRPr="006E6FF8">
              <w:rPr>
                <w:rFonts w:ascii="Arial" w:hAnsi="Arial" w:cs="Arial"/>
              </w:rPr>
              <w:t>Currency translation differences</w:t>
            </w:r>
          </w:p>
        </w:tc>
        <w:tc>
          <w:tcPr>
            <w:tcW w:w="1661" w:type="dxa"/>
            <w:tcBorders>
              <w:bottom w:val="single" w:sz="4" w:space="0" w:color="auto"/>
            </w:tcBorders>
            <w:shd w:val="clear" w:color="auto" w:fill="FAFAFA"/>
          </w:tcPr>
          <w:p w:rsidR="0010687E" w:rsidRPr="003A6A54" w:rsidRDefault="0010687E" w:rsidP="0010687E">
            <w:pPr>
              <w:ind w:right="-72"/>
              <w:jc w:val="right"/>
              <w:rPr>
                <w:rFonts w:ascii="Arial" w:hAnsi="Arial" w:cs="Arial"/>
                <w:spacing w:val="-4"/>
              </w:rPr>
            </w:pPr>
            <w:r w:rsidRPr="007E4CA6">
              <w:rPr>
                <w:rFonts w:ascii="Arial" w:hAnsi="Arial" w:cs="Arial"/>
                <w:spacing w:val="-4"/>
              </w:rPr>
              <w:t>(14,181,026)</w:t>
            </w:r>
          </w:p>
        </w:tc>
        <w:tc>
          <w:tcPr>
            <w:tcW w:w="1661" w:type="dxa"/>
            <w:tcBorders>
              <w:bottom w:val="single" w:sz="4" w:space="0" w:color="auto"/>
            </w:tcBorders>
            <w:shd w:val="clear" w:color="auto" w:fill="FAFAFA"/>
            <w:vAlign w:val="bottom"/>
          </w:tcPr>
          <w:p w:rsidR="0010687E" w:rsidRPr="006E6FF8" w:rsidRDefault="0010687E" w:rsidP="0010687E">
            <w:pPr>
              <w:ind w:right="-72"/>
              <w:jc w:val="right"/>
              <w:rPr>
                <w:rFonts w:ascii="Arial" w:hAnsi="Arial" w:cs="Arial"/>
                <w:spacing w:val="-4"/>
              </w:rPr>
            </w:pPr>
            <w:r>
              <w:rPr>
                <w:rFonts w:ascii="Arial" w:hAnsi="Arial" w:cs="Arial"/>
                <w:spacing w:val="-4"/>
              </w:rPr>
              <w:t>-</w:t>
            </w:r>
          </w:p>
        </w:tc>
      </w:tr>
      <w:tr w:rsidR="0010687E" w:rsidRPr="00045FF3" w:rsidTr="006D33EC">
        <w:tc>
          <w:tcPr>
            <w:tcW w:w="6149" w:type="dxa"/>
            <w:vAlign w:val="bottom"/>
          </w:tcPr>
          <w:p w:rsidR="0010687E" w:rsidRPr="00045FF3" w:rsidRDefault="0010687E" w:rsidP="0010687E">
            <w:pPr>
              <w:pStyle w:val="a"/>
              <w:tabs>
                <w:tab w:val="right" w:pos="9810"/>
              </w:tabs>
              <w:ind w:left="-72" w:right="0"/>
              <w:jc w:val="both"/>
              <w:rPr>
                <w:rFonts w:ascii="Arial" w:eastAsia="Angsana New" w:hAnsi="Arial" w:cs="Arial"/>
                <w:sz w:val="12"/>
                <w:szCs w:val="12"/>
                <w:cs/>
              </w:rPr>
            </w:pPr>
          </w:p>
        </w:tc>
        <w:tc>
          <w:tcPr>
            <w:tcW w:w="1661" w:type="dxa"/>
            <w:tcBorders>
              <w:top w:val="single" w:sz="4" w:space="0" w:color="auto"/>
            </w:tcBorders>
            <w:shd w:val="clear" w:color="auto" w:fill="FAFAFA"/>
            <w:vAlign w:val="bottom"/>
          </w:tcPr>
          <w:p w:rsidR="0010687E" w:rsidRPr="00045FF3" w:rsidRDefault="0010687E" w:rsidP="0010687E">
            <w:pPr>
              <w:pStyle w:val="a"/>
              <w:ind w:right="-72"/>
              <w:jc w:val="right"/>
              <w:rPr>
                <w:rFonts w:ascii="Arial" w:eastAsia="Angsana New" w:hAnsi="Arial" w:cs="Arial"/>
                <w:sz w:val="12"/>
                <w:szCs w:val="12"/>
                <w:lang w:val="en-US"/>
              </w:rPr>
            </w:pPr>
          </w:p>
        </w:tc>
        <w:tc>
          <w:tcPr>
            <w:tcW w:w="1661" w:type="dxa"/>
            <w:tcBorders>
              <w:top w:val="single" w:sz="4" w:space="0" w:color="auto"/>
            </w:tcBorders>
            <w:shd w:val="clear" w:color="auto" w:fill="FAFAFA"/>
            <w:vAlign w:val="bottom"/>
          </w:tcPr>
          <w:p w:rsidR="0010687E" w:rsidRPr="00045FF3" w:rsidRDefault="0010687E" w:rsidP="0010687E">
            <w:pPr>
              <w:pStyle w:val="a"/>
              <w:ind w:right="-72"/>
              <w:jc w:val="right"/>
              <w:rPr>
                <w:rFonts w:ascii="Arial" w:eastAsia="Angsana New" w:hAnsi="Arial" w:cs="Arial"/>
                <w:sz w:val="12"/>
                <w:szCs w:val="12"/>
                <w:lang w:val="en-US"/>
              </w:rPr>
            </w:pPr>
          </w:p>
        </w:tc>
      </w:tr>
      <w:tr w:rsidR="0010687E" w:rsidRPr="006E6FF8" w:rsidTr="006D33EC">
        <w:tc>
          <w:tcPr>
            <w:tcW w:w="6149" w:type="dxa"/>
            <w:vAlign w:val="bottom"/>
          </w:tcPr>
          <w:p w:rsidR="0010687E" w:rsidRPr="006E6FF8" w:rsidRDefault="0010687E" w:rsidP="0010687E">
            <w:pPr>
              <w:ind w:left="-72"/>
              <w:rPr>
                <w:rFonts w:ascii="Arial" w:hAnsi="Arial" w:cs="Arial"/>
              </w:rPr>
            </w:pPr>
            <w:r w:rsidRPr="006E6FF8">
              <w:rPr>
                <w:rFonts w:ascii="Arial" w:hAnsi="Arial" w:cs="Arial"/>
              </w:rPr>
              <w:t>Closing net book value</w:t>
            </w:r>
          </w:p>
        </w:tc>
        <w:tc>
          <w:tcPr>
            <w:tcW w:w="1661" w:type="dxa"/>
            <w:tcBorders>
              <w:bottom w:val="single" w:sz="4" w:space="0" w:color="auto"/>
            </w:tcBorders>
            <w:shd w:val="clear" w:color="auto" w:fill="FAFAFA"/>
          </w:tcPr>
          <w:p w:rsidR="0010687E" w:rsidRPr="006E6FF8" w:rsidRDefault="0010687E" w:rsidP="0010687E">
            <w:pPr>
              <w:ind w:right="-72"/>
              <w:jc w:val="right"/>
              <w:rPr>
                <w:rFonts w:ascii="Arial" w:hAnsi="Arial" w:cs="Arial"/>
                <w:spacing w:val="-4"/>
              </w:rPr>
            </w:pPr>
            <w:r w:rsidRPr="007E4CA6">
              <w:rPr>
                <w:rFonts w:ascii="Arial" w:hAnsi="Arial" w:cs="Arial"/>
                <w:spacing w:val="-4"/>
              </w:rPr>
              <w:t>380,914,075</w:t>
            </w:r>
          </w:p>
        </w:tc>
        <w:tc>
          <w:tcPr>
            <w:tcW w:w="1661" w:type="dxa"/>
            <w:tcBorders>
              <w:bottom w:val="single" w:sz="4" w:space="0" w:color="auto"/>
            </w:tcBorders>
            <w:shd w:val="clear" w:color="auto" w:fill="FAFAFA"/>
          </w:tcPr>
          <w:p w:rsidR="0010687E" w:rsidRPr="006E6FF8" w:rsidRDefault="0010687E" w:rsidP="0010687E">
            <w:pPr>
              <w:ind w:right="-72"/>
              <w:jc w:val="right"/>
              <w:rPr>
                <w:rFonts w:ascii="Arial" w:hAnsi="Arial" w:cs="Arial"/>
                <w:spacing w:val="-4"/>
              </w:rPr>
            </w:pPr>
            <w:r w:rsidRPr="0011045E">
              <w:rPr>
                <w:rFonts w:ascii="Arial" w:hAnsi="Arial" w:cs="Arial"/>
                <w:spacing w:val="-4"/>
              </w:rPr>
              <w:t>7,854,188</w:t>
            </w:r>
          </w:p>
        </w:tc>
      </w:tr>
    </w:tbl>
    <w:p w:rsidR="00045FF3" w:rsidRDefault="00045FF3" w:rsidP="00170C2D">
      <w:pPr>
        <w:rPr>
          <w:rFonts w:ascii="Arial" w:hAnsi="Arial" w:cs="Arial"/>
          <w:lang w:val="en-GB"/>
        </w:rPr>
      </w:pPr>
    </w:p>
    <w:p w:rsidR="00B92BBC" w:rsidRDefault="00045FF3" w:rsidP="00170C2D">
      <w:pPr>
        <w:rPr>
          <w:rFonts w:ascii="Arial" w:hAnsi="Arial" w:cs="Arial"/>
          <w:lang w:val="en-GB"/>
        </w:rPr>
      </w:pPr>
      <w:r>
        <w:rPr>
          <w:rFonts w:ascii="Arial" w:hAnsi="Arial" w:cs="Arial"/>
          <w:lang w:val="en-GB"/>
        </w:rPr>
        <w:br w:type="page"/>
      </w:r>
    </w:p>
    <w:p w:rsidR="00045FF3" w:rsidRDefault="00045FF3" w:rsidP="00170C2D">
      <w:pPr>
        <w:rPr>
          <w:rFonts w:ascii="Arial" w:hAnsi="Arial" w:cs="Arial"/>
          <w:lang w:val="en-GB"/>
        </w:rPr>
      </w:pPr>
    </w:p>
    <w:p w:rsidR="003765E7" w:rsidRPr="00AC4DF0" w:rsidRDefault="003765E7" w:rsidP="00170C2D">
      <w:pPr>
        <w:rPr>
          <w:rFonts w:ascii="Arial" w:hAnsi="Arial" w:cs="Arial"/>
          <w:lang w:val="en-GB"/>
        </w:rPr>
      </w:pPr>
      <w:r w:rsidRPr="0010687E">
        <w:rPr>
          <w:rFonts w:ascii="Arial" w:hAnsi="Arial" w:cs="Arial"/>
          <w:spacing w:val="-6"/>
          <w:lang w:val="en-GB"/>
        </w:rPr>
        <w:t xml:space="preserve">For the </w:t>
      </w:r>
      <w:r w:rsidR="002B79BA" w:rsidRPr="0010687E">
        <w:rPr>
          <w:rFonts w:ascii="Arial" w:hAnsi="Arial" w:cs="Arial"/>
          <w:spacing w:val="-6"/>
          <w:lang w:val="en-GB"/>
        </w:rPr>
        <w:t>nine</w:t>
      </w:r>
      <w:r w:rsidR="00853CF7" w:rsidRPr="0010687E">
        <w:rPr>
          <w:rFonts w:ascii="Arial" w:hAnsi="Arial" w:cs="Arial"/>
          <w:spacing w:val="-6"/>
          <w:lang w:val="en-GB"/>
        </w:rPr>
        <w:t>-month</w:t>
      </w:r>
      <w:r w:rsidRPr="0010687E">
        <w:rPr>
          <w:rFonts w:ascii="Arial" w:hAnsi="Arial" w:cs="Arial"/>
          <w:spacing w:val="-6"/>
          <w:lang w:val="en-GB"/>
        </w:rPr>
        <w:t xml:space="preserve"> period ended </w:t>
      </w:r>
      <w:r w:rsidR="00CA7D3F" w:rsidRPr="0010687E">
        <w:rPr>
          <w:rFonts w:ascii="Arial" w:hAnsi="Arial" w:cs="Arial"/>
          <w:spacing w:val="-6"/>
          <w:lang w:val="en-GB"/>
        </w:rPr>
        <w:t xml:space="preserve">30 </w:t>
      </w:r>
      <w:r w:rsidR="002B79BA" w:rsidRPr="0010687E">
        <w:rPr>
          <w:rFonts w:ascii="Arial" w:hAnsi="Arial" w:cs="Arial"/>
          <w:spacing w:val="-6"/>
          <w:lang w:val="en-GB"/>
        </w:rPr>
        <w:t>September</w:t>
      </w:r>
      <w:r w:rsidRPr="0010687E">
        <w:rPr>
          <w:rFonts w:ascii="Arial" w:hAnsi="Arial" w:cs="Arial"/>
          <w:spacing w:val="-6"/>
          <w:lang w:val="en-GB"/>
        </w:rPr>
        <w:t xml:space="preserve"> 201</w:t>
      </w:r>
      <w:r w:rsidR="00692CAF" w:rsidRPr="0010687E">
        <w:rPr>
          <w:rFonts w:ascii="Arial" w:hAnsi="Arial" w:cs="Arial"/>
          <w:spacing w:val="-6"/>
          <w:lang w:val="en-GB"/>
        </w:rPr>
        <w:t>9</w:t>
      </w:r>
      <w:r w:rsidRPr="0010687E">
        <w:rPr>
          <w:rFonts w:ascii="Arial" w:hAnsi="Arial" w:cs="Arial"/>
          <w:spacing w:val="-6"/>
          <w:lang w:val="en-GB"/>
        </w:rPr>
        <w:t>, borrowing costs of Bah</w:t>
      </w:r>
      <w:r w:rsidR="00D11CD6" w:rsidRPr="0010687E">
        <w:rPr>
          <w:rFonts w:ascii="Arial" w:hAnsi="Arial" w:cs="Arial"/>
          <w:spacing w:val="-6"/>
          <w:lang w:val="en-GB"/>
        </w:rPr>
        <w:t>t</w:t>
      </w:r>
      <w:r w:rsidRPr="0010687E">
        <w:rPr>
          <w:rFonts w:ascii="Arial" w:hAnsi="Arial" w:cs="Arial"/>
          <w:spacing w:val="-6"/>
          <w:lang w:val="en-GB"/>
        </w:rPr>
        <w:t xml:space="preserve"> </w:t>
      </w:r>
      <w:r w:rsidR="0010664E" w:rsidRPr="0010687E">
        <w:rPr>
          <w:rFonts w:ascii="Arial" w:hAnsi="Arial" w:cs="Arial"/>
          <w:spacing w:val="-6"/>
          <w:lang w:val="en-GB"/>
        </w:rPr>
        <w:t>651.67</w:t>
      </w:r>
      <w:r w:rsidR="00A12D17" w:rsidRPr="0010687E">
        <w:rPr>
          <w:rFonts w:ascii="Arial" w:hAnsi="Arial" w:cs="Arial"/>
          <w:spacing w:val="-6"/>
          <w:lang w:val="en-GB"/>
        </w:rPr>
        <w:t xml:space="preserve"> </w:t>
      </w:r>
      <w:r w:rsidRPr="0010687E">
        <w:rPr>
          <w:rFonts w:ascii="Arial" w:hAnsi="Arial" w:cs="Arial"/>
          <w:spacing w:val="-6"/>
          <w:lang w:val="en-GB"/>
        </w:rPr>
        <w:t>million (</w:t>
      </w:r>
      <w:r w:rsidR="000E68A4" w:rsidRPr="0010687E">
        <w:rPr>
          <w:rFonts w:ascii="Arial" w:hAnsi="Arial" w:cs="Arial"/>
          <w:spacing w:val="-6"/>
          <w:lang w:val="en-GB"/>
        </w:rPr>
        <w:t xml:space="preserve">for the </w:t>
      </w:r>
      <w:r w:rsidR="002B79BA" w:rsidRPr="0010687E">
        <w:rPr>
          <w:rFonts w:ascii="Arial" w:hAnsi="Arial" w:cs="Arial"/>
          <w:spacing w:val="-6"/>
          <w:lang w:val="en-GB"/>
        </w:rPr>
        <w:t>nine</w:t>
      </w:r>
      <w:r w:rsidR="00853CF7" w:rsidRPr="0010687E">
        <w:rPr>
          <w:rFonts w:ascii="Arial" w:hAnsi="Arial" w:cs="Arial"/>
          <w:spacing w:val="-6"/>
          <w:lang w:val="en-GB"/>
        </w:rPr>
        <w:t>-month</w:t>
      </w:r>
      <w:r w:rsidR="000E68A4" w:rsidRPr="00AC4DF0">
        <w:rPr>
          <w:rFonts w:ascii="Arial" w:hAnsi="Arial" w:cs="Arial"/>
          <w:lang w:val="en-GB"/>
        </w:rPr>
        <w:t xml:space="preserve"> period ended </w:t>
      </w:r>
      <w:r w:rsidR="00853CF7" w:rsidRPr="00AC4DF0">
        <w:rPr>
          <w:rFonts w:ascii="Arial" w:hAnsi="Arial" w:cs="Arial"/>
          <w:lang w:val="en-GB"/>
        </w:rPr>
        <w:t xml:space="preserve">30 </w:t>
      </w:r>
      <w:r w:rsidR="002B79BA">
        <w:rPr>
          <w:rFonts w:ascii="Arial" w:hAnsi="Arial" w:cs="Arial"/>
          <w:lang w:val="en-GB"/>
        </w:rPr>
        <w:t>September</w:t>
      </w:r>
      <w:r w:rsidR="00D11CD6" w:rsidRPr="00AC4DF0">
        <w:rPr>
          <w:rFonts w:ascii="Arial" w:hAnsi="Arial" w:cs="Arial"/>
          <w:lang w:val="en-GB"/>
        </w:rPr>
        <w:t xml:space="preserve"> </w:t>
      </w:r>
      <w:r w:rsidRPr="00AC4DF0">
        <w:rPr>
          <w:rFonts w:ascii="Arial" w:hAnsi="Arial" w:cs="Arial"/>
          <w:lang w:val="en-GB"/>
        </w:rPr>
        <w:t>201</w:t>
      </w:r>
      <w:r w:rsidR="00D11CD6" w:rsidRPr="00AC4DF0">
        <w:rPr>
          <w:rFonts w:ascii="Arial" w:hAnsi="Arial" w:cs="Arial"/>
          <w:lang w:val="en-GB"/>
        </w:rPr>
        <w:t>8</w:t>
      </w:r>
      <w:r w:rsidRPr="00AC4DF0">
        <w:rPr>
          <w:rFonts w:ascii="Arial" w:hAnsi="Arial" w:cs="Arial"/>
          <w:lang w:val="en-GB"/>
        </w:rPr>
        <w:t xml:space="preserve">: Baht </w:t>
      </w:r>
      <w:r w:rsidR="002B79BA">
        <w:rPr>
          <w:rFonts w:ascii="Arial" w:hAnsi="Arial" w:cs="Arial"/>
          <w:lang w:val="en-GB"/>
        </w:rPr>
        <w:t>9</w:t>
      </w:r>
      <w:r w:rsidR="00123519">
        <w:rPr>
          <w:rFonts w:ascii="Arial" w:hAnsi="Arial" w:cs="Arial"/>
          <w:lang w:val="en-GB"/>
        </w:rPr>
        <w:t>12.16</w:t>
      </w:r>
      <w:r w:rsidR="00A12D17" w:rsidRPr="00AC4DF0">
        <w:rPr>
          <w:rFonts w:ascii="Arial" w:hAnsi="Arial" w:cs="Arial"/>
          <w:lang w:val="en-GB"/>
        </w:rPr>
        <w:t xml:space="preserve"> </w:t>
      </w:r>
      <w:r w:rsidRPr="00AC4DF0">
        <w:rPr>
          <w:rFonts w:ascii="Arial" w:hAnsi="Arial" w:cs="Arial"/>
          <w:lang w:val="en-GB"/>
        </w:rPr>
        <w:t xml:space="preserve">million) represented the specific borrowing to finance the construction of new power plants. </w:t>
      </w:r>
      <w:r w:rsidR="00AC10EA" w:rsidRPr="00AC4DF0">
        <w:rPr>
          <w:rFonts w:ascii="Arial" w:hAnsi="Arial" w:cs="Arial"/>
          <w:lang w:val="en-GB"/>
        </w:rPr>
        <w:t>The Group applied</w:t>
      </w:r>
      <w:r w:rsidR="00410ADD" w:rsidRPr="00AC4DF0">
        <w:rPr>
          <w:rFonts w:ascii="Arial" w:hAnsi="Arial" w:cs="Arial"/>
          <w:lang w:val="en-GB"/>
        </w:rPr>
        <w:t xml:space="preserve"> capitalisation rates </w:t>
      </w:r>
      <w:r w:rsidR="00AC10EA" w:rsidRPr="00AC4DF0">
        <w:rPr>
          <w:rFonts w:ascii="Arial" w:hAnsi="Arial" w:cs="Arial"/>
          <w:lang w:val="en-GB"/>
        </w:rPr>
        <w:t xml:space="preserve">which were calculated </w:t>
      </w:r>
      <w:r w:rsidR="00410ADD" w:rsidRPr="00AC4DF0">
        <w:rPr>
          <w:rFonts w:ascii="Arial" w:hAnsi="Arial" w:cs="Arial"/>
          <w:lang w:val="en-GB"/>
        </w:rPr>
        <w:t>using weighted average loan balance of each entity within the G</w:t>
      </w:r>
      <w:r w:rsidR="004C0B5F" w:rsidRPr="00AC4DF0">
        <w:rPr>
          <w:rFonts w:ascii="Arial" w:hAnsi="Arial" w:cs="Arial"/>
          <w:lang w:val="en-GB"/>
        </w:rPr>
        <w:t xml:space="preserve">roup </w:t>
      </w:r>
      <w:r w:rsidR="004065A3" w:rsidRPr="00AC4DF0">
        <w:rPr>
          <w:rFonts w:ascii="Arial" w:hAnsi="Arial" w:cs="Arial"/>
          <w:lang w:val="en-GB"/>
        </w:rPr>
        <w:t>at the rate of</w:t>
      </w:r>
      <w:r w:rsidR="009A1260" w:rsidRPr="00AC4DF0">
        <w:rPr>
          <w:rFonts w:ascii="Arial" w:hAnsi="Arial" w:cs="Arial"/>
          <w:lang w:val="en-GB"/>
        </w:rPr>
        <w:t xml:space="preserve"> </w:t>
      </w:r>
      <w:r w:rsidR="0010664E">
        <w:rPr>
          <w:rFonts w:ascii="Arial" w:hAnsi="Arial" w:cs="Arial"/>
          <w:lang w:val="en-GB"/>
        </w:rPr>
        <w:t>3.93</w:t>
      </w:r>
      <w:r w:rsidR="004C0B5F" w:rsidRPr="00AC4DF0">
        <w:rPr>
          <w:rFonts w:ascii="Arial" w:hAnsi="Arial" w:cs="Arial"/>
          <w:lang w:val="en-GB"/>
        </w:rPr>
        <w:t xml:space="preserve">% - </w:t>
      </w:r>
      <w:r w:rsidR="00944B53">
        <w:rPr>
          <w:rFonts w:ascii="Arial" w:hAnsi="Arial" w:cs="Arial"/>
          <w:lang w:val="en-GB"/>
        </w:rPr>
        <w:t>5.19</w:t>
      </w:r>
      <w:r w:rsidR="004C0B5F" w:rsidRPr="00AC4DF0">
        <w:rPr>
          <w:rFonts w:ascii="Arial" w:hAnsi="Arial" w:cs="Arial"/>
          <w:lang w:val="en-GB"/>
        </w:rPr>
        <w:t xml:space="preserve">% per annum </w:t>
      </w:r>
      <w:r w:rsidR="00A94392">
        <w:rPr>
          <w:rFonts w:ascii="Arial" w:hAnsi="Arial" w:cs="Arial"/>
          <w:lang w:val="en-GB"/>
        </w:rPr>
        <w:br/>
      </w:r>
      <w:r w:rsidR="004C0B5F" w:rsidRPr="00AC4DF0">
        <w:rPr>
          <w:rFonts w:ascii="Arial" w:hAnsi="Arial" w:cs="Arial"/>
          <w:lang w:val="en-GB"/>
        </w:rPr>
        <w:t xml:space="preserve">(for the </w:t>
      </w:r>
      <w:r w:rsidR="002B79BA">
        <w:rPr>
          <w:rFonts w:ascii="Arial" w:hAnsi="Arial" w:cs="Arial"/>
          <w:lang w:val="en-GB"/>
        </w:rPr>
        <w:t>nine</w:t>
      </w:r>
      <w:r w:rsidR="00853CF7" w:rsidRPr="00AC4DF0">
        <w:rPr>
          <w:rFonts w:ascii="Arial" w:hAnsi="Arial" w:cs="Arial"/>
          <w:lang w:val="en-GB"/>
        </w:rPr>
        <w:t>-month</w:t>
      </w:r>
      <w:r w:rsidR="004C0B5F" w:rsidRPr="00AC4DF0">
        <w:rPr>
          <w:rFonts w:ascii="Arial" w:hAnsi="Arial" w:cs="Arial"/>
          <w:lang w:val="en-GB"/>
        </w:rPr>
        <w:t xml:space="preserve"> period ended </w:t>
      </w:r>
      <w:r w:rsidR="00853CF7" w:rsidRPr="00AC4DF0">
        <w:rPr>
          <w:rFonts w:ascii="Arial" w:hAnsi="Arial" w:cs="Arial"/>
          <w:lang w:val="en-GB"/>
        </w:rPr>
        <w:t xml:space="preserve">30 </w:t>
      </w:r>
      <w:r w:rsidR="002B79BA">
        <w:rPr>
          <w:rFonts w:ascii="Arial" w:hAnsi="Arial" w:cs="Arial"/>
          <w:lang w:val="en-GB"/>
        </w:rPr>
        <w:t>September</w:t>
      </w:r>
      <w:r w:rsidR="004C0B5F" w:rsidRPr="00AC4DF0">
        <w:rPr>
          <w:rFonts w:ascii="Arial" w:hAnsi="Arial" w:cs="Arial"/>
          <w:lang w:val="en-GB"/>
        </w:rPr>
        <w:t xml:space="preserve"> 2018: 4.</w:t>
      </w:r>
      <w:r w:rsidR="00A12D17" w:rsidRPr="00AC4DF0">
        <w:rPr>
          <w:rFonts w:ascii="Arial" w:hAnsi="Arial" w:cs="Arial"/>
          <w:lang w:val="en-GB"/>
        </w:rPr>
        <w:t>29</w:t>
      </w:r>
      <w:r w:rsidR="004C0B5F" w:rsidRPr="00AC4DF0">
        <w:rPr>
          <w:rFonts w:ascii="Arial" w:hAnsi="Arial" w:cs="Arial"/>
          <w:lang w:val="en-GB"/>
        </w:rPr>
        <w:t>% - 5.</w:t>
      </w:r>
      <w:r w:rsidR="009F51FB">
        <w:rPr>
          <w:rFonts w:ascii="Arial" w:hAnsi="Arial" w:cs="Arial"/>
          <w:lang w:val="en-GB"/>
        </w:rPr>
        <w:t>9</w:t>
      </w:r>
      <w:r w:rsidR="00944B53">
        <w:rPr>
          <w:rFonts w:ascii="Arial" w:hAnsi="Arial" w:cs="Arial"/>
          <w:lang w:val="en-GB"/>
        </w:rPr>
        <w:t>2</w:t>
      </w:r>
      <w:r w:rsidR="004C0B5F" w:rsidRPr="00AC4DF0">
        <w:rPr>
          <w:rFonts w:ascii="Arial" w:hAnsi="Arial" w:cs="Arial"/>
          <w:lang w:val="en-GB"/>
        </w:rPr>
        <w:t>% per annum) for borrowing costs calculation. The borrowing costs were included in ‘addit</w:t>
      </w:r>
      <w:r w:rsidR="00D042AE" w:rsidRPr="00AC4DF0">
        <w:rPr>
          <w:rFonts w:ascii="Arial" w:hAnsi="Arial" w:cs="Arial"/>
          <w:lang w:val="en-GB"/>
        </w:rPr>
        <w:t>i</w:t>
      </w:r>
      <w:r w:rsidR="004C0B5F" w:rsidRPr="00AC4DF0">
        <w:rPr>
          <w:rFonts w:ascii="Arial" w:hAnsi="Arial" w:cs="Arial"/>
          <w:lang w:val="en-GB"/>
        </w:rPr>
        <w:t>ons’ during the period.</w:t>
      </w:r>
    </w:p>
    <w:p w:rsidR="003765E7" w:rsidRPr="00045FF3" w:rsidRDefault="003765E7" w:rsidP="00170C2D">
      <w:pPr>
        <w:rPr>
          <w:rFonts w:ascii="Arial" w:hAnsi="Arial" w:cs="Arial"/>
          <w:sz w:val="18"/>
          <w:szCs w:val="18"/>
          <w:lang w:val="en-GB"/>
        </w:rPr>
      </w:pPr>
    </w:p>
    <w:p w:rsidR="003765E7" w:rsidRPr="00AC4DF0" w:rsidRDefault="003765E7" w:rsidP="00170C2D">
      <w:pPr>
        <w:rPr>
          <w:rFonts w:ascii="Arial" w:hAnsi="Arial" w:cs="Arial"/>
          <w:lang w:val="en-GB"/>
        </w:rPr>
      </w:pPr>
      <w:r w:rsidRPr="00AC4DF0">
        <w:rPr>
          <w:rFonts w:ascii="Arial" w:hAnsi="Arial" w:cs="Arial"/>
          <w:lang w:val="en-GB"/>
        </w:rPr>
        <w:t xml:space="preserve">As at </w:t>
      </w:r>
      <w:r w:rsidR="00853CF7" w:rsidRPr="00AC4DF0">
        <w:rPr>
          <w:rFonts w:ascii="Arial" w:hAnsi="Arial" w:cs="Arial"/>
          <w:lang w:val="en-GB"/>
        </w:rPr>
        <w:t xml:space="preserve">30 </w:t>
      </w:r>
      <w:r w:rsidR="00104289">
        <w:rPr>
          <w:rFonts w:ascii="Arial" w:hAnsi="Arial" w:cs="Arial"/>
          <w:lang w:val="en-GB"/>
        </w:rPr>
        <w:t>September</w:t>
      </w:r>
      <w:r w:rsidR="00D11CD6" w:rsidRPr="00AC4DF0">
        <w:rPr>
          <w:rFonts w:ascii="Arial" w:hAnsi="Arial" w:cs="Arial"/>
          <w:lang w:val="en-GB"/>
        </w:rPr>
        <w:t xml:space="preserve"> 2019</w:t>
      </w:r>
      <w:r w:rsidR="00530207" w:rsidRPr="00AC4DF0">
        <w:rPr>
          <w:rFonts w:ascii="Arial" w:hAnsi="Arial" w:cs="Arial"/>
          <w:lang w:val="en-GB"/>
        </w:rPr>
        <w:t xml:space="preserve">, the Group pledged land, </w:t>
      </w:r>
      <w:r w:rsidRPr="00AC4DF0">
        <w:rPr>
          <w:rFonts w:ascii="Arial" w:hAnsi="Arial" w:cs="Arial"/>
          <w:lang w:val="en-GB"/>
        </w:rPr>
        <w:t xml:space="preserve">future construction thereon, power plants, machinery and power plant equipment at the net book value amounting to Baht </w:t>
      </w:r>
      <w:r w:rsidR="00F305F9">
        <w:rPr>
          <w:rFonts w:ascii="Arial" w:hAnsi="Arial" w:cs="Arial"/>
          <w:lang w:val="en-GB"/>
        </w:rPr>
        <w:t>71,953.97</w:t>
      </w:r>
      <w:r w:rsidRPr="00AC4DF0">
        <w:rPr>
          <w:rFonts w:ascii="Arial" w:hAnsi="Arial" w:cs="Arial"/>
          <w:lang w:val="en-GB"/>
        </w:rPr>
        <w:t xml:space="preserve"> million as collateral for loans from financial inst</w:t>
      </w:r>
      <w:r w:rsidR="008A5ECF" w:rsidRPr="00AC4DF0">
        <w:rPr>
          <w:rFonts w:ascii="Arial" w:hAnsi="Arial" w:cs="Arial"/>
          <w:lang w:val="en-GB"/>
        </w:rPr>
        <w:t xml:space="preserve">itutions </w:t>
      </w:r>
      <w:r w:rsidRPr="00AC4DF0">
        <w:rPr>
          <w:rFonts w:ascii="Arial" w:hAnsi="Arial" w:cs="Arial"/>
          <w:lang w:val="en-GB"/>
        </w:rPr>
        <w:t>(31 December 201</w:t>
      </w:r>
      <w:r w:rsidR="00D11CD6" w:rsidRPr="00AC4DF0">
        <w:rPr>
          <w:rFonts w:ascii="Arial" w:hAnsi="Arial" w:cs="Arial"/>
          <w:lang w:val="en-GB"/>
        </w:rPr>
        <w:t>8</w:t>
      </w:r>
      <w:r w:rsidRPr="00AC4DF0">
        <w:rPr>
          <w:rFonts w:ascii="Arial" w:hAnsi="Arial" w:cs="Arial"/>
          <w:lang w:val="en-GB"/>
        </w:rPr>
        <w:t>: Baht</w:t>
      </w:r>
      <w:r w:rsidR="000D4E7D" w:rsidRPr="00AC4DF0">
        <w:rPr>
          <w:rFonts w:ascii="Arial" w:hAnsi="Arial" w:cs="Arial"/>
          <w:lang w:val="en-GB"/>
        </w:rPr>
        <w:t xml:space="preserve"> 66,338.54 </w:t>
      </w:r>
      <w:r w:rsidRPr="00AC4DF0">
        <w:rPr>
          <w:rFonts w:ascii="Arial" w:hAnsi="Arial" w:cs="Arial"/>
          <w:lang w:val="en-GB"/>
        </w:rPr>
        <w:t>million).</w:t>
      </w:r>
    </w:p>
    <w:p w:rsidR="003765E7" w:rsidRPr="00045FF3" w:rsidRDefault="003765E7" w:rsidP="00170C2D">
      <w:pPr>
        <w:rPr>
          <w:rFonts w:ascii="Arial" w:hAnsi="Arial" w:cs="Arial"/>
          <w:sz w:val="18"/>
          <w:szCs w:val="18"/>
          <w:lang w:val="en-GB"/>
        </w:rPr>
      </w:pPr>
    </w:p>
    <w:p w:rsidR="003765E7" w:rsidRPr="00AC4DF0" w:rsidRDefault="003765E7" w:rsidP="00170C2D">
      <w:pPr>
        <w:rPr>
          <w:rFonts w:ascii="Arial" w:hAnsi="Arial" w:cs="Arial"/>
          <w:lang w:val="en-GB"/>
        </w:rPr>
      </w:pPr>
      <w:r w:rsidRPr="00AC4DF0">
        <w:rPr>
          <w:rFonts w:ascii="Arial" w:hAnsi="Arial" w:cs="Arial"/>
          <w:lang w:val="en-GB"/>
        </w:rPr>
        <w:t xml:space="preserve">As at </w:t>
      </w:r>
      <w:r w:rsidR="00853CF7" w:rsidRPr="00AC4DF0">
        <w:rPr>
          <w:rFonts w:ascii="Arial" w:hAnsi="Arial" w:cs="Arial"/>
          <w:lang w:val="en-GB"/>
        </w:rPr>
        <w:t xml:space="preserve">30 </w:t>
      </w:r>
      <w:r w:rsidR="00104289">
        <w:rPr>
          <w:rFonts w:ascii="Arial" w:hAnsi="Arial" w:cs="Arial"/>
          <w:lang w:val="en-GB"/>
        </w:rPr>
        <w:t>September</w:t>
      </w:r>
      <w:r w:rsidR="000A4665" w:rsidRPr="00AC4DF0">
        <w:rPr>
          <w:rFonts w:ascii="Arial" w:hAnsi="Arial" w:cs="Arial"/>
          <w:lang w:val="en-GB"/>
        </w:rPr>
        <w:t xml:space="preserve"> 2019</w:t>
      </w:r>
      <w:r w:rsidR="007E56AA" w:rsidRPr="00AC4DF0">
        <w:rPr>
          <w:rFonts w:ascii="Arial" w:hAnsi="Arial" w:cs="Arial"/>
          <w:lang w:val="en-GB"/>
        </w:rPr>
        <w:t>, the Group had</w:t>
      </w:r>
      <w:r w:rsidRPr="00AC4DF0">
        <w:rPr>
          <w:rFonts w:ascii="Arial" w:hAnsi="Arial" w:cs="Arial"/>
          <w:lang w:val="en-GB"/>
        </w:rPr>
        <w:t xml:space="preserve"> capital expenditure related to the power plant construction and purchase of equipment which </w:t>
      </w:r>
      <w:r w:rsidR="008728B6" w:rsidRPr="00AC4DF0">
        <w:rPr>
          <w:rFonts w:ascii="Arial" w:hAnsi="Arial" w:cs="Arial"/>
          <w:lang w:val="en-GB"/>
        </w:rPr>
        <w:t xml:space="preserve">were significant commitment but </w:t>
      </w:r>
      <w:r w:rsidRPr="00AC4DF0">
        <w:rPr>
          <w:rFonts w:ascii="Arial" w:hAnsi="Arial" w:cs="Arial"/>
          <w:lang w:val="en-GB"/>
        </w:rPr>
        <w:t>were not recognised in the con</w:t>
      </w:r>
      <w:r w:rsidR="00B760C3" w:rsidRPr="00AC4DF0">
        <w:rPr>
          <w:rFonts w:ascii="Arial" w:hAnsi="Arial" w:cs="Arial"/>
          <w:lang w:val="en-GB"/>
        </w:rPr>
        <w:t>solidated financial information</w:t>
      </w:r>
      <w:r w:rsidRPr="00AC4DF0">
        <w:rPr>
          <w:rFonts w:ascii="Arial" w:hAnsi="Arial" w:cs="Arial"/>
          <w:lang w:val="en-GB"/>
        </w:rPr>
        <w:t xml:space="preserve"> as disclosed </w:t>
      </w:r>
      <w:r w:rsidR="000870F0" w:rsidRPr="00AC4DF0">
        <w:rPr>
          <w:rFonts w:ascii="Arial" w:hAnsi="Arial" w:cs="Arial"/>
          <w:lang w:val="en-GB"/>
        </w:rPr>
        <w:t>in Note 2</w:t>
      </w:r>
      <w:r w:rsidR="0084680D">
        <w:rPr>
          <w:rFonts w:ascii="Arial" w:hAnsi="Arial" w:cs="Arial"/>
          <w:lang w:val="en-GB"/>
        </w:rPr>
        <w:t>1</w:t>
      </w:r>
      <w:r w:rsidR="0053296B" w:rsidRPr="00AC4DF0">
        <w:rPr>
          <w:rFonts w:ascii="Arial" w:hAnsi="Arial" w:cs="Arial"/>
          <w:lang w:val="en-GB"/>
        </w:rPr>
        <w:t>.</w:t>
      </w:r>
    </w:p>
    <w:p w:rsidR="006B1D97" w:rsidRPr="00045FF3" w:rsidRDefault="006B1D97">
      <w:pPr>
        <w:jc w:val="left"/>
        <w:rPr>
          <w:rFonts w:ascii="Arial" w:eastAsia="Times New Roman" w:hAnsi="Arial" w:cs="Arial"/>
          <w:snapToGrid w:val="0"/>
          <w:sz w:val="18"/>
          <w:szCs w:val="18"/>
        </w:rPr>
      </w:pPr>
    </w:p>
    <w:p w:rsidR="00E1112D" w:rsidRPr="00045FF3" w:rsidRDefault="00E1112D" w:rsidP="00170C2D">
      <w:pPr>
        <w:jc w:val="thaiDistribute"/>
        <w:rPr>
          <w:rFonts w:ascii="Arial" w:eastAsia="Times New Roman" w:hAnsi="Arial" w:cs="Arial"/>
          <w:snapToGrid w:val="0"/>
          <w:sz w:val="18"/>
          <w:szCs w:val="18"/>
        </w:rPr>
      </w:pPr>
    </w:p>
    <w:tbl>
      <w:tblPr>
        <w:tblW w:w="9461" w:type="dxa"/>
        <w:tblInd w:w="108" w:type="dxa"/>
        <w:shd w:val="clear" w:color="auto" w:fill="FFA543"/>
        <w:tblLook w:val="04A0" w:firstRow="1" w:lastRow="0" w:firstColumn="1" w:lastColumn="0" w:noHBand="0" w:noVBand="1"/>
      </w:tblPr>
      <w:tblGrid>
        <w:gridCol w:w="9461"/>
      </w:tblGrid>
      <w:tr w:rsidR="00170C2D" w:rsidRPr="00F753AF" w:rsidTr="004719BE">
        <w:trPr>
          <w:trHeight w:val="386"/>
        </w:trPr>
        <w:tc>
          <w:tcPr>
            <w:tcW w:w="9461" w:type="dxa"/>
            <w:shd w:val="clear" w:color="auto" w:fill="FFA543"/>
            <w:vAlign w:val="center"/>
          </w:tcPr>
          <w:p w:rsidR="00170C2D" w:rsidRPr="00F753AF" w:rsidRDefault="00170C2D" w:rsidP="004719BE">
            <w:pPr>
              <w:tabs>
                <w:tab w:val="left" w:pos="432"/>
              </w:tabs>
              <w:ind w:left="504" w:hanging="504"/>
              <w:jc w:val="left"/>
              <w:rPr>
                <w:rFonts w:ascii="Arial" w:hAnsi="Arial" w:cs="Arial"/>
                <w:b/>
                <w:bCs/>
                <w:color w:val="FFFFFF"/>
                <w:cs/>
                <w:lang w:val="en-GB" w:eastAsia="en-US"/>
              </w:rPr>
            </w:pPr>
            <w:r w:rsidRPr="00F753AF">
              <w:rPr>
                <w:rFonts w:ascii="Arial" w:hAnsi="Arial" w:cs="Arial"/>
                <w:b/>
                <w:bCs/>
                <w:color w:val="FFFFFF"/>
                <w:lang w:val="en-GB" w:eastAsia="en-US"/>
              </w:rPr>
              <w:t>1</w:t>
            </w:r>
            <w:r w:rsidR="008F546A">
              <w:rPr>
                <w:rFonts w:ascii="Arial" w:hAnsi="Arial" w:cs="Arial"/>
                <w:b/>
                <w:bCs/>
                <w:color w:val="FFFFFF"/>
                <w:lang w:val="en-GB" w:eastAsia="en-US"/>
              </w:rPr>
              <w:t>4</w:t>
            </w:r>
            <w:r w:rsidRPr="00F753AF">
              <w:rPr>
                <w:rFonts w:ascii="Arial" w:hAnsi="Arial" w:cs="Arial"/>
                <w:b/>
                <w:bCs/>
                <w:color w:val="FFFFFF"/>
                <w:lang w:val="en-GB" w:eastAsia="en-US"/>
              </w:rPr>
              <w:tab/>
              <w:t>Short-term loans from financial institutions</w:t>
            </w:r>
          </w:p>
        </w:tc>
      </w:tr>
    </w:tbl>
    <w:p w:rsidR="00170C2D" w:rsidRPr="00045FF3" w:rsidRDefault="00170C2D" w:rsidP="00170C2D">
      <w:pPr>
        <w:jc w:val="thaiDistribute"/>
        <w:rPr>
          <w:rFonts w:ascii="Arial" w:eastAsia="Times New Roman" w:hAnsi="Arial" w:cs="Arial"/>
          <w:snapToGrid w:val="0"/>
          <w:sz w:val="18"/>
          <w:szCs w:val="18"/>
          <w:lang w:val="en-GB"/>
        </w:rPr>
      </w:pPr>
    </w:p>
    <w:p w:rsidR="003765E7" w:rsidRPr="00F753AF" w:rsidRDefault="003765E7" w:rsidP="00170C2D">
      <w:pPr>
        <w:rPr>
          <w:rFonts w:ascii="Arial" w:hAnsi="Arial" w:cs="Arial"/>
        </w:rPr>
      </w:pPr>
      <w:r w:rsidRPr="00F753AF">
        <w:rPr>
          <w:rFonts w:ascii="Arial" w:hAnsi="Arial" w:cs="Arial"/>
        </w:rPr>
        <w:t>Movement</w:t>
      </w:r>
      <w:r w:rsidR="00E060A3" w:rsidRPr="00F753AF">
        <w:rPr>
          <w:rFonts w:ascii="Arial" w:hAnsi="Arial" w:cs="Arial"/>
        </w:rPr>
        <w:t>s</w:t>
      </w:r>
      <w:r w:rsidRPr="00F753AF">
        <w:rPr>
          <w:rFonts w:ascii="Arial" w:hAnsi="Arial" w:cs="Arial"/>
        </w:rPr>
        <w:t xml:space="preserve"> of short-term </w:t>
      </w:r>
      <w:r w:rsidR="00094C7B" w:rsidRPr="00F753AF">
        <w:rPr>
          <w:rFonts w:ascii="Arial" w:eastAsia="Angsana New" w:hAnsi="Arial" w:cs="Arial"/>
        </w:rPr>
        <w:t>loans from financial institutions</w:t>
      </w:r>
      <w:r w:rsidRPr="00F753AF">
        <w:rPr>
          <w:rFonts w:ascii="Arial" w:hAnsi="Arial" w:cs="Arial"/>
        </w:rPr>
        <w:t xml:space="preserve"> can be analysed as follows:</w:t>
      </w:r>
    </w:p>
    <w:p w:rsidR="003765E7" w:rsidRPr="00045FF3" w:rsidRDefault="003765E7" w:rsidP="00170C2D">
      <w:pPr>
        <w:jc w:val="thaiDistribute"/>
        <w:rPr>
          <w:rFonts w:ascii="Arial" w:eastAsia="Angsana New" w:hAnsi="Arial" w:cs="Arial"/>
          <w:sz w:val="18"/>
          <w:szCs w:val="18"/>
        </w:rPr>
      </w:pPr>
    </w:p>
    <w:tbl>
      <w:tblPr>
        <w:tblW w:w="9461" w:type="dxa"/>
        <w:tblInd w:w="108" w:type="dxa"/>
        <w:tblLook w:val="04A0" w:firstRow="1" w:lastRow="0" w:firstColumn="1" w:lastColumn="0" w:noHBand="0" w:noVBand="1"/>
      </w:tblPr>
      <w:tblGrid>
        <w:gridCol w:w="6048"/>
        <w:gridCol w:w="1729"/>
        <w:gridCol w:w="1684"/>
      </w:tblGrid>
      <w:tr w:rsidR="003765E7" w:rsidRPr="006E6FF8" w:rsidTr="00877916">
        <w:tc>
          <w:tcPr>
            <w:tcW w:w="6048" w:type="dxa"/>
          </w:tcPr>
          <w:p w:rsidR="003765E7" w:rsidRPr="006E6FF8" w:rsidRDefault="003765E7" w:rsidP="00751D84">
            <w:pPr>
              <w:ind w:left="-72"/>
              <w:rPr>
                <w:rFonts w:ascii="Arial" w:hAnsi="Arial" w:cs="Arial"/>
                <w:b/>
                <w:bCs/>
                <w:cs/>
              </w:rPr>
            </w:pPr>
          </w:p>
        </w:tc>
        <w:tc>
          <w:tcPr>
            <w:tcW w:w="1729" w:type="dxa"/>
            <w:tcBorders>
              <w:top w:val="single" w:sz="4" w:space="0" w:color="auto"/>
              <w:bottom w:val="single" w:sz="4" w:space="0" w:color="auto"/>
            </w:tcBorders>
          </w:tcPr>
          <w:p w:rsidR="003765E7" w:rsidRPr="006E6FF8" w:rsidRDefault="00953629" w:rsidP="00170C2D">
            <w:pPr>
              <w:tabs>
                <w:tab w:val="right" w:pos="1512"/>
              </w:tabs>
              <w:ind w:right="-72"/>
              <w:jc w:val="right"/>
              <w:rPr>
                <w:rFonts w:ascii="Arial" w:hAnsi="Arial" w:cs="Arial"/>
                <w:b/>
                <w:bCs/>
              </w:rPr>
            </w:pPr>
            <w:r w:rsidRPr="006E6FF8">
              <w:rPr>
                <w:rFonts w:ascii="Arial" w:hAnsi="Arial" w:cs="Arial"/>
                <w:b/>
                <w:bCs/>
              </w:rPr>
              <w:t>Consolidated</w:t>
            </w:r>
          </w:p>
          <w:p w:rsidR="003765E7" w:rsidRPr="006E6FF8" w:rsidRDefault="003765E7" w:rsidP="00170C2D">
            <w:pPr>
              <w:tabs>
                <w:tab w:val="right" w:pos="1512"/>
              </w:tabs>
              <w:ind w:right="-72"/>
              <w:jc w:val="right"/>
              <w:rPr>
                <w:rFonts w:ascii="Arial" w:hAnsi="Arial" w:cs="Arial"/>
                <w:b/>
                <w:bCs/>
                <w:cs/>
              </w:rPr>
            </w:pPr>
            <w:r w:rsidRPr="006E6FF8">
              <w:rPr>
                <w:rFonts w:ascii="Arial" w:hAnsi="Arial" w:cs="Arial"/>
                <w:b/>
                <w:bCs/>
              </w:rPr>
              <w:t>financial information</w:t>
            </w:r>
          </w:p>
        </w:tc>
        <w:tc>
          <w:tcPr>
            <w:tcW w:w="1684" w:type="dxa"/>
            <w:tcBorders>
              <w:top w:val="single" w:sz="4" w:space="0" w:color="auto"/>
              <w:bottom w:val="single" w:sz="4" w:space="0" w:color="auto"/>
            </w:tcBorders>
          </w:tcPr>
          <w:p w:rsidR="003765E7" w:rsidRPr="006E6FF8" w:rsidRDefault="003765E7" w:rsidP="00170C2D">
            <w:pPr>
              <w:ind w:right="-72"/>
              <w:jc w:val="right"/>
              <w:rPr>
                <w:rFonts w:ascii="Arial" w:hAnsi="Arial" w:cs="Arial"/>
                <w:b/>
                <w:bCs/>
                <w:cs/>
              </w:rPr>
            </w:pPr>
            <w:r w:rsidRPr="006E6FF8">
              <w:rPr>
                <w:rFonts w:ascii="Arial" w:hAnsi="Arial" w:cs="Arial"/>
                <w:b/>
                <w:bCs/>
              </w:rPr>
              <w:t>Separate financial information</w:t>
            </w:r>
          </w:p>
        </w:tc>
      </w:tr>
      <w:tr w:rsidR="003319E5" w:rsidRPr="006E6FF8" w:rsidTr="00877916">
        <w:tc>
          <w:tcPr>
            <w:tcW w:w="6048" w:type="dxa"/>
          </w:tcPr>
          <w:p w:rsidR="003319E5" w:rsidRPr="006E6FF8" w:rsidRDefault="000A4665" w:rsidP="00104289">
            <w:pPr>
              <w:ind w:left="-72"/>
              <w:rPr>
                <w:rFonts w:ascii="Arial" w:hAnsi="Arial" w:cs="Arial"/>
                <w:b/>
                <w:bCs/>
              </w:rPr>
            </w:pPr>
            <w:r w:rsidRPr="006E6FF8">
              <w:rPr>
                <w:rFonts w:ascii="Arial" w:hAnsi="Arial" w:cs="Arial"/>
                <w:b/>
                <w:bCs/>
              </w:rPr>
              <w:t xml:space="preserve">For the </w:t>
            </w:r>
            <w:r w:rsidR="00104289">
              <w:rPr>
                <w:rFonts w:ascii="Arial" w:hAnsi="Arial" w:cs="Arial"/>
                <w:b/>
                <w:bCs/>
                <w:lang w:val="en-GB"/>
              </w:rPr>
              <w:t>nine</w:t>
            </w:r>
            <w:r w:rsidR="00853CF7" w:rsidRPr="006E6FF8">
              <w:rPr>
                <w:rFonts w:ascii="Arial" w:hAnsi="Arial" w:cs="Arial"/>
                <w:b/>
                <w:bCs/>
                <w:lang w:val="en-GB"/>
              </w:rPr>
              <w:t>-month</w:t>
            </w:r>
            <w:r w:rsidRPr="006E6FF8">
              <w:rPr>
                <w:rFonts w:ascii="Arial" w:hAnsi="Arial" w:cs="Arial"/>
                <w:b/>
                <w:bCs/>
                <w:lang w:val="en-GB"/>
              </w:rPr>
              <w:t xml:space="preserve"> </w:t>
            </w:r>
            <w:r w:rsidRPr="006E6FF8">
              <w:rPr>
                <w:rFonts w:ascii="Arial" w:hAnsi="Arial" w:cs="Arial"/>
                <w:b/>
                <w:bCs/>
              </w:rPr>
              <w:t xml:space="preserve">period ended </w:t>
            </w:r>
            <w:r w:rsidR="00104289">
              <w:rPr>
                <w:rFonts w:ascii="Arial" w:hAnsi="Arial" w:cs="Arial"/>
                <w:b/>
                <w:bCs/>
                <w:lang w:val="en-GB"/>
              </w:rPr>
              <w:t>30 September</w:t>
            </w:r>
            <w:r w:rsidRPr="006E6FF8">
              <w:rPr>
                <w:rFonts w:ascii="Arial" w:hAnsi="Arial" w:cs="Arial"/>
                <w:b/>
                <w:bCs/>
              </w:rPr>
              <w:t xml:space="preserve"> </w:t>
            </w:r>
            <w:r w:rsidRPr="006E6FF8">
              <w:rPr>
                <w:rFonts w:ascii="Arial" w:hAnsi="Arial" w:cs="Arial"/>
                <w:b/>
                <w:bCs/>
                <w:lang w:val="en-GB"/>
              </w:rPr>
              <w:t>2019</w:t>
            </w:r>
          </w:p>
        </w:tc>
        <w:tc>
          <w:tcPr>
            <w:tcW w:w="1729" w:type="dxa"/>
            <w:tcBorders>
              <w:top w:val="single" w:sz="4" w:space="0" w:color="auto"/>
              <w:bottom w:val="single" w:sz="4" w:space="0" w:color="auto"/>
            </w:tcBorders>
          </w:tcPr>
          <w:p w:rsidR="003319E5" w:rsidRPr="006E6FF8" w:rsidRDefault="003319E5" w:rsidP="00170C2D">
            <w:pPr>
              <w:ind w:right="-72"/>
              <w:jc w:val="right"/>
              <w:rPr>
                <w:rFonts w:ascii="Arial" w:eastAsia="Angsana New" w:hAnsi="Arial" w:cs="Arial"/>
                <w:b/>
                <w:bCs/>
              </w:rPr>
            </w:pPr>
            <w:r w:rsidRPr="006E6FF8">
              <w:rPr>
                <w:rFonts w:ascii="Arial" w:eastAsia="Angsana New" w:hAnsi="Arial" w:cs="Arial"/>
                <w:b/>
                <w:bCs/>
              </w:rPr>
              <w:t>Baht</w:t>
            </w:r>
          </w:p>
        </w:tc>
        <w:tc>
          <w:tcPr>
            <w:tcW w:w="1684" w:type="dxa"/>
            <w:tcBorders>
              <w:top w:val="single" w:sz="4" w:space="0" w:color="auto"/>
              <w:bottom w:val="single" w:sz="4" w:space="0" w:color="auto"/>
            </w:tcBorders>
          </w:tcPr>
          <w:p w:rsidR="003319E5" w:rsidRPr="006E6FF8" w:rsidRDefault="003319E5" w:rsidP="00170C2D">
            <w:pPr>
              <w:ind w:right="-72"/>
              <w:jc w:val="right"/>
              <w:rPr>
                <w:rFonts w:ascii="Arial" w:eastAsia="Angsana New" w:hAnsi="Arial" w:cs="Arial"/>
                <w:b/>
                <w:bCs/>
              </w:rPr>
            </w:pPr>
            <w:r w:rsidRPr="006E6FF8">
              <w:rPr>
                <w:rFonts w:ascii="Arial" w:eastAsia="Angsana New" w:hAnsi="Arial" w:cs="Arial"/>
                <w:b/>
                <w:bCs/>
              </w:rPr>
              <w:t>Baht</w:t>
            </w:r>
          </w:p>
        </w:tc>
      </w:tr>
      <w:tr w:rsidR="003319E5" w:rsidRPr="00A94392" w:rsidTr="002831B3">
        <w:tc>
          <w:tcPr>
            <w:tcW w:w="6048" w:type="dxa"/>
          </w:tcPr>
          <w:p w:rsidR="003319E5" w:rsidRPr="00A94392" w:rsidRDefault="003319E5" w:rsidP="00751D84">
            <w:pPr>
              <w:ind w:left="-72"/>
              <w:rPr>
                <w:rFonts w:ascii="Arial" w:eastAsia="Angsana New" w:hAnsi="Arial" w:cs="Arial"/>
                <w:sz w:val="12"/>
                <w:szCs w:val="12"/>
              </w:rPr>
            </w:pPr>
          </w:p>
        </w:tc>
        <w:tc>
          <w:tcPr>
            <w:tcW w:w="1729" w:type="dxa"/>
            <w:tcBorders>
              <w:top w:val="single" w:sz="4" w:space="0" w:color="auto"/>
            </w:tcBorders>
            <w:shd w:val="clear" w:color="auto" w:fill="FAFAFA"/>
          </w:tcPr>
          <w:p w:rsidR="003319E5" w:rsidRPr="00A94392" w:rsidRDefault="003319E5" w:rsidP="00170C2D">
            <w:pPr>
              <w:ind w:right="-72"/>
              <w:jc w:val="right"/>
              <w:rPr>
                <w:rFonts w:ascii="Arial" w:eastAsia="Angsana New" w:hAnsi="Arial" w:cs="Arial"/>
                <w:sz w:val="12"/>
                <w:szCs w:val="12"/>
              </w:rPr>
            </w:pPr>
          </w:p>
        </w:tc>
        <w:tc>
          <w:tcPr>
            <w:tcW w:w="1684" w:type="dxa"/>
            <w:tcBorders>
              <w:top w:val="single" w:sz="4" w:space="0" w:color="auto"/>
            </w:tcBorders>
            <w:shd w:val="clear" w:color="auto" w:fill="FAFAFA"/>
          </w:tcPr>
          <w:p w:rsidR="003319E5" w:rsidRPr="00A94392" w:rsidRDefault="003319E5" w:rsidP="00170C2D">
            <w:pPr>
              <w:ind w:right="-72"/>
              <w:jc w:val="right"/>
              <w:rPr>
                <w:rFonts w:ascii="Arial" w:eastAsia="Angsana New" w:hAnsi="Arial" w:cs="Arial"/>
                <w:sz w:val="12"/>
                <w:szCs w:val="12"/>
              </w:rPr>
            </w:pPr>
          </w:p>
        </w:tc>
      </w:tr>
      <w:tr w:rsidR="003319E5" w:rsidRPr="006E6FF8" w:rsidTr="002831B3">
        <w:tc>
          <w:tcPr>
            <w:tcW w:w="6048" w:type="dxa"/>
          </w:tcPr>
          <w:p w:rsidR="003319E5" w:rsidRPr="006E6FF8" w:rsidRDefault="003319E5" w:rsidP="00751D84">
            <w:pPr>
              <w:ind w:left="-72"/>
              <w:rPr>
                <w:rFonts w:ascii="Arial" w:hAnsi="Arial" w:cs="Arial"/>
              </w:rPr>
            </w:pPr>
            <w:r w:rsidRPr="006E6FF8">
              <w:rPr>
                <w:rFonts w:ascii="Arial" w:hAnsi="Arial" w:cs="Arial"/>
              </w:rPr>
              <w:t>Opening book value</w:t>
            </w:r>
          </w:p>
        </w:tc>
        <w:tc>
          <w:tcPr>
            <w:tcW w:w="1729" w:type="dxa"/>
            <w:shd w:val="clear" w:color="auto" w:fill="FAFAFA"/>
          </w:tcPr>
          <w:p w:rsidR="003319E5" w:rsidRPr="006E6FF8" w:rsidRDefault="004F77C1" w:rsidP="00170C2D">
            <w:pPr>
              <w:ind w:right="-72"/>
              <w:jc w:val="right"/>
              <w:rPr>
                <w:rFonts w:ascii="Arial" w:hAnsi="Arial" w:cs="Arial"/>
                <w:spacing w:val="-4"/>
              </w:rPr>
            </w:pPr>
            <w:r>
              <w:rPr>
                <w:rFonts w:ascii="Arial" w:hAnsi="Arial" w:cs="Arial"/>
                <w:spacing w:val="-4"/>
              </w:rPr>
              <w:t>880,000,000</w:t>
            </w:r>
          </w:p>
        </w:tc>
        <w:tc>
          <w:tcPr>
            <w:tcW w:w="1684" w:type="dxa"/>
            <w:shd w:val="clear" w:color="auto" w:fill="FAFAFA"/>
          </w:tcPr>
          <w:p w:rsidR="003319E5" w:rsidRPr="006E6FF8" w:rsidRDefault="004F77C1" w:rsidP="00170C2D">
            <w:pPr>
              <w:ind w:right="-72"/>
              <w:jc w:val="right"/>
              <w:rPr>
                <w:rFonts w:ascii="Arial" w:hAnsi="Arial" w:cs="Arial"/>
                <w:spacing w:val="-4"/>
                <w:lang w:val="en-GB"/>
              </w:rPr>
            </w:pPr>
            <w:r>
              <w:rPr>
                <w:rFonts w:ascii="Arial" w:hAnsi="Arial" w:cs="Arial"/>
                <w:spacing w:val="-4"/>
                <w:lang w:val="en-GB"/>
              </w:rPr>
              <w:t>-</w:t>
            </w:r>
          </w:p>
        </w:tc>
      </w:tr>
      <w:tr w:rsidR="00877916" w:rsidRPr="006E6FF8" w:rsidTr="002831B3">
        <w:tc>
          <w:tcPr>
            <w:tcW w:w="6048" w:type="dxa"/>
          </w:tcPr>
          <w:p w:rsidR="00877916" w:rsidRPr="006E6FF8" w:rsidRDefault="00877916" w:rsidP="00751D84">
            <w:pPr>
              <w:ind w:left="-72"/>
              <w:rPr>
                <w:rFonts w:ascii="Arial" w:eastAsia="Angsana New" w:hAnsi="Arial" w:cs="Arial"/>
              </w:rPr>
            </w:pPr>
          </w:p>
        </w:tc>
        <w:tc>
          <w:tcPr>
            <w:tcW w:w="1729" w:type="dxa"/>
            <w:shd w:val="clear" w:color="auto" w:fill="FAFAFA"/>
          </w:tcPr>
          <w:p w:rsidR="00877916" w:rsidRPr="006E6FF8" w:rsidRDefault="00877916" w:rsidP="00B85CDF">
            <w:pPr>
              <w:ind w:right="-72"/>
              <w:jc w:val="right"/>
              <w:rPr>
                <w:rFonts w:ascii="Arial" w:eastAsia="Angsana New" w:hAnsi="Arial" w:cs="Arial"/>
              </w:rPr>
            </w:pPr>
          </w:p>
        </w:tc>
        <w:tc>
          <w:tcPr>
            <w:tcW w:w="1684" w:type="dxa"/>
            <w:shd w:val="clear" w:color="auto" w:fill="FAFAFA"/>
          </w:tcPr>
          <w:p w:rsidR="00877916" w:rsidRPr="006E6FF8" w:rsidRDefault="00877916" w:rsidP="00B85CDF">
            <w:pPr>
              <w:ind w:right="-72"/>
              <w:jc w:val="right"/>
              <w:rPr>
                <w:rFonts w:ascii="Arial" w:eastAsia="Angsana New" w:hAnsi="Arial" w:cs="Arial"/>
              </w:rPr>
            </w:pPr>
          </w:p>
        </w:tc>
      </w:tr>
      <w:tr w:rsidR="0053296B" w:rsidRPr="006E6FF8" w:rsidTr="002831B3">
        <w:tc>
          <w:tcPr>
            <w:tcW w:w="6048" w:type="dxa"/>
          </w:tcPr>
          <w:p w:rsidR="0053296B" w:rsidRPr="006E6FF8" w:rsidRDefault="0083687F" w:rsidP="00751D84">
            <w:pPr>
              <w:ind w:left="-72"/>
              <w:rPr>
                <w:rFonts w:ascii="Arial" w:hAnsi="Arial" w:cs="Arial"/>
                <w:b/>
                <w:bCs/>
              </w:rPr>
            </w:pPr>
            <w:r w:rsidRPr="006E6FF8">
              <w:rPr>
                <w:rFonts w:ascii="Arial" w:hAnsi="Arial" w:cs="Arial"/>
                <w:b/>
                <w:bCs/>
              </w:rPr>
              <w:t>Cash f</w:t>
            </w:r>
            <w:r w:rsidR="0053296B" w:rsidRPr="006E6FF8">
              <w:rPr>
                <w:rFonts w:ascii="Arial" w:hAnsi="Arial" w:cs="Arial"/>
                <w:b/>
                <w:bCs/>
              </w:rPr>
              <w:t>lows</w:t>
            </w:r>
            <w:r w:rsidR="00D81942" w:rsidRPr="006E6FF8">
              <w:rPr>
                <w:rFonts w:ascii="Arial" w:hAnsi="Arial" w:cs="Arial"/>
                <w:b/>
                <w:bCs/>
              </w:rPr>
              <w:t>:</w:t>
            </w:r>
          </w:p>
        </w:tc>
        <w:tc>
          <w:tcPr>
            <w:tcW w:w="1729" w:type="dxa"/>
            <w:shd w:val="clear" w:color="auto" w:fill="FAFAFA"/>
          </w:tcPr>
          <w:p w:rsidR="0053296B" w:rsidRPr="006E6FF8" w:rsidRDefault="0053296B" w:rsidP="00170C2D">
            <w:pPr>
              <w:ind w:right="-72"/>
              <w:jc w:val="right"/>
              <w:rPr>
                <w:rFonts w:ascii="Arial" w:hAnsi="Arial" w:cs="Arial"/>
                <w:spacing w:val="-4"/>
                <w:cs/>
              </w:rPr>
            </w:pPr>
          </w:p>
        </w:tc>
        <w:tc>
          <w:tcPr>
            <w:tcW w:w="1684" w:type="dxa"/>
            <w:shd w:val="clear" w:color="auto" w:fill="FAFAFA"/>
          </w:tcPr>
          <w:p w:rsidR="0053296B" w:rsidRPr="006E6FF8" w:rsidRDefault="0053296B" w:rsidP="00170C2D">
            <w:pPr>
              <w:ind w:right="-72"/>
              <w:jc w:val="right"/>
              <w:rPr>
                <w:rFonts w:ascii="Arial" w:hAnsi="Arial" w:cs="Arial"/>
                <w:spacing w:val="-4"/>
                <w:lang w:val="en-GB"/>
              </w:rPr>
            </w:pPr>
          </w:p>
        </w:tc>
      </w:tr>
      <w:tr w:rsidR="007E762A" w:rsidRPr="006E6FF8" w:rsidTr="002831B3">
        <w:tc>
          <w:tcPr>
            <w:tcW w:w="6048" w:type="dxa"/>
          </w:tcPr>
          <w:p w:rsidR="007E762A" w:rsidRPr="006E6FF8" w:rsidRDefault="007E762A" w:rsidP="00751D84">
            <w:pPr>
              <w:ind w:left="-72"/>
              <w:rPr>
                <w:rFonts w:ascii="Arial" w:hAnsi="Arial" w:cs="Arial"/>
              </w:rPr>
            </w:pPr>
            <w:r w:rsidRPr="006E6FF8">
              <w:rPr>
                <w:rFonts w:ascii="Arial" w:hAnsi="Arial" w:cs="Arial"/>
              </w:rPr>
              <w:t>Proceeds from short-term loans from financial institutions</w:t>
            </w:r>
          </w:p>
        </w:tc>
        <w:tc>
          <w:tcPr>
            <w:tcW w:w="1729" w:type="dxa"/>
            <w:shd w:val="clear" w:color="auto" w:fill="FAFAFA"/>
          </w:tcPr>
          <w:p w:rsidR="007E762A" w:rsidRPr="006E6FF8" w:rsidRDefault="0046460D" w:rsidP="007E762A">
            <w:pPr>
              <w:ind w:right="-72"/>
              <w:jc w:val="right"/>
              <w:rPr>
                <w:rFonts w:ascii="Arial" w:hAnsi="Arial" w:cs="Arial"/>
                <w:spacing w:val="-4"/>
                <w:cs/>
              </w:rPr>
            </w:pPr>
            <w:r w:rsidRPr="0046460D">
              <w:rPr>
                <w:rFonts w:ascii="Arial" w:hAnsi="Arial" w:cs="Arial"/>
                <w:spacing w:val="-4"/>
              </w:rPr>
              <w:t>2,864,000,000</w:t>
            </w:r>
          </w:p>
        </w:tc>
        <w:tc>
          <w:tcPr>
            <w:tcW w:w="1684" w:type="dxa"/>
            <w:shd w:val="clear" w:color="auto" w:fill="FAFAFA"/>
          </w:tcPr>
          <w:p w:rsidR="007E762A" w:rsidRPr="006E6FF8" w:rsidRDefault="0046460D" w:rsidP="007E762A">
            <w:pPr>
              <w:ind w:right="-72"/>
              <w:jc w:val="right"/>
              <w:rPr>
                <w:rFonts w:ascii="Arial" w:hAnsi="Arial" w:cs="Arial"/>
                <w:spacing w:val="-4"/>
                <w:lang w:val="en-GB"/>
              </w:rPr>
            </w:pPr>
            <w:r>
              <w:rPr>
                <w:rFonts w:ascii="Arial" w:hAnsi="Arial" w:cs="Arial"/>
                <w:spacing w:val="-4"/>
                <w:lang w:val="en-GB"/>
              </w:rPr>
              <w:t>-</w:t>
            </w:r>
          </w:p>
        </w:tc>
      </w:tr>
      <w:tr w:rsidR="007E762A" w:rsidRPr="006E6FF8" w:rsidTr="002831B3">
        <w:tc>
          <w:tcPr>
            <w:tcW w:w="6048" w:type="dxa"/>
          </w:tcPr>
          <w:p w:rsidR="007E762A" w:rsidRPr="006E6FF8" w:rsidRDefault="007E762A" w:rsidP="00751D84">
            <w:pPr>
              <w:ind w:left="-72"/>
              <w:rPr>
                <w:rFonts w:ascii="Arial" w:hAnsi="Arial" w:cs="Arial"/>
              </w:rPr>
            </w:pPr>
            <w:r w:rsidRPr="006E6FF8">
              <w:rPr>
                <w:rFonts w:ascii="Arial" w:hAnsi="Arial" w:cs="Arial"/>
              </w:rPr>
              <w:t>Payments for short-term loans from financial institutions</w:t>
            </w:r>
          </w:p>
        </w:tc>
        <w:tc>
          <w:tcPr>
            <w:tcW w:w="1729" w:type="dxa"/>
            <w:tcBorders>
              <w:bottom w:val="single" w:sz="4" w:space="0" w:color="auto"/>
            </w:tcBorders>
            <w:shd w:val="clear" w:color="auto" w:fill="FAFAFA"/>
          </w:tcPr>
          <w:p w:rsidR="007E762A" w:rsidRPr="006E6FF8" w:rsidRDefault="0046460D" w:rsidP="007E762A">
            <w:pPr>
              <w:ind w:right="-72"/>
              <w:jc w:val="right"/>
              <w:rPr>
                <w:rFonts w:ascii="Arial" w:hAnsi="Arial" w:cs="Arial"/>
                <w:spacing w:val="-4"/>
              </w:rPr>
            </w:pPr>
            <w:r w:rsidRPr="0046460D">
              <w:rPr>
                <w:rFonts w:ascii="Arial" w:hAnsi="Arial" w:cs="Arial"/>
                <w:spacing w:val="-4"/>
              </w:rPr>
              <w:t>(3,524,000,000)</w:t>
            </w:r>
          </w:p>
        </w:tc>
        <w:tc>
          <w:tcPr>
            <w:tcW w:w="1684" w:type="dxa"/>
            <w:tcBorders>
              <w:bottom w:val="single" w:sz="4" w:space="0" w:color="auto"/>
            </w:tcBorders>
            <w:shd w:val="clear" w:color="auto" w:fill="FAFAFA"/>
          </w:tcPr>
          <w:p w:rsidR="007E762A" w:rsidRPr="006E6FF8" w:rsidRDefault="0046460D" w:rsidP="007E762A">
            <w:pPr>
              <w:ind w:right="-72"/>
              <w:jc w:val="right"/>
              <w:rPr>
                <w:rFonts w:ascii="Arial" w:hAnsi="Arial" w:cs="Arial"/>
                <w:spacing w:val="-4"/>
                <w:lang w:val="en-GB"/>
              </w:rPr>
            </w:pPr>
            <w:r>
              <w:rPr>
                <w:rFonts w:ascii="Arial" w:hAnsi="Arial" w:cs="Arial"/>
                <w:spacing w:val="-4"/>
                <w:lang w:val="en-GB"/>
              </w:rPr>
              <w:t>-</w:t>
            </w:r>
          </w:p>
        </w:tc>
      </w:tr>
      <w:tr w:rsidR="003319E5" w:rsidRPr="00045FF3" w:rsidTr="002831B3">
        <w:tc>
          <w:tcPr>
            <w:tcW w:w="6048" w:type="dxa"/>
          </w:tcPr>
          <w:p w:rsidR="003319E5" w:rsidRPr="00045FF3" w:rsidRDefault="003319E5" w:rsidP="00751D84">
            <w:pPr>
              <w:ind w:left="-72"/>
              <w:rPr>
                <w:rFonts w:ascii="Arial" w:eastAsia="Angsana New" w:hAnsi="Arial" w:cs="Arial"/>
                <w:sz w:val="12"/>
                <w:szCs w:val="12"/>
              </w:rPr>
            </w:pPr>
          </w:p>
        </w:tc>
        <w:tc>
          <w:tcPr>
            <w:tcW w:w="1729" w:type="dxa"/>
            <w:tcBorders>
              <w:top w:val="single" w:sz="4" w:space="0" w:color="auto"/>
            </w:tcBorders>
            <w:shd w:val="clear" w:color="auto" w:fill="FAFAFA"/>
          </w:tcPr>
          <w:p w:rsidR="003319E5" w:rsidRPr="00045FF3" w:rsidRDefault="003319E5" w:rsidP="00170C2D">
            <w:pPr>
              <w:ind w:right="-72"/>
              <w:jc w:val="right"/>
              <w:rPr>
                <w:rFonts w:ascii="Arial" w:eastAsia="Angsana New" w:hAnsi="Arial" w:cs="Arial"/>
                <w:sz w:val="12"/>
                <w:szCs w:val="12"/>
              </w:rPr>
            </w:pPr>
          </w:p>
        </w:tc>
        <w:tc>
          <w:tcPr>
            <w:tcW w:w="1684" w:type="dxa"/>
            <w:tcBorders>
              <w:top w:val="single" w:sz="4" w:space="0" w:color="auto"/>
            </w:tcBorders>
            <w:shd w:val="clear" w:color="auto" w:fill="FAFAFA"/>
          </w:tcPr>
          <w:p w:rsidR="003319E5" w:rsidRPr="00045FF3" w:rsidRDefault="003319E5" w:rsidP="00170C2D">
            <w:pPr>
              <w:ind w:right="-72"/>
              <w:jc w:val="right"/>
              <w:rPr>
                <w:rFonts w:ascii="Arial" w:eastAsia="Angsana New" w:hAnsi="Arial" w:cs="Arial"/>
                <w:sz w:val="12"/>
                <w:szCs w:val="12"/>
              </w:rPr>
            </w:pPr>
          </w:p>
        </w:tc>
      </w:tr>
      <w:tr w:rsidR="007E762A" w:rsidRPr="006E6FF8" w:rsidTr="002831B3">
        <w:tc>
          <w:tcPr>
            <w:tcW w:w="6048" w:type="dxa"/>
          </w:tcPr>
          <w:p w:rsidR="007E762A" w:rsidRPr="006E6FF8" w:rsidRDefault="007E762A" w:rsidP="00751D84">
            <w:pPr>
              <w:ind w:left="-72"/>
              <w:rPr>
                <w:rFonts w:ascii="Arial" w:eastAsia="Angsana New" w:hAnsi="Arial" w:cs="Arial"/>
              </w:rPr>
            </w:pPr>
            <w:r w:rsidRPr="006E6FF8">
              <w:rPr>
                <w:rFonts w:ascii="Arial" w:hAnsi="Arial" w:cs="Arial"/>
              </w:rPr>
              <w:t>Closing book value</w:t>
            </w:r>
          </w:p>
        </w:tc>
        <w:tc>
          <w:tcPr>
            <w:tcW w:w="1729" w:type="dxa"/>
            <w:tcBorders>
              <w:bottom w:val="single" w:sz="4" w:space="0" w:color="auto"/>
            </w:tcBorders>
            <w:shd w:val="clear" w:color="auto" w:fill="FAFAFA"/>
          </w:tcPr>
          <w:p w:rsidR="007E762A" w:rsidRPr="006E6FF8" w:rsidRDefault="0046460D" w:rsidP="007E762A">
            <w:pPr>
              <w:ind w:right="-72"/>
              <w:jc w:val="right"/>
              <w:rPr>
                <w:rFonts w:ascii="Arial" w:hAnsi="Arial" w:cs="Arial"/>
                <w:spacing w:val="-4"/>
              </w:rPr>
            </w:pPr>
            <w:r w:rsidRPr="0046460D">
              <w:rPr>
                <w:rFonts w:ascii="Arial" w:hAnsi="Arial" w:cs="Arial"/>
                <w:spacing w:val="-4"/>
              </w:rPr>
              <w:t>220,000,000</w:t>
            </w:r>
          </w:p>
        </w:tc>
        <w:tc>
          <w:tcPr>
            <w:tcW w:w="1684" w:type="dxa"/>
            <w:tcBorders>
              <w:bottom w:val="single" w:sz="4" w:space="0" w:color="auto"/>
            </w:tcBorders>
            <w:shd w:val="clear" w:color="auto" w:fill="FAFAFA"/>
          </w:tcPr>
          <w:p w:rsidR="007E762A" w:rsidRPr="006E6FF8" w:rsidRDefault="0046460D" w:rsidP="007E762A">
            <w:pPr>
              <w:ind w:right="-72"/>
              <w:jc w:val="right"/>
              <w:rPr>
                <w:rFonts w:ascii="Arial" w:hAnsi="Arial" w:cs="Arial"/>
                <w:spacing w:val="-4"/>
                <w:lang w:val="en-GB"/>
              </w:rPr>
            </w:pPr>
            <w:r>
              <w:rPr>
                <w:rFonts w:ascii="Arial" w:hAnsi="Arial" w:cs="Arial"/>
                <w:spacing w:val="-4"/>
                <w:lang w:val="en-GB"/>
              </w:rPr>
              <w:t>-</w:t>
            </w:r>
          </w:p>
        </w:tc>
      </w:tr>
    </w:tbl>
    <w:p w:rsidR="004B1A37" w:rsidRPr="00045FF3" w:rsidRDefault="004B1A37" w:rsidP="00C92338">
      <w:pPr>
        <w:rPr>
          <w:rFonts w:ascii="Arial" w:hAnsi="Arial" w:cs="Arial"/>
          <w:sz w:val="18"/>
          <w:szCs w:val="18"/>
        </w:rPr>
      </w:pPr>
    </w:p>
    <w:p w:rsidR="00AC4DF0" w:rsidRPr="00045FF3" w:rsidRDefault="00AC4DF0" w:rsidP="00C92338">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70C2D" w:rsidRPr="00F753AF" w:rsidTr="004719BE">
        <w:trPr>
          <w:trHeight w:val="386"/>
        </w:trPr>
        <w:tc>
          <w:tcPr>
            <w:tcW w:w="9461" w:type="dxa"/>
            <w:shd w:val="clear" w:color="auto" w:fill="FFA543"/>
            <w:vAlign w:val="center"/>
          </w:tcPr>
          <w:p w:rsidR="00170C2D" w:rsidRPr="00F753AF" w:rsidRDefault="00170C2D" w:rsidP="004719BE">
            <w:pPr>
              <w:tabs>
                <w:tab w:val="left" w:pos="432"/>
              </w:tabs>
              <w:ind w:left="504" w:hanging="504"/>
              <w:jc w:val="left"/>
              <w:rPr>
                <w:rFonts w:ascii="Arial" w:hAnsi="Arial" w:cs="Arial"/>
                <w:b/>
                <w:bCs/>
                <w:color w:val="FFFFFF"/>
                <w:cs/>
                <w:lang w:val="en-GB" w:eastAsia="en-US"/>
              </w:rPr>
            </w:pPr>
            <w:r w:rsidRPr="00F753AF">
              <w:rPr>
                <w:rFonts w:ascii="Arial" w:hAnsi="Arial" w:cs="Arial"/>
                <w:b/>
                <w:bCs/>
                <w:color w:val="FFFFFF"/>
                <w:lang w:val="en-GB" w:eastAsia="en-US"/>
              </w:rPr>
              <w:t>1</w:t>
            </w:r>
            <w:r w:rsidR="008F546A">
              <w:rPr>
                <w:rFonts w:ascii="Arial" w:hAnsi="Arial" w:cs="Arial"/>
                <w:b/>
                <w:bCs/>
                <w:color w:val="FFFFFF"/>
                <w:lang w:val="en-GB" w:eastAsia="en-US"/>
              </w:rPr>
              <w:t>5</w:t>
            </w:r>
            <w:r w:rsidRPr="00F753AF">
              <w:rPr>
                <w:rFonts w:ascii="Arial" w:hAnsi="Arial" w:cs="Arial"/>
                <w:b/>
                <w:bCs/>
                <w:color w:val="FFFFFF"/>
                <w:lang w:val="en-GB" w:eastAsia="en-US"/>
              </w:rPr>
              <w:tab/>
              <w:t>Long-term loans from financial institutions, net</w:t>
            </w:r>
          </w:p>
        </w:tc>
      </w:tr>
    </w:tbl>
    <w:p w:rsidR="00170C2D" w:rsidRPr="00045FF3" w:rsidRDefault="00170C2D" w:rsidP="00170C2D">
      <w:pPr>
        <w:rPr>
          <w:rFonts w:ascii="Arial" w:hAnsi="Arial" w:cs="Arial"/>
          <w:sz w:val="18"/>
          <w:szCs w:val="18"/>
          <w:lang w:val="en-GB"/>
        </w:rPr>
      </w:pPr>
    </w:p>
    <w:p w:rsidR="003765E7" w:rsidRPr="00F753AF" w:rsidRDefault="003765E7" w:rsidP="00170C2D">
      <w:pPr>
        <w:jc w:val="thaiDistribute"/>
        <w:rPr>
          <w:rFonts w:ascii="Arial" w:eastAsia="Angsana New" w:hAnsi="Arial" w:cs="Arial"/>
        </w:rPr>
      </w:pPr>
      <w:r w:rsidRPr="00F753AF">
        <w:rPr>
          <w:rFonts w:ascii="Arial" w:eastAsia="Angsana New" w:hAnsi="Arial" w:cs="Arial"/>
        </w:rPr>
        <w:t>Long-term loans from financial institution</w:t>
      </w:r>
      <w:r w:rsidR="00293E93">
        <w:rPr>
          <w:rFonts w:ascii="Arial" w:eastAsia="Angsana New" w:hAnsi="Arial" w:cs="Arial"/>
        </w:rPr>
        <w:t>s are secured loans and consist</w:t>
      </w:r>
      <w:r w:rsidRPr="00F753AF">
        <w:rPr>
          <w:rFonts w:ascii="Arial" w:eastAsia="Angsana New" w:hAnsi="Arial" w:cs="Arial"/>
        </w:rPr>
        <w:t xml:space="preserve"> of USD and Baht.</w:t>
      </w:r>
    </w:p>
    <w:p w:rsidR="003765E7" w:rsidRPr="00045FF3" w:rsidRDefault="003765E7" w:rsidP="00170C2D">
      <w:pPr>
        <w:jc w:val="thaiDistribute"/>
        <w:rPr>
          <w:rFonts w:ascii="Arial" w:eastAsia="Angsana New" w:hAnsi="Arial" w:cs="Arial"/>
          <w:sz w:val="18"/>
          <w:szCs w:val="18"/>
        </w:rPr>
      </w:pPr>
    </w:p>
    <w:p w:rsidR="003765E7" w:rsidRPr="00F753AF" w:rsidRDefault="003765E7" w:rsidP="00170C2D">
      <w:pPr>
        <w:jc w:val="thaiDistribute"/>
        <w:rPr>
          <w:rFonts w:ascii="Arial" w:hAnsi="Arial" w:cs="Arial"/>
        </w:rPr>
      </w:pPr>
      <w:r w:rsidRPr="00F753AF">
        <w:rPr>
          <w:rFonts w:ascii="Arial" w:eastAsia="Angsana New" w:hAnsi="Arial" w:cs="Arial"/>
        </w:rPr>
        <w:t>Movement</w:t>
      </w:r>
      <w:r w:rsidR="00E060A3" w:rsidRPr="00F753AF">
        <w:rPr>
          <w:rFonts w:ascii="Arial" w:eastAsia="Angsana New" w:hAnsi="Arial" w:cs="Arial"/>
        </w:rPr>
        <w:t>s</w:t>
      </w:r>
      <w:r w:rsidRPr="00F753AF">
        <w:rPr>
          <w:rFonts w:ascii="Arial" w:eastAsia="Angsana New" w:hAnsi="Arial" w:cs="Arial"/>
        </w:rPr>
        <w:t xml:space="preserve"> </w:t>
      </w:r>
      <w:r w:rsidRPr="00F753AF">
        <w:rPr>
          <w:rFonts w:ascii="Arial" w:hAnsi="Arial" w:cs="Arial"/>
        </w:rPr>
        <w:t>of l</w:t>
      </w:r>
      <w:r w:rsidRPr="00F753AF">
        <w:rPr>
          <w:rFonts w:ascii="Arial" w:eastAsia="Angsana New" w:hAnsi="Arial" w:cs="Arial"/>
        </w:rPr>
        <w:t xml:space="preserve">ong-term loans from financial institutions </w:t>
      </w:r>
      <w:r w:rsidRPr="00F753AF">
        <w:rPr>
          <w:rFonts w:ascii="Arial" w:hAnsi="Arial" w:cs="Arial"/>
        </w:rPr>
        <w:t>can be analysed as follows:</w:t>
      </w:r>
    </w:p>
    <w:p w:rsidR="003765E7" w:rsidRPr="00045FF3" w:rsidRDefault="003765E7" w:rsidP="00170C2D">
      <w:pPr>
        <w:pStyle w:val="BodyText2"/>
        <w:spacing w:after="0" w:line="240" w:lineRule="auto"/>
        <w:jc w:val="thaiDistribute"/>
        <w:rPr>
          <w:rFonts w:ascii="Arial" w:hAnsi="Arial" w:cs="Arial"/>
          <w:sz w:val="18"/>
          <w:szCs w:val="18"/>
          <w:lang w:val="en-US"/>
        </w:rPr>
      </w:pPr>
    </w:p>
    <w:tbl>
      <w:tblPr>
        <w:tblW w:w="0" w:type="auto"/>
        <w:tblInd w:w="108" w:type="dxa"/>
        <w:tblLayout w:type="fixed"/>
        <w:tblLook w:val="0000" w:firstRow="0" w:lastRow="0" w:firstColumn="0" w:lastColumn="0" w:noHBand="0" w:noVBand="0"/>
      </w:tblPr>
      <w:tblGrid>
        <w:gridCol w:w="6149"/>
        <w:gridCol w:w="1656"/>
        <w:gridCol w:w="1656"/>
      </w:tblGrid>
      <w:tr w:rsidR="003765E7" w:rsidRPr="006E6FF8" w:rsidTr="006B4D38">
        <w:tc>
          <w:tcPr>
            <w:tcW w:w="6149" w:type="dxa"/>
          </w:tcPr>
          <w:p w:rsidR="003765E7" w:rsidRPr="006E6FF8" w:rsidRDefault="003765E7" w:rsidP="00751D84">
            <w:pPr>
              <w:ind w:left="-72"/>
              <w:rPr>
                <w:rFonts w:ascii="Arial" w:hAnsi="Arial" w:cs="Arial"/>
                <w:b/>
                <w:bCs/>
                <w:cs/>
              </w:rPr>
            </w:pPr>
          </w:p>
        </w:tc>
        <w:tc>
          <w:tcPr>
            <w:tcW w:w="1656" w:type="dxa"/>
            <w:tcBorders>
              <w:top w:val="single" w:sz="4" w:space="0" w:color="auto"/>
              <w:bottom w:val="single" w:sz="4" w:space="0" w:color="auto"/>
            </w:tcBorders>
            <w:shd w:val="clear" w:color="auto" w:fill="FFFFFF"/>
          </w:tcPr>
          <w:p w:rsidR="003765E7" w:rsidRPr="006E6FF8" w:rsidRDefault="003765E7" w:rsidP="006B4D38">
            <w:pPr>
              <w:tabs>
                <w:tab w:val="right" w:pos="1512"/>
              </w:tabs>
              <w:ind w:right="-72"/>
              <w:jc w:val="right"/>
              <w:rPr>
                <w:rFonts w:ascii="Arial" w:hAnsi="Arial" w:cs="Arial"/>
                <w:b/>
                <w:bCs/>
              </w:rPr>
            </w:pPr>
            <w:r w:rsidRPr="006E6FF8">
              <w:rPr>
                <w:rFonts w:ascii="Arial" w:hAnsi="Arial" w:cs="Arial"/>
                <w:b/>
                <w:bCs/>
              </w:rPr>
              <w:t xml:space="preserve">Consolidated </w:t>
            </w:r>
          </w:p>
          <w:p w:rsidR="003765E7" w:rsidRPr="006E6FF8" w:rsidRDefault="003765E7" w:rsidP="006B4D38">
            <w:pPr>
              <w:tabs>
                <w:tab w:val="right" w:pos="1512"/>
              </w:tabs>
              <w:ind w:right="-72"/>
              <w:jc w:val="right"/>
              <w:rPr>
                <w:rFonts w:ascii="Arial" w:hAnsi="Arial" w:cs="Arial"/>
                <w:b/>
                <w:bCs/>
                <w:cs/>
              </w:rPr>
            </w:pPr>
            <w:r w:rsidRPr="006E6FF8">
              <w:rPr>
                <w:rFonts w:ascii="Arial" w:hAnsi="Arial" w:cs="Arial"/>
                <w:b/>
                <w:bCs/>
              </w:rPr>
              <w:t>financial information</w:t>
            </w:r>
          </w:p>
        </w:tc>
        <w:tc>
          <w:tcPr>
            <w:tcW w:w="1656" w:type="dxa"/>
            <w:tcBorders>
              <w:top w:val="single" w:sz="4" w:space="0" w:color="auto"/>
              <w:bottom w:val="single" w:sz="4" w:space="0" w:color="auto"/>
            </w:tcBorders>
            <w:shd w:val="clear" w:color="auto" w:fill="FFFFFF"/>
          </w:tcPr>
          <w:p w:rsidR="003765E7" w:rsidRPr="006E6FF8" w:rsidRDefault="003765E7" w:rsidP="006B4D38">
            <w:pPr>
              <w:ind w:right="-72"/>
              <w:jc w:val="right"/>
              <w:rPr>
                <w:rFonts w:ascii="Arial" w:hAnsi="Arial" w:cs="Arial"/>
                <w:b/>
                <w:bCs/>
                <w:cs/>
              </w:rPr>
            </w:pPr>
            <w:r w:rsidRPr="006E6FF8">
              <w:rPr>
                <w:rFonts w:ascii="Arial" w:hAnsi="Arial" w:cs="Arial"/>
                <w:b/>
                <w:bCs/>
              </w:rPr>
              <w:t>Separate financial information</w:t>
            </w:r>
          </w:p>
        </w:tc>
      </w:tr>
      <w:tr w:rsidR="00ED248B" w:rsidRPr="006E6FF8" w:rsidTr="006B4D38">
        <w:tc>
          <w:tcPr>
            <w:tcW w:w="6149" w:type="dxa"/>
          </w:tcPr>
          <w:p w:rsidR="00ED248B" w:rsidRPr="006E6FF8" w:rsidRDefault="000A4665" w:rsidP="00104289">
            <w:pPr>
              <w:ind w:left="-72"/>
              <w:rPr>
                <w:rFonts w:ascii="Arial" w:hAnsi="Arial" w:cs="Arial"/>
              </w:rPr>
            </w:pPr>
            <w:r w:rsidRPr="006E6FF8">
              <w:rPr>
                <w:rFonts w:ascii="Arial" w:hAnsi="Arial" w:cs="Arial"/>
                <w:b/>
                <w:bCs/>
              </w:rPr>
              <w:t xml:space="preserve">For the </w:t>
            </w:r>
            <w:r w:rsidR="00104289">
              <w:rPr>
                <w:rFonts w:ascii="Arial" w:hAnsi="Arial" w:cs="Arial"/>
                <w:b/>
                <w:bCs/>
                <w:lang w:val="en-GB"/>
              </w:rPr>
              <w:t>nine</w:t>
            </w:r>
            <w:r w:rsidR="00853CF7" w:rsidRPr="006E6FF8">
              <w:rPr>
                <w:rFonts w:ascii="Arial" w:hAnsi="Arial" w:cs="Arial"/>
                <w:b/>
                <w:bCs/>
                <w:lang w:val="en-GB"/>
              </w:rPr>
              <w:t>-month</w:t>
            </w:r>
            <w:r w:rsidRPr="006E6FF8">
              <w:rPr>
                <w:rFonts w:ascii="Arial" w:hAnsi="Arial" w:cs="Arial"/>
                <w:b/>
                <w:bCs/>
                <w:lang w:val="en-GB"/>
              </w:rPr>
              <w:t xml:space="preserve"> </w:t>
            </w:r>
            <w:r w:rsidRPr="006E6FF8">
              <w:rPr>
                <w:rFonts w:ascii="Arial" w:hAnsi="Arial" w:cs="Arial"/>
                <w:b/>
                <w:bCs/>
              </w:rPr>
              <w:t xml:space="preserve">period ended </w:t>
            </w:r>
            <w:r w:rsidR="00853CF7" w:rsidRPr="006E6FF8">
              <w:rPr>
                <w:rFonts w:ascii="Arial" w:hAnsi="Arial" w:cs="Arial"/>
                <w:b/>
                <w:bCs/>
                <w:lang w:val="en-GB"/>
              </w:rPr>
              <w:t xml:space="preserve">30 </w:t>
            </w:r>
            <w:r w:rsidR="00104289">
              <w:rPr>
                <w:rFonts w:ascii="Arial" w:hAnsi="Arial" w:cs="Arial"/>
                <w:b/>
                <w:bCs/>
                <w:lang w:val="en-GB"/>
              </w:rPr>
              <w:t>September</w:t>
            </w:r>
            <w:r w:rsidRPr="006E6FF8">
              <w:rPr>
                <w:rFonts w:ascii="Arial" w:hAnsi="Arial" w:cs="Arial"/>
                <w:b/>
                <w:bCs/>
              </w:rPr>
              <w:t xml:space="preserve"> </w:t>
            </w:r>
            <w:r w:rsidRPr="006E6FF8">
              <w:rPr>
                <w:rFonts w:ascii="Arial" w:hAnsi="Arial" w:cs="Arial"/>
                <w:b/>
                <w:bCs/>
                <w:lang w:val="en-GB"/>
              </w:rPr>
              <w:t>2019</w:t>
            </w:r>
          </w:p>
        </w:tc>
        <w:tc>
          <w:tcPr>
            <w:tcW w:w="1656" w:type="dxa"/>
            <w:tcBorders>
              <w:top w:val="single" w:sz="4" w:space="0" w:color="auto"/>
              <w:bottom w:val="single" w:sz="4" w:space="0" w:color="auto"/>
            </w:tcBorders>
            <w:shd w:val="clear" w:color="auto" w:fill="FFFFFF"/>
          </w:tcPr>
          <w:p w:rsidR="00ED248B" w:rsidRPr="006E6FF8" w:rsidRDefault="00ED248B" w:rsidP="006B4D38">
            <w:pPr>
              <w:ind w:right="-72"/>
              <w:jc w:val="right"/>
              <w:rPr>
                <w:rFonts w:ascii="Arial" w:hAnsi="Arial" w:cs="Arial"/>
                <w:b/>
                <w:bCs/>
                <w:cs/>
              </w:rPr>
            </w:pPr>
            <w:r w:rsidRPr="006E6FF8">
              <w:rPr>
                <w:rFonts w:ascii="Arial" w:hAnsi="Arial" w:cs="Arial"/>
                <w:b/>
                <w:bCs/>
              </w:rPr>
              <w:t>Baht</w:t>
            </w:r>
          </w:p>
        </w:tc>
        <w:tc>
          <w:tcPr>
            <w:tcW w:w="1656" w:type="dxa"/>
            <w:tcBorders>
              <w:top w:val="single" w:sz="4" w:space="0" w:color="auto"/>
              <w:bottom w:val="single" w:sz="4" w:space="0" w:color="auto"/>
            </w:tcBorders>
            <w:shd w:val="clear" w:color="auto" w:fill="FFFFFF"/>
          </w:tcPr>
          <w:p w:rsidR="00ED248B" w:rsidRPr="006E6FF8" w:rsidRDefault="00ED248B" w:rsidP="006B4D38">
            <w:pPr>
              <w:ind w:right="-72"/>
              <w:jc w:val="right"/>
              <w:rPr>
                <w:rFonts w:ascii="Arial" w:hAnsi="Arial" w:cs="Arial"/>
                <w:b/>
                <w:bCs/>
                <w:cs/>
              </w:rPr>
            </w:pPr>
            <w:r w:rsidRPr="006E6FF8">
              <w:rPr>
                <w:rFonts w:ascii="Arial" w:hAnsi="Arial" w:cs="Arial"/>
                <w:b/>
                <w:bCs/>
              </w:rPr>
              <w:t>Baht</w:t>
            </w:r>
          </w:p>
        </w:tc>
      </w:tr>
      <w:tr w:rsidR="00ED248B" w:rsidRPr="00A94392" w:rsidTr="002831B3">
        <w:tc>
          <w:tcPr>
            <w:tcW w:w="6149" w:type="dxa"/>
          </w:tcPr>
          <w:p w:rsidR="00ED248B" w:rsidRPr="00A94392" w:rsidRDefault="00ED248B" w:rsidP="00751D84">
            <w:pPr>
              <w:ind w:left="-72"/>
              <w:rPr>
                <w:rFonts w:ascii="Arial" w:hAnsi="Arial" w:cs="Arial"/>
                <w:b/>
                <w:bCs/>
                <w:sz w:val="12"/>
                <w:szCs w:val="12"/>
                <w:cs/>
              </w:rPr>
            </w:pPr>
          </w:p>
        </w:tc>
        <w:tc>
          <w:tcPr>
            <w:tcW w:w="1656" w:type="dxa"/>
            <w:tcBorders>
              <w:top w:val="single" w:sz="4" w:space="0" w:color="auto"/>
            </w:tcBorders>
            <w:shd w:val="clear" w:color="auto" w:fill="FAFAFA"/>
          </w:tcPr>
          <w:p w:rsidR="00ED248B" w:rsidRPr="00A94392" w:rsidRDefault="00ED248B" w:rsidP="006B4D38">
            <w:pPr>
              <w:tabs>
                <w:tab w:val="left" w:pos="1332"/>
              </w:tabs>
              <w:ind w:right="-72"/>
              <w:jc w:val="right"/>
              <w:rPr>
                <w:rFonts w:ascii="Arial" w:hAnsi="Arial" w:cs="Arial"/>
                <w:snapToGrid w:val="0"/>
                <w:sz w:val="12"/>
                <w:szCs w:val="12"/>
              </w:rPr>
            </w:pPr>
          </w:p>
        </w:tc>
        <w:tc>
          <w:tcPr>
            <w:tcW w:w="1656" w:type="dxa"/>
            <w:tcBorders>
              <w:top w:val="single" w:sz="4" w:space="0" w:color="auto"/>
            </w:tcBorders>
            <w:shd w:val="clear" w:color="auto" w:fill="FAFAFA"/>
          </w:tcPr>
          <w:p w:rsidR="00ED248B" w:rsidRPr="00A94392" w:rsidRDefault="00ED248B" w:rsidP="006B4D38">
            <w:pPr>
              <w:tabs>
                <w:tab w:val="left" w:pos="1332"/>
              </w:tabs>
              <w:ind w:right="-72"/>
              <w:jc w:val="right"/>
              <w:rPr>
                <w:rFonts w:ascii="Arial" w:hAnsi="Arial" w:cs="Arial"/>
                <w:sz w:val="12"/>
                <w:szCs w:val="12"/>
              </w:rPr>
            </w:pPr>
          </w:p>
        </w:tc>
      </w:tr>
      <w:tr w:rsidR="00ED248B" w:rsidRPr="006E6FF8" w:rsidTr="002831B3">
        <w:tc>
          <w:tcPr>
            <w:tcW w:w="6149" w:type="dxa"/>
          </w:tcPr>
          <w:p w:rsidR="00ED248B" w:rsidRPr="006E6FF8" w:rsidRDefault="0075130C" w:rsidP="00751D84">
            <w:pPr>
              <w:ind w:left="-72"/>
              <w:rPr>
                <w:rFonts w:ascii="Arial" w:hAnsi="Arial" w:cs="Arial"/>
                <w:cs/>
              </w:rPr>
            </w:pPr>
            <w:r w:rsidRPr="006E6FF8">
              <w:rPr>
                <w:rFonts w:ascii="Arial" w:hAnsi="Arial" w:cs="Arial"/>
              </w:rPr>
              <w:t>Opening net book value</w:t>
            </w:r>
          </w:p>
        </w:tc>
        <w:tc>
          <w:tcPr>
            <w:tcW w:w="1656" w:type="dxa"/>
            <w:shd w:val="clear" w:color="auto" w:fill="FAFAFA"/>
          </w:tcPr>
          <w:p w:rsidR="00ED248B" w:rsidRPr="006E6FF8" w:rsidRDefault="00D45D3D" w:rsidP="006B4D38">
            <w:pPr>
              <w:ind w:right="-72"/>
              <w:jc w:val="right"/>
              <w:rPr>
                <w:rFonts w:ascii="Arial" w:hAnsi="Arial" w:cs="Arial"/>
                <w:spacing w:val="-4"/>
                <w:cs/>
                <w:lang w:val="en-GB"/>
              </w:rPr>
            </w:pPr>
            <w:r w:rsidRPr="00D45D3D">
              <w:rPr>
                <w:rFonts w:ascii="Arial" w:hAnsi="Arial" w:cs="Arial"/>
                <w:spacing w:val="-4"/>
                <w:lang w:val="en-GB"/>
              </w:rPr>
              <w:t>62,335,426,944</w:t>
            </w:r>
          </w:p>
        </w:tc>
        <w:tc>
          <w:tcPr>
            <w:tcW w:w="1656" w:type="dxa"/>
            <w:shd w:val="clear" w:color="auto" w:fill="FAFAFA"/>
          </w:tcPr>
          <w:p w:rsidR="00ED248B" w:rsidRPr="006E6FF8" w:rsidRDefault="004F77C1" w:rsidP="006B4D38">
            <w:pPr>
              <w:ind w:right="-72"/>
              <w:jc w:val="right"/>
              <w:rPr>
                <w:rFonts w:ascii="Arial" w:hAnsi="Arial" w:cs="Arial"/>
                <w:spacing w:val="-4"/>
                <w:lang w:val="en-GB"/>
              </w:rPr>
            </w:pPr>
            <w:r>
              <w:rPr>
                <w:rFonts w:ascii="Arial" w:hAnsi="Arial" w:cs="Arial"/>
                <w:spacing w:val="-4"/>
                <w:lang w:val="en-GB"/>
              </w:rPr>
              <w:t>-</w:t>
            </w:r>
          </w:p>
        </w:tc>
      </w:tr>
      <w:tr w:rsidR="0053296B" w:rsidRPr="006E6FF8" w:rsidTr="002831B3">
        <w:tc>
          <w:tcPr>
            <w:tcW w:w="6149" w:type="dxa"/>
          </w:tcPr>
          <w:p w:rsidR="0053296B" w:rsidRPr="006E6FF8" w:rsidRDefault="0053296B" w:rsidP="00751D84">
            <w:pPr>
              <w:ind w:left="-72"/>
              <w:rPr>
                <w:rFonts w:ascii="Arial" w:hAnsi="Arial" w:cs="Arial"/>
              </w:rPr>
            </w:pPr>
          </w:p>
        </w:tc>
        <w:tc>
          <w:tcPr>
            <w:tcW w:w="1656" w:type="dxa"/>
            <w:shd w:val="clear" w:color="auto" w:fill="FAFAFA"/>
          </w:tcPr>
          <w:p w:rsidR="0053296B" w:rsidRPr="006E6FF8" w:rsidRDefault="0053296B" w:rsidP="006B4D38">
            <w:pPr>
              <w:ind w:right="-72"/>
              <w:jc w:val="right"/>
              <w:rPr>
                <w:rFonts w:ascii="Arial" w:hAnsi="Arial" w:cs="Arial"/>
                <w:spacing w:val="-4"/>
                <w:lang w:val="en-GB"/>
              </w:rPr>
            </w:pPr>
          </w:p>
        </w:tc>
        <w:tc>
          <w:tcPr>
            <w:tcW w:w="1656" w:type="dxa"/>
            <w:shd w:val="clear" w:color="auto" w:fill="FAFAFA"/>
          </w:tcPr>
          <w:p w:rsidR="0053296B" w:rsidRPr="006E6FF8" w:rsidRDefault="0053296B" w:rsidP="006B4D38">
            <w:pPr>
              <w:ind w:right="-72"/>
              <w:jc w:val="right"/>
              <w:rPr>
                <w:rFonts w:ascii="Arial" w:hAnsi="Arial" w:cs="Arial"/>
                <w:spacing w:val="-4"/>
                <w:lang w:val="en-GB"/>
              </w:rPr>
            </w:pPr>
          </w:p>
        </w:tc>
      </w:tr>
      <w:tr w:rsidR="0053296B" w:rsidRPr="006E6FF8" w:rsidTr="002831B3">
        <w:tc>
          <w:tcPr>
            <w:tcW w:w="6149" w:type="dxa"/>
          </w:tcPr>
          <w:p w:rsidR="0053296B" w:rsidRPr="006E6FF8" w:rsidRDefault="00056CB5" w:rsidP="00751D84">
            <w:pPr>
              <w:ind w:left="-72"/>
              <w:rPr>
                <w:rFonts w:ascii="Arial" w:hAnsi="Arial" w:cs="Arial"/>
              </w:rPr>
            </w:pPr>
            <w:r w:rsidRPr="006E6FF8">
              <w:rPr>
                <w:rFonts w:ascii="Arial" w:hAnsi="Arial" w:cs="Arial"/>
                <w:b/>
                <w:bCs/>
              </w:rPr>
              <w:t>Cash f</w:t>
            </w:r>
            <w:r w:rsidR="0053296B" w:rsidRPr="006E6FF8">
              <w:rPr>
                <w:rFonts w:ascii="Arial" w:hAnsi="Arial" w:cs="Arial"/>
                <w:b/>
                <w:bCs/>
              </w:rPr>
              <w:t>lows</w:t>
            </w:r>
            <w:r w:rsidR="002A7109" w:rsidRPr="006E6FF8">
              <w:rPr>
                <w:rFonts w:ascii="Arial" w:hAnsi="Arial" w:cs="Arial"/>
                <w:b/>
                <w:bCs/>
              </w:rPr>
              <w:t>:</w:t>
            </w:r>
          </w:p>
        </w:tc>
        <w:tc>
          <w:tcPr>
            <w:tcW w:w="1656" w:type="dxa"/>
            <w:shd w:val="clear" w:color="auto" w:fill="FAFAFA"/>
          </w:tcPr>
          <w:p w:rsidR="0053296B" w:rsidRPr="006E6FF8" w:rsidRDefault="0053296B" w:rsidP="006B4D38">
            <w:pPr>
              <w:ind w:right="-72"/>
              <w:jc w:val="right"/>
              <w:rPr>
                <w:rFonts w:ascii="Arial" w:hAnsi="Arial" w:cs="Arial"/>
                <w:spacing w:val="-4"/>
                <w:lang w:val="en-GB"/>
              </w:rPr>
            </w:pPr>
          </w:p>
        </w:tc>
        <w:tc>
          <w:tcPr>
            <w:tcW w:w="1656" w:type="dxa"/>
            <w:shd w:val="clear" w:color="auto" w:fill="FAFAFA"/>
          </w:tcPr>
          <w:p w:rsidR="0053296B" w:rsidRPr="006E6FF8" w:rsidRDefault="0053296B" w:rsidP="006B4D38">
            <w:pPr>
              <w:ind w:right="-72"/>
              <w:jc w:val="right"/>
              <w:rPr>
                <w:rFonts w:ascii="Arial" w:hAnsi="Arial" w:cs="Arial"/>
                <w:spacing w:val="-4"/>
                <w:lang w:val="en-GB"/>
              </w:rPr>
            </w:pPr>
          </w:p>
        </w:tc>
      </w:tr>
      <w:tr w:rsidR="00014367" w:rsidRPr="006E6FF8" w:rsidTr="002831B3">
        <w:tc>
          <w:tcPr>
            <w:tcW w:w="6149" w:type="dxa"/>
          </w:tcPr>
          <w:p w:rsidR="00014367" w:rsidRPr="006E6FF8" w:rsidRDefault="00014367" w:rsidP="00751D84">
            <w:pPr>
              <w:ind w:left="-72"/>
              <w:rPr>
                <w:rFonts w:ascii="Arial" w:hAnsi="Arial" w:cs="Arial"/>
              </w:rPr>
            </w:pPr>
            <w:r w:rsidRPr="006E6FF8">
              <w:rPr>
                <w:rFonts w:ascii="Arial" w:hAnsi="Arial" w:cs="Arial"/>
              </w:rPr>
              <w:t>Proceeds from long-term loans from financial institutions</w:t>
            </w:r>
          </w:p>
        </w:tc>
        <w:tc>
          <w:tcPr>
            <w:tcW w:w="1656" w:type="dxa"/>
            <w:shd w:val="clear" w:color="auto" w:fill="FAFAFA"/>
          </w:tcPr>
          <w:p w:rsidR="00014367" w:rsidRPr="006E6FF8" w:rsidRDefault="00D45D3D" w:rsidP="00842AC9">
            <w:pPr>
              <w:ind w:right="-72"/>
              <w:jc w:val="right"/>
              <w:rPr>
                <w:rFonts w:ascii="Arial" w:hAnsi="Arial" w:cs="Arial"/>
                <w:spacing w:val="-4"/>
              </w:rPr>
            </w:pPr>
            <w:r w:rsidRPr="00D45D3D">
              <w:rPr>
                <w:rFonts w:ascii="Arial" w:hAnsi="Arial" w:cs="Arial"/>
                <w:spacing w:val="-4"/>
              </w:rPr>
              <w:t>8,046,721,686</w:t>
            </w:r>
          </w:p>
        </w:tc>
        <w:tc>
          <w:tcPr>
            <w:tcW w:w="1656" w:type="dxa"/>
            <w:shd w:val="clear" w:color="auto" w:fill="FAFAFA"/>
          </w:tcPr>
          <w:p w:rsidR="00014367" w:rsidRPr="006E6FF8" w:rsidRDefault="001A0588" w:rsidP="00014367">
            <w:pPr>
              <w:ind w:right="-72"/>
              <w:jc w:val="right"/>
              <w:rPr>
                <w:rFonts w:ascii="Arial" w:hAnsi="Arial" w:cs="Arial"/>
                <w:spacing w:val="-4"/>
                <w:lang w:val="en-GB"/>
              </w:rPr>
            </w:pPr>
            <w:r>
              <w:rPr>
                <w:rFonts w:ascii="Arial" w:hAnsi="Arial" w:cs="Arial"/>
                <w:spacing w:val="-4"/>
                <w:lang w:val="en-GB"/>
              </w:rPr>
              <w:t>-</w:t>
            </w:r>
          </w:p>
        </w:tc>
      </w:tr>
      <w:tr w:rsidR="00014367" w:rsidRPr="006E6FF8" w:rsidTr="002831B3">
        <w:tc>
          <w:tcPr>
            <w:tcW w:w="6149" w:type="dxa"/>
          </w:tcPr>
          <w:p w:rsidR="00014367" w:rsidRPr="006E6FF8" w:rsidRDefault="00014367" w:rsidP="00751D84">
            <w:pPr>
              <w:ind w:left="-72"/>
              <w:rPr>
                <w:rFonts w:ascii="Arial" w:hAnsi="Arial" w:cs="Arial"/>
              </w:rPr>
            </w:pPr>
            <w:r w:rsidRPr="006E6FF8">
              <w:rPr>
                <w:rFonts w:ascii="Arial" w:hAnsi="Arial" w:cs="Arial"/>
              </w:rPr>
              <w:t>Payments for long-term loans from financial institutions</w:t>
            </w:r>
          </w:p>
        </w:tc>
        <w:tc>
          <w:tcPr>
            <w:tcW w:w="1656" w:type="dxa"/>
            <w:shd w:val="clear" w:color="auto" w:fill="FAFAFA"/>
          </w:tcPr>
          <w:p w:rsidR="00014367" w:rsidRPr="006E6FF8" w:rsidRDefault="005C6DE6" w:rsidP="0053296B">
            <w:pPr>
              <w:ind w:right="-72"/>
              <w:jc w:val="right"/>
              <w:rPr>
                <w:rFonts w:ascii="Arial" w:hAnsi="Arial" w:cs="Arial"/>
                <w:spacing w:val="-4"/>
              </w:rPr>
            </w:pPr>
            <w:r w:rsidRPr="005C6DE6">
              <w:rPr>
                <w:rFonts w:ascii="Arial" w:hAnsi="Arial" w:cs="Arial"/>
                <w:spacing w:val="-4"/>
              </w:rPr>
              <w:t>(2,057,338,486)</w:t>
            </w:r>
          </w:p>
        </w:tc>
        <w:tc>
          <w:tcPr>
            <w:tcW w:w="1656" w:type="dxa"/>
            <w:shd w:val="clear" w:color="auto" w:fill="FAFAFA"/>
          </w:tcPr>
          <w:p w:rsidR="00014367" w:rsidRPr="006E6FF8" w:rsidRDefault="001A0588" w:rsidP="00014367">
            <w:pPr>
              <w:ind w:right="-72"/>
              <w:jc w:val="right"/>
              <w:rPr>
                <w:rFonts w:ascii="Arial" w:hAnsi="Arial" w:cs="Arial"/>
                <w:spacing w:val="-4"/>
                <w:lang w:val="en-GB"/>
              </w:rPr>
            </w:pPr>
            <w:r>
              <w:rPr>
                <w:rFonts w:ascii="Arial" w:hAnsi="Arial" w:cs="Arial"/>
                <w:spacing w:val="-4"/>
                <w:lang w:val="en-GB"/>
              </w:rPr>
              <w:t>-</w:t>
            </w:r>
          </w:p>
        </w:tc>
      </w:tr>
      <w:tr w:rsidR="0053296B" w:rsidRPr="006E6FF8" w:rsidTr="002831B3">
        <w:tc>
          <w:tcPr>
            <w:tcW w:w="6149" w:type="dxa"/>
          </w:tcPr>
          <w:p w:rsidR="0053296B" w:rsidRPr="006E6FF8" w:rsidRDefault="0053296B" w:rsidP="00751D84">
            <w:pPr>
              <w:ind w:left="-72"/>
              <w:rPr>
                <w:rFonts w:ascii="Arial" w:hAnsi="Arial" w:cs="Arial"/>
              </w:rPr>
            </w:pPr>
          </w:p>
        </w:tc>
        <w:tc>
          <w:tcPr>
            <w:tcW w:w="1656" w:type="dxa"/>
            <w:shd w:val="clear" w:color="auto" w:fill="FAFAFA"/>
          </w:tcPr>
          <w:p w:rsidR="0053296B" w:rsidRPr="006E6FF8" w:rsidRDefault="0053296B" w:rsidP="00014367">
            <w:pPr>
              <w:ind w:right="-72"/>
              <w:jc w:val="right"/>
              <w:rPr>
                <w:rFonts w:ascii="Arial" w:hAnsi="Arial" w:cs="Arial"/>
                <w:spacing w:val="-4"/>
              </w:rPr>
            </w:pPr>
          </w:p>
        </w:tc>
        <w:tc>
          <w:tcPr>
            <w:tcW w:w="1656" w:type="dxa"/>
            <w:shd w:val="clear" w:color="auto" w:fill="FAFAFA"/>
          </w:tcPr>
          <w:p w:rsidR="0053296B" w:rsidRPr="006E6FF8" w:rsidRDefault="0053296B" w:rsidP="00014367">
            <w:pPr>
              <w:ind w:right="-72"/>
              <w:jc w:val="right"/>
              <w:rPr>
                <w:rFonts w:ascii="Arial" w:hAnsi="Arial" w:cs="Arial"/>
                <w:spacing w:val="-4"/>
                <w:lang w:val="en-GB"/>
              </w:rPr>
            </w:pPr>
          </w:p>
        </w:tc>
      </w:tr>
      <w:tr w:rsidR="0053296B" w:rsidRPr="006E6FF8" w:rsidTr="002831B3">
        <w:tc>
          <w:tcPr>
            <w:tcW w:w="6149" w:type="dxa"/>
          </w:tcPr>
          <w:p w:rsidR="0053296B" w:rsidRPr="006E6FF8" w:rsidRDefault="000C6A9E" w:rsidP="00751D84">
            <w:pPr>
              <w:ind w:left="-72"/>
              <w:rPr>
                <w:rFonts w:ascii="Arial" w:hAnsi="Arial" w:cs="Arial"/>
                <w:b/>
                <w:bCs/>
              </w:rPr>
            </w:pPr>
            <w:r w:rsidRPr="006E6FF8">
              <w:rPr>
                <w:rFonts w:ascii="Arial" w:hAnsi="Arial" w:cs="Arial"/>
                <w:b/>
                <w:bCs/>
              </w:rPr>
              <w:t xml:space="preserve">Changes in non-cash </w:t>
            </w:r>
            <w:r w:rsidR="0053296B" w:rsidRPr="006E6FF8">
              <w:rPr>
                <w:rFonts w:ascii="Arial" w:hAnsi="Arial" w:cs="Arial"/>
                <w:b/>
                <w:bCs/>
              </w:rPr>
              <w:t>transactions</w:t>
            </w:r>
            <w:r w:rsidR="002A7109" w:rsidRPr="006E6FF8">
              <w:rPr>
                <w:rFonts w:ascii="Arial" w:hAnsi="Arial" w:cs="Arial"/>
                <w:b/>
                <w:bCs/>
              </w:rPr>
              <w:t>:</w:t>
            </w:r>
          </w:p>
        </w:tc>
        <w:tc>
          <w:tcPr>
            <w:tcW w:w="1656" w:type="dxa"/>
            <w:shd w:val="clear" w:color="auto" w:fill="FAFAFA"/>
          </w:tcPr>
          <w:p w:rsidR="0053296B" w:rsidRPr="006E6FF8" w:rsidRDefault="0053296B" w:rsidP="00014367">
            <w:pPr>
              <w:ind w:right="-72"/>
              <w:jc w:val="right"/>
              <w:rPr>
                <w:rFonts w:ascii="Arial" w:hAnsi="Arial" w:cs="Arial"/>
                <w:spacing w:val="-4"/>
              </w:rPr>
            </w:pPr>
          </w:p>
        </w:tc>
        <w:tc>
          <w:tcPr>
            <w:tcW w:w="1656" w:type="dxa"/>
            <w:shd w:val="clear" w:color="auto" w:fill="FAFAFA"/>
          </w:tcPr>
          <w:p w:rsidR="0053296B" w:rsidRPr="006E6FF8" w:rsidRDefault="0053296B" w:rsidP="00014367">
            <w:pPr>
              <w:ind w:right="-72"/>
              <w:jc w:val="right"/>
              <w:rPr>
                <w:rFonts w:ascii="Arial" w:hAnsi="Arial" w:cs="Arial"/>
                <w:spacing w:val="-4"/>
                <w:lang w:val="en-GB"/>
              </w:rPr>
            </w:pPr>
          </w:p>
        </w:tc>
      </w:tr>
      <w:tr w:rsidR="00014367" w:rsidRPr="006E6FF8" w:rsidTr="002831B3">
        <w:tc>
          <w:tcPr>
            <w:tcW w:w="6149" w:type="dxa"/>
          </w:tcPr>
          <w:p w:rsidR="00014367" w:rsidRPr="006E6FF8" w:rsidRDefault="00014367" w:rsidP="00751D84">
            <w:pPr>
              <w:ind w:left="-72"/>
              <w:rPr>
                <w:rFonts w:ascii="Arial" w:hAnsi="Arial" w:cs="Arial"/>
              </w:rPr>
            </w:pPr>
            <w:r w:rsidRPr="006E6FF8">
              <w:rPr>
                <w:rFonts w:ascii="Arial" w:hAnsi="Arial" w:cs="Arial"/>
              </w:rPr>
              <w:t>Additional deferred financing fee</w:t>
            </w:r>
          </w:p>
        </w:tc>
        <w:tc>
          <w:tcPr>
            <w:tcW w:w="1656" w:type="dxa"/>
            <w:shd w:val="clear" w:color="auto" w:fill="FAFAFA"/>
          </w:tcPr>
          <w:p w:rsidR="00014367" w:rsidRPr="006E6FF8" w:rsidRDefault="00D45D3D" w:rsidP="0053296B">
            <w:pPr>
              <w:ind w:right="-72"/>
              <w:jc w:val="right"/>
              <w:rPr>
                <w:rFonts w:ascii="Arial" w:hAnsi="Arial" w:cs="Arial"/>
                <w:spacing w:val="-4"/>
              </w:rPr>
            </w:pPr>
            <w:r w:rsidRPr="00D45D3D">
              <w:rPr>
                <w:rFonts w:ascii="Arial" w:hAnsi="Arial" w:cs="Arial"/>
                <w:spacing w:val="-4"/>
              </w:rPr>
              <w:t>(93,447,430)</w:t>
            </w:r>
          </w:p>
        </w:tc>
        <w:tc>
          <w:tcPr>
            <w:tcW w:w="1656" w:type="dxa"/>
            <w:shd w:val="clear" w:color="auto" w:fill="FAFAFA"/>
          </w:tcPr>
          <w:p w:rsidR="00014367" w:rsidRPr="006E6FF8" w:rsidRDefault="001A0588" w:rsidP="00014367">
            <w:pPr>
              <w:ind w:right="-72"/>
              <w:jc w:val="right"/>
              <w:rPr>
                <w:rFonts w:ascii="Arial" w:hAnsi="Arial" w:cs="Arial"/>
                <w:spacing w:val="-4"/>
                <w:lang w:val="en-GB"/>
              </w:rPr>
            </w:pPr>
            <w:r>
              <w:rPr>
                <w:rFonts w:ascii="Arial" w:hAnsi="Arial" w:cs="Arial"/>
                <w:spacing w:val="-4"/>
                <w:lang w:val="en-GB"/>
              </w:rPr>
              <w:t>-</w:t>
            </w:r>
          </w:p>
        </w:tc>
      </w:tr>
      <w:tr w:rsidR="00014367" w:rsidRPr="006E6FF8" w:rsidTr="002831B3">
        <w:trPr>
          <w:trHeight w:val="135"/>
        </w:trPr>
        <w:tc>
          <w:tcPr>
            <w:tcW w:w="6149" w:type="dxa"/>
          </w:tcPr>
          <w:p w:rsidR="00014367" w:rsidRPr="006E6FF8" w:rsidRDefault="00014367" w:rsidP="00751D84">
            <w:pPr>
              <w:ind w:left="-72"/>
              <w:rPr>
                <w:rFonts w:ascii="Arial" w:hAnsi="Arial" w:cs="Arial"/>
              </w:rPr>
            </w:pPr>
            <w:r w:rsidRPr="006E6FF8">
              <w:rPr>
                <w:rFonts w:ascii="Arial" w:hAnsi="Arial" w:cs="Arial"/>
              </w:rPr>
              <w:t>Amortisation of deferred financing fee</w:t>
            </w:r>
          </w:p>
        </w:tc>
        <w:tc>
          <w:tcPr>
            <w:tcW w:w="1656" w:type="dxa"/>
            <w:shd w:val="clear" w:color="auto" w:fill="FAFAFA"/>
          </w:tcPr>
          <w:p w:rsidR="00014367" w:rsidRPr="006E6FF8" w:rsidRDefault="00D45D3D" w:rsidP="00014367">
            <w:pPr>
              <w:ind w:right="-72"/>
              <w:jc w:val="right"/>
              <w:rPr>
                <w:rFonts w:ascii="Arial" w:hAnsi="Arial" w:cs="Arial"/>
                <w:spacing w:val="-4"/>
              </w:rPr>
            </w:pPr>
            <w:r w:rsidRPr="00D45D3D">
              <w:rPr>
                <w:rFonts w:ascii="Arial" w:hAnsi="Arial" w:cs="Arial"/>
                <w:spacing w:val="-4"/>
              </w:rPr>
              <w:t>44,940,19</w:t>
            </w:r>
            <w:r w:rsidR="00E50707">
              <w:rPr>
                <w:rFonts w:ascii="Arial" w:hAnsi="Arial" w:cs="Arial"/>
                <w:spacing w:val="-4"/>
              </w:rPr>
              <w:t>5</w:t>
            </w:r>
          </w:p>
        </w:tc>
        <w:tc>
          <w:tcPr>
            <w:tcW w:w="1656" w:type="dxa"/>
            <w:shd w:val="clear" w:color="auto" w:fill="FAFAFA"/>
          </w:tcPr>
          <w:p w:rsidR="00014367" w:rsidRPr="006E6FF8" w:rsidRDefault="001A0588" w:rsidP="00014367">
            <w:pPr>
              <w:ind w:right="-72"/>
              <w:jc w:val="right"/>
              <w:rPr>
                <w:rFonts w:ascii="Arial" w:hAnsi="Arial" w:cs="Arial"/>
                <w:spacing w:val="-4"/>
                <w:lang w:val="en-GB"/>
              </w:rPr>
            </w:pPr>
            <w:r>
              <w:rPr>
                <w:rFonts w:ascii="Arial" w:hAnsi="Arial" w:cs="Arial"/>
                <w:spacing w:val="-4"/>
                <w:lang w:val="en-GB"/>
              </w:rPr>
              <w:t>-</w:t>
            </w:r>
          </w:p>
        </w:tc>
      </w:tr>
      <w:tr w:rsidR="00014367" w:rsidRPr="006E6FF8" w:rsidTr="002831B3">
        <w:tc>
          <w:tcPr>
            <w:tcW w:w="6149" w:type="dxa"/>
          </w:tcPr>
          <w:p w:rsidR="00014367" w:rsidRPr="006E6FF8" w:rsidRDefault="00014367" w:rsidP="00751D84">
            <w:pPr>
              <w:ind w:left="-72"/>
              <w:rPr>
                <w:rFonts w:ascii="Arial" w:hAnsi="Arial" w:cs="Arial"/>
                <w:lang w:val="en-GB"/>
              </w:rPr>
            </w:pPr>
            <w:r w:rsidRPr="006E6FF8">
              <w:rPr>
                <w:rFonts w:ascii="Arial" w:hAnsi="Arial" w:cs="Arial"/>
                <w:lang w:val="en-GB"/>
              </w:rPr>
              <w:t>Gain</w:t>
            </w:r>
            <w:r w:rsidRPr="006E6FF8">
              <w:rPr>
                <w:rFonts w:ascii="Arial" w:hAnsi="Arial" w:cs="Arial"/>
                <w:cs/>
                <w:lang w:val="en-GB"/>
              </w:rPr>
              <w:t xml:space="preserve"> </w:t>
            </w:r>
            <w:r w:rsidRPr="006E6FF8">
              <w:rPr>
                <w:rFonts w:ascii="Arial" w:hAnsi="Arial" w:cs="Arial"/>
                <w:lang w:val="en-GB"/>
              </w:rPr>
              <w:t>on exchange rate</w:t>
            </w:r>
          </w:p>
        </w:tc>
        <w:tc>
          <w:tcPr>
            <w:tcW w:w="1656" w:type="dxa"/>
            <w:tcBorders>
              <w:bottom w:val="single" w:sz="4" w:space="0" w:color="auto"/>
            </w:tcBorders>
            <w:shd w:val="clear" w:color="auto" w:fill="FAFAFA"/>
          </w:tcPr>
          <w:p w:rsidR="00014367" w:rsidRPr="006E6FF8" w:rsidRDefault="005C6DE6" w:rsidP="00842AC9">
            <w:pPr>
              <w:ind w:right="-72"/>
              <w:jc w:val="right"/>
              <w:rPr>
                <w:rFonts w:ascii="Arial" w:hAnsi="Arial" w:cs="Arial"/>
                <w:spacing w:val="-4"/>
              </w:rPr>
            </w:pPr>
            <w:r w:rsidRPr="005C6DE6">
              <w:rPr>
                <w:rFonts w:ascii="Arial" w:hAnsi="Arial" w:cs="Arial"/>
                <w:spacing w:val="-4"/>
              </w:rPr>
              <w:t>(929,428,97</w:t>
            </w:r>
            <w:r w:rsidR="00E50707">
              <w:rPr>
                <w:rFonts w:ascii="Arial" w:hAnsi="Arial" w:cs="Arial"/>
                <w:spacing w:val="-4"/>
              </w:rPr>
              <w:t>4</w:t>
            </w:r>
            <w:r w:rsidRPr="005C6DE6">
              <w:rPr>
                <w:rFonts w:ascii="Arial" w:hAnsi="Arial" w:cs="Arial"/>
                <w:spacing w:val="-4"/>
              </w:rPr>
              <w:t>)</w:t>
            </w:r>
          </w:p>
        </w:tc>
        <w:tc>
          <w:tcPr>
            <w:tcW w:w="1656" w:type="dxa"/>
            <w:tcBorders>
              <w:bottom w:val="single" w:sz="4" w:space="0" w:color="auto"/>
            </w:tcBorders>
            <w:shd w:val="clear" w:color="auto" w:fill="FAFAFA"/>
          </w:tcPr>
          <w:p w:rsidR="00014367" w:rsidRPr="006E6FF8" w:rsidRDefault="001A0588" w:rsidP="00014367">
            <w:pPr>
              <w:ind w:right="-72"/>
              <w:jc w:val="right"/>
              <w:rPr>
                <w:rFonts w:ascii="Arial" w:hAnsi="Arial" w:cs="Arial"/>
                <w:spacing w:val="-4"/>
                <w:lang w:val="en-GB"/>
              </w:rPr>
            </w:pPr>
            <w:r>
              <w:rPr>
                <w:rFonts w:ascii="Arial" w:hAnsi="Arial" w:cs="Arial"/>
                <w:spacing w:val="-4"/>
                <w:lang w:val="en-GB"/>
              </w:rPr>
              <w:t>-</w:t>
            </w:r>
          </w:p>
        </w:tc>
      </w:tr>
      <w:tr w:rsidR="00ED248B" w:rsidRPr="00045FF3" w:rsidTr="00880389">
        <w:trPr>
          <w:trHeight w:val="70"/>
        </w:trPr>
        <w:tc>
          <w:tcPr>
            <w:tcW w:w="6149" w:type="dxa"/>
          </w:tcPr>
          <w:p w:rsidR="00ED248B" w:rsidRPr="00045FF3" w:rsidRDefault="00ED248B" w:rsidP="00751D84">
            <w:pPr>
              <w:ind w:left="-72"/>
              <w:rPr>
                <w:rFonts w:ascii="Arial" w:hAnsi="Arial" w:cs="Arial"/>
                <w:b/>
                <w:bCs/>
                <w:sz w:val="12"/>
                <w:szCs w:val="12"/>
                <w:cs/>
              </w:rPr>
            </w:pPr>
          </w:p>
        </w:tc>
        <w:tc>
          <w:tcPr>
            <w:tcW w:w="1656" w:type="dxa"/>
            <w:tcBorders>
              <w:top w:val="single" w:sz="4" w:space="0" w:color="auto"/>
            </w:tcBorders>
            <w:shd w:val="clear" w:color="auto" w:fill="FAFAFA"/>
          </w:tcPr>
          <w:p w:rsidR="00ED248B" w:rsidRPr="00045FF3" w:rsidRDefault="00ED248B" w:rsidP="006B4D38">
            <w:pPr>
              <w:ind w:left="432" w:right="-72"/>
              <w:jc w:val="right"/>
              <w:rPr>
                <w:rFonts w:ascii="Arial" w:hAnsi="Arial" w:cs="Arial"/>
                <w:b/>
                <w:bCs/>
                <w:sz w:val="12"/>
                <w:szCs w:val="12"/>
              </w:rPr>
            </w:pPr>
          </w:p>
        </w:tc>
        <w:tc>
          <w:tcPr>
            <w:tcW w:w="1656" w:type="dxa"/>
            <w:tcBorders>
              <w:top w:val="single" w:sz="4" w:space="0" w:color="auto"/>
            </w:tcBorders>
            <w:shd w:val="clear" w:color="auto" w:fill="FAFAFA"/>
          </w:tcPr>
          <w:p w:rsidR="00ED248B" w:rsidRPr="00045FF3" w:rsidRDefault="00ED248B" w:rsidP="006B4D38">
            <w:pPr>
              <w:ind w:left="432" w:right="-72"/>
              <w:jc w:val="right"/>
              <w:rPr>
                <w:rFonts w:ascii="Arial" w:hAnsi="Arial" w:cs="Arial"/>
                <w:b/>
                <w:bCs/>
                <w:sz w:val="12"/>
                <w:szCs w:val="12"/>
              </w:rPr>
            </w:pPr>
          </w:p>
        </w:tc>
      </w:tr>
      <w:tr w:rsidR="00ED248B" w:rsidRPr="006E6FF8" w:rsidTr="002831B3">
        <w:tc>
          <w:tcPr>
            <w:tcW w:w="6149" w:type="dxa"/>
          </w:tcPr>
          <w:p w:rsidR="00ED248B" w:rsidRPr="006E6FF8" w:rsidRDefault="00ED248B" w:rsidP="00751D84">
            <w:pPr>
              <w:ind w:left="-72"/>
              <w:rPr>
                <w:rFonts w:ascii="Arial" w:hAnsi="Arial" w:cs="Arial"/>
                <w:lang w:val="en-GB"/>
              </w:rPr>
            </w:pPr>
            <w:r w:rsidRPr="006E6FF8">
              <w:rPr>
                <w:rFonts w:ascii="Arial" w:hAnsi="Arial" w:cs="Arial"/>
                <w:cs/>
                <w:lang w:val="th-TH"/>
              </w:rPr>
              <w:t>Closing net book</w:t>
            </w:r>
            <w:r w:rsidR="0075130C" w:rsidRPr="006E6FF8">
              <w:rPr>
                <w:rFonts w:ascii="Arial" w:hAnsi="Arial" w:cs="Arial"/>
                <w:cs/>
                <w:lang w:val="th-TH"/>
              </w:rPr>
              <w:t xml:space="preserve"> </w:t>
            </w:r>
            <w:r w:rsidR="0075130C" w:rsidRPr="006E6FF8">
              <w:rPr>
                <w:rFonts w:ascii="Arial" w:hAnsi="Arial" w:cs="Arial"/>
                <w:lang w:val="en-GB"/>
              </w:rPr>
              <w:t>value</w:t>
            </w:r>
          </w:p>
        </w:tc>
        <w:tc>
          <w:tcPr>
            <w:tcW w:w="1656" w:type="dxa"/>
            <w:shd w:val="clear" w:color="auto" w:fill="FAFAFA"/>
          </w:tcPr>
          <w:p w:rsidR="00ED248B" w:rsidRPr="006E6FF8" w:rsidRDefault="00D45D3D" w:rsidP="0053296B">
            <w:pPr>
              <w:ind w:right="-72"/>
              <w:jc w:val="right"/>
              <w:rPr>
                <w:rFonts w:ascii="Arial" w:hAnsi="Arial" w:cs="Arial"/>
                <w:spacing w:val="-4"/>
              </w:rPr>
            </w:pPr>
            <w:r w:rsidRPr="00D45D3D">
              <w:rPr>
                <w:rFonts w:ascii="Arial" w:hAnsi="Arial" w:cs="Arial"/>
                <w:spacing w:val="-4"/>
              </w:rPr>
              <w:t>67,346,873,93</w:t>
            </w:r>
            <w:r w:rsidR="005C6DE6">
              <w:rPr>
                <w:rFonts w:ascii="Arial" w:hAnsi="Arial" w:cs="Arial"/>
                <w:spacing w:val="-4"/>
              </w:rPr>
              <w:t>5</w:t>
            </w:r>
          </w:p>
        </w:tc>
        <w:tc>
          <w:tcPr>
            <w:tcW w:w="1656" w:type="dxa"/>
            <w:shd w:val="clear" w:color="auto" w:fill="FAFAFA"/>
          </w:tcPr>
          <w:p w:rsidR="00ED248B" w:rsidRPr="006E6FF8" w:rsidRDefault="00ED248B" w:rsidP="006B4D38">
            <w:pPr>
              <w:ind w:right="-72"/>
              <w:jc w:val="right"/>
              <w:rPr>
                <w:rFonts w:ascii="Arial" w:hAnsi="Arial" w:cs="Arial"/>
                <w:spacing w:val="-4"/>
              </w:rPr>
            </w:pPr>
          </w:p>
        </w:tc>
      </w:tr>
      <w:tr w:rsidR="00014367" w:rsidRPr="006E6FF8" w:rsidTr="002831B3">
        <w:tc>
          <w:tcPr>
            <w:tcW w:w="6149" w:type="dxa"/>
          </w:tcPr>
          <w:p w:rsidR="00014367" w:rsidRPr="006E6FF8" w:rsidRDefault="00014367" w:rsidP="00751D84">
            <w:pPr>
              <w:ind w:left="-72"/>
              <w:rPr>
                <w:rFonts w:ascii="Arial" w:hAnsi="Arial" w:cs="Arial"/>
                <w:cs/>
                <w:lang w:val="th-TH"/>
              </w:rPr>
            </w:pPr>
            <w:r w:rsidRPr="006E6FF8">
              <w:rPr>
                <w:rFonts w:ascii="Arial" w:hAnsi="Arial" w:cs="Arial"/>
                <w:u w:val="single"/>
                <w:cs/>
                <w:lang w:val="th-TH"/>
              </w:rPr>
              <w:t>Less</w:t>
            </w:r>
            <w:r w:rsidRPr="006E6FF8">
              <w:rPr>
                <w:rFonts w:ascii="Arial" w:hAnsi="Arial" w:cs="Arial"/>
                <w:cs/>
                <w:lang w:val="th-TH"/>
              </w:rPr>
              <w:t xml:space="preserve">  </w:t>
            </w:r>
            <w:r w:rsidRPr="006E6FF8">
              <w:rPr>
                <w:rFonts w:ascii="Arial" w:hAnsi="Arial" w:cs="Arial"/>
                <w:spacing w:val="-4"/>
                <w:cs/>
                <w:lang w:val="th-TH"/>
              </w:rPr>
              <w:t>Current portion of long-term loans</w:t>
            </w:r>
            <w:r w:rsidRPr="006E6FF8">
              <w:rPr>
                <w:rFonts w:ascii="Arial" w:hAnsi="Arial" w:cs="Arial"/>
                <w:spacing w:val="-4"/>
              </w:rPr>
              <w:t xml:space="preserve"> from financial institutions</w:t>
            </w:r>
            <w:r w:rsidRPr="006E6FF8">
              <w:rPr>
                <w:rFonts w:ascii="Arial" w:hAnsi="Arial" w:cs="Arial"/>
                <w:spacing w:val="-4"/>
                <w:cs/>
                <w:lang w:val="th-TH"/>
              </w:rPr>
              <w:t>, net</w:t>
            </w:r>
          </w:p>
        </w:tc>
        <w:tc>
          <w:tcPr>
            <w:tcW w:w="1656" w:type="dxa"/>
            <w:tcBorders>
              <w:bottom w:val="single" w:sz="4" w:space="0" w:color="auto"/>
            </w:tcBorders>
            <w:shd w:val="clear" w:color="auto" w:fill="FAFAFA"/>
          </w:tcPr>
          <w:p w:rsidR="00014367" w:rsidRPr="006E6FF8" w:rsidRDefault="00D45D3D" w:rsidP="00014367">
            <w:pPr>
              <w:ind w:right="-72"/>
              <w:jc w:val="right"/>
              <w:rPr>
                <w:rFonts w:ascii="Arial" w:hAnsi="Arial" w:cs="Arial"/>
                <w:spacing w:val="-4"/>
              </w:rPr>
            </w:pPr>
            <w:r w:rsidRPr="00D45D3D">
              <w:rPr>
                <w:rFonts w:ascii="Arial" w:hAnsi="Arial" w:cs="Arial"/>
                <w:spacing w:val="-4"/>
              </w:rPr>
              <w:t>(2,685,905,73</w:t>
            </w:r>
            <w:r w:rsidR="005C6DE6">
              <w:rPr>
                <w:rFonts w:ascii="Arial" w:hAnsi="Arial" w:cs="Arial"/>
                <w:spacing w:val="-4"/>
              </w:rPr>
              <w:t>0</w:t>
            </w:r>
            <w:r w:rsidRPr="00D45D3D">
              <w:rPr>
                <w:rFonts w:ascii="Arial" w:hAnsi="Arial" w:cs="Arial"/>
                <w:spacing w:val="-4"/>
              </w:rPr>
              <w:t>)</w:t>
            </w:r>
          </w:p>
        </w:tc>
        <w:tc>
          <w:tcPr>
            <w:tcW w:w="1656" w:type="dxa"/>
            <w:tcBorders>
              <w:bottom w:val="single" w:sz="4" w:space="0" w:color="auto"/>
            </w:tcBorders>
            <w:shd w:val="clear" w:color="auto" w:fill="FAFAFA"/>
          </w:tcPr>
          <w:p w:rsidR="00014367" w:rsidRPr="006E6FF8" w:rsidRDefault="001A0588" w:rsidP="00014367">
            <w:pPr>
              <w:ind w:right="-72"/>
              <w:jc w:val="right"/>
              <w:rPr>
                <w:rFonts w:ascii="Arial" w:hAnsi="Arial" w:cs="Arial"/>
                <w:spacing w:val="-4"/>
                <w:lang w:val="en-GB"/>
              </w:rPr>
            </w:pPr>
            <w:r>
              <w:rPr>
                <w:rFonts w:ascii="Arial" w:hAnsi="Arial" w:cs="Arial"/>
                <w:spacing w:val="-4"/>
                <w:lang w:val="en-GB"/>
              </w:rPr>
              <w:t>-</w:t>
            </w:r>
          </w:p>
        </w:tc>
      </w:tr>
      <w:tr w:rsidR="00014367" w:rsidRPr="00045FF3" w:rsidTr="002831B3">
        <w:tc>
          <w:tcPr>
            <w:tcW w:w="6149" w:type="dxa"/>
          </w:tcPr>
          <w:p w:rsidR="00014367" w:rsidRPr="00045FF3" w:rsidRDefault="00014367" w:rsidP="00751D84">
            <w:pPr>
              <w:ind w:left="-72"/>
              <w:rPr>
                <w:rFonts w:ascii="Arial" w:hAnsi="Arial" w:cs="Arial"/>
                <w:sz w:val="12"/>
                <w:szCs w:val="12"/>
                <w:cs/>
              </w:rPr>
            </w:pPr>
          </w:p>
        </w:tc>
        <w:tc>
          <w:tcPr>
            <w:tcW w:w="1656" w:type="dxa"/>
            <w:tcBorders>
              <w:top w:val="single" w:sz="4" w:space="0" w:color="auto"/>
            </w:tcBorders>
            <w:shd w:val="clear" w:color="auto" w:fill="FAFAFA"/>
          </w:tcPr>
          <w:p w:rsidR="00014367" w:rsidRPr="00045FF3" w:rsidRDefault="00014367" w:rsidP="00014367">
            <w:pPr>
              <w:tabs>
                <w:tab w:val="left" w:pos="1332"/>
              </w:tabs>
              <w:ind w:right="-72"/>
              <w:jc w:val="right"/>
              <w:rPr>
                <w:rFonts w:ascii="Arial" w:hAnsi="Arial" w:cs="Arial"/>
                <w:snapToGrid w:val="0"/>
                <w:sz w:val="12"/>
                <w:szCs w:val="12"/>
              </w:rPr>
            </w:pPr>
          </w:p>
        </w:tc>
        <w:tc>
          <w:tcPr>
            <w:tcW w:w="1656" w:type="dxa"/>
            <w:tcBorders>
              <w:top w:val="single" w:sz="4" w:space="0" w:color="auto"/>
            </w:tcBorders>
            <w:shd w:val="clear" w:color="auto" w:fill="FAFAFA"/>
          </w:tcPr>
          <w:p w:rsidR="00014367" w:rsidRPr="00045FF3" w:rsidRDefault="00014367" w:rsidP="00014367">
            <w:pPr>
              <w:tabs>
                <w:tab w:val="left" w:pos="1332"/>
              </w:tabs>
              <w:ind w:right="-72"/>
              <w:jc w:val="right"/>
              <w:rPr>
                <w:rFonts w:ascii="Arial" w:hAnsi="Arial" w:cs="Arial"/>
                <w:snapToGrid w:val="0"/>
                <w:sz w:val="12"/>
                <w:szCs w:val="12"/>
              </w:rPr>
            </w:pPr>
          </w:p>
        </w:tc>
      </w:tr>
      <w:tr w:rsidR="00014367" w:rsidRPr="006E6FF8" w:rsidTr="002831B3">
        <w:trPr>
          <w:trHeight w:val="74"/>
        </w:trPr>
        <w:tc>
          <w:tcPr>
            <w:tcW w:w="6149" w:type="dxa"/>
          </w:tcPr>
          <w:p w:rsidR="00014367" w:rsidRPr="006E6FF8" w:rsidRDefault="00014367" w:rsidP="00751D84">
            <w:pPr>
              <w:ind w:left="-72"/>
              <w:rPr>
                <w:rFonts w:ascii="Arial" w:hAnsi="Arial" w:cs="Arial"/>
                <w:cs/>
              </w:rPr>
            </w:pPr>
            <w:r w:rsidRPr="006E6FF8">
              <w:rPr>
                <w:rFonts w:ascii="Arial" w:hAnsi="Arial" w:cs="Arial"/>
              </w:rPr>
              <w:t>Long-term loans from financial institutions, net</w:t>
            </w:r>
          </w:p>
        </w:tc>
        <w:tc>
          <w:tcPr>
            <w:tcW w:w="1656" w:type="dxa"/>
            <w:tcBorders>
              <w:bottom w:val="single" w:sz="4" w:space="0" w:color="auto"/>
            </w:tcBorders>
            <w:shd w:val="clear" w:color="auto" w:fill="FAFAFA"/>
          </w:tcPr>
          <w:p w:rsidR="00014367" w:rsidRPr="006E6FF8" w:rsidRDefault="00D45D3D" w:rsidP="00014367">
            <w:pPr>
              <w:ind w:right="-72"/>
              <w:jc w:val="right"/>
              <w:rPr>
                <w:rFonts w:ascii="Arial" w:hAnsi="Arial" w:cs="Arial"/>
                <w:spacing w:val="-4"/>
              </w:rPr>
            </w:pPr>
            <w:r w:rsidRPr="00D45D3D">
              <w:rPr>
                <w:rFonts w:ascii="Arial" w:hAnsi="Arial" w:cs="Arial"/>
                <w:spacing w:val="-4"/>
              </w:rPr>
              <w:t>64,660,968,205</w:t>
            </w:r>
          </w:p>
        </w:tc>
        <w:tc>
          <w:tcPr>
            <w:tcW w:w="1656" w:type="dxa"/>
            <w:tcBorders>
              <w:bottom w:val="single" w:sz="4" w:space="0" w:color="auto"/>
            </w:tcBorders>
            <w:shd w:val="clear" w:color="auto" w:fill="FAFAFA"/>
          </w:tcPr>
          <w:p w:rsidR="00014367" w:rsidRPr="006E6FF8" w:rsidRDefault="001A0588" w:rsidP="00014367">
            <w:pPr>
              <w:ind w:right="-72"/>
              <w:jc w:val="right"/>
              <w:rPr>
                <w:rFonts w:ascii="Arial" w:hAnsi="Arial" w:cs="Arial"/>
                <w:spacing w:val="-4"/>
                <w:lang w:val="en-GB"/>
              </w:rPr>
            </w:pPr>
            <w:r>
              <w:rPr>
                <w:rFonts w:ascii="Arial" w:hAnsi="Arial" w:cs="Arial"/>
                <w:spacing w:val="-4"/>
                <w:lang w:val="en-GB"/>
              </w:rPr>
              <w:t>-</w:t>
            </w:r>
          </w:p>
        </w:tc>
      </w:tr>
    </w:tbl>
    <w:p w:rsidR="006B1D97" w:rsidRPr="00BE2F6F" w:rsidRDefault="006B1D97">
      <w:pPr>
        <w:jc w:val="left"/>
        <w:rPr>
          <w:rFonts w:ascii="Arial" w:eastAsia="Angsana New" w:hAnsi="Arial" w:cs="Arial"/>
          <w:lang w:val="en-GB"/>
        </w:rPr>
      </w:pPr>
      <w:r>
        <w:rPr>
          <w:rFonts w:ascii="Arial" w:eastAsia="Angsana New" w:hAnsi="Arial" w:cs="Arial"/>
        </w:rPr>
        <w:br w:type="page"/>
      </w:r>
    </w:p>
    <w:p w:rsidR="002E6910" w:rsidRPr="00F753AF" w:rsidRDefault="002E6910" w:rsidP="004E66EA">
      <w:pPr>
        <w:jc w:val="thaiDistribute"/>
        <w:rPr>
          <w:rFonts w:ascii="Arial" w:eastAsia="Angsana New" w:hAnsi="Arial" w:cs="Arial"/>
        </w:rPr>
      </w:pPr>
    </w:p>
    <w:tbl>
      <w:tblPr>
        <w:tblW w:w="9461" w:type="dxa"/>
        <w:tblInd w:w="108" w:type="dxa"/>
        <w:shd w:val="clear" w:color="auto" w:fill="FFA543"/>
        <w:tblLook w:val="04A0" w:firstRow="1" w:lastRow="0" w:firstColumn="1" w:lastColumn="0" w:noHBand="0" w:noVBand="1"/>
      </w:tblPr>
      <w:tblGrid>
        <w:gridCol w:w="9461"/>
      </w:tblGrid>
      <w:tr w:rsidR="006B4D38" w:rsidRPr="00F753AF" w:rsidTr="004719BE">
        <w:trPr>
          <w:trHeight w:val="386"/>
        </w:trPr>
        <w:tc>
          <w:tcPr>
            <w:tcW w:w="9461" w:type="dxa"/>
            <w:shd w:val="clear" w:color="auto" w:fill="FFA543"/>
            <w:vAlign w:val="center"/>
          </w:tcPr>
          <w:p w:rsidR="006B4D38" w:rsidRPr="00F753AF" w:rsidRDefault="006B4D38" w:rsidP="004719BE">
            <w:pPr>
              <w:tabs>
                <w:tab w:val="left" w:pos="432"/>
              </w:tabs>
              <w:ind w:left="504" w:hanging="504"/>
              <w:jc w:val="left"/>
              <w:rPr>
                <w:rFonts w:ascii="Arial" w:hAnsi="Arial" w:cs="Arial"/>
                <w:b/>
                <w:bCs/>
                <w:color w:val="FFFFFF"/>
                <w:cs/>
                <w:lang w:val="en-GB" w:eastAsia="en-US"/>
              </w:rPr>
            </w:pPr>
            <w:r w:rsidRPr="00F753AF">
              <w:rPr>
                <w:rFonts w:ascii="Arial" w:hAnsi="Arial" w:cs="Arial"/>
                <w:b/>
                <w:bCs/>
                <w:color w:val="FFFFFF"/>
                <w:lang w:val="en-GB" w:eastAsia="en-US"/>
              </w:rPr>
              <w:t>1</w:t>
            </w:r>
            <w:r w:rsidR="008F546A">
              <w:rPr>
                <w:rFonts w:ascii="Arial" w:hAnsi="Arial" w:cs="Arial"/>
                <w:b/>
                <w:bCs/>
                <w:color w:val="FFFFFF"/>
                <w:lang w:val="en-GB" w:eastAsia="en-US"/>
              </w:rPr>
              <w:t>6</w:t>
            </w:r>
            <w:r w:rsidRPr="00F753AF">
              <w:rPr>
                <w:rFonts w:ascii="Arial" w:hAnsi="Arial" w:cs="Arial"/>
                <w:b/>
                <w:bCs/>
                <w:color w:val="FFFFFF"/>
                <w:lang w:val="en-GB" w:eastAsia="en-US"/>
              </w:rPr>
              <w:tab/>
              <w:t>Debenture</w:t>
            </w:r>
            <w:r w:rsidR="00D44F8E">
              <w:rPr>
                <w:rFonts w:ascii="Arial" w:hAnsi="Arial" w:cs="Arial"/>
                <w:b/>
                <w:bCs/>
                <w:color w:val="FFFFFF"/>
                <w:lang w:val="en-GB" w:eastAsia="en-US"/>
              </w:rPr>
              <w:t>s</w:t>
            </w:r>
            <w:r w:rsidRPr="00F753AF">
              <w:rPr>
                <w:rFonts w:ascii="Arial" w:hAnsi="Arial" w:cs="Arial"/>
                <w:b/>
                <w:bCs/>
                <w:color w:val="FFFFFF"/>
                <w:lang w:val="en-GB" w:eastAsia="en-US"/>
              </w:rPr>
              <w:t>, net</w:t>
            </w:r>
          </w:p>
        </w:tc>
      </w:tr>
    </w:tbl>
    <w:p w:rsidR="006B4D38" w:rsidRPr="00F753AF" w:rsidRDefault="006B4D38" w:rsidP="006B4D38">
      <w:pPr>
        <w:jc w:val="thaiDistribute"/>
        <w:rPr>
          <w:rFonts w:ascii="Arial" w:eastAsia="Angsana New" w:hAnsi="Arial" w:cs="Arial"/>
          <w:lang w:val="en-GB"/>
        </w:rPr>
      </w:pPr>
    </w:p>
    <w:p w:rsidR="003765E7" w:rsidRPr="00F753AF" w:rsidRDefault="003765E7" w:rsidP="006B4D38">
      <w:pPr>
        <w:jc w:val="left"/>
        <w:rPr>
          <w:rFonts w:ascii="Arial" w:eastAsia="Angsana New" w:hAnsi="Arial" w:cs="Arial"/>
        </w:rPr>
      </w:pPr>
      <w:r w:rsidRPr="00F753AF">
        <w:rPr>
          <w:rFonts w:ascii="Arial" w:eastAsia="Angsana New" w:hAnsi="Arial" w:cs="Arial"/>
        </w:rPr>
        <w:t>Movement</w:t>
      </w:r>
      <w:r w:rsidR="00FD61FC" w:rsidRPr="00F753AF">
        <w:rPr>
          <w:rFonts w:ascii="Arial" w:eastAsia="Angsana New" w:hAnsi="Arial" w:cs="Arial"/>
        </w:rPr>
        <w:t>s</w:t>
      </w:r>
      <w:r w:rsidRPr="00F753AF">
        <w:rPr>
          <w:rFonts w:ascii="Arial" w:eastAsia="Angsana New" w:hAnsi="Arial" w:cs="Arial"/>
        </w:rPr>
        <w:t xml:space="preserve"> of debenture</w:t>
      </w:r>
      <w:r w:rsidR="00D44F8E">
        <w:rPr>
          <w:rFonts w:ascii="Arial" w:eastAsia="Angsana New" w:hAnsi="Arial" w:cs="Arial"/>
        </w:rPr>
        <w:t>s</w:t>
      </w:r>
      <w:r w:rsidRPr="00F753AF">
        <w:rPr>
          <w:rFonts w:ascii="Arial" w:eastAsia="Angsana New" w:hAnsi="Arial" w:cs="Arial"/>
        </w:rPr>
        <w:t xml:space="preserve"> can be analysed as follows:</w:t>
      </w:r>
    </w:p>
    <w:p w:rsidR="00EF0BE4" w:rsidRPr="00F753AF" w:rsidRDefault="00EF0BE4" w:rsidP="006B4D38">
      <w:pPr>
        <w:jc w:val="left"/>
        <w:rPr>
          <w:rFonts w:ascii="Arial" w:eastAsia="Angsana New" w:hAnsi="Arial" w:cs="Arial"/>
        </w:rPr>
      </w:pPr>
    </w:p>
    <w:tbl>
      <w:tblPr>
        <w:tblW w:w="9451" w:type="dxa"/>
        <w:tblInd w:w="108" w:type="dxa"/>
        <w:tblLayout w:type="fixed"/>
        <w:tblLook w:val="04A0" w:firstRow="1" w:lastRow="0" w:firstColumn="1" w:lastColumn="0" w:noHBand="0" w:noVBand="1"/>
      </w:tblPr>
      <w:tblGrid>
        <w:gridCol w:w="7848"/>
        <w:gridCol w:w="1603"/>
      </w:tblGrid>
      <w:tr w:rsidR="003765E7" w:rsidRPr="006E6FF8" w:rsidTr="006B4D38">
        <w:tc>
          <w:tcPr>
            <w:tcW w:w="7848" w:type="dxa"/>
          </w:tcPr>
          <w:p w:rsidR="003765E7" w:rsidRPr="006E6FF8" w:rsidRDefault="003765E7" w:rsidP="00751D84">
            <w:pPr>
              <w:ind w:left="-72"/>
              <w:rPr>
                <w:rFonts w:ascii="Arial" w:eastAsia="Angsana New" w:hAnsi="Arial" w:cs="Arial"/>
              </w:rPr>
            </w:pPr>
          </w:p>
        </w:tc>
        <w:tc>
          <w:tcPr>
            <w:tcW w:w="1603" w:type="dxa"/>
            <w:tcBorders>
              <w:top w:val="single" w:sz="4" w:space="0" w:color="auto"/>
              <w:bottom w:val="single" w:sz="4" w:space="0" w:color="auto"/>
            </w:tcBorders>
          </w:tcPr>
          <w:p w:rsidR="003765E7" w:rsidRPr="006E6FF8" w:rsidRDefault="008207B0" w:rsidP="006B4D38">
            <w:pPr>
              <w:ind w:right="-72"/>
              <w:jc w:val="right"/>
              <w:rPr>
                <w:rFonts w:ascii="Arial" w:eastAsia="Angsana New" w:hAnsi="Arial" w:cs="Arial"/>
                <w:b/>
                <w:bCs/>
              </w:rPr>
            </w:pPr>
            <w:r w:rsidRPr="006E6FF8">
              <w:rPr>
                <w:rFonts w:ascii="Arial" w:hAnsi="Arial" w:cs="Arial"/>
                <w:b/>
                <w:bCs/>
              </w:rPr>
              <w:t>Consolidated and s</w:t>
            </w:r>
            <w:r w:rsidR="003765E7" w:rsidRPr="006E6FF8">
              <w:rPr>
                <w:rFonts w:ascii="Arial" w:hAnsi="Arial" w:cs="Arial"/>
                <w:b/>
                <w:bCs/>
              </w:rPr>
              <w:t>eparate financial information</w:t>
            </w:r>
          </w:p>
        </w:tc>
      </w:tr>
      <w:tr w:rsidR="006B6AD6" w:rsidRPr="006E6FF8" w:rsidTr="006B4D38">
        <w:tc>
          <w:tcPr>
            <w:tcW w:w="7848" w:type="dxa"/>
          </w:tcPr>
          <w:p w:rsidR="006B6AD6" w:rsidRPr="006E6FF8" w:rsidRDefault="006B6AD6" w:rsidP="00104289">
            <w:pPr>
              <w:ind w:left="-72"/>
              <w:rPr>
                <w:rFonts w:ascii="Arial" w:eastAsia="Angsana New" w:hAnsi="Arial" w:cs="Arial"/>
              </w:rPr>
            </w:pPr>
            <w:r w:rsidRPr="006E6FF8">
              <w:rPr>
                <w:rFonts w:ascii="Arial" w:hAnsi="Arial" w:cs="Arial"/>
                <w:b/>
                <w:bCs/>
              </w:rPr>
              <w:t xml:space="preserve">For the </w:t>
            </w:r>
            <w:r w:rsidR="00104289">
              <w:rPr>
                <w:rFonts w:ascii="Arial" w:hAnsi="Arial" w:cs="Arial"/>
                <w:b/>
                <w:bCs/>
              </w:rPr>
              <w:t>nine</w:t>
            </w:r>
            <w:r w:rsidR="00853CF7" w:rsidRPr="006E6FF8">
              <w:rPr>
                <w:rFonts w:ascii="Arial" w:hAnsi="Arial" w:cs="Arial"/>
                <w:b/>
                <w:bCs/>
              </w:rPr>
              <w:t>-month</w:t>
            </w:r>
            <w:r w:rsidRPr="006E6FF8">
              <w:rPr>
                <w:rFonts w:ascii="Arial" w:hAnsi="Arial" w:cs="Arial"/>
                <w:b/>
                <w:bCs/>
              </w:rPr>
              <w:t xml:space="preserve"> period ended </w:t>
            </w:r>
            <w:r w:rsidR="00853CF7" w:rsidRPr="006E6FF8">
              <w:rPr>
                <w:rFonts w:ascii="Arial" w:hAnsi="Arial" w:cs="Arial"/>
                <w:b/>
                <w:bCs/>
                <w:lang w:val="en-GB"/>
              </w:rPr>
              <w:t xml:space="preserve">30 </w:t>
            </w:r>
            <w:r w:rsidR="00104289">
              <w:rPr>
                <w:rFonts w:ascii="Arial" w:hAnsi="Arial" w:cs="Arial"/>
                <w:b/>
                <w:bCs/>
                <w:lang w:val="en-GB"/>
              </w:rPr>
              <w:t>September</w:t>
            </w:r>
            <w:r w:rsidRPr="006E6FF8">
              <w:rPr>
                <w:rFonts w:ascii="Arial" w:hAnsi="Arial" w:cs="Arial"/>
                <w:b/>
                <w:bCs/>
              </w:rPr>
              <w:t xml:space="preserve"> </w:t>
            </w:r>
            <w:r w:rsidRPr="006E6FF8">
              <w:rPr>
                <w:rFonts w:ascii="Arial" w:hAnsi="Arial" w:cs="Arial"/>
                <w:b/>
                <w:bCs/>
                <w:lang w:val="en-GB"/>
              </w:rPr>
              <w:t>2019</w:t>
            </w:r>
          </w:p>
        </w:tc>
        <w:tc>
          <w:tcPr>
            <w:tcW w:w="1603" w:type="dxa"/>
            <w:tcBorders>
              <w:top w:val="single" w:sz="4" w:space="0" w:color="auto"/>
              <w:bottom w:val="single" w:sz="4" w:space="0" w:color="auto"/>
            </w:tcBorders>
          </w:tcPr>
          <w:p w:rsidR="006B6AD6" w:rsidRPr="006E6FF8" w:rsidRDefault="006B6AD6" w:rsidP="006B4D38">
            <w:pPr>
              <w:ind w:right="-72"/>
              <w:jc w:val="right"/>
              <w:rPr>
                <w:rFonts w:ascii="Arial" w:eastAsia="Angsana New" w:hAnsi="Arial" w:cs="Arial"/>
                <w:b/>
                <w:bCs/>
              </w:rPr>
            </w:pPr>
            <w:r w:rsidRPr="006E6FF8">
              <w:rPr>
                <w:rFonts w:ascii="Arial" w:eastAsia="Angsana New" w:hAnsi="Arial" w:cs="Arial"/>
                <w:b/>
                <w:bCs/>
              </w:rPr>
              <w:t>Baht</w:t>
            </w:r>
          </w:p>
        </w:tc>
      </w:tr>
      <w:tr w:rsidR="00DA0E75" w:rsidRPr="00A94392" w:rsidTr="002831B3">
        <w:tc>
          <w:tcPr>
            <w:tcW w:w="7848" w:type="dxa"/>
          </w:tcPr>
          <w:p w:rsidR="00DA0E75" w:rsidRPr="00A94392" w:rsidRDefault="00DA0E75" w:rsidP="00751D84">
            <w:pPr>
              <w:ind w:left="-72"/>
              <w:rPr>
                <w:rFonts w:ascii="Arial" w:eastAsia="Angsana New" w:hAnsi="Arial" w:cs="Arial"/>
                <w:sz w:val="12"/>
                <w:szCs w:val="12"/>
              </w:rPr>
            </w:pPr>
          </w:p>
        </w:tc>
        <w:tc>
          <w:tcPr>
            <w:tcW w:w="1603" w:type="dxa"/>
            <w:tcBorders>
              <w:top w:val="single" w:sz="4" w:space="0" w:color="auto"/>
            </w:tcBorders>
            <w:shd w:val="clear" w:color="auto" w:fill="FAFAFA"/>
          </w:tcPr>
          <w:p w:rsidR="00DA0E75" w:rsidRPr="00A94392" w:rsidRDefault="00DA0E75" w:rsidP="006B4D38">
            <w:pPr>
              <w:ind w:right="-72"/>
              <w:jc w:val="right"/>
              <w:rPr>
                <w:rFonts w:ascii="Arial" w:eastAsia="Angsana New" w:hAnsi="Arial" w:cs="Arial"/>
                <w:sz w:val="12"/>
                <w:szCs w:val="12"/>
              </w:rPr>
            </w:pPr>
          </w:p>
        </w:tc>
      </w:tr>
      <w:tr w:rsidR="00DA0E75" w:rsidRPr="006E6FF8" w:rsidTr="002831B3">
        <w:tc>
          <w:tcPr>
            <w:tcW w:w="7848" w:type="dxa"/>
          </w:tcPr>
          <w:p w:rsidR="00DA0E75" w:rsidRPr="006E6FF8" w:rsidRDefault="00DA0E75" w:rsidP="00751D84">
            <w:pPr>
              <w:ind w:left="-72"/>
              <w:rPr>
                <w:rFonts w:ascii="Arial" w:eastAsia="Angsana New" w:hAnsi="Arial" w:cs="Arial"/>
              </w:rPr>
            </w:pPr>
            <w:r w:rsidRPr="006E6FF8">
              <w:rPr>
                <w:rFonts w:ascii="Arial" w:eastAsia="Angsana New" w:hAnsi="Arial" w:cs="Arial"/>
              </w:rPr>
              <w:t>Opening net book value</w:t>
            </w:r>
          </w:p>
        </w:tc>
        <w:tc>
          <w:tcPr>
            <w:tcW w:w="1603" w:type="dxa"/>
            <w:shd w:val="clear" w:color="auto" w:fill="FAFAFA"/>
          </w:tcPr>
          <w:p w:rsidR="00DA0E75" w:rsidRPr="006E6FF8" w:rsidRDefault="001F6D25" w:rsidP="006B4D38">
            <w:pPr>
              <w:ind w:right="-72"/>
              <w:jc w:val="right"/>
              <w:rPr>
                <w:rFonts w:ascii="Arial" w:hAnsi="Arial" w:cs="Arial"/>
                <w:spacing w:val="-4"/>
                <w:lang w:val="en-GB"/>
              </w:rPr>
            </w:pPr>
            <w:r w:rsidRPr="001F6D25">
              <w:rPr>
                <w:rFonts w:ascii="Arial" w:hAnsi="Arial" w:cs="Arial"/>
                <w:spacing w:val="-4"/>
                <w:lang w:val="en-GB"/>
              </w:rPr>
              <w:t>5,991,388,533</w:t>
            </w:r>
          </w:p>
        </w:tc>
      </w:tr>
      <w:tr w:rsidR="0053296B" w:rsidRPr="006E6FF8" w:rsidTr="002831B3">
        <w:tc>
          <w:tcPr>
            <w:tcW w:w="7848" w:type="dxa"/>
          </w:tcPr>
          <w:p w:rsidR="0053296B" w:rsidRPr="006E6FF8" w:rsidRDefault="0053296B" w:rsidP="00751D84">
            <w:pPr>
              <w:ind w:left="-72"/>
              <w:rPr>
                <w:rFonts w:ascii="Arial" w:eastAsia="Angsana New" w:hAnsi="Arial" w:cs="Arial"/>
              </w:rPr>
            </w:pPr>
          </w:p>
        </w:tc>
        <w:tc>
          <w:tcPr>
            <w:tcW w:w="1603" w:type="dxa"/>
            <w:shd w:val="clear" w:color="auto" w:fill="FAFAFA"/>
          </w:tcPr>
          <w:p w:rsidR="0053296B" w:rsidRPr="006E6FF8" w:rsidRDefault="0053296B" w:rsidP="006B4D38">
            <w:pPr>
              <w:ind w:right="-72"/>
              <w:jc w:val="right"/>
              <w:rPr>
                <w:rFonts w:ascii="Arial" w:hAnsi="Arial" w:cs="Arial"/>
                <w:spacing w:val="-4"/>
                <w:lang w:val="en-GB"/>
              </w:rPr>
            </w:pPr>
          </w:p>
        </w:tc>
      </w:tr>
      <w:tr w:rsidR="0053296B" w:rsidRPr="006E6FF8" w:rsidTr="002831B3">
        <w:tc>
          <w:tcPr>
            <w:tcW w:w="7848" w:type="dxa"/>
          </w:tcPr>
          <w:p w:rsidR="0053296B" w:rsidRPr="006E6FF8" w:rsidRDefault="00056CB5" w:rsidP="00751D84">
            <w:pPr>
              <w:ind w:left="-72"/>
              <w:rPr>
                <w:rFonts w:ascii="Arial" w:eastAsia="Angsana New" w:hAnsi="Arial" w:cs="Arial"/>
              </w:rPr>
            </w:pPr>
            <w:r w:rsidRPr="006E6FF8">
              <w:rPr>
                <w:rFonts w:ascii="Arial" w:hAnsi="Arial" w:cs="Arial"/>
                <w:b/>
                <w:bCs/>
              </w:rPr>
              <w:t>Cash f</w:t>
            </w:r>
            <w:r w:rsidR="0053296B" w:rsidRPr="006E6FF8">
              <w:rPr>
                <w:rFonts w:ascii="Arial" w:hAnsi="Arial" w:cs="Arial"/>
                <w:b/>
                <w:bCs/>
              </w:rPr>
              <w:t>lows</w:t>
            </w:r>
            <w:r w:rsidR="002A7109" w:rsidRPr="006E6FF8">
              <w:rPr>
                <w:rFonts w:ascii="Arial" w:hAnsi="Arial" w:cs="Arial"/>
                <w:b/>
                <w:bCs/>
              </w:rPr>
              <w:t>:</w:t>
            </w:r>
          </w:p>
        </w:tc>
        <w:tc>
          <w:tcPr>
            <w:tcW w:w="1603" w:type="dxa"/>
            <w:shd w:val="clear" w:color="auto" w:fill="FAFAFA"/>
          </w:tcPr>
          <w:p w:rsidR="0053296B" w:rsidRPr="006E6FF8" w:rsidRDefault="0053296B" w:rsidP="006B4D38">
            <w:pPr>
              <w:ind w:right="-72"/>
              <w:jc w:val="right"/>
              <w:rPr>
                <w:rFonts w:ascii="Arial" w:hAnsi="Arial" w:cs="Arial"/>
                <w:spacing w:val="-4"/>
                <w:lang w:val="en-GB"/>
              </w:rPr>
            </w:pPr>
          </w:p>
        </w:tc>
      </w:tr>
      <w:tr w:rsidR="0053296B" w:rsidRPr="006E6FF8" w:rsidTr="002831B3">
        <w:tc>
          <w:tcPr>
            <w:tcW w:w="7848" w:type="dxa"/>
          </w:tcPr>
          <w:p w:rsidR="0053296B" w:rsidRPr="006E6FF8" w:rsidRDefault="0053296B" w:rsidP="00751D84">
            <w:pPr>
              <w:ind w:left="-72"/>
              <w:rPr>
                <w:rFonts w:ascii="Arial" w:hAnsi="Arial" w:cs="Arial"/>
              </w:rPr>
            </w:pPr>
            <w:r w:rsidRPr="006E6FF8">
              <w:rPr>
                <w:rFonts w:ascii="Arial" w:hAnsi="Arial" w:cs="Arial"/>
              </w:rPr>
              <w:t xml:space="preserve">Proceeds from </w:t>
            </w:r>
            <w:r w:rsidR="005E6520" w:rsidRPr="006E6FF8">
              <w:rPr>
                <w:rFonts w:ascii="Arial" w:hAnsi="Arial" w:cs="Arial"/>
              </w:rPr>
              <w:t xml:space="preserve">issuing of </w:t>
            </w:r>
            <w:r w:rsidRPr="006E6FF8">
              <w:rPr>
                <w:rFonts w:ascii="Arial" w:hAnsi="Arial" w:cs="Arial"/>
              </w:rPr>
              <w:t>debenture</w:t>
            </w:r>
            <w:r w:rsidR="005E6520" w:rsidRPr="006E6FF8">
              <w:rPr>
                <w:rFonts w:ascii="Arial" w:hAnsi="Arial" w:cs="Arial"/>
              </w:rPr>
              <w:t>s</w:t>
            </w:r>
          </w:p>
        </w:tc>
        <w:tc>
          <w:tcPr>
            <w:tcW w:w="1603" w:type="dxa"/>
            <w:shd w:val="clear" w:color="auto" w:fill="FAFAFA"/>
          </w:tcPr>
          <w:p w:rsidR="0053296B" w:rsidRPr="006E6FF8" w:rsidRDefault="001F6D25" w:rsidP="0053296B">
            <w:pPr>
              <w:ind w:right="-72"/>
              <w:jc w:val="right"/>
              <w:rPr>
                <w:rFonts w:ascii="Arial" w:hAnsi="Arial" w:cs="Arial"/>
                <w:spacing w:val="-4"/>
              </w:rPr>
            </w:pPr>
            <w:r w:rsidRPr="001F6D25">
              <w:rPr>
                <w:rFonts w:ascii="Arial" w:hAnsi="Arial" w:cs="Arial"/>
                <w:spacing w:val="-4"/>
              </w:rPr>
              <w:t>7,500,000,000</w:t>
            </w:r>
          </w:p>
        </w:tc>
      </w:tr>
      <w:tr w:rsidR="0053296B" w:rsidRPr="006E6FF8" w:rsidTr="002831B3">
        <w:tc>
          <w:tcPr>
            <w:tcW w:w="7848" w:type="dxa"/>
          </w:tcPr>
          <w:p w:rsidR="0053296B" w:rsidRPr="006E6FF8" w:rsidRDefault="0053296B" w:rsidP="00751D84">
            <w:pPr>
              <w:ind w:left="-72"/>
              <w:rPr>
                <w:rFonts w:ascii="Arial" w:hAnsi="Arial" w:cs="Arial"/>
              </w:rPr>
            </w:pPr>
            <w:r w:rsidRPr="006E6FF8">
              <w:rPr>
                <w:rFonts w:ascii="Arial" w:hAnsi="Arial" w:cs="Arial"/>
              </w:rPr>
              <w:t>Payments for debenture</w:t>
            </w:r>
            <w:r w:rsidR="005E6520" w:rsidRPr="006E6FF8">
              <w:rPr>
                <w:rFonts w:ascii="Arial" w:hAnsi="Arial" w:cs="Arial"/>
              </w:rPr>
              <w:t>s</w:t>
            </w:r>
          </w:p>
        </w:tc>
        <w:tc>
          <w:tcPr>
            <w:tcW w:w="1603" w:type="dxa"/>
            <w:shd w:val="clear" w:color="auto" w:fill="FAFAFA"/>
          </w:tcPr>
          <w:p w:rsidR="0053296B" w:rsidRPr="006E6FF8" w:rsidRDefault="001F6D25" w:rsidP="0053296B">
            <w:pPr>
              <w:ind w:right="-72"/>
              <w:jc w:val="right"/>
              <w:rPr>
                <w:rFonts w:ascii="Arial" w:hAnsi="Arial" w:cs="Arial"/>
                <w:spacing w:val="-4"/>
                <w:lang w:val="en-GB"/>
              </w:rPr>
            </w:pPr>
            <w:r w:rsidRPr="001F6D25">
              <w:rPr>
                <w:rFonts w:ascii="Arial" w:hAnsi="Arial" w:cs="Arial"/>
                <w:spacing w:val="-4"/>
                <w:lang w:val="en-GB"/>
              </w:rPr>
              <w:t>(6,000,000,000)</w:t>
            </w:r>
          </w:p>
        </w:tc>
      </w:tr>
      <w:tr w:rsidR="0053296B" w:rsidRPr="006E6FF8" w:rsidTr="002831B3">
        <w:tc>
          <w:tcPr>
            <w:tcW w:w="7848" w:type="dxa"/>
          </w:tcPr>
          <w:p w:rsidR="0053296B" w:rsidRPr="006E6FF8" w:rsidRDefault="0053296B" w:rsidP="00751D84">
            <w:pPr>
              <w:tabs>
                <w:tab w:val="left" w:pos="471"/>
              </w:tabs>
              <w:ind w:left="-72"/>
              <w:rPr>
                <w:rFonts w:ascii="Arial" w:eastAsia="Angsana New" w:hAnsi="Arial" w:cs="Arial"/>
              </w:rPr>
            </w:pPr>
          </w:p>
        </w:tc>
        <w:tc>
          <w:tcPr>
            <w:tcW w:w="1603" w:type="dxa"/>
            <w:shd w:val="clear" w:color="auto" w:fill="FAFAFA"/>
          </w:tcPr>
          <w:p w:rsidR="0053296B" w:rsidRPr="006E6FF8" w:rsidRDefault="0053296B" w:rsidP="00454976">
            <w:pPr>
              <w:ind w:right="-72"/>
              <w:jc w:val="right"/>
              <w:rPr>
                <w:rFonts w:ascii="Arial" w:hAnsi="Arial" w:cs="Arial"/>
                <w:spacing w:val="-4"/>
                <w:lang w:val="en-GB"/>
              </w:rPr>
            </w:pPr>
          </w:p>
        </w:tc>
      </w:tr>
      <w:tr w:rsidR="0053296B" w:rsidRPr="006E6FF8" w:rsidTr="002831B3">
        <w:tc>
          <w:tcPr>
            <w:tcW w:w="7848" w:type="dxa"/>
          </w:tcPr>
          <w:p w:rsidR="0053296B" w:rsidRPr="006E6FF8" w:rsidRDefault="0053296B" w:rsidP="00751D84">
            <w:pPr>
              <w:tabs>
                <w:tab w:val="left" w:pos="471"/>
              </w:tabs>
              <w:ind w:left="-72"/>
              <w:rPr>
                <w:rFonts w:ascii="Arial" w:eastAsia="Angsana New" w:hAnsi="Arial" w:cs="Arial"/>
              </w:rPr>
            </w:pPr>
            <w:r w:rsidRPr="006E6FF8">
              <w:rPr>
                <w:rFonts w:ascii="Arial" w:hAnsi="Arial" w:cs="Arial"/>
                <w:b/>
                <w:bCs/>
              </w:rPr>
              <w:t>Changes in non-cash transactions</w:t>
            </w:r>
            <w:r w:rsidR="002A7109" w:rsidRPr="006E6FF8">
              <w:rPr>
                <w:rFonts w:ascii="Arial" w:hAnsi="Arial" w:cs="Arial"/>
                <w:b/>
                <w:bCs/>
              </w:rPr>
              <w:t>:</w:t>
            </w:r>
          </w:p>
        </w:tc>
        <w:tc>
          <w:tcPr>
            <w:tcW w:w="1603" w:type="dxa"/>
            <w:shd w:val="clear" w:color="auto" w:fill="FAFAFA"/>
          </w:tcPr>
          <w:p w:rsidR="0053296B" w:rsidRPr="006E6FF8" w:rsidRDefault="0053296B" w:rsidP="00454976">
            <w:pPr>
              <w:ind w:right="-72"/>
              <w:jc w:val="right"/>
              <w:rPr>
                <w:rFonts w:ascii="Arial" w:hAnsi="Arial" w:cs="Arial"/>
                <w:spacing w:val="-4"/>
                <w:lang w:val="en-GB"/>
              </w:rPr>
            </w:pPr>
          </w:p>
        </w:tc>
      </w:tr>
      <w:tr w:rsidR="005E6520" w:rsidRPr="006E6FF8" w:rsidTr="002831B3">
        <w:tc>
          <w:tcPr>
            <w:tcW w:w="7848" w:type="dxa"/>
          </w:tcPr>
          <w:p w:rsidR="005E6520" w:rsidRPr="006E6FF8" w:rsidRDefault="005E6520" w:rsidP="00751D84">
            <w:pPr>
              <w:tabs>
                <w:tab w:val="left" w:pos="471"/>
              </w:tabs>
              <w:ind w:left="-72"/>
              <w:rPr>
                <w:rFonts w:ascii="Arial" w:eastAsia="Angsana New" w:hAnsi="Arial" w:cs="Arial"/>
              </w:rPr>
            </w:pPr>
            <w:r w:rsidRPr="006E6FF8">
              <w:rPr>
                <w:rFonts w:ascii="Arial" w:eastAsia="Angsana New" w:hAnsi="Arial" w:cs="Arial"/>
              </w:rPr>
              <w:t>Additional deferred financing fee</w:t>
            </w:r>
          </w:p>
        </w:tc>
        <w:tc>
          <w:tcPr>
            <w:tcW w:w="1603" w:type="dxa"/>
            <w:shd w:val="clear" w:color="auto" w:fill="FAFAFA"/>
          </w:tcPr>
          <w:p w:rsidR="005E6520" w:rsidRPr="006E6FF8" w:rsidRDefault="001F6D25" w:rsidP="005E6520">
            <w:pPr>
              <w:ind w:right="-72"/>
              <w:jc w:val="right"/>
              <w:rPr>
                <w:rFonts w:ascii="Arial" w:hAnsi="Arial" w:cs="Arial"/>
                <w:spacing w:val="-4"/>
                <w:lang w:val="en-GB"/>
              </w:rPr>
            </w:pPr>
            <w:r w:rsidRPr="001F6D25">
              <w:rPr>
                <w:rFonts w:ascii="Arial" w:hAnsi="Arial" w:cs="Arial"/>
                <w:spacing w:val="-4"/>
                <w:lang w:val="en-GB"/>
              </w:rPr>
              <w:t>(7,500,000)</w:t>
            </w:r>
          </w:p>
        </w:tc>
      </w:tr>
      <w:tr w:rsidR="005E6520" w:rsidRPr="006E6FF8" w:rsidTr="002831B3">
        <w:tc>
          <w:tcPr>
            <w:tcW w:w="7848" w:type="dxa"/>
          </w:tcPr>
          <w:p w:rsidR="005E6520" w:rsidRPr="006E6FF8" w:rsidRDefault="005E6520" w:rsidP="00751D84">
            <w:pPr>
              <w:tabs>
                <w:tab w:val="left" w:pos="471"/>
              </w:tabs>
              <w:ind w:left="-72"/>
              <w:rPr>
                <w:rFonts w:ascii="Arial" w:hAnsi="Arial" w:cs="Arial"/>
                <w:b/>
                <w:bCs/>
              </w:rPr>
            </w:pPr>
            <w:r w:rsidRPr="006E6FF8">
              <w:rPr>
                <w:rFonts w:ascii="Arial" w:eastAsia="Angsana New" w:hAnsi="Arial" w:cs="Arial"/>
              </w:rPr>
              <w:t>Amortisation of guarantee fee</w:t>
            </w:r>
          </w:p>
        </w:tc>
        <w:tc>
          <w:tcPr>
            <w:tcW w:w="1603" w:type="dxa"/>
            <w:shd w:val="clear" w:color="auto" w:fill="FAFAFA"/>
          </w:tcPr>
          <w:p w:rsidR="005E6520" w:rsidRPr="006E6FF8" w:rsidRDefault="001F6D25" w:rsidP="005E6520">
            <w:pPr>
              <w:ind w:right="-72"/>
              <w:jc w:val="right"/>
              <w:rPr>
                <w:rFonts w:ascii="Arial" w:hAnsi="Arial" w:cs="Arial"/>
                <w:spacing w:val="-4"/>
                <w:lang w:val="en-GB"/>
              </w:rPr>
            </w:pPr>
            <w:r w:rsidRPr="001F6D25">
              <w:rPr>
                <w:rFonts w:ascii="Arial" w:hAnsi="Arial" w:cs="Arial"/>
                <w:spacing w:val="-4"/>
                <w:lang w:val="en-GB"/>
              </w:rPr>
              <w:t>8,611,467</w:t>
            </w:r>
          </w:p>
        </w:tc>
      </w:tr>
      <w:tr w:rsidR="005E6520" w:rsidRPr="006E6FF8" w:rsidTr="002831B3">
        <w:tc>
          <w:tcPr>
            <w:tcW w:w="7848" w:type="dxa"/>
          </w:tcPr>
          <w:p w:rsidR="005E6520" w:rsidRPr="006E6FF8" w:rsidRDefault="005E6520" w:rsidP="00751D84">
            <w:pPr>
              <w:tabs>
                <w:tab w:val="left" w:pos="471"/>
              </w:tabs>
              <w:ind w:left="-72"/>
              <w:rPr>
                <w:rFonts w:ascii="Arial" w:eastAsia="Angsana New" w:hAnsi="Arial" w:cs="Arial"/>
              </w:rPr>
            </w:pPr>
            <w:r w:rsidRPr="006E6FF8">
              <w:rPr>
                <w:rFonts w:ascii="Arial" w:eastAsia="Angsana New" w:hAnsi="Arial" w:cs="Arial"/>
              </w:rPr>
              <w:t>Amortisation of deferred financing fee</w:t>
            </w:r>
          </w:p>
        </w:tc>
        <w:tc>
          <w:tcPr>
            <w:tcW w:w="1603" w:type="dxa"/>
            <w:tcBorders>
              <w:bottom w:val="single" w:sz="4" w:space="0" w:color="auto"/>
            </w:tcBorders>
            <w:shd w:val="clear" w:color="auto" w:fill="FAFAFA"/>
          </w:tcPr>
          <w:p w:rsidR="005E6520" w:rsidRPr="006E6FF8" w:rsidRDefault="001F6D25" w:rsidP="005E6520">
            <w:pPr>
              <w:ind w:right="-72"/>
              <w:jc w:val="right"/>
              <w:rPr>
                <w:rFonts w:ascii="Arial" w:hAnsi="Arial" w:cs="Arial"/>
                <w:spacing w:val="-4"/>
              </w:rPr>
            </w:pPr>
            <w:r w:rsidRPr="001F6D25">
              <w:rPr>
                <w:rFonts w:ascii="Arial" w:hAnsi="Arial" w:cs="Arial"/>
                <w:spacing w:val="-4"/>
              </w:rPr>
              <w:t>1,057,516</w:t>
            </w:r>
          </w:p>
        </w:tc>
      </w:tr>
      <w:tr w:rsidR="005E6520" w:rsidRPr="00045FF3" w:rsidTr="002831B3">
        <w:tc>
          <w:tcPr>
            <w:tcW w:w="7848" w:type="dxa"/>
          </w:tcPr>
          <w:p w:rsidR="005E6520" w:rsidRPr="00045FF3" w:rsidRDefault="005E6520" w:rsidP="00751D84">
            <w:pPr>
              <w:ind w:left="-72"/>
              <w:rPr>
                <w:rFonts w:ascii="Arial" w:hAnsi="Arial" w:cs="Arial"/>
                <w:b/>
                <w:bCs/>
                <w:sz w:val="12"/>
                <w:szCs w:val="12"/>
                <w:cs/>
              </w:rPr>
            </w:pPr>
          </w:p>
        </w:tc>
        <w:tc>
          <w:tcPr>
            <w:tcW w:w="1603" w:type="dxa"/>
            <w:tcBorders>
              <w:top w:val="single" w:sz="4" w:space="0" w:color="auto"/>
            </w:tcBorders>
            <w:shd w:val="clear" w:color="auto" w:fill="FAFAFA"/>
          </w:tcPr>
          <w:p w:rsidR="005E6520" w:rsidRPr="00045FF3" w:rsidRDefault="005E6520" w:rsidP="002F6C4B">
            <w:pPr>
              <w:tabs>
                <w:tab w:val="left" w:pos="1332"/>
              </w:tabs>
              <w:ind w:right="-72"/>
              <w:rPr>
                <w:rFonts w:ascii="Arial" w:hAnsi="Arial" w:cs="Arial"/>
                <w:sz w:val="12"/>
                <w:szCs w:val="12"/>
              </w:rPr>
            </w:pPr>
          </w:p>
        </w:tc>
      </w:tr>
      <w:tr w:rsidR="005E6520" w:rsidRPr="006E6FF8" w:rsidTr="002831B3">
        <w:tc>
          <w:tcPr>
            <w:tcW w:w="7848" w:type="dxa"/>
          </w:tcPr>
          <w:p w:rsidR="005E6520" w:rsidRPr="006E6FF8" w:rsidRDefault="005E6520" w:rsidP="00751D84">
            <w:pPr>
              <w:tabs>
                <w:tab w:val="left" w:pos="471"/>
              </w:tabs>
              <w:ind w:left="-72"/>
              <w:rPr>
                <w:rFonts w:ascii="Arial" w:eastAsia="Angsana New" w:hAnsi="Arial" w:cs="Arial"/>
              </w:rPr>
            </w:pPr>
            <w:r w:rsidRPr="006E6FF8">
              <w:rPr>
                <w:rFonts w:ascii="Arial" w:eastAsia="Angsana New" w:hAnsi="Arial" w:cs="Arial"/>
              </w:rPr>
              <w:t>Closing net book value</w:t>
            </w:r>
          </w:p>
        </w:tc>
        <w:tc>
          <w:tcPr>
            <w:tcW w:w="1603" w:type="dxa"/>
            <w:tcBorders>
              <w:bottom w:val="single" w:sz="4" w:space="0" w:color="auto"/>
            </w:tcBorders>
            <w:shd w:val="clear" w:color="auto" w:fill="FAFAFA"/>
          </w:tcPr>
          <w:p w:rsidR="005E6520" w:rsidRPr="006E6FF8" w:rsidRDefault="001F6D25" w:rsidP="005E6520">
            <w:pPr>
              <w:ind w:right="-72"/>
              <w:jc w:val="right"/>
              <w:rPr>
                <w:rFonts w:ascii="Arial" w:hAnsi="Arial" w:cs="Arial"/>
                <w:spacing w:val="-4"/>
                <w:lang w:val="en-GB"/>
              </w:rPr>
            </w:pPr>
            <w:r w:rsidRPr="001F6D25">
              <w:rPr>
                <w:rFonts w:ascii="Arial" w:hAnsi="Arial" w:cs="Arial"/>
                <w:spacing w:val="-4"/>
                <w:lang w:val="en-GB"/>
              </w:rPr>
              <w:t>7,493,557,516</w:t>
            </w:r>
          </w:p>
        </w:tc>
      </w:tr>
    </w:tbl>
    <w:p w:rsidR="003765E7" w:rsidRPr="00F753AF" w:rsidRDefault="003765E7" w:rsidP="006B4D38">
      <w:pPr>
        <w:rPr>
          <w:rFonts w:ascii="Arial" w:eastAsia="Angsana New" w:hAnsi="Arial" w:cs="Arial"/>
        </w:rPr>
      </w:pPr>
    </w:p>
    <w:p w:rsidR="003765E7" w:rsidRPr="000C3448" w:rsidRDefault="000C3448" w:rsidP="007B6C81">
      <w:pPr>
        <w:jc w:val="thaiDistribute"/>
        <w:rPr>
          <w:rFonts w:ascii="Arial" w:eastAsia="Angsana New" w:hAnsi="Arial" w:cs="Browallia New"/>
          <w:szCs w:val="25"/>
          <w:lang w:val="en-GB" w:eastAsia="en-US"/>
        </w:rPr>
      </w:pPr>
      <w:r w:rsidRPr="000C3448">
        <w:rPr>
          <w:rFonts w:ascii="Arial" w:eastAsia="Arial Unicode MS" w:hAnsi="Arial" w:cs="Arial"/>
        </w:rPr>
        <w:t xml:space="preserve">During the </w:t>
      </w:r>
      <w:r w:rsidR="00104289">
        <w:rPr>
          <w:rFonts w:ascii="Arial" w:eastAsia="Arial Unicode MS" w:hAnsi="Arial" w:cs="Arial"/>
        </w:rPr>
        <w:t>nine</w:t>
      </w:r>
      <w:r w:rsidR="00853CF7">
        <w:rPr>
          <w:rFonts w:ascii="Arial" w:eastAsia="Arial Unicode MS" w:hAnsi="Arial" w:cs="Arial"/>
        </w:rPr>
        <w:t>-month</w:t>
      </w:r>
      <w:r>
        <w:rPr>
          <w:rFonts w:ascii="Arial" w:eastAsia="Arial Unicode MS" w:hAnsi="Arial" w:cs="Arial"/>
        </w:rPr>
        <w:t xml:space="preserve"> </w:t>
      </w:r>
      <w:r w:rsidRPr="000C3448">
        <w:rPr>
          <w:rFonts w:ascii="Arial" w:eastAsia="Arial Unicode MS" w:hAnsi="Arial" w:cs="Arial"/>
        </w:rPr>
        <w:t xml:space="preserve">period ended </w:t>
      </w:r>
      <w:r w:rsidR="00853CF7">
        <w:rPr>
          <w:rFonts w:ascii="Arial" w:eastAsia="Arial Unicode MS" w:hAnsi="Arial" w:cs="Arial"/>
        </w:rPr>
        <w:t xml:space="preserve">30 </w:t>
      </w:r>
      <w:r w:rsidR="00104289">
        <w:rPr>
          <w:rFonts w:ascii="Arial" w:eastAsia="Arial Unicode MS" w:hAnsi="Arial" w:cs="Arial"/>
        </w:rPr>
        <w:t>September</w:t>
      </w:r>
      <w:r w:rsidRPr="000C3448">
        <w:rPr>
          <w:rFonts w:ascii="Arial" w:eastAsia="Arial Unicode MS" w:hAnsi="Arial" w:cs="Arial"/>
        </w:rPr>
        <w:t xml:space="preserve"> 2019, the Company issued unsubordin</w:t>
      </w:r>
      <w:r>
        <w:rPr>
          <w:rFonts w:ascii="Arial" w:eastAsia="Arial Unicode MS" w:hAnsi="Arial" w:cs="Arial"/>
        </w:rPr>
        <w:t>ated and unsecured debentures of</w:t>
      </w:r>
      <w:r w:rsidRPr="000C3448">
        <w:rPr>
          <w:rFonts w:ascii="Arial" w:eastAsia="Arial Unicode MS" w:hAnsi="Arial" w:cs="Arial"/>
        </w:rPr>
        <w:t xml:space="preserve"> Baht </w:t>
      </w:r>
      <w:r w:rsidR="001E7E30">
        <w:rPr>
          <w:rFonts w:ascii="Arial" w:eastAsia="Arial Unicode MS" w:hAnsi="Arial" w:cs="Arial"/>
        </w:rPr>
        <w:t>7,500</w:t>
      </w:r>
      <w:r w:rsidRPr="000C3448">
        <w:rPr>
          <w:rFonts w:ascii="Arial" w:eastAsia="Arial Unicode MS" w:hAnsi="Arial" w:cs="Arial"/>
        </w:rPr>
        <w:t xml:space="preserve"> million with debentures' representative. These debentures </w:t>
      </w:r>
      <w:r w:rsidR="00833B6C">
        <w:rPr>
          <w:rFonts w:ascii="Arial" w:eastAsia="Arial Unicode MS" w:hAnsi="Arial" w:cs="Arial"/>
        </w:rPr>
        <w:t>will be red</w:t>
      </w:r>
      <w:r w:rsidR="008167FC">
        <w:rPr>
          <w:rFonts w:ascii="Arial" w:eastAsia="Arial Unicode MS" w:hAnsi="Arial" w:cs="Arial"/>
        </w:rPr>
        <w:t xml:space="preserve">eemable between </w:t>
      </w:r>
      <w:r w:rsidR="00EC75D5">
        <w:rPr>
          <w:rFonts w:ascii="Arial" w:eastAsia="Arial Unicode MS" w:hAnsi="Arial" w:cs="Arial"/>
        </w:rPr>
        <w:t>3</w:t>
      </w:r>
      <w:r w:rsidR="00ED0DC2">
        <w:rPr>
          <w:rFonts w:ascii="Arial" w:eastAsia="Arial Unicode MS" w:hAnsi="Arial" w:cs="Arial"/>
        </w:rPr>
        <w:t xml:space="preserve"> years to</w:t>
      </w:r>
      <w:r w:rsidR="00833B6C">
        <w:rPr>
          <w:rFonts w:ascii="Arial" w:eastAsia="Arial Unicode MS" w:hAnsi="Arial" w:cs="Arial"/>
        </w:rPr>
        <w:t xml:space="preserve"> </w:t>
      </w:r>
      <w:r w:rsidR="00EC75D5">
        <w:rPr>
          <w:rFonts w:ascii="Arial" w:eastAsia="Arial Unicode MS" w:hAnsi="Arial" w:cs="Arial"/>
        </w:rPr>
        <w:t>10</w:t>
      </w:r>
      <w:r w:rsidR="008167FC">
        <w:rPr>
          <w:rFonts w:ascii="Arial" w:eastAsia="Arial Unicode MS" w:hAnsi="Arial" w:cs="Arial"/>
        </w:rPr>
        <w:t xml:space="preserve"> </w:t>
      </w:r>
      <w:r w:rsidR="00833B6C">
        <w:rPr>
          <w:rFonts w:ascii="Arial" w:eastAsia="Arial Unicode MS" w:hAnsi="Arial" w:cs="Arial"/>
        </w:rPr>
        <w:t>years</w:t>
      </w:r>
      <w:r>
        <w:rPr>
          <w:rFonts w:ascii="Arial" w:eastAsia="Arial Unicode MS" w:hAnsi="Arial" w:cs="Browallia New"/>
          <w:szCs w:val="25"/>
          <w:lang w:val="en-GB"/>
        </w:rPr>
        <w:t>.</w:t>
      </w:r>
      <w:r w:rsidR="00BE2F6F">
        <w:rPr>
          <w:rFonts w:ascii="Arial" w:eastAsia="Arial Unicode MS" w:hAnsi="Arial" w:cs="Browallia New"/>
          <w:szCs w:val="25"/>
          <w:lang w:val="en-GB"/>
        </w:rPr>
        <w:t xml:space="preserve"> The Company is also required to maintain of debt-to-equity ratio under certain terms and conditions </w:t>
      </w:r>
      <w:r w:rsidR="00E33155">
        <w:rPr>
          <w:rFonts w:ascii="Arial" w:eastAsia="Arial Unicode MS" w:hAnsi="Arial" w:cs="Browallia New"/>
          <w:szCs w:val="25"/>
          <w:lang w:val="en-GB"/>
        </w:rPr>
        <w:t xml:space="preserve">as </w:t>
      </w:r>
      <w:r w:rsidR="00BE2F6F">
        <w:rPr>
          <w:rFonts w:ascii="Arial" w:eastAsia="Arial Unicode MS" w:hAnsi="Arial" w:cs="Browallia New"/>
          <w:szCs w:val="25"/>
          <w:lang w:val="en-GB"/>
        </w:rPr>
        <w:t>specified in the agreement.</w:t>
      </w:r>
    </w:p>
    <w:p w:rsidR="00E1112D" w:rsidRDefault="00E1112D" w:rsidP="007B6C81">
      <w:pPr>
        <w:jc w:val="thaiDistribute"/>
        <w:rPr>
          <w:rFonts w:ascii="Arial" w:eastAsia="Angsana New" w:hAnsi="Arial" w:cs="Arial"/>
          <w:lang w:val="en-GB" w:eastAsia="en-US"/>
        </w:rPr>
      </w:pPr>
    </w:p>
    <w:p w:rsidR="00AC4DF0" w:rsidRDefault="00AC4DF0" w:rsidP="007B6C81">
      <w:pPr>
        <w:jc w:val="thaiDistribute"/>
        <w:rPr>
          <w:rFonts w:ascii="Arial" w:eastAsia="Angsana New" w:hAnsi="Arial" w:cs="Arial"/>
          <w:lang w:val="en-GB" w:eastAsia="en-US"/>
        </w:rPr>
      </w:pPr>
    </w:p>
    <w:tbl>
      <w:tblPr>
        <w:tblW w:w="9461" w:type="dxa"/>
        <w:tblInd w:w="108" w:type="dxa"/>
        <w:shd w:val="clear" w:color="auto" w:fill="FFA543"/>
        <w:tblLook w:val="04A0" w:firstRow="1" w:lastRow="0" w:firstColumn="1" w:lastColumn="0" w:noHBand="0" w:noVBand="1"/>
      </w:tblPr>
      <w:tblGrid>
        <w:gridCol w:w="9461"/>
      </w:tblGrid>
      <w:tr w:rsidR="00C441BC" w:rsidRPr="00F753AF" w:rsidTr="00045ED5">
        <w:trPr>
          <w:trHeight w:val="386"/>
        </w:trPr>
        <w:tc>
          <w:tcPr>
            <w:tcW w:w="9461" w:type="dxa"/>
            <w:shd w:val="clear" w:color="auto" w:fill="FFA543"/>
            <w:vAlign w:val="center"/>
          </w:tcPr>
          <w:p w:rsidR="00C441BC" w:rsidRPr="00F753AF" w:rsidRDefault="00C441BC" w:rsidP="002904FE">
            <w:pPr>
              <w:tabs>
                <w:tab w:val="left" w:pos="432"/>
              </w:tabs>
              <w:ind w:left="504" w:hanging="504"/>
              <w:jc w:val="left"/>
              <w:rPr>
                <w:rFonts w:ascii="Arial" w:hAnsi="Arial" w:cs="Arial"/>
                <w:b/>
                <w:bCs/>
                <w:color w:val="FFFFFF"/>
                <w:cs/>
                <w:lang w:val="en-GB" w:eastAsia="en-US"/>
              </w:rPr>
            </w:pPr>
            <w:r>
              <w:rPr>
                <w:rFonts w:ascii="Arial" w:hAnsi="Arial" w:cs="Arial"/>
                <w:b/>
                <w:bCs/>
                <w:color w:val="FFFFFF"/>
                <w:lang w:val="en-GB" w:eastAsia="en-US"/>
              </w:rPr>
              <w:t>1</w:t>
            </w:r>
            <w:r w:rsidR="008F546A">
              <w:rPr>
                <w:rFonts w:ascii="Arial" w:hAnsi="Arial" w:cs="Arial"/>
                <w:b/>
                <w:bCs/>
                <w:color w:val="FFFFFF"/>
                <w:lang w:val="en-GB" w:eastAsia="en-US"/>
              </w:rPr>
              <w:t>7</w:t>
            </w:r>
            <w:r w:rsidRPr="00F753AF">
              <w:rPr>
                <w:rFonts w:ascii="Arial" w:hAnsi="Arial" w:cs="Arial"/>
                <w:b/>
                <w:bCs/>
                <w:color w:val="FFFFFF"/>
                <w:lang w:val="en-GB" w:eastAsia="en-US"/>
              </w:rPr>
              <w:tab/>
            </w:r>
            <w:r w:rsidR="002904FE">
              <w:rPr>
                <w:rFonts w:ascii="Arial" w:hAnsi="Arial" w:cs="Arial"/>
                <w:b/>
                <w:bCs/>
                <w:color w:val="FFFFFF"/>
                <w:lang w:val="en-GB" w:eastAsia="en-US"/>
              </w:rPr>
              <w:t>Legal reserve</w:t>
            </w:r>
          </w:p>
        </w:tc>
      </w:tr>
    </w:tbl>
    <w:p w:rsidR="00C441BC" w:rsidRPr="00F753AF" w:rsidRDefault="00C441BC" w:rsidP="00C441BC">
      <w:pPr>
        <w:jc w:val="thaiDistribute"/>
        <w:rPr>
          <w:rFonts w:ascii="Arial" w:eastAsia="Angsana New" w:hAnsi="Arial" w:cs="Arial"/>
          <w:lang w:val="en-GB"/>
        </w:rPr>
      </w:pPr>
    </w:p>
    <w:tbl>
      <w:tblPr>
        <w:tblW w:w="9451" w:type="dxa"/>
        <w:tblInd w:w="108" w:type="dxa"/>
        <w:tblLayout w:type="fixed"/>
        <w:tblLook w:val="04A0" w:firstRow="1" w:lastRow="0" w:firstColumn="1" w:lastColumn="0" w:noHBand="0" w:noVBand="1"/>
      </w:tblPr>
      <w:tblGrid>
        <w:gridCol w:w="7848"/>
        <w:gridCol w:w="1603"/>
      </w:tblGrid>
      <w:tr w:rsidR="00C441BC" w:rsidRPr="006E6FF8" w:rsidTr="00045ED5">
        <w:tc>
          <w:tcPr>
            <w:tcW w:w="7848" w:type="dxa"/>
          </w:tcPr>
          <w:p w:rsidR="00C441BC" w:rsidRPr="006E6FF8" w:rsidRDefault="00C441BC" w:rsidP="00045ED5">
            <w:pPr>
              <w:ind w:left="-72"/>
              <w:rPr>
                <w:rFonts w:ascii="Arial" w:eastAsia="Angsana New" w:hAnsi="Arial" w:cs="Arial"/>
              </w:rPr>
            </w:pPr>
          </w:p>
        </w:tc>
        <w:tc>
          <w:tcPr>
            <w:tcW w:w="1603" w:type="dxa"/>
            <w:tcBorders>
              <w:top w:val="single" w:sz="4" w:space="0" w:color="auto"/>
              <w:bottom w:val="single" w:sz="4" w:space="0" w:color="auto"/>
            </w:tcBorders>
          </w:tcPr>
          <w:p w:rsidR="00C441BC" w:rsidRPr="006E6FF8" w:rsidRDefault="00C441BC" w:rsidP="00045ED5">
            <w:pPr>
              <w:ind w:right="-72"/>
              <w:jc w:val="right"/>
              <w:rPr>
                <w:rFonts w:ascii="Arial" w:eastAsia="Angsana New" w:hAnsi="Arial" w:cs="Arial"/>
                <w:b/>
                <w:bCs/>
              </w:rPr>
            </w:pPr>
            <w:r w:rsidRPr="006E6FF8">
              <w:rPr>
                <w:rFonts w:ascii="Arial" w:hAnsi="Arial" w:cs="Arial"/>
                <w:b/>
                <w:bCs/>
              </w:rPr>
              <w:t>Consolidated and separate financial information</w:t>
            </w:r>
          </w:p>
        </w:tc>
      </w:tr>
      <w:tr w:rsidR="00C441BC" w:rsidRPr="006E6FF8" w:rsidTr="00045ED5">
        <w:tc>
          <w:tcPr>
            <w:tcW w:w="7848" w:type="dxa"/>
          </w:tcPr>
          <w:p w:rsidR="00C441BC" w:rsidRPr="006E6FF8" w:rsidRDefault="00C441BC" w:rsidP="00104289">
            <w:pPr>
              <w:ind w:left="-72"/>
              <w:rPr>
                <w:rFonts w:ascii="Arial" w:eastAsia="Angsana New" w:hAnsi="Arial" w:cs="Arial"/>
              </w:rPr>
            </w:pPr>
            <w:r w:rsidRPr="006E6FF8">
              <w:rPr>
                <w:rFonts w:ascii="Arial" w:hAnsi="Arial" w:cs="Arial"/>
                <w:b/>
                <w:bCs/>
              </w:rPr>
              <w:t xml:space="preserve">For the </w:t>
            </w:r>
            <w:r w:rsidR="00104289">
              <w:rPr>
                <w:rFonts w:ascii="Arial" w:hAnsi="Arial" w:cs="Arial"/>
                <w:b/>
                <w:bCs/>
              </w:rPr>
              <w:t>nine</w:t>
            </w:r>
            <w:r w:rsidRPr="006E6FF8">
              <w:rPr>
                <w:rFonts w:ascii="Arial" w:hAnsi="Arial" w:cs="Arial"/>
                <w:b/>
                <w:bCs/>
              </w:rPr>
              <w:t xml:space="preserve">-month period ended </w:t>
            </w:r>
            <w:r w:rsidRPr="006E6FF8">
              <w:rPr>
                <w:rFonts w:ascii="Arial" w:hAnsi="Arial" w:cs="Arial"/>
                <w:b/>
                <w:bCs/>
                <w:lang w:val="en-GB"/>
              </w:rPr>
              <w:t xml:space="preserve">30 </w:t>
            </w:r>
            <w:r w:rsidR="00104289">
              <w:rPr>
                <w:rFonts w:ascii="Arial" w:hAnsi="Arial" w:cs="Arial"/>
                <w:b/>
                <w:bCs/>
                <w:lang w:val="en-GB"/>
              </w:rPr>
              <w:t>September</w:t>
            </w:r>
            <w:r w:rsidRPr="006E6FF8">
              <w:rPr>
                <w:rFonts w:ascii="Arial" w:hAnsi="Arial" w:cs="Arial"/>
                <w:b/>
                <w:bCs/>
              </w:rPr>
              <w:t xml:space="preserve"> </w:t>
            </w:r>
            <w:r w:rsidRPr="006E6FF8">
              <w:rPr>
                <w:rFonts w:ascii="Arial" w:hAnsi="Arial" w:cs="Arial"/>
                <w:b/>
                <w:bCs/>
                <w:lang w:val="en-GB"/>
              </w:rPr>
              <w:t>2019</w:t>
            </w:r>
          </w:p>
        </w:tc>
        <w:tc>
          <w:tcPr>
            <w:tcW w:w="1603" w:type="dxa"/>
            <w:tcBorders>
              <w:top w:val="single" w:sz="4" w:space="0" w:color="auto"/>
              <w:bottom w:val="single" w:sz="4" w:space="0" w:color="auto"/>
            </w:tcBorders>
          </w:tcPr>
          <w:p w:rsidR="00C441BC" w:rsidRPr="006E6FF8" w:rsidRDefault="00C441BC" w:rsidP="00045ED5">
            <w:pPr>
              <w:ind w:right="-72"/>
              <w:jc w:val="right"/>
              <w:rPr>
                <w:rFonts w:ascii="Arial" w:eastAsia="Angsana New" w:hAnsi="Arial" w:cs="Arial"/>
                <w:b/>
                <w:bCs/>
              </w:rPr>
            </w:pPr>
            <w:r w:rsidRPr="006E6FF8">
              <w:rPr>
                <w:rFonts w:ascii="Arial" w:eastAsia="Angsana New" w:hAnsi="Arial" w:cs="Arial"/>
                <w:b/>
                <w:bCs/>
              </w:rPr>
              <w:t>Baht</w:t>
            </w:r>
          </w:p>
        </w:tc>
      </w:tr>
      <w:tr w:rsidR="00C441BC" w:rsidRPr="00A94392" w:rsidTr="00045ED5">
        <w:tc>
          <w:tcPr>
            <w:tcW w:w="7848" w:type="dxa"/>
          </w:tcPr>
          <w:p w:rsidR="00C441BC" w:rsidRPr="00A94392" w:rsidRDefault="00C441BC" w:rsidP="00045ED5">
            <w:pPr>
              <w:ind w:left="-72"/>
              <w:rPr>
                <w:rFonts w:ascii="Arial" w:eastAsia="Angsana New" w:hAnsi="Arial" w:cs="Arial"/>
                <w:sz w:val="12"/>
                <w:szCs w:val="12"/>
              </w:rPr>
            </w:pPr>
          </w:p>
        </w:tc>
        <w:tc>
          <w:tcPr>
            <w:tcW w:w="1603" w:type="dxa"/>
            <w:tcBorders>
              <w:top w:val="single" w:sz="4" w:space="0" w:color="auto"/>
            </w:tcBorders>
            <w:shd w:val="clear" w:color="auto" w:fill="FAFAFA"/>
          </w:tcPr>
          <w:p w:rsidR="00C441BC" w:rsidRPr="00A94392" w:rsidRDefault="00C441BC" w:rsidP="00045ED5">
            <w:pPr>
              <w:ind w:right="-72"/>
              <w:jc w:val="right"/>
              <w:rPr>
                <w:rFonts w:ascii="Arial" w:eastAsia="Angsana New" w:hAnsi="Arial" w:cs="Arial"/>
                <w:sz w:val="12"/>
                <w:szCs w:val="12"/>
              </w:rPr>
            </w:pPr>
          </w:p>
        </w:tc>
      </w:tr>
      <w:tr w:rsidR="00C441BC" w:rsidRPr="006E6FF8" w:rsidTr="00337BDC">
        <w:tc>
          <w:tcPr>
            <w:tcW w:w="7848" w:type="dxa"/>
          </w:tcPr>
          <w:p w:rsidR="00C441BC" w:rsidRPr="006E6FF8" w:rsidRDefault="00E232A4" w:rsidP="00045ED5">
            <w:pPr>
              <w:ind w:left="-72"/>
              <w:rPr>
                <w:rFonts w:ascii="Arial" w:eastAsia="Angsana New" w:hAnsi="Arial" w:cs="Arial"/>
              </w:rPr>
            </w:pPr>
            <w:r w:rsidRPr="006E6FF8">
              <w:rPr>
                <w:rFonts w:ascii="Arial" w:eastAsia="Angsana New" w:hAnsi="Arial" w:cs="Arial"/>
              </w:rPr>
              <w:t>Opening</w:t>
            </w:r>
            <w:r w:rsidR="00C441BC" w:rsidRPr="006E6FF8">
              <w:rPr>
                <w:rFonts w:ascii="Arial" w:eastAsia="Angsana New" w:hAnsi="Arial" w:cs="Arial"/>
              </w:rPr>
              <w:t xml:space="preserve"> book value</w:t>
            </w:r>
          </w:p>
        </w:tc>
        <w:tc>
          <w:tcPr>
            <w:tcW w:w="1603" w:type="dxa"/>
            <w:shd w:val="clear" w:color="auto" w:fill="FAFAFA"/>
          </w:tcPr>
          <w:p w:rsidR="00C441BC" w:rsidRPr="006E6FF8" w:rsidRDefault="004F77C1" w:rsidP="00045ED5">
            <w:pPr>
              <w:ind w:right="-72"/>
              <w:jc w:val="right"/>
              <w:rPr>
                <w:rFonts w:ascii="Arial" w:hAnsi="Arial" w:cs="Arial"/>
                <w:spacing w:val="-4"/>
                <w:lang w:val="en-GB"/>
              </w:rPr>
            </w:pPr>
            <w:r>
              <w:rPr>
                <w:rFonts w:ascii="Arial" w:hAnsi="Arial" w:cs="Arial"/>
                <w:spacing w:val="-4"/>
                <w:lang w:val="en-GB"/>
              </w:rPr>
              <w:t>248,771,127</w:t>
            </w:r>
          </w:p>
        </w:tc>
      </w:tr>
      <w:tr w:rsidR="00E232A4" w:rsidRPr="006E6FF8" w:rsidTr="00337BDC">
        <w:tc>
          <w:tcPr>
            <w:tcW w:w="7848" w:type="dxa"/>
          </w:tcPr>
          <w:p w:rsidR="00E232A4" w:rsidRPr="006E6FF8" w:rsidRDefault="00E232A4" w:rsidP="00045ED5">
            <w:pPr>
              <w:ind w:left="-72"/>
              <w:rPr>
                <w:rFonts w:ascii="Arial" w:eastAsia="Angsana New" w:hAnsi="Arial" w:cs="Arial"/>
              </w:rPr>
            </w:pPr>
            <w:r w:rsidRPr="006E6FF8">
              <w:rPr>
                <w:rFonts w:ascii="Arial" w:eastAsia="Angsana New" w:hAnsi="Arial" w:cs="Arial"/>
              </w:rPr>
              <w:t>Appropriation during the period</w:t>
            </w:r>
          </w:p>
        </w:tc>
        <w:tc>
          <w:tcPr>
            <w:tcW w:w="1603" w:type="dxa"/>
            <w:tcBorders>
              <w:bottom w:val="single" w:sz="4" w:space="0" w:color="auto"/>
            </w:tcBorders>
            <w:shd w:val="clear" w:color="auto" w:fill="FAFAFA"/>
          </w:tcPr>
          <w:p w:rsidR="00E232A4" w:rsidRPr="006E6FF8" w:rsidRDefault="00E6060D" w:rsidP="00045ED5">
            <w:pPr>
              <w:ind w:right="-72"/>
              <w:jc w:val="right"/>
              <w:rPr>
                <w:rFonts w:ascii="Arial" w:hAnsi="Arial" w:cs="Arial"/>
                <w:spacing w:val="-4"/>
                <w:lang w:val="en-GB"/>
              </w:rPr>
            </w:pPr>
            <w:r w:rsidRPr="00E6060D">
              <w:rPr>
                <w:rFonts w:ascii="Arial" w:hAnsi="Arial" w:cs="Arial"/>
                <w:spacing w:val="-4"/>
                <w:lang w:val="en-GB"/>
              </w:rPr>
              <w:t>47,552,534</w:t>
            </w:r>
          </w:p>
        </w:tc>
      </w:tr>
      <w:tr w:rsidR="00337BDC" w:rsidRPr="00045FF3" w:rsidTr="00337BDC">
        <w:tc>
          <w:tcPr>
            <w:tcW w:w="7848" w:type="dxa"/>
          </w:tcPr>
          <w:p w:rsidR="00337BDC" w:rsidRPr="00045FF3" w:rsidRDefault="00337BDC" w:rsidP="00045ED5">
            <w:pPr>
              <w:ind w:left="-72"/>
              <w:rPr>
                <w:rFonts w:ascii="Arial" w:eastAsia="Angsana New" w:hAnsi="Arial" w:cs="Arial"/>
                <w:sz w:val="12"/>
                <w:szCs w:val="12"/>
              </w:rPr>
            </w:pPr>
          </w:p>
        </w:tc>
        <w:tc>
          <w:tcPr>
            <w:tcW w:w="1603" w:type="dxa"/>
            <w:tcBorders>
              <w:top w:val="single" w:sz="4" w:space="0" w:color="auto"/>
            </w:tcBorders>
            <w:shd w:val="clear" w:color="auto" w:fill="FAFAFA"/>
          </w:tcPr>
          <w:p w:rsidR="00337BDC" w:rsidRPr="00045FF3" w:rsidRDefault="00337BDC" w:rsidP="00045ED5">
            <w:pPr>
              <w:ind w:right="-72"/>
              <w:jc w:val="right"/>
              <w:rPr>
                <w:rFonts w:ascii="Arial" w:eastAsia="Angsana New" w:hAnsi="Arial" w:cs="Arial"/>
                <w:sz w:val="12"/>
                <w:szCs w:val="12"/>
              </w:rPr>
            </w:pPr>
          </w:p>
        </w:tc>
      </w:tr>
      <w:tr w:rsidR="00E232A4" w:rsidRPr="006E6FF8" w:rsidTr="00337BDC">
        <w:tc>
          <w:tcPr>
            <w:tcW w:w="7848" w:type="dxa"/>
          </w:tcPr>
          <w:p w:rsidR="00E232A4" w:rsidRPr="006E6FF8" w:rsidRDefault="00E232A4" w:rsidP="00045ED5">
            <w:pPr>
              <w:ind w:left="-72"/>
              <w:rPr>
                <w:rFonts w:ascii="Arial" w:eastAsia="Angsana New" w:hAnsi="Arial" w:cs="Arial"/>
              </w:rPr>
            </w:pPr>
            <w:r w:rsidRPr="006E6FF8">
              <w:rPr>
                <w:rFonts w:ascii="Arial" w:eastAsia="Angsana New" w:hAnsi="Arial" w:cs="Arial"/>
              </w:rPr>
              <w:t>Closing book value</w:t>
            </w:r>
          </w:p>
        </w:tc>
        <w:tc>
          <w:tcPr>
            <w:tcW w:w="1603" w:type="dxa"/>
            <w:tcBorders>
              <w:bottom w:val="single" w:sz="4" w:space="0" w:color="auto"/>
            </w:tcBorders>
            <w:shd w:val="clear" w:color="auto" w:fill="FAFAFA"/>
          </w:tcPr>
          <w:p w:rsidR="00E232A4" w:rsidRPr="006E6FF8" w:rsidRDefault="00E6060D" w:rsidP="00045ED5">
            <w:pPr>
              <w:ind w:right="-72"/>
              <w:jc w:val="right"/>
              <w:rPr>
                <w:rFonts w:ascii="Arial" w:hAnsi="Arial" w:cs="Arial"/>
                <w:spacing w:val="-4"/>
                <w:lang w:val="en-GB"/>
              </w:rPr>
            </w:pPr>
            <w:r w:rsidRPr="00E6060D">
              <w:rPr>
                <w:rFonts w:ascii="Arial" w:hAnsi="Arial" w:cs="Arial"/>
                <w:spacing w:val="-4"/>
                <w:lang w:val="en-GB"/>
              </w:rPr>
              <w:t>296,323,661</w:t>
            </w:r>
          </w:p>
        </w:tc>
      </w:tr>
    </w:tbl>
    <w:p w:rsidR="002E6910" w:rsidRDefault="002E6910" w:rsidP="007B6C81">
      <w:pPr>
        <w:jc w:val="thaiDistribute"/>
        <w:rPr>
          <w:rFonts w:ascii="Arial" w:eastAsia="Angsana New" w:hAnsi="Arial" w:cs="Arial"/>
          <w:lang w:val="en-GB" w:eastAsia="en-US"/>
        </w:rPr>
      </w:pPr>
    </w:p>
    <w:p w:rsidR="00C441BC" w:rsidRDefault="00E232A4" w:rsidP="00E232A4">
      <w:pPr>
        <w:jc w:val="thaiDistribute"/>
        <w:rPr>
          <w:rFonts w:ascii="Arial" w:eastAsia="Angsana New" w:hAnsi="Arial" w:cs="Arial"/>
          <w:lang w:val="en-GB" w:eastAsia="en-US"/>
        </w:rPr>
      </w:pPr>
      <w:r w:rsidRPr="00E232A4">
        <w:rPr>
          <w:rFonts w:ascii="Arial" w:eastAsia="Angsana New" w:hAnsi="Arial" w:cs="Arial"/>
          <w:lang w:val="en-GB" w:eastAsia="en-US"/>
        </w:rPr>
        <w:t>Under the Public Companies Act B.E. 2535, the Company is required to set aside as a legal reserve at least 5%</w:t>
      </w:r>
      <w:r>
        <w:rPr>
          <w:rFonts w:ascii="Arial" w:eastAsia="Angsana New" w:hAnsi="Arial" w:cs="Arial"/>
          <w:lang w:val="en-GB" w:eastAsia="en-US"/>
        </w:rPr>
        <w:t xml:space="preserve"> </w:t>
      </w:r>
      <w:r w:rsidRPr="00E232A4">
        <w:rPr>
          <w:rFonts w:ascii="Arial" w:eastAsia="Angsana New" w:hAnsi="Arial" w:cs="Arial"/>
          <w:lang w:val="en-GB" w:eastAsia="en-US"/>
        </w:rPr>
        <w:t>of its net profit after accumulated deficit brought forward (if any) until the reserve is not less than 10% of the</w:t>
      </w:r>
      <w:r>
        <w:rPr>
          <w:rFonts w:ascii="Arial" w:eastAsia="Angsana New" w:hAnsi="Arial" w:cs="Arial"/>
          <w:lang w:val="en-GB" w:eastAsia="en-US"/>
        </w:rPr>
        <w:t xml:space="preserve"> </w:t>
      </w:r>
      <w:r w:rsidRPr="00E232A4">
        <w:rPr>
          <w:rFonts w:ascii="Arial" w:eastAsia="Angsana New" w:hAnsi="Arial" w:cs="Arial"/>
          <w:lang w:val="en-GB" w:eastAsia="en-US"/>
        </w:rPr>
        <w:t>registered capital. The legal reserve is non-distributable.</w:t>
      </w:r>
    </w:p>
    <w:p w:rsidR="001E7024" w:rsidRDefault="001E7024" w:rsidP="00E232A4">
      <w:pPr>
        <w:jc w:val="thaiDistribute"/>
        <w:rPr>
          <w:rFonts w:ascii="Arial" w:eastAsia="Angsana New" w:hAnsi="Arial" w:cs="Arial"/>
          <w:lang w:val="en-GB" w:eastAsia="en-US"/>
        </w:rPr>
      </w:pPr>
    </w:p>
    <w:p w:rsidR="004B1A37" w:rsidRDefault="004B1A37" w:rsidP="00E232A4">
      <w:pPr>
        <w:jc w:val="thaiDistribute"/>
        <w:rPr>
          <w:rFonts w:ascii="Arial" w:eastAsia="Angsana New" w:hAnsi="Arial" w:cs="Arial"/>
          <w:lang w:val="en-GB" w:eastAsia="en-US"/>
        </w:rPr>
      </w:pPr>
    </w:p>
    <w:tbl>
      <w:tblPr>
        <w:tblW w:w="9461" w:type="dxa"/>
        <w:tblInd w:w="108" w:type="dxa"/>
        <w:shd w:val="clear" w:color="auto" w:fill="FFA543"/>
        <w:tblLook w:val="04A0" w:firstRow="1" w:lastRow="0" w:firstColumn="1" w:lastColumn="0" w:noHBand="0" w:noVBand="1"/>
      </w:tblPr>
      <w:tblGrid>
        <w:gridCol w:w="9461"/>
      </w:tblGrid>
      <w:tr w:rsidR="001E7024" w:rsidRPr="00F753AF" w:rsidTr="00045ED5">
        <w:trPr>
          <w:trHeight w:val="386"/>
        </w:trPr>
        <w:tc>
          <w:tcPr>
            <w:tcW w:w="9461" w:type="dxa"/>
            <w:shd w:val="clear" w:color="auto" w:fill="FFA543"/>
            <w:vAlign w:val="center"/>
          </w:tcPr>
          <w:p w:rsidR="001E7024" w:rsidRPr="00F753AF" w:rsidRDefault="001E7024" w:rsidP="001E7024">
            <w:pPr>
              <w:tabs>
                <w:tab w:val="left" w:pos="432"/>
              </w:tabs>
              <w:ind w:left="504" w:hanging="504"/>
              <w:jc w:val="left"/>
              <w:rPr>
                <w:rFonts w:ascii="Arial" w:hAnsi="Arial" w:cs="Arial"/>
                <w:b/>
                <w:bCs/>
                <w:color w:val="FFFFFF"/>
                <w:cs/>
                <w:lang w:val="en-GB" w:eastAsia="en-US"/>
              </w:rPr>
            </w:pPr>
            <w:r>
              <w:rPr>
                <w:rFonts w:ascii="Arial" w:hAnsi="Arial" w:cs="Arial"/>
                <w:b/>
                <w:bCs/>
                <w:color w:val="FFFFFF"/>
                <w:lang w:val="en-GB" w:eastAsia="en-US"/>
              </w:rPr>
              <w:t>1</w:t>
            </w:r>
            <w:r w:rsidR="008F546A">
              <w:rPr>
                <w:rFonts w:ascii="Arial" w:hAnsi="Arial" w:cs="Arial"/>
                <w:b/>
                <w:bCs/>
                <w:color w:val="FFFFFF"/>
                <w:lang w:val="en-GB" w:eastAsia="en-US"/>
              </w:rPr>
              <w:t>8</w:t>
            </w:r>
            <w:r w:rsidRPr="00F753AF">
              <w:rPr>
                <w:rFonts w:ascii="Arial" w:hAnsi="Arial" w:cs="Arial"/>
                <w:b/>
                <w:bCs/>
                <w:color w:val="FFFFFF"/>
                <w:lang w:val="en-GB" w:eastAsia="en-US"/>
              </w:rPr>
              <w:tab/>
            </w:r>
            <w:r>
              <w:rPr>
                <w:rFonts w:ascii="Arial" w:hAnsi="Arial" w:cs="Arial"/>
                <w:b/>
                <w:bCs/>
                <w:color w:val="FFFFFF"/>
                <w:lang w:val="en-GB" w:eastAsia="en-US"/>
              </w:rPr>
              <w:t>Dividend paid</w:t>
            </w:r>
          </w:p>
        </w:tc>
      </w:tr>
    </w:tbl>
    <w:p w:rsidR="001E7024" w:rsidRDefault="001E7024" w:rsidP="00E232A4">
      <w:pPr>
        <w:jc w:val="thaiDistribute"/>
        <w:rPr>
          <w:rFonts w:ascii="Arial" w:eastAsia="Angsana New" w:hAnsi="Arial" w:cs="Arial"/>
          <w:lang w:val="en-GB" w:eastAsia="en-US"/>
        </w:rPr>
      </w:pPr>
    </w:p>
    <w:p w:rsidR="00C441BC" w:rsidRDefault="00DE65DA" w:rsidP="00DE65DA">
      <w:pPr>
        <w:jc w:val="thaiDistribute"/>
        <w:rPr>
          <w:rFonts w:ascii="Arial" w:eastAsia="Angsana New" w:hAnsi="Arial" w:cs="Arial"/>
          <w:lang w:val="en-GB" w:eastAsia="en-US"/>
        </w:rPr>
      </w:pPr>
      <w:r w:rsidRPr="00DE65DA">
        <w:rPr>
          <w:rFonts w:ascii="Arial" w:eastAsia="Angsana New" w:hAnsi="Arial" w:cs="Arial"/>
          <w:lang w:val="en-GB" w:eastAsia="en-US"/>
        </w:rPr>
        <w:t>On 2</w:t>
      </w:r>
      <w:r>
        <w:rPr>
          <w:rFonts w:ascii="Arial" w:eastAsia="Angsana New" w:hAnsi="Arial" w:cs="Arial"/>
          <w:lang w:val="en-GB" w:eastAsia="en-US"/>
        </w:rPr>
        <w:t>4 April 2019</w:t>
      </w:r>
      <w:r w:rsidRPr="00DE65DA">
        <w:rPr>
          <w:rFonts w:ascii="Arial" w:eastAsia="Angsana New" w:hAnsi="Arial" w:cs="Arial"/>
          <w:lang w:val="en-GB" w:eastAsia="en-US"/>
        </w:rPr>
        <w:t>, at the Annual General Shareholders’ Meeting, the Shareholders approved the payment of</w:t>
      </w:r>
      <w:r>
        <w:rPr>
          <w:rFonts w:ascii="Arial" w:eastAsia="Angsana New" w:hAnsi="Arial" w:cs="Arial"/>
          <w:lang w:val="en-GB" w:eastAsia="en-US"/>
        </w:rPr>
        <w:t xml:space="preserve"> </w:t>
      </w:r>
      <w:r w:rsidRPr="00DE65DA">
        <w:rPr>
          <w:rFonts w:ascii="Arial" w:eastAsia="Angsana New" w:hAnsi="Arial" w:cs="Arial"/>
          <w:lang w:val="en-GB" w:eastAsia="en-US"/>
        </w:rPr>
        <w:t>dividends in respect of the operating results of the Company for the year ended 31</w:t>
      </w:r>
      <w:r>
        <w:rPr>
          <w:rFonts w:ascii="Arial" w:eastAsia="Angsana New" w:hAnsi="Arial" w:cs="Arial"/>
          <w:lang w:val="en-GB" w:eastAsia="en-US"/>
        </w:rPr>
        <w:t xml:space="preserve"> December 2018</w:t>
      </w:r>
      <w:r w:rsidRPr="00DE65DA">
        <w:rPr>
          <w:rFonts w:ascii="Arial" w:eastAsia="Angsana New" w:hAnsi="Arial" w:cs="Arial"/>
          <w:lang w:val="en-GB" w:eastAsia="en-US"/>
        </w:rPr>
        <w:t xml:space="preserve"> at </w:t>
      </w:r>
      <w:r w:rsidRPr="00C92338">
        <w:rPr>
          <w:rFonts w:ascii="Arial" w:eastAsia="Angsana New" w:hAnsi="Arial" w:cs="Arial"/>
          <w:spacing w:val="-6"/>
          <w:lang w:val="en-GB" w:eastAsia="en-US"/>
        </w:rPr>
        <w:t xml:space="preserve">Baht 1.20 per share, totaling Baht </w:t>
      </w:r>
      <w:r w:rsidR="000505B9" w:rsidRPr="00C92338">
        <w:rPr>
          <w:rFonts w:ascii="Arial" w:eastAsia="Angsana New" w:hAnsi="Arial" w:cs="Arial"/>
          <w:spacing w:val="-6"/>
          <w:lang w:val="en-GB" w:eastAsia="en-US"/>
        </w:rPr>
        <w:t>2,559.8</w:t>
      </w:r>
      <w:r w:rsidR="00595A0C" w:rsidRPr="00C92338">
        <w:rPr>
          <w:rFonts w:ascii="Arial" w:eastAsia="Angsana New" w:hAnsi="Arial" w:cs="Arial"/>
          <w:spacing w:val="-6"/>
          <w:lang w:val="en-GB" w:eastAsia="en-US"/>
        </w:rPr>
        <w:t>9</w:t>
      </w:r>
      <w:r w:rsidR="00A12B88" w:rsidRPr="00C92338">
        <w:rPr>
          <w:rFonts w:ascii="Arial" w:eastAsia="Angsana New" w:hAnsi="Arial" w:cs="Arial"/>
          <w:spacing w:val="-6"/>
          <w:lang w:val="en-GB" w:eastAsia="en-US"/>
        </w:rPr>
        <w:t xml:space="preserve"> </w:t>
      </w:r>
      <w:r w:rsidRPr="00C92338">
        <w:rPr>
          <w:rFonts w:ascii="Arial" w:eastAsia="Angsana New" w:hAnsi="Arial" w:cs="Arial"/>
          <w:spacing w:val="-6"/>
          <w:lang w:val="en-GB" w:eastAsia="en-US"/>
        </w:rPr>
        <w:t>million. These dividends were paid to shareholders on 21 May 2019.</w:t>
      </w:r>
    </w:p>
    <w:p w:rsidR="00DE65DA" w:rsidRDefault="00DE65DA" w:rsidP="007B6C81">
      <w:pPr>
        <w:jc w:val="thaiDistribute"/>
        <w:rPr>
          <w:rFonts w:ascii="Arial" w:eastAsia="Angsana New" w:hAnsi="Arial" w:cs="Arial"/>
          <w:lang w:val="en-GB" w:eastAsia="en-US"/>
        </w:rPr>
      </w:pPr>
    </w:p>
    <w:p w:rsidR="006B1D97" w:rsidRDefault="006B1D97">
      <w:pPr>
        <w:jc w:val="left"/>
        <w:rPr>
          <w:rFonts w:ascii="Arial" w:eastAsia="Angsana New" w:hAnsi="Arial" w:cs="Arial"/>
          <w:lang w:val="en-GB" w:eastAsia="en-US"/>
        </w:rPr>
      </w:pPr>
      <w:r>
        <w:rPr>
          <w:rFonts w:ascii="Arial" w:eastAsia="Angsana New" w:hAnsi="Arial" w:cs="Arial"/>
          <w:lang w:val="en-GB" w:eastAsia="en-US"/>
        </w:rPr>
        <w:br w:type="page"/>
      </w:r>
    </w:p>
    <w:p w:rsidR="004B1A37" w:rsidRDefault="004B1A37" w:rsidP="007B6C81">
      <w:pPr>
        <w:jc w:val="thaiDistribute"/>
        <w:rPr>
          <w:rFonts w:ascii="Arial" w:eastAsia="Angsana New" w:hAnsi="Arial" w:cs="Arial"/>
          <w:lang w:val="en-GB" w:eastAsia="en-US"/>
        </w:rPr>
      </w:pPr>
    </w:p>
    <w:tbl>
      <w:tblPr>
        <w:tblW w:w="9461" w:type="dxa"/>
        <w:tblInd w:w="108" w:type="dxa"/>
        <w:shd w:val="clear" w:color="auto" w:fill="FFA543"/>
        <w:tblLook w:val="04A0" w:firstRow="1" w:lastRow="0" w:firstColumn="1" w:lastColumn="0" w:noHBand="0" w:noVBand="1"/>
      </w:tblPr>
      <w:tblGrid>
        <w:gridCol w:w="9461"/>
      </w:tblGrid>
      <w:tr w:rsidR="000E1E21" w:rsidRPr="00F753AF" w:rsidTr="004719BE">
        <w:trPr>
          <w:trHeight w:val="386"/>
        </w:trPr>
        <w:tc>
          <w:tcPr>
            <w:tcW w:w="9461" w:type="dxa"/>
            <w:shd w:val="clear" w:color="auto" w:fill="FFA543"/>
            <w:vAlign w:val="center"/>
          </w:tcPr>
          <w:p w:rsidR="000E1E21" w:rsidRPr="00F753AF" w:rsidRDefault="000E1E21" w:rsidP="00157E52">
            <w:pPr>
              <w:tabs>
                <w:tab w:val="left" w:pos="432"/>
              </w:tabs>
              <w:ind w:left="504" w:hanging="504"/>
              <w:jc w:val="left"/>
              <w:rPr>
                <w:rFonts w:ascii="Arial" w:hAnsi="Arial" w:cs="Arial"/>
                <w:b/>
                <w:bCs/>
                <w:color w:val="FFFFFF"/>
                <w:cs/>
                <w:lang w:val="en-GB" w:eastAsia="en-US"/>
              </w:rPr>
            </w:pPr>
            <w:r w:rsidRPr="00F753AF">
              <w:rPr>
                <w:rFonts w:ascii="Arial" w:hAnsi="Arial" w:cs="Arial"/>
                <w:b/>
                <w:bCs/>
                <w:color w:val="FFFFFF"/>
                <w:lang w:val="en-GB" w:eastAsia="en-US"/>
              </w:rPr>
              <w:t>1</w:t>
            </w:r>
            <w:r w:rsidR="008F546A">
              <w:rPr>
                <w:rFonts w:ascii="Arial" w:hAnsi="Arial" w:cs="Arial"/>
                <w:b/>
                <w:bCs/>
                <w:color w:val="FFFFFF"/>
                <w:lang w:val="en-GB" w:eastAsia="en-US"/>
              </w:rPr>
              <w:t>9</w:t>
            </w:r>
            <w:r w:rsidRPr="00F753AF">
              <w:rPr>
                <w:rFonts w:ascii="Arial" w:hAnsi="Arial" w:cs="Arial"/>
                <w:b/>
                <w:bCs/>
                <w:color w:val="FFFFFF"/>
                <w:lang w:val="en-GB" w:eastAsia="en-US"/>
              </w:rPr>
              <w:tab/>
              <w:t xml:space="preserve">Corporate income tax </w:t>
            </w:r>
            <w:r w:rsidR="00FA6BED" w:rsidRPr="00F753AF">
              <w:rPr>
                <w:rFonts w:ascii="Arial" w:hAnsi="Arial" w:cs="Arial"/>
                <w:b/>
                <w:bCs/>
                <w:color w:val="FFFFFF"/>
                <w:lang w:val="en-GB" w:eastAsia="en-US"/>
              </w:rPr>
              <w:t>benefits</w:t>
            </w:r>
            <w:r w:rsidR="00FA6BED">
              <w:rPr>
                <w:rFonts w:ascii="Arial" w:hAnsi="Arial" w:cs="Arial"/>
                <w:b/>
                <w:bCs/>
                <w:color w:val="FFFFFF"/>
                <w:lang w:val="en-GB" w:eastAsia="en-US"/>
              </w:rPr>
              <w:t xml:space="preserve"> </w:t>
            </w:r>
            <w:r w:rsidRPr="00F753AF">
              <w:rPr>
                <w:rFonts w:ascii="Arial" w:hAnsi="Arial" w:cs="Arial"/>
                <w:b/>
                <w:bCs/>
                <w:color w:val="FFFFFF"/>
                <w:lang w:val="en-GB" w:eastAsia="en-US"/>
              </w:rPr>
              <w:t>(</w:t>
            </w:r>
            <w:r w:rsidR="00FA6BED" w:rsidRPr="00FA6BED">
              <w:rPr>
                <w:rFonts w:ascii="Arial" w:hAnsi="Arial" w:cs="Arial"/>
                <w:b/>
                <w:bCs/>
                <w:color w:val="FFFFFF"/>
                <w:lang w:val="en-GB" w:eastAsia="en-US"/>
              </w:rPr>
              <w:t>expense</w:t>
            </w:r>
            <w:r w:rsidRPr="00F753AF">
              <w:rPr>
                <w:rFonts w:ascii="Arial" w:hAnsi="Arial" w:cs="Arial"/>
                <w:b/>
                <w:bCs/>
                <w:color w:val="FFFFFF"/>
                <w:lang w:val="en-GB" w:eastAsia="en-US"/>
              </w:rPr>
              <w:t>)</w:t>
            </w:r>
          </w:p>
        </w:tc>
      </w:tr>
    </w:tbl>
    <w:p w:rsidR="003765E7" w:rsidRDefault="003765E7" w:rsidP="00F54AAA">
      <w:pPr>
        <w:jc w:val="thaiDistribute"/>
        <w:rPr>
          <w:rFonts w:ascii="Arial" w:hAnsi="Arial" w:cs="Arial"/>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972C55" w:rsidRPr="006E6FF8" w:rsidTr="00972C55">
        <w:trPr>
          <w:trHeight w:val="23"/>
        </w:trPr>
        <w:tc>
          <w:tcPr>
            <w:tcW w:w="4277" w:type="dxa"/>
            <w:vAlign w:val="bottom"/>
          </w:tcPr>
          <w:p w:rsidR="00972C55" w:rsidRPr="006E6FF8" w:rsidRDefault="00972C55" w:rsidP="00972C55">
            <w:pPr>
              <w:ind w:left="-72"/>
              <w:rPr>
                <w:rFonts w:ascii="Arial" w:hAnsi="Arial" w:cs="Arial"/>
                <w:b/>
                <w:bCs/>
                <w:snapToGrid w:val="0"/>
              </w:rPr>
            </w:pPr>
          </w:p>
        </w:tc>
        <w:tc>
          <w:tcPr>
            <w:tcW w:w="2592" w:type="dxa"/>
            <w:gridSpan w:val="2"/>
            <w:tcBorders>
              <w:top w:val="single" w:sz="4" w:space="0" w:color="auto"/>
              <w:bottom w:val="single" w:sz="4" w:space="0" w:color="auto"/>
            </w:tcBorders>
          </w:tcPr>
          <w:p w:rsidR="00972C55" w:rsidRPr="006E6FF8" w:rsidRDefault="00972C55" w:rsidP="00972C55">
            <w:pPr>
              <w:ind w:right="-72"/>
              <w:jc w:val="right"/>
              <w:rPr>
                <w:rFonts w:ascii="Arial" w:hAnsi="Arial" w:cs="Arial"/>
                <w:b/>
                <w:bCs/>
              </w:rPr>
            </w:pPr>
            <w:r w:rsidRPr="006E6FF8">
              <w:rPr>
                <w:rFonts w:ascii="Arial" w:hAnsi="Arial" w:cs="Arial"/>
                <w:b/>
                <w:bCs/>
              </w:rPr>
              <w:t xml:space="preserve">Consolidated </w:t>
            </w:r>
          </w:p>
          <w:p w:rsidR="00972C55" w:rsidRPr="006E6FF8" w:rsidRDefault="00972C55" w:rsidP="00972C55">
            <w:pPr>
              <w:ind w:right="-72"/>
              <w:jc w:val="right"/>
              <w:rPr>
                <w:rFonts w:ascii="Arial" w:hAnsi="Arial" w:cs="Arial"/>
                <w:b/>
                <w:bCs/>
                <w:cs/>
              </w:rPr>
            </w:pPr>
            <w:r w:rsidRPr="006E6FF8">
              <w:rPr>
                <w:rFonts w:ascii="Arial" w:hAnsi="Arial" w:cs="Arial"/>
                <w:b/>
                <w:bCs/>
              </w:rPr>
              <w:t>financial information</w:t>
            </w:r>
          </w:p>
        </w:tc>
        <w:tc>
          <w:tcPr>
            <w:tcW w:w="2592" w:type="dxa"/>
            <w:gridSpan w:val="2"/>
            <w:tcBorders>
              <w:top w:val="single" w:sz="4" w:space="0" w:color="auto"/>
              <w:bottom w:val="single" w:sz="4" w:space="0" w:color="auto"/>
            </w:tcBorders>
            <w:vAlign w:val="bottom"/>
          </w:tcPr>
          <w:p w:rsidR="00972C55" w:rsidRPr="006E6FF8" w:rsidRDefault="00972C55" w:rsidP="00972C55">
            <w:pPr>
              <w:ind w:right="-72"/>
              <w:jc w:val="right"/>
              <w:rPr>
                <w:rFonts w:ascii="Arial" w:eastAsia="Times New Roman" w:hAnsi="Arial" w:cs="Arial"/>
                <w:b/>
                <w:bCs/>
                <w:lang w:val="en-GB" w:eastAsia="en-GB"/>
              </w:rPr>
            </w:pPr>
            <w:r w:rsidRPr="006E6FF8">
              <w:rPr>
                <w:rFonts w:ascii="Arial" w:eastAsia="Times New Roman" w:hAnsi="Arial" w:cs="Arial"/>
                <w:b/>
                <w:bCs/>
                <w:lang w:val="en-GB" w:eastAsia="en-GB"/>
              </w:rPr>
              <w:t>Separate</w:t>
            </w:r>
          </w:p>
          <w:p w:rsidR="00972C55" w:rsidRPr="006E6FF8" w:rsidRDefault="00972C55" w:rsidP="00972C55">
            <w:pPr>
              <w:ind w:right="-72"/>
              <w:jc w:val="right"/>
              <w:rPr>
                <w:rFonts w:ascii="Arial" w:hAnsi="Arial" w:cs="Arial"/>
                <w:b/>
                <w:bCs/>
              </w:rPr>
            </w:pPr>
            <w:r w:rsidRPr="006E6FF8">
              <w:rPr>
                <w:rFonts w:ascii="Arial" w:eastAsia="Times New Roman" w:hAnsi="Arial" w:cs="Arial"/>
                <w:b/>
                <w:bCs/>
                <w:lang w:val="en-GB" w:eastAsia="en-GB"/>
              </w:rPr>
              <w:t>financial information</w:t>
            </w:r>
          </w:p>
        </w:tc>
      </w:tr>
      <w:tr w:rsidR="00972C55" w:rsidRPr="006E6FF8" w:rsidTr="00972C55">
        <w:trPr>
          <w:trHeight w:val="23"/>
        </w:trPr>
        <w:tc>
          <w:tcPr>
            <w:tcW w:w="4277" w:type="dxa"/>
            <w:vAlign w:val="bottom"/>
          </w:tcPr>
          <w:p w:rsidR="00972C55" w:rsidRPr="006E6FF8" w:rsidRDefault="00972C55" w:rsidP="00972C55">
            <w:pPr>
              <w:ind w:left="-72"/>
              <w:rPr>
                <w:rFonts w:ascii="Arial" w:hAnsi="Arial" w:cs="Arial"/>
                <w:b/>
                <w:bCs/>
                <w:snapToGrid w:val="0"/>
                <w:cs/>
              </w:rPr>
            </w:pPr>
          </w:p>
        </w:tc>
        <w:tc>
          <w:tcPr>
            <w:tcW w:w="1296" w:type="dxa"/>
            <w:tcBorders>
              <w:top w:val="single" w:sz="4" w:space="0" w:color="auto"/>
            </w:tcBorders>
          </w:tcPr>
          <w:p w:rsidR="00972C55" w:rsidRPr="006E6FF8" w:rsidRDefault="00972C55" w:rsidP="00972C55">
            <w:pPr>
              <w:ind w:right="-72"/>
              <w:jc w:val="right"/>
              <w:rPr>
                <w:rFonts w:ascii="Arial" w:hAnsi="Arial" w:cs="Arial"/>
                <w:b/>
                <w:bCs/>
              </w:rPr>
            </w:pPr>
            <w:r w:rsidRPr="006E6FF8">
              <w:rPr>
                <w:rFonts w:ascii="Arial" w:hAnsi="Arial" w:cs="Arial"/>
                <w:b/>
                <w:bCs/>
                <w:lang w:val="en-GB"/>
              </w:rPr>
              <w:t>2019</w:t>
            </w:r>
          </w:p>
        </w:tc>
        <w:tc>
          <w:tcPr>
            <w:tcW w:w="1296" w:type="dxa"/>
            <w:tcBorders>
              <w:top w:val="single" w:sz="4" w:space="0" w:color="auto"/>
            </w:tcBorders>
          </w:tcPr>
          <w:p w:rsidR="00972C55" w:rsidRPr="006E6FF8" w:rsidRDefault="00972C55" w:rsidP="00972C55">
            <w:pPr>
              <w:ind w:right="-72"/>
              <w:jc w:val="right"/>
              <w:rPr>
                <w:rFonts w:ascii="Arial" w:hAnsi="Arial" w:cs="Arial"/>
                <w:b/>
                <w:bCs/>
              </w:rPr>
            </w:pPr>
            <w:r w:rsidRPr="006E6FF8">
              <w:rPr>
                <w:rFonts w:ascii="Arial" w:hAnsi="Arial" w:cs="Arial"/>
                <w:b/>
                <w:bCs/>
                <w:lang w:val="en-GB"/>
              </w:rPr>
              <w:t>2018</w:t>
            </w:r>
          </w:p>
        </w:tc>
        <w:tc>
          <w:tcPr>
            <w:tcW w:w="1296" w:type="dxa"/>
            <w:tcBorders>
              <w:top w:val="single" w:sz="4" w:space="0" w:color="auto"/>
            </w:tcBorders>
          </w:tcPr>
          <w:p w:rsidR="00972C55" w:rsidRPr="006E6FF8" w:rsidRDefault="00972C55" w:rsidP="00972C55">
            <w:pPr>
              <w:ind w:right="-72"/>
              <w:jc w:val="right"/>
              <w:rPr>
                <w:rFonts w:ascii="Arial" w:hAnsi="Arial" w:cs="Arial"/>
                <w:b/>
                <w:bCs/>
              </w:rPr>
            </w:pPr>
            <w:r w:rsidRPr="006E6FF8">
              <w:rPr>
                <w:rFonts w:ascii="Arial" w:hAnsi="Arial" w:cs="Arial"/>
                <w:b/>
                <w:bCs/>
                <w:lang w:val="en-GB"/>
              </w:rPr>
              <w:t>2019</w:t>
            </w:r>
          </w:p>
        </w:tc>
        <w:tc>
          <w:tcPr>
            <w:tcW w:w="1296" w:type="dxa"/>
            <w:tcBorders>
              <w:top w:val="single" w:sz="4" w:space="0" w:color="auto"/>
            </w:tcBorders>
          </w:tcPr>
          <w:p w:rsidR="00972C55" w:rsidRPr="006E6FF8" w:rsidRDefault="00972C55" w:rsidP="00972C55">
            <w:pPr>
              <w:ind w:right="-72"/>
              <w:jc w:val="right"/>
              <w:rPr>
                <w:rFonts w:ascii="Arial" w:hAnsi="Arial" w:cs="Arial"/>
                <w:b/>
                <w:bCs/>
              </w:rPr>
            </w:pPr>
            <w:r w:rsidRPr="006E6FF8">
              <w:rPr>
                <w:rFonts w:ascii="Arial" w:hAnsi="Arial" w:cs="Arial"/>
                <w:b/>
                <w:bCs/>
                <w:lang w:val="en-GB"/>
              </w:rPr>
              <w:t>2018</w:t>
            </w:r>
          </w:p>
        </w:tc>
      </w:tr>
      <w:tr w:rsidR="00972C55" w:rsidRPr="006E6FF8" w:rsidTr="00972C55">
        <w:trPr>
          <w:trHeight w:val="23"/>
        </w:trPr>
        <w:tc>
          <w:tcPr>
            <w:tcW w:w="4277" w:type="dxa"/>
            <w:vAlign w:val="bottom"/>
          </w:tcPr>
          <w:p w:rsidR="00972C55" w:rsidRPr="008A1FE5" w:rsidRDefault="00972C55" w:rsidP="00104289">
            <w:pPr>
              <w:ind w:left="-72"/>
              <w:rPr>
                <w:rFonts w:ascii="Arial Bold" w:hAnsi="Arial Bold" w:cs="Arial"/>
                <w:b/>
                <w:bCs/>
                <w:snapToGrid w:val="0"/>
                <w:spacing w:val="-10"/>
              </w:rPr>
            </w:pPr>
            <w:r w:rsidRPr="008A1FE5">
              <w:rPr>
                <w:rFonts w:ascii="Arial Bold" w:hAnsi="Arial Bold" w:cs="Arial"/>
                <w:b/>
                <w:bCs/>
                <w:snapToGrid w:val="0"/>
                <w:spacing w:val="-10"/>
              </w:rPr>
              <w:t xml:space="preserve">For the </w:t>
            </w:r>
            <w:r w:rsidR="00104289" w:rsidRPr="008A1FE5">
              <w:rPr>
                <w:rFonts w:ascii="Arial Bold" w:hAnsi="Arial Bold" w:cs="Arial"/>
                <w:b/>
                <w:bCs/>
                <w:snapToGrid w:val="0"/>
                <w:spacing w:val="-10"/>
              </w:rPr>
              <w:t>nine</w:t>
            </w:r>
            <w:r w:rsidRPr="008A1FE5">
              <w:rPr>
                <w:rFonts w:ascii="Arial Bold" w:hAnsi="Arial Bold" w:cs="Arial"/>
                <w:b/>
                <w:bCs/>
                <w:snapToGrid w:val="0"/>
                <w:spacing w:val="-10"/>
              </w:rPr>
              <w:t xml:space="preserve">-month period ended </w:t>
            </w:r>
            <w:r w:rsidRPr="008A1FE5">
              <w:rPr>
                <w:rFonts w:ascii="Arial Bold" w:hAnsi="Arial Bold" w:cs="Arial"/>
                <w:b/>
                <w:bCs/>
                <w:snapToGrid w:val="0"/>
                <w:spacing w:val="-10"/>
                <w:lang w:val="en-GB"/>
              </w:rPr>
              <w:t xml:space="preserve">30 </w:t>
            </w:r>
            <w:r w:rsidR="00104289" w:rsidRPr="008A1FE5">
              <w:rPr>
                <w:rFonts w:ascii="Arial Bold" w:hAnsi="Arial Bold" w:cs="Arial"/>
                <w:b/>
                <w:bCs/>
                <w:snapToGrid w:val="0"/>
                <w:spacing w:val="-10"/>
                <w:lang w:val="en-GB"/>
              </w:rPr>
              <w:t>September</w:t>
            </w:r>
          </w:p>
        </w:tc>
        <w:tc>
          <w:tcPr>
            <w:tcW w:w="1296" w:type="dxa"/>
            <w:tcBorders>
              <w:bottom w:val="single" w:sz="4" w:space="0" w:color="auto"/>
            </w:tcBorders>
          </w:tcPr>
          <w:p w:rsidR="00972C55" w:rsidRPr="006E6FF8" w:rsidRDefault="00972C55" w:rsidP="00972C55">
            <w:pPr>
              <w:ind w:right="-72"/>
              <w:jc w:val="right"/>
              <w:rPr>
                <w:rFonts w:ascii="Arial" w:hAnsi="Arial" w:cs="Arial"/>
                <w:b/>
                <w:bCs/>
              </w:rPr>
            </w:pPr>
            <w:r w:rsidRPr="006E6FF8">
              <w:rPr>
                <w:rFonts w:ascii="Arial" w:hAnsi="Arial" w:cs="Arial"/>
                <w:b/>
                <w:bCs/>
              </w:rPr>
              <w:t>Baht</w:t>
            </w:r>
          </w:p>
        </w:tc>
        <w:tc>
          <w:tcPr>
            <w:tcW w:w="1296" w:type="dxa"/>
            <w:tcBorders>
              <w:bottom w:val="single" w:sz="4" w:space="0" w:color="auto"/>
            </w:tcBorders>
          </w:tcPr>
          <w:p w:rsidR="00972C55" w:rsidRPr="006E6FF8" w:rsidRDefault="00972C55" w:rsidP="00972C55">
            <w:pPr>
              <w:ind w:right="-72"/>
              <w:jc w:val="right"/>
              <w:rPr>
                <w:rFonts w:ascii="Arial" w:hAnsi="Arial" w:cs="Arial"/>
                <w:b/>
                <w:bCs/>
              </w:rPr>
            </w:pPr>
            <w:r w:rsidRPr="006E6FF8">
              <w:rPr>
                <w:rFonts w:ascii="Arial" w:hAnsi="Arial" w:cs="Arial"/>
                <w:b/>
                <w:bCs/>
              </w:rPr>
              <w:t>Baht</w:t>
            </w:r>
          </w:p>
        </w:tc>
        <w:tc>
          <w:tcPr>
            <w:tcW w:w="1296" w:type="dxa"/>
            <w:tcBorders>
              <w:bottom w:val="single" w:sz="4" w:space="0" w:color="auto"/>
            </w:tcBorders>
          </w:tcPr>
          <w:p w:rsidR="00972C55" w:rsidRPr="006E6FF8" w:rsidRDefault="00972C55" w:rsidP="00972C55">
            <w:pPr>
              <w:ind w:right="-72"/>
              <w:jc w:val="right"/>
              <w:rPr>
                <w:rFonts w:ascii="Arial" w:hAnsi="Arial" w:cs="Arial"/>
                <w:b/>
                <w:bCs/>
              </w:rPr>
            </w:pPr>
            <w:r w:rsidRPr="006E6FF8">
              <w:rPr>
                <w:rFonts w:ascii="Arial" w:hAnsi="Arial" w:cs="Arial"/>
                <w:b/>
                <w:bCs/>
              </w:rPr>
              <w:t>Baht</w:t>
            </w:r>
          </w:p>
        </w:tc>
        <w:tc>
          <w:tcPr>
            <w:tcW w:w="1296" w:type="dxa"/>
            <w:tcBorders>
              <w:bottom w:val="single" w:sz="4" w:space="0" w:color="auto"/>
            </w:tcBorders>
          </w:tcPr>
          <w:p w:rsidR="00972C55" w:rsidRPr="006E6FF8" w:rsidRDefault="00972C55" w:rsidP="00972C55">
            <w:pPr>
              <w:ind w:right="-72"/>
              <w:jc w:val="right"/>
              <w:rPr>
                <w:rFonts w:ascii="Arial" w:hAnsi="Arial" w:cs="Arial"/>
                <w:b/>
                <w:bCs/>
              </w:rPr>
            </w:pPr>
            <w:r w:rsidRPr="006E6FF8">
              <w:rPr>
                <w:rFonts w:ascii="Arial" w:hAnsi="Arial" w:cs="Arial"/>
                <w:b/>
                <w:bCs/>
              </w:rPr>
              <w:t>Baht</w:t>
            </w:r>
          </w:p>
        </w:tc>
      </w:tr>
      <w:tr w:rsidR="00972C55" w:rsidRPr="00A94392" w:rsidTr="00972C55">
        <w:trPr>
          <w:trHeight w:val="23"/>
        </w:trPr>
        <w:tc>
          <w:tcPr>
            <w:tcW w:w="4277" w:type="dxa"/>
            <w:vAlign w:val="bottom"/>
          </w:tcPr>
          <w:p w:rsidR="00972C55" w:rsidRPr="00A94392" w:rsidRDefault="00972C55" w:rsidP="00972C55">
            <w:pPr>
              <w:tabs>
                <w:tab w:val="right" w:pos="9810"/>
              </w:tabs>
              <w:ind w:left="-72"/>
              <w:rPr>
                <w:rFonts w:ascii="Arial" w:eastAsia="Angsana New" w:hAnsi="Arial" w:cs="Arial"/>
                <w:sz w:val="12"/>
                <w:szCs w:val="12"/>
                <w:cs/>
                <w:lang w:val="th-TH"/>
              </w:rPr>
            </w:pPr>
          </w:p>
        </w:tc>
        <w:tc>
          <w:tcPr>
            <w:tcW w:w="1296" w:type="dxa"/>
            <w:tcBorders>
              <w:top w:val="single" w:sz="4" w:space="0" w:color="auto"/>
            </w:tcBorders>
            <w:shd w:val="clear" w:color="auto" w:fill="FAFAFA"/>
          </w:tcPr>
          <w:p w:rsidR="00972C55" w:rsidRPr="00A94392" w:rsidRDefault="00972C55" w:rsidP="00972C55">
            <w:pPr>
              <w:ind w:right="-72"/>
              <w:jc w:val="right"/>
              <w:rPr>
                <w:rFonts w:ascii="Arial" w:hAnsi="Arial" w:cs="Arial"/>
                <w:b/>
                <w:bCs/>
                <w:sz w:val="12"/>
                <w:szCs w:val="12"/>
              </w:rPr>
            </w:pPr>
          </w:p>
        </w:tc>
        <w:tc>
          <w:tcPr>
            <w:tcW w:w="1296" w:type="dxa"/>
            <w:tcBorders>
              <w:top w:val="single" w:sz="4" w:space="0" w:color="auto"/>
            </w:tcBorders>
          </w:tcPr>
          <w:p w:rsidR="00972C55" w:rsidRPr="00A94392" w:rsidRDefault="00972C55" w:rsidP="00972C55">
            <w:pPr>
              <w:ind w:right="-72"/>
              <w:jc w:val="right"/>
              <w:rPr>
                <w:rFonts w:ascii="Arial" w:hAnsi="Arial" w:cs="Arial"/>
                <w:b/>
                <w:bCs/>
                <w:sz w:val="12"/>
                <w:szCs w:val="12"/>
              </w:rPr>
            </w:pPr>
          </w:p>
        </w:tc>
        <w:tc>
          <w:tcPr>
            <w:tcW w:w="1296" w:type="dxa"/>
            <w:tcBorders>
              <w:top w:val="single" w:sz="4" w:space="0" w:color="auto"/>
            </w:tcBorders>
            <w:shd w:val="clear" w:color="auto" w:fill="FAFAFA"/>
          </w:tcPr>
          <w:p w:rsidR="00972C55" w:rsidRPr="00A94392" w:rsidRDefault="00972C55" w:rsidP="00972C55">
            <w:pPr>
              <w:ind w:right="-72"/>
              <w:jc w:val="right"/>
              <w:rPr>
                <w:rFonts w:ascii="Arial" w:hAnsi="Arial" w:cs="Arial"/>
                <w:b/>
                <w:bCs/>
                <w:sz w:val="12"/>
                <w:szCs w:val="12"/>
              </w:rPr>
            </w:pPr>
          </w:p>
        </w:tc>
        <w:tc>
          <w:tcPr>
            <w:tcW w:w="1296" w:type="dxa"/>
            <w:tcBorders>
              <w:top w:val="single" w:sz="4" w:space="0" w:color="auto"/>
            </w:tcBorders>
          </w:tcPr>
          <w:p w:rsidR="00972C55" w:rsidRPr="00A94392" w:rsidRDefault="00972C55" w:rsidP="00972C55">
            <w:pPr>
              <w:ind w:right="-72"/>
              <w:jc w:val="right"/>
              <w:rPr>
                <w:rFonts w:ascii="Arial" w:hAnsi="Arial" w:cs="Arial"/>
                <w:b/>
                <w:bCs/>
                <w:sz w:val="12"/>
                <w:szCs w:val="12"/>
              </w:rPr>
            </w:pPr>
          </w:p>
        </w:tc>
      </w:tr>
      <w:tr w:rsidR="00972C55" w:rsidRPr="006E6FF8" w:rsidTr="00972C55">
        <w:trPr>
          <w:trHeight w:val="23"/>
        </w:trPr>
        <w:tc>
          <w:tcPr>
            <w:tcW w:w="4277" w:type="dxa"/>
          </w:tcPr>
          <w:p w:rsidR="00972C55" w:rsidRPr="006E6FF8" w:rsidRDefault="00972C55" w:rsidP="00972C55">
            <w:pPr>
              <w:ind w:left="-72"/>
              <w:rPr>
                <w:rFonts w:ascii="Arial" w:hAnsi="Arial" w:cs="Arial"/>
              </w:rPr>
            </w:pPr>
            <w:r w:rsidRPr="006E6FF8">
              <w:rPr>
                <w:rFonts w:ascii="Arial" w:hAnsi="Arial" w:cs="Arial"/>
              </w:rPr>
              <w:t>Current income tax</w:t>
            </w:r>
          </w:p>
        </w:tc>
        <w:tc>
          <w:tcPr>
            <w:tcW w:w="1296" w:type="dxa"/>
            <w:shd w:val="clear" w:color="auto" w:fill="FAFAFA"/>
          </w:tcPr>
          <w:p w:rsidR="00972C55" w:rsidRPr="006E6FF8" w:rsidRDefault="00223728" w:rsidP="00972C55">
            <w:pPr>
              <w:ind w:right="-72"/>
              <w:jc w:val="right"/>
              <w:rPr>
                <w:rFonts w:ascii="Arial" w:hAnsi="Arial" w:cs="Arial"/>
              </w:rPr>
            </w:pPr>
            <w:r w:rsidRPr="00223728">
              <w:rPr>
                <w:rFonts w:ascii="Arial" w:hAnsi="Arial" w:cs="Arial"/>
              </w:rPr>
              <w:t>(4,632,45</w:t>
            </w:r>
            <w:r w:rsidR="00D07115">
              <w:rPr>
                <w:rFonts w:ascii="Arial" w:hAnsi="Arial" w:cs="Arial"/>
              </w:rPr>
              <w:t>8</w:t>
            </w:r>
            <w:r w:rsidRPr="00223728">
              <w:rPr>
                <w:rFonts w:ascii="Arial" w:hAnsi="Arial" w:cs="Arial"/>
              </w:rPr>
              <w:t>)</w:t>
            </w:r>
          </w:p>
        </w:tc>
        <w:tc>
          <w:tcPr>
            <w:tcW w:w="1296" w:type="dxa"/>
          </w:tcPr>
          <w:p w:rsidR="00972C55" w:rsidRPr="006E6FF8" w:rsidRDefault="008A1FE5" w:rsidP="00972C55">
            <w:pPr>
              <w:ind w:right="-72"/>
              <w:jc w:val="right"/>
              <w:rPr>
                <w:rFonts w:ascii="Arial" w:hAnsi="Arial" w:cs="Arial"/>
              </w:rPr>
            </w:pPr>
            <w:r>
              <w:rPr>
                <w:rFonts w:ascii="Arial" w:hAnsi="Arial" w:cs="Arial"/>
              </w:rPr>
              <w:t>-</w:t>
            </w:r>
          </w:p>
        </w:tc>
        <w:tc>
          <w:tcPr>
            <w:tcW w:w="1296" w:type="dxa"/>
            <w:shd w:val="clear" w:color="auto" w:fill="FAFAFA"/>
          </w:tcPr>
          <w:p w:rsidR="00972C55" w:rsidRPr="006E6FF8" w:rsidRDefault="006636B6" w:rsidP="00972C55">
            <w:pPr>
              <w:ind w:right="-72"/>
              <w:jc w:val="right"/>
              <w:rPr>
                <w:rFonts w:ascii="Arial" w:hAnsi="Arial" w:cs="Arial"/>
              </w:rPr>
            </w:pPr>
            <w:r>
              <w:rPr>
                <w:rFonts w:ascii="Arial" w:hAnsi="Arial" w:cs="Arial"/>
              </w:rPr>
              <w:t>-</w:t>
            </w:r>
          </w:p>
        </w:tc>
        <w:tc>
          <w:tcPr>
            <w:tcW w:w="1296" w:type="dxa"/>
          </w:tcPr>
          <w:p w:rsidR="00972C55" w:rsidRPr="006E6FF8" w:rsidRDefault="008A1FE5" w:rsidP="00972C55">
            <w:pPr>
              <w:ind w:right="-72"/>
              <w:jc w:val="right"/>
              <w:rPr>
                <w:rFonts w:ascii="Arial" w:hAnsi="Arial" w:cs="Arial"/>
              </w:rPr>
            </w:pPr>
            <w:r>
              <w:rPr>
                <w:rFonts w:ascii="Arial" w:hAnsi="Arial" w:cs="Arial"/>
              </w:rPr>
              <w:t>-</w:t>
            </w:r>
          </w:p>
        </w:tc>
      </w:tr>
      <w:tr w:rsidR="00972C55" w:rsidRPr="006E6FF8" w:rsidTr="00972C55">
        <w:trPr>
          <w:trHeight w:val="173"/>
        </w:trPr>
        <w:tc>
          <w:tcPr>
            <w:tcW w:w="4277" w:type="dxa"/>
          </w:tcPr>
          <w:p w:rsidR="00972C55" w:rsidRPr="006E6FF8" w:rsidRDefault="00972C55" w:rsidP="00972C55">
            <w:pPr>
              <w:ind w:left="-72"/>
              <w:rPr>
                <w:rFonts w:ascii="Arial" w:hAnsi="Arial" w:cs="Arial"/>
              </w:rPr>
            </w:pPr>
            <w:r w:rsidRPr="006E6FF8">
              <w:rPr>
                <w:rFonts w:ascii="Arial" w:hAnsi="Arial" w:cs="Arial"/>
              </w:rPr>
              <w:t>Deferred income tax</w:t>
            </w:r>
          </w:p>
        </w:tc>
        <w:tc>
          <w:tcPr>
            <w:tcW w:w="1296" w:type="dxa"/>
            <w:tcBorders>
              <w:bottom w:val="single" w:sz="4" w:space="0" w:color="auto"/>
            </w:tcBorders>
            <w:shd w:val="clear" w:color="auto" w:fill="FAFAFA"/>
          </w:tcPr>
          <w:p w:rsidR="00972C55" w:rsidRPr="006E6FF8" w:rsidRDefault="00CE4D25" w:rsidP="00972C55">
            <w:pPr>
              <w:ind w:right="-72"/>
              <w:jc w:val="right"/>
              <w:rPr>
                <w:rFonts w:ascii="Arial" w:hAnsi="Arial" w:cs="Arial"/>
              </w:rPr>
            </w:pPr>
            <w:r w:rsidRPr="00CE4D25">
              <w:rPr>
                <w:rFonts w:ascii="Arial" w:hAnsi="Arial" w:cs="Arial"/>
              </w:rPr>
              <w:t>10,888,253</w:t>
            </w:r>
          </w:p>
        </w:tc>
        <w:tc>
          <w:tcPr>
            <w:tcW w:w="1296" w:type="dxa"/>
            <w:tcBorders>
              <w:bottom w:val="single" w:sz="4" w:space="0" w:color="auto"/>
            </w:tcBorders>
          </w:tcPr>
          <w:p w:rsidR="00972C55" w:rsidRPr="00FA78D6" w:rsidRDefault="008A1FE5" w:rsidP="00972C55">
            <w:pPr>
              <w:ind w:right="-72"/>
              <w:jc w:val="right"/>
              <w:rPr>
                <w:rFonts w:ascii="Arial" w:hAnsi="Arial" w:cs="Cordia New"/>
              </w:rPr>
            </w:pPr>
            <w:r>
              <w:rPr>
                <w:rFonts w:ascii="Arial" w:hAnsi="Arial" w:cs="Arial"/>
              </w:rPr>
              <w:t>9,778,637</w:t>
            </w:r>
          </w:p>
        </w:tc>
        <w:tc>
          <w:tcPr>
            <w:tcW w:w="1296" w:type="dxa"/>
            <w:tcBorders>
              <w:bottom w:val="single" w:sz="4" w:space="0" w:color="auto"/>
            </w:tcBorders>
            <w:shd w:val="clear" w:color="auto" w:fill="FAFAFA"/>
          </w:tcPr>
          <w:p w:rsidR="00972C55" w:rsidRPr="006E6FF8" w:rsidRDefault="006636B6" w:rsidP="00972C55">
            <w:pPr>
              <w:ind w:right="-72"/>
              <w:jc w:val="right"/>
              <w:rPr>
                <w:rFonts w:ascii="Arial" w:hAnsi="Arial" w:cs="Arial"/>
              </w:rPr>
            </w:pPr>
            <w:r w:rsidRPr="006636B6">
              <w:rPr>
                <w:rFonts w:ascii="Arial" w:hAnsi="Arial" w:cs="Arial"/>
              </w:rPr>
              <w:t>7,420,767</w:t>
            </w:r>
          </w:p>
        </w:tc>
        <w:tc>
          <w:tcPr>
            <w:tcW w:w="1296" w:type="dxa"/>
            <w:tcBorders>
              <w:bottom w:val="single" w:sz="4" w:space="0" w:color="auto"/>
            </w:tcBorders>
          </w:tcPr>
          <w:p w:rsidR="00972C55" w:rsidRPr="006E6FF8" w:rsidRDefault="00AD03B9" w:rsidP="00972C55">
            <w:pPr>
              <w:ind w:right="-72"/>
              <w:jc w:val="right"/>
              <w:rPr>
                <w:rFonts w:ascii="Arial" w:hAnsi="Arial" w:cs="Arial"/>
              </w:rPr>
            </w:pPr>
            <w:r>
              <w:rPr>
                <w:rFonts w:ascii="Arial" w:hAnsi="Arial" w:cs="Browallia New"/>
                <w:szCs w:val="25"/>
                <w:lang w:val="en-GB"/>
              </w:rPr>
              <w:t>(</w:t>
            </w:r>
            <w:r w:rsidR="008A1FE5">
              <w:rPr>
                <w:rFonts w:ascii="Arial" w:hAnsi="Arial" w:cs="Arial"/>
              </w:rPr>
              <w:t>420,087</w:t>
            </w:r>
            <w:r>
              <w:rPr>
                <w:rFonts w:ascii="Arial" w:hAnsi="Arial" w:cs="Arial"/>
              </w:rPr>
              <w:t>)</w:t>
            </w:r>
          </w:p>
        </w:tc>
      </w:tr>
      <w:tr w:rsidR="00972C55" w:rsidRPr="00045FF3" w:rsidTr="00972C55">
        <w:trPr>
          <w:trHeight w:val="23"/>
        </w:trPr>
        <w:tc>
          <w:tcPr>
            <w:tcW w:w="4277" w:type="dxa"/>
          </w:tcPr>
          <w:p w:rsidR="00972C55" w:rsidRPr="00045FF3" w:rsidRDefault="00972C55" w:rsidP="00972C55">
            <w:pPr>
              <w:ind w:left="-72"/>
              <w:rPr>
                <w:rFonts w:ascii="Arial" w:hAnsi="Arial" w:cs="Arial"/>
                <w:sz w:val="12"/>
                <w:szCs w:val="12"/>
              </w:rPr>
            </w:pPr>
          </w:p>
        </w:tc>
        <w:tc>
          <w:tcPr>
            <w:tcW w:w="1296" w:type="dxa"/>
            <w:tcBorders>
              <w:top w:val="single" w:sz="4" w:space="0" w:color="auto"/>
            </w:tcBorders>
            <w:shd w:val="clear" w:color="auto" w:fill="FAFAFA"/>
          </w:tcPr>
          <w:p w:rsidR="00972C55" w:rsidRPr="00045FF3" w:rsidRDefault="00972C55" w:rsidP="00972C55">
            <w:pPr>
              <w:ind w:right="-72"/>
              <w:jc w:val="right"/>
              <w:rPr>
                <w:rFonts w:ascii="Arial" w:hAnsi="Arial" w:cs="Arial"/>
                <w:sz w:val="12"/>
                <w:szCs w:val="12"/>
              </w:rPr>
            </w:pPr>
          </w:p>
        </w:tc>
        <w:tc>
          <w:tcPr>
            <w:tcW w:w="1296" w:type="dxa"/>
            <w:tcBorders>
              <w:top w:val="single" w:sz="4" w:space="0" w:color="auto"/>
            </w:tcBorders>
          </w:tcPr>
          <w:p w:rsidR="00972C55" w:rsidRPr="00045FF3" w:rsidRDefault="00972C55" w:rsidP="00972C55">
            <w:pPr>
              <w:ind w:right="-72"/>
              <w:jc w:val="right"/>
              <w:rPr>
                <w:rFonts w:ascii="Arial" w:hAnsi="Arial" w:cs="Arial"/>
                <w:sz w:val="12"/>
                <w:szCs w:val="12"/>
              </w:rPr>
            </w:pPr>
          </w:p>
        </w:tc>
        <w:tc>
          <w:tcPr>
            <w:tcW w:w="1296" w:type="dxa"/>
            <w:tcBorders>
              <w:top w:val="single" w:sz="4" w:space="0" w:color="auto"/>
            </w:tcBorders>
            <w:shd w:val="clear" w:color="auto" w:fill="FAFAFA"/>
          </w:tcPr>
          <w:p w:rsidR="00972C55" w:rsidRPr="00045FF3" w:rsidRDefault="00972C55" w:rsidP="00972C55">
            <w:pPr>
              <w:ind w:right="-72"/>
              <w:jc w:val="right"/>
              <w:rPr>
                <w:rFonts w:ascii="Arial" w:hAnsi="Arial" w:cs="Arial"/>
                <w:sz w:val="12"/>
                <w:szCs w:val="12"/>
              </w:rPr>
            </w:pPr>
          </w:p>
        </w:tc>
        <w:tc>
          <w:tcPr>
            <w:tcW w:w="1296" w:type="dxa"/>
            <w:tcBorders>
              <w:top w:val="single" w:sz="4" w:space="0" w:color="auto"/>
            </w:tcBorders>
          </w:tcPr>
          <w:p w:rsidR="00972C55" w:rsidRPr="00045FF3" w:rsidRDefault="00972C55" w:rsidP="00972C55">
            <w:pPr>
              <w:ind w:right="-72"/>
              <w:jc w:val="right"/>
              <w:rPr>
                <w:rFonts w:ascii="Arial" w:hAnsi="Arial" w:cs="Arial"/>
                <w:sz w:val="12"/>
                <w:szCs w:val="12"/>
              </w:rPr>
            </w:pPr>
          </w:p>
        </w:tc>
      </w:tr>
      <w:tr w:rsidR="00972C55" w:rsidRPr="006E6FF8" w:rsidTr="00972C55">
        <w:trPr>
          <w:trHeight w:val="23"/>
        </w:trPr>
        <w:tc>
          <w:tcPr>
            <w:tcW w:w="4277" w:type="dxa"/>
          </w:tcPr>
          <w:p w:rsidR="00972C55" w:rsidRPr="006E6FF8" w:rsidRDefault="00972C55" w:rsidP="00157E52">
            <w:pPr>
              <w:ind w:left="-72"/>
              <w:rPr>
                <w:rFonts w:ascii="Arial" w:hAnsi="Arial" w:cs="Arial"/>
                <w:spacing w:val="-2"/>
              </w:rPr>
            </w:pPr>
            <w:r w:rsidRPr="006E6FF8">
              <w:rPr>
                <w:rFonts w:ascii="Arial" w:hAnsi="Arial" w:cs="Arial"/>
                <w:spacing w:val="-2"/>
              </w:rPr>
              <w:t>Total corporate income tax benefits (expense)</w:t>
            </w:r>
          </w:p>
        </w:tc>
        <w:tc>
          <w:tcPr>
            <w:tcW w:w="1296" w:type="dxa"/>
            <w:tcBorders>
              <w:bottom w:val="single" w:sz="4" w:space="0" w:color="auto"/>
            </w:tcBorders>
            <w:shd w:val="clear" w:color="auto" w:fill="FAFAFA"/>
          </w:tcPr>
          <w:p w:rsidR="00972C55" w:rsidRPr="006E6FF8" w:rsidRDefault="00223728" w:rsidP="00972C55">
            <w:pPr>
              <w:ind w:right="-72"/>
              <w:jc w:val="right"/>
              <w:rPr>
                <w:rFonts w:ascii="Arial" w:eastAsia="Angsana New" w:hAnsi="Arial" w:cs="Arial"/>
              </w:rPr>
            </w:pPr>
            <w:r w:rsidRPr="00223728">
              <w:rPr>
                <w:rFonts w:ascii="Arial" w:eastAsia="Angsana New" w:hAnsi="Arial" w:cs="Arial"/>
              </w:rPr>
              <w:t>6,255,79</w:t>
            </w:r>
            <w:r w:rsidR="00D07115">
              <w:rPr>
                <w:rFonts w:ascii="Arial" w:eastAsia="Angsana New" w:hAnsi="Arial" w:cs="Arial"/>
              </w:rPr>
              <w:t>5</w:t>
            </w:r>
          </w:p>
        </w:tc>
        <w:tc>
          <w:tcPr>
            <w:tcW w:w="1296" w:type="dxa"/>
            <w:tcBorders>
              <w:bottom w:val="single" w:sz="4" w:space="0" w:color="auto"/>
            </w:tcBorders>
          </w:tcPr>
          <w:p w:rsidR="00972C55" w:rsidRPr="006E6FF8" w:rsidRDefault="008A1FE5" w:rsidP="00972C55">
            <w:pPr>
              <w:ind w:right="-72"/>
              <w:jc w:val="right"/>
              <w:rPr>
                <w:rFonts w:ascii="Arial" w:hAnsi="Arial" w:cs="Arial"/>
              </w:rPr>
            </w:pPr>
            <w:r>
              <w:rPr>
                <w:rFonts w:ascii="Arial" w:hAnsi="Arial" w:cs="Arial"/>
              </w:rPr>
              <w:t>9,778,637</w:t>
            </w:r>
          </w:p>
        </w:tc>
        <w:tc>
          <w:tcPr>
            <w:tcW w:w="1296" w:type="dxa"/>
            <w:tcBorders>
              <w:bottom w:val="single" w:sz="4" w:space="0" w:color="auto"/>
            </w:tcBorders>
            <w:shd w:val="clear" w:color="auto" w:fill="FAFAFA"/>
          </w:tcPr>
          <w:p w:rsidR="00972C55" w:rsidRPr="006E6FF8" w:rsidRDefault="006636B6" w:rsidP="00972C55">
            <w:pPr>
              <w:ind w:right="-72"/>
              <w:jc w:val="right"/>
              <w:rPr>
                <w:rFonts w:ascii="Arial" w:hAnsi="Arial" w:cs="Arial"/>
              </w:rPr>
            </w:pPr>
            <w:r w:rsidRPr="006636B6">
              <w:rPr>
                <w:rFonts w:ascii="Arial" w:hAnsi="Arial" w:cs="Arial"/>
              </w:rPr>
              <w:t>7,420,767</w:t>
            </w:r>
          </w:p>
        </w:tc>
        <w:tc>
          <w:tcPr>
            <w:tcW w:w="1296" w:type="dxa"/>
            <w:tcBorders>
              <w:bottom w:val="single" w:sz="4" w:space="0" w:color="auto"/>
            </w:tcBorders>
          </w:tcPr>
          <w:p w:rsidR="00972C55" w:rsidRPr="006E6FF8" w:rsidRDefault="00AD03B9" w:rsidP="00972C55">
            <w:pPr>
              <w:ind w:right="-72"/>
              <w:jc w:val="right"/>
              <w:rPr>
                <w:rFonts w:ascii="Arial" w:hAnsi="Arial" w:cs="Arial"/>
              </w:rPr>
            </w:pPr>
            <w:r>
              <w:rPr>
                <w:rFonts w:ascii="Arial" w:hAnsi="Arial" w:cs="Arial"/>
              </w:rPr>
              <w:t>(</w:t>
            </w:r>
            <w:r w:rsidR="008A1FE5">
              <w:rPr>
                <w:rFonts w:ascii="Arial" w:hAnsi="Arial" w:cs="Arial"/>
              </w:rPr>
              <w:t>420,087</w:t>
            </w:r>
            <w:r>
              <w:rPr>
                <w:rFonts w:ascii="Arial" w:hAnsi="Arial" w:cs="Arial"/>
              </w:rPr>
              <w:t>)</w:t>
            </w:r>
          </w:p>
        </w:tc>
      </w:tr>
    </w:tbl>
    <w:p w:rsidR="00972C55" w:rsidRPr="00F753AF" w:rsidRDefault="00972C55" w:rsidP="00F54AAA">
      <w:pPr>
        <w:jc w:val="thaiDistribute"/>
        <w:rPr>
          <w:rFonts w:ascii="Arial" w:hAnsi="Arial" w:cs="Arial"/>
        </w:rPr>
      </w:pPr>
    </w:p>
    <w:p w:rsidR="003765E7" w:rsidRPr="00F753AF" w:rsidRDefault="003765E7" w:rsidP="00F54AAA">
      <w:pPr>
        <w:jc w:val="thaiDistribute"/>
        <w:rPr>
          <w:rFonts w:ascii="Arial" w:hAnsi="Arial" w:cs="Arial"/>
          <w:spacing w:val="-2"/>
        </w:rPr>
      </w:pPr>
      <w:r w:rsidRPr="00972C55">
        <w:rPr>
          <w:rFonts w:ascii="Arial" w:hAnsi="Arial" w:cs="Arial"/>
          <w:spacing w:val="-6"/>
        </w:rPr>
        <w:t xml:space="preserve">The corporate income tax </w:t>
      </w:r>
      <w:r w:rsidR="00FA6BED" w:rsidRPr="00972C55">
        <w:rPr>
          <w:rFonts w:ascii="Arial" w:hAnsi="Arial" w:cs="Arial"/>
          <w:spacing w:val="-6"/>
        </w:rPr>
        <w:t xml:space="preserve">benefits (expense) </w:t>
      </w:r>
      <w:r w:rsidRPr="00972C55">
        <w:rPr>
          <w:rFonts w:ascii="Arial" w:hAnsi="Arial" w:cs="Arial"/>
          <w:spacing w:val="-6"/>
        </w:rPr>
        <w:t>is accrued based on the best estimate using the weighted-average</w:t>
      </w:r>
      <w:r w:rsidRPr="00F753AF">
        <w:rPr>
          <w:rFonts w:ascii="Arial" w:hAnsi="Arial" w:cs="Arial"/>
        </w:rPr>
        <w:t xml:space="preserve"> </w:t>
      </w:r>
      <w:r w:rsidR="0050559D" w:rsidRPr="00F753AF">
        <w:rPr>
          <w:rFonts w:ascii="Arial" w:hAnsi="Arial" w:cs="Arial"/>
        </w:rPr>
        <w:t xml:space="preserve">of </w:t>
      </w:r>
      <w:r w:rsidR="004E1B2F">
        <w:rPr>
          <w:rFonts w:ascii="Arial" w:hAnsi="Arial" w:cs="Arial"/>
        </w:rPr>
        <w:t xml:space="preserve">annual </w:t>
      </w:r>
      <w:r w:rsidR="00C95042">
        <w:rPr>
          <w:rFonts w:ascii="Arial" w:hAnsi="Arial" w:cs="Arial"/>
        </w:rPr>
        <w:t xml:space="preserve">effective </w:t>
      </w:r>
      <w:r w:rsidR="004E1B2F">
        <w:rPr>
          <w:rFonts w:ascii="Arial" w:hAnsi="Arial" w:cs="Arial"/>
        </w:rPr>
        <w:t>tax rate whi</w:t>
      </w:r>
      <w:r w:rsidR="00AA3263">
        <w:rPr>
          <w:rFonts w:ascii="Arial" w:hAnsi="Arial" w:cs="Arial"/>
        </w:rPr>
        <w:t xml:space="preserve">ch is </w:t>
      </w:r>
      <w:r w:rsidR="00CE4D25">
        <w:rPr>
          <w:rFonts w:ascii="Arial" w:hAnsi="Arial" w:cs="Arial"/>
        </w:rPr>
        <w:t>0.</w:t>
      </w:r>
      <w:r w:rsidR="000A40A8">
        <w:rPr>
          <w:rFonts w:ascii="Arial" w:hAnsi="Arial" w:cs="Arial"/>
        </w:rPr>
        <w:t>11</w:t>
      </w:r>
      <w:r w:rsidRPr="00F753AF">
        <w:rPr>
          <w:rFonts w:ascii="Arial" w:hAnsi="Arial" w:cs="Arial"/>
        </w:rPr>
        <w:t>% per annum for the Group (</w:t>
      </w:r>
      <w:r w:rsidR="009D0E1C" w:rsidRPr="00F753AF">
        <w:rPr>
          <w:rFonts w:ascii="Arial" w:hAnsi="Arial" w:cs="Arial"/>
        </w:rPr>
        <w:t>f</w:t>
      </w:r>
      <w:r w:rsidR="00061EEE" w:rsidRPr="00F753AF">
        <w:rPr>
          <w:rFonts w:ascii="Arial" w:hAnsi="Arial" w:cs="Arial"/>
        </w:rPr>
        <w:t xml:space="preserve">or the </w:t>
      </w:r>
      <w:r w:rsidR="008A1FE5">
        <w:rPr>
          <w:rFonts w:ascii="Arial" w:hAnsi="Arial" w:cs="Arial"/>
        </w:rPr>
        <w:t>nine</w:t>
      </w:r>
      <w:r w:rsidR="00853CF7">
        <w:rPr>
          <w:rFonts w:ascii="Arial" w:hAnsi="Arial" w:cs="Arial"/>
        </w:rPr>
        <w:t>-month</w:t>
      </w:r>
      <w:r w:rsidR="008234B7" w:rsidRPr="00F753AF">
        <w:rPr>
          <w:rFonts w:ascii="Arial" w:hAnsi="Arial" w:cs="Arial"/>
        </w:rPr>
        <w:t xml:space="preserve"> period ended </w:t>
      </w:r>
      <w:r w:rsidR="00AC4DF0">
        <w:rPr>
          <w:rFonts w:ascii="Arial" w:hAnsi="Arial" w:cs="Arial"/>
        </w:rPr>
        <w:br/>
      </w:r>
      <w:r w:rsidR="00853CF7">
        <w:rPr>
          <w:rFonts w:ascii="Arial" w:hAnsi="Arial" w:cs="Arial"/>
        </w:rPr>
        <w:t xml:space="preserve">30 </w:t>
      </w:r>
      <w:r w:rsidR="008A1FE5">
        <w:rPr>
          <w:rFonts w:ascii="Arial" w:hAnsi="Arial" w:cs="Arial"/>
        </w:rPr>
        <w:t>September</w:t>
      </w:r>
      <w:r w:rsidR="008234B7" w:rsidRPr="00F753AF">
        <w:rPr>
          <w:rFonts w:ascii="Arial" w:hAnsi="Arial" w:cs="Arial"/>
        </w:rPr>
        <w:t xml:space="preserve"> </w:t>
      </w:r>
      <w:r w:rsidRPr="00F753AF">
        <w:rPr>
          <w:rFonts w:ascii="Arial" w:hAnsi="Arial" w:cs="Arial"/>
          <w:lang w:val="en-GB"/>
        </w:rPr>
        <w:t>201</w:t>
      </w:r>
      <w:r w:rsidR="00313FB3" w:rsidRPr="00F753AF">
        <w:rPr>
          <w:rFonts w:ascii="Arial" w:hAnsi="Arial" w:cs="Arial"/>
          <w:lang w:val="en-GB"/>
        </w:rPr>
        <w:t>8</w:t>
      </w:r>
      <w:r w:rsidRPr="00F753AF">
        <w:rPr>
          <w:rFonts w:ascii="Arial" w:hAnsi="Arial" w:cs="Arial"/>
        </w:rPr>
        <w:t xml:space="preserve">: </w:t>
      </w:r>
      <w:r w:rsidR="00D914BE" w:rsidRPr="00F753AF">
        <w:rPr>
          <w:rFonts w:ascii="Arial" w:hAnsi="Arial" w:cs="Arial"/>
        </w:rPr>
        <w:t>0.</w:t>
      </w:r>
      <w:r w:rsidR="005D14A9">
        <w:rPr>
          <w:rFonts w:ascii="Arial" w:hAnsi="Arial" w:cs="Arial"/>
        </w:rPr>
        <w:t>31</w:t>
      </w:r>
      <w:r w:rsidR="00CF0BFC" w:rsidRPr="00F753AF">
        <w:rPr>
          <w:rFonts w:ascii="Arial" w:hAnsi="Arial" w:cs="Arial"/>
        </w:rPr>
        <w:t xml:space="preserve">% per annum) and </w:t>
      </w:r>
      <w:r w:rsidR="00CE4D25">
        <w:rPr>
          <w:rFonts w:ascii="Arial" w:hAnsi="Arial" w:cs="Arial"/>
        </w:rPr>
        <w:t>0.8</w:t>
      </w:r>
      <w:r w:rsidR="005F5945">
        <w:rPr>
          <w:rFonts w:ascii="Arial" w:hAnsi="Arial" w:cs="Arial"/>
        </w:rPr>
        <w:t>5</w:t>
      </w:r>
      <w:r w:rsidRPr="00F753AF">
        <w:rPr>
          <w:rFonts w:ascii="Arial" w:hAnsi="Arial" w:cs="Arial"/>
        </w:rPr>
        <w:t>% per annum for the Company (</w:t>
      </w:r>
      <w:r w:rsidR="009D0E1C" w:rsidRPr="00F753AF">
        <w:rPr>
          <w:rFonts w:ascii="Arial" w:hAnsi="Arial" w:cs="Arial"/>
        </w:rPr>
        <w:t>f</w:t>
      </w:r>
      <w:r w:rsidR="008234B7" w:rsidRPr="00F753AF">
        <w:rPr>
          <w:rFonts w:ascii="Arial" w:hAnsi="Arial" w:cs="Arial"/>
        </w:rPr>
        <w:t xml:space="preserve">or the </w:t>
      </w:r>
      <w:r w:rsidR="005D14A9">
        <w:rPr>
          <w:rFonts w:ascii="Arial" w:hAnsi="Arial" w:cs="Arial"/>
        </w:rPr>
        <w:t>nine</w:t>
      </w:r>
      <w:r w:rsidR="00853CF7">
        <w:rPr>
          <w:rFonts w:ascii="Arial" w:hAnsi="Arial" w:cs="Arial"/>
        </w:rPr>
        <w:t>-month</w:t>
      </w:r>
      <w:r w:rsidR="008234B7" w:rsidRPr="00F753AF">
        <w:rPr>
          <w:rFonts w:ascii="Arial" w:hAnsi="Arial" w:cs="Arial"/>
        </w:rPr>
        <w:t xml:space="preserve"> period ended </w:t>
      </w:r>
      <w:r w:rsidR="00853CF7">
        <w:rPr>
          <w:rFonts w:ascii="Arial" w:hAnsi="Arial" w:cs="Arial"/>
        </w:rPr>
        <w:t xml:space="preserve">30 </w:t>
      </w:r>
      <w:r w:rsidR="005D14A9">
        <w:rPr>
          <w:rFonts w:ascii="Arial" w:hAnsi="Arial" w:cs="Arial"/>
        </w:rPr>
        <w:t>September</w:t>
      </w:r>
      <w:r w:rsidR="008234B7" w:rsidRPr="00F753AF">
        <w:rPr>
          <w:rFonts w:ascii="Arial" w:hAnsi="Arial" w:cs="Arial"/>
        </w:rPr>
        <w:t xml:space="preserve"> </w:t>
      </w:r>
      <w:r w:rsidRPr="00F753AF">
        <w:rPr>
          <w:rFonts w:ascii="Arial" w:hAnsi="Arial" w:cs="Arial"/>
          <w:lang w:val="en-GB"/>
        </w:rPr>
        <w:t>201</w:t>
      </w:r>
      <w:r w:rsidR="00313FB3" w:rsidRPr="00F753AF">
        <w:rPr>
          <w:rFonts w:ascii="Arial" w:hAnsi="Arial" w:cs="Arial"/>
          <w:lang w:val="en-GB"/>
        </w:rPr>
        <w:t>8</w:t>
      </w:r>
      <w:r w:rsidR="003F235A" w:rsidRPr="00F753AF">
        <w:rPr>
          <w:rFonts w:ascii="Arial" w:hAnsi="Arial" w:cs="Arial"/>
        </w:rPr>
        <w:t xml:space="preserve">: </w:t>
      </w:r>
      <w:r w:rsidR="008167FC">
        <w:rPr>
          <w:rFonts w:ascii="Arial" w:hAnsi="Arial" w:cs="Arial"/>
        </w:rPr>
        <w:t>0</w:t>
      </w:r>
      <w:r w:rsidR="005D14A9">
        <w:rPr>
          <w:rFonts w:ascii="Arial" w:hAnsi="Arial" w:cs="Arial"/>
        </w:rPr>
        <w:t>.02</w:t>
      </w:r>
      <w:r w:rsidRPr="00F753AF">
        <w:rPr>
          <w:rFonts w:ascii="Arial" w:hAnsi="Arial" w:cs="Arial"/>
        </w:rPr>
        <w:t>% per annum).</w:t>
      </w:r>
    </w:p>
    <w:p w:rsidR="003765E7" w:rsidRDefault="003765E7" w:rsidP="00F54AAA">
      <w:pPr>
        <w:rPr>
          <w:rFonts w:ascii="Arial" w:hAnsi="Arial" w:cs="Arial"/>
        </w:rPr>
      </w:pPr>
    </w:p>
    <w:p w:rsidR="00045FF3" w:rsidRPr="00F753AF" w:rsidRDefault="00045FF3" w:rsidP="00F54AAA">
      <w:pPr>
        <w:rPr>
          <w:rFonts w:ascii="Arial" w:hAnsi="Arial" w:cs="Arial"/>
        </w:rPr>
      </w:pPr>
    </w:p>
    <w:tbl>
      <w:tblPr>
        <w:tblW w:w="9461" w:type="dxa"/>
        <w:tblInd w:w="108" w:type="dxa"/>
        <w:shd w:val="clear" w:color="auto" w:fill="FFA543"/>
        <w:tblLook w:val="04A0" w:firstRow="1" w:lastRow="0" w:firstColumn="1" w:lastColumn="0" w:noHBand="0" w:noVBand="1"/>
      </w:tblPr>
      <w:tblGrid>
        <w:gridCol w:w="9461"/>
      </w:tblGrid>
      <w:tr w:rsidR="00F54AAA" w:rsidRPr="00F753AF" w:rsidTr="004719BE">
        <w:trPr>
          <w:trHeight w:val="386"/>
        </w:trPr>
        <w:tc>
          <w:tcPr>
            <w:tcW w:w="9461" w:type="dxa"/>
            <w:shd w:val="clear" w:color="auto" w:fill="FFA543"/>
            <w:vAlign w:val="center"/>
          </w:tcPr>
          <w:p w:rsidR="00F54AAA" w:rsidRPr="00F753AF" w:rsidRDefault="008F546A" w:rsidP="007B6C81">
            <w:pPr>
              <w:tabs>
                <w:tab w:val="left" w:pos="432"/>
              </w:tabs>
              <w:ind w:left="504" w:hanging="504"/>
              <w:jc w:val="left"/>
              <w:rPr>
                <w:rFonts w:ascii="Arial" w:hAnsi="Arial" w:cs="Arial"/>
                <w:b/>
                <w:bCs/>
                <w:color w:val="FFFFFF"/>
                <w:cs/>
                <w:lang w:val="en-GB" w:eastAsia="en-US"/>
              </w:rPr>
            </w:pPr>
            <w:r>
              <w:rPr>
                <w:rFonts w:ascii="Arial" w:hAnsi="Arial" w:cs="Arial"/>
                <w:b/>
                <w:bCs/>
                <w:color w:val="FFFFFF"/>
                <w:lang w:val="en-GB" w:eastAsia="en-US"/>
              </w:rPr>
              <w:t>20</w:t>
            </w:r>
            <w:r w:rsidR="00F54AAA" w:rsidRPr="00F753AF">
              <w:rPr>
                <w:rFonts w:ascii="Arial" w:hAnsi="Arial" w:cs="Arial"/>
                <w:b/>
                <w:bCs/>
                <w:color w:val="FFFFFF"/>
                <w:lang w:val="en-GB" w:eastAsia="en-US"/>
              </w:rPr>
              <w:tab/>
              <w:t>Litigation</w:t>
            </w:r>
          </w:p>
        </w:tc>
      </w:tr>
    </w:tbl>
    <w:p w:rsidR="00F54AAA" w:rsidRPr="00F753AF" w:rsidRDefault="00F54AAA" w:rsidP="00F54AAA">
      <w:pPr>
        <w:ind w:firstLine="14"/>
        <w:jc w:val="thaiDistribute"/>
        <w:rPr>
          <w:rFonts w:ascii="Arial" w:hAnsi="Arial" w:cs="Arial"/>
          <w:b/>
          <w:bCs/>
          <w:lang w:val="en-GB"/>
        </w:rPr>
      </w:pPr>
    </w:p>
    <w:p w:rsidR="003557D5" w:rsidRDefault="003765E7" w:rsidP="00F54AAA">
      <w:pPr>
        <w:pStyle w:val="BodyTextIndent2"/>
        <w:autoSpaceDE w:val="0"/>
        <w:autoSpaceDN w:val="0"/>
        <w:adjustRightInd w:val="0"/>
        <w:ind w:left="0" w:firstLine="14"/>
        <w:jc w:val="thaiDistribute"/>
        <w:rPr>
          <w:rFonts w:ascii="Arial" w:hAnsi="Arial" w:cs="Arial"/>
          <w:sz w:val="20"/>
          <w:szCs w:val="20"/>
          <w:lang w:val="en-US"/>
        </w:rPr>
      </w:pPr>
      <w:r w:rsidRPr="00F753AF">
        <w:rPr>
          <w:rFonts w:ascii="Arial" w:hAnsi="Arial" w:cs="Arial"/>
          <w:sz w:val="20"/>
          <w:szCs w:val="20"/>
          <w:lang w:val="en-US"/>
        </w:rPr>
        <w:t xml:space="preserve">During </w:t>
      </w:r>
      <w:r w:rsidRPr="00F753AF">
        <w:rPr>
          <w:rFonts w:ascii="Arial" w:hAnsi="Arial" w:cs="Arial"/>
          <w:sz w:val="20"/>
          <w:szCs w:val="20"/>
          <w:lang w:val="en-GB"/>
        </w:rPr>
        <w:t>2014</w:t>
      </w:r>
      <w:r w:rsidRPr="00F753AF">
        <w:rPr>
          <w:rFonts w:ascii="Arial" w:hAnsi="Arial" w:cs="Arial"/>
          <w:sz w:val="20"/>
          <w:szCs w:val="20"/>
          <w:lang w:val="en-US"/>
        </w:rPr>
        <w:t xml:space="preserve">, the Monitoring and Auditing Committee of Fiscal Expenditures (MACFE) resolved to appoint the Energy Regulatory Commission (ERC) to initiate an investigation on the bidding process of the </w:t>
      </w:r>
      <w:r w:rsidRPr="00F753AF">
        <w:rPr>
          <w:rFonts w:ascii="Arial" w:hAnsi="Arial" w:cs="Arial"/>
          <w:sz w:val="20"/>
          <w:szCs w:val="20"/>
          <w:lang w:val="en-GB"/>
        </w:rPr>
        <w:t>2012</w:t>
      </w:r>
      <w:r w:rsidRPr="00F753AF">
        <w:rPr>
          <w:rFonts w:ascii="Arial" w:hAnsi="Arial" w:cs="Arial"/>
          <w:sz w:val="20"/>
          <w:szCs w:val="20"/>
          <w:lang w:val="en-US"/>
        </w:rPr>
        <w:t xml:space="preserve"> Independent Power Producer (IPP) Bidding Solicitation, which was alleged to be non-compliance with Thailand’s Power Development Plan and the relevant ERC regulations. The ERC then established a </w:t>
      </w:r>
      <w:r w:rsidR="00E81838" w:rsidRPr="00F753AF">
        <w:rPr>
          <w:rFonts w:ascii="Arial" w:hAnsi="Arial" w:cs="Arial"/>
          <w:sz w:val="20"/>
          <w:szCs w:val="20"/>
          <w:lang w:val="en-US"/>
        </w:rPr>
        <w:br/>
      </w:r>
      <w:r w:rsidRPr="00F753AF">
        <w:rPr>
          <w:rFonts w:ascii="Arial" w:hAnsi="Arial" w:cs="Arial"/>
          <w:sz w:val="20"/>
          <w:szCs w:val="20"/>
          <w:lang w:val="en-US"/>
        </w:rPr>
        <w:t xml:space="preserve">sub-committee to conduct an investigation and reported its findings to the MACFE. The MACFE, later, assigned the Ministry of Energy (MOE) to further investigate the IPP Bidding Solicitation in which the MOE appointed an Ad Hoc Committee from the MOE to further investigate the IPP Bidding Solicitation.  Subsequently, the MOE submitted letters to the Group requesting to negotiate with the Group to cancel one of the IPP projects, of which the Power Purchase Agreement (PPA) with Electricity Generating Authority of Thailand (EGAT) was signed. In addition, the MOE sent a letter requesting the Board of Investment of Thailand (BOI) to delay approval process of both IPP projects of the </w:t>
      </w:r>
      <w:r w:rsidR="00A52BF3">
        <w:rPr>
          <w:rFonts w:ascii="Arial" w:hAnsi="Arial" w:cs="Arial"/>
          <w:sz w:val="20"/>
          <w:szCs w:val="20"/>
          <w:lang w:val="en-US"/>
        </w:rPr>
        <w:t>Group</w:t>
      </w:r>
      <w:r w:rsidRPr="00F753AF">
        <w:rPr>
          <w:rFonts w:ascii="Arial" w:hAnsi="Arial" w:cs="Arial"/>
          <w:sz w:val="20"/>
          <w:szCs w:val="20"/>
          <w:lang w:val="en-US"/>
        </w:rPr>
        <w:t xml:space="preserve">. </w:t>
      </w:r>
    </w:p>
    <w:p w:rsidR="003765E7" w:rsidRPr="00F753AF" w:rsidRDefault="003765E7" w:rsidP="00F54AAA">
      <w:pPr>
        <w:pStyle w:val="BodyTextIndent2"/>
        <w:autoSpaceDE w:val="0"/>
        <w:autoSpaceDN w:val="0"/>
        <w:adjustRightInd w:val="0"/>
        <w:ind w:left="0" w:firstLine="14"/>
        <w:jc w:val="thaiDistribute"/>
        <w:rPr>
          <w:rFonts w:ascii="Arial" w:hAnsi="Arial" w:cs="Arial"/>
          <w:sz w:val="20"/>
          <w:szCs w:val="20"/>
          <w:lang w:val="en-US"/>
        </w:rPr>
      </w:pPr>
    </w:p>
    <w:p w:rsidR="003765E7" w:rsidRPr="00F753AF" w:rsidRDefault="003765E7" w:rsidP="00F54AAA">
      <w:pPr>
        <w:pStyle w:val="BodyTextIndent2"/>
        <w:autoSpaceDE w:val="0"/>
        <w:autoSpaceDN w:val="0"/>
        <w:adjustRightInd w:val="0"/>
        <w:ind w:left="0" w:firstLine="14"/>
        <w:jc w:val="thaiDistribute"/>
        <w:rPr>
          <w:rFonts w:ascii="Arial" w:hAnsi="Arial" w:cs="Arial"/>
          <w:sz w:val="20"/>
          <w:szCs w:val="20"/>
          <w:lang w:val="en-US"/>
        </w:rPr>
      </w:pPr>
      <w:r w:rsidRPr="00F753AF">
        <w:rPr>
          <w:rFonts w:ascii="Arial" w:hAnsi="Arial" w:cs="Arial"/>
          <w:spacing w:val="-2"/>
          <w:sz w:val="20"/>
          <w:szCs w:val="20"/>
          <w:lang w:val="en-US"/>
        </w:rPr>
        <w:t xml:space="preserve">However, on </w:t>
      </w:r>
      <w:r w:rsidRPr="00F753AF">
        <w:rPr>
          <w:rFonts w:ascii="Arial" w:hAnsi="Arial" w:cs="Arial"/>
          <w:spacing w:val="-2"/>
          <w:sz w:val="20"/>
          <w:szCs w:val="20"/>
          <w:lang w:val="en-GB"/>
        </w:rPr>
        <w:t>23</w:t>
      </w:r>
      <w:r w:rsidRPr="00F753AF">
        <w:rPr>
          <w:rFonts w:ascii="Arial" w:hAnsi="Arial" w:cs="Arial"/>
          <w:spacing w:val="-2"/>
          <w:sz w:val="20"/>
          <w:szCs w:val="20"/>
          <w:lang w:val="en-US"/>
        </w:rPr>
        <w:t xml:space="preserve"> July </w:t>
      </w:r>
      <w:r w:rsidRPr="00F753AF">
        <w:rPr>
          <w:rFonts w:ascii="Arial" w:hAnsi="Arial" w:cs="Arial"/>
          <w:spacing w:val="-2"/>
          <w:sz w:val="20"/>
          <w:szCs w:val="20"/>
          <w:lang w:val="en-GB"/>
        </w:rPr>
        <w:t>2015</w:t>
      </w:r>
      <w:r w:rsidRPr="00F753AF">
        <w:rPr>
          <w:rFonts w:ascii="Arial" w:hAnsi="Arial" w:cs="Arial"/>
          <w:spacing w:val="-2"/>
          <w:sz w:val="20"/>
          <w:szCs w:val="20"/>
          <w:lang w:val="en-US"/>
        </w:rPr>
        <w:t>, I</w:t>
      </w:r>
      <w:r w:rsidR="00A52BF3">
        <w:rPr>
          <w:rFonts w:ascii="Arial" w:hAnsi="Arial" w:cs="Arial"/>
          <w:spacing w:val="-2"/>
          <w:sz w:val="20"/>
          <w:szCs w:val="20"/>
          <w:lang w:val="en-US"/>
        </w:rPr>
        <w:t>ndependent Power Development Company Limited (IPD)</w:t>
      </w:r>
      <w:r w:rsidRPr="00F753AF">
        <w:rPr>
          <w:rFonts w:ascii="Arial" w:hAnsi="Arial" w:cs="Arial"/>
          <w:spacing w:val="-2"/>
          <w:sz w:val="20"/>
          <w:szCs w:val="20"/>
          <w:lang w:val="en-US"/>
        </w:rPr>
        <w:t>, Gulf SRC Company Limited (GSRC), and Gulf PD Company Limited (GPD) (collectively Plaintiffs) filed an administrative lawsuit to the Central Administrative Court of Thailand (the Administrative Court) against (i) ERC, (ii) the Office of the ERC, (iii) MOE and (iv) the Ad Hoc Committee (collectively, the Defendants) that the investigation was not performed in accordance with the applicable laws, some of the Defendants who had authority for the investigation had conflicts of interest, information determined by the Defendants during the investigation was distorted and the Plaintiffs were obstructed to develop the IPP projects by the action of the Defendants. The Plaintiffs requested the Administrative Court to issue an order to prohibit the Defendants from conducting any further unlawful investigation on the IPPs Bidding Solicitation, or to stop using the result of such unlawful investigation whether internally or externally with other government authorities.</w:t>
      </w:r>
    </w:p>
    <w:p w:rsidR="00A83283" w:rsidRPr="00F753AF" w:rsidRDefault="00A83283" w:rsidP="00F54AAA">
      <w:pPr>
        <w:pStyle w:val="BodyTextIndent2"/>
        <w:autoSpaceDE w:val="0"/>
        <w:autoSpaceDN w:val="0"/>
        <w:adjustRightInd w:val="0"/>
        <w:ind w:left="0" w:firstLine="14"/>
        <w:jc w:val="thaiDistribute"/>
        <w:rPr>
          <w:rFonts w:ascii="Arial" w:hAnsi="Arial" w:cs="Arial"/>
          <w:sz w:val="20"/>
          <w:szCs w:val="20"/>
          <w:lang w:val="en-US"/>
        </w:rPr>
      </w:pPr>
    </w:p>
    <w:p w:rsidR="003765E7" w:rsidRPr="004E66EA" w:rsidRDefault="003765E7" w:rsidP="00F54AAA">
      <w:pPr>
        <w:pStyle w:val="BodyTextIndent2"/>
        <w:autoSpaceDE w:val="0"/>
        <w:autoSpaceDN w:val="0"/>
        <w:adjustRightInd w:val="0"/>
        <w:ind w:left="0" w:firstLine="14"/>
        <w:jc w:val="thaiDistribute"/>
        <w:rPr>
          <w:rFonts w:ascii="Arial" w:hAnsi="Arial" w:cs="Arial"/>
          <w:spacing w:val="-2"/>
          <w:sz w:val="20"/>
          <w:szCs w:val="20"/>
          <w:lang w:val="en-US"/>
        </w:rPr>
      </w:pPr>
      <w:r w:rsidRPr="004E66EA">
        <w:rPr>
          <w:rFonts w:ascii="Arial" w:hAnsi="Arial" w:cs="Arial"/>
          <w:spacing w:val="-2"/>
          <w:sz w:val="20"/>
          <w:szCs w:val="20"/>
          <w:lang w:val="en-US"/>
        </w:rPr>
        <w:t xml:space="preserve">On </w:t>
      </w:r>
      <w:r w:rsidRPr="004E66EA">
        <w:rPr>
          <w:rFonts w:ascii="Arial" w:hAnsi="Arial" w:cs="Arial"/>
          <w:spacing w:val="-2"/>
          <w:sz w:val="20"/>
          <w:szCs w:val="20"/>
          <w:lang w:val="en-GB"/>
        </w:rPr>
        <w:t>8</w:t>
      </w:r>
      <w:r w:rsidRPr="004E66EA">
        <w:rPr>
          <w:rFonts w:ascii="Arial" w:hAnsi="Arial" w:cs="Arial"/>
          <w:spacing w:val="-2"/>
          <w:sz w:val="20"/>
          <w:szCs w:val="20"/>
          <w:lang w:val="en-US"/>
        </w:rPr>
        <w:t xml:space="preserve"> December </w:t>
      </w:r>
      <w:r w:rsidRPr="004E66EA">
        <w:rPr>
          <w:rFonts w:ascii="Arial" w:hAnsi="Arial" w:cs="Arial"/>
          <w:spacing w:val="-2"/>
          <w:sz w:val="20"/>
          <w:szCs w:val="20"/>
          <w:lang w:val="en-GB"/>
        </w:rPr>
        <w:t>2016</w:t>
      </w:r>
      <w:r w:rsidR="00A52BF3" w:rsidRPr="004E66EA">
        <w:rPr>
          <w:rFonts w:ascii="Arial" w:hAnsi="Arial" w:cs="Arial"/>
          <w:spacing w:val="-2"/>
          <w:sz w:val="20"/>
          <w:szCs w:val="20"/>
          <w:lang w:val="en-US"/>
        </w:rPr>
        <w:t xml:space="preserve">, the Administrative Court </w:t>
      </w:r>
      <w:r w:rsidRPr="004E66EA">
        <w:rPr>
          <w:rFonts w:ascii="Arial" w:hAnsi="Arial" w:cs="Arial"/>
          <w:spacing w:val="-2"/>
          <w:sz w:val="20"/>
          <w:szCs w:val="20"/>
          <w:lang w:val="en-US"/>
        </w:rPr>
        <w:t>judged that the investigation conducted by the Defendants was l</w:t>
      </w:r>
      <w:r w:rsidR="00E25AD0" w:rsidRPr="004E66EA">
        <w:rPr>
          <w:rFonts w:ascii="Arial" w:hAnsi="Arial" w:cs="Arial"/>
          <w:spacing w:val="-2"/>
          <w:sz w:val="20"/>
          <w:szCs w:val="20"/>
          <w:lang w:val="en-US"/>
        </w:rPr>
        <w:t>awful, however, the investigate</w:t>
      </w:r>
      <w:r w:rsidRPr="004E66EA">
        <w:rPr>
          <w:rFonts w:ascii="Arial" w:hAnsi="Arial" w:cs="Arial"/>
          <w:spacing w:val="-2"/>
          <w:sz w:val="20"/>
          <w:szCs w:val="20"/>
          <w:lang w:val="en-US"/>
        </w:rPr>
        <w:t xml:space="preserve"> use or reference of the result of investigation</w:t>
      </w:r>
      <w:r w:rsidR="00F54AAA" w:rsidRPr="004E66EA">
        <w:rPr>
          <w:rFonts w:ascii="Arial" w:hAnsi="Arial" w:cs="Arial"/>
          <w:spacing w:val="-2"/>
          <w:sz w:val="20"/>
          <w:szCs w:val="20"/>
          <w:lang w:val="en-US"/>
        </w:rPr>
        <w:t xml:space="preserve"> or any action were prohibited </w:t>
      </w:r>
      <w:r w:rsidRPr="004E66EA">
        <w:rPr>
          <w:rFonts w:ascii="Arial" w:hAnsi="Arial" w:cs="Arial"/>
          <w:spacing w:val="-2"/>
          <w:sz w:val="20"/>
          <w:szCs w:val="20"/>
          <w:lang w:val="en-US"/>
        </w:rPr>
        <w:t>such action will ca</w:t>
      </w:r>
      <w:r w:rsidR="00A52BF3" w:rsidRPr="004E66EA">
        <w:rPr>
          <w:rFonts w:ascii="Arial" w:hAnsi="Arial" w:cs="Arial"/>
          <w:spacing w:val="-2"/>
          <w:sz w:val="20"/>
          <w:szCs w:val="20"/>
          <w:lang w:val="en-US"/>
        </w:rPr>
        <w:t>u</w:t>
      </w:r>
      <w:r w:rsidRPr="004E66EA">
        <w:rPr>
          <w:rFonts w:ascii="Arial" w:hAnsi="Arial" w:cs="Arial"/>
          <w:spacing w:val="-2"/>
          <w:sz w:val="20"/>
          <w:szCs w:val="20"/>
          <w:lang w:val="en-US"/>
        </w:rPr>
        <w:t xml:space="preserve">se damages to the Plaintiffs. The </w:t>
      </w:r>
      <w:r w:rsidR="00A52BF3" w:rsidRPr="004E66EA">
        <w:rPr>
          <w:rFonts w:ascii="Arial" w:hAnsi="Arial" w:cs="Arial"/>
          <w:spacing w:val="-2"/>
          <w:sz w:val="20"/>
          <w:szCs w:val="20"/>
          <w:lang w:val="en-US"/>
        </w:rPr>
        <w:t xml:space="preserve">Central </w:t>
      </w:r>
      <w:r w:rsidRPr="004E66EA">
        <w:rPr>
          <w:rFonts w:ascii="Arial" w:hAnsi="Arial" w:cs="Arial"/>
          <w:spacing w:val="-2"/>
          <w:sz w:val="20"/>
          <w:szCs w:val="20"/>
          <w:lang w:val="en-US"/>
        </w:rPr>
        <w:t xml:space="preserve">Administrative Court also ordered the MOE to revoke its letter requesting the BOI to delay approval process of the IPP projects. Subsequently, </w:t>
      </w:r>
      <w:r w:rsidR="004E66EA">
        <w:rPr>
          <w:rFonts w:ascii="Arial" w:hAnsi="Arial" w:cs="Arial"/>
          <w:spacing w:val="-2"/>
          <w:sz w:val="20"/>
          <w:szCs w:val="20"/>
          <w:lang w:val="en-US"/>
        </w:rPr>
        <w:br/>
      </w:r>
      <w:r w:rsidRPr="004E66EA">
        <w:rPr>
          <w:rFonts w:ascii="Arial" w:hAnsi="Arial" w:cs="Arial"/>
          <w:spacing w:val="-2"/>
          <w:sz w:val="20"/>
          <w:szCs w:val="20"/>
          <w:lang w:val="en-US"/>
        </w:rPr>
        <w:t xml:space="preserve">on </w:t>
      </w:r>
      <w:r w:rsidRPr="004E66EA">
        <w:rPr>
          <w:rFonts w:ascii="Arial" w:hAnsi="Arial" w:cs="Arial"/>
          <w:spacing w:val="-2"/>
          <w:sz w:val="20"/>
          <w:szCs w:val="20"/>
          <w:lang w:val="en-GB"/>
        </w:rPr>
        <w:t>24</w:t>
      </w:r>
      <w:r w:rsidRPr="004E66EA">
        <w:rPr>
          <w:rFonts w:ascii="Arial" w:hAnsi="Arial" w:cs="Arial"/>
          <w:spacing w:val="-2"/>
          <w:sz w:val="20"/>
          <w:szCs w:val="20"/>
          <w:lang w:val="en-US"/>
        </w:rPr>
        <w:t xml:space="preserve"> March </w:t>
      </w:r>
      <w:r w:rsidRPr="004E66EA">
        <w:rPr>
          <w:rFonts w:ascii="Arial" w:hAnsi="Arial" w:cs="Arial"/>
          <w:spacing w:val="-2"/>
          <w:sz w:val="20"/>
          <w:szCs w:val="20"/>
          <w:lang w:val="en-GB"/>
        </w:rPr>
        <w:t>2017</w:t>
      </w:r>
      <w:r w:rsidRPr="004E66EA">
        <w:rPr>
          <w:rFonts w:ascii="Arial" w:hAnsi="Arial" w:cs="Arial"/>
          <w:spacing w:val="-2"/>
          <w:sz w:val="20"/>
          <w:szCs w:val="20"/>
          <w:lang w:val="en-US"/>
        </w:rPr>
        <w:t>, GSRC and GPD finally obtained BOI approval.</w:t>
      </w:r>
    </w:p>
    <w:p w:rsidR="00D12F2B" w:rsidRPr="00F753AF" w:rsidRDefault="00D12F2B" w:rsidP="00F54AAA">
      <w:pPr>
        <w:pStyle w:val="BodyTextIndent2"/>
        <w:autoSpaceDE w:val="0"/>
        <w:autoSpaceDN w:val="0"/>
        <w:adjustRightInd w:val="0"/>
        <w:ind w:left="0" w:firstLine="14"/>
        <w:jc w:val="thaiDistribute"/>
        <w:rPr>
          <w:rFonts w:ascii="Arial" w:hAnsi="Arial" w:cs="Arial"/>
          <w:sz w:val="20"/>
          <w:szCs w:val="20"/>
          <w:lang w:val="en-US"/>
        </w:rPr>
      </w:pPr>
    </w:p>
    <w:p w:rsidR="003765E7" w:rsidRPr="00F753AF" w:rsidRDefault="003765E7" w:rsidP="00F54AAA">
      <w:pPr>
        <w:pStyle w:val="BodyTextIndent2"/>
        <w:autoSpaceDE w:val="0"/>
        <w:autoSpaceDN w:val="0"/>
        <w:adjustRightInd w:val="0"/>
        <w:ind w:left="0" w:firstLine="14"/>
        <w:jc w:val="thaiDistribute"/>
        <w:rPr>
          <w:rFonts w:ascii="Arial" w:hAnsi="Arial" w:cs="Arial"/>
          <w:sz w:val="20"/>
          <w:szCs w:val="20"/>
          <w:lang w:val="en-US"/>
        </w:rPr>
      </w:pPr>
      <w:r w:rsidRPr="00F753AF">
        <w:rPr>
          <w:rFonts w:ascii="Arial" w:hAnsi="Arial" w:cs="Arial"/>
          <w:sz w:val="20"/>
          <w:szCs w:val="20"/>
          <w:lang w:val="en-US"/>
        </w:rPr>
        <w:t xml:space="preserve">On </w:t>
      </w:r>
      <w:r w:rsidRPr="00F753AF">
        <w:rPr>
          <w:rFonts w:ascii="Arial" w:hAnsi="Arial" w:cs="Arial"/>
          <w:sz w:val="20"/>
          <w:szCs w:val="20"/>
          <w:lang w:val="en-GB"/>
        </w:rPr>
        <w:t>4</w:t>
      </w:r>
      <w:r w:rsidRPr="00F753AF">
        <w:rPr>
          <w:rFonts w:ascii="Arial" w:hAnsi="Arial" w:cs="Arial"/>
          <w:sz w:val="20"/>
          <w:szCs w:val="20"/>
          <w:lang w:val="en-US"/>
        </w:rPr>
        <w:t xml:space="preserve"> January </w:t>
      </w:r>
      <w:r w:rsidRPr="00F753AF">
        <w:rPr>
          <w:rFonts w:ascii="Arial" w:hAnsi="Arial" w:cs="Arial"/>
          <w:sz w:val="20"/>
          <w:szCs w:val="20"/>
          <w:lang w:val="en-GB"/>
        </w:rPr>
        <w:t>2017</w:t>
      </w:r>
      <w:r w:rsidRPr="00F753AF">
        <w:rPr>
          <w:rFonts w:ascii="Arial" w:hAnsi="Arial" w:cs="Arial"/>
          <w:sz w:val="20"/>
          <w:szCs w:val="20"/>
          <w:lang w:val="en-US"/>
        </w:rPr>
        <w:t xml:space="preserve">, the MOE submitted an appeal </w:t>
      </w:r>
      <w:r w:rsidR="00A52BF3">
        <w:rPr>
          <w:rFonts w:ascii="Arial" w:hAnsi="Arial" w:cs="Arial"/>
          <w:sz w:val="20"/>
          <w:szCs w:val="20"/>
          <w:lang w:val="en-GB"/>
        </w:rPr>
        <w:t>to</w:t>
      </w:r>
      <w:r w:rsidRPr="00F753AF">
        <w:rPr>
          <w:rFonts w:ascii="Arial" w:hAnsi="Arial" w:cs="Arial"/>
          <w:sz w:val="20"/>
          <w:szCs w:val="20"/>
          <w:lang w:val="en-US"/>
        </w:rPr>
        <w:t xml:space="preserve"> the Supreme Court and the Plaintiffs ha</w:t>
      </w:r>
      <w:r w:rsidR="00A52BF3">
        <w:rPr>
          <w:rFonts w:ascii="Arial" w:hAnsi="Arial" w:cs="Arial"/>
          <w:sz w:val="20"/>
          <w:szCs w:val="20"/>
          <w:lang w:val="en-US"/>
        </w:rPr>
        <w:t>d</w:t>
      </w:r>
      <w:r w:rsidRPr="00F753AF">
        <w:rPr>
          <w:rFonts w:ascii="Arial" w:hAnsi="Arial" w:cs="Arial"/>
          <w:sz w:val="20"/>
          <w:szCs w:val="20"/>
          <w:lang w:val="en-US"/>
        </w:rPr>
        <w:t xml:space="preserve"> to submit </w:t>
      </w:r>
      <w:r w:rsidR="00575B09" w:rsidRPr="00F753AF">
        <w:rPr>
          <w:rFonts w:ascii="Arial" w:hAnsi="Arial" w:cs="Arial"/>
          <w:sz w:val="20"/>
          <w:szCs w:val="20"/>
          <w:lang w:val="en-US"/>
        </w:rPr>
        <w:br/>
      </w:r>
      <w:r w:rsidRPr="00F753AF">
        <w:rPr>
          <w:rFonts w:ascii="Arial" w:hAnsi="Arial" w:cs="Arial"/>
          <w:sz w:val="20"/>
          <w:szCs w:val="20"/>
          <w:lang w:val="en-US"/>
        </w:rPr>
        <w:t xml:space="preserve">a petition of appeal to the Supreme Administrative Court by </w:t>
      </w:r>
      <w:r w:rsidRPr="00F753AF">
        <w:rPr>
          <w:rFonts w:ascii="Arial" w:hAnsi="Arial" w:cs="Arial"/>
          <w:sz w:val="20"/>
          <w:szCs w:val="20"/>
          <w:lang w:val="en-GB"/>
        </w:rPr>
        <w:t>5</w:t>
      </w:r>
      <w:r w:rsidRPr="00F753AF">
        <w:rPr>
          <w:rFonts w:ascii="Arial" w:hAnsi="Arial" w:cs="Arial"/>
          <w:sz w:val="20"/>
          <w:szCs w:val="20"/>
          <w:lang w:val="en-US"/>
        </w:rPr>
        <w:t xml:space="preserve"> June </w:t>
      </w:r>
      <w:r w:rsidRPr="00F753AF">
        <w:rPr>
          <w:rFonts w:ascii="Arial" w:hAnsi="Arial" w:cs="Arial"/>
          <w:sz w:val="20"/>
          <w:szCs w:val="20"/>
          <w:lang w:val="en-GB"/>
        </w:rPr>
        <w:t>2017</w:t>
      </w:r>
      <w:r w:rsidRPr="00F753AF">
        <w:rPr>
          <w:rFonts w:ascii="Arial" w:hAnsi="Arial" w:cs="Arial"/>
          <w:sz w:val="20"/>
          <w:szCs w:val="20"/>
          <w:lang w:val="en-US"/>
        </w:rPr>
        <w:t>.</w:t>
      </w:r>
    </w:p>
    <w:p w:rsidR="003765E7" w:rsidRPr="00F753AF" w:rsidRDefault="003765E7" w:rsidP="00F54AAA">
      <w:pPr>
        <w:pStyle w:val="BodyTextIndent2"/>
        <w:autoSpaceDE w:val="0"/>
        <w:autoSpaceDN w:val="0"/>
        <w:adjustRightInd w:val="0"/>
        <w:ind w:left="0" w:firstLine="14"/>
        <w:jc w:val="thaiDistribute"/>
        <w:rPr>
          <w:rFonts w:ascii="Arial" w:hAnsi="Arial" w:cs="Arial"/>
          <w:sz w:val="20"/>
          <w:szCs w:val="20"/>
          <w:lang w:val="en-US"/>
        </w:rPr>
      </w:pPr>
    </w:p>
    <w:p w:rsidR="003765E7" w:rsidRPr="00F753AF" w:rsidRDefault="003765E7" w:rsidP="00F54AAA">
      <w:pPr>
        <w:autoSpaceDE w:val="0"/>
        <w:autoSpaceDN w:val="0"/>
        <w:adjustRightInd w:val="0"/>
        <w:ind w:firstLine="14"/>
        <w:rPr>
          <w:rFonts w:ascii="Arial" w:eastAsia="Angsana New" w:hAnsi="Arial" w:cs="Arial"/>
        </w:rPr>
      </w:pPr>
      <w:r w:rsidRPr="00F753AF">
        <w:rPr>
          <w:rFonts w:ascii="Arial" w:eastAsia="Angsana New" w:hAnsi="Arial" w:cs="Arial"/>
        </w:rPr>
        <w:t xml:space="preserve">On </w:t>
      </w:r>
      <w:r w:rsidRPr="00F753AF">
        <w:rPr>
          <w:rFonts w:ascii="Arial" w:eastAsia="Angsana New" w:hAnsi="Arial" w:cs="Arial"/>
          <w:lang w:val="en-GB"/>
        </w:rPr>
        <w:t>5</w:t>
      </w:r>
      <w:r w:rsidRPr="00F753AF">
        <w:rPr>
          <w:rFonts w:ascii="Arial" w:eastAsia="Angsana New" w:hAnsi="Arial" w:cs="Arial"/>
        </w:rPr>
        <w:t xml:space="preserve"> June </w:t>
      </w:r>
      <w:r w:rsidRPr="00F753AF">
        <w:rPr>
          <w:rFonts w:ascii="Arial" w:eastAsia="Angsana New" w:hAnsi="Arial" w:cs="Arial"/>
          <w:lang w:val="en-GB"/>
        </w:rPr>
        <w:t>2017</w:t>
      </w:r>
      <w:r w:rsidRPr="00F753AF">
        <w:rPr>
          <w:rFonts w:ascii="Arial" w:eastAsia="Angsana New" w:hAnsi="Arial" w:cs="Arial"/>
        </w:rPr>
        <w:t xml:space="preserve">, the Plaintiffs submitted a request for an extension of a petition to appeal for </w:t>
      </w:r>
      <w:r w:rsidRPr="00F753AF">
        <w:rPr>
          <w:rFonts w:ascii="Arial" w:eastAsia="Angsana New" w:hAnsi="Arial" w:cs="Arial"/>
          <w:lang w:val="en-GB"/>
        </w:rPr>
        <w:t>15</w:t>
      </w:r>
      <w:r w:rsidRPr="00F753AF">
        <w:rPr>
          <w:rFonts w:ascii="Arial" w:eastAsia="Angsana New" w:hAnsi="Arial" w:cs="Arial"/>
        </w:rPr>
        <w:t xml:space="preserve"> days, which </w:t>
      </w:r>
      <w:r w:rsidRPr="00F753AF">
        <w:rPr>
          <w:rFonts w:ascii="Arial" w:eastAsia="Angsana New" w:hAnsi="Arial" w:cs="Arial"/>
          <w:spacing w:val="-4"/>
        </w:rPr>
        <w:t xml:space="preserve">was due on </w:t>
      </w:r>
      <w:r w:rsidRPr="00F753AF">
        <w:rPr>
          <w:rFonts w:ascii="Arial" w:eastAsia="Angsana New" w:hAnsi="Arial" w:cs="Arial"/>
          <w:spacing w:val="-4"/>
          <w:lang w:val="en-GB"/>
        </w:rPr>
        <w:t>20</w:t>
      </w:r>
      <w:r w:rsidRPr="00F753AF">
        <w:rPr>
          <w:rFonts w:ascii="Arial" w:eastAsia="Angsana New" w:hAnsi="Arial" w:cs="Arial"/>
          <w:spacing w:val="-4"/>
        </w:rPr>
        <w:t xml:space="preserve"> June </w:t>
      </w:r>
      <w:r w:rsidRPr="00F753AF">
        <w:rPr>
          <w:rFonts w:ascii="Arial" w:eastAsia="Angsana New" w:hAnsi="Arial" w:cs="Arial"/>
          <w:spacing w:val="-4"/>
          <w:lang w:val="en-GB"/>
        </w:rPr>
        <w:t>2017</w:t>
      </w:r>
      <w:r w:rsidRPr="00F753AF">
        <w:rPr>
          <w:rFonts w:ascii="Arial" w:eastAsia="Angsana New" w:hAnsi="Arial" w:cs="Arial"/>
          <w:spacing w:val="-4"/>
        </w:rPr>
        <w:t xml:space="preserve">. On </w:t>
      </w:r>
      <w:r w:rsidRPr="00F753AF">
        <w:rPr>
          <w:rFonts w:ascii="Arial" w:eastAsia="Angsana New" w:hAnsi="Arial" w:cs="Arial"/>
          <w:spacing w:val="-4"/>
          <w:lang w:val="en-GB"/>
        </w:rPr>
        <w:t>20</w:t>
      </w:r>
      <w:r w:rsidRPr="00F753AF">
        <w:rPr>
          <w:rFonts w:ascii="Arial" w:eastAsia="Angsana New" w:hAnsi="Arial" w:cs="Arial"/>
          <w:spacing w:val="-4"/>
        </w:rPr>
        <w:t xml:space="preserve"> June </w:t>
      </w:r>
      <w:r w:rsidRPr="00F753AF">
        <w:rPr>
          <w:rFonts w:ascii="Arial" w:eastAsia="Angsana New" w:hAnsi="Arial" w:cs="Arial"/>
          <w:spacing w:val="-4"/>
          <w:lang w:val="en-GB"/>
        </w:rPr>
        <w:t>2017</w:t>
      </w:r>
      <w:r w:rsidRPr="00F753AF">
        <w:rPr>
          <w:rFonts w:ascii="Arial" w:eastAsia="Angsana New" w:hAnsi="Arial" w:cs="Arial"/>
          <w:spacing w:val="-4"/>
        </w:rPr>
        <w:t>, the Plaintiffs already submitted a petition to appeal to the Supreme</w:t>
      </w:r>
      <w:r w:rsidRPr="00F753AF">
        <w:rPr>
          <w:rFonts w:ascii="Arial" w:eastAsia="Angsana New" w:hAnsi="Arial" w:cs="Arial"/>
        </w:rPr>
        <w:t xml:space="preserve"> Administrative Court.</w:t>
      </w:r>
    </w:p>
    <w:p w:rsidR="003765E7" w:rsidRPr="00F753AF" w:rsidRDefault="003765E7" w:rsidP="00F54AAA">
      <w:pPr>
        <w:pStyle w:val="BodyTextIndent2"/>
        <w:autoSpaceDE w:val="0"/>
        <w:autoSpaceDN w:val="0"/>
        <w:adjustRightInd w:val="0"/>
        <w:ind w:left="0" w:firstLine="14"/>
        <w:jc w:val="thaiDistribute"/>
        <w:rPr>
          <w:rFonts w:ascii="Arial" w:hAnsi="Arial" w:cs="Arial"/>
          <w:sz w:val="20"/>
          <w:szCs w:val="20"/>
          <w:lang w:val="en-US"/>
        </w:rPr>
      </w:pPr>
    </w:p>
    <w:p w:rsidR="002E6910" w:rsidRDefault="003765E7" w:rsidP="00F54AAA">
      <w:pPr>
        <w:pStyle w:val="BodyTextIndent2"/>
        <w:autoSpaceDE w:val="0"/>
        <w:autoSpaceDN w:val="0"/>
        <w:adjustRightInd w:val="0"/>
        <w:ind w:left="0" w:firstLine="14"/>
        <w:jc w:val="thaiDistribute"/>
        <w:rPr>
          <w:rFonts w:ascii="Arial" w:hAnsi="Arial" w:cs="Arial"/>
          <w:sz w:val="20"/>
          <w:szCs w:val="20"/>
          <w:lang w:val="en-US"/>
        </w:rPr>
      </w:pPr>
      <w:r w:rsidRPr="00F753AF">
        <w:rPr>
          <w:rFonts w:ascii="Arial" w:hAnsi="Arial" w:cs="Arial"/>
          <w:sz w:val="20"/>
          <w:szCs w:val="20"/>
          <w:lang w:val="en-US"/>
        </w:rPr>
        <w:t xml:space="preserve">As at </w:t>
      </w:r>
      <w:r w:rsidR="005D14A9">
        <w:rPr>
          <w:rFonts w:ascii="Arial" w:hAnsi="Arial" w:cs="Arial"/>
          <w:sz w:val="20"/>
          <w:szCs w:val="20"/>
          <w:lang w:val="en-GB"/>
        </w:rPr>
        <w:t xml:space="preserve">30 September </w:t>
      </w:r>
      <w:r w:rsidR="00384E9B" w:rsidRPr="00F753AF">
        <w:rPr>
          <w:rFonts w:ascii="Arial" w:hAnsi="Arial" w:cs="Arial"/>
          <w:sz w:val="20"/>
          <w:szCs w:val="20"/>
          <w:lang w:val="en-GB"/>
        </w:rPr>
        <w:t>2019</w:t>
      </w:r>
      <w:r w:rsidRPr="00F753AF">
        <w:rPr>
          <w:rFonts w:ascii="Arial" w:hAnsi="Arial" w:cs="Arial"/>
          <w:sz w:val="20"/>
          <w:szCs w:val="20"/>
          <w:lang w:val="en-GB"/>
        </w:rPr>
        <w:t>,</w:t>
      </w:r>
      <w:r w:rsidRPr="00F753AF">
        <w:rPr>
          <w:rFonts w:ascii="Arial" w:hAnsi="Arial" w:cs="Arial"/>
          <w:sz w:val="20"/>
          <w:szCs w:val="20"/>
          <w:lang w:val="en-US"/>
        </w:rPr>
        <w:t xml:space="preserve"> there was no provision related to this litigation has been accrued in the </w:t>
      </w:r>
      <w:r w:rsidR="00900D8D" w:rsidRPr="00F753AF">
        <w:rPr>
          <w:rFonts w:ascii="Arial" w:hAnsi="Arial" w:cs="Arial"/>
          <w:sz w:val="20"/>
          <w:szCs w:val="20"/>
          <w:lang w:val="en-US"/>
        </w:rPr>
        <w:t>Group</w:t>
      </w:r>
      <w:r w:rsidRPr="00F753AF">
        <w:rPr>
          <w:rFonts w:ascii="Arial" w:hAnsi="Arial" w:cs="Arial"/>
          <w:sz w:val="20"/>
          <w:szCs w:val="20"/>
          <w:lang w:val="en-US"/>
        </w:rPr>
        <w:t>’s interim financial information, because the Group’s management believes that there will be no significant liability from the result of the above lawsuit cases.</w:t>
      </w:r>
    </w:p>
    <w:p w:rsidR="003765E7" w:rsidRDefault="004E1B2F" w:rsidP="00F54AAA">
      <w:pPr>
        <w:pStyle w:val="BodyTextIndent2"/>
        <w:autoSpaceDE w:val="0"/>
        <w:autoSpaceDN w:val="0"/>
        <w:adjustRightInd w:val="0"/>
        <w:ind w:left="0" w:firstLine="14"/>
        <w:jc w:val="thaiDistribute"/>
        <w:rPr>
          <w:rFonts w:ascii="Arial" w:eastAsia="Times New Roman" w:hAnsi="Arial" w:cs="Arial"/>
          <w:b/>
          <w:bCs/>
          <w:snapToGrid w:val="0"/>
          <w:sz w:val="20"/>
          <w:szCs w:val="20"/>
          <w:lang w:val="en-GB"/>
        </w:rPr>
      </w:pPr>
      <w:r>
        <w:rPr>
          <w:rFonts w:ascii="Arial" w:eastAsia="Times New Roman" w:hAnsi="Arial" w:cs="Arial"/>
          <w:b/>
          <w:bCs/>
          <w:snapToGrid w:val="0"/>
          <w:sz w:val="20"/>
          <w:szCs w:val="20"/>
          <w:lang w:val="en-GB"/>
        </w:rPr>
        <w:br w:type="page"/>
      </w:r>
    </w:p>
    <w:p w:rsidR="00E1112D" w:rsidRPr="00F753AF" w:rsidRDefault="00E1112D" w:rsidP="00F54AAA">
      <w:pPr>
        <w:pStyle w:val="BodyTextIndent2"/>
        <w:autoSpaceDE w:val="0"/>
        <w:autoSpaceDN w:val="0"/>
        <w:adjustRightInd w:val="0"/>
        <w:ind w:left="0" w:firstLine="14"/>
        <w:jc w:val="thaiDistribute"/>
        <w:rPr>
          <w:rFonts w:ascii="Arial" w:eastAsia="Times New Roman" w:hAnsi="Arial" w:cs="Arial"/>
          <w:b/>
          <w:bCs/>
          <w:snapToGrid w:val="0"/>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A83283" w:rsidRPr="00F753AF" w:rsidTr="004719BE">
        <w:trPr>
          <w:trHeight w:val="386"/>
        </w:trPr>
        <w:tc>
          <w:tcPr>
            <w:tcW w:w="9461" w:type="dxa"/>
            <w:shd w:val="clear" w:color="auto" w:fill="FFA543"/>
            <w:vAlign w:val="center"/>
          </w:tcPr>
          <w:p w:rsidR="00A83283" w:rsidRPr="00F753AF" w:rsidRDefault="00796174" w:rsidP="007B6C81">
            <w:pPr>
              <w:tabs>
                <w:tab w:val="left" w:pos="432"/>
              </w:tabs>
              <w:ind w:left="504" w:hanging="504"/>
              <w:jc w:val="left"/>
              <w:rPr>
                <w:rFonts w:ascii="Arial" w:hAnsi="Arial" w:cs="Arial"/>
                <w:b/>
                <w:bCs/>
                <w:color w:val="FFFFFF"/>
                <w:cs/>
                <w:lang w:val="en-GB" w:eastAsia="en-US"/>
              </w:rPr>
            </w:pPr>
            <w:r>
              <w:rPr>
                <w:rFonts w:ascii="Arial" w:hAnsi="Arial" w:cs="Arial"/>
                <w:b/>
                <w:bCs/>
                <w:color w:val="FFFFFF"/>
                <w:lang w:val="en-GB" w:eastAsia="en-US"/>
              </w:rPr>
              <w:t>2</w:t>
            </w:r>
            <w:r w:rsidR="008F546A">
              <w:rPr>
                <w:rFonts w:ascii="Arial" w:hAnsi="Arial" w:cs="Arial"/>
                <w:b/>
                <w:bCs/>
                <w:color w:val="FFFFFF"/>
                <w:lang w:val="en-GB" w:eastAsia="en-US"/>
              </w:rPr>
              <w:t>1</w:t>
            </w:r>
            <w:r w:rsidR="00A83283" w:rsidRPr="00F753AF">
              <w:rPr>
                <w:rFonts w:ascii="Arial" w:hAnsi="Arial" w:cs="Arial"/>
                <w:b/>
                <w:bCs/>
                <w:color w:val="FFFFFF"/>
                <w:lang w:val="en-GB" w:eastAsia="en-US"/>
              </w:rPr>
              <w:tab/>
              <w:t>Commitments and significant agreements</w:t>
            </w:r>
          </w:p>
        </w:tc>
      </w:tr>
    </w:tbl>
    <w:p w:rsidR="00A83283" w:rsidRPr="00F753AF" w:rsidRDefault="00A83283" w:rsidP="00F14963">
      <w:pPr>
        <w:pStyle w:val="BodyTextIndent2"/>
        <w:autoSpaceDE w:val="0"/>
        <w:autoSpaceDN w:val="0"/>
        <w:adjustRightInd w:val="0"/>
        <w:ind w:left="0"/>
        <w:jc w:val="thaiDistribute"/>
        <w:rPr>
          <w:rFonts w:ascii="Arial" w:eastAsia="Times New Roman" w:hAnsi="Arial" w:cs="Arial"/>
          <w:b/>
          <w:bCs/>
          <w:snapToGrid w:val="0"/>
          <w:sz w:val="20"/>
          <w:szCs w:val="20"/>
          <w:lang w:val="en-GB"/>
        </w:rPr>
      </w:pPr>
    </w:p>
    <w:p w:rsidR="003765E7" w:rsidRPr="00F753AF" w:rsidRDefault="003765E7" w:rsidP="00F14963">
      <w:pPr>
        <w:jc w:val="thaiDistribute"/>
        <w:rPr>
          <w:rFonts w:ascii="Arial" w:hAnsi="Arial" w:cs="Arial"/>
        </w:rPr>
      </w:pPr>
      <w:r w:rsidRPr="005D14A9">
        <w:rPr>
          <w:rFonts w:ascii="Arial" w:hAnsi="Arial" w:cs="Arial"/>
          <w:spacing w:val="-4"/>
        </w:rPr>
        <w:t xml:space="preserve">For the </w:t>
      </w:r>
      <w:r w:rsidR="005D14A9" w:rsidRPr="005D14A9">
        <w:rPr>
          <w:rFonts w:ascii="Arial" w:hAnsi="Arial" w:cs="Arial"/>
          <w:spacing w:val="-4"/>
        </w:rPr>
        <w:t>nine</w:t>
      </w:r>
      <w:r w:rsidR="00853CF7" w:rsidRPr="005D14A9">
        <w:rPr>
          <w:rFonts w:ascii="Arial" w:hAnsi="Arial" w:cs="Arial"/>
          <w:spacing w:val="-4"/>
        </w:rPr>
        <w:t>-month</w:t>
      </w:r>
      <w:r w:rsidRPr="005D14A9">
        <w:rPr>
          <w:rFonts w:ascii="Arial" w:hAnsi="Arial" w:cs="Arial"/>
          <w:spacing w:val="-4"/>
          <w:lang w:val="en-GB"/>
        </w:rPr>
        <w:t xml:space="preserve"> </w:t>
      </w:r>
      <w:r w:rsidRPr="005D14A9">
        <w:rPr>
          <w:rFonts w:ascii="Arial" w:hAnsi="Arial" w:cs="Arial"/>
          <w:spacing w:val="-4"/>
        </w:rPr>
        <w:t xml:space="preserve">period ended </w:t>
      </w:r>
      <w:r w:rsidR="00853CF7" w:rsidRPr="005D14A9">
        <w:rPr>
          <w:rFonts w:ascii="Arial" w:hAnsi="Arial" w:cs="Arial"/>
          <w:spacing w:val="-4"/>
          <w:lang w:val="en-GB"/>
        </w:rPr>
        <w:t xml:space="preserve">30 </w:t>
      </w:r>
      <w:r w:rsidR="005D14A9" w:rsidRPr="005D14A9">
        <w:rPr>
          <w:rFonts w:ascii="Arial" w:hAnsi="Arial" w:cs="Arial"/>
          <w:spacing w:val="-4"/>
          <w:lang w:val="en-GB"/>
        </w:rPr>
        <w:t>September</w:t>
      </w:r>
      <w:r w:rsidR="00384E9B" w:rsidRPr="005D14A9">
        <w:rPr>
          <w:rFonts w:ascii="Arial" w:hAnsi="Arial" w:cs="Arial"/>
          <w:spacing w:val="-4"/>
          <w:lang w:val="en-GB"/>
        </w:rPr>
        <w:t xml:space="preserve"> 2019</w:t>
      </w:r>
      <w:r w:rsidR="008C6B5A" w:rsidRPr="005D14A9">
        <w:rPr>
          <w:rFonts w:ascii="Arial" w:hAnsi="Arial" w:cs="Arial"/>
          <w:spacing w:val="-4"/>
        </w:rPr>
        <w:t>, the Group had</w:t>
      </w:r>
      <w:r w:rsidR="001C530B" w:rsidRPr="005D14A9">
        <w:rPr>
          <w:rFonts w:ascii="Arial" w:hAnsi="Arial" w:cs="Arial"/>
          <w:spacing w:val="-4"/>
        </w:rPr>
        <w:t xml:space="preserve"> no</w:t>
      </w:r>
      <w:r w:rsidR="00C35C14" w:rsidRPr="005D14A9">
        <w:rPr>
          <w:rFonts w:ascii="Arial" w:hAnsi="Arial" w:cs="Arial"/>
          <w:spacing w:val="-4"/>
        </w:rPr>
        <w:t xml:space="preserve"> significant</w:t>
      </w:r>
      <w:r w:rsidR="001C530B" w:rsidRPr="005D14A9">
        <w:rPr>
          <w:rFonts w:ascii="Arial" w:hAnsi="Arial" w:cs="Arial"/>
          <w:spacing w:val="-4"/>
        </w:rPr>
        <w:t xml:space="preserve"> changes in commitments and </w:t>
      </w:r>
      <w:r w:rsidRPr="005D14A9">
        <w:rPr>
          <w:rFonts w:ascii="Arial" w:hAnsi="Arial" w:cs="Arial"/>
          <w:spacing w:val="-4"/>
        </w:rPr>
        <w:t>s</w:t>
      </w:r>
      <w:r w:rsidR="001C530B" w:rsidRPr="005D14A9">
        <w:rPr>
          <w:rFonts w:ascii="Arial" w:hAnsi="Arial" w:cs="Arial"/>
          <w:spacing w:val="-4"/>
        </w:rPr>
        <w:t>ignificant agreements</w:t>
      </w:r>
      <w:r w:rsidRPr="005D14A9">
        <w:rPr>
          <w:rFonts w:ascii="Arial" w:hAnsi="Arial" w:cs="Arial"/>
          <w:spacing w:val="-4"/>
        </w:rPr>
        <w:t xml:space="preserve"> from the year ended </w:t>
      </w:r>
      <w:r w:rsidRPr="005D14A9">
        <w:rPr>
          <w:rFonts w:ascii="Arial" w:hAnsi="Arial" w:cs="Arial"/>
          <w:spacing w:val="-4"/>
          <w:lang w:val="en-GB"/>
        </w:rPr>
        <w:t>31</w:t>
      </w:r>
      <w:r w:rsidRPr="005D14A9">
        <w:rPr>
          <w:rFonts w:ascii="Arial" w:hAnsi="Arial" w:cs="Arial"/>
          <w:spacing w:val="-4"/>
        </w:rPr>
        <w:t xml:space="preserve"> December </w:t>
      </w:r>
      <w:r w:rsidR="00061EEE" w:rsidRPr="005D14A9">
        <w:rPr>
          <w:rFonts w:ascii="Arial" w:hAnsi="Arial" w:cs="Arial"/>
          <w:spacing w:val="-4"/>
          <w:lang w:val="en-GB"/>
        </w:rPr>
        <w:t>2018</w:t>
      </w:r>
      <w:r w:rsidRPr="005D14A9">
        <w:rPr>
          <w:rFonts w:ascii="Arial" w:hAnsi="Arial" w:cs="Arial"/>
          <w:spacing w:val="-4"/>
        </w:rPr>
        <w:t>, except for the followings</w:t>
      </w:r>
      <w:r w:rsidRPr="00F753AF">
        <w:rPr>
          <w:rFonts w:ascii="Arial" w:hAnsi="Arial" w:cs="Arial"/>
        </w:rPr>
        <w:t>:</w:t>
      </w:r>
    </w:p>
    <w:p w:rsidR="003765E7" w:rsidRPr="00F753AF" w:rsidRDefault="003765E7" w:rsidP="00F14963">
      <w:pPr>
        <w:jc w:val="thaiDistribute"/>
        <w:rPr>
          <w:rFonts w:ascii="Arial" w:eastAsia="Angsana New" w:hAnsi="Arial" w:cs="Arial"/>
          <w:b/>
          <w:bCs/>
        </w:rPr>
      </w:pPr>
    </w:p>
    <w:p w:rsidR="003765E7" w:rsidRPr="006242A4" w:rsidRDefault="003765E7" w:rsidP="00F14963">
      <w:pPr>
        <w:jc w:val="thaiDistribute"/>
        <w:rPr>
          <w:rFonts w:ascii="Arial" w:eastAsia="Angsana New" w:hAnsi="Arial" w:cs="Arial"/>
          <w:b/>
          <w:bCs/>
        </w:rPr>
      </w:pPr>
      <w:r w:rsidRPr="006242A4">
        <w:rPr>
          <w:rFonts w:ascii="Arial" w:eastAsia="Angsana New" w:hAnsi="Arial" w:cs="Arial"/>
          <w:b/>
          <w:bCs/>
        </w:rPr>
        <w:t>Commitments</w:t>
      </w:r>
    </w:p>
    <w:p w:rsidR="003765E7" w:rsidRPr="00F753AF" w:rsidRDefault="003765E7" w:rsidP="00F14963">
      <w:pPr>
        <w:jc w:val="thaiDistribute"/>
        <w:rPr>
          <w:rFonts w:ascii="Arial" w:eastAsia="Times New Roman" w:hAnsi="Arial" w:cs="Arial"/>
          <w:b/>
          <w:bCs/>
          <w:snapToGrid w:val="0"/>
        </w:rPr>
      </w:pPr>
    </w:p>
    <w:p w:rsidR="003765E7" w:rsidRPr="004F1608" w:rsidRDefault="003765E7" w:rsidP="00F14963">
      <w:pPr>
        <w:rPr>
          <w:rFonts w:ascii="Arial" w:eastAsia="Times New Roman" w:hAnsi="Arial" w:cstheme="minorBidi"/>
          <w:cs/>
        </w:rPr>
      </w:pPr>
      <w:r w:rsidRPr="004F1608">
        <w:rPr>
          <w:rFonts w:ascii="Arial" w:eastAsia="Times New Roman" w:hAnsi="Arial" w:cs="Arial"/>
          <w:cs/>
        </w:rPr>
        <w:t>The Company entered into lease agreement</w:t>
      </w:r>
      <w:r w:rsidRPr="004F1608">
        <w:rPr>
          <w:rFonts w:ascii="Arial" w:eastAsia="Times New Roman" w:hAnsi="Arial" w:cs="Arial"/>
        </w:rPr>
        <w:t>s</w:t>
      </w:r>
      <w:r w:rsidRPr="004F1608">
        <w:rPr>
          <w:rFonts w:ascii="Arial" w:eastAsia="Times New Roman" w:hAnsi="Arial" w:cs="Arial"/>
          <w:cs/>
        </w:rPr>
        <w:t xml:space="preserve"> in respect of </w:t>
      </w:r>
      <w:r w:rsidR="0050559D" w:rsidRPr="004F1608">
        <w:rPr>
          <w:rFonts w:ascii="Arial" w:eastAsia="Times New Roman" w:hAnsi="Arial" w:cs="Arial"/>
        </w:rPr>
        <w:t>office space rental and vehicle rental</w:t>
      </w:r>
      <w:r w:rsidRPr="004F1608">
        <w:rPr>
          <w:rFonts w:ascii="Arial" w:eastAsia="Times New Roman" w:hAnsi="Arial" w:cs="Arial"/>
          <w:cs/>
        </w:rPr>
        <w:t xml:space="preserve">. As at </w:t>
      </w:r>
      <w:r w:rsidR="004F1608">
        <w:rPr>
          <w:rFonts w:ascii="Arial" w:hAnsi="Arial" w:cs="Arial"/>
          <w:lang w:val="en-GB"/>
        </w:rPr>
        <w:br/>
      </w:r>
      <w:r w:rsidR="00853CF7" w:rsidRPr="004F1608">
        <w:rPr>
          <w:rFonts w:ascii="Arial" w:hAnsi="Arial" w:cs="Arial"/>
          <w:lang w:val="en-GB"/>
        </w:rPr>
        <w:t>30</w:t>
      </w:r>
      <w:r w:rsidR="005D14A9" w:rsidRPr="004F1608">
        <w:rPr>
          <w:rFonts w:ascii="Arial" w:hAnsi="Arial" w:cs="Arial"/>
          <w:lang w:val="en-GB"/>
        </w:rPr>
        <w:t xml:space="preserve"> September</w:t>
      </w:r>
      <w:r w:rsidR="00F34EAE" w:rsidRPr="004F1608">
        <w:rPr>
          <w:rFonts w:ascii="Arial" w:hAnsi="Arial" w:cs="Arial"/>
          <w:lang w:val="en-GB"/>
        </w:rPr>
        <w:t xml:space="preserve"> 2019 </w:t>
      </w:r>
      <w:r w:rsidRPr="004F1608">
        <w:rPr>
          <w:rFonts w:ascii="Arial" w:eastAsia="Times New Roman" w:hAnsi="Arial" w:cs="Arial"/>
        </w:rPr>
        <w:t xml:space="preserve">and </w:t>
      </w:r>
      <w:r w:rsidRPr="004F1608">
        <w:rPr>
          <w:rFonts w:ascii="Arial" w:eastAsia="Times New Roman" w:hAnsi="Arial" w:cs="Arial"/>
          <w:lang w:val="en-GB"/>
        </w:rPr>
        <w:t>31</w:t>
      </w:r>
      <w:r w:rsidRPr="004F1608">
        <w:rPr>
          <w:rFonts w:ascii="Arial" w:eastAsia="Times New Roman" w:hAnsi="Arial" w:cs="Arial"/>
        </w:rPr>
        <w:t xml:space="preserve"> December </w:t>
      </w:r>
      <w:r w:rsidRPr="004F1608">
        <w:rPr>
          <w:rFonts w:ascii="Arial" w:eastAsia="Times New Roman" w:hAnsi="Arial" w:cs="Arial"/>
          <w:lang w:val="en-GB"/>
        </w:rPr>
        <w:t>201</w:t>
      </w:r>
      <w:r w:rsidR="00F34EAE" w:rsidRPr="004F1608">
        <w:rPr>
          <w:rFonts w:ascii="Arial" w:eastAsia="Times New Roman" w:hAnsi="Arial" w:cs="Arial"/>
          <w:lang w:val="en-GB"/>
        </w:rPr>
        <w:t>8</w:t>
      </w:r>
      <w:r w:rsidRPr="004F1608">
        <w:rPr>
          <w:rFonts w:ascii="Arial" w:eastAsia="Times New Roman" w:hAnsi="Arial" w:cs="Arial"/>
        </w:rPr>
        <w:t xml:space="preserve">, </w:t>
      </w:r>
      <w:r w:rsidR="00A940D4" w:rsidRPr="004F1608">
        <w:rPr>
          <w:rFonts w:ascii="Arial" w:eastAsia="Times New Roman" w:hAnsi="Arial" w:cs="Arial"/>
        </w:rPr>
        <w:t xml:space="preserve">the future </w:t>
      </w:r>
      <w:r w:rsidRPr="004F1608">
        <w:rPr>
          <w:rFonts w:ascii="Arial" w:eastAsia="Times New Roman" w:hAnsi="Arial" w:cs="Arial"/>
          <w:cs/>
        </w:rPr>
        <w:t>rental commitments under t</w:t>
      </w:r>
      <w:r w:rsidRPr="004F1608">
        <w:rPr>
          <w:rFonts w:ascii="Arial" w:eastAsia="Times New Roman" w:hAnsi="Arial" w:cs="Arial"/>
        </w:rPr>
        <w:t>hese</w:t>
      </w:r>
      <w:r w:rsidRPr="004F1608">
        <w:rPr>
          <w:rFonts w:ascii="Arial" w:eastAsia="Times New Roman" w:hAnsi="Arial" w:cs="Arial"/>
          <w:cs/>
        </w:rPr>
        <w:t xml:space="preserve"> agreement</w:t>
      </w:r>
      <w:r w:rsidRPr="004F1608">
        <w:rPr>
          <w:rFonts w:ascii="Arial" w:eastAsia="Times New Roman" w:hAnsi="Arial" w:cs="Arial"/>
        </w:rPr>
        <w:t>s</w:t>
      </w:r>
      <w:r w:rsidRPr="004F1608">
        <w:rPr>
          <w:rFonts w:ascii="Arial" w:eastAsia="Times New Roman" w:hAnsi="Arial" w:cs="Arial"/>
          <w:cs/>
        </w:rPr>
        <w:t xml:space="preserve"> are as follows:</w:t>
      </w:r>
    </w:p>
    <w:p w:rsidR="003765E7" w:rsidRPr="00F753AF" w:rsidRDefault="003765E7" w:rsidP="00F14963">
      <w:pPr>
        <w:jc w:val="thaiDistribute"/>
        <w:rPr>
          <w:rFonts w:ascii="Arial" w:eastAsia="Times New Roman" w:hAnsi="Arial" w:cs="Arial"/>
          <w:snapToGrid w:val="0"/>
        </w:rPr>
      </w:pPr>
    </w:p>
    <w:tbl>
      <w:tblPr>
        <w:tblW w:w="9468" w:type="dxa"/>
        <w:tblInd w:w="108" w:type="dxa"/>
        <w:tblLayout w:type="fixed"/>
        <w:tblLook w:val="0000" w:firstRow="0" w:lastRow="0" w:firstColumn="0" w:lastColumn="0" w:noHBand="0" w:noVBand="0"/>
      </w:tblPr>
      <w:tblGrid>
        <w:gridCol w:w="6300"/>
        <w:gridCol w:w="1584"/>
        <w:gridCol w:w="1584"/>
      </w:tblGrid>
      <w:tr w:rsidR="00AB5B69" w:rsidRPr="006E6FF8" w:rsidTr="00F14963">
        <w:trPr>
          <w:trHeight w:val="75"/>
        </w:trPr>
        <w:tc>
          <w:tcPr>
            <w:tcW w:w="6300" w:type="dxa"/>
            <w:vAlign w:val="bottom"/>
          </w:tcPr>
          <w:p w:rsidR="00AB5B69" w:rsidRPr="006E6FF8" w:rsidRDefault="00AB5B69" w:rsidP="00751D84">
            <w:pPr>
              <w:ind w:left="-72"/>
              <w:rPr>
                <w:rFonts w:ascii="Arial" w:hAnsi="Arial" w:cs="Arial"/>
                <w:b/>
                <w:bCs/>
                <w:snapToGrid w:val="0"/>
              </w:rPr>
            </w:pPr>
          </w:p>
        </w:tc>
        <w:tc>
          <w:tcPr>
            <w:tcW w:w="3168" w:type="dxa"/>
            <w:gridSpan w:val="2"/>
            <w:tcBorders>
              <w:top w:val="single" w:sz="4" w:space="0" w:color="auto"/>
              <w:bottom w:val="single" w:sz="4" w:space="0" w:color="auto"/>
            </w:tcBorders>
            <w:vAlign w:val="bottom"/>
          </w:tcPr>
          <w:p w:rsidR="00F14963" w:rsidRPr="006E6FF8" w:rsidRDefault="00AB5B69" w:rsidP="00F14963">
            <w:pPr>
              <w:pStyle w:val="a"/>
              <w:ind w:right="-72"/>
              <w:jc w:val="right"/>
              <w:rPr>
                <w:rFonts w:ascii="Arial" w:hAnsi="Arial" w:cs="Arial"/>
                <w:b/>
                <w:bCs/>
                <w:sz w:val="20"/>
                <w:szCs w:val="20"/>
                <w:lang w:val="en-US"/>
              </w:rPr>
            </w:pPr>
            <w:r w:rsidRPr="006E6FF8">
              <w:rPr>
                <w:rFonts w:ascii="Arial" w:hAnsi="Arial" w:cs="Arial"/>
                <w:b/>
                <w:bCs/>
                <w:sz w:val="20"/>
                <w:szCs w:val="20"/>
                <w:cs/>
              </w:rPr>
              <w:t xml:space="preserve">Consolidated and separate </w:t>
            </w:r>
          </w:p>
          <w:p w:rsidR="00AB5B69" w:rsidRPr="006E6FF8" w:rsidRDefault="00AB5B69" w:rsidP="00F14963">
            <w:pPr>
              <w:pStyle w:val="a"/>
              <w:ind w:right="-72"/>
              <w:jc w:val="right"/>
              <w:rPr>
                <w:rFonts w:ascii="Arial" w:hAnsi="Arial" w:cs="Arial"/>
                <w:b/>
                <w:bCs/>
                <w:sz w:val="20"/>
                <w:szCs w:val="20"/>
                <w:cs/>
              </w:rPr>
            </w:pPr>
            <w:r w:rsidRPr="006E6FF8">
              <w:rPr>
                <w:rFonts w:ascii="Arial" w:hAnsi="Arial" w:cs="Arial"/>
                <w:b/>
                <w:bCs/>
                <w:sz w:val="20"/>
                <w:szCs w:val="20"/>
                <w:cs/>
              </w:rPr>
              <w:t>financial information</w:t>
            </w:r>
          </w:p>
        </w:tc>
      </w:tr>
      <w:tr w:rsidR="00AB5B69" w:rsidRPr="006E6FF8" w:rsidTr="00F14963">
        <w:trPr>
          <w:trHeight w:val="75"/>
        </w:trPr>
        <w:tc>
          <w:tcPr>
            <w:tcW w:w="6300" w:type="dxa"/>
            <w:vAlign w:val="bottom"/>
          </w:tcPr>
          <w:p w:rsidR="00AB5B69" w:rsidRPr="006E6FF8" w:rsidRDefault="00AB5B69" w:rsidP="00751D84">
            <w:pPr>
              <w:ind w:left="-72"/>
              <w:rPr>
                <w:rFonts w:ascii="Arial" w:hAnsi="Arial" w:cs="Arial"/>
                <w:b/>
                <w:bCs/>
                <w:snapToGrid w:val="0"/>
                <w:cs/>
              </w:rPr>
            </w:pPr>
          </w:p>
        </w:tc>
        <w:tc>
          <w:tcPr>
            <w:tcW w:w="1584" w:type="dxa"/>
            <w:tcBorders>
              <w:top w:val="single" w:sz="4" w:space="0" w:color="auto"/>
            </w:tcBorders>
            <w:vAlign w:val="bottom"/>
          </w:tcPr>
          <w:p w:rsidR="00AB5B69" w:rsidRPr="006E6FF8" w:rsidRDefault="005D14A9" w:rsidP="00F14963">
            <w:pPr>
              <w:ind w:right="-72"/>
              <w:jc w:val="right"/>
              <w:rPr>
                <w:rFonts w:ascii="Arial" w:hAnsi="Arial" w:cs="Arial"/>
                <w:b/>
                <w:bCs/>
              </w:rPr>
            </w:pPr>
            <w:r>
              <w:rPr>
                <w:rFonts w:ascii="Arial" w:hAnsi="Arial" w:cs="Arial"/>
                <w:b/>
                <w:bCs/>
              </w:rPr>
              <w:t>30 September</w:t>
            </w:r>
          </w:p>
        </w:tc>
        <w:tc>
          <w:tcPr>
            <w:tcW w:w="1584" w:type="dxa"/>
            <w:tcBorders>
              <w:top w:val="single" w:sz="4" w:space="0" w:color="auto"/>
            </w:tcBorders>
            <w:vAlign w:val="bottom"/>
          </w:tcPr>
          <w:p w:rsidR="00AB5B69" w:rsidRPr="006E6FF8" w:rsidRDefault="00AB5B69" w:rsidP="00F14963">
            <w:pPr>
              <w:ind w:right="-72"/>
              <w:jc w:val="right"/>
              <w:rPr>
                <w:rFonts w:ascii="Arial" w:hAnsi="Arial" w:cs="Arial"/>
                <w:b/>
                <w:bCs/>
              </w:rPr>
            </w:pPr>
            <w:r w:rsidRPr="006E6FF8">
              <w:rPr>
                <w:rFonts w:ascii="Arial" w:hAnsi="Arial" w:cs="Arial"/>
                <w:b/>
                <w:bCs/>
                <w:lang w:val="en-GB"/>
              </w:rPr>
              <w:t>31</w:t>
            </w:r>
            <w:r w:rsidRPr="006E6FF8">
              <w:rPr>
                <w:rFonts w:ascii="Arial" w:hAnsi="Arial" w:cs="Arial"/>
                <w:b/>
                <w:bCs/>
              </w:rPr>
              <w:t xml:space="preserve"> December</w:t>
            </w:r>
          </w:p>
        </w:tc>
      </w:tr>
      <w:tr w:rsidR="00AB5B69" w:rsidRPr="006E6FF8" w:rsidTr="00F14963">
        <w:trPr>
          <w:trHeight w:val="75"/>
        </w:trPr>
        <w:tc>
          <w:tcPr>
            <w:tcW w:w="6300" w:type="dxa"/>
            <w:vAlign w:val="bottom"/>
          </w:tcPr>
          <w:p w:rsidR="00AB5B69" w:rsidRPr="006E6FF8" w:rsidRDefault="00AB5B69" w:rsidP="00751D84">
            <w:pPr>
              <w:ind w:left="-72"/>
              <w:rPr>
                <w:rFonts w:ascii="Arial" w:hAnsi="Arial" w:cs="Arial"/>
                <w:b/>
                <w:bCs/>
                <w:snapToGrid w:val="0"/>
                <w:cs/>
              </w:rPr>
            </w:pPr>
          </w:p>
        </w:tc>
        <w:tc>
          <w:tcPr>
            <w:tcW w:w="1584" w:type="dxa"/>
          </w:tcPr>
          <w:p w:rsidR="00F34EAE" w:rsidRPr="006E6FF8" w:rsidRDefault="00F34EAE" w:rsidP="00F14963">
            <w:pPr>
              <w:pStyle w:val="a"/>
              <w:ind w:right="-72"/>
              <w:jc w:val="right"/>
              <w:rPr>
                <w:rFonts w:ascii="Arial" w:hAnsi="Arial" w:cs="Arial"/>
                <w:b/>
                <w:bCs/>
                <w:sz w:val="20"/>
                <w:szCs w:val="20"/>
                <w:lang w:val="en-US"/>
              </w:rPr>
            </w:pPr>
            <w:r w:rsidRPr="006E6FF8">
              <w:rPr>
                <w:rFonts w:ascii="Arial" w:hAnsi="Arial" w:cs="Arial"/>
                <w:b/>
                <w:bCs/>
                <w:sz w:val="20"/>
                <w:szCs w:val="20"/>
                <w:lang w:val="en-US"/>
              </w:rPr>
              <w:t>2019</w:t>
            </w:r>
          </w:p>
        </w:tc>
        <w:tc>
          <w:tcPr>
            <w:tcW w:w="1584" w:type="dxa"/>
          </w:tcPr>
          <w:p w:rsidR="00AB5B69" w:rsidRPr="006E6FF8" w:rsidRDefault="00AB5B69" w:rsidP="00F14963">
            <w:pPr>
              <w:pStyle w:val="a"/>
              <w:ind w:right="-72"/>
              <w:jc w:val="right"/>
              <w:rPr>
                <w:rFonts w:ascii="Arial" w:hAnsi="Arial" w:cs="Arial"/>
                <w:b/>
                <w:bCs/>
                <w:sz w:val="20"/>
                <w:szCs w:val="20"/>
                <w:lang w:val="en-US"/>
              </w:rPr>
            </w:pPr>
            <w:r w:rsidRPr="006E6FF8">
              <w:rPr>
                <w:rFonts w:ascii="Arial" w:hAnsi="Arial" w:cs="Arial"/>
                <w:b/>
                <w:bCs/>
                <w:sz w:val="20"/>
                <w:szCs w:val="20"/>
                <w:lang w:val="en-GB"/>
              </w:rPr>
              <w:t>201</w:t>
            </w:r>
            <w:r w:rsidR="00F34EAE" w:rsidRPr="006E6FF8">
              <w:rPr>
                <w:rFonts w:ascii="Arial" w:hAnsi="Arial" w:cs="Arial"/>
                <w:b/>
                <w:bCs/>
                <w:sz w:val="20"/>
                <w:szCs w:val="20"/>
                <w:lang w:val="en-GB"/>
              </w:rPr>
              <w:t>8</w:t>
            </w:r>
          </w:p>
        </w:tc>
      </w:tr>
      <w:tr w:rsidR="00AB5B69" w:rsidRPr="006E6FF8" w:rsidTr="00F14963">
        <w:trPr>
          <w:trHeight w:val="75"/>
        </w:trPr>
        <w:tc>
          <w:tcPr>
            <w:tcW w:w="6300" w:type="dxa"/>
            <w:vAlign w:val="bottom"/>
          </w:tcPr>
          <w:p w:rsidR="00AB5B69" w:rsidRPr="006E6FF8" w:rsidRDefault="00AB5B69" w:rsidP="00751D84">
            <w:pPr>
              <w:pStyle w:val="a"/>
              <w:tabs>
                <w:tab w:val="right" w:pos="9810"/>
              </w:tabs>
              <w:ind w:left="-72" w:right="0"/>
              <w:jc w:val="both"/>
              <w:rPr>
                <w:rFonts w:ascii="Arial" w:eastAsia="Angsana New" w:hAnsi="Arial" w:cs="Arial"/>
                <w:sz w:val="20"/>
                <w:szCs w:val="20"/>
                <w:cs/>
              </w:rPr>
            </w:pPr>
          </w:p>
        </w:tc>
        <w:tc>
          <w:tcPr>
            <w:tcW w:w="1584" w:type="dxa"/>
            <w:tcBorders>
              <w:bottom w:val="single" w:sz="4" w:space="0" w:color="auto"/>
            </w:tcBorders>
          </w:tcPr>
          <w:p w:rsidR="00AB5B69" w:rsidRPr="006E6FF8" w:rsidRDefault="00AB5B69" w:rsidP="00F14963">
            <w:pPr>
              <w:pStyle w:val="a"/>
              <w:ind w:right="-72"/>
              <w:jc w:val="right"/>
              <w:rPr>
                <w:rFonts w:ascii="Arial" w:hAnsi="Arial" w:cs="Arial"/>
                <w:b/>
                <w:bCs/>
                <w:sz w:val="20"/>
                <w:szCs w:val="20"/>
                <w:lang w:val="en-US"/>
              </w:rPr>
            </w:pPr>
            <w:r w:rsidRPr="006E6FF8">
              <w:rPr>
                <w:rFonts w:ascii="Arial" w:hAnsi="Arial" w:cs="Arial"/>
                <w:b/>
                <w:bCs/>
                <w:sz w:val="20"/>
                <w:szCs w:val="20"/>
                <w:lang w:val="en-US"/>
              </w:rPr>
              <w:t>Baht</w:t>
            </w:r>
          </w:p>
        </w:tc>
        <w:tc>
          <w:tcPr>
            <w:tcW w:w="1584" w:type="dxa"/>
            <w:tcBorders>
              <w:bottom w:val="single" w:sz="4" w:space="0" w:color="auto"/>
            </w:tcBorders>
          </w:tcPr>
          <w:p w:rsidR="00AB5B69" w:rsidRPr="006E6FF8" w:rsidRDefault="00AB5B69" w:rsidP="00F14963">
            <w:pPr>
              <w:pStyle w:val="a"/>
              <w:ind w:right="-72"/>
              <w:jc w:val="right"/>
              <w:rPr>
                <w:rFonts w:ascii="Arial" w:hAnsi="Arial" w:cs="Arial"/>
                <w:b/>
                <w:bCs/>
                <w:sz w:val="20"/>
                <w:szCs w:val="20"/>
                <w:lang w:val="en-US"/>
              </w:rPr>
            </w:pPr>
            <w:r w:rsidRPr="006E6FF8">
              <w:rPr>
                <w:rFonts w:ascii="Arial" w:hAnsi="Arial" w:cs="Arial"/>
                <w:b/>
                <w:bCs/>
                <w:sz w:val="20"/>
                <w:szCs w:val="20"/>
                <w:lang w:val="en-US"/>
              </w:rPr>
              <w:t>Baht</w:t>
            </w:r>
          </w:p>
        </w:tc>
      </w:tr>
      <w:tr w:rsidR="00AB5B69" w:rsidRPr="006E6FF8" w:rsidTr="004557BC">
        <w:trPr>
          <w:trHeight w:val="75"/>
        </w:trPr>
        <w:tc>
          <w:tcPr>
            <w:tcW w:w="6300" w:type="dxa"/>
          </w:tcPr>
          <w:p w:rsidR="00AB5B69" w:rsidRPr="006E6FF8" w:rsidRDefault="00AB5B69" w:rsidP="00751D84">
            <w:pPr>
              <w:ind w:left="-72"/>
              <w:rPr>
                <w:rFonts w:ascii="Arial" w:hAnsi="Arial" w:cs="Arial"/>
                <w:b/>
                <w:bCs/>
              </w:rPr>
            </w:pPr>
            <w:r w:rsidRPr="006E6FF8">
              <w:rPr>
                <w:rFonts w:ascii="Arial" w:hAnsi="Arial" w:cs="Arial"/>
                <w:b/>
                <w:bCs/>
                <w:cs/>
              </w:rPr>
              <w:t>Due</w:t>
            </w:r>
            <w:r w:rsidRPr="006E6FF8">
              <w:rPr>
                <w:rFonts w:ascii="Arial" w:hAnsi="Arial" w:cs="Arial"/>
                <w:b/>
                <w:bCs/>
              </w:rPr>
              <w:t xml:space="preserve"> </w:t>
            </w:r>
          </w:p>
        </w:tc>
        <w:tc>
          <w:tcPr>
            <w:tcW w:w="1584" w:type="dxa"/>
            <w:tcBorders>
              <w:top w:val="single" w:sz="4" w:space="0" w:color="auto"/>
            </w:tcBorders>
            <w:shd w:val="clear" w:color="auto" w:fill="FAFAFA"/>
          </w:tcPr>
          <w:p w:rsidR="00AB5B69" w:rsidRPr="006E6FF8" w:rsidRDefault="00AB5B69" w:rsidP="00F14963">
            <w:pPr>
              <w:pStyle w:val="a"/>
              <w:ind w:right="-72"/>
              <w:jc w:val="right"/>
              <w:rPr>
                <w:rFonts w:ascii="Arial" w:hAnsi="Arial" w:cs="Arial"/>
                <w:sz w:val="20"/>
                <w:szCs w:val="20"/>
                <w:lang w:val="en-US"/>
              </w:rPr>
            </w:pPr>
          </w:p>
        </w:tc>
        <w:tc>
          <w:tcPr>
            <w:tcW w:w="1584" w:type="dxa"/>
            <w:tcBorders>
              <w:top w:val="single" w:sz="4" w:space="0" w:color="auto"/>
            </w:tcBorders>
            <w:shd w:val="clear" w:color="auto" w:fill="auto"/>
          </w:tcPr>
          <w:p w:rsidR="00AB5B69" w:rsidRPr="006E6FF8" w:rsidRDefault="00AB5B69" w:rsidP="00F14963">
            <w:pPr>
              <w:pStyle w:val="a"/>
              <w:ind w:right="-72"/>
              <w:jc w:val="right"/>
              <w:rPr>
                <w:rFonts w:ascii="Arial" w:hAnsi="Arial" w:cs="Arial"/>
                <w:sz w:val="20"/>
                <w:szCs w:val="20"/>
                <w:lang w:val="en-US"/>
              </w:rPr>
            </w:pPr>
          </w:p>
        </w:tc>
      </w:tr>
      <w:tr w:rsidR="000E7130" w:rsidRPr="006E6FF8" w:rsidTr="004557BC">
        <w:trPr>
          <w:trHeight w:val="75"/>
        </w:trPr>
        <w:tc>
          <w:tcPr>
            <w:tcW w:w="6300" w:type="dxa"/>
          </w:tcPr>
          <w:p w:rsidR="000E7130" w:rsidRPr="006E6FF8" w:rsidRDefault="000E7130" w:rsidP="00751D84">
            <w:pPr>
              <w:pStyle w:val="a"/>
              <w:tabs>
                <w:tab w:val="right" w:pos="7200"/>
                <w:tab w:val="right" w:pos="13410"/>
              </w:tabs>
              <w:ind w:left="-72" w:right="0"/>
              <w:jc w:val="both"/>
              <w:rPr>
                <w:rFonts w:ascii="Arial" w:hAnsi="Arial" w:cs="Arial"/>
                <w:sz w:val="20"/>
                <w:szCs w:val="20"/>
                <w:cs/>
              </w:rPr>
            </w:pPr>
            <w:r w:rsidRPr="006E6FF8">
              <w:rPr>
                <w:rFonts w:ascii="Arial" w:hAnsi="Arial" w:cs="Arial"/>
                <w:sz w:val="20"/>
                <w:szCs w:val="20"/>
                <w:cs/>
              </w:rPr>
              <w:t xml:space="preserve">Within </w:t>
            </w:r>
            <w:r w:rsidR="00ED2AEE" w:rsidRPr="006E6FF8">
              <w:rPr>
                <w:rFonts w:ascii="Arial" w:hAnsi="Arial" w:cs="Arial"/>
                <w:sz w:val="20"/>
                <w:szCs w:val="20"/>
                <w:cs/>
              </w:rPr>
              <w:t>1</w:t>
            </w:r>
            <w:r w:rsidRPr="006E6FF8">
              <w:rPr>
                <w:rFonts w:ascii="Arial" w:hAnsi="Arial" w:cs="Arial"/>
                <w:sz w:val="20"/>
                <w:szCs w:val="20"/>
                <w:cs/>
              </w:rPr>
              <w:t xml:space="preserve"> year </w:t>
            </w:r>
          </w:p>
        </w:tc>
        <w:tc>
          <w:tcPr>
            <w:tcW w:w="1584" w:type="dxa"/>
            <w:shd w:val="clear" w:color="auto" w:fill="FAFAFA"/>
          </w:tcPr>
          <w:p w:rsidR="000E7130" w:rsidRPr="006E6FF8" w:rsidRDefault="00277A44" w:rsidP="000E7130">
            <w:pPr>
              <w:ind w:right="-72"/>
              <w:jc w:val="right"/>
              <w:rPr>
                <w:rFonts w:ascii="Arial" w:hAnsi="Arial" w:cs="Arial"/>
                <w:cs/>
              </w:rPr>
            </w:pPr>
            <w:r w:rsidRPr="00277A44">
              <w:rPr>
                <w:rFonts w:ascii="Arial" w:hAnsi="Arial" w:cs="Arial"/>
              </w:rPr>
              <w:t>44,710,160</w:t>
            </w:r>
          </w:p>
        </w:tc>
        <w:tc>
          <w:tcPr>
            <w:tcW w:w="1584" w:type="dxa"/>
            <w:shd w:val="clear" w:color="auto" w:fill="auto"/>
          </w:tcPr>
          <w:p w:rsidR="000E7130" w:rsidRPr="006E6FF8" w:rsidRDefault="000E7130" w:rsidP="000E7130">
            <w:pPr>
              <w:ind w:right="-72"/>
              <w:jc w:val="right"/>
              <w:rPr>
                <w:rFonts w:ascii="Arial" w:hAnsi="Arial" w:cs="Arial"/>
                <w:cs/>
              </w:rPr>
            </w:pPr>
            <w:r w:rsidRPr="006E6FF8">
              <w:rPr>
                <w:rFonts w:ascii="Arial" w:hAnsi="Arial" w:cs="Arial"/>
              </w:rPr>
              <w:t>30,422,240</w:t>
            </w:r>
          </w:p>
        </w:tc>
      </w:tr>
      <w:tr w:rsidR="000E7130" w:rsidRPr="006E6FF8" w:rsidTr="004557BC">
        <w:trPr>
          <w:trHeight w:val="75"/>
        </w:trPr>
        <w:tc>
          <w:tcPr>
            <w:tcW w:w="6300" w:type="dxa"/>
          </w:tcPr>
          <w:p w:rsidR="000E7130" w:rsidRPr="006E6FF8" w:rsidRDefault="00BA596B" w:rsidP="00751D84">
            <w:pPr>
              <w:pStyle w:val="a"/>
              <w:tabs>
                <w:tab w:val="right" w:pos="7200"/>
                <w:tab w:val="right" w:pos="13410"/>
              </w:tabs>
              <w:ind w:left="-72" w:right="0"/>
              <w:jc w:val="both"/>
              <w:rPr>
                <w:rFonts w:ascii="Arial" w:hAnsi="Arial" w:cs="Arial"/>
                <w:sz w:val="20"/>
                <w:szCs w:val="20"/>
                <w:cs/>
              </w:rPr>
            </w:pPr>
            <w:r w:rsidRPr="006E6FF8">
              <w:rPr>
                <w:rFonts w:ascii="Arial" w:hAnsi="Arial" w:cs="Arial"/>
                <w:sz w:val="20"/>
                <w:szCs w:val="20"/>
                <w:cs/>
              </w:rPr>
              <w:t>Later tha</w:t>
            </w:r>
            <w:r w:rsidRPr="006E6FF8">
              <w:rPr>
                <w:rFonts w:ascii="Arial" w:hAnsi="Arial" w:cs="Arial"/>
                <w:sz w:val="20"/>
                <w:szCs w:val="20"/>
                <w:lang w:val="en-GB"/>
              </w:rPr>
              <w:t xml:space="preserve">n 1 </w:t>
            </w:r>
            <w:r w:rsidR="000E7130" w:rsidRPr="006E6FF8">
              <w:rPr>
                <w:rFonts w:ascii="Arial" w:hAnsi="Arial" w:cs="Arial"/>
                <w:sz w:val="20"/>
                <w:szCs w:val="20"/>
                <w:cs/>
              </w:rPr>
              <w:t xml:space="preserve">year but not later than </w:t>
            </w:r>
            <w:r w:rsidRPr="006E6FF8">
              <w:rPr>
                <w:rFonts w:ascii="Arial" w:hAnsi="Arial" w:cs="Arial"/>
                <w:sz w:val="20"/>
                <w:szCs w:val="20"/>
                <w:cs/>
              </w:rPr>
              <w:t>5</w:t>
            </w:r>
            <w:r w:rsidR="000E7130" w:rsidRPr="006E6FF8">
              <w:rPr>
                <w:rFonts w:ascii="Arial" w:hAnsi="Arial" w:cs="Arial"/>
                <w:sz w:val="20"/>
                <w:szCs w:val="20"/>
                <w:cs/>
              </w:rPr>
              <w:t xml:space="preserve"> years</w:t>
            </w:r>
          </w:p>
        </w:tc>
        <w:tc>
          <w:tcPr>
            <w:tcW w:w="1584" w:type="dxa"/>
            <w:tcBorders>
              <w:bottom w:val="single" w:sz="4" w:space="0" w:color="auto"/>
            </w:tcBorders>
            <w:shd w:val="clear" w:color="auto" w:fill="FAFAFA"/>
          </w:tcPr>
          <w:p w:rsidR="000E7130" w:rsidRPr="006E6FF8" w:rsidRDefault="00277A44" w:rsidP="000E7130">
            <w:pPr>
              <w:ind w:right="-72"/>
              <w:jc w:val="right"/>
              <w:rPr>
                <w:rFonts w:ascii="Arial" w:hAnsi="Arial" w:cs="Arial"/>
                <w:cs/>
              </w:rPr>
            </w:pPr>
            <w:r w:rsidRPr="00277A44">
              <w:rPr>
                <w:rFonts w:ascii="Arial" w:hAnsi="Arial" w:cs="Arial"/>
              </w:rPr>
              <w:t>39,276,170</w:t>
            </w:r>
          </w:p>
        </w:tc>
        <w:tc>
          <w:tcPr>
            <w:tcW w:w="1584" w:type="dxa"/>
            <w:tcBorders>
              <w:bottom w:val="single" w:sz="4" w:space="0" w:color="auto"/>
            </w:tcBorders>
            <w:shd w:val="clear" w:color="auto" w:fill="auto"/>
          </w:tcPr>
          <w:p w:rsidR="000E7130" w:rsidRPr="006E6FF8" w:rsidRDefault="000E7130" w:rsidP="000E7130">
            <w:pPr>
              <w:ind w:right="-72"/>
              <w:jc w:val="right"/>
              <w:rPr>
                <w:rFonts w:ascii="Arial" w:hAnsi="Arial" w:cs="Arial"/>
                <w:cs/>
              </w:rPr>
            </w:pPr>
            <w:r w:rsidRPr="006E6FF8">
              <w:rPr>
                <w:rFonts w:ascii="Arial" w:hAnsi="Arial" w:cs="Arial"/>
              </w:rPr>
              <w:t>43,026,910</w:t>
            </w:r>
          </w:p>
        </w:tc>
      </w:tr>
      <w:tr w:rsidR="000E7130" w:rsidRPr="004F1608" w:rsidTr="004557BC">
        <w:trPr>
          <w:trHeight w:val="81"/>
        </w:trPr>
        <w:tc>
          <w:tcPr>
            <w:tcW w:w="6300" w:type="dxa"/>
            <w:vAlign w:val="bottom"/>
          </w:tcPr>
          <w:p w:rsidR="000E7130" w:rsidRPr="004F1608" w:rsidRDefault="000E7130" w:rsidP="00751D84">
            <w:pPr>
              <w:pStyle w:val="a"/>
              <w:tabs>
                <w:tab w:val="right" w:pos="9810"/>
              </w:tabs>
              <w:ind w:left="-72" w:right="0"/>
              <w:jc w:val="both"/>
              <w:rPr>
                <w:rFonts w:ascii="Arial" w:eastAsia="Angsana New" w:hAnsi="Arial" w:cs="Arial"/>
                <w:sz w:val="12"/>
                <w:szCs w:val="12"/>
                <w:cs/>
              </w:rPr>
            </w:pPr>
          </w:p>
        </w:tc>
        <w:tc>
          <w:tcPr>
            <w:tcW w:w="1584" w:type="dxa"/>
            <w:tcBorders>
              <w:top w:val="single" w:sz="4" w:space="0" w:color="auto"/>
            </w:tcBorders>
            <w:shd w:val="clear" w:color="auto" w:fill="FAFAFA"/>
          </w:tcPr>
          <w:p w:rsidR="000E7130" w:rsidRPr="004F1608" w:rsidRDefault="000E7130" w:rsidP="000E7130">
            <w:pPr>
              <w:ind w:right="-72"/>
              <w:jc w:val="right"/>
              <w:rPr>
                <w:rFonts w:ascii="Arial" w:hAnsi="Arial" w:cs="Arial"/>
                <w:sz w:val="12"/>
                <w:szCs w:val="12"/>
              </w:rPr>
            </w:pPr>
          </w:p>
        </w:tc>
        <w:tc>
          <w:tcPr>
            <w:tcW w:w="1584" w:type="dxa"/>
            <w:tcBorders>
              <w:top w:val="single" w:sz="4" w:space="0" w:color="auto"/>
            </w:tcBorders>
            <w:shd w:val="clear" w:color="auto" w:fill="auto"/>
          </w:tcPr>
          <w:p w:rsidR="000E7130" w:rsidRPr="004F1608" w:rsidRDefault="000E7130" w:rsidP="000E7130">
            <w:pPr>
              <w:ind w:right="-72"/>
              <w:jc w:val="right"/>
              <w:rPr>
                <w:rFonts w:ascii="Arial" w:hAnsi="Arial" w:cs="Arial"/>
                <w:sz w:val="12"/>
                <w:szCs w:val="12"/>
              </w:rPr>
            </w:pPr>
          </w:p>
        </w:tc>
      </w:tr>
      <w:tr w:rsidR="000E7130" w:rsidRPr="006E6FF8" w:rsidTr="004557BC">
        <w:trPr>
          <w:trHeight w:val="81"/>
        </w:trPr>
        <w:tc>
          <w:tcPr>
            <w:tcW w:w="6300" w:type="dxa"/>
            <w:vAlign w:val="bottom"/>
          </w:tcPr>
          <w:p w:rsidR="000E7130" w:rsidRPr="006E6FF8" w:rsidRDefault="000E7130" w:rsidP="00751D84">
            <w:pPr>
              <w:tabs>
                <w:tab w:val="left" w:pos="2610"/>
              </w:tabs>
              <w:ind w:left="-72"/>
              <w:rPr>
                <w:rFonts w:ascii="Arial" w:hAnsi="Arial" w:cs="Arial"/>
                <w:snapToGrid w:val="0"/>
                <w:cs/>
              </w:rPr>
            </w:pPr>
          </w:p>
        </w:tc>
        <w:tc>
          <w:tcPr>
            <w:tcW w:w="1584" w:type="dxa"/>
            <w:tcBorders>
              <w:bottom w:val="single" w:sz="4" w:space="0" w:color="auto"/>
            </w:tcBorders>
            <w:shd w:val="clear" w:color="auto" w:fill="FAFAFA"/>
          </w:tcPr>
          <w:p w:rsidR="000E7130" w:rsidRPr="006E6FF8" w:rsidRDefault="00277A44" w:rsidP="000E7130">
            <w:pPr>
              <w:ind w:right="-72"/>
              <w:jc w:val="right"/>
              <w:rPr>
                <w:rFonts w:ascii="Arial" w:hAnsi="Arial" w:cs="Arial"/>
              </w:rPr>
            </w:pPr>
            <w:r w:rsidRPr="00277A44">
              <w:rPr>
                <w:rFonts w:ascii="Arial" w:hAnsi="Arial" w:cs="Arial"/>
              </w:rPr>
              <w:t>83,986,330</w:t>
            </w:r>
          </w:p>
        </w:tc>
        <w:tc>
          <w:tcPr>
            <w:tcW w:w="1584" w:type="dxa"/>
            <w:tcBorders>
              <w:bottom w:val="single" w:sz="4" w:space="0" w:color="auto"/>
            </w:tcBorders>
            <w:shd w:val="clear" w:color="auto" w:fill="auto"/>
          </w:tcPr>
          <w:p w:rsidR="000E7130" w:rsidRPr="006E6FF8" w:rsidRDefault="000E7130" w:rsidP="000E7130">
            <w:pPr>
              <w:ind w:right="-72"/>
              <w:jc w:val="right"/>
              <w:rPr>
                <w:rFonts w:ascii="Arial" w:hAnsi="Arial" w:cs="Arial"/>
              </w:rPr>
            </w:pPr>
            <w:r w:rsidRPr="006E6FF8">
              <w:rPr>
                <w:rFonts w:ascii="Arial" w:hAnsi="Arial" w:cs="Arial"/>
              </w:rPr>
              <w:t>73,449,150</w:t>
            </w:r>
          </w:p>
        </w:tc>
      </w:tr>
    </w:tbl>
    <w:p w:rsidR="00900D8D" w:rsidRPr="00F753AF" w:rsidRDefault="00900D8D" w:rsidP="00F14963">
      <w:pPr>
        <w:jc w:val="thaiDistribute"/>
        <w:rPr>
          <w:rFonts w:ascii="Arial" w:eastAsia="Angsana New" w:hAnsi="Arial" w:cs="Arial"/>
        </w:rPr>
      </w:pPr>
    </w:p>
    <w:p w:rsidR="003765E7" w:rsidRPr="00F753AF" w:rsidRDefault="003765E7" w:rsidP="00123519">
      <w:pPr>
        <w:jc w:val="thaiDistribute"/>
        <w:rPr>
          <w:rFonts w:ascii="Arial" w:eastAsia="Angsana New" w:hAnsi="Arial" w:cs="Arial"/>
        </w:rPr>
      </w:pPr>
      <w:r w:rsidRPr="004E66EA">
        <w:rPr>
          <w:rFonts w:ascii="Arial" w:eastAsia="Angsana New" w:hAnsi="Arial" w:cs="Arial"/>
          <w:spacing w:val="-2"/>
        </w:rPr>
        <w:t xml:space="preserve">As at </w:t>
      </w:r>
      <w:r w:rsidR="00853CF7" w:rsidRPr="004E66EA">
        <w:rPr>
          <w:rFonts w:ascii="Arial" w:eastAsia="Angsana New" w:hAnsi="Arial" w:cs="Arial"/>
          <w:spacing w:val="-2"/>
          <w:lang w:val="en-GB"/>
        </w:rPr>
        <w:t xml:space="preserve">30 </w:t>
      </w:r>
      <w:r w:rsidR="005D14A9">
        <w:rPr>
          <w:rFonts w:ascii="Arial" w:eastAsia="Angsana New" w:hAnsi="Arial" w:cs="Arial"/>
          <w:spacing w:val="-2"/>
          <w:lang w:val="en-GB"/>
        </w:rPr>
        <w:t xml:space="preserve">September </w:t>
      </w:r>
      <w:r w:rsidR="0095066A" w:rsidRPr="004E66EA">
        <w:rPr>
          <w:rFonts w:ascii="Arial" w:eastAsia="Angsana New" w:hAnsi="Arial" w:cs="Arial"/>
          <w:spacing w:val="-2"/>
          <w:lang w:val="en-GB"/>
        </w:rPr>
        <w:t>2019</w:t>
      </w:r>
      <w:r w:rsidRPr="004E66EA">
        <w:rPr>
          <w:rFonts w:ascii="Arial" w:eastAsia="Angsana New" w:hAnsi="Arial" w:cs="Arial"/>
          <w:spacing w:val="-2"/>
        </w:rPr>
        <w:t>, the Company had outstanding bank guarantees issued by financial institutions</w:t>
      </w:r>
      <w:r w:rsidRPr="004E66EA">
        <w:rPr>
          <w:rFonts w:ascii="Arial" w:eastAsia="Angsana New" w:hAnsi="Arial" w:cs="Arial"/>
          <w:spacing w:val="-2"/>
          <w:cs/>
        </w:rPr>
        <w:t xml:space="preserve"> </w:t>
      </w:r>
      <w:r w:rsidR="005A3F23" w:rsidRPr="004E66EA">
        <w:rPr>
          <w:rFonts w:ascii="Arial" w:eastAsia="Angsana New" w:hAnsi="Arial" w:cs="Arial"/>
          <w:spacing w:val="-2"/>
        </w:rPr>
        <w:t>as a guarantee</w:t>
      </w:r>
      <w:r w:rsidR="005A3F23">
        <w:rPr>
          <w:rFonts w:ascii="Arial" w:eastAsia="Angsana New" w:hAnsi="Arial" w:cs="Arial"/>
        </w:rPr>
        <w:t xml:space="preserve"> for the Company’s business expansion </w:t>
      </w:r>
      <w:r w:rsidRPr="00F753AF">
        <w:rPr>
          <w:rFonts w:ascii="Arial" w:eastAsia="Angsana New" w:hAnsi="Arial" w:cs="Arial"/>
        </w:rPr>
        <w:t xml:space="preserve">amounting to Baht </w:t>
      </w:r>
      <w:r w:rsidR="002307B8">
        <w:rPr>
          <w:rFonts w:ascii="Arial" w:eastAsia="Angsana New" w:hAnsi="Arial" w:cs="Cordia New"/>
        </w:rPr>
        <w:t>903</w:t>
      </w:r>
      <w:r w:rsidRPr="00F753AF">
        <w:rPr>
          <w:rFonts w:ascii="Arial" w:eastAsia="Angsana New" w:hAnsi="Arial" w:cs="Arial"/>
        </w:rPr>
        <w:t xml:space="preserve"> million</w:t>
      </w:r>
      <w:r w:rsidR="00AB543F" w:rsidRPr="00F753AF">
        <w:rPr>
          <w:rFonts w:ascii="Arial" w:eastAsia="Angsana New" w:hAnsi="Arial" w:cs="Arial"/>
        </w:rPr>
        <w:t xml:space="preserve"> (</w:t>
      </w:r>
      <w:r w:rsidR="00AB543F" w:rsidRPr="00F753AF">
        <w:rPr>
          <w:rFonts w:ascii="Arial" w:eastAsia="Angsana New" w:hAnsi="Arial" w:cs="Arial"/>
          <w:lang w:val="en-GB"/>
        </w:rPr>
        <w:t>31 December 2018:</w:t>
      </w:r>
      <w:r w:rsidR="005A3F23">
        <w:rPr>
          <w:rFonts w:ascii="Arial" w:eastAsia="Angsana New" w:hAnsi="Arial" w:cs="Arial"/>
          <w:lang w:val="en-GB"/>
        </w:rPr>
        <w:t xml:space="preserve"> the Company had outstanding bank guarantees issued by financial institutions as a security for debentures</w:t>
      </w:r>
      <w:r w:rsidR="00AB543F" w:rsidRPr="00F753AF">
        <w:rPr>
          <w:rFonts w:ascii="Arial" w:eastAsia="Angsana New" w:hAnsi="Arial" w:cs="Arial"/>
          <w:lang w:val="en-GB"/>
        </w:rPr>
        <w:t xml:space="preserve"> </w:t>
      </w:r>
      <w:r w:rsidR="00223377">
        <w:rPr>
          <w:rFonts w:ascii="Arial" w:eastAsia="Angsana New" w:hAnsi="Arial" w:cs="Browallia New"/>
          <w:szCs w:val="25"/>
          <w:lang w:val="en-GB"/>
        </w:rPr>
        <w:t xml:space="preserve">amounting to </w:t>
      </w:r>
      <w:r w:rsidR="00AB543F" w:rsidRPr="00F753AF">
        <w:rPr>
          <w:rFonts w:ascii="Arial" w:eastAsia="Angsana New" w:hAnsi="Arial" w:cs="Arial"/>
          <w:lang w:val="en-GB"/>
        </w:rPr>
        <w:t>Baht 6,064 million)</w:t>
      </w:r>
      <w:r w:rsidR="001C530B" w:rsidRPr="00F753AF">
        <w:rPr>
          <w:rFonts w:ascii="Arial" w:eastAsia="Angsana New" w:hAnsi="Arial" w:cs="Arial"/>
        </w:rPr>
        <w:t xml:space="preserve"> and</w:t>
      </w:r>
      <w:r w:rsidRPr="00F753AF">
        <w:rPr>
          <w:rFonts w:ascii="Arial" w:eastAsia="Angsana New" w:hAnsi="Arial" w:cs="Arial"/>
        </w:rPr>
        <w:t xml:space="preserve"> </w:t>
      </w:r>
      <w:r w:rsidR="001C530B" w:rsidRPr="00F753AF">
        <w:rPr>
          <w:rFonts w:ascii="Arial" w:eastAsia="Angsana New" w:hAnsi="Arial" w:cs="Arial"/>
        </w:rPr>
        <w:t>t</w:t>
      </w:r>
      <w:r w:rsidRPr="00F753AF">
        <w:rPr>
          <w:rFonts w:ascii="Arial" w:eastAsia="Angsana New" w:hAnsi="Arial" w:cs="Arial"/>
        </w:rPr>
        <w:t>he subsidiaries had outstanding bank guarantees issued by financial institution</w:t>
      </w:r>
      <w:r w:rsidR="00601133" w:rsidRPr="00F753AF">
        <w:rPr>
          <w:rFonts w:ascii="Arial" w:eastAsia="Angsana New" w:hAnsi="Arial" w:cs="Arial"/>
        </w:rPr>
        <w:t>s</w:t>
      </w:r>
      <w:r w:rsidRPr="00F753AF">
        <w:rPr>
          <w:rFonts w:ascii="Arial" w:eastAsia="Angsana New" w:hAnsi="Arial" w:cs="Arial"/>
        </w:rPr>
        <w:t xml:space="preserve"> as a guarantee for their Power Purchase Agreements with EGAT </w:t>
      </w:r>
      <w:r w:rsidR="00FE6D47" w:rsidRPr="00F753AF">
        <w:rPr>
          <w:rFonts w:ascii="Arial" w:eastAsia="Angsana New" w:hAnsi="Arial" w:cs="Arial"/>
        </w:rPr>
        <w:t xml:space="preserve">and in respect of electricity use in the projects </w:t>
      </w:r>
      <w:r w:rsidR="00C67192" w:rsidRPr="00F753AF">
        <w:rPr>
          <w:rFonts w:ascii="Arial" w:eastAsia="Angsana New" w:hAnsi="Arial" w:cs="Arial"/>
        </w:rPr>
        <w:t>amounting to Bah</w:t>
      </w:r>
      <w:r w:rsidR="008167FC">
        <w:rPr>
          <w:rFonts w:ascii="Arial" w:eastAsia="Angsana New" w:hAnsi="Arial" w:cs="Arial"/>
        </w:rPr>
        <w:t xml:space="preserve">t </w:t>
      </w:r>
      <w:r w:rsidR="005913F3">
        <w:rPr>
          <w:rFonts w:ascii="Arial" w:eastAsia="Angsana New" w:hAnsi="Arial" w:cs="Arial"/>
        </w:rPr>
        <w:t>5,809</w:t>
      </w:r>
      <w:r w:rsidR="009F3977">
        <w:rPr>
          <w:rFonts w:ascii="Arial" w:eastAsia="Angsana New" w:hAnsi="Arial" w:cs="Arial"/>
        </w:rPr>
        <w:t>.</w:t>
      </w:r>
      <w:r w:rsidR="005913F3">
        <w:rPr>
          <w:rFonts w:ascii="Arial" w:eastAsia="Angsana New" w:hAnsi="Arial" w:cs="Arial"/>
        </w:rPr>
        <w:t>51</w:t>
      </w:r>
      <w:r w:rsidR="008167FC">
        <w:rPr>
          <w:rFonts w:ascii="Arial" w:eastAsia="Angsana New" w:hAnsi="Arial" w:cs="Arial"/>
        </w:rPr>
        <w:t xml:space="preserve"> </w:t>
      </w:r>
      <w:r w:rsidR="00AB543F" w:rsidRPr="00F753AF">
        <w:rPr>
          <w:rFonts w:ascii="Arial" w:eastAsia="Angsana New" w:hAnsi="Arial" w:cs="Arial"/>
        </w:rPr>
        <w:t>million (31 December 2018: Baht 8,352 million</w:t>
      </w:r>
      <w:r w:rsidR="00C67192" w:rsidRPr="00F753AF">
        <w:rPr>
          <w:rFonts w:ascii="Arial" w:eastAsia="Angsana New" w:hAnsi="Arial" w:cs="Arial"/>
        </w:rPr>
        <w:t>).</w:t>
      </w:r>
    </w:p>
    <w:p w:rsidR="003765E7" w:rsidRPr="00F753AF" w:rsidRDefault="003765E7" w:rsidP="00F14963">
      <w:pPr>
        <w:pStyle w:val="Heading1"/>
        <w:tabs>
          <w:tab w:val="left" w:pos="570"/>
        </w:tabs>
        <w:spacing w:before="0" w:after="0"/>
        <w:rPr>
          <w:rFonts w:ascii="Arial" w:eastAsia="Angsana New" w:hAnsi="Arial" w:cs="Arial"/>
          <w:b w:val="0"/>
          <w:bCs w:val="0"/>
          <w:sz w:val="20"/>
          <w:szCs w:val="20"/>
        </w:rPr>
      </w:pPr>
    </w:p>
    <w:p w:rsidR="000541FD" w:rsidRPr="00F753AF" w:rsidRDefault="000541FD" w:rsidP="003557D5">
      <w:pPr>
        <w:pStyle w:val="a"/>
        <w:ind w:right="0"/>
        <w:jc w:val="both"/>
        <w:rPr>
          <w:rFonts w:ascii="Arial" w:hAnsi="Arial" w:cs="Arial"/>
          <w:sz w:val="20"/>
          <w:szCs w:val="20"/>
          <w:lang w:val="en-US"/>
        </w:rPr>
      </w:pPr>
    </w:p>
    <w:p w:rsidR="00EF6F1E" w:rsidRPr="00F753AF" w:rsidRDefault="00EF6F1E" w:rsidP="00283E1D">
      <w:pPr>
        <w:ind w:left="540" w:hanging="540"/>
        <w:jc w:val="left"/>
        <w:rPr>
          <w:rFonts w:ascii="Arial" w:eastAsia="Times New Roman" w:hAnsi="Arial" w:cs="Arial"/>
          <w:snapToGrid w:val="0"/>
        </w:rPr>
        <w:sectPr w:rsidR="00EF6F1E" w:rsidRPr="00F753AF" w:rsidSect="0006655A">
          <w:pgSz w:w="11909" w:h="16834" w:code="9"/>
          <w:pgMar w:top="1440" w:right="720" w:bottom="720" w:left="1728" w:header="706" w:footer="706" w:gutter="0"/>
          <w:cols w:space="720"/>
          <w:docGrid w:linePitch="272"/>
        </w:sectPr>
      </w:pPr>
    </w:p>
    <w:p w:rsidR="00EF6F1E" w:rsidRDefault="00EF6F1E" w:rsidP="00F14963">
      <w:pPr>
        <w:rPr>
          <w:rFonts w:ascii="Arial" w:hAnsi="Arial" w:cs="Arial"/>
          <w:snapToGrid w:val="0"/>
        </w:rPr>
      </w:pPr>
    </w:p>
    <w:p w:rsidR="00E1112D" w:rsidRDefault="00E1112D" w:rsidP="00F14963">
      <w:pPr>
        <w:rPr>
          <w:rFonts w:ascii="Arial" w:hAnsi="Arial" w:cs="Arial"/>
          <w:snapToGrid w:val="0"/>
        </w:rPr>
      </w:pPr>
    </w:p>
    <w:p w:rsidR="00EF6F1E" w:rsidRPr="006242A4" w:rsidRDefault="00AB543F" w:rsidP="00F14963">
      <w:pPr>
        <w:rPr>
          <w:rFonts w:ascii="Arial" w:hAnsi="Arial" w:cs="Arial"/>
          <w:b/>
          <w:bCs/>
          <w:snapToGrid w:val="0"/>
          <w:lang w:val="en-GB"/>
        </w:rPr>
      </w:pPr>
      <w:r w:rsidRPr="006242A4">
        <w:rPr>
          <w:rFonts w:ascii="Arial" w:hAnsi="Arial" w:cs="Arial"/>
          <w:b/>
          <w:bCs/>
          <w:snapToGrid w:val="0"/>
          <w:lang w:val="en-GB"/>
        </w:rPr>
        <w:t>Significant agreements</w:t>
      </w:r>
    </w:p>
    <w:p w:rsidR="00AB4BE3" w:rsidRPr="00F753AF" w:rsidRDefault="00AB4BE3" w:rsidP="00F14963">
      <w:pPr>
        <w:rPr>
          <w:rFonts w:ascii="Arial" w:hAnsi="Arial" w:cs="Arial"/>
          <w:snapToGrid w:val="0"/>
        </w:rPr>
      </w:pPr>
    </w:p>
    <w:tbl>
      <w:tblPr>
        <w:tblW w:w="14526" w:type="dxa"/>
        <w:tblInd w:w="108" w:type="dxa"/>
        <w:tblLook w:val="04A0" w:firstRow="1" w:lastRow="0" w:firstColumn="1" w:lastColumn="0" w:noHBand="0" w:noVBand="1"/>
      </w:tblPr>
      <w:tblGrid>
        <w:gridCol w:w="4678"/>
        <w:gridCol w:w="2702"/>
        <w:gridCol w:w="1985"/>
        <w:gridCol w:w="2551"/>
        <w:gridCol w:w="2610"/>
      </w:tblGrid>
      <w:tr w:rsidR="009C7997" w:rsidRPr="00F753AF" w:rsidTr="00AC4DF0">
        <w:tc>
          <w:tcPr>
            <w:tcW w:w="4678" w:type="dxa"/>
            <w:tcBorders>
              <w:top w:val="single" w:sz="4" w:space="0" w:color="auto"/>
              <w:bottom w:val="single" w:sz="4" w:space="0" w:color="auto"/>
            </w:tcBorders>
            <w:shd w:val="clear" w:color="auto" w:fill="auto"/>
          </w:tcPr>
          <w:p w:rsidR="00A76D9F" w:rsidRPr="00F753AF" w:rsidRDefault="00A76D9F" w:rsidP="00BD70ED">
            <w:pPr>
              <w:ind w:left="-101"/>
              <w:jc w:val="center"/>
              <w:rPr>
                <w:rFonts w:ascii="Arial" w:hAnsi="Arial" w:cs="Arial"/>
                <w:b/>
                <w:bCs/>
                <w:snapToGrid w:val="0"/>
                <w:sz w:val="18"/>
                <w:szCs w:val="18"/>
              </w:rPr>
            </w:pPr>
          </w:p>
          <w:p w:rsidR="00643886" w:rsidRDefault="00643886" w:rsidP="00BD70ED">
            <w:pPr>
              <w:ind w:left="-101"/>
              <w:jc w:val="center"/>
              <w:rPr>
                <w:rFonts w:ascii="Arial" w:hAnsi="Arial" w:cs="Arial"/>
                <w:b/>
                <w:bCs/>
                <w:snapToGrid w:val="0"/>
                <w:sz w:val="18"/>
                <w:szCs w:val="18"/>
              </w:rPr>
            </w:pPr>
          </w:p>
          <w:p w:rsidR="00480414" w:rsidRPr="00F753AF" w:rsidRDefault="00480414" w:rsidP="00BD70ED">
            <w:pPr>
              <w:ind w:left="-101"/>
              <w:jc w:val="center"/>
              <w:rPr>
                <w:rFonts w:ascii="Arial" w:hAnsi="Arial" w:cs="Arial"/>
                <w:b/>
                <w:bCs/>
                <w:snapToGrid w:val="0"/>
                <w:sz w:val="18"/>
                <w:szCs w:val="18"/>
              </w:rPr>
            </w:pPr>
          </w:p>
          <w:p w:rsidR="00E927B6" w:rsidRPr="00F753AF" w:rsidRDefault="00ED2558" w:rsidP="00BD70ED">
            <w:pPr>
              <w:ind w:left="-101"/>
              <w:jc w:val="center"/>
              <w:rPr>
                <w:rFonts w:ascii="Arial" w:hAnsi="Arial" w:cs="Arial"/>
                <w:b/>
                <w:bCs/>
                <w:snapToGrid w:val="0"/>
                <w:sz w:val="18"/>
                <w:szCs w:val="18"/>
              </w:rPr>
            </w:pPr>
            <w:r>
              <w:rPr>
                <w:rFonts w:ascii="Arial" w:hAnsi="Arial" w:cs="Arial"/>
                <w:b/>
                <w:bCs/>
                <w:snapToGrid w:val="0"/>
                <w:sz w:val="18"/>
                <w:szCs w:val="18"/>
              </w:rPr>
              <w:t>Agreements</w:t>
            </w:r>
          </w:p>
        </w:tc>
        <w:tc>
          <w:tcPr>
            <w:tcW w:w="2702" w:type="dxa"/>
            <w:tcBorders>
              <w:top w:val="single" w:sz="4" w:space="0" w:color="auto"/>
              <w:bottom w:val="single" w:sz="4" w:space="0" w:color="auto"/>
            </w:tcBorders>
            <w:shd w:val="clear" w:color="auto" w:fill="auto"/>
          </w:tcPr>
          <w:p w:rsidR="00643886" w:rsidRDefault="00643886" w:rsidP="00BD70ED">
            <w:pPr>
              <w:jc w:val="center"/>
              <w:rPr>
                <w:rFonts w:ascii="Arial" w:hAnsi="Arial" w:cs="Arial"/>
                <w:b/>
                <w:bCs/>
                <w:snapToGrid w:val="0"/>
                <w:sz w:val="18"/>
                <w:szCs w:val="18"/>
              </w:rPr>
            </w:pPr>
          </w:p>
          <w:p w:rsidR="00480414" w:rsidRPr="00F753AF" w:rsidRDefault="00480414" w:rsidP="00BD70ED">
            <w:pPr>
              <w:jc w:val="center"/>
              <w:rPr>
                <w:rFonts w:ascii="Arial" w:hAnsi="Arial" w:cs="Arial"/>
                <w:b/>
                <w:bCs/>
                <w:snapToGrid w:val="0"/>
                <w:sz w:val="18"/>
                <w:szCs w:val="18"/>
              </w:rPr>
            </w:pPr>
          </w:p>
          <w:p w:rsidR="00123519" w:rsidRDefault="00123519" w:rsidP="00BD70ED">
            <w:pPr>
              <w:jc w:val="center"/>
              <w:rPr>
                <w:rFonts w:ascii="Arial" w:hAnsi="Arial" w:cs="Arial"/>
                <w:b/>
                <w:bCs/>
                <w:snapToGrid w:val="0"/>
                <w:sz w:val="18"/>
                <w:szCs w:val="18"/>
              </w:rPr>
            </w:pPr>
          </w:p>
          <w:p w:rsidR="00E927B6" w:rsidRPr="00F753AF" w:rsidRDefault="00E927B6" w:rsidP="00BD70ED">
            <w:pPr>
              <w:jc w:val="center"/>
              <w:rPr>
                <w:rFonts w:ascii="Arial" w:hAnsi="Arial" w:cs="Arial"/>
                <w:b/>
                <w:bCs/>
                <w:snapToGrid w:val="0"/>
                <w:sz w:val="18"/>
                <w:szCs w:val="18"/>
              </w:rPr>
            </w:pPr>
            <w:r w:rsidRPr="00F753AF">
              <w:rPr>
                <w:rFonts w:ascii="Arial" w:hAnsi="Arial" w:cs="Arial"/>
                <w:b/>
                <w:bCs/>
                <w:snapToGrid w:val="0"/>
                <w:sz w:val="18"/>
                <w:szCs w:val="18"/>
              </w:rPr>
              <w:t>The Group’s subsidi</w:t>
            </w:r>
            <w:r w:rsidR="00CE3D69" w:rsidRPr="00F753AF">
              <w:rPr>
                <w:rFonts w:ascii="Arial" w:hAnsi="Arial" w:cs="Arial"/>
                <w:b/>
                <w:bCs/>
                <w:snapToGrid w:val="0"/>
                <w:sz w:val="18"/>
                <w:szCs w:val="18"/>
              </w:rPr>
              <w:t>a</w:t>
            </w:r>
            <w:r w:rsidRPr="00F753AF">
              <w:rPr>
                <w:rFonts w:ascii="Arial" w:hAnsi="Arial" w:cs="Arial"/>
                <w:b/>
                <w:bCs/>
                <w:snapToGrid w:val="0"/>
                <w:sz w:val="18"/>
                <w:szCs w:val="18"/>
              </w:rPr>
              <w:t>ries</w:t>
            </w:r>
          </w:p>
        </w:tc>
        <w:tc>
          <w:tcPr>
            <w:tcW w:w="1985" w:type="dxa"/>
            <w:tcBorders>
              <w:top w:val="single" w:sz="4" w:space="0" w:color="auto"/>
              <w:bottom w:val="single" w:sz="4" w:space="0" w:color="auto"/>
            </w:tcBorders>
            <w:shd w:val="clear" w:color="auto" w:fill="auto"/>
          </w:tcPr>
          <w:p w:rsidR="00A76D9F" w:rsidRPr="00F753AF" w:rsidRDefault="00A76D9F" w:rsidP="00BD70ED">
            <w:pPr>
              <w:jc w:val="center"/>
              <w:rPr>
                <w:rFonts w:ascii="Arial" w:hAnsi="Arial" w:cs="Arial"/>
                <w:b/>
                <w:bCs/>
                <w:snapToGrid w:val="0"/>
                <w:sz w:val="18"/>
                <w:szCs w:val="18"/>
              </w:rPr>
            </w:pPr>
          </w:p>
          <w:p w:rsidR="00643886" w:rsidRDefault="00643886" w:rsidP="00BD70ED">
            <w:pPr>
              <w:jc w:val="center"/>
              <w:rPr>
                <w:rFonts w:ascii="Arial" w:hAnsi="Arial" w:cs="Arial"/>
                <w:b/>
                <w:bCs/>
                <w:snapToGrid w:val="0"/>
                <w:sz w:val="18"/>
                <w:szCs w:val="18"/>
              </w:rPr>
            </w:pPr>
          </w:p>
          <w:p w:rsidR="00480414" w:rsidRPr="00F753AF" w:rsidRDefault="00480414" w:rsidP="00BD70ED">
            <w:pPr>
              <w:jc w:val="center"/>
              <w:rPr>
                <w:rFonts w:ascii="Arial" w:hAnsi="Arial" w:cs="Arial"/>
                <w:b/>
                <w:bCs/>
                <w:snapToGrid w:val="0"/>
                <w:sz w:val="18"/>
                <w:szCs w:val="18"/>
              </w:rPr>
            </w:pPr>
          </w:p>
          <w:p w:rsidR="00E927B6" w:rsidRPr="00F753AF" w:rsidRDefault="00381454" w:rsidP="00BD70ED">
            <w:pPr>
              <w:jc w:val="center"/>
              <w:rPr>
                <w:rFonts w:ascii="Arial" w:hAnsi="Arial" w:cs="Arial"/>
                <w:b/>
                <w:bCs/>
                <w:snapToGrid w:val="0"/>
                <w:sz w:val="18"/>
                <w:szCs w:val="18"/>
              </w:rPr>
            </w:pPr>
            <w:r w:rsidRPr="00F753AF">
              <w:rPr>
                <w:rFonts w:ascii="Arial" w:hAnsi="Arial" w:cs="Arial"/>
                <w:b/>
                <w:bCs/>
                <w:snapToGrid w:val="0"/>
                <w:sz w:val="18"/>
                <w:szCs w:val="18"/>
              </w:rPr>
              <w:t>C</w:t>
            </w:r>
            <w:r w:rsidR="007A6D50" w:rsidRPr="00F753AF">
              <w:rPr>
                <w:rFonts w:ascii="Arial" w:hAnsi="Arial" w:cs="Arial"/>
                <w:b/>
                <w:bCs/>
                <w:snapToGrid w:val="0"/>
                <w:sz w:val="18"/>
                <w:szCs w:val="18"/>
              </w:rPr>
              <w:t>ontract value</w:t>
            </w:r>
          </w:p>
        </w:tc>
        <w:tc>
          <w:tcPr>
            <w:tcW w:w="2551" w:type="dxa"/>
            <w:tcBorders>
              <w:top w:val="single" w:sz="4" w:space="0" w:color="auto"/>
              <w:bottom w:val="single" w:sz="4" w:space="0" w:color="auto"/>
            </w:tcBorders>
            <w:shd w:val="clear" w:color="auto" w:fill="auto"/>
          </w:tcPr>
          <w:p w:rsidR="00817F7C" w:rsidRDefault="00817F7C" w:rsidP="00BD70ED">
            <w:pPr>
              <w:jc w:val="center"/>
              <w:rPr>
                <w:rFonts w:ascii="Arial" w:hAnsi="Arial" w:cs="Arial"/>
                <w:b/>
                <w:bCs/>
                <w:snapToGrid w:val="0"/>
                <w:sz w:val="18"/>
                <w:szCs w:val="18"/>
              </w:rPr>
            </w:pPr>
          </w:p>
          <w:p w:rsidR="00480414" w:rsidRDefault="00480414" w:rsidP="00BD70ED">
            <w:pPr>
              <w:jc w:val="center"/>
              <w:rPr>
                <w:rFonts w:ascii="Arial" w:hAnsi="Arial" w:cs="Arial"/>
                <w:b/>
                <w:bCs/>
                <w:snapToGrid w:val="0"/>
                <w:sz w:val="18"/>
                <w:szCs w:val="18"/>
              </w:rPr>
            </w:pPr>
          </w:p>
          <w:p w:rsidR="00381454" w:rsidRPr="00F753AF" w:rsidRDefault="00381454" w:rsidP="00BD70ED">
            <w:pPr>
              <w:jc w:val="center"/>
              <w:rPr>
                <w:rFonts w:ascii="Arial" w:hAnsi="Arial" w:cs="Arial"/>
                <w:b/>
                <w:bCs/>
                <w:snapToGrid w:val="0"/>
                <w:sz w:val="18"/>
                <w:szCs w:val="18"/>
              </w:rPr>
            </w:pPr>
            <w:r w:rsidRPr="00F753AF">
              <w:rPr>
                <w:rFonts w:ascii="Arial" w:hAnsi="Arial" w:cs="Arial"/>
                <w:b/>
                <w:bCs/>
                <w:snapToGrid w:val="0"/>
                <w:sz w:val="18"/>
                <w:szCs w:val="18"/>
              </w:rPr>
              <w:t>O</w:t>
            </w:r>
            <w:r w:rsidR="007A6D50" w:rsidRPr="00F753AF">
              <w:rPr>
                <w:rFonts w:ascii="Arial" w:hAnsi="Arial" w:cs="Arial"/>
                <w:b/>
                <w:bCs/>
                <w:snapToGrid w:val="0"/>
                <w:sz w:val="18"/>
                <w:szCs w:val="18"/>
              </w:rPr>
              <w:t>utstanding commitment</w:t>
            </w:r>
            <w:r w:rsidR="00606989" w:rsidRPr="00F753AF">
              <w:rPr>
                <w:rFonts w:ascii="Arial" w:hAnsi="Arial" w:cs="Arial"/>
                <w:b/>
                <w:bCs/>
                <w:snapToGrid w:val="0"/>
                <w:sz w:val="18"/>
                <w:szCs w:val="18"/>
              </w:rPr>
              <w:t>s</w:t>
            </w:r>
            <w:r w:rsidR="007A6D50" w:rsidRPr="00F753AF">
              <w:rPr>
                <w:rFonts w:ascii="Arial" w:hAnsi="Arial" w:cs="Arial"/>
                <w:b/>
                <w:bCs/>
                <w:snapToGrid w:val="0"/>
                <w:sz w:val="18"/>
                <w:szCs w:val="18"/>
              </w:rPr>
              <w:t xml:space="preserve"> </w:t>
            </w:r>
          </w:p>
          <w:p w:rsidR="00E927B6" w:rsidRPr="00F753AF" w:rsidRDefault="007A6D50" w:rsidP="005D14A9">
            <w:pPr>
              <w:jc w:val="center"/>
              <w:rPr>
                <w:rFonts w:ascii="Arial" w:hAnsi="Arial" w:cs="Arial"/>
                <w:b/>
                <w:bCs/>
                <w:snapToGrid w:val="0"/>
                <w:sz w:val="18"/>
                <w:szCs w:val="18"/>
              </w:rPr>
            </w:pPr>
            <w:r w:rsidRPr="00F753AF">
              <w:rPr>
                <w:rFonts w:ascii="Arial" w:hAnsi="Arial" w:cs="Arial"/>
                <w:b/>
                <w:bCs/>
                <w:snapToGrid w:val="0"/>
                <w:sz w:val="18"/>
                <w:szCs w:val="18"/>
              </w:rPr>
              <w:t xml:space="preserve">as at </w:t>
            </w:r>
            <w:r w:rsidR="00853CF7">
              <w:rPr>
                <w:rFonts w:ascii="Arial" w:hAnsi="Arial" w:cs="Arial"/>
                <w:b/>
                <w:bCs/>
                <w:snapToGrid w:val="0"/>
                <w:sz w:val="18"/>
                <w:szCs w:val="18"/>
              </w:rPr>
              <w:t xml:space="preserve">30 </w:t>
            </w:r>
            <w:r w:rsidR="005D14A9">
              <w:rPr>
                <w:rFonts w:ascii="Arial" w:hAnsi="Arial" w:cs="Arial"/>
                <w:b/>
                <w:bCs/>
                <w:snapToGrid w:val="0"/>
                <w:sz w:val="18"/>
                <w:szCs w:val="18"/>
              </w:rPr>
              <w:t>September</w:t>
            </w:r>
            <w:r w:rsidR="00606989" w:rsidRPr="00F753AF">
              <w:rPr>
                <w:rFonts w:ascii="Arial" w:hAnsi="Arial" w:cs="Arial"/>
                <w:b/>
                <w:bCs/>
                <w:snapToGrid w:val="0"/>
                <w:sz w:val="18"/>
                <w:szCs w:val="18"/>
              </w:rPr>
              <w:t xml:space="preserve"> 2019</w:t>
            </w:r>
          </w:p>
        </w:tc>
        <w:tc>
          <w:tcPr>
            <w:tcW w:w="2610" w:type="dxa"/>
            <w:tcBorders>
              <w:top w:val="single" w:sz="4" w:space="0" w:color="auto"/>
              <w:bottom w:val="single" w:sz="4" w:space="0" w:color="auto"/>
            </w:tcBorders>
            <w:shd w:val="clear" w:color="auto" w:fill="auto"/>
          </w:tcPr>
          <w:p w:rsidR="000732D2" w:rsidRDefault="000732D2" w:rsidP="00BD70ED">
            <w:pPr>
              <w:jc w:val="center"/>
              <w:rPr>
                <w:rFonts w:ascii="Arial" w:hAnsi="Arial" w:cs="Arial"/>
                <w:b/>
                <w:bCs/>
                <w:snapToGrid w:val="0"/>
                <w:sz w:val="18"/>
                <w:szCs w:val="18"/>
              </w:rPr>
            </w:pPr>
          </w:p>
          <w:p w:rsidR="00480414" w:rsidRDefault="00480414" w:rsidP="00BD70ED">
            <w:pPr>
              <w:jc w:val="center"/>
              <w:rPr>
                <w:rFonts w:ascii="Arial" w:hAnsi="Arial" w:cs="Arial"/>
                <w:b/>
                <w:bCs/>
                <w:snapToGrid w:val="0"/>
                <w:sz w:val="18"/>
                <w:szCs w:val="18"/>
              </w:rPr>
            </w:pPr>
          </w:p>
          <w:p w:rsidR="00381454" w:rsidRPr="00F753AF" w:rsidRDefault="00381454" w:rsidP="00BD70ED">
            <w:pPr>
              <w:jc w:val="center"/>
              <w:rPr>
                <w:rFonts w:ascii="Arial" w:hAnsi="Arial" w:cs="Arial"/>
                <w:b/>
                <w:bCs/>
                <w:snapToGrid w:val="0"/>
                <w:sz w:val="18"/>
                <w:szCs w:val="18"/>
              </w:rPr>
            </w:pPr>
            <w:r w:rsidRPr="00F753AF">
              <w:rPr>
                <w:rFonts w:ascii="Arial" w:hAnsi="Arial" w:cs="Arial"/>
                <w:b/>
                <w:bCs/>
                <w:snapToGrid w:val="0"/>
                <w:sz w:val="18"/>
                <w:szCs w:val="18"/>
              </w:rPr>
              <w:t>O</w:t>
            </w:r>
            <w:r w:rsidR="00480414">
              <w:rPr>
                <w:rFonts w:ascii="Arial" w:hAnsi="Arial" w:cs="Arial"/>
                <w:b/>
                <w:bCs/>
                <w:snapToGrid w:val="0"/>
                <w:sz w:val="18"/>
                <w:szCs w:val="18"/>
              </w:rPr>
              <w:t xml:space="preserve">utstanding </w:t>
            </w:r>
            <w:r w:rsidR="00606989" w:rsidRPr="00F753AF">
              <w:rPr>
                <w:rFonts w:ascii="Arial" w:hAnsi="Arial" w:cs="Arial"/>
                <w:b/>
                <w:bCs/>
                <w:snapToGrid w:val="0"/>
                <w:sz w:val="18"/>
                <w:szCs w:val="18"/>
              </w:rPr>
              <w:t>commitments</w:t>
            </w:r>
          </w:p>
          <w:p w:rsidR="00E927B6" w:rsidRPr="00F753AF" w:rsidRDefault="007D0563" w:rsidP="00BD70ED">
            <w:pPr>
              <w:jc w:val="center"/>
              <w:rPr>
                <w:rFonts w:ascii="Arial" w:hAnsi="Arial" w:cs="Arial"/>
                <w:b/>
                <w:bCs/>
                <w:snapToGrid w:val="0"/>
                <w:sz w:val="18"/>
                <w:szCs w:val="18"/>
              </w:rPr>
            </w:pPr>
            <w:r w:rsidRPr="00F753AF">
              <w:rPr>
                <w:rFonts w:ascii="Arial" w:hAnsi="Arial" w:cs="Arial"/>
                <w:b/>
                <w:bCs/>
                <w:snapToGrid w:val="0"/>
                <w:sz w:val="18"/>
                <w:szCs w:val="18"/>
              </w:rPr>
              <w:t>as at 31 December 2018</w:t>
            </w:r>
          </w:p>
        </w:tc>
      </w:tr>
      <w:tr w:rsidR="00F14963" w:rsidRPr="00F753AF" w:rsidTr="00AC4DF0">
        <w:tc>
          <w:tcPr>
            <w:tcW w:w="4678" w:type="dxa"/>
            <w:tcBorders>
              <w:top w:val="single" w:sz="4" w:space="0" w:color="auto"/>
            </w:tcBorders>
            <w:shd w:val="clear" w:color="auto" w:fill="auto"/>
          </w:tcPr>
          <w:p w:rsidR="00F14963" w:rsidRPr="00F753AF" w:rsidRDefault="00F14963" w:rsidP="00BD70ED">
            <w:pPr>
              <w:ind w:left="-101"/>
              <w:rPr>
                <w:rFonts w:ascii="Arial" w:hAnsi="Arial" w:cs="Arial"/>
                <w:snapToGrid w:val="0"/>
                <w:sz w:val="18"/>
                <w:szCs w:val="18"/>
              </w:rPr>
            </w:pPr>
          </w:p>
        </w:tc>
        <w:tc>
          <w:tcPr>
            <w:tcW w:w="2702" w:type="dxa"/>
            <w:tcBorders>
              <w:top w:val="single" w:sz="4" w:space="0" w:color="auto"/>
            </w:tcBorders>
            <w:shd w:val="clear" w:color="auto" w:fill="auto"/>
          </w:tcPr>
          <w:p w:rsidR="00F14963" w:rsidRPr="00F753AF" w:rsidRDefault="00F14963" w:rsidP="00BD70ED">
            <w:pPr>
              <w:jc w:val="center"/>
              <w:rPr>
                <w:rFonts w:ascii="Arial" w:hAnsi="Arial" w:cs="Arial"/>
                <w:snapToGrid w:val="0"/>
                <w:sz w:val="18"/>
                <w:szCs w:val="18"/>
              </w:rPr>
            </w:pPr>
          </w:p>
        </w:tc>
        <w:tc>
          <w:tcPr>
            <w:tcW w:w="1985" w:type="dxa"/>
            <w:tcBorders>
              <w:top w:val="single" w:sz="4" w:space="0" w:color="auto"/>
            </w:tcBorders>
            <w:shd w:val="clear" w:color="auto" w:fill="auto"/>
          </w:tcPr>
          <w:p w:rsidR="00F14963" w:rsidRPr="00F753AF" w:rsidRDefault="00F14963" w:rsidP="00BD70ED">
            <w:pPr>
              <w:jc w:val="right"/>
              <w:rPr>
                <w:rFonts w:ascii="Arial" w:hAnsi="Arial" w:cs="Arial"/>
                <w:sz w:val="18"/>
                <w:szCs w:val="18"/>
              </w:rPr>
            </w:pPr>
          </w:p>
        </w:tc>
        <w:tc>
          <w:tcPr>
            <w:tcW w:w="2551" w:type="dxa"/>
            <w:tcBorders>
              <w:top w:val="single" w:sz="4" w:space="0" w:color="auto"/>
            </w:tcBorders>
            <w:shd w:val="clear" w:color="auto" w:fill="FAFAFA"/>
          </w:tcPr>
          <w:p w:rsidR="00F14963" w:rsidRPr="00F753AF" w:rsidRDefault="00F14963" w:rsidP="00BD70ED">
            <w:pPr>
              <w:jc w:val="right"/>
              <w:rPr>
                <w:rFonts w:ascii="Arial" w:hAnsi="Arial" w:cs="Arial"/>
                <w:sz w:val="18"/>
                <w:szCs w:val="18"/>
              </w:rPr>
            </w:pPr>
          </w:p>
        </w:tc>
        <w:tc>
          <w:tcPr>
            <w:tcW w:w="2610" w:type="dxa"/>
            <w:tcBorders>
              <w:top w:val="single" w:sz="4" w:space="0" w:color="auto"/>
            </w:tcBorders>
            <w:shd w:val="clear" w:color="auto" w:fill="auto"/>
          </w:tcPr>
          <w:p w:rsidR="00F14963" w:rsidRPr="00F753AF" w:rsidRDefault="00F14963" w:rsidP="00BD70ED">
            <w:pPr>
              <w:jc w:val="right"/>
              <w:rPr>
                <w:rFonts w:ascii="Arial" w:hAnsi="Arial" w:cs="Arial"/>
                <w:sz w:val="18"/>
                <w:szCs w:val="18"/>
              </w:rPr>
            </w:pPr>
          </w:p>
        </w:tc>
      </w:tr>
      <w:tr w:rsidR="00735C43" w:rsidRPr="00F753AF" w:rsidTr="00AC4DF0">
        <w:tc>
          <w:tcPr>
            <w:tcW w:w="4678" w:type="dxa"/>
            <w:shd w:val="clear" w:color="auto" w:fill="auto"/>
          </w:tcPr>
          <w:p w:rsidR="00735C43" w:rsidRPr="00850C99" w:rsidRDefault="00735C43" w:rsidP="00735C43">
            <w:pPr>
              <w:numPr>
                <w:ilvl w:val="0"/>
                <w:numId w:val="13"/>
              </w:numPr>
              <w:ind w:left="255" w:hanging="356"/>
              <w:rPr>
                <w:rFonts w:ascii="Arial" w:hAnsi="Arial" w:cs="Arial"/>
                <w:snapToGrid w:val="0"/>
                <w:sz w:val="18"/>
                <w:szCs w:val="18"/>
              </w:rPr>
            </w:pPr>
            <w:r w:rsidRPr="00850C99">
              <w:rPr>
                <w:rFonts w:ascii="Arial" w:hAnsi="Arial" w:cs="Arial"/>
                <w:snapToGrid w:val="0"/>
                <w:sz w:val="18"/>
                <w:szCs w:val="18"/>
              </w:rPr>
              <w:t>Supply Agreements and Construction Agreements</w:t>
            </w:r>
          </w:p>
        </w:tc>
        <w:tc>
          <w:tcPr>
            <w:tcW w:w="2702" w:type="dxa"/>
            <w:shd w:val="clear" w:color="auto" w:fill="auto"/>
          </w:tcPr>
          <w:p w:rsidR="00735C43" w:rsidRPr="00850C99" w:rsidRDefault="00735C43" w:rsidP="00735C43">
            <w:pPr>
              <w:jc w:val="center"/>
              <w:rPr>
                <w:rFonts w:ascii="Arial" w:hAnsi="Arial" w:cs="Arial"/>
                <w:snapToGrid w:val="0"/>
                <w:sz w:val="18"/>
                <w:szCs w:val="18"/>
              </w:rPr>
            </w:pPr>
            <w:r w:rsidRPr="00850C99">
              <w:rPr>
                <w:rFonts w:ascii="Arial" w:hAnsi="Arial" w:cs="Arial"/>
                <w:snapToGrid w:val="0"/>
                <w:sz w:val="18"/>
                <w:szCs w:val="18"/>
              </w:rPr>
              <w:t>Subsidiaries of Gulf MP</w:t>
            </w:r>
          </w:p>
        </w:tc>
        <w:tc>
          <w:tcPr>
            <w:tcW w:w="1985" w:type="dxa"/>
            <w:shd w:val="clear" w:color="auto" w:fill="auto"/>
          </w:tcPr>
          <w:p w:rsidR="00735C43" w:rsidRPr="00850C99" w:rsidRDefault="00735C43" w:rsidP="00735C43">
            <w:pPr>
              <w:ind w:right="-72"/>
              <w:jc w:val="right"/>
              <w:rPr>
                <w:rFonts w:ascii="Arial" w:hAnsi="Arial" w:cs="Arial"/>
                <w:sz w:val="18"/>
                <w:szCs w:val="18"/>
              </w:rPr>
            </w:pPr>
            <w:r w:rsidRPr="00850C99">
              <w:rPr>
                <w:rFonts w:ascii="Arial" w:hAnsi="Arial" w:cs="Arial"/>
                <w:sz w:val="18"/>
                <w:szCs w:val="18"/>
              </w:rPr>
              <w:t xml:space="preserve">USD </w:t>
            </w:r>
            <w:r w:rsidRPr="00850C99">
              <w:rPr>
                <w:rFonts w:ascii="Arial" w:hAnsi="Arial" w:cs="Arial"/>
                <w:sz w:val="18"/>
                <w:szCs w:val="18"/>
                <w:lang w:val="en-GB"/>
              </w:rPr>
              <w:t>368</w:t>
            </w:r>
            <w:r w:rsidRPr="00850C99">
              <w:rPr>
                <w:rFonts w:ascii="Arial" w:hAnsi="Arial" w:cs="Arial"/>
                <w:sz w:val="18"/>
                <w:szCs w:val="18"/>
              </w:rPr>
              <w:t>.</w:t>
            </w:r>
            <w:r w:rsidRPr="00850C99">
              <w:rPr>
                <w:rFonts w:ascii="Arial" w:hAnsi="Arial" w:cs="Arial"/>
                <w:sz w:val="18"/>
                <w:szCs w:val="18"/>
                <w:lang w:val="en-GB"/>
              </w:rPr>
              <w:t>97</w:t>
            </w:r>
            <w:r w:rsidRPr="00850C99">
              <w:rPr>
                <w:rFonts w:ascii="Arial" w:hAnsi="Arial" w:cs="Arial"/>
                <w:sz w:val="18"/>
                <w:szCs w:val="18"/>
              </w:rPr>
              <w:t xml:space="preserve"> million</w:t>
            </w:r>
          </w:p>
          <w:p w:rsidR="00735C43" w:rsidRPr="00850C99" w:rsidRDefault="00735C43" w:rsidP="00735C43">
            <w:pPr>
              <w:ind w:right="-72"/>
              <w:jc w:val="right"/>
              <w:rPr>
                <w:rFonts w:ascii="Arial" w:hAnsi="Arial" w:cs="Arial"/>
                <w:sz w:val="18"/>
                <w:szCs w:val="18"/>
              </w:rPr>
            </w:pPr>
            <w:r w:rsidRPr="00850C99">
              <w:rPr>
                <w:rFonts w:ascii="Arial" w:hAnsi="Arial" w:cs="Arial"/>
                <w:sz w:val="18"/>
                <w:szCs w:val="18"/>
              </w:rPr>
              <w:t xml:space="preserve">SEK </w:t>
            </w:r>
            <w:r w:rsidRPr="00850C99">
              <w:rPr>
                <w:rFonts w:ascii="Arial" w:hAnsi="Arial" w:cs="Arial"/>
                <w:sz w:val="18"/>
                <w:szCs w:val="18"/>
                <w:lang w:val="en-GB"/>
              </w:rPr>
              <w:t>2</w:t>
            </w:r>
            <w:r w:rsidRPr="00850C99">
              <w:rPr>
                <w:rFonts w:ascii="Arial" w:hAnsi="Arial" w:cs="Arial"/>
                <w:sz w:val="18"/>
                <w:szCs w:val="18"/>
              </w:rPr>
              <w:t>,</w:t>
            </w:r>
            <w:r w:rsidRPr="00850C99">
              <w:rPr>
                <w:rFonts w:ascii="Arial" w:hAnsi="Arial" w:cs="Arial"/>
                <w:sz w:val="18"/>
                <w:szCs w:val="18"/>
                <w:lang w:val="en-GB"/>
              </w:rPr>
              <w:t>097</w:t>
            </w:r>
            <w:r w:rsidRPr="00850C99">
              <w:rPr>
                <w:rFonts w:ascii="Arial" w:hAnsi="Arial" w:cs="Arial"/>
                <w:sz w:val="18"/>
                <w:szCs w:val="18"/>
              </w:rPr>
              <w:t>.</w:t>
            </w:r>
            <w:r w:rsidRPr="00850C99">
              <w:rPr>
                <w:rFonts w:ascii="Arial" w:hAnsi="Arial" w:cs="Arial"/>
                <w:sz w:val="18"/>
                <w:szCs w:val="18"/>
                <w:lang w:val="en-GB"/>
              </w:rPr>
              <w:t>84</w:t>
            </w:r>
            <w:r w:rsidRPr="00850C99">
              <w:rPr>
                <w:rFonts w:ascii="Arial" w:hAnsi="Arial" w:cs="Arial"/>
                <w:sz w:val="18"/>
                <w:szCs w:val="18"/>
              </w:rPr>
              <w:t xml:space="preserve"> million</w:t>
            </w:r>
          </w:p>
          <w:p w:rsidR="00735C43" w:rsidRPr="00850C99" w:rsidRDefault="00735C43" w:rsidP="00735C43">
            <w:pPr>
              <w:ind w:right="-72"/>
              <w:jc w:val="right"/>
              <w:rPr>
                <w:rFonts w:ascii="Arial" w:hAnsi="Arial" w:cs="Arial"/>
                <w:sz w:val="18"/>
                <w:szCs w:val="18"/>
              </w:rPr>
            </w:pPr>
            <w:r w:rsidRPr="00850C99">
              <w:rPr>
                <w:rFonts w:ascii="Arial" w:hAnsi="Arial" w:cs="Arial"/>
                <w:sz w:val="18"/>
                <w:szCs w:val="18"/>
              </w:rPr>
              <w:t xml:space="preserve">JPY </w:t>
            </w:r>
            <w:r w:rsidRPr="00850C99">
              <w:rPr>
                <w:rFonts w:ascii="Arial" w:hAnsi="Arial" w:cs="Arial"/>
                <w:sz w:val="18"/>
                <w:szCs w:val="18"/>
                <w:lang w:val="en-GB"/>
              </w:rPr>
              <w:t>7</w:t>
            </w:r>
            <w:r w:rsidRPr="00850C99">
              <w:rPr>
                <w:rFonts w:ascii="Arial" w:hAnsi="Arial" w:cs="Arial"/>
                <w:sz w:val="18"/>
                <w:szCs w:val="18"/>
              </w:rPr>
              <w:t>,</w:t>
            </w:r>
            <w:r w:rsidRPr="00850C99">
              <w:rPr>
                <w:rFonts w:ascii="Arial" w:hAnsi="Arial" w:cs="Arial"/>
                <w:sz w:val="18"/>
                <w:szCs w:val="18"/>
                <w:lang w:val="en-GB"/>
              </w:rPr>
              <w:t>781</w:t>
            </w:r>
            <w:r w:rsidRPr="00850C99">
              <w:rPr>
                <w:rFonts w:ascii="Arial" w:hAnsi="Arial" w:cs="Arial"/>
                <w:sz w:val="18"/>
                <w:szCs w:val="18"/>
              </w:rPr>
              <w:t>.</w:t>
            </w:r>
            <w:r w:rsidRPr="00850C99">
              <w:rPr>
                <w:rFonts w:ascii="Arial" w:hAnsi="Arial" w:cs="Arial"/>
                <w:sz w:val="18"/>
                <w:szCs w:val="18"/>
                <w:lang w:val="en-GB"/>
              </w:rPr>
              <w:t>53</w:t>
            </w:r>
            <w:r w:rsidRPr="00850C99">
              <w:rPr>
                <w:rFonts w:ascii="Arial" w:hAnsi="Arial" w:cs="Arial"/>
                <w:sz w:val="18"/>
                <w:szCs w:val="18"/>
              </w:rPr>
              <w:t xml:space="preserve"> million</w:t>
            </w:r>
          </w:p>
          <w:p w:rsidR="00735C43" w:rsidRPr="00850C99" w:rsidRDefault="00735C43" w:rsidP="00735C43">
            <w:pPr>
              <w:ind w:right="-72"/>
              <w:jc w:val="right"/>
              <w:rPr>
                <w:rFonts w:ascii="Arial" w:hAnsi="Arial" w:cs="Arial"/>
                <w:sz w:val="18"/>
                <w:szCs w:val="18"/>
              </w:rPr>
            </w:pPr>
            <w:r w:rsidRPr="00850C99">
              <w:rPr>
                <w:rFonts w:ascii="Arial" w:hAnsi="Arial" w:cs="Arial"/>
                <w:sz w:val="18"/>
                <w:szCs w:val="18"/>
              </w:rPr>
              <w:t xml:space="preserve">EUR </w:t>
            </w:r>
            <w:r w:rsidRPr="00850C99">
              <w:rPr>
                <w:rFonts w:ascii="Arial" w:hAnsi="Arial" w:cs="Arial"/>
                <w:sz w:val="18"/>
                <w:szCs w:val="18"/>
                <w:lang w:val="en-GB"/>
              </w:rPr>
              <w:t>38</w:t>
            </w:r>
            <w:r w:rsidRPr="00850C99">
              <w:rPr>
                <w:rFonts w:ascii="Arial" w:hAnsi="Arial" w:cs="Arial"/>
                <w:sz w:val="18"/>
                <w:szCs w:val="18"/>
              </w:rPr>
              <w:t>.</w:t>
            </w:r>
            <w:r w:rsidRPr="00850C99">
              <w:rPr>
                <w:rFonts w:ascii="Arial" w:hAnsi="Arial" w:cs="Arial"/>
                <w:sz w:val="18"/>
                <w:szCs w:val="18"/>
                <w:lang w:val="en-GB"/>
              </w:rPr>
              <w:t>62</w:t>
            </w:r>
            <w:r w:rsidRPr="00850C99">
              <w:rPr>
                <w:rFonts w:ascii="Arial" w:hAnsi="Arial" w:cs="Arial"/>
                <w:sz w:val="18"/>
                <w:szCs w:val="18"/>
              </w:rPr>
              <w:t xml:space="preserve"> million</w:t>
            </w:r>
          </w:p>
          <w:p w:rsidR="00735C43" w:rsidRPr="00850C99" w:rsidRDefault="00735C43" w:rsidP="00735C43">
            <w:pPr>
              <w:ind w:right="-72"/>
              <w:jc w:val="right"/>
              <w:rPr>
                <w:rFonts w:ascii="Arial" w:hAnsi="Arial" w:cs="Arial"/>
                <w:sz w:val="18"/>
                <w:szCs w:val="18"/>
              </w:rPr>
            </w:pPr>
            <w:r w:rsidRPr="00850C99">
              <w:rPr>
                <w:rFonts w:ascii="Arial" w:hAnsi="Arial" w:cs="Arial"/>
                <w:sz w:val="18"/>
                <w:szCs w:val="18"/>
              </w:rPr>
              <w:t xml:space="preserve">Baht </w:t>
            </w:r>
            <w:r w:rsidRPr="00850C99">
              <w:rPr>
                <w:rFonts w:ascii="Arial" w:hAnsi="Arial" w:cs="Arial"/>
                <w:sz w:val="18"/>
                <w:szCs w:val="18"/>
                <w:lang w:val="en-GB"/>
              </w:rPr>
              <w:t>22</w:t>
            </w:r>
            <w:r w:rsidRPr="00850C99">
              <w:rPr>
                <w:rFonts w:ascii="Arial" w:hAnsi="Arial" w:cs="Arial"/>
                <w:sz w:val="18"/>
                <w:szCs w:val="18"/>
              </w:rPr>
              <w:t>,</w:t>
            </w:r>
            <w:r w:rsidRPr="00850C99">
              <w:rPr>
                <w:rFonts w:ascii="Arial" w:hAnsi="Arial" w:cs="Arial"/>
                <w:sz w:val="18"/>
                <w:szCs w:val="18"/>
                <w:lang w:val="en-GB"/>
              </w:rPr>
              <w:t>349</w:t>
            </w:r>
            <w:r w:rsidRPr="00850C99">
              <w:rPr>
                <w:rFonts w:ascii="Arial" w:hAnsi="Arial" w:cs="Arial"/>
                <w:sz w:val="18"/>
                <w:szCs w:val="18"/>
              </w:rPr>
              <w:t>.</w:t>
            </w:r>
            <w:r w:rsidRPr="00850C99">
              <w:rPr>
                <w:rFonts w:ascii="Arial" w:hAnsi="Arial" w:cs="Arial"/>
                <w:sz w:val="18"/>
                <w:szCs w:val="18"/>
                <w:lang w:val="en-GB"/>
              </w:rPr>
              <w:t>38</w:t>
            </w:r>
            <w:r w:rsidRPr="00850C99">
              <w:rPr>
                <w:rFonts w:ascii="Arial" w:hAnsi="Arial" w:cs="Arial"/>
                <w:sz w:val="18"/>
                <w:szCs w:val="18"/>
              </w:rPr>
              <w:t xml:space="preserve"> million</w:t>
            </w:r>
          </w:p>
        </w:tc>
        <w:tc>
          <w:tcPr>
            <w:tcW w:w="2551" w:type="dxa"/>
            <w:shd w:val="clear" w:color="auto" w:fill="FAFAFA"/>
          </w:tcPr>
          <w:p w:rsidR="00735C43" w:rsidRPr="003C356B" w:rsidRDefault="00735C43" w:rsidP="00735C43">
            <w:pPr>
              <w:ind w:right="-72"/>
              <w:jc w:val="right"/>
              <w:rPr>
                <w:rFonts w:ascii="Arial" w:hAnsi="Arial" w:cs="Cordia New"/>
                <w:snapToGrid w:val="0"/>
                <w:sz w:val="18"/>
                <w:szCs w:val="18"/>
              </w:rPr>
            </w:pPr>
            <w:r>
              <w:rPr>
                <w:rFonts w:ascii="Arial" w:hAnsi="Arial" w:cs="Arial"/>
                <w:snapToGrid w:val="0"/>
                <w:sz w:val="18"/>
                <w:szCs w:val="18"/>
              </w:rPr>
              <w:t>No outstanding commitments</w:t>
            </w:r>
          </w:p>
          <w:p w:rsidR="00735C43" w:rsidRPr="003C356B" w:rsidRDefault="00735C43" w:rsidP="00735C43">
            <w:pPr>
              <w:ind w:right="-72"/>
              <w:jc w:val="right"/>
              <w:rPr>
                <w:rFonts w:ascii="Arial" w:hAnsi="Arial" w:cs="Cordia New"/>
                <w:snapToGrid w:val="0"/>
                <w:sz w:val="18"/>
                <w:szCs w:val="18"/>
              </w:rPr>
            </w:pPr>
            <w:r w:rsidRPr="003C356B">
              <w:rPr>
                <w:rFonts w:ascii="Arial" w:hAnsi="Arial" w:cs="Cordia New"/>
                <w:snapToGrid w:val="0"/>
                <w:sz w:val="18"/>
                <w:szCs w:val="18"/>
              </w:rPr>
              <w:t>No outstanding commitments</w:t>
            </w:r>
          </w:p>
          <w:p w:rsidR="00735C43" w:rsidRPr="003C356B" w:rsidRDefault="00735C43" w:rsidP="00735C43">
            <w:pPr>
              <w:ind w:right="-72"/>
              <w:jc w:val="right"/>
              <w:rPr>
                <w:rFonts w:ascii="Arial" w:hAnsi="Arial" w:cs="Cordia New"/>
                <w:snapToGrid w:val="0"/>
                <w:sz w:val="18"/>
                <w:szCs w:val="18"/>
              </w:rPr>
            </w:pPr>
            <w:r w:rsidRPr="003C356B">
              <w:rPr>
                <w:rFonts w:ascii="Arial" w:hAnsi="Arial" w:cs="Cordia New"/>
                <w:snapToGrid w:val="0"/>
                <w:sz w:val="18"/>
                <w:szCs w:val="18"/>
              </w:rPr>
              <w:t>No outstanding commitments</w:t>
            </w:r>
          </w:p>
          <w:p w:rsidR="00735C43" w:rsidRPr="003C356B" w:rsidRDefault="00735C43" w:rsidP="00735C43">
            <w:pPr>
              <w:ind w:right="-72"/>
              <w:jc w:val="right"/>
              <w:rPr>
                <w:rFonts w:ascii="Arial" w:hAnsi="Arial" w:cs="Cordia New"/>
                <w:snapToGrid w:val="0"/>
                <w:sz w:val="18"/>
                <w:szCs w:val="18"/>
              </w:rPr>
            </w:pPr>
            <w:r w:rsidRPr="003C356B">
              <w:rPr>
                <w:rFonts w:ascii="Arial" w:hAnsi="Arial" w:cs="Cordia New"/>
                <w:snapToGrid w:val="0"/>
                <w:sz w:val="18"/>
                <w:szCs w:val="18"/>
              </w:rPr>
              <w:t>No outstanding commitments</w:t>
            </w:r>
          </w:p>
          <w:p w:rsidR="00735C43" w:rsidRPr="003C356B" w:rsidRDefault="00735C43" w:rsidP="00735C43">
            <w:pPr>
              <w:ind w:right="-72"/>
              <w:jc w:val="right"/>
              <w:rPr>
                <w:rFonts w:ascii="Arial" w:hAnsi="Arial" w:cs="Cordia New"/>
                <w:snapToGrid w:val="0"/>
                <w:sz w:val="18"/>
                <w:szCs w:val="18"/>
              </w:rPr>
            </w:pPr>
            <w:r w:rsidRPr="003C356B">
              <w:rPr>
                <w:rFonts w:ascii="Arial" w:hAnsi="Arial" w:cs="Cordia New"/>
                <w:snapToGrid w:val="0"/>
                <w:sz w:val="18"/>
                <w:szCs w:val="18"/>
              </w:rPr>
              <w:t>No outstanding commitments</w:t>
            </w:r>
          </w:p>
        </w:tc>
        <w:tc>
          <w:tcPr>
            <w:tcW w:w="2610" w:type="dxa"/>
            <w:shd w:val="clear" w:color="auto" w:fill="auto"/>
          </w:tcPr>
          <w:p w:rsidR="00735C43" w:rsidRPr="00850C99" w:rsidRDefault="00735C43" w:rsidP="00735C43">
            <w:pPr>
              <w:ind w:right="-72"/>
              <w:jc w:val="right"/>
              <w:rPr>
                <w:rFonts w:ascii="Arial" w:hAnsi="Arial" w:cs="Arial"/>
                <w:sz w:val="18"/>
                <w:szCs w:val="18"/>
              </w:rPr>
            </w:pPr>
            <w:r w:rsidRPr="00850C99">
              <w:rPr>
                <w:rFonts w:ascii="Arial" w:hAnsi="Arial" w:cs="Arial"/>
                <w:sz w:val="18"/>
                <w:szCs w:val="18"/>
              </w:rPr>
              <w:t xml:space="preserve">USD </w:t>
            </w:r>
            <w:r w:rsidRPr="00850C99">
              <w:rPr>
                <w:rFonts w:ascii="Arial" w:hAnsi="Arial" w:cs="Arial"/>
                <w:sz w:val="18"/>
                <w:szCs w:val="18"/>
                <w:lang w:val="en-GB"/>
              </w:rPr>
              <w:t>24.13</w:t>
            </w:r>
            <w:r w:rsidRPr="00850C99">
              <w:rPr>
                <w:rFonts w:ascii="Arial" w:hAnsi="Arial" w:cs="Arial"/>
                <w:sz w:val="18"/>
                <w:szCs w:val="18"/>
              </w:rPr>
              <w:t xml:space="preserve"> million</w:t>
            </w:r>
          </w:p>
          <w:p w:rsidR="00735C43" w:rsidRPr="00850C99" w:rsidRDefault="00735C43" w:rsidP="00735C43">
            <w:pPr>
              <w:ind w:right="-72"/>
              <w:jc w:val="right"/>
              <w:rPr>
                <w:rFonts w:ascii="Arial" w:hAnsi="Arial" w:cs="Arial"/>
                <w:sz w:val="18"/>
                <w:szCs w:val="18"/>
              </w:rPr>
            </w:pPr>
            <w:r w:rsidRPr="00850C99">
              <w:rPr>
                <w:rFonts w:ascii="Arial" w:hAnsi="Arial" w:cs="Arial"/>
                <w:sz w:val="18"/>
                <w:szCs w:val="18"/>
              </w:rPr>
              <w:t xml:space="preserve">SEK </w:t>
            </w:r>
            <w:r w:rsidRPr="00850C99">
              <w:rPr>
                <w:rFonts w:ascii="Arial" w:hAnsi="Arial" w:cs="Arial"/>
                <w:sz w:val="18"/>
                <w:szCs w:val="18"/>
                <w:lang w:val="en-GB"/>
              </w:rPr>
              <w:t xml:space="preserve">19.32 </w:t>
            </w:r>
            <w:r w:rsidRPr="00850C99">
              <w:rPr>
                <w:rFonts w:ascii="Arial" w:hAnsi="Arial" w:cs="Arial"/>
                <w:sz w:val="18"/>
                <w:szCs w:val="18"/>
              </w:rPr>
              <w:t>million</w:t>
            </w:r>
          </w:p>
          <w:p w:rsidR="00735C43" w:rsidRPr="00850C99" w:rsidRDefault="00735C43" w:rsidP="00735C43">
            <w:pPr>
              <w:ind w:right="-72"/>
              <w:jc w:val="right"/>
              <w:rPr>
                <w:rFonts w:ascii="Arial" w:hAnsi="Arial" w:cs="Arial"/>
                <w:sz w:val="18"/>
                <w:szCs w:val="18"/>
              </w:rPr>
            </w:pPr>
            <w:r w:rsidRPr="00850C99">
              <w:rPr>
                <w:rFonts w:ascii="Arial" w:hAnsi="Arial" w:cs="Arial"/>
                <w:sz w:val="18"/>
                <w:szCs w:val="18"/>
              </w:rPr>
              <w:t xml:space="preserve">JPY </w:t>
            </w:r>
            <w:r w:rsidRPr="00850C99">
              <w:rPr>
                <w:rFonts w:ascii="Arial" w:hAnsi="Arial" w:cs="Arial"/>
                <w:sz w:val="18"/>
                <w:szCs w:val="18"/>
                <w:lang w:val="en-GB"/>
              </w:rPr>
              <w:t>45.34</w:t>
            </w:r>
            <w:r w:rsidRPr="00850C99">
              <w:rPr>
                <w:rFonts w:ascii="Arial" w:hAnsi="Arial" w:cs="Arial"/>
                <w:sz w:val="18"/>
                <w:szCs w:val="18"/>
              </w:rPr>
              <w:t xml:space="preserve"> million</w:t>
            </w:r>
          </w:p>
          <w:p w:rsidR="00735C43" w:rsidRPr="00850C99" w:rsidRDefault="00735C43" w:rsidP="00735C43">
            <w:pPr>
              <w:ind w:right="-72"/>
              <w:jc w:val="right"/>
              <w:rPr>
                <w:rFonts w:ascii="Arial" w:hAnsi="Arial" w:cs="Arial"/>
                <w:sz w:val="18"/>
                <w:szCs w:val="18"/>
              </w:rPr>
            </w:pPr>
            <w:r w:rsidRPr="00850C99">
              <w:rPr>
                <w:rFonts w:ascii="Arial" w:hAnsi="Arial" w:cs="Arial"/>
                <w:sz w:val="18"/>
                <w:szCs w:val="18"/>
              </w:rPr>
              <w:t xml:space="preserve">EUR </w:t>
            </w:r>
            <w:r w:rsidRPr="00850C99">
              <w:rPr>
                <w:rFonts w:ascii="Arial" w:hAnsi="Arial" w:cs="Arial"/>
                <w:sz w:val="18"/>
                <w:szCs w:val="18"/>
                <w:lang w:val="en-GB"/>
              </w:rPr>
              <w:t xml:space="preserve">0.27 </w:t>
            </w:r>
            <w:r w:rsidRPr="00850C99">
              <w:rPr>
                <w:rFonts w:ascii="Arial" w:hAnsi="Arial" w:cs="Arial"/>
                <w:sz w:val="18"/>
                <w:szCs w:val="18"/>
              </w:rPr>
              <w:t>million</w:t>
            </w:r>
          </w:p>
          <w:p w:rsidR="00735C43" w:rsidRPr="00850C99" w:rsidRDefault="00735C43" w:rsidP="00735C43">
            <w:pPr>
              <w:ind w:right="-72"/>
              <w:jc w:val="right"/>
              <w:rPr>
                <w:rFonts w:ascii="Arial" w:hAnsi="Arial" w:cs="Arial"/>
                <w:snapToGrid w:val="0"/>
                <w:sz w:val="18"/>
                <w:szCs w:val="18"/>
              </w:rPr>
            </w:pPr>
            <w:r w:rsidRPr="00850C99">
              <w:rPr>
                <w:rFonts w:ascii="Arial" w:hAnsi="Arial" w:cs="Arial"/>
                <w:sz w:val="18"/>
                <w:szCs w:val="18"/>
              </w:rPr>
              <w:t xml:space="preserve"> Baht </w:t>
            </w:r>
            <w:r w:rsidRPr="00850C99">
              <w:rPr>
                <w:rFonts w:ascii="Arial" w:hAnsi="Arial" w:cs="Arial"/>
                <w:sz w:val="18"/>
                <w:szCs w:val="18"/>
                <w:lang w:val="en-GB"/>
              </w:rPr>
              <w:t>291.27</w:t>
            </w:r>
            <w:r w:rsidRPr="00850C99">
              <w:rPr>
                <w:rFonts w:ascii="Arial" w:hAnsi="Arial" w:cs="Arial"/>
                <w:sz w:val="18"/>
                <w:szCs w:val="18"/>
              </w:rPr>
              <w:t xml:space="preserve"> million</w:t>
            </w:r>
          </w:p>
        </w:tc>
      </w:tr>
      <w:tr w:rsidR="00735C43" w:rsidRPr="00F753AF" w:rsidTr="00AC4DF0">
        <w:tc>
          <w:tcPr>
            <w:tcW w:w="4678" w:type="dxa"/>
            <w:shd w:val="clear" w:color="auto" w:fill="auto"/>
          </w:tcPr>
          <w:p w:rsidR="00735C43" w:rsidRPr="00850C99" w:rsidRDefault="00735C43" w:rsidP="00735C43">
            <w:pPr>
              <w:ind w:left="255"/>
              <w:rPr>
                <w:rFonts w:ascii="Arial" w:hAnsi="Arial" w:cs="Arial"/>
                <w:snapToGrid w:val="0"/>
                <w:sz w:val="18"/>
                <w:szCs w:val="18"/>
              </w:rPr>
            </w:pPr>
          </w:p>
        </w:tc>
        <w:tc>
          <w:tcPr>
            <w:tcW w:w="2702" w:type="dxa"/>
            <w:shd w:val="clear" w:color="auto" w:fill="auto"/>
          </w:tcPr>
          <w:p w:rsidR="00735C43" w:rsidRPr="00850C99" w:rsidRDefault="00735C43" w:rsidP="00735C43">
            <w:pPr>
              <w:jc w:val="center"/>
              <w:rPr>
                <w:rFonts w:ascii="Arial" w:hAnsi="Arial" w:cs="Arial"/>
                <w:snapToGrid w:val="0"/>
                <w:sz w:val="18"/>
                <w:szCs w:val="18"/>
              </w:rPr>
            </w:pPr>
          </w:p>
        </w:tc>
        <w:tc>
          <w:tcPr>
            <w:tcW w:w="1985" w:type="dxa"/>
            <w:shd w:val="clear" w:color="auto" w:fill="auto"/>
          </w:tcPr>
          <w:p w:rsidR="00735C43" w:rsidRPr="00850C99" w:rsidRDefault="00735C43" w:rsidP="00735C43">
            <w:pPr>
              <w:ind w:right="-72"/>
              <w:jc w:val="right"/>
              <w:rPr>
                <w:rFonts w:ascii="Arial" w:hAnsi="Arial" w:cs="Arial"/>
                <w:sz w:val="18"/>
                <w:szCs w:val="18"/>
              </w:rPr>
            </w:pPr>
          </w:p>
        </w:tc>
        <w:tc>
          <w:tcPr>
            <w:tcW w:w="2551" w:type="dxa"/>
            <w:shd w:val="clear" w:color="auto" w:fill="FAFAFA"/>
          </w:tcPr>
          <w:p w:rsidR="00735C43" w:rsidRPr="00850C99" w:rsidRDefault="00735C43" w:rsidP="00735C43">
            <w:pPr>
              <w:ind w:right="-72"/>
              <w:jc w:val="right"/>
              <w:rPr>
                <w:rFonts w:ascii="Arial" w:hAnsi="Arial" w:cs="Arial"/>
                <w:sz w:val="18"/>
                <w:szCs w:val="18"/>
              </w:rPr>
            </w:pPr>
          </w:p>
        </w:tc>
        <w:tc>
          <w:tcPr>
            <w:tcW w:w="2610" w:type="dxa"/>
            <w:shd w:val="clear" w:color="auto" w:fill="auto"/>
          </w:tcPr>
          <w:p w:rsidR="00735C43" w:rsidRPr="00850C99" w:rsidRDefault="00735C43" w:rsidP="00735C43">
            <w:pPr>
              <w:ind w:right="-72"/>
              <w:jc w:val="right"/>
              <w:rPr>
                <w:rFonts w:ascii="Arial" w:hAnsi="Arial" w:cs="Arial"/>
                <w:sz w:val="18"/>
                <w:szCs w:val="18"/>
              </w:rPr>
            </w:pPr>
          </w:p>
        </w:tc>
      </w:tr>
      <w:tr w:rsidR="00735C43" w:rsidRPr="00F753AF" w:rsidTr="00AC4DF0">
        <w:tc>
          <w:tcPr>
            <w:tcW w:w="4678" w:type="dxa"/>
            <w:shd w:val="clear" w:color="auto" w:fill="auto"/>
          </w:tcPr>
          <w:p w:rsidR="00735C43" w:rsidRPr="00850C99" w:rsidRDefault="00735C43" w:rsidP="00735C43">
            <w:pPr>
              <w:ind w:left="-101"/>
              <w:rPr>
                <w:rFonts w:ascii="Arial" w:hAnsi="Arial" w:cs="Arial"/>
                <w:snapToGrid w:val="0"/>
                <w:sz w:val="18"/>
                <w:szCs w:val="18"/>
              </w:rPr>
            </w:pPr>
          </w:p>
        </w:tc>
        <w:tc>
          <w:tcPr>
            <w:tcW w:w="2702" w:type="dxa"/>
            <w:shd w:val="clear" w:color="auto" w:fill="auto"/>
          </w:tcPr>
          <w:p w:rsidR="00735C43" w:rsidRPr="00850C99" w:rsidRDefault="00735C43" w:rsidP="00735C43">
            <w:pPr>
              <w:jc w:val="center"/>
              <w:rPr>
                <w:rFonts w:ascii="Arial" w:hAnsi="Arial" w:cs="Arial"/>
                <w:snapToGrid w:val="0"/>
                <w:sz w:val="18"/>
                <w:szCs w:val="18"/>
              </w:rPr>
            </w:pPr>
            <w:r w:rsidRPr="00850C99">
              <w:rPr>
                <w:rFonts w:ascii="Arial" w:hAnsi="Arial" w:cs="Arial"/>
                <w:snapToGrid w:val="0"/>
                <w:sz w:val="18"/>
                <w:szCs w:val="18"/>
              </w:rPr>
              <w:t>Subsidiaries of IPD</w:t>
            </w:r>
          </w:p>
        </w:tc>
        <w:tc>
          <w:tcPr>
            <w:tcW w:w="1985" w:type="dxa"/>
            <w:shd w:val="clear" w:color="auto" w:fill="auto"/>
          </w:tcPr>
          <w:p w:rsidR="00735C43" w:rsidRPr="00850C99" w:rsidRDefault="00735C43" w:rsidP="00735C43">
            <w:pPr>
              <w:ind w:right="-72"/>
              <w:jc w:val="right"/>
              <w:rPr>
                <w:rFonts w:ascii="Arial" w:hAnsi="Arial" w:cs="Arial"/>
                <w:sz w:val="18"/>
                <w:szCs w:val="18"/>
              </w:rPr>
            </w:pPr>
            <w:r w:rsidRPr="00850C99">
              <w:rPr>
                <w:rFonts w:ascii="Arial" w:hAnsi="Arial" w:cs="Arial"/>
                <w:sz w:val="18"/>
                <w:szCs w:val="18"/>
              </w:rPr>
              <w:t xml:space="preserve">USD </w:t>
            </w:r>
            <w:r w:rsidRPr="00850C99">
              <w:rPr>
                <w:rFonts w:ascii="Arial" w:hAnsi="Arial" w:cs="Arial"/>
                <w:sz w:val="18"/>
                <w:szCs w:val="18"/>
                <w:lang w:val="en-GB"/>
              </w:rPr>
              <w:t>424</w:t>
            </w:r>
            <w:r w:rsidRPr="00850C99">
              <w:rPr>
                <w:rFonts w:ascii="Arial" w:hAnsi="Arial" w:cs="Arial"/>
                <w:sz w:val="18"/>
                <w:szCs w:val="18"/>
              </w:rPr>
              <w:t>.</w:t>
            </w:r>
            <w:r w:rsidRPr="00850C99">
              <w:rPr>
                <w:rFonts w:ascii="Arial" w:hAnsi="Arial" w:cs="Arial"/>
                <w:sz w:val="18"/>
                <w:szCs w:val="18"/>
                <w:lang w:val="en-GB"/>
              </w:rPr>
              <w:t>30</w:t>
            </w:r>
            <w:r w:rsidRPr="00850C99">
              <w:rPr>
                <w:rFonts w:ascii="Arial" w:hAnsi="Arial" w:cs="Arial"/>
                <w:sz w:val="18"/>
                <w:szCs w:val="18"/>
              </w:rPr>
              <w:t xml:space="preserve"> million</w:t>
            </w:r>
          </w:p>
          <w:p w:rsidR="00735C43" w:rsidRPr="00850C99" w:rsidRDefault="00735C43" w:rsidP="00735C43">
            <w:pPr>
              <w:ind w:right="-72"/>
              <w:jc w:val="right"/>
              <w:rPr>
                <w:rFonts w:ascii="Arial" w:hAnsi="Arial" w:cs="Arial"/>
                <w:sz w:val="18"/>
                <w:szCs w:val="18"/>
              </w:rPr>
            </w:pPr>
            <w:r w:rsidRPr="00850C99">
              <w:rPr>
                <w:rFonts w:ascii="Arial" w:hAnsi="Arial" w:cs="Arial"/>
                <w:sz w:val="18"/>
                <w:szCs w:val="18"/>
              </w:rPr>
              <w:t xml:space="preserve">JPY </w:t>
            </w:r>
            <w:r w:rsidRPr="00850C99">
              <w:rPr>
                <w:rFonts w:ascii="Arial" w:hAnsi="Arial" w:cs="Arial"/>
                <w:sz w:val="18"/>
                <w:szCs w:val="18"/>
                <w:lang w:val="en-GB"/>
              </w:rPr>
              <w:t>83</w:t>
            </w:r>
            <w:r w:rsidRPr="00850C99">
              <w:rPr>
                <w:rFonts w:ascii="Arial" w:hAnsi="Arial" w:cs="Arial"/>
                <w:sz w:val="18"/>
                <w:szCs w:val="18"/>
              </w:rPr>
              <w:t>,</w:t>
            </w:r>
            <w:r w:rsidRPr="00850C99">
              <w:rPr>
                <w:rFonts w:ascii="Arial" w:hAnsi="Arial" w:cs="Arial"/>
                <w:sz w:val="18"/>
                <w:szCs w:val="18"/>
                <w:lang w:val="en-GB"/>
              </w:rPr>
              <w:t>317</w:t>
            </w:r>
            <w:r w:rsidRPr="00850C99">
              <w:rPr>
                <w:rFonts w:ascii="Arial" w:hAnsi="Arial" w:cs="Arial"/>
                <w:sz w:val="18"/>
                <w:szCs w:val="18"/>
              </w:rPr>
              <w:t>.</w:t>
            </w:r>
            <w:r w:rsidRPr="00850C99">
              <w:rPr>
                <w:rFonts w:ascii="Arial" w:hAnsi="Arial" w:cs="Arial"/>
                <w:sz w:val="18"/>
                <w:szCs w:val="18"/>
                <w:lang w:val="en-GB"/>
              </w:rPr>
              <w:t>90</w:t>
            </w:r>
            <w:r w:rsidRPr="00850C99">
              <w:rPr>
                <w:rFonts w:ascii="Arial" w:hAnsi="Arial" w:cs="Arial"/>
                <w:sz w:val="18"/>
                <w:szCs w:val="18"/>
              </w:rPr>
              <w:t xml:space="preserve"> million</w:t>
            </w:r>
          </w:p>
          <w:p w:rsidR="00735C43" w:rsidRPr="00850C99" w:rsidRDefault="00735C43" w:rsidP="00735C43">
            <w:pPr>
              <w:ind w:right="-72"/>
              <w:jc w:val="right"/>
              <w:rPr>
                <w:rFonts w:ascii="Arial" w:hAnsi="Arial" w:cs="Arial"/>
                <w:sz w:val="18"/>
                <w:szCs w:val="18"/>
              </w:rPr>
            </w:pPr>
            <w:r w:rsidRPr="00850C99">
              <w:rPr>
                <w:rFonts w:ascii="Arial" w:hAnsi="Arial" w:cs="Arial"/>
                <w:sz w:val="18"/>
                <w:szCs w:val="18"/>
              </w:rPr>
              <w:t xml:space="preserve">EUR </w:t>
            </w:r>
            <w:r w:rsidRPr="00850C99">
              <w:rPr>
                <w:rFonts w:ascii="Arial" w:hAnsi="Arial" w:cs="Arial"/>
                <w:sz w:val="18"/>
                <w:szCs w:val="18"/>
                <w:lang w:val="en-GB"/>
              </w:rPr>
              <w:t>40</w:t>
            </w:r>
            <w:r w:rsidRPr="00850C99">
              <w:rPr>
                <w:rFonts w:ascii="Arial" w:hAnsi="Arial" w:cs="Arial"/>
                <w:sz w:val="18"/>
                <w:szCs w:val="18"/>
              </w:rPr>
              <w:t>.</w:t>
            </w:r>
            <w:r w:rsidRPr="00850C99">
              <w:rPr>
                <w:rFonts w:ascii="Arial" w:hAnsi="Arial" w:cs="Arial"/>
                <w:sz w:val="18"/>
                <w:szCs w:val="18"/>
                <w:lang w:val="en-GB"/>
              </w:rPr>
              <w:t>40</w:t>
            </w:r>
            <w:r w:rsidRPr="00850C99">
              <w:rPr>
                <w:rFonts w:ascii="Arial" w:hAnsi="Arial" w:cs="Arial"/>
                <w:sz w:val="18"/>
                <w:szCs w:val="18"/>
              </w:rPr>
              <w:t xml:space="preserve"> million</w:t>
            </w:r>
          </w:p>
          <w:p w:rsidR="00735C43" w:rsidRPr="00850C99" w:rsidRDefault="00735C43" w:rsidP="00735C43">
            <w:pPr>
              <w:ind w:right="-72"/>
              <w:jc w:val="right"/>
              <w:rPr>
                <w:rFonts w:ascii="Arial" w:hAnsi="Arial" w:cs="Arial"/>
                <w:sz w:val="18"/>
                <w:szCs w:val="18"/>
              </w:rPr>
            </w:pPr>
            <w:r w:rsidRPr="00850C99">
              <w:rPr>
                <w:rFonts w:ascii="Arial" w:hAnsi="Arial" w:cs="Arial"/>
                <w:sz w:val="18"/>
                <w:szCs w:val="18"/>
              </w:rPr>
              <w:t xml:space="preserve">Baht </w:t>
            </w:r>
            <w:r w:rsidRPr="00850C99">
              <w:rPr>
                <w:rFonts w:ascii="Arial" w:hAnsi="Arial" w:cs="Arial"/>
                <w:sz w:val="18"/>
                <w:szCs w:val="18"/>
                <w:lang w:val="en-GB"/>
              </w:rPr>
              <w:t>27</w:t>
            </w:r>
            <w:r w:rsidRPr="00850C99">
              <w:rPr>
                <w:rFonts w:ascii="Arial" w:hAnsi="Arial" w:cs="Arial"/>
                <w:sz w:val="18"/>
                <w:szCs w:val="18"/>
              </w:rPr>
              <w:t>,</w:t>
            </w:r>
            <w:r w:rsidRPr="00850C99">
              <w:rPr>
                <w:rFonts w:ascii="Arial" w:hAnsi="Arial" w:cs="Arial"/>
                <w:sz w:val="18"/>
                <w:szCs w:val="18"/>
                <w:lang w:val="en-GB"/>
              </w:rPr>
              <w:t>834</w:t>
            </w:r>
            <w:r w:rsidRPr="00850C99">
              <w:rPr>
                <w:rFonts w:ascii="Arial" w:hAnsi="Arial" w:cs="Arial"/>
                <w:sz w:val="18"/>
                <w:szCs w:val="18"/>
              </w:rPr>
              <w:t>.</w:t>
            </w:r>
            <w:r w:rsidRPr="00850C99">
              <w:rPr>
                <w:rFonts w:ascii="Arial" w:hAnsi="Arial" w:cs="Arial"/>
                <w:sz w:val="18"/>
                <w:szCs w:val="18"/>
                <w:lang w:val="en-GB"/>
              </w:rPr>
              <w:t>82</w:t>
            </w:r>
            <w:r w:rsidRPr="00850C99">
              <w:rPr>
                <w:rFonts w:ascii="Arial" w:hAnsi="Arial" w:cs="Arial"/>
                <w:sz w:val="18"/>
                <w:szCs w:val="18"/>
              </w:rPr>
              <w:t xml:space="preserve"> million</w:t>
            </w:r>
          </w:p>
        </w:tc>
        <w:tc>
          <w:tcPr>
            <w:tcW w:w="2551" w:type="dxa"/>
            <w:shd w:val="clear" w:color="auto" w:fill="FAFAFA"/>
          </w:tcPr>
          <w:p w:rsidR="00735C43" w:rsidRPr="003C356B" w:rsidRDefault="00735C43" w:rsidP="00735C43">
            <w:pPr>
              <w:ind w:right="-72"/>
              <w:jc w:val="right"/>
              <w:rPr>
                <w:rFonts w:ascii="Arial" w:hAnsi="Arial" w:cs="Cordia New"/>
                <w:snapToGrid w:val="0"/>
                <w:sz w:val="18"/>
                <w:szCs w:val="18"/>
              </w:rPr>
            </w:pPr>
            <w:r w:rsidRPr="00F617A4">
              <w:rPr>
                <w:rFonts w:ascii="Arial" w:hAnsi="Arial" w:cs="Arial"/>
                <w:snapToGrid w:val="0"/>
                <w:sz w:val="18"/>
                <w:szCs w:val="18"/>
              </w:rPr>
              <w:t xml:space="preserve">USD </w:t>
            </w:r>
            <w:r w:rsidRPr="00F617A4">
              <w:rPr>
                <w:rFonts w:ascii="Arial" w:hAnsi="Arial" w:cs="Arial"/>
                <w:snapToGrid w:val="0"/>
                <w:sz w:val="18"/>
                <w:szCs w:val="18"/>
                <w:cs/>
              </w:rPr>
              <w:t xml:space="preserve">402.75 </w:t>
            </w:r>
            <w:r w:rsidRPr="00F617A4">
              <w:rPr>
                <w:rFonts w:ascii="Arial" w:hAnsi="Arial" w:cs="Arial"/>
                <w:snapToGrid w:val="0"/>
                <w:sz w:val="18"/>
                <w:szCs w:val="18"/>
              </w:rPr>
              <w:t>million</w:t>
            </w:r>
          </w:p>
          <w:p w:rsidR="00735C43" w:rsidRPr="003C356B" w:rsidRDefault="00735C43" w:rsidP="00735C43">
            <w:pPr>
              <w:ind w:right="-72"/>
              <w:jc w:val="right"/>
              <w:rPr>
                <w:rFonts w:ascii="Arial" w:hAnsi="Arial" w:cs="Cordia New"/>
                <w:snapToGrid w:val="0"/>
                <w:sz w:val="18"/>
                <w:szCs w:val="18"/>
              </w:rPr>
            </w:pPr>
            <w:r w:rsidRPr="00F617A4">
              <w:rPr>
                <w:rFonts w:ascii="Arial" w:hAnsi="Arial" w:cs="Arial"/>
                <w:snapToGrid w:val="0"/>
                <w:sz w:val="18"/>
                <w:szCs w:val="18"/>
              </w:rPr>
              <w:t xml:space="preserve">JPY </w:t>
            </w:r>
            <w:r w:rsidRPr="00F617A4">
              <w:rPr>
                <w:rFonts w:ascii="Arial" w:hAnsi="Arial" w:cs="Arial"/>
                <w:snapToGrid w:val="0"/>
                <w:sz w:val="18"/>
                <w:szCs w:val="18"/>
                <w:cs/>
              </w:rPr>
              <w:t>78</w:t>
            </w:r>
            <w:r w:rsidRPr="00F617A4">
              <w:rPr>
                <w:rFonts w:ascii="Arial" w:hAnsi="Arial" w:cs="Arial"/>
                <w:snapToGrid w:val="0"/>
                <w:sz w:val="18"/>
                <w:szCs w:val="18"/>
              </w:rPr>
              <w:t>,</w:t>
            </w:r>
            <w:r w:rsidRPr="00F617A4">
              <w:rPr>
                <w:rFonts w:ascii="Arial" w:hAnsi="Arial" w:cs="Arial"/>
                <w:snapToGrid w:val="0"/>
                <w:sz w:val="18"/>
                <w:szCs w:val="18"/>
                <w:cs/>
              </w:rPr>
              <w:t xml:space="preserve">969.95 </w:t>
            </w:r>
            <w:r w:rsidRPr="00F617A4">
              <w:rPr>
                <w:rFonts w:ascii="Arial" w:hAnsi="Arial" w:cs="Arial"/>
                <w:snapToGrid w:val="0"/>
                <w:sz w:val="18"/>
                <w:szCs w:val="18"/>
              </w:rPr>
              <w:t>million</w:t>
            </w:r>
          </w:p>
          <w:p w:rsidR="00735C43" w:rsidRPr="00850C99" w:rsidRDefault="00735C43" w:rsidP="00735C43">
            <w:pPr>
              <w:ind w:right="-72"/>
              <w:jc w:val="right"/>
              <w:rPr>
                <w:rFonts w:ascii="Arial" w:hAnsi="Arial" w:cs="Arial"/>
                <w:sz w:val="18"/>
                <w:szCs w:val="18"/>
              </w:rPr>
            </w:pPr>
            <w:r w:rsidRPr="00850C99">
              <w:rPr>
                <w:rFonts w:ascii="Arial" w:hAnsi="Arial" w:cs="Arial"/>
                <w:sz w:val="18"/>
                <w:szCs w:val="18"/>
              </w:rPr>
              <w:t>EUR 38.38 million</w:t>
            </w:r>
          </w:p>
          <w:p w:rsidR="00735C43" w:rsidRPr="003C356B" w:rsidRDefault="00735C43" w:rsidP="00735C43">
            <w:pPr>
              <w:ind w:right="-72"/>
              <w:jc w:val="right"/>
              <w:rPr>
                <w:rFonts w:ascii="Arial" w:hAnsi="Arial" w:cs="Cordia New"/>
                <w:snapToGrid w:val="0"/>
                <w:sz w:val="18"/>
                <w:szCs w:val="18"/>
              </w:rPr>
            </w:pPr>
            <w:r w:rsidRPr="00850C99">
              <w:rPr>
                <w:rFonts w:ascii="Arial" w:hAnsi="Arial" w:cs="Arial"/>
                <w:sz w:val="18"/>
                <w:szCs w:val="18"/>
              </w:rPr>
              <w:t xml:space="preserve">Baht </w:t>
            </w:r>
            <w:r>
              <w:rPr>
                <w:rFonts w:ascii="Arial" w:hAnsi="Arial" w:cs="Arial"/>
                <w:sz w:val="18"/>
                <w:szCs w:val="18"/>
              </w:rPr>
              <w:t>18</w:t>
            </w:r>
            <w:r w:rsidRPr="00850C99">
              <w:rPr>
                <w:rFonts w:ascii="Arial" w:hAnsi="Arial" w:cs="Arial"/>
                <w:sz w:val="18"/>
                <w:szCs w:val="18"/>
              </w:rPr>
              <w:t>,8</w:t>
            </w:r>
            <w:r>
              <w:rPr>
                <w:rFonts w:ascii="Arial" w:hAnsi="Arial" w:cs="Arial"/>
                <w:sz w:val="18"/>
                <w:szCs w:val="18"/>
              </w:rPr>
              <w:t>10</w:t>
            </w:r>
            <w:r w:rsidRPr="00850C99">
              <w:rPr>
                <w:rFonts w:ascii="Arial" w:hAnsi="Arial" w:cs="Arial"/>
                <w:sz w:val="18"/>
                <w:szCs w:val="18"/>
              </w:rPr>
              <w:t>.</w:t>
            </w:r>
            <w:r>
              <w:rPr>
                <w:rFonts w:ascii="Arial" w:hAnsi="Arial" w:cs="Arial"/>
                <w:sz w:val="18"/>
                <w:szCs w:val="18"/>
              </w:rPr>
              <w:t>16</w:t>
            </w:r>
            <w:r w:rsidRPr="00850C99">
              <w:rPr>
                <w:rFonts w:ascii="Arial" w:hAnsi="Arial" w:cs="Arial"/>
                <w:sz w:val="18"/>
                <w:szCs w:val="18"/>
              </w:rPr>
              <w:t xml:space="preserve"> million</w:t>
            </w:r>
          </w:p>
        </w:tc>
        <w:tc>
          <w:tcPr>
            <w:tcW w:w="2610" w:type="dxa"/>
            <w:shd w:val="clear" w:color="auto" w:fill="auto"/>
          </w:tcPr>
          <w:p w:rsidR="00735C43" w:rsidRPr="00850C99" w:rsidRDefault="00735C43" w:rsidP="00735C43">
            <w:pPr>
              <w:ind w:right="-72"/>
              <w:jc w:val="right"/>
              <w:rPr>
                <w:rFonts w:ascii="Arial" w:hAnsi="Arial" w:cs="Arial"/>
                <w:sz w:val="18"/>
                <w:szCs w:val="18"/>
              </w:rPr>
            </w:pPr>
            <w:r w:rsidRPr="00850C99">
              <w:rPr>
                <w:rFonts w:ascii="Arial" w:hAnsi="Arial" w:cs="Arial"/>
                <w:sz w:val="18"/>
                <w:szCs w:val="18"/>
              </w:rPr>
              <w:t>USD 402.75 million</w:t>
            </w:r>
          </w:p>
          <w:p w:rsidR="00735C43" w:rsidRPr="00850C99" w:rsidRDefault="00735C43" w:rsidP="00735C43">
            <w:pPr>
              <w:ind w:right="-72"/>
              <w:jc w:val="right"/>
              <w:rPr>
                <w:rFonts w:ascii="Arial" w:hAnsi="Arial" w:cs="Arial"/>
                <w:sz w:val="18"/>
                <w:szCs w:val="18"/>
              </w:rPr>
            </w:pPr>
            <w:r w:rsidRPr="00850C99">
              <w:rPr>
                <w:rFonts w:ascii="Arial" w:hAnsi="Arial" w:cs="Arial"/>
                <w:sz w:val="18"/>
                <w:szCs w:val="18"/>
              </w:rPr>
              <w:t>JPY 78,969.95 million</w:t>
            </w:r>
          </w:p>
          <w:p w:rsidR="00735C43" w:rsidRPr="00850C99" w:rsidRDefault="00735C43" w:rsidP="00735C43">
            <w:pPr>
              <w:ind w:right="-72"/>
              <w:jc w:val="right"/>
              <w:rPr>
                <w:rFonts w:ascii="Arial" w:hAnsi="Arial" w:cs="Arial"/>
                <w:sz w:val="18"/>
                <w:szCs w:val="18"/>
              </w:rPr>
            </w:pPr>
            <w:r w:rsidRPr="00850C99">
              <w:rPr>
                <w:rFonts w:ascii="Arial" w:hAnsi="Arial" w:cs="Arial"/>
                <w:sz w:val="18"/>
                <w:szCs w:val="18"/>
              </w:rPr>
              <w:t>EUR 38.38 million</w:t>
            </w:r>
          </w:p>
          <w:p w:rsidR="00735C43" w:rsidRPr="00A37270" w:rsidRDefault="00735C43" w:rsidP="00735C43">
            <w:pPr>
              <w:ind w:right="-72"/>
              <w:jc w:val="right"/>
              <w:rPr>
                <w:rFonts w:ascii="Arial" w:hAnsi="Arial" w:cs="Arial"/>
                <w:sz w:val="18"/>
                <w:szCs w:val="18"/>
              </w:rPr>
            </w:pPr>
            <w:r w:rsidRPr="00850C99">
              <w:rPr>
                <w:rFonts w:ascii="Arial" w:hAnsi="Arial" w:cs="Arial"/>
                <w:sz w:val="18"/>
                <w:szCs w:val="18"/>
              </w:rPr>
              <w:t xml:space="preserve"> Baht 20,896.05 million</w:t>
            </w:r>
          </w:p>
        </w:tc>
      </w:tr>
      <w:tr w:rsidR="00735C43" w:rsidRPr="00F753AF" w:rsidTr="00AC4DF0">
        <w:tc>
          <w:tcPr>
            <w:tcW w:w="4678" w:type="dxa"/>
            <w:shd w:val="clear" w:color="auto" w:fill="auto"/>
          </w:tcPr>
          <w:p w:rsidR="00735C43" w:rsidRPr="00850C99" w:rsidRDefault="00735C43" w:rsidP="00735C43">
            <w:pPr>
              <w:ind w:left="-101"/>
              <w:rPr>
                <w:rFonts w:ascii="Arial" w:hAnsi="Arial" w:cs="Arial"/>
                <w:snapToGrid w:val="0"/>
                <w:sz w:val="18"/>
                <w:szCs w:val="18"/>
              </w:rPr>
            </w:pPr>
          </w:p>
        </w:tc>
        <w:tc>
          <w:tcPr>
            <w:tcW w:w="2702" w:type="dxa"/>
            <w:shd w:val="clear" w:color="auto" w:fill="auto"/>
          </w:tcPr>
          <w:p w:rsidR="00735C43" w:rsidRPr="00850C99" w:rsidRDefault="00735C43" w:rsidP="00735C43">
            <w:pPr>
              <w:jc w:val="center"/>
              <w:rPr>
                <w:rFonts w:ascii="Arial" w:hAnsi="Arial" w:cs="Arial"/>
                <w:snapToGrid w:val="0"/>
                <w:sz w:val="18"/>
                <w:szCs w:val="18"/>
              </w:rPr>
            </w:pPr>
          </w:p>
        </w:tc>
        <w:tc>
          <w:tcPr>
            <w:tcW w:w="1985" w:type="dxa"/>
            <w:shd w:val="clear" w:color="auto" w:fill="auto"/>
          </w:tcPr>
          <w:p w:rsidR="00735C43" w:rsidRPr="00850C99" w:rsidRDefault="00735C43" w:rsidP="00735C43">
            <w:pPr>
              <w:ind w:right="-72"/>
              <w:jc w:val="right"/>
              <w:rPr>
                <w:rFonts w:ascii="Arial" w:hAnsi="Arial" w:cs="Arial"/>
                <w:sz w:val="18"/>
                <w:szCs w:val="18"/>
              </w:rPr>
            </w:pPr>
          </w:p>
        </w:tc>
        <w:tc>
          <w:tcPr>
            <w:tcW w:w="2551" w:type="dxa"/>
            <w:shd w:val="clear" w:color="auto" w:fill="FAFAFA"/>
          </w:tcPr>
          <w:p w:rsidR="00735C43" w:rsidRPr="00850C99" w:rsidRDefault="00735C43" w:rsidP="00735C43">
            <w:pPr>
              <w:ind w:right="-72"/>
              <w:jc w:val="right"/>
              <w:rPr>
                <w:rFonts w:ascii="Arial" w:hAnsi="Arial" w:cs="Arial"/>
                <w:sz w:val="18"/>
                <w:szCs w:val="18"/>
              </w:rPr>
            </w:pPr>
          </w:p>
        </w:tc>
        <w:tc>
          <w:tcPr>
            <w:tcW w:w="2610" w:type="dxa"/>
            <w:shd w:val="clear" w:color="auto" w:fill="auto"/>
          </w:tcPr>
          <w:p w:rsidR="00735C43" w:rsidRPr="00850C99" w:rsidRDefault="00735C43" w:rsidP="00735C43">
            <w:pPr>
              <w:ind w:right="-72"/>
              <w:jc w:val="right"/>
              <w:rPr>
                <w:rFonts w:ascii="Arial" w:hAnsi="Arial" w:cs="Arial"/>
                <w:sz w:val="18"/>
                <w:szCs w:val="18"/>
              </w:rPr>
            </w:pPr>
          </w:p>
        </w:tc>
      </w:tr>
      <w:tr w:rsidR="00735C43" w:rsidRPr="00F753AF" w:rsidTr="00AC4DF0">
        <w:tc>
          <w:tcPr>
            <w:tcW w:w="4678" w:type="dxa"/>
            <w:shd w:val="clear" w:color="auto" w:fill="auto"/>
          </w:tcPr>
          <w:p w:rsidR="00735C43" w:rsidRPr="00850C99" w:rsidRDefault="00735C43" w:rsidP="00735C43">
            <w:pPr>
              <w:ind w:left="-101"/>
              <w:jc w:val="center"/>
              <w:rPr>
                <w:rFonts w:ascii="Arial" w:hAnsi="Arial" w:cs="Arial"/>
                <w:snapToGrid w:val="0"/>
                <w:sz w:val="18"/>
                <w:szCs w:val="18"/>
              </w:rPr>
            </w:pPr>
          </w:p>
        </w:tc>
        <w:tc>
          <w:tcPr>
            <w:tcW w:w="2702" w:type="dxa"/>
            <w:shd w:val="clear" w:color="auto" w:fill="auto"/>
          </w:tcPr>
          <w:p w:rsidR="00735C43" w:rsidRDefault="00735C43" w:rsidP="00735C43">
            <w:pPr>
              <w:jc w:val="center"/>
              <w:rPr>
                <w:rFonts w:ascii="Arial" w:hAnsi="Arial" w:cs="Arial"/>
                <w:snapToGrid w:val="0"/>
                <w:sz w:val="18"/>
                <w:szCs w:val="18"/>
              </w:rPr>
            </w:pPr>
            <w:r w:rsidRPr="00850C99">
              <w:rPr>
                <w:rFonts w:ascii="Arial" w:hAnsi="Arial" w:cs="Arial"/>
                <w:snapToGrid w:val="0"/>
                <w:sz w:val="18"/>
                <w:szCs w:val="18"/>
              </w:rPr>
              <w:t xml:space="preserve">Gulf Chana Green </w:t>
            </w:r>
          </w:p>
          <w:p w:rsidR="00735C43" w:rsidRPr="00850C99" w:rsidRDefault="00735C43" w:rsidP="00735C43">
            <w:pPr>
              <w:jc w:val="center"/>
              <w:rPr>
                <w:rFonts w:ascii="Arial" w:hAnsi="Arial" w:cs="Arial"/>
                <w:snapToGrid w:val="0"/>
                <w:sz w:val="18"/>
                <w:szCs w:val="18"/>
              </w:rPr>
            </w:pPr>
            <w:r w:rsidRPr="00850C99">
              <w:rPr>
                <w:rFonts w:ascii="Arial" w:hAnsi="Arial" w:cs="Arial"/>
                <w:snapToGrid w:val="0"/>
                <w:sz w:val="18"/>
                <w:szCs w:val="18"/>
              </w:rPr>
              <w:t>Company Limited</w:t>
            </w:r>
          </w:p>
        </w:tc>
        <w:tc>
          <w:tcPr>
            <w:tcW w:w="1985" w:type="dxa"/>
            <w:shd w:val="clear" w:color="auto" w:fill="auto"/>
          </w:tcPr>
          <w:p w:rsidR="00735C43" w:rsidRPr="00850C99" w:rsidRDefault="00735C43" w:rsidP="00735C43">
            <w:pPr>
              <w:ind w:right="-72"/>
              <w:jc w:val="right"/>
              <w:rPr>
                <w:rFonts w:ascii="Arial" w:hAnsi="Arial" w:cs="Arial"/>
                <w:snapToGrid w:val="0"/>
                <w:sz w:val="18"/>
                <w:szCs w:val="18"/>
              </w:rPr>
            </w:pPr>
            <w:r w:rsidRPr="00850C99">
              <w:rPr>
                <w:rFonts w:ascii="Arial" w:hAnsi="Arial" w:cs="Arial"/>
                <w:sz w:val="18"/>
                <w:szCs w:val="18"/>
              </w:rPr>
              <w:t>Baht 1,500 million</w:t>
            </w:r>
          </w:p>
        </w:tc>
        <w:tc>
          <w:tcPr>
            <w:tcW w:w="2551" w:type="dxa"/>
            <w:shd w:val="clear" w:color="auto" w:fill="FAFAFA"/>
          </w:tcPr>
          <w:p w:rsidR="00735C43" w:rsidRPr="00850C99" w:rsidRDefault="00735C43" w:rsidP="00735C43">
            <w:pPr>
              <w:ind w:right="-72"/>
              <w:jc w:val="right"/>
              <w:rPr>
                <w:rFonts w:ascii="Arial" w:hAnsi="Arial" w:cs="Arial"/>
                <w:snapToGrid w:val="0"/>
                <w:sz w:val="18"/>
                <w:szCs w:val="18"/>
              </w:rPr>
            </w:pPr>
            <w:r w:rsidRPr="00035AA3">
              <w:rPr>
                <w:rFonts w:ascii="Arial" w:hAnsi="Arial" w:cs="Arial"/>
                <w:snapToGrid w:val="0"/>
                <w:sz w:val="18"/>
                <w:szCs w:val="18"/>
              </w:rPr>
              <w:t xml:space="preserve">Baht </w:t>
            </w:r>
            <w:r>
              <w:rPr>
                <w:rFonts w:ascii="Arial" w:hAnsi="Arial" w:cs="Arial"/>
                <w:snapToGrid w:val="0"/>
                <w:sz w:val="18"/>
                <w:szCs w:val="18"/>
              </w:rPr>
              <w:t>48</w:t>
            </w:r>
            <w:r w:rsidRPr="00035AA3">
              <w:rPr>
                <w:rFonts w:ascii="Arial" w:hAnsi="Arial" w:cs="Arial"/>
                <w:snapToGrid w:val="0"/>
                <w:sz w:val="18"/>
                <w:szCs w:val="18"/>
              </w:rPr>
              <w:t>0 million</w:t>
            </w:r>
          </w:p>
        </w:tc>
        <w:tc>
          <w:tcPr>
            <w:tcW w:w="2610" w:type="dxa"/>
            <w:shd w:val="clear" w:color="auto" w:fill="auto"/>
          </w:tcPr>
          <w:p w:rsidR="00735C43" w:rsidRPr="00850C99" w:rsidRDefault="00735C43" w:rsidP="00735C43">
            <w:pPr>
              <w:ind w:right="-72"/>
              <w:jc w:val="right"/>
              <w:rPr>
                <w:rFonts w:ascii="Arial" w:hAnsi="Arial" w:cs="Arial"/>
                <w:snapToGrid w:val="0"/>
                <w:sz w:val="18"/>
                <w:szCs w:val="18"/>
              </w:rPr>
            </w:pPr>
            <w:r w:rsidRPr="00850C99">
              <w:rPr>
                <w:rFonts w:ascii="Arial" w:hAnsi="Arial" w:cs="Arial"/>
                <w:spacing w:val="-2"/>
                <w:sz w:val="18"/>
                <w:szCs w:val="18"/>
              </w:rPr>
              <w:t>Baht 630 million</w:t>
            </w:r>
          </w:p>
        </w:tc>
      </w:tr>
      <w:tr w:rsidR="00735C43" w:rsidRPr="00F753AF" w:rsidTr="00AC4DF0">
        <w:tc>
          <w:tcPr>
            <w:tcW w:w="4678" w:type="dxa"/>
            <w:shd w:val="clear" w:color="auto" w:fill="auto"/>
          </w:tcPr>
          <w:p w:rsidR="00735C43" w:rsidRPr="00850C99" w:rsidRDefault="00735C43" w:rsidP="00735C43">
            <w:pPr>
              <w:ind w:left="-101"/>
              <w:jc w:val="center"/>
              <w:rPr>
                <w:rFonts w:ascii="Arial" w:hAnsi="Arial" w:cs="Arial"/>
                <w:snapToGrid w:val="0"/>
                <w:sz w:val="18"/>
                <w:szCs w:val="18"/>
              </w:rPr>
            </w:pPr>
          </w:p>
        </w:tc>
        <w:tc>
          <w:tcPr>
            <w:tcW w:w="2702" w:type="dxa"/>
            <w:shd w:val="clear" w:color="auto" w:fill="auto"/>
          </w:tcPr>
          <w:p w:rsidR="00735C43" w:rsidRPr="00850C99" w:rsidRDefault="00735C43" w:rsidP="00735C43">
            <w:pPr>
              <w:jc w:val="center"/>
              <w:rPr>
                <w:rFonts w:ascii="Arial" w:hAnsi="Arial" w:cs="Arial"/>
                <w:snapToGrid w:val="0"/>
                <w:sz w:val="18"/>
                <w:szCs w:val="18"/>
              </w:rPr>
            </w:pPr>
          </w:p>
        </w:tc>
        <w:tc>
          <w:tcPr>
            <w:tcW w:w="1985" w:type="dxa"/>
            <w:shd w:val="clear" w:color="auto" w:fill="auto"/>
          </w:tcPr>
          <w:p w:rsidR="00735C43" w:rsidRPr="00850C99" w:rsidRDefault="00735C43" w:rsidP="00735C43">
            <w:pPr>
              <w:ind w:right="-72"/>
              <w:jc w:val="right"/>
              <w:rPr>
                <w:rFonts w:ascii="Arial" w:hAnsi="Arial" w:cs="Arial"/>
                <w:sz w:val="18"/>
                <w:szCs w:val="18"/>
              </w:rPr>
            </w:pPr>
          </w:p>
        </w:tc>
        <w:tc>
          <w:tcPr>
            <w:tcW w:w="2551" w:type="dxa"/>
            <w:shd w:val="clear" w:color="auto" w:fill="FAFAFA"/>
          </w:tcPr>
          <w:p w:rsidR="00735C43" w:rsidRPr="00850C99" w:rsidRDefault="00735C43" w:rsidP="00735C43">
            <w:pPr>
              <w:ind w:right="-72"/>
              <w:jc w:val="right"/>
              <w:rPr>
                <w:rFonts w:ascii="Arial" w:hAnsi="Arial" w:cs="Arial"/>
                <w:spacing w:val="-2"/>
                <w:sz w:val="18"/>
                <w:szCs w:val="18"/>
              </w:rPr>
            </w:pPr>
          </w:p>
        </w:tc>
        <w:tc>
          <w:tcPr>
            <w:tcW w:w="2610" w:type="dxa"/>
            <w:shd w:val="clear" w:color="auto" w:fill="auto"/>
          </w:tcPr>
          <w:p w:rsidR="00735C43" w:rsidRPr="00850C99" w:rsidRDefault="00735C43" w:rsidP="00735C43">
            <w:pPr>
              <w:ind w:right="-72"/>
              <w:jc w:val="right"/>
              <w:rPr>
                <w:rFonts w:ascii="Arial" w:hAnsi="Arial" w:cs="Arial"/>
                <w:spacing w:val="-2"/>
                <w:sz w:val="18"/>
                <w:szCs w:val="18"/>
              </w:rPr>
            </w:pPr>
          </w:p>
        </w:tc>
      </w:tr>
      <w:tr w:rsidR="00735C43" w:rsidRPr="00F753AF" w:rsidTr="00AC4DF0">
        <w:tc>
          <w:tcPr>
            <w:tcW w:w="4678" w:type="dxa"/>
            <w:shd w:val="clear" w:color="auto" w:fill="auto"/>
          </w:tcPr>
          <w:p w:rsidR="00735C43" w:rsidRPr="00850C99" w:rsidRDefault="00735C43" w:rsidP="00735C43">
            <w:pPr>
              <w:numPr>
                <w:ilvl w:val="0"/>
                <w:numId w:val="13"/>
              </w:numPr>
              <w:ind w:left="255" w:hanging="356"/>
              <w:rPr>
                <w:rFonts w:ascii="Arial" w:hAnsi="Arial" w:cs="Arial"/>
                <w:snapToGrid w:val="0"/>
                <w:sz w:val="18"/>
                <w:szCs w:val="18"/>
              </w:rPr>
            </w:pPr>
            <w:r w:rsidRPr="00850C99">
              <w:rPr>
                <w:rFonts w:ascii="Arial" w:hAnsi="Arial" w:cs="Arial"/>
                <w:snapToGrid w:val="0"/>
                <w:sz w:val="18"/>
                <w:szCs w:val="18"/>
              </w:rPr>
              <w:t xml:space="preserve">Engineering, Procurement and Construction of </w:t>
            </w:r>
          </w:p>
          <w:p w:rsidR="00735C43" w:rsidRPr="00850C99" w:rsidRDefault="00735C43" w:rsidP="00735C43">
            <w:pPr>
              <w:ind w:left="255" w:hanging="356"/>
              <w:rPr>
                <w:rFonts w:ascii="Arial" w:hAnsi="Arial" w:cs="Arial"/>
                <w:snapToGrid w:val="0"/>
                <w:spacing w:val="-4"/>
                <w:sz w:val="18"/>
                <w:szCs w:val="18"/>
              </w:rPr>
            </w:pPr>
            <w:r w:rsidRPr="00850C99">
              <w:rPr>
                <w:rFonts w:ascii="Arial" w:hAnsi="Arial" w:cs="Arial"/>
                <w:snapToGrid w:val="0"/>
                <w:spacing w:val="-4"/>
                <w:sz w:val="18"/>
                <w:szCs w:val="18"/>
              </w:rPr>
              <w:tab/>
              <w:t xml:space="preserve">   Natural Gas Pipeline and Metering Facilities System</w:t>
            </w:r>
          </w:p>
        </w:tc>
        <w:tc>
          <w:tcPr>
            <w:tcW w:w="2702" w:type="dxa"/>
            <w:shd w:val="clear" w:color="auto" w:fill="auto"/>
          </w:tcPr>
          <w:p w:rsidR="00735C43" w:rsidRPr="00850C99" w:rsidRDefault="00735C43" w:rsidP="00735C43">
            <w:pPr>
              <w:jc w:val="center"/>
              <w:rPr>
                <w:rFonts w:ascii="Arial" w:hAnsi="Arial" w:cs="Arial"/>
                <w:snapToGrid w:val="0"/>
                <w:sz w:val="18"/>
                <w:szCs w:val="18"/>
              </w:rPr>
            </w:pPr>
            <w:r w:rsidRPr="00850C99">
              <w:rPr>
                <w:rFonts w:ascii="Arial" w:hAnsi="Arial" w:cs="Arial"/>
                <w:snapToGrid w:val="0"/>
                <w:sz w:val="18"/>
                <w:szCs w:val="18"/>
              </w:rPr>
              <w:t>Subsidiaries of Gulf MP</w:t>
            </w:r>
          </w:p>
        </w:tc>
        <w:tc>
          <w:tcPr>
            <w:tcW w:w="1985" w:type="dxa"/>
            <w:shd w:val="clear" w:color="auto" w:fill="auto"/>
          </w:tcPr>
          <w:p w:rsidR="00735C43" w:rsidRPr="00850C99" w:rsidRDefault="00735C43" w:rsidP="00735C43">
            <w:pPr>
              <w:ind w:right="-72"/>
              <w:jc w:val="right"/>
              <w:rPr>
                <w:rFonts w:ascii="Arial" w:hAnsi="Arial" w:cs="Arial"/>
                <w:snapToGrid w:val="0"/>
                <w:sz w:val="18"/>
                <w:szCs w:val="18"/>
              </w:rPr>
            </w:pPr>
            <w:r w:rsidRPr="00850C99">
              <w:rPr>
                <w:rFonts w:ascii="Arial" w:hAnsi="Arial" w:cs="Arial"/>
                <w:sz w:val="18"/>
                <w:szCs w:val="18"/>
              </w:rPr>
              <w:t xml:space="preserve">Baht </w:t>
            </w:r>
            <w:r w:rsidRPr="00850C99">
              <w:rPr>
                <w:rFonts w:ascii="Arial" w:hAnsi="Arial" w:cs="Arial"/>
                <w:sz w:val="18"/>
                <w:szCs w:val="18"/>
                <w:lang w:val="en-GB"/>
              </w:rPr>
              <w:t>1</w:t>
            </w:r>
            <w:r w:rsidRPr="00850C99">
              <w:rPr>
                <w:rFonts w:ascii="Arial" w:hAnsi="Arial" w:cs="Arial"/>
                <w:sz w:val="18"/>
                <w:szCs w:val="18"/>
              </w:rPr>
              <w:t>,</w:t>
            </w:r>
            <w:r w:rsidRPr="00850C99">
              <w:rPr>
                <w:rFonts w:ascii="Arial" w:hAnsi="Arial" w:cs="Arial"/>
                <w:sz w:val="18"/>
                <w:szCs w:val="18"/>
                <w:lang w:val="en-GB"/>
              </w:rPr>
              <w:t>647.35</w:t>
            </w:r>
            <w:r w:rsidRPr="00850C99">
              <w:rPr>
                <w:rFonts w:ascii="Arial" w:hAnsi="Arial" w:cs="Arial"/>
                <w:sz w:val="18"/>
                <w:szCs w:val="18"/>
              </w:rPr>
              <w:t xml:space="preserve"> million</w:t>
            </w:r>
          </w:p>
        </w:tc>
        <w:tc>
          <w:tcPr>
            <w:tcW w:w="2551" w:type="dxa"/>
            <w:shd w:val="clear" w:color="auto" w:fill="FAFAFA"/>
          </w:tcPr>
          <w:p w:rsidR="00735C43" w:rsidRPr="00850C99" w:rsidRDefault="00735C43" w:rsidP="00735C43">
            <w:pPr>
              <w:ind w:right="-72"/>
              <w:jc w:val="right"/>
              <w:rPr>
                <w:rFonts w:ascii="Arial" w:hAnsi="Arial" w:cs="Arial"/>
                <w:snapToGrid w:val="0"/>
                <w:sz w:val="18"/>
                <w:szCs w:val="18"/>
              </w:rPr>
            </w:pPr>
            <w:r>
              <w:rPr>
                <w:rFonts w:ascii="Arial" w:hAnsi="Arial" w:cs="Arial"/>
                <w:snapToGrid w:val="0"/>
                <w:sz w:val="18"/>
                <w:szCs w:val="18"/>
              </w:rPr>
              <w:t>No outstanding commitments</w:t>
            </w:r>
          </w:p>
        </w:tc>
        <w:tc>
          <w:tcPr>
            <w:tcW w:w="2610" w:type="dxa"/>
            <w:shd w:val="clear" w:color="auto" w:fill="auto"/>
          </w:tcPr>
          <w:p w:rsidR="00735C43" w:rsidRPr="00850C99" w:rsidRDefault="00735C43" w:rsidP="00735C43">
            <w:pPr>
              <w:ind w:right="-72"/>
              <w:jc w:val="right"/>
              <w:rPr>
                <w:rFonts w:ascii="Arial" w:hAnsi="Arial" w:cs="Arial"/>
                <w:snapToGrid w:val="0"/>
                <w:sz w:val="18"/>
                <w:szCs w:val="18"/>
              </w:rPr>
            </w:pPr>
            <w:r w:rsidRPr="00850C99">
              <w:rPr>
                <w:rFonts w:ascii="Arial" w:hAnsi="Arial" w:cs="Arial"/>
                <w:sz w:val="18"/>
                <w:szCs w:val="18"/>
              </w:rPr>
              <w:t>Baht 49.99 million</w:t>
            </w:r>
          </w:p>
        </w:tc>
      </w:tr>
      <w:tr w:rsidR="00735C43" w:rsidRPr="00F753AF" w:rsidTr="00AC4DF0">
        <w:tc>
          <w:tcPr>
            <w:tcW w:w="4678" w:type="dxa"/>
            <w:shd w:val="clear" w:color="auto" w:fill="auto"/>
          </w:tcPr>
          <w:p w:rsidR="00735C43" w:rsidRPr="00850C99" w:rsidRDefault="00735C43" w:rsidP="00735C43">
            <w:pPr>
              <w:ind w:left="255"/>
              <w:rPr>
                <w:rFonts w:ascii="Arial" w:hAnsi="Arial" w:cs="Arial"/>
                <w:snapToGrid w:val="0"/>
                <w:sz w:val="18"/>
                <w:szCs w:val="18"/>
              </w:rPr>
            </w:pPr>
          </w:p>
        </w:tc>
        <w:tc>
          <w:tcPr>
            <w:tcW w:w="2702" w:type="dxa"/>
            <w:shd w:val="clear" w:color="auto" w:fill="auto"/>
          </w:tcPr>
          <w:p w:rsidR="00735C43" w:rsidRPr="00850C99" w:rsidRDefault="00735C43" w:rsidP="00735C43">
            <w:pPr>
              <w:jc w:val="center"/>
              <w:rPr>
                <w:rFonts w:ascii="Arial" w:hAnsi="Arial" w:cs="Arial"/>
                <w:snapToGrid w:val="0"/>
                <w:sz w:val="18"/>
                <w:szCs w:val="18"/>
                <w:highlight w:val="yellow"/>
              </w:rPr>
            </w:pPr>
          </w:p>
        </w:tc>
        <w:tc>
          <w:tcPr>
            <w:tcW w:w="1985" w:type="dxa"/>
            <w:shd w:val="clear" w:color="auto" w:fill="auto"/>
          </w:tcPr>
          <w:p w:rsidR="00735C43" w:rsidRPr="00850C99" w:rsidRDefault="00735C43" w:rsidP="00735C43">
            <w:pPr>
              <w:ind w:right="-72"/>
              <w:jc w:val="right"/>
              <w:rPr>
                <w:rFonts w:ascii="Arial" w:hAnsi="Arial" w:cs="Arial"/>
                <w:sz w:val="18"/>
                <w:szCs w:val="18"/>
              </w:rPr>
            </w:pPr>
          </w:p>
        </w:tc>
        <w:tc>
          <w:tcPr>
            <w:tcW w:w="2551" w:type="dxa"/>
            <w:shd w:val="clear" w:color="auto" w:fill="FAFAFA"/>
          </w:tcPr>
          <w:p w:rsidR="00735C43" w:rsidRPr="00850C99" w:rsidRDefault="00735C43" w:rsidP="00735C43">
            <w:pPr>
              <w:ind w:right="-72"/>
              <w:jc w:val="right"/>
              <w:rPr>
                <w:rFonts w:ascii="Arial" w:hAnsi="Arial" w:cs="Arial"/>
                <w:sz w:val="18"/>
                <w:szCs w:val="18"/>
              </w:rPr>
            </w:pPr>
          </w:p>
        </w:tc>
        <w:tc>
          <w:tcPr>
            <w:tcW w:w="2610" w:type="dxa"/>
            <w:shd w:val="clear" w:color="auto" w:fill="auto"/>
          </w:tcPr>
          <w:p w:rsidR="00735C43" w:rsidRPr="00850C99" w:rsidRDefault="00735C43" w:rsidP="00735C43">
            <w:pPr>
              <w:ind w:right="-72"/>
              <w:jc w:val="right"/>
              <w:rPr>
                <w:rFonts w:ascii="Arial" w:hAnsi="Arial" w:cs="Arial"/>
                <w:sz w:val="18"/>
                <w:szCs w:val="18"/>
              </w:rPr>
            </w:pPr>
          </w:p>
        </w:tc>
      </w:tr>
      <w:tr w:rsidR="00735C43" w:rsidRPr="00F753AF" w:rsidTr="00AC4DF0">
        <w:tc>
          <w:tcPr>
            <w:tcW w:w="4678" w:type="dxa"/>
            <w:shd w:val="clear" w:color="auto" w:fill="auto"/>
          </w:tcPr>
          <w:p w:rsidR="00735C43" w:rsidRPr="00850C99" w:rsidRDefault="00735C43" w:rsidP="00735C43">
            <w:pPr>
              <w:numPr>
                <w:ilvl w:val="0"/>
                <w:numId w:val="13"/>
              </w:numPr>
              <w:ind w:left="255" w:hanging="356"/>
              <w:rPr>
                <w:rFonts w:ascii="Arial" w:hAnsi="Arial" w:cs="Arial"/>
                <w:snapToGrid w:val="0"/>
                <w:sz w:val="18"/>
                <w:szCs w:val="18"/>
              </w:rPr>
            </w:pPr>
            <w:r>
              <w:rPr>
                <w:rFonts w:ascii="Arial" w:hAnsi="Arial" w:cs="Arial"/>
                <w:snapToGrid w:val="0"/>
                <w:sz w:val="18"/>
                <w:szCs w:val="18"/>
              </w:rPr>
              <w:t>Other C</w:t>
            </w:r>
            <w:r w:rsidRPr="00850C99">
              <w:rPr>
                <w:rFonts w:ascii="Arial" w:hAnsi="Arial" w:cs="Arial"/>
                <w:snapToGrid w:val="0"/>
                <w:sz w:val="18"/>
                <w:szCs w:val="18"/>
              </w:rPr>
              <w:t>onstruction Agreements</w:t>
            </w:r>
          </w:p>
        </w:tc>
        <w:tc>
          <w:tcPr>
            <w:tcW w:w="2702" w:type="dxa"/>
            <w:shd w:val="clear" w:color="auto" w:fill="auto"/>
          </w:tcPr>
          <w:p w:rsidR="00735C43" w:rsidRPr="00850C99" w:rsidRDefault="00735C43" w:rsidP="00735C43">
            <w:pPr>
              <w:jc w:val="center"/>
              <w:rPr>
                <w:rFonts w:ascii="Arial" w:hAnsi="Arial" w:cs="Arial"/>
                <w:snapToGrid w:val="0"/>
                <w:sz w:val="18"/>
                <w:szCs w:val="18"/>
                <w:highlight w:val="yellow"/>
              </w:rPr>
            </w:pPr>
            <w:r w:rsidRPr="00850C99">
              <w:rPr>
                <w:rFonts w:ascii="Arial" w:hAnsi="Arial" w:cs="Arial"/>
                <w:snapToGrid w:val="0"/>
                <w:sz w:val="18"/>
                <w:szCs w:val="18"/>
              </w:rPr>
              <w:t>Subsidiaries of Gulf MP</w:t>
            </w:r>
          </w:p>
        </w:tc>
        <w:tc>
          <w:tcPr>
            <w:tcW w:w="1985" w:type="dxa"/>
            <w:shd w:val="clear" w:color="auto" w:fill="auto"/>
          </w:tcPr>
          <w:p w:rsidR="00735C43" w:rsidRPr="00850C99" w:rsidRDefault="00735C43" w:rsidP="00735C43">
            <w:pPr>
              <w:ind w:right="-72"/>
              <w:jc w:val="right"/>
              <w:rPr>
                <w:rFonts w:ascii="Arial" w:hAnsi="Arial" w:cs="Arial"/>
                <w:sz w:val="18"/>
                <w:szCs w:val="18"/>
              </w:rPr>
            </w:pPr>
            <w:r w:rsidRPr="00850C99">
              <w:rPr>
                <w:rFonts w:ascii="Arial" w:hAnsi="Arial" w:cs="Arial"/>
                <w:sz w:val="18"/>
                <w:szCs w:val="18"/>
              </w:rPr>
              <w:t xml:space="preserve">Baht </w:t>
            </w:r>
            <w:r w:rsidR="00377865" w:rsidRPr="00377865">
              <w:rPr>
                <w:rFonts w:ascii="Arial" w:hAnsi="Arial" w:cs="Arial"/>
                <w:sz w:val="18"/>
                <w:szCs w:val="18"/>
              </w:rPr>
              <w:t>4,153.19</w:t>
            </w:r>
            <w:r w:rsidRPr="00850C99">
              <w:rPr>
                <w:rFonts w:ascii="Arial" w:hAnsi="Arial" w:cs="Arial"/>
                <w:sz w:val="18"/>
                <w:szCs w:val="18"/>
              </w:rPr>
              <w:t xml:space="preserve"> million</w:t>
            </w:r>
          </w:p>
        </w:tc>
        <w:tc>
          <w:tcPr>
            <w:tcW w:w="2551" w:type="dxa"/>
            <w:shd w:val="clear" w:color="auto" w:fill="FAFAFA"/>
          </w:tcPr>
          <w:p w:rsidR="00735C43" w:rsidRDefault="00210CC7" w:rsidP="00735C43">
            <w:pPr>
              <w:ind w:right="-72"/>
              <w:jc w:val="right"/>
              <w:rPr>
                <w:rFonts w:ascii="Arial" w:hAnsi="Arial" w:cs="Arial"/>
                <w:sz w:val="18"/>
                <w:szCs w:val="18"/>
              </w:rPr>
            </w:pPr>
            <w:r>
              <w:rPr>
                <w:rFonts w:ascii="Arial" w:hAnsi="Arial" w:cs="Arial"/>
                <w:sz w:val="18"/>
                <w:szCs w:val="18"/>
              </w:rPr>
              <w:t>No outstanding commitments</w:t>
            </w:r>
          </w:p>
          <w:p w:rsidR="00210CC7" w:rsidRPr="00850C99" w:rsidRDefault="00210CC7" w:rsidP="00735C43">
            <w:pPr>
              <w:ind w:right="-72"/>
              <w:jc w:val="right"/>
              <w:rPr>
                <w:rFonts w:ascii="Arial" w:hAnsi="Arial" w:cs="Arial"/>
                <w:sz w:val="18"/>
                <w:szCs w:val="18"/>
              </w:rPr>
            </w:pPr>
          </w:p>
        </w:tc>
        <w:tc>
          <w:tcPr>
            <w:tcW w:w="2610" w:type="dxa"/>
            <w:shd w:val="clear" w:color="auto" w:fill="auto"/>
          </w:tcPr>
          <w:p w:rsidR="00735C43" w:rsidRPr="00850C99" w:rsidRDefault="00735C43" w:rsidP="00735C43">
            <w:pPr>
              <w:ind w:right="-72"/>
              <w:jc w:val="right"/>
              <w:rPr>
                <w:rFonts w:ascii="Arial" w:hAnsi="Arial" w:cs="Arial"/>
                <w:sz w:val="18"/>
                <w:szCs w:val="18"/>
              </w:rPr>
            </w:pPr>
            <w:r w:rsidRPr="00850C99">
              <w:rPr>
                <w:rFonts w:ascii="Arial" w:hAnsi="Arial" w:cs="Arial"/>
                <w:sz w:val="18"/>
                <w:szCs w:val="18"/>
              </w:rPr>
              <w:t>Baht 474.09 million</w:t>
            </w:r>
          </w:p>
        </w:tc>
      </w:tr>
      <w:tr w:rsidR="00735C43" w:rsidRPr="00F753AF" w:rsidTr="00AC4DF0">
        <w:tc>
          <w:tcPr>
            <w:tcW w:w="4678" w:type="dxa"/>
            <w:shd w:val="clear" w:color="auto" w:fill="auto"/>
          </w:tcPr>
          <w:p w:rsidR="00735C43" w:rsidRPr="00850C99" w:rsidRDefault="00735C43" w:rsidP="00735C43">
            <w:pPr>
              <w:ind w:left="255"/>
              <w:rPr>
                <w:rFonts w:ascii="Arial" w:hAnsi="Arial" w:cs="Arial"/>
                <w:snapToGrid w:val="0"/>
                <w:sz w:val="18"/>
                <w:szCs w:val="18"/>
              </w:rPr>
            </w:pPr>
          </w:p>
        </w:tc>
        <w:tc>
          <w:tcPr>
            <w:tcW w:w="2702" w:type="dxa"/>
            <w:shd w:val="clear" w:color="auto" w:fill="auto"/>
          </w:tcPr>
          <w:p w:rsidR="00735C43" w:rsidRPr="00850C99" w:rsidRDefault="00735C43" w:rsidP="00735C43">
            <w:pPr>
              <w:jc w:val="center"/>
              <w:rPr>
                <w:rFonts w:ascii="Arial" w:hAnsi="Arial" w:cs="Arial"/>
                <w:snapToGrid w:val="0"/>
                <w:sz w:val="18"/>
                <w:szCs w:val="18"/>
                <w:highlight w:val="yellow"/>
              </w:rPr>
            </w:pPr>
          </w:p>
        </w:tc>
        <w:tc>
          <w:tcPr>
            <w:tcW w:w="1985" w:type="dxa"/>
            <w:shd w:val="clear" w:color="auto" w:fill="auto"/>
          </w:tcPr>
          <w:p w:rsidR="00735C43" w:rsidRPr="00850C99" w:rsidRDefault="00735C43" w:rsidP="00735C43">
            <w:pPr>
              <w:ind w:right="-72"/>
              <w:jc w:val="right"/>
              <w:rPr>
                <w:rFonts w:ascii="Arial" w:hAnsi="Arial" w:cs="Arial"/>
                <w:sz w:val="18"/>
                <w:szCs w:val="18"/>
              </w:rPr>
            </w:pPr>
          </w:p>
        </w:tc>
        <w:tc>
          <w:tcPr>
            <w:tcW w:w="2551" w:type="dxa"/>
            <w:shd w:val="clear" w:color="auto" w:fill="FAFAFA"/>
          </w:tcPr>
          <w:p w:rsidR="00735C43" w:rsidRPr="00850C99" w:rsidRDefault="00735C43" w:rsidP="00735C43">
            <w:pPr>
              <w:ind w:right="-72"/>
              <w:jc w:val="right"/>
              <w:rPr>
                <w:rFonts w:ascii="Arial" w:hAnsi="Arial" w:cs="Arial"/>
                <w:sz w:val="18"/>
                <w:szCs w:val="18"/>
              </w:rPr>
            </w:pPr>
          </w:p>
        </w:tc>
        <w:tc>
          <w:tcPr>
            <w:tcW w:w="2610" w:type="dxa"/>
            <w:shd w:val="clear" w:color="auto" w:fill="auto"/>
          </w:tcPr>
          <w:p w:rsidR="00735C43" w:rsidRPr="00850C99" w:rsidRDefault="00735C43" w:rsidP="00735C43">
            <w:pPr>
              <w:ind w:right="-72"/>
              <w:jc w:val="right"/>
              <w:rPr>
                <w:rFonts w:ascii="Arial" w:hAnsi="Arial" w:cs="Arial"/>
                <w:sz w:val="18"/>
                <w:szCs w:val="18"/>
              </w:rPr>
            </w:pPr>
          </w:p>
        </w:tc>
      </w:tr>
      <w:tr w:rsidR="00735C43" w:rsidRPr="00F753AF" w:rsidTr="00AC4DF0">
        <w:tc>
          <w:tcPr>
            <w:tcW w:w="4678" w:type="dxa"/>
            <w:shd w:val="clear" w:color="auto" w:fill="auto"/>
          </w:tcPr>
          <w:p w:rsidR="00735C43" w:rsidRPr="00850C99" w:rsidRDefault="00735C43" w:rsidP="00735C43">
            <w:pPr>
              <w:numPr>
                <w:ilvl w:val="0"/>
                <w:numId w:val="13"/>
              </w:numPr>
              <w:ind w:left="255" w:hanging="356"/>
              <w:rPr>
                <w:rFonts w:ascii="Arial" w:hAnsi="Arial" w:cs="Arial"/>
                <w:snapToGrid w:val="0"/>
                <w:sz w:val="18"/>
                <w:szCs w:val="18"/>
              </w:rPr>
            </w:pPr>
            <w:r w:rsidRPr="00850C99">
              <w:rPr>
                <w:rFonts w:ascii="Arial" w:hAnsi="Arial" w:cs="Arial"/>
                <w:snapToGrid w:val="0"/>
                <w:sz w:val="18"/>
                <w:szCs w:val="18"/>
              </w:rPr>
              <w:t>Long-term Service Agreements</w:t>
            </w:r>
          </w:p>
        </w:tc>
        <w:tc>
          <w:tcPr>
            <w:tcW w:w="2702" w:type="dxa"/>
            <w:shd w:val="clear" w:color="auto" w:fill="auto"/>
          </w:tcPr>
          <w:p w:rsidR="00735C43" w:rsidRPr="00850C99" w:rsidRDefault="00735C43" w:rsidP="00735C43">
            <w:pPr>
              <w:jc w:val="center"/>
              <w:rPr>
                <w:rFonts w:ascii="Arial" w:hAnsi="Arial" w:cs="Arial"/>
                <w:snapToGrid w:val="0"/>
                <w:sz w:val="18"/>
                <w:szCs w:val="18"/>
              </w:rPr>
            </w:pPr>
            <w:r w:rsidRPr="00850C99">
              <w:rPr>
                <w:rFonts w:ascii="Arial" w:hAnsi="Arial" w:cs="Arial"/>
                <w:snapToGrid w:val="0"/>
                <w:sz w:val="18"/>
                <w:szCs w:val="18"/>
              </w:rPr>
              <w:t>Subsidiaries of Gulf MP*</w:t>
            </w:r>
          </w:p>
        </w:tc>
        <w:tc>
          <w:tcPr>
            <w:tcW w:w="1985" w:type="dxa"/>
            <w:shd w:val="clear" w:color="auto" w:fill="auto"/>
          </w:tcPr>
          <w:p w:rsidR="00735C43" w:rsidRPr="00850C99" w:rsidRDefault="00735C43" w:rsidP="00735C43">
            <w:pPr>
              <w:ind w:right="-72"/>
              <w:jc w:val="right"/>
              <w:rPr>
                <w:rFonts w:ascii="Arial" w:hAnsi="Arial" w:cs="Arial"/>
                <w:sz w:val="18"/>
                <w:szCs w:val="18"/>
              </w:rPr>
            </w:pPr>
            <w:r w:rsidRPr="00850C99">
              <w:rPr>
                <w:rFonts w:ascii="Arial" w:hAnsi="Arial" w:cs="Arial"/>
                <w:sz w:val="18"/>
                <w:szCs w:val="18"/>
              </w:rPr>
              <w:t xml:space="preserve">USD </w:t>
            </w:r>
            <w:r w:rsidR="00E04494">
              <w:rPr>
                <w:rFonts w:ascii="Arial" w:hAnsi="Arial" w:cs="Arial"/>
                <w:sz w:val="18"/>
                <w:szCs w:val="18"/>
              </w:rPr>
              <w:t>91</w:t>
            </w:r>
            <w:r w:rsidRPr="00850C99">
              <w:rPr>
                <w:rFonts w:ascii="Arial" w:hAnsi="Arial" w:cs="Arial"/>
                <w:sz w:val="18"/>
                <w:szCs w:val="18"/>
              </w:rPr>
              <w:t>.</w:t>
            </w:r>
            <w:r w:rsidR="00E04494">
              <w:rPr>
                <w:rFonts w:ascii="Arial" w:hAnsi="Arial" w:cs="Arial"/>
                <w:sz w:val="18"/>
                <w:szCs w:val="18"/>
              </w:rPr>
              <w:t>5</w:t>
            </w:r>
            <w:r w:rsidRPr="00850C99">
              <w:rPr>
                <w:rFonts w:ascii="Arial" w:hAnsi="Arial" w:cs="Arial"/>
                <w:sz w:val="18"/>
                <w:szCs w:val="18"/>
              </w:rPr>
              <w:t>9 million</w:t>
            </w:r>
          </w:p>
          <w:p w:rsidR="00735C43" w:rsidRPr="00850C99" w:rsidRDefault="00735C43" w:rsidP="00735C43">
            <w:pPr>
              <w:ind w:right="-72"/>
              <w:jc w:val="right"/>
              <w:rPr>
                <w:rFonts w:ascii="Arial" w:hAnsi="Arial" w:cs="Arial"/>
                <w:sz w:val="18"/>
                <w:szCs w:val="18"/>
              </w:rPr>
            </w:pPr>
            <w:r w:rsidRPr="00850C99">
              <w:rPr>
                <w:rFonts w:ascii="Arial" w:hAnsi="Arial" w:cs="Arial"/>
                <w:sz w:val="18"/>
                <w:szCs w:val="18"/>
              </w:rPr>
              <w:t>SEK 3,819.69 million</w:t>
            </w:r>
          </w:p>
        </w:tc>
        <w:tc>
          <w:tcPr>
            <w:tcW w:w="2551" w:type="dxa"/>
            <w:shd w:val="clear" w:color="auto" w:fill="FAFAFA"/>
          </w:tcPr>
          <w:p w:rsidR="00735C43" w:rsidRDefault="00A51075" w:rsidP="00735C43">
            <w:pPr>
              <w:ind w:right="-72"/>
              <w:jc w:val="right"/>
              <w:rPr>
                <w:rFonts w:ascii="Arial" w:hAnsi="Arial" w:cs="Arial"/>
                <w:sz w:val="18"/>
                <w:szCs w:val="18"/>
              </w:rPr>
            </w:pPr>
            <w:r w:rsidRPr="00A51075">
              <w:rPr>
                <w:rFonts w:ascii="Arial" w:hAnsi="Arial" w:cs="Arial"/>
                <w:sz w:val="18"/>
                <w:szCs w:val="18"/>
              </w:rPr>
              <w:t xml:space="preserve">USD </w:t>
            </w:r>
            <w:r w:rsidR="00116E20">
              <w:rPr>
                <w:rFonts w:ascii="Arial" w:hAnsi="Arial" w:cs="Arial"/>
                <w:sz w:val="18"/>
                <w:szCs w:val="18"/>
              </w:rPr>
              <w:t>88.85</w:t>
            </w:r>
            <w:r w:rsidRPr="00A51075">
              <w:rPr>
                <w:rFonts w:ascii="Arial" w:hAnsi="Arial" w:cs="Arial"/>
                <w:sz w:val="18"/>
                <w:szCs w:val="18"/>
              </w:rPr>
              <w:t xml:space="preserve"> million</w:t>
            </w:r>
          </w:p>
          <w:p w:rsidR="00A51075" w:rsidRPr="00850C99" w:rsidRDefault="00A51075" w:rsidP="00735C43">
            <w:pPr>
              <w:ind w:right="-72"/>
              <w:jc w:val="right"/>
              <w:rPr>
                <w:rFonts w:ascii="Arial" w:hAnsi="Arial" w:cs="Arial"/>
                <w:sz w:val="18"/>
                <w:szCs w:val="18"/>
              </w:rPr>
            </w:pPr>
            <w:r w:rsidRPr="00A51075">
              <w:rPr>
                <w:rFonts w:ascii="Arial" w:hAnsi="Arial" w:cs="Arial"/>
                <w:sz w:val="18"/>
                <w:szCs w:val="18"/>
              </w:rPr>
              <w:t>SEK 3,</w:t>
            </w:r>
            <w:r>
              <w:rPr>
                <w:rFonts w:ascii="Arial" w:hAnsi="Arial" w:cs="Arial"/>
                <w:sz w:val="18"/>
                <w:szCs w:val="18"/>
              </w:rPr>
              <w:t>554</w:t>
            </w:r>
            <w:r w:rsidRPr="00A51075">
              <w:rPr>
                <w:rFonts w:ascii="Arial" w:hAnsi="Arial" w:cs="Arial"/>
                <w:sz w:val="18"/>
                <w:szCs w:val="18"/>
              </w:rPr>
              <w:t>.</w:t>
            </w:r>
            <w:r>
              <w:rPr>
                <w:rFonts w:ascii="Arial" w:hAnsi="Arial" w:cs="Arial"/>
                <w:sz w:val="18"/>
                <w:szCs w:val="18"/>
              </w:rPr>
              <w:t>88</w:t>
            </w:r>
            <w:r w:rsidRPr="00A51075">
              <w:rPr>
                <w:rFonts w:ascii="Arial" w:hAnsi="Arial" w:cs="Arial"/>
                <w:sz w:val="18"/>
                <w:szCs w:val="18"/>
              </w:rPr>
              <w:t xml:space="preserve"> million</w:t>
            </w:r>
          </w:p>
        </w:tc>
        <w:tc>
          <w:tcPr>
            <w:tcW w:w="2610" w:type="dxa"/>
            <w:shd w:val="clear" w:color="auto" w:fill="auto"/>
          </w:tcPr>
          <w:p w:rsidR="00735C43" w:rsidRPr="00850C99" w:rsidRDefault="00735C43" w:rsidP="00735C43">
            <w:pPr>
              <w:ind w:right="-72"/>
              <w:jc w:val="right"/>
              <w:rPr>
                <w:rFonts w:ascii="Arial" w:hAnsi="Arial" w:cs="Arial"/>
                <w:sz w:val="18"/>
                <w:szCs w:val="18"/>
              </w:rPr>
            </w:pPr>
            <w:r w:rsidRPr="00850C99">
              <w:rPr>
                <w:rFonts w:ascii="Arial" w:hAnsi="Arial" w:cs="Arial"/>
                <w:sz w:val="18"/>
                <w:szCs w:val="18"/>
              </w:rPr>
              <w:t xml:space="preserve">USD </w:t>
            </w:r>
            <w:r w:rsidR="00116E20">
              <w:rPr>
                <w:rFonts w:ascii="Arial" w:hAnsi="Arial" w:cs="Arial"/>
                <w:sz w:val="18"/>
                <w:szCs w:val="18"/>
              </w:rPr>
              <w:t>90.58</w:t>
            </w:r>
            <w:r w:rsidRPr="00850C99">
              <w:rPr>
                <w:rFonts w:ascii="Arial" w:hAnsi="Arial" w:cs="Arial"/>
                <w:sz w:val="18"/>
                <w:szCs w:val="18"/>
              </w:rPr>
              <w:t xml:space="preserve"> million</w:t>
            </w:r>
          </w:p>
          <w:p w:rsidR="00735C43" w:rsidRPr="00850C99" w:rsidRDefault="00735C43" w:rsidP="00735C43">
            <w:pPr>
              <w:ind w:right="-72"/>
              <w:jc w:val="right"/>
              <w:rPr>
                <w:rFonts w:ascii="Arial" w:hAnsi="Arial" w:cs="Arial"/>
                <w:sz w:val="18"/>
                <w:szCs w:val="18"/>
              </w:rPr>
            </w:pPr>
            <w:r w:rsidRPr="00850C99">
              <w:rPr>
                <w:rFonts w:ascii="Arial" w:hAnsi="Arial" w:cs="Arial"/>
                <w:sz w:val="18"/>
                <w:szCs w:val="18"/>
              </w:rPr>
              <w:t>SEK 3,651.61 million</w:t>
            </w:r>
          </w:p>
        </w:tc>
      </w:tr>
      <w:tr w:rsidR="00735C43" w:rsidRPr="00F753AF" w:rsidTr="00AC4DF0">
        <w:tc>
          <w:tcPr>
            <w:tcW w:w="4678" w:type="dxa"/>
            <w:shd w:val="clear" w:color="auto" w:fill="auto"/>
          </w:tcPr>
          <w:p w:rsidR="00735C43" w:rsidRPr="00850C99" w:rsidRDefault="00735C43" w:rsidP="00735C43">
            <w:pPr>
              <w:ind w:left="255"/>
              <w:rPr>
                <w:rFonts w:ascii="Arial" w:hAnsi="Arial" w:cs="Arial"/>
                <w:snapToGrid w:val="0"/>
                <w:sz w:val="18"/>
                <w:szCs w:val="18"/>
              </w:rPr>
            </w:pPr>
          </w:p>
        </w:tc>
        <w:tc>
          <w:tcPr>
            <w:tcW w:w="2702" w:type="dxa"/>
            <w:shd w:val="clear" w:color="auto" w:fill="auto"/>
          </w:tcPr>
          <w:p w:rsidR="00735C43" w:rsidRPr="00850C99" w:rsidRDefault="00735C43" w:rsidP="00735C43">
            <w:pPr>
              <w:jc w:val="center"/>
              <w:rPr>
                <w:rFonts w:ascii="Arial" w:hAnsi="Arial" w:cs="Arial"/>
                <w:snapToGrid w:val="0"/>
                <w:sz w:val="18"/>
                <w:szCs w:val="18"/>
              </w:rPr>
            </w:pPr>
            <w:r w:rsidRPr="00850C99">
              <w:rPr>
                <w:rFonts w:ascii="Arial" w:hAnsi="Arial" w:cs="Arial"/>
                <w:snapToGrid w:val="0"/>
                <w:sz w:val="18"/>
                <w:szCs w:val="18"/>
              </w:rPr>
              <w:t>Subsidiaries of IPD</w:t>
            </w:r>
          </w:p>
        </w:tc>
        <w:tc>
          <w:tcPr>
            <w:tcW w:w="1985" w:type="dxa"/>
            <w:shd w:val="clear" w:color="auto" w:fill="auto"/>
          </w:tcPr>
          <w:p w:rsidR="00735C43" w:rsidRPr="00850C99" w:rsidRDefault="00735C43" w:rsidP="00735C43">
            <w:pPr>
              <w:ind w:right="-72"/>
              <w:jc w:val="right"/>
              <w:rPr>
                <w:rFonts w:ascii="Arial" w:hAnsi="Arial" w:cs="Arial"/>
                <w:sz w:val="18"/>
                <w:szCs w:val="18"/>
              </w:rPr>
            </w:pPr>
            <w:r w:rsidRPr="00850C99">
              <w:rPr>
                <w:rFonts w:ascii="Arial" w:hAnsi="Arial" w:cs="Arial"/>
                <w:sz w:val="18"/>
                <w:szCs w:val="18"/>
              </w:rPr>
              <w:t xml:space="preserve">JPY </w:t>
            </w:r>
            <w:r w:rsidRPr="00850C99">
              <w:rPr>
                <w:rFonts w:ascii="Arial" w:hAnsi="Arial" w:cs="Arial"/>
                <w:sz w:val="18"/>
                <w:szCs w:val="18"/>
                <w:lang w:val="en-GB"/>
              </w:rPr>
              <w:t>90</w:t>
            </w:r>
            <w:r w:rsidRPr="00850C99">
              <w:rPr>
                <w:rFonts w:ascii="Arial" w:hAnsi="Arial" w:cs="Arial"/>
                <w:sz w:val="18"/>
                <w:szCs w:val="18"/>
              </w:rPr>
              <w:t>,</w:t>
            </w:r>
            <w:r w:rsidRPr="00850C99">
              <w:rPr>
                <w:rFonts w:ascii="Arial" w:hAnsi="Arial" w:cs="Arial"/>
                <w:sz w:val="18"/>
                <w:szCs w:val="18"/>
                <w:lang w:val="en-GB"/>
              </w:rPr>
              <w:t>705 million</w:t>
            </w:r>
          </w:p>
        </w:tc>
        <w:tc>
          <w:tcPr>
            <w:tcW w:w="2551" w:type="dxa"/>
            <w:shd w:val="clear" w:color="auto" w:fill="FAFAFA"/>
          </w:tcPr>
          <w:p w:rsidR="00735C43" w:rsidRPr="00850C99" w:rsidRDefault="00735C43" w:rsidP="00735C43">
            <w:pPr>
              <w:ind w:right="-72"/>
              <w:jc w:val="right"/>
              <w:rPr>
                <w:rFonts w:ascii="Arial" w:hAnsi="Arial" w:cs="Arial"/>
                <w:sz w:val="18"/>
                <w:szCs w:val="18"/>
              </w:rPr>
            </w:pPr>
            <w:r w:rsidRPr="00035AA3">
              <w:rPr>
                <w:rFonts w:ascii="Arial" w:hAnsi="Arial" w:cs="Arial"/>
                <w:sz w:val="18"/>
                <w:szCs w:val="18"/>
              </w:rPr>
              <w:t>JPY 90,705 million</w:t>
            </w:r>
          </w:p>
        </w:tc>
        <w:tc>
          <w:tcPr>
            <w:tcW w:w="2610" w:type="dxa"/>
            <w:shd w:val="clear" w:color="auto" w:fill="auto"/>
          </w:tcPr>
          <w:p w:rsidR="00735C43" w:rsidRPr="00850C99" w:rsidRDefault="00735C43" w:rsidP="00735C43">
            <w:pPr>
              <w:ind w:right="-72"/>
              <w:jc w:val="right"/>
              <w:rPr>
                <w:rFonts w:ascii="Arial" w:hAnsi="Arial" w:cs="Arial"/>
                <w:sz w:val="18"/>
                <w:szCs w:val="18"/>
              </w:rPr>
            </w:pPr>
            <w:r w:rsidRPr="00850C99">
              <w:rPr>
                <w:rFonts w:ascii="Arial" w:hAnsi="Arial" w:cs="Arial"/>
                <w:sz w:val="18"/>
                <w:szCs w:val="18"/>
              </w:rPr>
              <w:t xml:space="preserve">JPY </w:t>
            </w:r>
            <w:r w:rsidRPr="00850C99">
              <w:rPr>
                <w:rFonts w:ascii="Arial" w:hAnsi="Arial" w:cs="Arial"/>
                <w:sz w:val="18"/>
                <w:szCs w:val="18"/>
                <w:lang w:val="en-GB"/>
              </w:rPr>
              <w:t>90</w:t>
            </w:r>
            <w:r w:rsidRPr="00850C99">
              <w:rPr>
                <w:rFonts w:ascii="Arial" w:hAnsi="Arial" w:cs="Arial"/>
                <w:sz w:val="18"/>
                <w:szCs w:val="18"/>
              </w:rPr>
              <w:t>,</w:t>
            </w:r>
            <w:r w:rsidRPr="00850C99">
              <w:rPr>
                <w:rFonts w:ascii="Arial" w:hAnsi="Arial" w:cs="Arial"/>
                <w:sz w:val="18"/>
                <w:szCs w:val="18"/>
                <w:lang w:val="en-GB"/>
              </w:rPr>
              <w:t>705 million</w:t>
            </w:r>
          </w:p>
        </w:tc>
      </w:tr>
      <w:tr w:rsidR="00735C43" w:rsidRPr="00F753AF" w:rsidTr="00AC4DF0">
        <w:tc>
          <w:tcPr>
            <w:tcW w:w="4678" w:type="dxa"/>
            <w:shd w:val="clear" w:color="auto" w:fill="auto"/>
          </w:tcPr>
          <w:p w:rsidR="00735C43" w:rsidRPr="00850C99" w:rsidRDefault="00735C43" w:rsidP="00735C43">
            <w:pPr>
              <w:rPr>
                <w:rFonts w:ascii="Arial" w:hAnsi="Arial" w:cs="Arial"/>
                <w:snapToGrid w:val="0"/>
                <w:sz w:val="18"/>
                <w:szCs w:val="18"/>
              </w:rPr>
            </w:pPr>
          </w:p>
        </w:tc>
        <w:tc>
          <w:tcPr>
            <w:tcW w:w="2702" w:type="dxa"/>
            <w:shd w:val="clear" w:color="auto" w:fill="auto"/>
          </w:tcPr>
          <w:p w:rsidR="00735C43" w:rsidRPr="00850C99" w:rsidRDefault="00735C43" w:rsidP="00735C43">
            <w:pPr>
              <w:jc w:val="center"/>
              <w:rPr>
                <w:rFonts w:ascii="Arial" w:hAnsi="Arial" w:cs="Arial"/>
                <w:snapToGrid w:val="0"/>
                <w:sz w:val="18"/>
                <w:szCs w:val="18"/>
              </w:rPr>
            </w:pPr>
          </w:p>
        </w:tc>
        <w:tc>
          <w:tcPr>
            <w:tcW w:w="1985" w:type="dxa"/>
            <w:shd w:val="clear" w:color="auto" w:fill="auto"/>
          </w:tcPr>
          <w:p w:rsidR="00735C43" w:rsidRPr="00850C99" w:rsidRDefault="00735C43" w:rsidP="00735C43">
            <w:pPr>
              <w:ind w:right="-72"/>
              <w:jc w:val="right"/>
              <w:rPr>
                <w:rFonts w:ascii="Arial" w:hAnsi="Arial" w:cs="Arial"/>
                <w:sz w:val="18"/>
                <w:szCs w:val="18"/>
              </w:rPr>
            </w:pPr>
          </w:p>
        </w:tc>
        <w:tc>
          <w:tcPr>
            <w:tcW w:w="2551" w:type="dxa"/>
            <w:shd w:val="clear" w:color="auto" w:fill="FAFAFA"/>
          </w:tcPr>
          <w:p w:rsidR="00735C43" w:rsidRPr="00850C99" w:rsidRDefault="00735C43" w:rsidP="00735C43">
            <w:pPr>
              <w:ind w:right="-72"/>
              <w:jc w:val="right"/>
              <w:rPr>
                <w:rFonts w:ascii="Arial" w:hAnsi="Arial" w:cs="Arial"/>
                <w:sz w:val="18"/>
                <w:szCs w:val="18"/>
              </w:rPr>
            </w:pPr>
          </w:p>
        </w:tc>
        <w:tc>
          <w:tcPr>
            <w:tcW w:w="2610" w:type="dxa"/>
            <w:shd w:val="clear" w:color="auto" w:fill="auto"/>
          </w:tcPr>
          <w:p w:rsidR="00735C43" w:rsidRPr="00850C99" w:rsidRDefault="00735C43" w:rsidP="00735C43">
            <w:pPr>
              <w:ind w:right="-72"/>
              <w:jc w:val="right"/>
              <w:rPr>
                <w:rFonts w:ascii="Arial" w:hAnsi="Arial" w:cs="Arial"/>
                <w:sz w:val="18"/>
                <w:szCs w:val="18"/>
              </w:rPr>
            </w:pPr>
          </w:p>
        </w:tc>
      </w:tr>
      <w:tr w:rsidR="00735C43" w:rsidRPr="00F753AF" w:rsidTr="00AC4DF0">
        <w:tc>
          <w:tcPr>
            <w:tcW w:w="4678" w:type="dxa"/>
            <w:tcBorders>
              <w:bottom w:val="single" w:sz="4" w:space="0" w:color="auto"/>
            </w:tcBorders>
            <w:shd w:val="clear" w:color="auto" w:fill="auto"/>
          </w:tcPr>
          <w:p w:rsidR="00735C43" w:rsidRPr="00850C99" w:rsidRDefault="00735C43" w:rsidP="00735C43">
            <w:pPr>
              <w:numPr>
                <w:ilvl w:val="0"/>
                <w:numId w:val="13"/>
              </w:numPr>
              <w:ind w:left="255" w:hanging="356"/>
              <w:rPr>
                <w:rFonts w:ascii="Arial" w:hAnsi="Arial" w:cs="Arial"/>
                <w:snapToGrid w:val="0"/>
                <w:sz w:val="18"/>
                <w:szCs w:val="18"/>
              </w:rPr>
            </w:pPr>
            <w:r w:rsidRPr="00850C99">
              <w:rPr>
                <w:rFonts w:ascii="Arial" w:hAnsi="Arial" w:cs="Arial"/>
                <w:snapToGrid w:val="0"/>
                <w:sz w:val="18"/>
                <w:szCs w:val="18"/>
              </w:rPr>
              <w:t>Owner’s Engineer Agreements</w:t>
            </w:r>
          </w:p>
        </w:tc>
        <w:tc>
          <w:tcPr>
            <w:tcW w:w="2702" w:type="dxa"/>
            <w:tcBorders>
              <w:bottom w:val="single" w:sz="4" w:space="0" w:color="auto"/>
            </w:tcBorders>
            <w:shd w:val="clear" w:color="auto" w:fill="auto"/>
          </w:tcPr>
          <w:p w:rsidR="00735C43" w:rsidRPr="00850C99" w:rsidRDefault="00735C43" w:rsidP="00735C43">
            <w:pPr>
              <w:jc w:val="center"/>
              <w:rPr>
                <w:rFonts w:ascii="Arial" w:hAnsi="Arial" w:cs="Arial"/>
                <w:spacing w:val="-4"/>
                <w:sz w:val="18"/>
                <w:szCs w:val="18"/>
              </w:rPr>
            </w:pPr>
            <w:r w:rsidRPr="00850C99">
              <w:rPr>
                <w:rFonts w:ascii="Arial" w:hAnsi="Arial" w:cs="Arial"/>
                <w:snapToGrid w:val="0"/>
                <w:sz w:val="18"/>
                <w:szCs w:val="18"/>
              </w:rPr>
              <w:t>Subsidiaries of IPD</w:t>
            </w:r>
          </w:p>
        </w:tc>
        <w:tc>
          <w:tcPr>
            <w:tcW w:w="1985" w:type="dxa"/>
            <w:tcBorders>
              <w:bottom w:val="single" w:sz="4" w:space="0" w:color="auto"/>
            </w:tcBorders>
            <w:shd w:val="clear" w:color="auto" w:fill="auto"/>
          </w:tcPr>
          <w:p w:rsidR="00735C43" w:rsidRPr="00850C99" w:rsidRDefault="00735C43" w:rsidP="00735C43">
            <w:pPr>
              <w:ind w:right="-72"/>
              <w:jc w:val="right"/>
              <w:rPr>
                <w:rFonts w:ascii="Arial" w:hAnsi="Arial" w:cs="Arial"/>
                <w:sz w:val="18"/>
                <w:szCs w:val="18"/>
              </w:rPr>
            </w:pPr>
            <w:r w:rsidRPr="00850C99">
              <w:rPr>
                <w:rFonts w:ascii="Arial" w:hAnsi="Arial" w:cs="Arial"/>
                <w:sz w:val="18"/>
                <w:szCs w:val="18"/>
              </w:rPr>
              <w:t>Baht 528 million</w:t>
            </w:r>
          </w:p>
        </w:tc>
        <w:tc>
          <w:tcPr>
            <w:tcW w:w="2551" w:type="dxa"/>
            <w:tcBorders>
              <w:bottom w:val="single" w:sz="4" w:space="0" w:color="auto"/>
            </w:tcBorders>
            <w:shd w:val="clear" w:color="auto" w:fill="FAFAFA"/>
          </w:tcPr>
          <w:p w:rsidR="00735C43" w:rsidRPr="00850C99" w:rsidRDefault="00735C43" w:rsidP="00944B53">
            <w:pPr>
              <w:ind w:right="-72"/>
              <w:jc w:val="right"/>
              <w:rPr>
                <w:rFonts w:ascii="Arial" w:hAnsi="Arial" w:cs="Arial"/>
                <w:sz w:val="18"/>
                <w:szCs w:val="18"/>
              </w:rPr>
            </w:pPr>
            <w:r w:rsidRPr="00035AA3">
              <w:rPr>
                <w:rFonts w:ascii="Arial" w:hAnsi="Arial" w:cs="Arial"/>
                <w:sz w:val="18"/>
                <w:szCs w:val="18"/>
              </w:rPr>
              <w:t xml:space="preserve">Baht </w:t>
            </w:r>
            <w:r>
              <w:rPr>
                <w:rFonts w:ascii="Arial" w:hAnsi="Arial" w:cs="Arial"/>
                <w:sz w:val="18"/>
                <w:szCs w:val="18"/>
              </w:rPr>
              <w:t>4</w:t>
            </w:r>
            <w:r w:rsidR="00944B53">
              <w:rPr>
                <w:rFonts w:ascii="Arial" w:hAnsi="Arial" w:cs="Arial"/>
                <w:sz w:val="18"/>
                <w:szCs w:val="18"/>
              </w:rPr>
              <w:t>3</w:t>
            </w:r>
            <w:r>
              <w:rPr>
                <w:rFonts w:ascii="Arial" w:hAnsi="Arial" w:cs="Arial"/>
                <w:sz w:val="18"/>
                <w:szCs w:val="18"/>
              </w:rPr>
              <w:t>9.36</w:t>
            </w:r>
            <w:r w:rsidRPr="00035AA3">
              <w:rPr>
                <w:rFonts w:ascii="Arial" w:hAnsi="Arial" w:cs="Arial"/>
                <w:sz w:val="18"/>
                <w:szCs w:val="18"/>
              </w:rPr>
              <w:t xml:space="preserve"> million</w:t>
            </w:r>
          </w:p>
        </w:tc>
        <w:tc>
          <w:tcPr>
            <w:tcW w:w="2610" w:type="dxa"/>
            <w:tcBorders>
              <w:bottom w:val="single" w:sz="4" w:space="0" w:color="auto"/>
            </w:tcBorders>
            <w:shd w:val="clear" w:color="auto" w:fill="auto"/>
          </w:tcPr>
          <w:p w:rsidR="00735C43" w:rsidRPr="00850C99" w:rsidRDefault="00735C43" w:rsidP="00735C43">
            <w:pPr>
              <w:ind w:right="-72"/>
              <w:jc w:val="right"/>
              <w:rPr>
                <w:rFonts w:ascii="Arial" w:hAnsi="Arial" w:cs="Arial"/>
                <w:sz w:val="18"/>
                <w:szCs w:val="18"/>
              </w:rPr>
            </w:pPr>
            <w:r w:rsidRPr="00850C99">
              <w:rPr>
                <w:rFonts w:ascii="Arial" w:hAnsi="Arial" w:cs="Arial"/>
                <w:sz w:val="18"/>
                <w:szCs w:val="18"/>
              </w:rPr>
              <w:t>Baht 486.40 million</w:t>
            </w:r>
          </w:p>
        </w:tc>
      </w:tr>
    </w:tbl>
    <w:p w:rsidR="0002114B" w:rsidRPr="00F753AF" w:rsidRDefault="0002114B" w:rsidP="009C0986">
      <w:pPr>
        <w:tabs>
          <w:tab w:val="left" w:pos="540"/>
        </w:tabs>
        <w:ind w:left="540" w:hanging="540"/>
        <w:rPr>
          <w:rFonts w:ascii="Arial" w:hAnsi="Arial" w:cs="Arial"/>
          <w:snapToGrid w:val="0"/>
        </w:rPr>
      </w:pPr>
    </w:p>
    <w:p w:rsidR="0002114B" w:rsidRPr="00F753AF" w:rsidRDefault="0002114B" w:rsidP="003557D5">
      <w:pPr>
        <w:ind w:left="360" w:hanging="360"/>
        <w:rPr>
          <w:rFonts w:ascii="Arial" w:hAnsi="Arial" w:cs="Arial"/>
        </w:rPr>
      </w:pPr>
      <w:r w:rsidRPr="00F753AF">
        <w:rPr>
          <w:rFonts w:ascii="Arial" w:hAnsi="Arial" w:cs="Arial"/>
        </w:rPr>
        <w:t>*</w:t>
      </w:r>
      <w:r w:rsidR="003557D5">
        <w:rPr>
          <w:rFonts w:ascii="Arial" w:hAnsi="Arial" w:cs="Arial"/>
        </w:rPr>
        <w:tab/>
      </w:r>
      <w:r w:rsidRPr="00F753AF">
        <w:rPr>
          <w:rFonts w:ascii="Arial" w:hAnsi="Arial" w:cs="Arial"/>
        </w:rPr>
        <w:t xml:space="preserve">The outstanding commitments of </w:t>
      </w:r>
      <w:r w:rsidR="00433E6F" w:rsidRPr="00433E6F">
        <w:rPr>
          <w:rFonts w:ascii="Arial" w:hAnsi="Arial" w:cs="Arial"/>
        </w:rPr>
        <w:t>Gulf NC Company Limited, Gulf NRV1 Company Limited and Gulf NRV2 Company Limited</w:t>
      </w:r>
      <w:r w:rsidR="00312D79">
        <w:rPr>
          <w:rFonts w:ascii="Arial" w:hAnsi="Arial" w:cs="Arial"/>
        </w:rPr>
        <w:t>,</w:t>
      </w:r>
      <w:r w:rsidRPr="00F753AF">
        <w:rPr>
          <w:rFonts w:ascii="Arial" w:hAnsi="Arial" w:cs="Arial"/>
        </w:rPr>
        <w:t xml:space="preserve"> which are subsidiaries of Gulf MP Company Limited</w:t>
      </w:r>
      <w:r w:rsidR="00312D79">
        <w:rPr>
          <w:rFonts w:ascii="Arial" w:hAnsi="Arial" w:cs="Arial"/>
        </w:rPr>
        <w:t>,</w:t>
      </w:r>
      <w:r w:rsidRPr="00F753AF">
        <w:rPr>
          <w:rFonts w:ascii="Arial" w:hAnsi="Arial" w:cs="Arial"/>
        </w:rPr>
        <w:t xml:space="preserve"> </w:t>
      </w:r>
      <w:r w:rsidR="00A57906">
        <w:rPr>
          <w:rFonts w:ascii="Arial" w:hAnsi="Arial" w:cs="Arial"/>
        </w:rPr>
        <w:t>do</w:t>
      </w:r>
      <w:r w:rsidRPr="00F753AF">
        <w:rPr>
          <w:rFonts w:ascii="Arial" w:hAnsi="Arial" w:cs="Arial"/>
        </w:rPr>
        <w:t xml:space="preserve"> not include</w:t>
      </w:r>
      <w:r w:rsidR="00D762D8" w:rsidRPr="00F753AF">
        <w:rPr>
          <w:rFonts w:ascii="Arial" w:hAnsi="Arial" w:cs="Arial"/>
        </w:rPr>
        <w:t xml:space="preserve"> the quarterly service fees</w:t>
      </w:r>
      <w:r w:rsidRPr="00F753AF">
        <w:rPr>
          <w:rFonts w:ascii="Arial" w:hAnsi="Arial" w:cs="Arial"/>
        </w:rPr>
        <w:t xml:space="preserve"> based on numbers of gas turbine operating hours.</w:t>
      </w:r>
    </w:p>
    <w:p w:rsidR="003557D5" w:rsidRDefault="003557D5" w:rsidP="009C0986">
      <w:pPr>
        <w:tabs>
          <w:tab w:val="left" w:pos="540"/>
        </w:tabs>
        <w:ind w:left="540" w:hanging="540"/>
        <w:rPr>
          <w:rFonts w:ascii="Arial" w:hAnsi="Arial" w:cs="Arial"/>
        </w:rPr>
      </w:pPr>
    </w:p>
    <w:p w:rsidR="003557D5" w:rsidRDefault="003557D5" w:rsidP="009C0986">
      <w:pPr>
        <w:tabs>
          <w:tab w:val="left" w:pos="540"/>
        </w:tabs>
        <w:ind w:left="540" w:hanging="540"/>
        <w:rPr>
          <w:rFonts w:ascii="Arial" w:hAnsi="Arial" w:cs="Arial"/>
        </w:rPr>
        <w:sectPr w:rsidR="003557D5" w:rsidSect="00AC4DF0">
          <w:pgSz w:w="16834" w:h="11909" w:orient="landscape" w:code="9"/>
          <w:pgMar w:top="1440" w:right="1152" w:bottom="720" w:left="1152" w:header="706" w:footer="706" w:gutter="0"/>
          <w:cols w:space="720"/>
          <w:docGrid w:linePitch="272"/>
        </w:sectPr>
      </w:pPr>
    </w:p>
    <w:p w:rsidR="00AB4BE3" w:rsidRDefault="00AB4BE3" w:rsidP="00B657C4">
      <w:pPr>
        <w:rPr>
          <w:rFonts w:ascii="Arial" w:hAnsi="Arial" w:cs="Arial"/>
          <w:snapToGrid w:val="0"/>
        </w:rPr>
      </w:pPr>
    </w:p>
    <w:p w:rsidR="00E1112D" w:rsidRDefault="00E1112D" w:rsidP="00B657C4">
      <w:pPr>
        <w:rPr>
          <w:rFonts w:ascii="Arial" w:hAnsi="Arial" w:cs="Arial"/>
          <w:snapToGrid w:val="0"/>
        </w:rPr>
      </w:pPr>
    </w:p>
    <w:p w:rsidR="00EF6F1E" w:rsidRPr="008167FC" w:rsidRDefault="00B57ECE" w:rsidP="009C0986">
      <w:pPr>
        <w:pStyle w:val="a"/>
        <w:ind w:left="540" w:right="0" w:hanging="540"/>
        <w:jc w:val="both"/>
        <w:rPr>
          <w:rFonts w:ascii="Arial" w:hAnsi="Arial" w:cs="Arial"/>
          <w:snapToGrid w:val="0"/>
          <w:sz w:val="20"/>
          <w:szCs w:val="20"/>
          <w:lang w:val="en-GB"/>
        </w:rPr>
      </w:pPr>
      <w:r w:rsidRPr="008167FC">
        <w:rPr>
          <w:rFonts w:ascii="Arial" w:hAnsi="Arial" w:cs="Arial"/>
          <w:snapToGrid w:val="0"/>
          <w:sz w:val="20"/>
          <w:szCs w:val="20"/>
          <w:lang w:val="en-GB"/>
        </w:rPr>
        <w:t>(f</w:t>
      </w:r>
      <w:r w:rsidR="00EF6F1E" w:rsidRPr="008167FC">
        <w:rPr>
          <w:rFonts w:ascii="Arial" w:hAnsi="Arial" w:cs="Arial"/>
          <w:snapToGrid w:val="0"/>
          <w:sz w:val="20"/>
          <w:szCs w:val="20"/>
          <w:lang w:val="en-GB"/>
        </w:rPr>
        <w:t>)</w:t>
      </w:r>
      <w:r w:rsidR="00EF6F1E" w:rsidRPr="008167FC">
        <w:rPr>
          <w:rFonts w:ascii="Arial" w:hAnsi="Arial" w:cs="Arial"/>
          <w:snapToGrid w:val="0"/>
          <w:sz w:val="20"/>
          <w:szCs w:val="20"/>
          <w:lang w:val="en-GB"/>
        </w:rPr>
        <w:tab/>
        <w:t>Foreign currency forward contracts</w:t>
      </w:r>
    </w:p>
    <w:p w:rsidR="00EF6F1E" w:rsidRPr="00F753AF" w:rsidRDefault="00EF6F1E" w:rsidP="009C0986">
      <w:pPr>
        <w:ind w:left="540"/>
        <w:rPr>
          <w:rFonts w:ascii="Arial" w:hAnsi="Arial" w:cs="Arial"/>
          <w:shd w:val="clear" w:color="auto" w:fill="FFFFFF"/>
        </w:rPr>
      </w:pPr>
    </w:p>
    <w:p w:rsidR="00EF6F1E" w:rsidRPr="00F753AF" w:rsidRDefault="00EF6F1E" w:rsidP="009C0986">
      <w:pPr>
        <w:ind w:left="540"/>
        <w:rPr>
          <w:rFonts w:ascii="Arial" w:hAnsi="Arial" w:cs="Arial"/>
          <w:shd w:val="clear" w:color="auto" w:fill="FFFFFF"/>
        </w:rPr>
      </w:pPr>
      <w:r w:rsidRPr="00F753AF">
        <w:rPr>
          <w:rFonts w:ascii="Arial" w:hAnsi="Arial" w:cs="Arial"/>
          <w:shd w:val="clear" w:color="auto" w:fill="FFFFFF"/>
        </w:rPr>
        <w:t xml:space="preserve">As at </w:t>
      </w:r>
      <w:r w:rsidR="00853CF7">
        <w:rPr>
          <w:rFonts w:ascii="Arial" w:hAnsi="Arial" w:cs="Arial"/>
          <w:shd w:val="clear" w:color="auto" w:fill="FFFFFF"/>
          <w:lang w:val="en-GB"/>
        </w:rPr>
        <w:t xml:space="preserve">30 </w:t>
      </w:r>
      <w:r w:rsidR="005D14A9">
        <w:rPr>
          <w:rFonts w:ascii="Arial" w:hAnsi="Arial" w:cs="Arial"/>
          <w:shd w:val="clear" w:color="auto" w:fill="FFFFFF"/>
          <w:lang w:val="en-GB"/>
        </w:rPr>
        <w:t>September</w:t>
      </w:r>
      <w:r w:rsidR="00E16511" w:rsidRPr="00F753AF">
        <w:rPr>
          <w:rFonts w:ascii="Arial" w:hAnsi="Arial" w:cs="Arial"/>
          <w:shd w:val="clear" w:color="auto" w:fill="FFFFFF"/>
          <w:lang w:val="en-GB"/>
        </w:rPr>
        <w:t xml:space="preserve"> 2019</w:t>
      </w:r>
      <w:r w:rsidRPr="00F753AF">
        <w:rPr>
          <w:rFonts w:ascii="Arial" w:hAnsi="Arial" w:cs="Arial"/>
          <w:shd w:val="clear" w:color="auto" w:fill="FFFFFF"/>
        </w:rPr>
        <w:t xml:space="preserve">, </w:t>
      </w:r>
      <w:r w:rsidR="00373EDD" w:rsidRPr="00F753AF">
        <w:rPr>
          <w:rFonts w:ascii="Arial" w:hAnsi="Arial" w:cs="Arial"/>
          <w:shd w:val="clear" w:color="auto" w:fill="FFFFFF"/>
        </w:rPr>
        <w:t xml:space="preserve">the Group’s subsidiaries entered into </w:t>
      </w:r>
      <w:r w:rsidRPr="00F753AF">
        <w:rPr>
          <w:rFonts w:ascii="Arial" w:hAnsi="Arial" w:cs="Arial"/>
          <w:shd w:val="clear" w:color="auto" w:fill="FFFFFF"/>
        </w:rPr>
        <w:t xml:space="preserve">foreign currency forward contracts </w:t>
      </w:r>
      <w:r w:rsidR="00373EDD" w:rsidRPr="00F753AF">
        <w:rPr>
          <w:rFonts w:ascii="Arial" w:hAnsi="Arial" w:cs="Arial"/>
          <w:shd w:val="clear" w:color="auto" w:fill="FFFFFF"/>
        </w:rPr>
        <w:t xml:space="preserve">with local financial institutions </w:t>
      </w:r>
      <w:r w:rsidRPr="00F753AF">
        <w:rPr>
          <w:rFonts w:ascii="Arial" w:hAnsi="Arial" w:cs="Arial"/>
          <w:shd w:val="clear" w:color="auto" w:fill="FFFFFF"/>
        </w:rPr>
        <w:t>in order to manage exposure of fluctuations in SEK, EUR, USD</w:t>
      </w:r>
      <w:r w:rsidRPr="00F753AF">
        <w:rPr>
          <w:rFonts w:ascii="Arial" w:hAnsi="Arial" w:cs="Arial"/>
        </w:rPr>
        <w:t xml:space="preserve"> and JPY</w:t>
      </w:r>
      <w:r w:rsidRPr="00F753AF">
        <w:rPr>
          <w:rFonts w:ascii="Arial" w:hAnsi="Arial" w:cs="Arial"/>
          <w:shd w:val="clear" w:color="auto" w:fill="FFFFFF"/>
        </w:rPr>
        <w:t>. The detail</w:t>
      </w:r>
      <w:r w:rsidR="006C3D7B" w:rsidRPr="00F753AF">
        <w:rPr>
          <w:rFonts w:ascii="Arial" w:hAnsi="Arial" w:cs="Arial"/>
          <w:shd w:val="clear" w:color="auto" w:fill="FFFFFF"/>
        </w:rPr>
        <w:t>s</w:t>
      </w:r>
      <w:r w:rsidRPr="00F753AF">
        <w:rPr>
          <w:rFonts w:ascii="Arial" w:hAnsi="Arial" w:cs="Arial"/>
          <w:shd w:val="clear" w:color="auto" w:fill="FFFFFF"/>
        </w:rPr>
        <w:t xml:space="preserve"> of foreign currency forward contracts </w:t>
      </w:r>
      <w:r w:rsidR="00AD31B6">
        <w:rPr>
          <w:rFonts w:ascii="Arial" w:hAnsi="Arial" w:cs="Arial"/>
          <w:shd w:val="clear" w:color="auto" w:fill="FFFFFF"/>
        </w:rPr>
        <w:t xml:space="preserve">are </w:t>
      </w:r>
      <w:r w:rsidRPr="00F753AF">
        <w:rPr>
          <w:rFonts w:ascii="Arial" w:hAnsi="Arial" w:cs="Arial"/>
          <w:shd w:val="clear" w:color="auto" w:fill="FFFFFF"/>
        </w:rPr>
        <w:t>as follows:</w:t>
      </w:r>
    </w:p>
    <w:p w:rsidR="00EF6F1E" w:rsidRPr="00F753AF" w:rsidRDefault="00EF6F1E" w:rsidP="009C0986">
      <w:pPr>
        <w:ind w:left="540"/>
        <w:rPr>
          <w:rFonts w:ascii="Arial" w:hAnsi="Arial" w:cs="Arial"/>
          <w:shd w:val="clear" w:color="auto" w:fill="FFFFFF"/>
        </w:rPr>
      </w:pPr>
    </w:p>
    <w:tbl>
      <w:tblPr>
        <w:tblW w:w="8910" w:type="dxa"/>
        <w:tblInd w:w="648" w:type="dxa"/>
        <w:tblLayout w:type="fixed"/>
        <w:tblLook w:val="04A0" w:firstRow="1" w:lastRow="0" w:firstColumn="1" w:lastColumn="0" w:noHBand="0" w:noVBand="1"/>
      </w:tblPr>
      <w:tblGrid>
        <w:gridCol w:w="1800"/>
        <w:gridCol w:w="1710"/>
        <w:gridCol w:w="2430"/>
        <w:gridCol w:w="2970"/>
      </w:tblGrid>
      <w:tr w:rsidR="009C38CE" w:rsidRPr="00F753AF" w:rsidTr="00751D84">
        <w:tc>
          <w:tcPr>
            <w:tcW w:w="3510" w:type="dxa"/>
            <w:gridSpan w:val="2"/>
            <w:tcBorders>
              <w:top w:val="single" w:sz="4" w:space="0" w:color="auto"/>
              <w:bottom w:val="single" w:sz="4" w:space="0" w:color="auto"/>
            </w:tcBorders>
            <w:shd w:val="clear" w:color="auto" w:fill="auto"/>
            <w:vAlign w:val="center"/>
          </w:tcPr>
          <w:p w:rsidR="009C38CE" w:rsidRPr="00F753AF" w:rsidRDefault="009C38CE" w:rsidP="009C0986">
            <w:pPr>
              <w:ind w:right="-72"/>
              <w:jc w:val="center"/>
              <w:rPr>
                <w:rFonts w:ascii="Arial" w:hAnsi="Arial" w:cs="Arial"/>
                <w:b/>
                <w:bCs/>
                <w:shd w:val="clear" w:color="auto" w:fill="FFFFFF"/>
              </w:rPr>
            </w:pPr>
            <w:r w:rsidRPr="00F753AF">
              <w:rPr>
                <w:rFonts w:ascii="Arial" w:hAnsi="Arial" w:cs="Arial"/>
                <w:b/>
                <w:bCs/>
                <w:shd w:val="clear" w:color="auto" w:fill="FFFFFF"/>
              </w:rPr>
              <w:t>Exchange rates</w:t>
            </w:r>
          </w:p>
        </w:tc>
        <w:tc>
          <w:tcPr>
            <w:tcW w:w="2430" w:type="dxa"/>
            <w:vAlign w:val="center"/>
          </w:tcPr>
          <w:p w:rsidR="009C38CE" w:rsidRPr="00F753AF" w:rsidRDefault="009C38CE" w:rsidP="009C0986">
            <w:pPr>
              <w:ind w:right="-72"/>
              <w:jc w:val="left"/>
              <w:rPr>
                <w:rFonts w:ascii="Arial" w:hAnsi="Arial" w:cs="Arial"/>
                <w:b/>
                <w:bCs/>
                <w:shd w:val="clear" w:color="auto" w:fill="FFFFFF"/>
              </w:rPr>
            </w:pPr>
          </w:p>
        </w:tc>
        <w:tc>
          <w:tcPr>
            <w:tcW w:w="2970" w:type="dxa"/>
            <w:shd w:val="clear" w:color="auto" w:fill="auto"/>
            <w:vAlign w:val="center"/>
          </w:tcPr>
          <w:p w:rsidR="009C38CE" w:rsidRPr="00F753AF" w:rsidRDefault="003557D5" w:rsidP="009C0986">
            <w:pPr>
              <w:ind w:right="-72"/>
              <w:jc w:val="center"/>
              <w:rPr>
                <w:rFonts w:ascii="Arial" w:hAnsi="Arial" w:cs="Arial"/>
                <w:b/>
                <w:bCs/>
                <w:shd w:val="clear" w:color="auto" w:fill="FFFFFF"/>
              </w:rPr>
            </w:pPr>
            <w:r w:rsidRPr="00F753AF">
              <w:rPr>
                <w:rFonts w:ascii="Arial" w:hAnsi="Arial" w:cs="Arial"/>
                <w:b/>
                <w:bCs/>
                <w:shd w:val="clear" w:color="auto" w:fill="FFFFFF"/>
              </w:rPr>
              <w:t>Fixed exchange rates</w:t>
            </w:r>
          </w:p>
        </w:tc>
      </w:tr>
      <w:tr w:rsidR="00354D66" w:rsidRPr="00F753AF" w:rsidTr="00751D84">
        <w:tc>
          <w:tcPr>
            <w:tcW w:w="1800" w:type="dxa"/>
            <w:tcBorders>
              <w:top w:val="single" w:sz="4" w:space="0" w:color="auto"/>
              <w:bottom w:val="single" w:sz="4" w:space="0" w:color="auto"/>
            </w:tcBorders>
            <w:shd w:val="clear" w:color="auto" w:fill="auto"/>
            <w:vAlign w:val="center"/>
          </w:tcPr>
          <w:p w:rsidR="00354D66" w:rsidRPr="00F753AF" w:rsidRDefault="00354D66" w:rsidP="009C0986">
            <w:pPr>
              <w:ind w:right="-72"/>
              <w:jc w:val="center"/>
              <w:rPr>
                <w:rFonts w:ascii="Arial" w:hAnsi="Arial" w:cs="Arial"/>
                <w:b/>
                <w:bCs/>
                <w:shd w:val="clear" w:color="auto" w:fill="FFFFFF"/>
              </w:rPr>
            </w:pPr>
            <w:r w:rsidRPr="00F753AF">
              <w:rPr>
                <w:rFonts w:ascii="Arial" w:hAnsi="Arial" w:cs="Arial"/>
                <w:b/>
                <w:bCs/>
                <w:shd w:val="clear" w:color="auto" w:fill="FFFFFF"/>
              </w:rPr>
              <w:t>Currency</w:t>
            </w:r>
          </w:p>
        </w:tc>
        <w:tc>
          <w:tcPr>
            <w:tcW w:w="1710" w:type="dxa"/>
            <w:tcBorders>
              <w:top w:val="single" w:sz="4" w:space="0" w:color="auto"/>
              <w:bottom w:val="single" w:sz="4" w:space="0" w:color="auto"/>
            </w:tcBorders>
            <w:shd w:val="clear" w:color="auto" w:fill="auto"/>
            <w:vAlign w:val="center"/>
          </w:tcPr>
          <w:p w:rsidR="00354D66" w:rsidRPr="00F753AF" w:rsidRDefault="00354D66" w:rsidP="009C0986">
            <w:pPr>
              <w:ind w:right="-72"/>
              <w:jc w:val="center"/>
              <w:rPr>
                <w:rFonts w:ascii="Arial" w:hAnsi="Arial" w:cs="Arial"/>
                <w:b/>
                <w:bCs/>
                <w:shd w:val="clear" w:color="auto" w:fill="FFFFFF"/>
              </w:rPr>
            </w:pPr>
            <w:r w:rsidRPr="00F753AF">
              <w:rPr>
                <w:rFonts w:ascii="Arial" w:hAnsi="Arial" w:cs="Arial"/>
                <w:b/>
                <w:bCs/>
                <w:shd w:val="clear" w:color="auto" w:fill="FFFFFF"/>
              </w:rPr>
              <w:t>Currency</w:t>
            </w:r>
          </w:p>
        </w:tc>
        <w:tc>
          <w:tcPr>
            <w:tcW w:w="2430" w:type="dxa"/>
            <w:tcBorders>
              <w:bottom w:val="single" w:sz="4" w:space="0" w:color="auto"/>
            </w:tcBorders>
            <w:vAlign w:val="center"/>
          </w:tcPr>
          <w:p w:rsidR="00354D66" w:rsidRPr="00F753AF" w:rsidRDefault="00E25731" w:rsidP="009C0986">
            <w:pPr>
              <w:ind w:right="-72"/>
              <w:jc w:val="center"/>
              <w:rPr>
                <w:rFonts w:ascii="Arial" w:hAnsi="Arial" w:cs="Arial"/>
                <w:b/>
                <w:bCs/>
                <w:shd w:val="clear" w:color="auto" w:fill="FFFFFF"/>
              </w:rPr>
            </w:pPr>
            <w:r w:rsidRPr="00F753AF">
              <w:rPr>
                <w:rFonts w:ascii="Arial" w:hAnsi="Arial" w:cs="Arial"/>
                <w:b/>
                <w:bCs/>
                <w:shd w:val="clear" w:color="auto" w:fill="FFFFFF"/>
              </w:rPr>
              <w:t xml:space="preserve">Amount </w:t>
            </w:r>
          </w:p>
        </w:tc>
        <w:tc>
          <w:tcPr>
            <w:tcW w:w="2970" w:type="dxa"/>
            <w:tcBorders>
              <w:bottom w:val="single" w:sz="4" w:space="0" w:color="auto"/>
            </w:tcBorders>
            <w:shd w:val="clear" w:color="auto" w:fill="auto"/>
            <w:vAlign w:val="center"/>
          </w:tcPr>
          <w:p w:rsidR="00354D66" w:rsidRPr="00F753AF" w:rsidRDefault="009C0986" w:rsidP="009C0986">
            <w:pPr>
              <w:ind w:right="-72"/>
              <w:jc w:val="center"/>
              <w:rPr>
                <w:rFonts w:ascii="Arial" w:hAnsi="Arial" w:cs="Arial"/>
                <w:b/>
                <w:bCs/>
                <w:shd w:val="clear" w:color="auto" w:fill="FFFFFF"/>
              </w:rPr>
            </w:pPr>
            <w:r w:rsidRPr="00F753AF">
              <w:rPr>
                <w:rFonts w:ascii="Arial" w:hAnsi="Arial" w:cs="Arial"/>
                <w:b/>
                <w:bCs/>
                <w:shd w:val="clear" w:color="auto" w:fill="FFFFFF"/>
              </w:rPr>
              <w:t xml:space="preserve">as in </w:t>
            </w:r>
            <w:r w:rsidR="00354D66" w:rsidRPr="00F753AF">
              <w:rPr>
                <w:rFonts w:ascii="Arial" w:hAnsi="Arial" w:cs="Arial"/>
                <w:b/>
                <w:bCs/>
                <w:shd w:val="clear" w:color="auto" w:fill="FFFFFF"/>
              </w:rPr>
              <w:t>contracts</w:t>
            </w:r>
          </w:p>
        </w:tc>
      </w:tr>
      <w:tr w:rsidR="00354D66" w:rsidRPr="00045FF3" w:rsidTr="002831B3">
        <w:tc>
          <w:tcPr>
            <w:tcW w:w="1800" w:type="dxa"/>
            <w:tcBorders>
              <w:top w:val="single" w:sz="4" w:space="0" w:color="auto"/>
            </w:tcBorders>
            <w:shd w:val="clear" w:color="auto" w:fill="auto"/>
            <w:vAlign w:val="center"/>
          </w:tcPr>
          <w:p w:rsidR="00354D66" w:rsidRPr="00045FF3" w:rsidRDefault="00354D66" w:rsidP="009C0986">
            <w:pPr>
              <w:ind w:right="-72"/>
              <w:jc w:val="center"/>
              <w:rPr>
                <w:rFonts w:ascii="Arial" w:hAnsi="Arial" w:cs="Arial"/>
                <w:sz w:val="12"/>
                <w:szCs w:val="12"/>
                <w:shd w:val="clear" w:color="auto" w:fill="FFFFFF"/>
              </w:rPr>
            </w:pPr>
          </w:p>
        </w:tc>
        <w:tc>
          <w:tcPr>
            <w:tcW w:w="1710" w:type="dxa"/>
            <w:tcBorders>
              <w:top w:val="single" w:sz="4" w:space="0" w:color="auto"/>
            </w:tcBorders>
            <w:shd w:val="clear" w:color="auto" w:fill="auto"/>
            <w:vAlign w:val="center"/>
          </w:tcPr>
          <w:p w:rsidR="00354D66" w:rsidRPr="00045FF3" w:rsidRDefault="00354D66" w:rsidP="009C0986">
            <w:pPr>
              <w:ind w:right="-72"/>
              <w:jc w:val="center"/>
              <w:rPr>
                <w:rFonts w:ascii="Arial" w:hAnsi="Arial" w:cs="Arial"/>
                <w:sz w:val="12"/>
                <w:szCs w:val="12"/>
                <w:shd w:val="clear" w:color="auto" w:fill="FFFFFF"/>
              </w:rPr>
            </w:pPr>
          </w:p>
        </w:tc>
        <w:tc>
          <w:tcPr>
            <w:tcW w:w="2430" w:type="dxa"/>
            <w:tcBorders>
              <w:top w:val="single" w:sz="4" w:space="0" w:color="auto"/>
            </w:tcBorders>
            <w:shd w:val="clear" w:color="auto" w:fill="FAFAFA"/>
            <w:vAlign w:val="center"/>
          </w:tcPr>
          <w:p w:rsidR="00354D66" w:rsidRPr="00045FF3" w:rsidRDefault="00354D66" w:rsidP="009C0986">
            <w:pPr>
              <w:ind w:right="-72"/>
              <w:jc w:val="right"/>
              <w:rPr>
                <w:rFonts w:ascii="Arial" w:hAnsi="Arial" w:cs="Arial"/>
                <w:sz w:val="12"/>
                <w:szCs w:val="12"/>
                <w:shd w:val="clear" w:color="auto" w:fill="FFFFFF"/>
              </w:rPr>
            </w:pPr>
          </w:p>
        </w:tc>
        <w:tc>
          <w:tcPr>
            <w:tcW w:w="2970" w:type="dxa"/>
            <w:tcBorders>
              <w:top w:val="single" w:sz="4" w:space="0" w:color="auto"/>
            </w:tcBorders>
            <w:shd w:val="clear" w:color="auto" w:fill="auto"/>
            <w:vAlign w:val="center"/>
          </w:tcPr>
          <w:p w:rsidR="00354D66" w:rsidRPr="00045FF3" w:rsidRDefault="00354D66" w:rsidP="009C0986">
            <w:pPr>
              <w:ind w:right="-72"/>
              <w:jc w:val="right"/>
              <w:rPr>
                <w:rFonts w:ascii="Arial" w:hAnsi="Arial" w:cs="Arial"/>
                <w:sz w:val="12"/>
                <w:szCs w:val="12"/>
                <w:shd w:val="clear" w:color="auto" w:fill="FFFFFF"/>
              </w:rPr>
            </w:pPr>
          </w:p>
        </w:tc>
      </w:tr>
      <w:tr w:rsidR="00354D66" w:rsidRPr="00F753AF" w:rsidTr="002831B3">
        <w:tc>
          <w:tcPr>
            <w:tcW w:w="1800" w:type="dxa"/>
            <w:shd w:val="clear" w:color="auto" w:fill="auto"/>
            <w:vAlign w:val="center"/>
          </w:tcPr>
          <w:p w:rsidR="00354D66" w:rsidRPr="00850C99" w:rsidRDefault="00354D66" w:rsidP="009C0986">
            <w:pPr>
              <w:ind w:right="-72"/>
              <w:jc w:val="center"/>
              <w:rPr>
                <w:rFonts w:ascii="Arial" w:hAnsi="Arial" w:cs="Arial"/>
                <w:shd w:val="clear" w:color="auto" w:fill="FFFFFF"/>
              </w:rPr>
            </w:pPr>
            <w:r w:rsidRPr="00850C99">
              <w:rPr>
                <w:rFonts w:ascii="Arial" w:hAnsi="Arial" w:cs="Arial"/>
                <w:shd w:val="clear" w:color="auto" w:fill="FFFFFF"/>
              </w:rPr>
              <w:t>Baht</w:t>
            </w:r>
          </w:p>
        </w:tc>
        <w:tc>
          <w:tcPr>
            <w:tcW w:w="1710" w:type="dxa"/>
            <w:shd w:val="clear" w:color="auto" w:fill="auto"/>
          </w:tcPr>
          <w:p w:rsidR="00354D66" w:rsidRPr="00850C99" w:rsidRDefault="00354D66" w:rsidP="009C0986">
            <w:pPr>
              <w:ind w:right="-72"/>
              <w:jc w:val="center"/>
              <w:rPr>
                <w:rFonts w:ascii="Arial" w:hAnsi="Arial" w:cs="Arial"/>
                <w:shd w:val="clear" w:color="auto" w:fill="FFFFFF"/>
              </w:rPr>
            </w:pPr>
            <w:r w:rsidRPr="00850C99">
              <w:rPr>
                <w:rFonts w:ascii="Arial" w:hAnsi="Arial" w:cs="Arial"/>
                <w:shd w:val="clear" w:color="auto" w:fill="FFFFFF"/>
              </w:rPr>
              <w:t>SEK</w:t>
            </w:r>
          </w:p>
        </w:tc>
        <w:tc>
          <w:tcPr>
            <w:tcW w:w="2430" w:type="dxa"/>
            <w:shd w:val="clear" w:color="auto" w:fill="FAFAFA"/>
            <w:vAlign w:val="center"/>
          </w:tcPr>
          <w:p w:rsidR="00354D66" w:rsidRPr="00850C99" w:rsidRDefault="00354D66" w:rsidP="004F77C1">
            <w:pPr>
              <w:jc w:val="right"/>
              <w:rPr>
                <w:rFonts w:ascii="Arial" w:hAnsi="Arial" w:cs="Arial"/>
              </w:rPr>
            </w:pPr>
            <w:r w:rsidRPr="00850C99">
              <w:rPr>
                <w:rFonts w:ascii="Arial" w:hAnsi="Arial" w:cs="Arial"/>
              </w:rPr>
              <w:t xml:space="preserve">SEK </w:t>
            </w:r>
            <w:r w:rsidR="00016002">
              <w:rPr>
                <w:rFonts w:ascii="Arial" w:hAnsi="Arial" w:cs="Arial"/>
              </w:rPr>
              <w:t>485.39</w:t>
            </w:r>
            <w:r w:rsidR="00E25731" w:rsidRPr="00850C99">
              <w:rPr>
                <w:rFonts w:ascii="Arial" w:hAnsi="Arial" w:cs="Arial"/>
              </w:rPr>
              <w:t xml:space="preserve"> million</w:t>
            </w:r>
            <w:r w:rsidR="0002114B" w:rsidRPr="00850C99">
              <w:rPr>
                <w:rFonts w:ascii="Arial" w:hAnsi="Arial" w:cs="Arial"/>
              </w:rPr>
              <w:t xml:space="preserve"> </w:t>
            </w:r>
          </w:p>
        </w:tc>
        <w:tc>
          <w:tcPr>
            <w:tcW w:w="2970" w:type="dxa"/>
            <w:shd w:val="clear" w:color="auto" w:fill="auto"/>
            <w:vAlign w:val="center"/>
          </w:tcPr>
          <w:p w:rsidR="00354D66" w:rsidRPr="00850C99" w:rsidRDefault="00796174" w:rsidP="00796174">
            <w:pPr>
              <w:ind w:right="-72"/>
              <w:jc w:val="right"/>
              <w:rPr>
                <w:rFonts w:ascii="Arial" w:hAnsi="Arial" w:cs="Arial"/>
                <w:shd w:val="clear" w:color="auto" w:fill="FFFFFF"/>
              </w:rPr>
            </w:pPr>
            <w:r w:rsidRPr="00850C99">
              <w:rPr>
                <w:rFonts w:ascii="Arial" w:hAnsi="Arial" w:cs="Arial"/>
                <w:lang w:val="en-GB"/>
              </w:rPr>
              <w:t xml:space="preserve">3.44 </w:t>
            </w:r>
            <w:r w:rsidRPr="00850C99">
              <w:rPr>
                <w:rFonts w:ascii="Arial" w:hAnsi="Arial" w:cs="Arial"/>
                <w:shd w:val="clear" w:color="auto" w:fill="FFFFFF"/>
              </w:rPr>
              <w:t>-</w:t>
            </w:r>
            <w:r w:rsidR="0002114B" w:rsidRPr="00850C99">
              <w:rPr>
                <w:rFonts w:ascii="Arial" w:hAnsi="Arial" w:cs="Arial"/>
                <w:shd w:val="clear" w:color="auto" w:fill="FFFFFF"/>
              </w:rPr>
              <w:t xml:space="preserve"> </w:t>
            </w:r>
            <w:r w:rsidRPr="00850C99">
              <w:rPr>
                <w:rFonts w:ascii="Arial" w:hAnsi="Arial" w:cs="Arial"/>
                <w:lang w:val="en-GB"/>
              </w:rPr>
              <w:t>3.78</w:t>
            </w:r>
            <w:r w:rsidR="00354D66" w:rsidRPr="00850C99">
              <w:rPr>
                <w:rFonts w:ascii="Arial" w:hAnsi="Arial" w:cs="Arial"/>
                <w:shd w:val="clear" w:color="auto" w:fill="FFFFFF"/>
              </w:rPr>
              <w:t xml:space="preserve"> Baht per SEK</w:t>
            </w:r>
          </w:p>
        </w:tc>
      </w:tr>
      <w:tr w:rsidR="00354D66" w:rsidRPr="00F753AF" w:rsidTr="002831B3">
        <w:tc>
          <w:tcPr>
            <w:tcW w:w="1800" w:type="dxa"/>
            <w:shd w:val="clear" w:color="auto" w:fill="auto"/>
          </w:tcPr>
          <w:p w:rsidR="00354D66" w:rsidRPr="00850C99" w:rsidRDefault="00354D66" w:rsidP="009C0986">
            <w:pPr>
              <w:ind w:right="-72"/>
              <w:jc w:val="center"/>
              <w:rPr>
                <w:rFonts w:ascii="Arial" w:hAnsi="Arial" w:cs="Arial"/>
                <w:shd w:val="clear" w:color="auto" w:fill="FFFFFF"/>
              </w:rPr>
            </w:pPr>
            <w:r w:rsidRPr="00850C99">
              <w:rPr>
                <w:rFonts w:ascii="Arial" w:hAnsi="Arial" w:cs="Arial"/>
                <w:shd w:val="clear" w:color="auto" w:fill="FFFFFF"/>
              </w:rPr>
              <w:t>Baht</w:t>
            </w:r>
          </w:p>
        </w:tc>
        <w:tc>
          <w:tcPr>
            <w:tcW w:w="1710" w:type="dxa"/>
            <w:shd w:val="clear" w:color="auto" w:fill="auto"/>
            <w:vAlign w:val="center"/>
          </w:tcPr>
          <w:p w:rsidR="00354D66" w:rsidRPr="00850C99" w:rsidRDefault="00354D66" w:rsidP="009C0986">
            <w:pPr>
              <w:ind w:right="-72"/>
              <w:jc w:val="center"/>
              <w:rPr>
                <w:rFonts w:ascii="Arial" w:hAnsi="Arial" w:cs="Arial"/>
                <w:shd w:val="clear" w:color="auto" w:fill="FFFFFF"/>
              </w:rPr>
            </w:pPr>
            <w:r w:rsidRPr="00850C99">
              <w:rPr>
                <w:rFonts w:ascii="Arial" w:hAnsi="Arial" w:cs="Arial"/>
                <w:shd w:val="clear" w:color="auto" w:fill="FFFFFF"/>
              </w:rPr>
              <w:t>EUR</w:t>
            </w:r>
          </w:p>
        </w:tc>
        <w:tc>
          <w:tcPr>
            <w:tcW w:w="2430" w:type="dxa"/>
            <w:shd w:val="clear" w:color="auto" w:fill="FAFAFA"/>
            <w:vAlign w:val="center"/>
          </w:tcPr>
          <w:p w:rsidR="00354D66" w:rsidRPr="00850C99" w:rsidRDefault="001F75EC" w:rsidP="009929D2">
            <w:pPr>
              <w:jc w:val="right"/>
              <w:rPr>
                <w:rFonts w:ascii="Arial" w:hAnsi="Arial" w:cs="Arial"/>
              </w:rPr>
            </w:pPr>
            <w:r w:rsidRPr="00850C99">
              <w:rPr>
                <w:rFonts w:ascii="Arial" w:hAnsi="Arial" w:cs="Arial"/>
              </w:rPr>
              <w:t xml:space="preserve">EUR </w:t>
            </w:r>
            <w:r w:rsidR="00016002">
              <w:rPr>
                <w:rFonts w:ascii="Arial" w:hAnsi="Arial" w:cs="Arial"/>
              </w:rPr>
              <w:t>3.03</w:t>
            </w:r>
            <w:r w:rsidR="00796174" w:rsidRPr="00850C99">
              <w:rPr>
                <w:rFonts w:ascii="Arial" w:hAnsi="Arial" w:cs="Arial"/>
                <w:lang w:val="en-GB"/>
              </w:rPr>
              <w:t xml:space="preserve"> </w:t>
            </w:r>
            <w:r w:rsidR="00E25731" w:rsidRPr="00850C99">
              <w:rPr>
                <w:rFonts w:ascii="Arial" w:hAnsi="Arial" w:cs="Arial"/>
              </w:rPr>
              <w:t>million</w:t>
            </w:r>
          </w:p>
        </w:tc>
        <w:tc>
          <w:tcPr>
            <w:tcW w:w="2970" w:type="dxa"/>
            <w:shd w:val="clear" w:color="auto" w:fill="auto"/>
            <w:vAlign w:val="center"/>
          </w:tcPr>
          <w:p w:rsidR="00354D66" w:rsidRPr="00850C99" w:rsidRDefault="00796174" w:rsidP="00796174">
            <w:pPr>
              <w:ind w:right="-72"/>
              <w:jc w:val="right"/>
              <w:rPr>
                <w:rFonts w:ascii="Arial" w:hAnsi="Arial" w:cs="Arial"/>
                <w:shd w:val="clear" w:color="auto" w:fill="FFFFFF"/>
              </w:rPr>
            </w:pPr>
            <w:r w:rsidRPr="00850C99">
              <w:rPr>
                <w:rFonts w:ascii="Arial" w:hAnsi="Arial" w:cs="Arial"/>
                <w:lang w:val="en-GB"/>
              </w:rPr>
              <w:t>39.22</w:t>
            </w:r>
            <w:r w:rsidR="008167FC" w:rsidRPr="00850C99">
              <w:rPr>
                <w:rFonts w:ascii="Arial" w:hAnsi="Arial" w:cs="Arial"/>
                <w:lang w:val="en-GB"/>
              </w:rPr>
              <w:t xml:space="preserve"> </w:t>
            </w:r>
            <w:r w:rsidRPr="00850C99">
              <w:rPr>
                <w:rFonts w:ascii="Arial" w:hAnsi="Arial" w:cs="Arial"/>
                <w:shd w:val="clear" w:color="auto" w:fill="FFFFFF"/>
              </w:rPr>
              <w:t>-</w:t>
            </w:r>
            <w:r w:rsidR="008167FC" w:rsidRPr="00850C99">
              <w:rPr>
                <w:rFonts w:ascii="Arial" w:hAnsi="Arial" w:cs="Arial"/>
                <w:shd w:val="clear" w:color="auto" w:fill="FFFFFF"/>
              </w:rPr>
              <w:t xml:space="preserve"> </w:t>
            </w:r>
            <w:r w:rsidRPr="00850C99">
              <w:rPr>
                <w:rFonts w:ascii="Arial" w:hAnsi="Arial" w:cs="Arial"/>
                <w:lang w:val="en-GB"/>
              </w:rPr>
              <w:t>39.56</w:t>
            </w:r>
            <w:r w:rsidR="008167FC" w:rsidRPr="00850C99">
              <w:rPr>
                <w:rFonts w:ascii="Arial" w:hAnsi="Arial" w:cs="Arial"/>
                <w:shd w:val="clear" w:color="auto" w:fill="FFFFFF"/>
              </w:rPr>
              <w:t xml:space="preserve"> </w:t>
            </w:r>
            <w:r w:rsidR="00354D66" w:rsidRPr="00850C99">
              <w:rPr>
                <w:rFonts w:ascii="Arial" w:hAnsi="Arial" w:cs="Arial"/>
                <w:shd w:val="clear" w:color="auto" w:fill="FFFFFF"/>
              </w:rPr>
              <w:t>Baht per EUR</w:t>
            </w:r>
          </w:p>
        </w:tc>
      </w:tr>
      <w:tr w:rsidR="00354D66" w:rsidRPr="00F753AF" w:rsidTr="002831B3">
        <w:tc>
          <w:tcPr>
            <w:tcW w:w="1800" w:type="dxa"/>
            <w:shd w:val="clear" w:color="auto" w:fill="auto"/>
          </w:tcPr>
          <w:p w:rsidR="00354D66" w:rsidRPr="00850C99" w:rsidRDefault="00354D66" w:rsidP="009C0986">
            <w:pPr>
              <w:ind w:right="-72"/>
              <w:jc w:val="center"/>
              <w:rPr>
                <w:rFonts w:ascii="Arial" w:hAnsi="Arial" w:cs="Arial"/>
                <w:shd w:val="clear" w:color="auto" w:fill="FFFFFF"/>
              </w:rPr>
            </w:pPr>
            <w:r w:rsidRPr="00850C99">
              <w:rPr>
                <w:rFonts w:ascii="Arial" w:hAnsi="Arial" w:cs="Arial"/>
                <w:shd w:val="clear" w:color="auto" w:fill="FFFFFF"/>
              </w:rPr>
              <w:t>Baht</w:t>
            </w:r>
          </w:p>
        </w:tc>
        <w:tc>
          <w:tcPr>
            <w:tcW w:w="1710" w:type="dxa"/>
            <w:shd w:val="clear" w:color="auto" w:fill="auto"/>
            <w:vAlign w:val="center"/>
          </w:tcPr>
          <w:p w:rsidR="00354D66" w:rsidRPr="00850C99" w:rsidRDefault="00354D66" w:rsidP="009C0986">
            <w:pPr>
              <w:ind w:right="-72"/>
              <w:jc w:val="center"/>
              <w:rPr>
                <w:rFonts w:ascii="Arial" w:hAnsi="Arial" w:cs="Arial"/>
                <w:shd w:val="clear" w:color="auto" w:fill="FFFFFF"/>
              </w:rPr>
            </w:pPr>
            <w:r w:rsidRPr="00850C99">
              <w:rPr>
                <w:rFonts w:ascii="Arial" w:hAnsi="Arial" w:cs="Arial"/>
                <w:shd w:val="clear" w:color="auto" w:fill="FFFFFF"/>
              </w:rPr>
              <w:t>USD</w:t>
            </w:r>
          </w:p>
        </w:tc>
        <w:tc>
          <w:tcPr>
            <w:tcW w:w="2430" w:type="dxa"/>
            <w:shd w:val="clear" w:color="auto" w:fill="FAFAFA"/>
            <w:vAlign w:val="center"/>
          </w:tcPr>
          <w:p w:rsidR="00354D66" w:rsidRPr="00850C99" w:rsidRDefault="001F75EC" w:rsidP="009929D2">
            <w:pPr>
              <w:jc w:val="right"/>
              <w:rPr>
                <w:rFonts w:ascii="Arial" w:hAnsi="Arial" w:cs="Arial"/>
              </w:rPr>
            </w:pPr>
            <w:r w:rsidRPr="00850C99">
              <w:rPr>
                <w:rFonts w:ascii="Arial" w:hAnsi="Arial" w:cs="Arial"/>
              </w:rPr>
              <w:t xml:space="preserve">USD </w:t>
            </w:r>
            <w:r w:rsidR="00016002">
              <w:rPr>
                <w:rFonts w:ascii="Arial" w:hAnsi="Arial" w:cs="Arial"/>
              </w:rPr>
              <w:t>3</w:t>
            </w:r>
            <w:r w:rsidR="002D18A7">
              <w:rPr>
                <w:rFonts w:ascii="Arial" w:hAnsi="Arial" w:cs="Arial"/>
              </w:rPr>
              <w:t>2.33</w:t>
            </w:r>
            <w:r w:rsidR="00796174" w:rsidRPr="00850C99">
              <w:rPr>
                <w:rFonts w:ascii="Arial" w:hAnsi="Arial" w:cs="Arial"/>
                <w:lang w:val="en-GB"/>
              </w:rPr>
              <w:t xml:space="preserve"> </w:t>
            </w:r>
            <w:r w:rsidR="00E25731" w:rsidRPr="00850C99">
              <w:rPr>
                <w:rFonts w:ascii="Arial" w:hAnsi="Arial" w:cs="Arial"/>
              </w:rPr>
              <w:t>million</w:t>
            </w:r>
          </w:p>
        </w:tc>
        <w:tc>
          <w:tcPr>
            <w:tcW w:w="2970" w:type="dxa"/>
            <w:shd w:val="clear" w:color="auto" w:fill="auto"/>
            <w:vAlign w:val="center"/>
          </w:tcPr>
          <w:p w:rsidR="00354D66" w:rsidRPr="00850C99" w:rsidRDefault="00796174" w:rsidP="009C0986">
            <w:pPr>
              <w:ind w:right="-72"/>
              <w:jc w:val="right"/>
              <w:rPr>
                <w:rFonts w:ascii="Arial" w:hAnsi="Arial" w:cs="Arial"/>
                <w:shd w:val="clear" w:color="auto" w:fill="FFFFFF"/>
              </w:rPr>
            </w:pPr>
            <w:r w:rsidRPr="00850C99">
              <w:rPr>
                <w:rFonts w:ascii="Arial" w:hAnsi="Arial" w:cs="Arial"/>
                <w:lang w:val="en-GB"/>
              </w:rPr>
              <w:t>31.</w:t>
            </w:r>
            <w:r w:rsidR="00016002">
              <w:rPr>
                <w:rFonts w:ascii="Arial" w:hAnsi="Arial" w:cs="Arial"/>
                <w:lang w:val="en-GB"/>
              </w:rPr>
              <w:t>31</w:t>
            </w:r>
            <w:r w:rsidRPr="00850C99">
              <w:rPr>
                <w:rFonts w:ascii="Arial" w:hAnsi="Arial" w:cs="Arial"/>
                <w:lang w:val="en-GB"/>
              </w:rPr>
              <w:t xml:space="preserve"> </w:t>
            </w:r>
            <w:r w:rsidR="008167FC" w:rsidRPr="00850C99">
              <w:rPr>
                <w:rFonts w:ascii="Arial" w:hAnsi="Arial" w:cs="Arial"/>
                <w:shd w:val="clear" w:color="auto" w:fill="FFFFFF"/>
              </w:rPr>
              <w:t xml:space="preserve">- </w:t>
            </w:r>
            <w:r w:rsidRPr="00850C99">
              <w:rPr>
                <w:rFonts w:ascii="Arial" w:hAnsi="Arial" w:cs="Arial"/>
                <w:lang w:val="en-GB"/>
              </w:rPr>
              <w:t>3</w:t>
            </w:r>
            <w:r w:rsidR="00016002">
              <w:rPr>
                <w:rFonts w:ascii="Arial" w:hAnsi="Arial" w:cs="Arial"/>
                <w:lang w:val="en-GB"/>
              </w:rPr>
              <w:t>1</w:t>
            </w:r>
            <w:r w:rsidRPr="00850C99">
              <w:rPr>
                <w:rFonts w:ascii="Arial" w:hAnsi="Arial" w:cs="Arial"/>
                <w:lang w:val="en-GB"/>
              </w:rPr>
              <w:t>.</w:t>
            </w:r>
            <w:r w:rsidR="00016002">
              <w:rPr>
                <w:rFonts w:ascii="Arial" w:hAnsi="Arial" w:cs="Arial"/>
                <w:lang w:val="en-GB"/>
              </w:rPr>
              <w:t>4</w:t>
            </w:r>
            <w:r w:rsidRPr="00850C99">
              <w:rPr>
                <w:rFonts w:ascii="Arial" w:hAnsi="Arial" w:cs="Arial"/>
                <w:lang w:val="en-GB"/>
              </w:rPr>
              <w:t>1</w:t>
            </w:r>
            <w:r w:rsidR="008167FC" w:rsidRPr="00850C99">
              <w:rPr>
                <w:rFonts w:ascii="Arial" w:hAnsi="Arial" w:cs="Arial"/>
                <w:shd w:val="clear" w:color="auto" w:fill="FFFFFF"/>
              </w:rPr>
              <w:t xml:space="preserve"> </w:t>
            </w:r>
            <w:r w:rsidR="00354D66" w:rsidRPr="00850C99">
              <w:rPr>
                <w:rFonts w:ascii="Arial" w:hAnsi="Arial" w:cs="Arial"/>
                <w:shd w:val="clear" w:color="auto" w:fill="FFFFFF"/>
              </w:rPr>
              <w:t>Baht per USD</w:t>
            </w:r>
          </w:p>
        </w:tc>
      </w:tr>
      <w:tr w:rsidR="0002114B" w:rsidRPr="00F753AF" w:rsidTr="002831B3">
        <w:tc>
          <w:tcPr>
            <w:tcW w:w="1800" w:type="dxa"/>
            <w:shd w:val="clear" w:color="auto" w:fill="auto"/>
          </w:tcPr>
          <w:p w:rsidR="00354D66" w:rsidRPr="00850C99" w:rsidRDefault="00354D66" w:rsidP="009C0986">
            <w:pPr>
              <w:ind w:right="-72"/>
              <w:jc w:val="center"/>
              <w:rPr>
                <w:rFonts w:ascii="Arial" w:hAnsi="Arial" w:cs="Arial"/>
                <w:shd w:val="clear" w:color="auto" w:fill="FFFFFF"/>
              </w:rPr>
            </w:pPr>
            <w:r w:rsidRPr="00850C99">
              <w:rPr>
                <w:rFonts w:ascii="Arial" w:hAnsi="Arial" w:cs="Arial"/>
                <w:shd w:val="clear" w:color="auto" w:fill="FFFFFF"/>
              </w:rPr>
              <w:t>Baht</w:t>
            </w:r>
          </w:p>
        </w:tc>
        <w:tc>
          <w:tcPr>
            <w:tcW w:w="1710" w:type="dxa"/>
            <w:shd w:val="clear" w:color="auto" w:fill="auto"/>
            <w:vAlign w:val="center"/>
          </w:tcPr>
          <w:p w:rsidR="00354D66" w:rsidRPr="00850C99" w:rsidRDefault="00354D66" w:rsidP="009C0986">
            <w:pPr>
              <w:ind w:right="-72"/>
              <w:jc w:val="center"/>
              <w:rPr>
                <w:rFonts w:ascii="Arial" w:hAnsi="Arial" w:cs="Arial"/>
                <w:shd w:val="clear" w:color="auto" w:fill="FFFFFF"/>
              </w:rPr>
            </w:pPr>
            <w:r w:rsidRPr="00850C99">
              <w:rPr>
                <w:rFonts w:ascii="Arial" w:hAnsi="Arial" w:cs="Arial"/>
                <w:shd w:val="clear" w:color="auto" w:fill="FFFFFF"/>
              </w:rPr>
              <w:t>JPY</w:t>
            </w:r>
          </w:p>
        </w:tc>
        <w:tc>
          <w:tcPr>
            <w:tcW w:w="2430" w:type="dxa"/>
            <w:shd w:val="clear" w:color="auto" w:fill="FAFAFA"/>
            <w:vAlign w:val="center"/>
          </w:tcPr>
          <w:p w:rsidR="00354D66" w:rsidRPr="00850C99" w:rsidRDefault="001F75EC" w:rsidP="009929D2">
            <w:pPr>
              <w:jc w:val="right"/>
              <w:rPr>
                <w:rFonts w:ascii="Arial" w:hAnsi="Arial" w:cs="Arial"/>
              </w:rPr>
            </w:pPr>
            <w:r w:rsidRPr="00850C99">
              <w:rPr>
                <w:rFonts w:ascii="Arial" w:hAnsi="Arial" w:cs="Arial"/>
              </w:rPr>
              <w:t xml:space="preserve">JPY </w:t>
            </w:r>
            <w:r w:rsidR="00016002">
              <w:rPr>
                <w:rFonts w:ascii="Arial" w:hAnsi="Arial" w:cs="Arial"/>
              </w:rPr>
              <w:t>5,887.70</w:t>
            </w:r>
            <w:r w:rsidR="004F77C1">
              <w:rPr>
                <w:rFonts w:ascii="Arial" w:hAnsi="Arial" w:cs="Arial"/>
              </w:rPr>
              <w:t xml:space="preserve"> </w:t>
            </w:r>
            <w:r w:rsidR="00E25731" w:rsidRPr="00850C99">
              <w:rPr>
                <w:rFonts w:ascii="Arial" w:hAnsi="Arial" w:cs="Arial"/>
              </w:rPr>
              <w:t>million</w:t>
            </w:r>
          </w:p>
        </w:tc>
        <w:tc>
          <w:tcPr>
            <w:tcW w:w="2970" w:type="dxa"/>
            <w:shd w:val="clear" w:color="auto" w:fill="auto"/>
            <w:vAlign w:val="center"/>
          </w:tcPr>
          <w:p w:rsidR="00354D66" w:rsidRPr="00850C99" w:rsidRDefault="00796174" w:rsidP="008167FC">
            <w:pPr>
              <w:ind w:right="-72"/>
              <w:jc w:val="right"/>
              <w:rPr>
                <w:rFonts w:ascii="Arial" w:hAnsi="Arial" w:cs="Arial"/>
                <w:shd w:val="clear" w:color="auto" w:fill="FFFFFF"/>
              </w:rPr>
            </w:pPr>
            <w:r w:rsidRPr="00850C99">
              <w:rPr>
                <w:rFonts w:ascii="Arial" w:hAnsi="Arial" w:cs="Arial"/>
                <w:lang w:val="en-GB"/>
              </w:rPr>
              <w:t>0.31</w:t>
            </w:r>
            <w:r w:rsidR="008167FC" w:rsidRPr="00850C99">
              <w:rPr>
                <w:rFonts w:ascii="Arial" w:hAnsi="Arial" w:cs="Arial"/>
                <w:lang w:val="en-GB"/>
              </w:rPr>
              <w:t xml:space="preserve"> </w:t>
            </w:r>
            <w:r w:rsidR="008167FC" w:rsidRPr="00850C99">
              <w:rPr>
                <w:rFonts w:ascii="Arial" w:hAnsi="Arial" w:cs="Arial"/>
                <w:shd w:val="clear" w:color="auto" w:fill="FFFFFF"/>
              </w:rPr>
              <w:t xml:space="preserve">- </w:t>
            </w:r>
            <w:r w:rsidRPr="00850C99">
              <w:rPr>
                <w:rFonts w:ascii="Arial" w:hAnsi="Arial" w:cs="Arial"/>
                <w:lang w:val="en-GB"/>
              </w:rPr>
              <w:t xml:space="preserve">0.32 </w:t>
            </w:r>
            <w:r w:rsidR="00354D66" w:rsidRPr="00850C99">
              <w:rPr>
                <w:rFonts w:ascii="Arial" w:hAnsi="Arial" w:cs="Arial"/>
                <w:shd w:val="clear" w:color="auto" w:fill="FFFFFF"/>
              </w:rPr>
              <w:t>Baht per JPY</w:t>
            </w:r>
          </w:p>
        </w:tc>
      </w:tr>
      <w:tr w:rsidR="00354D66" w:rsidRPr="00F753AF" w:rsidTr="002831B3">
        <w:tc>
          <w:tcPr>
            <w:tcW w:w="1800" w:type="dxa"/>
            <w:shd w:val="clear" w:color="auto" w:fill="auto"/>
          </w:tcPr>
          <w:p w:rsidR="00354D66" w:rsidRPr="00850C99" w:rsidRDefault="00354D66" w:rsidP="009C0986">
            <w:pPr>
              <w:ind w:right="-72"/>
              <w:jc w:val="center"/>
              <w:rPr>
                <w:rFonts w:ascii="Arial" w:hAnsi="Arial" w:cs="Arial"/>
                <w:shd w:val="clear" w:color="auto" w:fill="FFFFFF"/>
              </w:rPr>
            </w:pPr>
            <w:r w:rsidRPr="00850C99">
              <w:rPr>
                <w:rFonts w:ascii="Arial" w:hAnsi="Arial" w:cs="Arial"/>
                <w:shd w:val="clear" w:color="auto" w:fill="FFFFFF"/>
              </w:rPr>
              <w:t>USD</w:t>
            </w:r>
          </w:p>
        </w:tc>
        <w:tc>
          <w:tcPr>
            <w:tcW w:w="1710" w:type="dxa"/>
            <w:shd w:val="clear" w:color="auto" w:fill="auto"/>
            <w:vAlign w:val="center"/>
          </w:tcPr>
          <w:p w:rsidR="00354D66" w:rsidRPr="00850C99" w:rsidRDefault="00354D66" w:rsidP="009C0986">
            <w:pPr>
              <w:ind w:right="-72"/>
              <w:jc w:val="center"/>
              <w:rPr>
                <w:rFonts w:ascii="Arial" w:hAnsi="Arial" w:cs="Arial"/>
                <w:shd w:val="clear" w:color="auto" w:fill="FFFFFF"/>
              </w:rPr>
            </w:pPr>
            <w:r w:rsidRPr="00850C99">
              <w:rPr>
                <w:rFonts w:ascii="Arial" w:hAnsi="Arial" w:cs="Arial"/>
                <w:shd w:val="clear" w:color="auto" w:fill="FFFFFF"/>
              </w:rPr>
              <w:t>EUR</w:t>
            </w:r>
          </w:p>
        </w:tc>
        <w:tc>
          <w:tcPr>
            <w:tcW w:w="2430" w:type="dxa"/>
            <w:shd w:val="clear" w:color="auto" w:fill="FAFAFA"/>
            <w:vAlign w:val="center"/>
          </w:tcPr>
          <w:p w:rsidR="00354D66" w:rsidRPr="00850C99" w:rsidRDefault="001F75EC" w:rsidP="009929D2">
            <w:pPr>
              <w:jc w:val="right"/>
              <w:rPr>
                <w:rFonts w:ascii="Arial" w:hAnsi="Arial" w:cs="Arial"/>
              </w:rPr>
            </w:pPr>
            <w:r w:rsidRPr="00850C99">
              <w:rPr>
                <w:rFonts w:ascii="Arial" w:hAnsi="Arial" w:cs="Arial"/>
              </w:rPr>
              <w:t xml:space="preserve">EUR </w:t>
            </w:r>
            <w:r w:rsidR="00016002">
              <w:rPr>
                <w:rFonts w:ascii="Arial" w:hAnsi="Arial" w:cs="Arial"/>
              </w:rPr>
              <w:t>15.15</w:t>
            </w:r>
            <w:r w:rsidR="004F77C1">
              <w:rPr>
                <w:rFonts w:ascii="Arial" w:hAnsi="Arial" w:cs="Arial"/>
              </w:rPr>
              <w:t xml:space="preserve"> </w:t>
            </w:r>
            <w:r w:rsidR="00E25731" w:rsidRPr="00850C99">
              <w:rPr>
                <w:rFonts w:ascii="Arial" w:hAnsi="Arial" w:cs="Arial"/>
              </w:rPr>
              <w:t>million</w:t>
            </w:r>
          </w:p>
        </w:tc>
        <w:tc>
          <w:tcPr>
            <w:tcW w:w="2970" w:type="dxa"/>
            <w:shd w:val="clear" w:color="auto" w:fill="auto"/>
            <w:vAlign w:val="center"/>
          </w:tcPr>
          <w:p w:rsidR="00354D66" w:rsidRPr="00850C99" w:rsidRDefault="00796174" w:rsidP="009C0986">
            <w:pPr>
              <w:ind w:right="-72"/>
              <w:jc w:val="right"/>
              <w:rPr>
                <w:rFonts w:ascii="Arial" w:hAnsi="Arial" w:cs="Arial"/>
                <w:shd w:val="clear" w:color="auto" w:fill="FFFFFF"/>
              </w:rPr>
            </w:pPr>
            <w:r w:rsidRPr="00850C99">
              <w:rPr>
                <w:rFonts w:ascii="Arial" w:hAnsi="Arial" w:cs="Arial"/>
                <w:lang w:val="en-GB"/>
              </w:rPr>
              <w:t xml:space="preserve">1.18 </w:t>
            </w:r>
            <w:r w:rsidR="008167FC" w:rsidRPr="00850C99">
              <w:rPr>
                <w:rFonts w:ascii="Arial" w:hAnsi="Arial" w:cs="Arial"/>
                <w:shd w:val="clear" w:color="auto" w:fill="FFFFFF"/>
              </w:rPr>
              <w:t xml:space="preserve">- </w:t>
            </w:r>
            <w:r w:rsidRPr="00850C99">
              <w:rPr>
                <w:rFonts w:ascii="Arial" w:hAnsi="Arial" w:cs="Arial"/>
                <w:lang w:val="en-GB"/>
              </w:rPr>
              <w:t xml:space="preserve">1.24 </w:t>
            </w:r>
            <w:r w:rsidR="00354D66" w:rsidRPr="00850C99">
              <w:rPr>
                <w:rFonts w:ascii="Arial" w:hAnsi="Arial" w:cs="Arial"/>
                <w:shd w:val="clear" w:color="auto" w:fill="FFFFFF"/>
                <w:lang w:val="en-GB"/>
              </w:rPr>
              <w:t>USD per EUR</w:t>
            </w:r>
          </w:p>
        </w:tc>
      </w:tr>
      <w:tr w:rsidR="0002114B" w:rsidRPr="00F753AF" w:rsidTr="002831B3">
        <w:tc>
          <w:tcPr>
            <w:tcW w:w="1800" w:type="dxa"/>
            <w:shd w:val="clear" w:color="auto" w:fill="auto"/>
          </w:tcPr>
          <w:p w:rsidR="00354D66" w:rsidRPr="00850C99" w:rsidRDefault="00354D66" w:rsidP="009C0986">
            <w:pPr>
              <w:ind w:right="-72"/>
              <w:jc w:val="center"/>
              <w:rPr>
                <w:rFonts w:ascii="Arial" w:hAnsi="Arial" w:cs="Arial"/>
                <w:shd w:val="clear" w:color="auto" w:fill="FFFFFF"/>
              </w:rPr>
            </w:pPr>
            <w:r w:rsidRPr="00850C99">
              <w:rPr>
                <w:rFonts w:ascii="Arial" w:hAnsi="Arial" w:cs="Arial"/>
                <w:shd w:val="clear" w:color="auto" w:fill="FFFFFF"/>
              </w:rPr>
              <w:t>USD</w:t>
            </w:r>
          </w:p>
        </w:tc>
        <w:tc>
          <w:tcPr>
            <w:tcW w:w="1710" w:type="dxa"/>
            <w:shd w:val="clear" w:color="auto" w:fill="auto"/>
            <w:vAlign w:val="center"/>
          </w:tcPr>
          <w:p w:rsidR="00354D66" w:rsidRPr="00850C99" w:rsidRDefault="00354D66" w:rsidP="009C0986">
            <w:pPr>
              <w:ind w:right="-72"/>
              <w:jc w:val="center"/>
              <w:rPr>
                <w:rFonts w:ascii="Arial" w:hAnsi="Arial" w:cs="Arial"/>
                <w:shd w:val="clear" w:color="auto" w:fill="FFFFFF"/>
              </w:rPr>
            </w:pPr>
            <w:r w:rsidRPr="00850C99">
              <w:rPr>
                <w:rFonts w:ascii="Arial" w:hAnsi="Arial" w:cs="Arial"/>
                <w:shd w:val="clear" w:color="auto" w:fill="FFFFFF"/>
              </w:rPr>
              <w:t>JPY</w:t>
            </w:r>
          </w:p>
        </w:tc>
        <w:tc>
          <w:tcPr>
            <w:tcW w:w="2430" w:type="dxa"/>
            <w:shd w:val="clear" w:color="auto" w:fill="FAFAFA"/>
            <w:vAlign w:val="center"/>
          </w:tcPr>
          <w:p w:rsidR="00354D66" w:rsidRPr="00850C99" w:rsidRDefault="001F75EC" w:rsidP="009929D2">
            <w:pPr>
              <w:jc w:val="right"/>
              <w:rPr>
                <w:rFonts w:ascii="Arial" w:hAnsi="Arial" w:cs="Arial"/>
              </w:rPr>
            </w:pPr>
            <w:r w:rsidRPr="00850C99">
              <w:rPr>
                <w:rFonts w:ascii="Arial" w:hAnsi="Arial" w:cs="Arial"/>
              </w:rPr>
              <w:t xml:space="preserve">JPY </w:t>
            </w:r>
            <w:r w:rsidR="00016002">
              <w:rPr>
                <w:rFonts w:ascii="Arial" w:hAnsi="Arial" w:cs="Arial"/>
              </w:rPr>
              <w:t>23,452.86</w:t>
            </w:r>
            <w:r w:rsidR="004F77C1">
              <w:rPr>
                <w:rFonts w:ascii="Arial" w:hAnsi="Arial" w:cs="Arial"/>
              </w:rPr>
              <w:t xml:space="preserve"> </w:t>
            </w:r>
            <w:r w:rsidR="00E25731" w:rsidRPr="00850C99">
              <w:rPr>
                <w:rFonts w:ascii="Arial" w:hAnsi="Arial" w:cs="Arial"/>
              </w:rPr>
              <w:t>million</w:t>
            </w:r>
          </w:p>
        </w:tc>
        <w:tc>
          <w:tcPr>
            <w:tcW w:w="2970" w:type="dxa"/>
            <w:shd w:val="clear" w:color="auto" w:fill="auto"/>
            <w:vAlign w:val="center"/>
          </w:tcPr>
          <w:p w:rsidR="00354D66" w:rsidRPr="00850C99" w:rsidRDefault="00796174" w:rsidP="0000666D">
            <w:pPr>
              <w:ind w:right="-72"/>
              <w:jc w:val="right"/>
              <w:rPr>
                <w:rFonts w:ascii="Arial" w:hAnsi="Arial" w:cs="Arial"/>
                <w:shd w:val="clear" w:color="auto" w:fill="FFFFFF"/>
                <w:cs/>
                <w:lang w:val="en-GB"/>
              </w:rPr>
            </w:pPr>
            <w:r w:rsidRPr="00850C99">
              <w:rPr>
                <w:rFonts w:ascii="Arial" w:hAnsi="Arial" w:cs="Arial"/>
                <w:lang w:val="en-GB"/>
              </w:rPr>
              <w:t>0.01</w:t>
            </w:r>
            <w:r w:rsidR="00354D66" w:rsidRPr="00850C99">
              <w:rPr>
                <w:rFonts w:ascii="Arial" w:hAnsi="Arial" w:cs="Arial"/>
                <w:shd w:val="clear" w:color="auto" w:fill="FFFFFF"/>
              </w:rPr>
              <w:t xml:space="preserve"> </w:t>
            </w:r>
            <w:r w:rsidR="00354D66" w:rsidRPr="00850C99">
              <w:rPr>
                <w:rFonts w:ascii="Arial" w:hAnsi="Arial" w:cs="Arial"/>
                <w:shd w:val="clear" w:color="auto" w:fill="FFFFFF"/>
                <w:lang w:val="en-GB"/>
              </w:rPr>
              <w:t>USD per JPY</w:t>
            </w:r>
          </w:p>
        </w:tc>
      </w:tr>
    </w:tbl>
    <w:p w:rsidR="00643886" w:rsidRPr="00045FF3" w:rsidRDefault="00643886" w:rsidP="00045FF3">
      <w:pPr>
        <w:autoSpaceDE w:val="0"/>
        <w:autoSpaceDN w:val="0"/>
        <w:adjustRightInd w:val="0"/>
        <w:ind w:left="540" w:hanging="540"/>
        <w:rPr>
          <w:rFonts w:ascii="Arial" w:hAnsi="Arial" w:cs="Arial"/>
        </w:rPr>
      </w:pPr>
    </w:p>
    <w:p w:rsidR="00FC099C" w:rsidRPr="00045FF3" w:rsidRDefault="00944B53" w:rsidP="00045FF3">
      <w:pPr>
        <w:pStyle w:val="a"/>
        <w:ind w:left="540" w:right="0" w:hanging="540"/>
        <w:jc w:val="both"/>
        <w:rPr>
          <w:rFonts w:ascii="Arial" w:hAnsi="Arial" w:cs="Arial"/>
          <w:snapToGrid w:val="0"/>
          <w:sz w:val="20"/>
          <w:szCs w:val="20"/>
          <w:lang w:val="en-GB"/>
        </w:rPr>
      </w:pPr>
      <w:r>
        <w:rPr>
          <w:rFonts w:ascii="Arial" w:hAnsi="Arial" w:cs="Arial"/>
          <w:snapToGrid w:val="0"/>
          <w:sz w:val="20"/>
          <w:szCs w:val="20"/>
          <w:lang w:val="en-GB"/>
        </w:rPr>
        <w:t>(g</w:t>
      </w:r>
      <w:r w:rsidR="00FC099C" w:rsidRPr="00045FF3">
        <w:rPr>
          <w:rFonts w:ascii="Arial" w:hAnsi="Arial" w:cs="Arial"/>
          <w:snapToGrid w:val="0"/>
          <w:sz w:val="20"/>
          <w:szCs w:val="20"/>
          <w:lang w:val="en-GB"/>
        </w:rPr>
        <w:t>)</w:t>
      </w:r>
      <w:r w:rsidR="00FC099C" w:rsidRPr="00045FF3">
        <w:rPr>
          <w:rFonts w:ascii="Arial" w:hAnsi="Arial" w:cs="Arial"/>
          <w:snapToGrid w:val="0"/>
          <w:sz w:val="20"/>
          <w:szCs w:val="20"/>
          <w:lang w:val="en-GB"/>
        </w:rPr>
        <w:tab/>
        <w:t>Development Service Agreements</w:t>
      </w:r>
    </w:p>
    <w:p w:rsidR="00FC099C" w:rsidRPr="00045FF3" w:rsidRDefault="00FC099C" w:rsidP="00045FF3">
      <w:pPr>
        <w:ind w:left="540"/>
        <w:rPr>
          <w:rFonts w:ascii="Calibri" w:hAnsi="Calibri" w:cs="Calibri"/>
        </w:rPr>
      </w:pPr>
    </w:p>
    <w:p w:rsidR="00FC099C" w:rsidRPr="00045FF3" w:rsidRDefault="00FC099C" w:rsidP="00045FF3">
      <w:pPr>
        <w:autoSpaceDE w:val="0"/>
        <w:autoSpaceDN w:val="0"/>
        <w:adjustRightInd w:val="0"/>
        <w:ind w:left="540"/>
        <w:rPr>
          <w:rFonts w:ascii="Arial" w:hAnsi="Arial" w:cs="Arial"/>
          <w:lang w:eastAsia="en-US"/>
        </w:rPr>
      </w:pPr>
      <w:r w:rsidRPr="0010687E">
        <w:rPr>
          <w:rFonts w:ascii="Arial" w:hAnsi="Arial" w:cs="Arial"/>
          <w:spacing w:val="-4"/>
          <w:lang w:eastAsia="en-US"/>
        </w:rPr>
        <w:t>On 1 August 2019, the Company and Mitsui &amp; Co., Ltd., entered into Development Services Agreements</w:t>
      </w:r>
      <w:r w:rsidRPr="00045FF3">
        <w:rPr>
          <w:rFonts w:ascii="Arial" w:hAnsi="Arial" w:cs="Arial"/>
          <w:lang w:eastAsia="en-US"/>
        </w:rPr>
        <w:t xml:space="preserve"> with Gulf SRC Company Limited, a subsidiary of Independent Power Development Company Limited, which operates as an independence power producer, to assist in the project development phase and advice on significant agreements and raise capital for the project. The agreement charges a success fee totaling Baht 500 million. The agreement would be terminated when either party in each agreement gives a written notice of termination to </w:t>
      </w:r>
      <w:r w:rsidR="001F12CD">
        <w:rPr>
          <w:rFonts w:ascii="Arial" w:hAnsi="Arial" w:cs="Arial"/>
          <w:lang w:eastAsia="en-US"/>
        </w:rPr>
        <w:t>another</w:t>
      </w:r>
      <w:r w:rsidRPr="00045FF3">
        <w:rPr>
          <w:rFonts w:ascii="Arial" w:hAnsi="Arial" w:cs="Arial"/>
          <w:lang w:eastAsia="en-US"/>
        </w:rPr>
        <w:t xml:space="preserve"> party </w:t>
      </w:r>
      <w:r w:rsidR="001F12CD">
        <w:rPr>
          <w:rFonts w:ascii="Arial" w:hAnsi="Arial" w:cs="Arial"/>
          <w:lang w:eastAsia="en-US"/>
        </w:rPr>
        <w:t xml:space="preserve">in advance </w:t>
      </w:r>
      <w:r w:rsidRPr="00045FF3">
        <w:rPr>
          <w:rFonts w:ascii="Arial" w:hAnsi="Arial" w:cs="Arial"/>
          <w:lang w:eastAsia="en-US"/>
        </w:rPr>
        <w:t>in the event of the defaulting party commits a material breach of the agreement.</w:t>
      </w:r>
    </w:p>
    <w:p w:rsidR="00FC099C" w:rsidRPr="00045FF3" w:rsidRDefault="00FC099C" w:rsidP="00045FF3">
      <w:pPr>
        <w:ind w:left="540"/>
        <w:rPr>
          <w:rFonts w:ascii="Calibri" w:hAnsi="Calibri" w:cs="Calibri"/>
        </w:rPr>
      </w:pPr>
    </w:p>
    <w:p w:rsidR="00FC099C" w:rsidRPr="00045FF3" w:rsidRDefault="00944B53" w:rsidP="00045FF3">
      <w:pPr>
        <w:pStyle w:val="a"/>
        <w:ind w:left="540" w:right="0" w:hanging="540"/>
        <w:jc w:val="both"/>
        <w:rPr>
          <w:rFonts w:ascii="Arial" w:hAnsi="Arial" w:cs="Arial"/>
          <w:snapToGrid w:val="0"/>
          <w:sz w:val="20"/>
          <w:szCs w:val="20"/>
          <w:lang w:val="en-GB"/>
        </w:rPr>
      </w:pPr>
      <w:r>
        <w:rPr>
          <w:rFonts w:ascii="Arial" w:hAnsi="Arial" w:cs="Arial"/>
          <w:snapToGrid w:val="0"/>
          <w:sz w:val="20"/>
          <w:szCs w:val="20"/>
          <w:lang w:val="en-GB"/>
        </w:rPr>
        <w:t>(h</w:t>
      </w:r>
      <w:r w:rsidR="00FC099C" w:rsidRPr="00045FF3">
        <w:rPr>
          <w:rFonts w:ascii="Arial" w:hAnsi="Arial" w:cs="Arial"/>
          <w:snapToGrid w:val="0"/>
          <w:sz w:val="20"/>
          <w:szCs w:val="20"/>
          <w:lang w:val="en-GB"/>
        </w:rPr>
        <w:t>)</w:t>
      </w:r>
      <w:r w:rsidR="00FC099C" w:rsidRPr="00045FF3">
        <w:rPr>
          <w:rFonts w:ascii="Arial" w:hAnsi="Arial" w:cs="Arial"/>
          <w:snapToGrid w:val="0"/>
          <w:sz w:val="20"/>
          <w:szCs w:val="20"/>
          <w:lang w:val="en-GB"/>
        </w:rPr>
        <w:tab/>
        <w:t>Management Services Agreement</w:t>
      </w:r>
    </w:p>
    <w:p w:rsidR="00045FF3" w:rsidRDefault="00045FF3" w:rsidP="00045FF3">
      <w:pPr>
        <w:autoSpaceDE w:val="0"/>
        <w:autoSpaceDN w:val="0"/>
        <w:adjustRightInd w:val="0"/>
        <w:ind w:left="540"/>
        <w:rPr>
          <w:rFonts w:ascii="Arial" w:hAnsi="Arial" w:cs="Arial"/>
          <w:lang w:eastAsia="en-US"/>
        </w:rPr>
      </w:pPr>
    </w:p>
    <w:p w:rsidR="00FC099C" w:rsidRPr="00045FF3" w:rsidRDefault="00FC099C" w:rsidP="00045FF3">
      <w:pPr>
        <w:autoSpaceDE w:val="0"/>
        <w:autoSpaceDN w:val="0"/>
        <w:adjustRightInd w:val="0"/>
        <w:ind w:left="540"/>
        <w:rPr>
          <w:rFonts w:ascii="Arial" w:hAnsi="Arial" w:cs="Arial"/>
          <w:lang w:eastAsia="en-US"/>
        </w:rPr>
      </w:pPr>
      <w:r w:rsidRPr="0010687E">
        <w:rPr>
          <w:rFonts w:ascii="Arial" w:hAnsi="Arial" w:cs="Arial"/>
          <w:spacing w:val="-4"/>
          <w:lang w:eastAsia="en-US"/>
        </w:rPr>
        <w:t>On 30 September 2019, the Company entered into Management Services Agreement with Independent</w:t>
      </w:r>
      <w:r w:rsidRPr="00045FF3">
        <w:rPr>
          <w:rFonts w:ascii="Arial" w:hAnsi="Arial" w:cs="Arial"/>
          <w:lang w:eastAsia="en-US"/>
        </w:rPr>
        <w:t xml:space="preserve"> Power Development Company Limited, a subsidiary of the company to provide business advice, coordination, supervision and management services. The service fee will be charged monthly at the rate and conditions as specified in the agreement. The agreement shall become effective and continue until either party in agreement gives a written notice of termination to </w:t>
      </w:r>
      <w:r w:rsidR="00E33155" w:rsidRPr="00045FF3">
        <w:rPr>
          <w:rFonts w:ascii="Arial" w:hAnsi="Arial" w:cs="Arial"/>
          <w:lang w:eastAsia="en-US"/>
        </w:rPr>
        <w:t>another</w:t>
      </w:r>
      <w:r w:rsidRPr="00045FF3">
        <w:rPr>
          <w:rFonts w:ascii="Arial" w:hAnsi="Arial" w:cs="Arial"/>
          <w:lang w:eastAsia="en-US"/>
        </w:rPr>
        <w:t xml:space="preserve"> party in advance in the event of the defaulting party commits a material breach of the agreement.</w:t>
      </w:r>
    </w:p>
    <w:p w:rsidR="00FC099C" w:rsidRDefault="00FC099C" w:rsidP="002442B0">
      <w:pPr>
        <w:autoSpaceDE w:val="0"/>
        <w:autoSpaceDN w:val="0"/>
        <w:adjustRightInd w:val="0"/>
        <w:ind w:left="540" w:hanging="540"/>
        <w:rPr>
          <w:rFonts w:ascii="Arial" w:hAnsi="Arial" w:cs="Arial"/>
          <w:b/>
          <w:bCs/>
          <w:lang w:eastAsia="en-US"/>
        </w:rPr>
      </w:pPr>
    </w:p>
    <w:p w:rsidR="00045FF3" w:rsidRPr="00F753AF" w:rsidRDefault="00045FF3" w:rsidP="002442B0">
      <w:pPr>
        <w:autoSpaceDE w:val="0"/>
        <w:autoSpaceDN w:val="0"/>
        <w:adjustRightInd w:val="0"/>
        <w:ind w:left="540" w:hanging="540"/>
        <w:rPr>
          <w:rFonts w:ascii="Arial" w:hAnsi="Arial" w:cs="Arial"/>
          <w:b/>
          <w:bCs/>
          <w:lang w:eastAsia="en-US"/>
        </w:rPr>
      </w:pPr>
    </w:p>
    <w:tbl>
      <w:tblPr>
        <w:tblW w:w="9461" w:type="dxa"/>
        <w:tblInd w:w="108" w:type="dxa"/>
        <w:shd w:val="clear" w:color="auto" w:fill="FFA543"/>
        <w:tblLook w:val="04A0" w:firstRow="1" w:lastRow="0" w:firstColumn="1" w:lastColumn="0" w:noHBand="0" w:noVBand="1"/>
      </w:tblPr>
      <w:tblGrid>
        <w:gridCol w:w="9461"/>
      </w:tblGrid>
      <w:tr w:rsidR="00643886" w:rsidRPr="00F753AF" w:rsidTr="004719BE">
        <w:trPr>
          <w:trHeight w:val="386"/>
        </w:trPr>
        <w:tc>
          <w:tcPr>
            <w:tcW w:w="9461" w:type="dxa"/>
            <w:shd w:val="clear" w:color="auto" w:fill="FFA543"/>
            <w:vAlign w:val="center"/>
          </w:tcPr>
          <w:p w:rsidR="00643886" w:rsidRPr="00F753AF" w:rsidRDefault="004B1A37" w:rsidP="004719BE">
            <w:pPr>
              <w:tabs>
                <w:tab w:val="left" w:pos="432"/>
              </w:tabs>
              <w:ind w:left="504" w:hanging="504"/>
              <w:jc w:val="left"/>
              <w:rPr>
                <w:rFonts w:ascii="Arial" w:hAnsi="Arial" w:cs="Arial"/>
                <w:b/>
                <w:bCs/>
                <w:color w:val="FFFFFF"/>
                <w:cs/>
                <w:lang w:val="en-GB" w:eastAsia="en-US"/>
              </w:rPr>
            </w:pPr>
            <w:r>
              <w:rPr>
                <w:rFonts w:ascii="Arial" w:hAnsi="Arial" w:cs="Arial"/>
                <w:b/>
                <w:bCs/>
                <w:color w:val="FFFFFF"/>
                <w:lang w:val="en-GB" w:eastAsia="en-US"/>
              </w:rPr>
              <w:t>2</w:t>
            </w:r>
            <w:r w:rsidR="008F546A">
              <w:rPr>
                <w:rFonts w:ascii="Arial" w:hAnsi="Arial" w:cs="Arial"/>
                <w:b/>
                <w:bCs/>
                <w:color w:val="FFFFFF"/>
                <w:lang w:val="en-GB" w:eastAsia="en-US"/>
              </w:rPr>
              <w:t>2</w:t>
            </w:r>
            <w:r w:rsidR="00643886" w:rsidRPr="00F753AF">
              <w:rPr>
                <w:rFonts w:ascii="Arial" w:hAnsi="Arial" w:cs="Arial"/>
                <w:b/>
                <w:bCs/>
                <w:color w:val="FFFFFF"/>
                <w:lang w:val="en-GB" w:eastAsia="en-US"/>
              </w:rPr>
              <w:tab/>
              <w:t>Events after the reporting period</w:t>
            </w:r>
          </w:p>
        </w:tc>
      </w:tr>
    </w:tbl>
    <w:p w:rsidR="00FC099C" w:rsidRDefault="00FC099C" w:rsidP="00643886">
      <w:pPr>
        <w:autoSpaceDE w:val="0"/>
        <w:autoSpaceDN w:val="0"/>
        <w:adjustRightInd w:val="0"/>
        <w:rPr>
          <w:rFonts w:ascii="Arial" w:hAnsi="Arial" w:cs="Arial"/>
          <w:b/>
          <w:bCs/>
          <w:lang w:eastAsia="en-US"/>
        </w:rPr>
      </w:pPr>
    </w:p>
    <w:p w:rsidR="00FC099C" w:rsidRPr="00FC099C" w:rsidRDefault="00FC099C" w:rsidP="00643886">
      <w:pPr>
        <w:autoSpaceDE w:val="0"/>
        <w:autoSpaceDN w:val="0"/>
        <w:adjustRightInd w:val="0"/>
        <w:rPr>
          <w:rFonts w:ascii="Arial" w:hAnsi="Arial" w:cs="Arial"/>
          <w:b/>
          <w:bCs/>
          <w:lang w:eastAsia="en-US"/>
        </w:rPr>
      </w:pPr>
      <w:r w:rsidRPr="00FC099C">
        <w:rPr>
          <w:rFonts w:ascii="Arial" w:hAnsi="Arial" w:cs="Arial"/>
          <w:b/>
          <w:bCs/>
          <w:lang w:eastAsia="en-US"/>
        </w:rPr>
        <w:t>Investment in Map Ta Phut Industrial Port Phase 3 project</w:t>
      </w:r>
    </w:p>
    <w:p w:rsidR="00FC099C" w:rsidRDefault="00FC099C" w:rsidP="00643886">
      <w:pPr>
        <w:autoSpaceDE w:val="0"/>
        <w:autoSpaceDN w:val="0"/>
        <w:adjustRightInd w:val="0"/>
        <w:rPr>
          <w:rFonts w:ascii="Arial" w:hAnsi="Arial" w:cs="Arial"/>
          <w:lang w:eastAsia="en-US"/>
        </w:rPr>
      </w:pPr>
    </w:p>
    <w:p w:rsidR="00D111EF" w:rsidRDefault="00FC099C" w:rsidP="00D111EF">
      <w:pPr>
        <w:autoSpaceDE w:val="0"/>
        <w:autoSpaceDN w:val="0"/>
        <w:adjustRightInd w:val="0"/>
        <w:rPr>
          <w:rFonts w:ascii="Arial" w:hAnsi="Arial" w:cs="Arial"/>
          <w:spacing w:val="-4"/>
          <w:lang w:eastAsia="en-US"/>
        </w:rPr>
      </w:pPr>
      <w:r w:rsidRPr="00FC099C">
        <w:rPr>
          <w:rFonts w:ascii="Arial" w:hAnsi="Arial" w:cs="Arial"/>
          <w:lang w:eastAsia="en-US"/>
        </w:rPr>
        <w:t xml:space="preserve">On 1 October 2019, </w:t>
      </w:r>
      <w:r w:rsidR="001240DA" w:rsidRPr="001240DA">
        <w:rPr>
          <w:rFonts w:ascii="Arial" w:hAnsi="Arial" w:cs="Arial"/>
          <w:lang w:eastAsia="en-US"/>
        </w:rPr>
        <w:t xml:space="preserve">the Cabinet granted approval for the Industrial Estate Authority of Thailand (IEAT) to sign the Public Private Partnership (PPP) contract with a Special Purpose Vehicle </w:t>
      </w:r>
      <w:r w:rsidR="00ED75EF">
        <w:rPr>
          <w:rFonts w:ascii="Arial" w:hAnsi="Arial" w:cs="Arial"/>
          <w:lang w:eastAsia="en-US"/>
        </w:rPr>
        <w:t>to</w:t>
      </w:r>
      <w:r w:rsidR="001240DA" w:rsidRPr="001240DA">
        <w:rPr>
          <w:rFonts w:ascii="Arial" w:hAnsi="Arial" w:cs="Arial"/>
          <w:lang w:eastAsia="en-US"/>
        </w:rPr>
        <w:t xml:space="preserve"> </w:t>
      </w:r>
      <w:r w:rsidR="00ED75EF">
        <w:rPr>
          <w:rFonts w:ascii="Arial" w:hAnsi="Arial" w:cs="Arial"/>
          <w:lang w:eastAsia="en-US"/>
        </w:rPr>
        <w:t>d</w:t>
      </w:r>
      <w:r w:rsidR="001240DA" w:rsidRPr="001240DA">
        <w:rPr>
          <w:rFonts w:ascii="Arial" w:hAnsi="Arial" w:cs="Arial"/>
          <w:lang w:eastAsia="en-US"/>
        </w:rPr>
        <w:t>evelop Map Ta Phut Industrial Port Phase 3</w:t>
      </w:r>
      <w:r w:rsidR="00FC14E8">
        <w:rPr>
          <w:rFonts w:ascii="Arial" w:hAnsi="Arial" w:cs="Arial"/>
          <w:lang w:eastAsia="en-US"/>
        </w:rPr>
        <w:t xml:space="preserve">. The Company </w:t>
      </w:r>
      <w:r w:rsidR="00ED75EF">
        <w:rPr>
          <w:rFonts w:ascii="Arial" w:hAnsi="Arial" w:cs="Arial"/>
          <w:lang w:eastAsia="en-US"/>
        </w:rPr>
        <w:t xml:space="preserve">and PTT Tank Terminal Company Limited </w:t>
      </w:r>
      <w:r w:rsidR="00FC14E8" w:rsidRPr="00FC14E8">
        <w:rPr>
          <w:rFonts w:ascii="Arial" w:hAnsi="Arial" w:cs="Arial"/>
          <w:lang w:eastAsia="en-US"/>
        </w:rPr>
        <w:t xml:space="preserve">establish </w:t>
      </w:r>
      <w:r w:rsidR="001240DA" w:rsidRPr="00FC14E8">
        <w:rPr>
          <w:rFonts w:ascii="Arial" w:hAnsi="Arial" w:cs="Arial"/>
          <w:lang w:eastAsia="en-US"/>
        </w:rPr>
        <w:t xml:space="preserve">Gulf MTP LNG Terminal Company </w:t>
      </w:r>
      <w:r w:rsidR="001240DA" w:rsidRPr="00FC14E8">
        <w:rPr>
          <w:rFonts w:ascii="Arial" w:hAnsi="Arial" w:cs="Arial"/>
          <w:spacing w:val="-4"/>
          <w:lang w:eastAsia="en-US"/>
        </w:rPr>
        <w:t xml:space="preserve">Limited </w:t>
      </w:r>
      <w:r w:rsidR="00FC14E8" w:rsidRPr="00FC14E8">
        <w:rPr>
          <w:rFonts w:ascii="Arial" w:hAnsi="Arial" w:cs="Arial"/>
          <w:spacing w:val="-4"/>
          <w:lang w:eastAsia="en-US"/>
        </w:rPr>
        <w:t>with registered share capital of Baht 3,500 million</w:t>
      </w:r>
      <w:r w:rsidR="00B966B3">
        <w:rPr>
          <w:rFonts w:ascii="Arial" w:hAnsi="Arial" w:cs="Arial"/>
          <w:spacing w:val="-4"/>
          <w:lang w:eastAsia="en-US"/>
        </w:rPr>
        <w:t xml:space="preserve"> on the same date</w:t>
      </w:r>
      <w:r w:rsidR="00534A5A">
        <w:rPr>
          <w:rFonts w:ascii="Arial" w:hAnsi="Arial" w:cs="Arial"/>
          <w:spacing w:val="-4"/>
          <w:lang w:eastAsia="en-US"/>
        </w:rPr>
        <w:t>.</w:t>
      </w:r>
      <w:r w:rsidR="00B966B3">
        <w:rPr>
          <w:rFonts w:ascii="Arial" w:hAnsi="Arial" w:cs="Arial"/>
          <w:spacing w:val="-4"/>
          <w:lang w:eastAsia="en-US"/>
        </w:rPr>
        <w:t xml:space="preserve"> The Company h</w:t>
      </w:r>
      <w:r w:rsidR="006E218E">
        <w:rPr>
          <w:rFonts w:ascii="Arial" w:hAnsi="Arial" w:cs="Arial"/>
          <w:spacing w:val="-4"/>
          <w:lang w:eastAsia="en-US"/>
        </w:rPr>
        <w:t xml:space="preserve">as </w:t>
      </w:r>
      <w:r w:rsidR="00B966B3">
        <w:rPr>
          <w:rFonts w:ascii="Arial" w:hAnsi="Arial" w:cs="Arial"/>
          <w:spacing w:val="-4"/>
          <w:lang w:eastAsia="en-US"/>
        </w:rPr>
        <w:t xml:space="preserve">70% </w:t>
      </w:r>
      <w:r w:rsidR="00E46F60">
        <w:rPr>
          <w:rFonts w:ascii="Arial" w:hAnsi="Arial" w:cs="Arial"/>
          <w:spacing w:val="-4"/>
          <w:lang w:eastAsia="en-US"/>
        </w:rPr>
        <w:t xml:space="preserve">of shareholding portion </w:t>
      </w:r>
      <w:r w:rsidR="00B966B3">
        <w:rPr>
          <w:rFonts w:ascii="Arial" w:hAnsi="Arial" w:cs="Arial"/>
          <w:spacing w:val="-4"/>
          <w:lang w:eastAsia="en-US"/>
        </w:rPr>
        <w:t>and PTT Tank Terminal Company Limited h</w:t>
      </w:r>
      <w:r w:rsidR="006E218E">
        <w:rPr>
          <w:rFonts w:ascii="Arial" w:hAnsi="Arial" w:cs="Arial"/>
          <w:spacing w:val="-4"/>
          <w:lang w:eastAsia="en-US"/>
        </w:rPr>
        <w:t>as</w:t>
      </w:r>
      <w:r w:rsidR="00B966B3">
        <w:rPr>
          <w:rFonts w:ascii="Arial" w:hAnsi="Arial" w:cs="Arial"/>
          <w:spacing w:val="-4"/>
          <w:lang w:eastAsia="en-US"/>
        </w:rPr>
        <w:t xml:space="preserve"> 30% of</w:t>
      </w:r>
      <w:r w:rsidR="006E218E">
        <w:rPr>
          <w:rFonts w:ascii="Arial" w:hAnsi="Arial" w:cs="Arial"/>
          <w:spacing w:val="-4"/>
          <w:lang w:eastAsia="en-US"/>
        </w:rPr>
        <w:t xml:space="preserve"> </w:t>
      </w:r>
      <w:r w:rsidR="00B966B3">
        <w:rPr>
          <w:rFonts w:ascii="Arial" w:hAnsi="Arial" w:cs="Arial"/>
          <w:spacing w:val="-4"/>
          <w:lang w:eastAsia="en-US"/>
        </w:rPr>
        <w:t>shareholding portion</w:t>
      </w:r>
      <w:r w:rsidR="006E218E">
        <w:rPr>
          <w:rFonts w:ascii="Arial" w:hAnsi="Arial" w:cs="Arial"/>
          <w:spacing w:val="-4"/>
          <w:lang w:eastAsia="en-US"/>
        </w:rPr>
        <w:t>.</w:t>
      </w:r>
      <w:r w:rsidR="00D111EF">
        <w:rPr>
          <w:rFonts w:ascii="Arial" w:hAnsi="Arial" w:cs="Arial"/>
          <w:spacing w:val="-4"/>
          <w:lang w:eastAsia="en-US"/>
        </w:rPr>
        <w:t xml:space="preserve"> </w:t>
      </w:r>
      <w:r w:rsidR="00534A5A">
        <w:rPr>
          <w:rFonts w:ascii="Arial" w:hAnsi="Arial" w:cs="Arial"/>
          <w:spacing w:val="-4"/>
          <w:lang w:eastAsia="en-US"/>
        </w:rPr>
        <w:t>T</w:t>
      </w:r>
      <w:r w:rsidR="00D111EF">
        <w:rPr>
          <w:rFonts w:ascii="Arial" w:hAnsi="Arial" w:cs="Arial"/>
          <w:spacing w:val="-4"/>
          <w:lang w:eastAsia="en-US"/>
        </w:rPr>
        <w:t>he business p</w:t>
      </w:r>
      <w:r w:rsidR="00534A5A">
        <w:rPr>
          <w:rFonts w:ascii="Arial" w:hAnsi="Arial" w:cs="Arial"/>
          <w:spacing w:val="-4"/>
          <w:lang w:eastAsia="en-US"/>
        </w:rPr>
        <w:t>ur</w:t>
      </w:r>
      <w:r w:rsidR="00D111EF">
        <w:rPr>
          <w:rFonts w:ascii="Arial" w:hAnsi="Arial" w:cs="Arial"/>
          <w:spacing w:val="-4"/>
          <w:lang w:eastAsia="en-US"/>
        </w:rPr>
        <w:t>pose</w:t>
      </w:r>
      <w:r w:rsidR="00A6480B">
        <w:rPr>
          <w:rFonts w:ascii="Arial" w:hAnsi="Arial" w:cs="Arial"/>
          <w:spacing w:val="-4"/>
          <w:lang w:eastAsia="en-US"/>
        </w:rPr>
        <w:t>s</w:t>
      </w:r>
      <w:r w:rsidR="006E218E">
        <w:rPr>
          <w:rFonts w:ascii="Arial" w:hAnsi="Arial" w:cs="Arial"/>
          <w:spacing w:val="-4"/>
          <w:lang w:eastAsia="en-US"/>
        </w:rPr>
        <w:t xml:space="preserve"> of Special Purpose Vehicle</w:t>
      </w:r>
      <w:r w:rsidR="00D111EF">
        <w:rPr>
          <w:rFonts w:ascii="Arial" w:hAnsi="Arial" w:cs="Arial"/>
          <w:spacing w:val="-4"/>
          <w:lang w:eastAsia="en-US"/>
        </w:rPr>
        <w:t xml:space="preserve"> </w:t>
      </w:r>
      <w:r w:rsidR="00A6480B">
        <w:rPr>
          <w:rFonts w:ascii="Arial" w:hAnsi="Arial" w:cs="Arial"/>
          <w:spacing w:val="-4"/>
          <w:lang w:eastAsia="en-US"/>
        </w:rPr>
        <w:t>are</w:t>
      </w:r>
      <w:r w:rsidR="00534A5A">
        <w:rPr>
          <w:rFonts w:ascii="Arial" w:hAnsi="Arial" w:cs="Arial"/>
          <w:spacing w:val="-4"/>
          <w:lang w:eastAsia="en-US"/>
        </w:rPr>
        <w:t xml:space="preserve"> to store and </w:t>
      </w:r>
      <w:r w:rsidR="006B6A0D">
        <w:rPr>
          <w:rFonts w:ascii="Arial" w:hAnsi="Arial" w:cs="Arial"/>
          <w:spacing w:val="-4"/>
          <w:lang w:eastAsia="en-US"/>
        </w:rPr>
        <w:t xml:space="preserve">to </w:t>
      </w:r>
      <w:r w:rsidR="00534A5A">
        <w:rPr>
          <w:rFonts w:ascii="Arial" w:hAnsi="Arial" w:cs="Arial"/>
          <w:spacing w:val="-4"/>
          <w:lang w:eastAsia="en-US"/>
        </w:rPr>
        <w:t xml:space="preserve">convert </w:t>
      </w:r>
      <w:r w:rsidR="00534A5A" w:rsidRPr="00534A5A">
        <w:rPr>
          <w:rFonts w:ascii="Arial" w:hAnsi="Arial" w:cs="Arial"/>
          <w:spacing w:val="-4"/>
          <w:lang w:eastAsia="en-US"/>
        </w:rPr>
        <w:t>liquefied natural gas</w:t>
      </w:r>
      <w:r w:rsidR="00534A5A">
        <w:rPr>
          <w:rFonts w:ascii="Arial" w:hAnsi="Arial" w:cs="Arial"/>
          <w:spacing w:val="-4"/>
          <w:lang w:eastAsia="en-US"/>
        </w:rPr>
        <w:t xml:space="preserve"> (LNG) to natural gas.</w:t>
      </w:r>
    </w:p>
    <w:p w:rsidR="00E14690" w:rsidRDefault="00E14690" w:rsidP="00D111EF">
      <w:pPr>
        <w:autoSpaceDE w:val="0"/>
        <w:autoSpaceDN w:val="0"/>
        <w:adjustRightInd w:val="0"/>
        <w:rPr>
          <w:rFonts w:ascii="Arial" w:hAnsi="Arial" w:cs="Arial"/>
          <w:lang w:eastAsia="en-US"/>
        </w:rPr>
      </w:pPr>
    </w:p>
    <w:p w:rsidR="00E14690" w:rsidRPr="00FC099C" w:rsidRDefault="00E14690" w:rsidP="00E14690">
      <w:pPr>
        <w:autoSpaceDE w:val="0"/>
        <w:autoSpaceDN w:val="0"/>
        <w:adjustRightInd w:val="0"/>
        <w:rPr>
          <w:rFonts w:ascii="Arial" w:hAnsi="Arial" w:cs="Arial"/>
          <w:b/>
          <w:bCs/>
          <w:lang w:eastAsia="en-US"/>
        </w:rPr>
      </w:pPr>
      <w:r w:rsidRPr="00FC099C">
        <w:rPr>
          <w:rFonts w:ascii="Arial" w:hAnsi="Arial" w:cs="Arial"/>
          <w:b/>
          <w:bCs/>
          <w:lang w:eastAsia="en-US"/>
        </w:rPr>
        <w:t>Decommissioning Management Service Agreement</w:t>
      </w:r>
    </w:p>
    <w:p w:rsidR="00E14690" w:rsidRPr="00045FF3" w:rsidRDefault="00E14690" w:rsidP="00E14690">
      <w:pPr>
        <w:autoSpaceDE w:val="0"/>
        <w:autoSpaceDN w:val="0"/>
        <w:adjustRightInd w:val="0"/>
        <w:rPr>
          <w:rFonts w:ascii="Arial" w:hAnsi="Arial" w:cs="Arial"/>
          <w:sz w:val="18"/>
          <w:szCs w:val="18"/>
          <w:lang w:eastAsia="en-US"/>
        </w:rPr>
      </w:pPr>
    </w:p>
    <w:p w:rsidR="00E14690" w:rsidRPr="00045FF3" w:rsidRDefault="00E14690" w:rsidP="00E14690">
      <w:pPr>
        <w:autoSpaceDE w:val="0"/>
        <w:autoSpaceDN w:val="0"/>
        <w:adjustRightInd w:val="0"/>
        <w:rPr>
          <w:rFonts w:ascii="Arial" w:hAnsi="Arial" w:cs="Arial"/>
          <w:spacing w:val="-4"/>
          <w:lang w:eastAsia="en-US"/>
        </w:rPr>
      </w:pPr>
      <w:r w:rsidRPr="00045FF3">
        <w:rPr>
          <w:rFonts w:ascii="Arial" w:hAnsi="Arial" w:cs="Arial"/>
          <w:spacing w:val="-4"/>
          <w:lang w:eastAsia="en-US"/>
        </w:rPr>
        <w:t xml:space="preserve">On 1 November 2019, the Company entered into the Decommissioning Management Service Agreement with Gulf Cogeneration Company Limited, Samutprakarn Cogeneration Company Limited and Nong Khae Cogeneration Company Limited, </w:t>
      </w:r>
      <w:r w:rsidR="007D2D6D">
        <w:rPr>
          <w:rFonts w:ascii="Arial" w:hAnsi="Arial" w:cs="Arial"/>
          <w:spacing w:val="-4"/>
          <w:lang w:eastAsia="en-US"/>
        </w:rPr>
        <w:t xml:space="preserve">subsidiaries of Gulf Electric Public Company Limited’s Group, </w:t>
      </w:r>
      <w:r w:rsidRPr="00045FF3">
        <w:rPr>
          <w:rFonts w:ascii="Arial" w:hAnsi="Arial" w:cs="Arial"/>
          <w:spacing w:val="-4"/>
          <w:lang w:eastAsia="en-US"/>
        </w:rPr>
        <w:t>in order to provide decommissioning management service after the expiration of the</w:t>
      </w:r>
      <w:r w:rsidR="007D2D6D">
        <w:rPr>
          <w:rFonts w:ascii="Arial" w:hAnsi="Arial" w:cs="Arial"/>
          <w:spacing w:val="-4"/>
          <w:lang w:eastAsia="en-US"/>
        </w:rPr>
        <w:t>ir</w:t>
      </w:r>
      <w:r w:rsidRPr="00045FF3">
        <w:rPr>
          <w:rFonts w:ascii="Arial" w:hAnsi="Arial" w:cs="Arial"/>
          <w:spacing w:val="-4"/>
          <w:lang w:eastAsia="en-US"/>
        </w:rPr>
        <w:t xml:space="preserve"> Power Purchase Agreement</w:t>
      </w:r>
      <w:r w:rsidR="007D2D6D">
        <w:rPr>
          <w:rFonts w:ascii="Arial" w:hAnsi="Arial" w:cs="Arial"/>
          <w:spacing w:val="-4"/>
          <w:lang w:eastAsia="en-US"/>
        </w:rPr>
        <w:t>s</w:t>
      </w:r>
      <w:r w:rsidRPr="00045FF3">
        <w:rPr>
          <w:rFonts w:ascii="Arial" w:hAnsi="Arial" w:cs="Arial"/>
          <w:spacing w:val="-4"/>
          <w:lang w:eastAsia="en-US"/>
        </w:rPr>
        <w:t xml:space="preserve">. The scope of services and price </w:t>
      </w:r>
      <w:r w:rsidR="00E33155">
        <w:rPr>
          <w:rFonts w:ascii="Arial" w:hAnsi="Arial" w:cs="Arial"/>
          <w:spacing w:val="-4"/>
          <w:lang w:eastAsia="en-US"/>
        </w:rPr>
        <w:t xml:space="preserve">are </w:t>
      </w:r>
      <w:r w:rsidRPr="00045FF3">
        <w:rPr>
          <w:rFonts w:ascii="Arial" w:hAnsi="Arial" w:cs="Arial"/>
          <w:spacing w:val="-4"/>
          <w:lang w:eastAsia="en-US"/>
        </w:rPr>
        <w:t xml:space="preserve">specified in the agreements. </w:t>
      </w:r>
      <w:r w:rsidR="00017E3E">
        <w:rPr>
          <w:rFonts w:ascii="Arial" w:hAnsi="Arial" w:cs="Arial"/>
          <w:spacing w:val="-4"/>
          <w:lang w:eastAsia="en-US"/>
        </w:rPr>
        <w:t>The a</w:t>
      </w:r>
      <w:r w:rsidRPr="00045FF3">
        <w:rPr>
          <w:rFonts w:ascii="Arial" w:hAnsi="Arial" w:cs="Arial"/>
          <w:spacing w:val="-4"/>
          <w:lang w:eastAsia="en-US"/>
        </w:rPr>
        <w:t xml:space="preserve">greements </w:t>
      </w:r>
      <w:r w:rsidR="00017E3E">
        <w:rPr>
          <w:rFonts w:ascii="Arial" w:hAnsi="Arial" w:cs="Arial"/>
          <w:spacing w:val="-4"/>
          <w:lang w:eastAsia="en-US"/>
        </w:rPr>
        <w:t>a</w:t>
      </w:r>
      <w:r w:rsidRPr="00045FF3">
        <w:rPr>
          <w:rFonts w:ascii="Arial" w:hAnsi="Arial" w:cs="Arial"/>
          <w:spacing w:val="-4"/>
          <w:lang w:eastAsia="en-US"/>
        </w:rPr>
        <w:t xml:space="preserve">re effective for periods of 28 months after the expiration of the Power Purchase Agreement of each </w:t>
      </w:r>
      <w:r w:rsidR="00E33155" w:rsidRPr="00045FF3">
        <w:rPr>
          <w:rFonts w:ascii="Arial" w:hAnsi="Arial" w:cs="Arial"/>
          <w:spacing w:val="-4"/>
          <w:lang w:eastAsia="en-US"/>
        </w:rPr>
        <w:t>company</w:t>
      </w:r>
      <w:r w:rsidRPr="00045FF3">
        <w:rPr>
          <w:rFonts w:ascii="Arial" w:hAnsi="Arial" w:cs="Arial"/>
          <w:spacing w:val="-4"/>
          <w:lang w:eastAsia="en-US"/>
        </w:rPr>
        <w:t>.</w:t>
      </w:r>
    </w:p>
    <w:p w:rsidR="00E14690" w:rsidRDefault="00E14690" w:rsidP="00643886">
      <w:pPr>
        <w:autoSpaceDE w:val="0"/>
        <w:autoSpaceDN w:val="0"/>
        <w:adjustRightInd w:val="0"/>
        <w:rPr>
          <w:rFonts w:ascii="Arial" w:hAnsi="Arial" w:cs="Arial"/>
          <w:lang w:eastAsia="en-US"/>
        </w:rPr>
      </w:pPr>
    </w:p>
    <w:p w:rsidR="00FC099C" w:rsidRPr="00A94392" w:rsidRDefault="00045FF3" w:rsidP="00643886">
      <w:pPr>
        <w:autoSpaceDE w:val="0"/>
        <w:autoSpaceDN w:val="0"/>
        <w:adjustRightInd w:val="0"/>
        <w:rPr>
          <w:rFonts w:ascii="Arial" w:hAnsi="Arial" w:cs="Arial"/>
          <w:lang w:eastAsia="en-US"/>
        </w:rPr>
      </w:pPr>
      <w:r>
        <w:rPr>
          <w:rFonts w:ascii="Arial" w:hAnsi="Arial" w:cs="Arial"/>
          <w:lang w:eastAsia="en-US"/>
        </w:rPr>
        <w:br w:type="page"/>
      </w:r>
    </w:p>
    <w:p w:rsidR="00FC099C" w:rsidRPr="00A94392" w:rsidRDefault="00FC099C" w:rsidP="00643886">
      <w:pPr>
        <w:autoSpaceDE w:val="0"/>
        <w:autoSpaceDN w:val="0"/>
        <w:adjustRightInd w:val="0"/>
        <w:rPr>
          <w:rFonts w:ascii="Arial" w:hAnsi="Arial" w:cs="Arial"/>
          <w:lang w:eastAsia="en-US"/>
        </w:rPr>
      </w:pPr>
    </w:p>
    <w:p w:rsidR="00FC099C" w:rsidRPr="00A94392" w:rsidRDefault="00FC099C" w:rsidP="00643886">
      <w:pPr>
        <w:autoSpaceDE w:val="0"/>
        <w:autoSpaceDN w:val="0"/>
        <w:adjustRightInd w:val="0"/>
        <w:rPr>
          <w:rFonts w:ascii="Arial" w:hAnsi="Arial" w:cs="Arial"/>
          <w:b/>
          <w:bCs/>
          <w:lang w:eastAsia="en-US"/>
        </w:rPr>
      </w:pPr>
      <w:r w:rsidRPr="00A94392">
        <w:rPr>
          <w:rFonts w:ascii="Arial" w:hAnsi="Arial" w:cs="Arial"/>
          <w:b/>
          <w:bCs/>
          <w:lang w:eastAsia="en-US"/>
        </w:rPr>
        <w:t xml:space="preserve">Call for additional paid-up capital of </w:t>
      </w:r>
      <w:r w:rsidR="00944B53" w:rsidRPr="00A94392">
        <w:rPr>
          <w:rFonts w:ascii="Arial" w:hAnsi="Arial" w:cs="Arial"/>
          <w:b/>
          <w:bCs/>
          <w:lang w:eastAsia="en-US"/>
        </w:rPr>
        <w:t xml:space="preserve">a </w:t>
      </w:r>
      <w:r w:rsidRPr="00A94392">
        <w:rPr>
          <w:rFonts w:ascii="Arial" w:hAnsi="Arial" w:cs="Arial"/>
          <w:b/>
          <w:bCs/>
          <w:lang w:eastAsia="en-US"/>
        </w:rPr>
        <w:t>subsidiar</w:t>
      </w:r>
      <w:r w:rsidR="00944B53" w:rsidRPr="00A94392">
        <w:rPr>
          <w:rFonts w:ascii="Arial" w:hAnsi="Arial" w:cs="Arial"/>
          <w:b/>
          <w:bCs/>
          <w:lang w:eastAsia="en-US"/>
        </w:rPr>
        <w:t>y</w:t>
      </w:r>
    </w:p>
    <w:p w:rsidR="00FC099C" w:rsidRPr="00A94392" w:rsidRDefault="00FC099C" w:rsidP="00643886">
      <w:pPr>
        <w:autoSpaceDE w:val="0"/>
        <w:autoSpaceDN w:val="0"/>
        <w:adjustRightInd w:val="0"/>
        <w:rPr>
          <w:rFonts w:ascii="Arial" w:hAnsi="Arial" w:cs="Arial"/>
          <w:lang w:eastAsia="en-US"/>
        </w:rPr>
      </w:pPr>
    </w:p>
    <w:p w:rsidR="00FC099C" w:rsidRPr="00A94392" w:rsidRDefault="00FC099C" w:rsidP="00643886">
      <w:pPr>
        <w:autoSpaceDE w:val="0"/>
        <w:autoSpaceDN w:val="0"/>
        <w:adjustRightInd w:val="0"/>
        <w:rPr>
          <w:rFonts w:ascii="Arial" w:hAnsi="Arial" w:cs="Arial"/>
          <w:lang w:eastAsia="en-US"/>
        </w:rPr>
      </w:pPr>
      <w:r w:rsidRPr="00A94392">
        <w:rPr>
          <w:rFonts w:ascii="Arial" w:hAnsi="Arial" w:cs="Arial"/>
          <w:lang w:eastAsia="en-US"/>
        </w:rPr>
        <w:t xml:space="preserve">On 19 September 2019, at the Board of Directors’ Meeting of the Gulf Chana Green Company Limited, the Board of Directors passed a resolution to approve the call for additional paid-up capital of 0.10 million </w:t>
      </w:r>
      <w:r w:rsidR="00944B53" w:rsidRPr="00A94392">
        <w:rPr>
          <w:rFonts w:ascii="Arial" w:hAnsi="Arial" w:cs="Arial"/>
          <w:lang w:eastAsia="en-US"/>
        </w:rPr>
        <w:t xml:space="preserve">ordinary shares at Baht 7.50 each, amounting to Baht 0.75 million </w:t>
      </w:r>
      <w:r w:rsidRPr="00A94392">
        <w:rPr>
          <w:rFonts w:ascii="Arial" w:hAnsi="Arial" w:cs="Arial"/>
          <w:lang w:eastAsia="en-US"/>
        </w:rPr>
        <w:t xml:space="preserve">and 51.90 million </w:t>
      </w:r>
      <w:r w:rsidR="00944B53" w:rsidRPr="00A94392">
        <w:rPr>
          <w:rFonts w:ascii="Arial" w:hAnsi="Arial" w:cs="Arial"/>
          <w:lang w:eastAsia="en-US"/>
        </w:rPr>
        <w:t xml:space="preserve">ordinary shares at </w:t>
      </w:r>
      <w:r w:rsidRPr="00A94392">
        <w:rPr>
          <w:rFonts w:ascii="Arial" w:hAnsi="Arial" w:cs="Arial"/>
          <w:lang w:eastAsia="en-US"/>
        </w:rPr>
        <w:t>Baht 4.49 each, amounting to Baht 233 million</w:t>
      </w:r>
      <w:r w:rsidR="00944B53" w:rsidRPr="00A94392">
        <w:rPr>
          <w:rFonts w:ascii="Arial" w:hAnsi="Arial" w:cs="Arial"/>
          <w:lang w:eastAsia="en-US"/>
        </w:rPr>
        <w:t xml:space="preserve">. The total additional paid-up capital was Baht 233.75 </w:t>
      </w:r>
      <w:r w:rsidR="001554E8" w:rsidRPr="00A94392">
        <w:rPr>
          <w:rFonts w:ascii="Arial" w:hAnsi="Arial" w:cs="Arial"/>
          <w:lang w:eastAsia="en-US"/>
        </w:rPr>
        <w:t>million.</w:t>
      </w:r>
      <w:r w:rsidRPr="00A94392">
        <w:rPr>
          <w:rFonts w:ascii="Arial" w:hAnsi="Arial" w:cs="Arial"/>
          <w:lang w:eastAsia="en-US"/>
        </w:rPr>
        <w:t xml:space="preserve"> </w:t>
      </w:r>
      <w:r w:rsidR="00944B53" w:rsidRPr="00A94392">
        <w:rPr>
          <w:rFonts w:ascii="Arial" w:hAnsi="Arial" w:cs="Arial"/>
          <w:lang w:eastAsia="en-US"/>
        </w:rPr>
        <w:t>T</w:t>
      </w:r>
      <w:r w:rsidRPr="00A94392">
        <w:rPr>
          <w:rFonts w:ascii="Arial" w:hAnsi="Arial" w:cs="Arial"/>
          <w:lang w:eastAsia="en-US"/>
        </w:rPr>
        <w:t xml:space="preserve">he Company </w:t>
      </w:r>
      <w:r w:rsidR="00944B53" w:rsidRPr="00A94392">
        <w:rPr>
          <w:rFonts w:ascii="Arial" w:hAnsi="Arial" w:cs="Arial"/>
          <w:lang w:eastAsia="en-US"/>
        </w:rPr>
        <w:t>paid</w:t>
      </w:r>
      <w:r w:rsidRPr="00A94392">
        <w:rPr>
          <w:rFonts w:ascii="Arial" w:hAnsi="Arial" w:cs="Arial"/>
          <w:lang w:eastAsia="en-US"/>
        </w:rPr>
        <w:t xml:space="preserve"> the </w:t>
      </w:r>
      <w:r w:rsidR="00944B53" w:rsidRPr="00A94392">
        <w:rPr>
          <w:rFonts w:ascii="Arial" w:hAnsi="Arial" w:cs="Arial"/>
          <w:lang w:eastAsia="en-US"/>
        </w:rPr>
        <w:t xml:space="preserve">share </w:t>
      </w:r>
      <w:r w:rsidRPr="00A94392">
        <w:rPr>
          <w:rFonts w:ascii="Arial" w:hAnsi="Arial" w:cs="Arial"/>
          <w:lang w:eastAsia="en-US"/>
        </w:rPr>
        <w:t xml:space="preserve">subscription </w:t>
      </w:r>
      <w:r w:rsidR="00944B53" w:rsidRPr="00A94392">
        <w:rPr>
          <w:rFonts w:ascii="Arial" w:hAnsi="Arial" w:cs="Arial"/>
          <w:lang w:eastAsia="en-US"/>
        </w:rPr>
        <w:t xml:space="preserve">of Baht 233.75 million according to its shareholding portion of 99.99% </w:t>
      </w:r>
      <w:r w:rsidRPr="00A94392">
        <w:rPr>
          <w:rFonts w:ascii="Arial" w:hAnsi="Arial" w:cs="Arial"/>
          <w:lang w:eastAsia="en-US"/>
        </w:rPr>
        <w:t>on 7 October 2019.</w:t>
      </w:r>
    </w:p>
    <w:p w:rsidR="00FC099C" w:rsidRPr="00A94392" w:rsidRDefault="00FC099C" w:rsidP="00643886">
      <w:pPr>
        <w:autoSpaceDE w:val="0"/>
        <w:autoSpaceDN w:val="0"/>
        <w:adjustRightInd w:val="0"/>
        <w:rPr>
          <w:rFonts w:ascii="Arial" w:hAnsi="Arial" w:cs="Arial"/>
          <w:lang w:eastAsia="en-US"/>
        </w:rPr>
      </w:pPr>
    </w:p>
    <w:p w:rsidR="00FC099C" w:rsidRPr="00A94392" w:rsidRDefault="00374BB3" w:rsidP="00643886">
      <w:pPr>
        <w:autoSpaceDE w:val="0"/>
        <w:autoSpaceDN w:val="0"/>
        <w:adjustRightInd w:val="0"/>
        <w:rPr>
          <w:rFonts w:ascii="Arial" w:hAnsi="Arial" w:cs="Arial"/>
          <w:b/>
          <w:bCs/>
          <w:lang w:eastAsia="en-US"/>
        </w:rPr>
      </w:pPr>
      <w:r w:rsidRPr="00A94392">
        <w:rPr>
          <w:rFonts w:ascii="Arial" w:hAnsi="Arial" w:cs="Arial"/>
          <w:b/>
          <w:bCs/>
          <w:lang w:eastAsia="en-US"/>
        </w:rPr>
        <w:t>Increase in the authoris</w:t>
      </w:r>
      <w:r w:rsidR="00FC099C" w:rsidRPr="00A94392">
        <w:rPr>
          <w:rFonts w:ascii="Arial" w:hAnsi="Arial" w:cs="Arial"/>
          <w:b/>
          <w:bCs/>
          <w:lang w:eastAsia="en-US"/>
        </w:rPr>
        <w:t>ed share capital of subsidiaries</w:t>
      </w:r>
    </w:p>
    <w:p w:rsidR="00FC099C" w:rsidRPr="00A94392" w:rsidRDefault="00FC099C" w:rsidP="00643886">
      <w:pPr>
        <w:autoSpaceDE w:val="0"/>
        <w:autoSpaceDN w:val="0"/>
        <w:adjustRightInd w:val="0"/>
        <w:rPr>
          <w:rFonts w:ascii="Arial" w:hAnsi="Arial" w:cs="Arial"/>
          <w:lang w:eastAsia="en-US"/>
        </w:rPr>
      </w:pPr>
    </w:p>
    <w:p w:rsidR="00FC099C" w:rsidRPr="00A94392" w:rsidRDefault="00FC099C" w:rsidP="00643886">
      <w:pPr>
        <w:autoSpaceDE w:val="0"/>
        <w:autoSpaceDN w:val="0"/>
        <w:adjustRightInd w:val="0"/>
        <w:rPr>
          <w:rFonts w:ascii="Arial" w:hAnsi="Arial" w:cs="Arial"/>
          <w:lang w:eastAsia="en-US"/>
        </w:rPr>
      </w:pPr>
      <w:r w:rsidRPr="00A94392">
        <w:rPr>
          <w:rFonts w:ascii="Arial" w:hAnsi="Arial" w:cs="Arial"/>
          <w:lang w:eastAsia="en-US"/>
        </w:rPr>
        <w:t xml:space="preserve">On 4 October 2019, at the Extraordinary Shareholders’ Meeting of the Gulf Chana Green Company Limited, the shareholders passed a resolution to approve an increase in the authorised share capital from Baht 520 million to Baht 585 million by issuing 6.50 million new ordinary shares at a par value of Baht 10 each. The ordinary shares were </w:t>
      </w:r>
      <w:r w:rsidR="002E3A31" w:rsidRPr="00A94392">
        <w:rPr>
          <w:rFonts w:ascii="Arial" w:hAnsi="Arial" w:cs="Arial"/>
          <w:lang w:eastAsia="en-US"/>
        </w:rPr>
        <w:t>call for additional</w:t>
      </w:r>
      <w:r w:rsidRPr="00A94392">
        <w:rPr>
          <w:rFonts w:ascii="Arial" w:hAnsi="Arial" w:cs="Arial"/>
          <w:lang w:eastAsia="en-US"/>
        </w:rPr>
        <w:t xml:space="preserve"> paid-up </w:t>
      </w:r>
      <w:r w:rsidR="002E3A31" w:rsidRPr="00A94392">
        <w:rPr>
          <w:rFonts w:ascii="Arial" w:hAnsi="Arial" w:cs="Arial"/>
          <w:lang w:eastAsia="en-US"/>
        </w:rPr>
        <w:t xml:space="preserve">capital at Baht 2.50 each, </w:t>
      </w:r>
      <w:r w:rsidRPr="00A94392">
        <w:rPr>
          <w:rFonts w:ascii="Arial" w:hAnsi="Arial" w:cs="Arial"/>
          <w:lang w:eastAsia="en-US"/>
        </w:rPr>
        <w:t xml:space="preserve">amounting to Baht </w:t>
      </w:r>
      <w:r w:rsidR="002E3A31" w:rsidRPr="00A94392">
        <w:rPr>
          <w:rFonts w:ascii="Arial" w:hAnsi="Arial" w:cs="Arial"/>
          <w:lang w:eastAsia="en-US"/>
        </w:rPr>
        <w:t>1</w:t>
      </w:r>
      <w:r w:rsidRPr="00A94392">
        <w:rPr>
          <w:rFonts w:ascii="Arial" w:hAnsi="Arial" w:cs="Arial"/>
          <w:lang w:eastAsia="en-US"/>
        </w:rPr>
        <w:t>6</w:t>
      </w:r>
      <w:r w:rsidR="002E3A31" w:rsidRPr="00A94392">
        <w:rPr>
          <w:rFonts w:ascii="Arial" w:hAnsi="Arial" w:cs="Arial"/>
          <w:lang w:eastAsia="en-US"/>
        </w:rPr>
        <w:t>.2</w:t>
      </w:r>
      <w:r w:rsidRPr="00A94392">
        <w:rPr>
          <w:rFonts w:ascii="Arial" w:hAnsi="Arial" w:cs="Arial"/>
          <w:lang w:eastAsia="en-US"/>
        </w:rPr>
        <w:t>5 million</w:t>
      </w:r>
      <w:r w:rsidR="001554E8" w:rsidRPr="00A94392">
        <w:rPr>
          <w:rFonts w:ascii="Arial" w:hAnsi="Arial" w:cs="Arial"/>
          <w:lang w:eastAsia="en-US"/>
        </w:rPr>
        <w:t>.</w:t>
      </w:r>
      <w:r w:rsidRPr="00A94392">
        <w:rPr>
          <w:rFonts w:ascii="Arial" w:hAnsi="Arial" w:cs="Arial"/>
          <w:lang w:eastAsia="en-US"/>
        </w:rPr>
        <w:t xml:space="preserve"> </w:t>
      </w:r>
      <w:r w:rsidR="001554E8" w:rsidRPr="00A94392">
        <w:rPr>
          <w:rFonts w:ascii="Arial" w:hAnsi="Arial" w:cs="Arial"/>
          <w:lang w:eastAsia="en-US"/>
        </w:rPr>
        <w:t>T</w:t>
      </w:r>
      <w:r w:rsidRPr="00A94392">
        <w:rPr>
          <w:rFonts w:ascii="Arial" w:hAnsi="Arial" w:cs="Arial"/>
          <w:lang w:eastAsia="en-US"/>
        </w:rPr>
        <w:t xml:space="preserve">he </w:t>
      </w:r>
      <w:r w:rsidR="001554E8" w:rsidRPr="00A94392">
        <w:rPr>
          <w:rFonts w:ascii="Arial" w:hAnsi="Arial" w:cs="Arial"/>
          <w:lang w:eastAsia="en-US"/>
        </w:rPr>
        <w:t>Company paid</w:t>
      </w:r>
      <w:r w:rsidRPr="00A94392">
        <w:rPr>
          <w:rFonts w:ascii="Arial" w:hAnsi="Arial" w:cs="Arial"/>
          <w:lang w:eastAsia="en-US"/>
        </w:rPr>
        <w:t xml:space="preserve"> the </w:t>
      </w:r>
      <w:r w:rsidR="001554E8" w:rsidRPr="00A94392">
        <w:rPr>
          <w:rFonts w:ascii="Arial" w:hAnsi="Arial" w:cs="Arial"/>
          <w:lang w:eastAsia="en-US"/>
        </w:rPr>
        <w:t xml:space="preserve">share </w:t>
      </w:r>
      <w:r w:rsidRPr="00A94392">
        <w:rPr>
          <w:rFonts w:ascii="Arial" w:hAnsi="Arial" w:cs="Arial"/>
          <w:lang w:eastAsia="en-US"/>
        </w:rPr>
        <w:t xml:space="preserve">subscription </w:t>
      </w:r>
      <w:r w:rsidR="001554E8" w:rsidRPr="00A94392">
        <w:rPr>
          <w:rFonts w:ascii="Arial" w:hAnsi="Arial" w:cs="Arial"/>
          <w:lang w:eastAsia="en-US"/>
        </w:rPr>
        <w:t xml:space="preserve">of Baht </w:t>
      </w:r>
      <w:r w:rsidR="002E3A31" w:rsidRPr="00A94392">
        <w:rPr>
          <w:rFonts w:ascii="Arial" w:hAnsi="Arial" w:cs="Arial"/>
          <w:lang w:eastAsia="en-US"/>
        </w:rPr>
        <w:t>1</w:t>
      </w:r>
      <w:r w:rsidR="001554E8" w:rsidRPr="00A94392">
        <w:rPr>
          <w:rFonts w:ascii="Arial" w:hAnsi="Arial" w:cs="Arial"/>
          <w:lang w:eastAsia="en-US"/>
        </w:rPr>
        <w:t>6</w:t>
      </w:r>
      <w:r w:rsidR="002E3A31" w:rsidRPr="00A94392">
        <w:rPr>
          <w:rFonts w:ascii="Arial" w:hAnsi="Arial" w:cs="Arial"/>
          <w:lang w:eastAsia="en-US"/>
        </w:rPr>
        <w:t>.2</w:t>
      </w:r>
      <w:r w:rsidR="001554E8" w:rsidRPr="00A94392">
        <w:rPr>
          <w:rFonts w:ascii="Arial" w:hAnsi="Arial" w:cs="Arial"/>
          <w:lang w:eastAsia="en-US"/>
        </w:rPr>
        <w:t xml:space="preserve">5 million according to its shareholding portion of 99.99% </w:t>
      </w:r>
      <w:r w:rsidRPr="00A94392">
        <w:rPr>
          <w:rFonts w:ascii="Arial" w:hAnsi="Arial" w:cs="Arial"/>
          <w:lang w:eastAsia="en-US"/>
        </w:rPr>
        <w:t>on 7 October 2019.</w:t>
      </w:r>
    </w:p>
    <w:p w:rsidR="00FC099C" w:rsidRPr="00A94392" w:rsidRDefault="00FC099C" w:rsidP="00643886">
      <w:pPr>
        <w:autoSpaceDE w:val="0"/>
        <w:autoSpaceDN w:val="0"/>
        <w:adjustRightInd w:val="0"/>
        <w:rPr>
          <w:rFonts w:ascii="Arial" w:hAnsi="Arial" w:cs="Arial"/>
          <w:lang w:eastAsia="en-US"/>
        </w:rPr>
      </w:pPr>
    </w:p>
    <w:p w:rsidR="00FC099C" w:rsidRPr="00A94392" w:rsidRDefault="00FC099C" w:rsidP="00643886">
      <w:pPr>
        <w:autoSpaceDE w:val="0"/>
        <w:autoSpaceDN w:val="0"/>
        <w:adjustRightInd w:val="0"/>
        <w:rPr>
          <w:rFonts w:ascii="Arial" w:hAnsi="Arial" w:cs="Arial"/>
          <w:spacing w:val="-2"/>
          <w:lang w:eastAsia="en-US"/>
        </w:rPr>
      </w:pPr>
      <w:r w:rsidRPr="00A94392">
        <w:rPr>
          <w:rFonts w:ascii="Arial" w:hAnsi="Arial" w:cs="Arial"/>
          <w:spacing w:val="-2"/>
          <w:lang w:eastAsia="en-US"/>
        </w:rPr>
        <w:t>On 6 November 2019, at the Extraordinary Shareholders’ Meeting of Gulf MP Company Limited, the shareholders passed a resolution to approve an increase in the authorised share capital from Baht 13,314.30 million to Baht 13,515 million by issuing 20.07 million new ordinary shares at a par value of Baht 10 each. The ordinary shares were fully paid-up a</w:t>
      </w:r>
      <w:r w:rsidR="003B39FC" w:rsidRPr="00A94392">
        <w:rPr>
          <w:rFonts w:ascii="Arial" w:hAnsi="Arial" w:cs="Arial"/>
          <w:spacing w:val="-2"/>
          <w:lang w:eastAsia="en-US"/>
        </w:rPr>
        <w:t>mounting to Baht 200.71</w:t>
      </w:r>
      <w:r w:rsidR="001554E8" w:rsidRPr="00A94392">
        <w:rPr>
          <w:rFonts w:ascii="Arial" w:hAnsi="Arial" w:cs="Arial"/>
          <w:spacing w:val="-2"/>
          <w:lang w:eastAsia="en-US"/>
        </w:rPr>
        <w:t xml:space="preserve"> million.</w:t>
      </w:r>
      <w:r w:rsidRPr="00A94392">
        <w:rPr>
          <w:rFonts w:ascii="Arial" w:hAnsi="Arial" w:cs="Arial"/>
          <w:spacing w:val="-2"/>
          <w:lang w:eastAsia="en-US"/>
        </w:rPr>
        <w:t xml:space="preserve"> </w:t>
      </w:r>
      <w:r w:rsidR="001554E8" w:rsidRPr="00A94392">
        <w:rPr>
          <w:rFonts w:ascii="Arial" w:hAnsi="Arial" w:cs="Arial"/>
          <w:spacing w:val="-2"/>
          <w:lang w:eastAsia="en-US"/>
        </w:rPr>
        <w:t>T</w:t>
      </w:r>
      <w:r w:rsidRPr="00A94392">
        <w:rPr>
          <w:rFonts w:ascii="Arial" w:hAnsi="Arial" w:cs="Arial"/>
          <w:spacing w:val="-2"/>
          <w:lang w:eastAsia="en-US"/>
        </w:rPr>
        <w:t xml:space="preserve">he Company </w:t>
      </w:r>
      <w:r w:rsidR="001554E8" w:rsidRPr="00A94392">
        <w:rPr>
          <w:rFonts w:ascii="Arial" w:hAnsi="Arial" w:cs="Arial"/>
          <w:spacing w:val="-2"/>
          <w:lang w:eastAsia="en-US"/>
        </w:rPr>
        <w:t>pai</w:t>
      </w:r>
      <w:r w:rsidRPr="00A94392">
        <w:rPr>
          <w:rFonts w:ascii="Arial" w:hAnsi="Arial" w:cs="Arial"/>
          <w:spacing w:val="-2"/>
          <w:lang w:eastAsia="en-US"/>
        </w:rPr>
        <w:t>d the</w:t>
      </w:r>
      <w:r w:rsidR="001554E8" w:rsidRPr="00A94392">
        <w:rPr>
          <w:rFonts w:ascii="Arial" w:hAnsi="Arial" w:cs="Arial"/>
          <w:spacing w:val="-2"/>
          <w:lang w:eastAsia="en-US"/>
        </w:rPr>
        <w:t xml:space="preserve"> share</w:t>
      </w:r>
      <w:r w:rsidRPr="00A94392">
        <w:rPr>
          <w:rFonts w:ascii="Arial" w:hAnsi="Arial" w:cs="Arial"/>
          <w:spacing w:val="-2"/>
          <w:lang w:eastAsia="en-US"/>
        </w:rPr>
        <w:t xml:space="preserve"> subscription </w:t>
      </w:r>
      <w:r w:rsidR="001554E8" w:rsidRPr="00A94392">
        <w:rPr>
          <w:rFonts w:ascii="Arial" w:hAnsi="Arial" w:cs="Arial"/>
          <w:spacing w:val="-2"/>
          <w:lang w:eastAsia="en-US"/>
        </w:rPr>
        <w:t>of Baht 140.50 million according to its shareholding portion of 70%</w:t>
      </w:r>
      <w:r w:rsidRPr="00A94392">
        <w:rPr>
          <w:rFonts w:ascii="Arial" w:hAnsi="Arial" w:cs="Arial"/>
          <w:spacing w:val="-2"/>
          <w:lang w:eastAsia="en-US"/>
        </w:rPr>
        <w:t xml:space="preserve"> on 13 November 2019.</w:t>
      </w:r>
    </w:p>
    <w:p w:rsidR="00FC099C" w:rsidRPr="00A94392" w:rsidRDefault="00FC099C" w:rsidP="00643886">
      <w:pPr>
        <w:autoSpaceDE w:val="0"/>
        <w:autoSpaceDN w:val="0"/>
        <w:adjustRightInd w:val="0"/>
        <w:rPr>
          <w:rFonts w:ascii="Arial" w:hAnsi="Arial" w:cs="Arial"/>
          <w:lang w:eastAsia="en-US"/>
        </w:rPr>
      </w:pPr>
    </w:p>
    <w:p w:rsidR="00FC099C" w:rsidRPr="00A94392" w:rsidRDefault="00FC099C" w:rsidP="00643886">
      <w:pPr>
        <w:autoSpaceDE w:val="0"/>
        <w:autoSpaceDN w:val="0"/>
        <w:adjustRightInd w:val="0"/>
        <w:rPr>
          <w:rFonts w:ascii="Arial" w:hAnsi="Arial" w:cs="Arial"/>
          <w:lang w:eastAsia="en-US"/>
        </w:rPr>
      </w:pPr>
      <w:r w:rsidRPr="00A94392">
        <w:rPr>
          <w:rFonts w:ascii="Arial" w:hAnsi="Arial" w:cs="Arial"/>
          <w:lang w:eastAsia="en-US"/>
        </w:rPr>
        <w:t>On 7 November 2019, at the Extraordinary Shareholders’ Meeting of Gulf NRV1 Company Limited, the shareholders passed a resolution to app</w:t>
      </w:r>
      <w:r w:rsidR="00374BB3" w:rsidRPr="00A94392">
        <w:rPr>
          <w:rFonts w:ascii="Arial" w:hAnsi="Arial" w:cs="Arial"/>
          <w:lang w:eastAsia="en-US"/>
        </w:rPr>
        <w:t>rove an increase in the authoris</w:t>
      </w:r>
      <w:r w:rsidRPr="00A94392">
        <w:rPr>
          <w:rFonts w:ascii="Arial" w:hAnsi="Arial" w:cs="Arial"/>
          <w:lang w:eastAsia="en-US"/>
        </w:rPr>
        <w:t>ed share capital from Baht 1,436 million to Baht 1,625 million by issuing 18.90 million new ordinary shares at a par value of Baht 10 each. The ordinary shares were fully paid-up amounting to Baht 189 million.</w:t>
      </w:r>
    </w:p>
    <w:p w:rsidR="00FC099C" w:rsidRPr="00A94392" w:rsidRDefault="00FC099C" w:rsidP="00643886">
      <w:pPr>
        <w:autoSpaceDE w:val="0"/>
        <w:autoSpaceDN w:val="0"/>
        <w:adjustRightInd w:val="0"/>
        <w:rPr>
          <w:rFonts w:ascii="Arial" w:hAnsi="Arial" w:cs="Arial"/>
          <w:lang w:eastAsia="en-US"/>
        </w:rPr>
      </w:pPr>
    </w:p>
    <w:p w:rsidR="00FC099C" w:rsidRPr="00A94392" w:rsidRDefault="00FC099C" w:rsidP="00643886">
      <w:pPr>
        <w:autoSpaceDE w:val="0"/>
        <w:autoSpaceDN w:val="0"/>
        <w:adjustRightInd w:val="0"/>
        <w:rPr>
          <w:rFonts w:ascii="Arial" w:hAnsi="Arial" w:cs="Arial"/>
          <w:b/>
          <w:bCs/>
          <w:lang w:eastAsia="en-US"/>
        </w:rPr>
      </w:pPr>
      <w:r w:rsidRPr="00A94392">
        <w:rPr>
          <w:rFonts w:ascii="Arial" w:hAnsi="Arial" w:cs="Arial"/>
          <w:b/>
          <w:bCs/>
          <w:lang w:eastAsia="en-US"/>
        </w:rPr>
        <w:t>Increase in the authori</w:t>
      </w:r>
      <w:r w:rsidR="00374BB3" w:rsidRPr="00A94392">
        <w:rPr>
          <w:rFonts w:ascii="Arial" w:hAnsi="Arial" w:cs="Arial"/>
          <w:b/>
          <w:bCs/>
          <w:lang w:eastAsia="en-US"/>
        </w:rPr>
        <w:t>s</w:t>
      </w:r>
      <w:r w:rsidRPr="00A94392">
        <w:rPr>
          <w:rFonts w:ascii="Arial" w:hAnsi="Arial" w:cs="Arial"/>
          <w:b/>
          <w:bCs/>
          <w:lang w:eastAsia="en-US"/>
        </w:rPr>
        <w:t>ed share capital of joint venture</w:t>
      </w:r>
      <w:r w:rsidR="00E1164A" w:rsidRPr="00A94392">
        <w:rPr>
          <w:rFonts w:ascii="Arial" w:hAnsi="Arial" w:cs="Arial"/>
          <w:b/>
          <w:bCs/>
          <w:lang w:eastAsia="en-US"/>
        </w:rPr>
        <w:t>s</w:t>
      </w:r>
    </w:p>
    <w:p w:rsidR="00FC099C" w:rsidRPr="00A94392" w:rsidRDefault="00FC099C" w:rsidP="00643886">
      <w:pPr>
        <w:autoSpaceDE w:val="0"/>
        <w:autoSpaceDN w:val="0"/>
        <w:adjustRightInd w:val="0"/>
        <w:rPr>
          <w:rFonts w:ascii="Arial" w:hAnsi="Arial" w:cs="Arial"/>
          <w:b/>
          <w:bCs/>
          <w:lang w:eastAsia="en-US"/>
        </w:rPr>
      </w:pPr>
    </w:p>
    <w:p w:rsidR="00FC099C" w:rsidRPr="00A94392" w:rsidRDefault="00FC099C" w:rsidP="00643886">
      <w:pPr>
        <w:autoSpaceDE w:val="0"/>
        <w:autoSpaceDN w:val="0"/>
        <w:adjustRightInd w:val="0"/>
        <w:rPr>
          <w:rFonts w:ascii="Arial" w:hAnsi="Arial" w:cs="Arial"/>
          <w:lang w:eastAsia="en-US"/>
        </w:rPr>
      </w:pPr>
      <w:r w:rsidRPr="00A94392">
        <w:rPr>
          <w:rFonts w:ascii="Arial" w:hAnsi="Arial" w:cs="Arial"/>
          <w:lang w:eastAsia="en-US"/>
        </w:rPr>
        <w:t xml:space="preserve">On 24 October 2019, at the </w:t>
      </w:r>
      <w:r w:rsidR="001554E8" w:rsidRPr="00A94392">
        <w:rPr>
          <w:rFonts w:ascii="Arial" w:hAnsi="Arial" w:cs="Arial"/>
          <w:lang w:eastAsia="en-US"/>
        </w:rPr>
        <w:t xml:space="preserve">Extraordinary Shareholders’ </w:t>
      </w:r>
      <w:r w:rsidRPr="00A94392">
        <w:rPr>
          <w:rFonts w:ascii="Arial" w:hAnsi="Arial" w:cs="Arial"/>
          <w:lang w:eastAsia="en-US"/>
        </w:rPr>
        <w:t>Meeting of Gulf WHA MT Natural Gas Distrib</w:t>
      </w:r>
      <w:r w:rsidR="001554E8" w:rsidRPr="00A94392">
        <w:rPr>
          <w:rFonts w:ascii="Arial" w:hAnsi="Arial" w:cs="Arial"/>
          <w:lang w:eastAsia="en-US"/>
        </w:rPr>
        <w:t>u</w:t>
      </w:r>
      <w:r w:rsidRPr="00A94392">
        <w:rPr>
          <w:rFonts w:ascii="Arial" w:hAnsi="Arial" w:cs="Arial"/>
          <w:lang w:eastAsia="en-US"/>
        </w:rPr>
        <w:t xml:space="preserve">tion Company Limited, the </w:t>
      </w:r>
      <w:r w:rsidR="00B91D40" w:rsidRPr="00A94392">
        <w:rPr>
          <w:rFonts w:ascii="Arial" w:hAnsi="Arial" w:cs="Arial"/>
          <w:lang w:eastAsia="en-US"/>
        </w:rPr>
        <w:t>shareholders</w:t>
      </w:r>
      <w:r w:rsidRPr="00A94392">
        <w:rPr>
          <w:rFonts w:ascii="Arial" w:hAnsi="Arial" w:cs="Arial"/>
          <w:lang w:eastAsia="en-US"/>
        </w:rPr>
        <w:t xml:space="preserve"> passed a resolution to approve an increase in the </w:t>
      </w:r>
      <w:r w:rsidR="00E05BDB" w:rsidRPr="00A94392">
        <w:rPr>
          <w:rFonts w:ascii="Arial" w:hAnsi="Arial" w:cs="Arial"/>
          <w:lang w:eastAsia="en-US"/>
        </w:rPr>
        <w:t>authorised share</w:t>
      </w:r>
      <w:r w:rsidRPr="00A94392">
        <w:rPr>
          <w:rFonts w:ascii="Arial" w:hAnsi="Arial" w:cs="Arial"/>
          <w:lang w:eastAsia="en-US"/>
        </w:rPr>
        <w:t xml:space="preserve"> capital from Baht 436 million to Baht 454 million by issuing 1.80 million new ordinary shares at a par value of Baht 10 each. The ordinary shares were fully paid-</w:t>
      </w:r>
      <w:r w:rsidR="001554E8" w:rsidRPr="00A94392">
        <w:rPr>
          <w:rFonts w:ascii="Arial" w:hAnsi="Arial" w:cs="Arial"/>
          <w:lang w:eastAsia="en-US"/>
        </w:rPr>
        <w:t>up amounting of Baht 18 million.</w:t>
      </w:r>
      <w:r w:rsidRPr="00A94392">
        <w:rPr>
          <w:rFonts w:ascii="Arial" w:hAnsi="Arial" w:cs="Arial"/>
          <w:lang w:eastAsia="en-US"/>
        </w:rPr>
        <w:t xml:space="preserve"> </w:t>
      </w:r>
      <w:r w:rsidR="001554E8" w:rsidRPr="00A94392">
        <w:rPr>
          <w:rFonts w:ascii="Arial" w:hAnsi="Arial" w:cs="Arial"/>
          <w:lang w:eastAsia="en-US"/>
        </w:rPr>
        <w:t>T</w:t>
      </w:r>
      <w:r w:rsidRPr="00A94392">
        <w:rPr>
          <w:rFonts w:ascii="Arial" w:hAnsi="Arial" w:cs="Arial"/>
          <w:lang w:eastAsia="en-US"/>
        </w:rPr>
        <w:t xml:space="preserve">he Company </w:t>
      </w:r>
      <w:r w:rsidR="001554E8" w:rsidRPr="00A94392">
        <w:rPr>
          <w:rFonts w:ascii="Arial" w:hAnsi="Arial" w:cs="Arial"/>
          <w:lang w:eastAsia="en-US"/>
        </w:rPr>
        <w:t>pai</w:t>
      </w:r>
      <w:r w:rsidRPr="00A94392">
        <w:rPr>
          <w:rFonts w:ascii="Arial" w:hAnsi="Arial" w:cs="Arial"/>
          <w:lang w:eastAsia="en-US"/>
        </w:rPr>
        <w:t xml:space="preserve">d </w:t>
      </w:r>
      <w:r w:rsidRPr="00A94392">
        <w:rPr>
          <w:rFonts w:ascii="Arial" w:hAnsi="Arial" w:cs="Arial"/>
          <w:spacing w:val="-4"/>
          <w:lang w:eastAsia="en-US"/>
        </w:rPr>
        <w:t xml:space="preserve">the </w:t>
      </w:r>
      <w:r w:rsidR="001554E8" w:rsidRPr="00A94392">
        <w:rPr>
          <w:rFonts w:ascii="Arial" w:hAnsi="Arial" w:cs="Arial"/>
          <w:spacing w:val="-4"/>
          <w:lang w:eastAsia="en-US"/>
        </w:rPr>
        <w:t xml:space="preserve">share </w:t>
      </w:r>
      <w:r w:rsidRPr="00A94392">
        <w:rPr>
          <w:rFonts w:ascii="Arial" w:hAnsi="Arial" w:cs="Arial"/>
          <w:spacing w:val="-4"/>
          <w:lang w:eastAsia="en-US"/>
        </w:rPr>
        <w:t xml:space="preserve">subscription </w:t>
      </w:r>
      <w:r w:rsidR="001554E8" w:rsidRPr="00A94392">
        <w:rPr>
          <w:rFonts w:ascii="Arial" w:hAnsi="Arial" w:cs="Arial"/>
          <w:spacing w:val="-4"/>
          <w:lang w:eastAsia="en-US"/>
        </w:rPr>
        <w:t xml:space="preserve">of Baht 6.30 million according to its shareholding portion of 35% </w:t>
      </w:r>
      <w:r w:rsidRPr="00A94392">
        <w:rPr>
          <w:rFonts w:ascii="Arial" w:hAnsi="Arial" w:cs="Arial"/>
          <w:spacing w:val="-4"/>
          <w:lang w:eastAsia="en-US"/>
        </w:rPr>
        <w:t>on 30 October 2019.</w:t>
      </w:r>
    </w:p>
    <w:p w:rsidR="00FC099C" w:rsidRPr="00A94392" w:rsidRDefault="00FC099C" w:rsidP="00643886">
      <w:pPr>
        <w:autoSpaceDE w:val="0"/>
        <w:autoSpaceDN w:val="0"/>
        <w:adjustRightInd w:val="0"/>
        <w:rPr>
          <w:rFonts w:ascii="Arial" w:hAnsi="Arial" w:cs="Arial"/>
          <w:lang w:eastAsia="en-US"/>
        </w:rPr>
      </w:pPr>
    </w:p>
    <w:sectPr w:rsidR="00FC099C" w:rsidRPr="00A94392" w:rsidSect="003557D5">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DE2" w:rsidRDefault="00436DE2">
      <w:r>
        <w:separator/>
      </w:r>
    </w:p>
  </w:endnote>
  <w:endnote w:type="continuationSeparator" w:id="0">
    <w:p w:rsidR="00436DE2" w:rsidRDefault="0043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14E8" w:rsidRPr="000A3337" w:rsidRDefault="00FC14E8" w:rsidP="002D08C1">
    <w:pPr>
      <w:pStyle w:val="Footer"/>
      <w:pBdr>
        <w:top w:val="single" w:sz="8" w:space="1" w:color="auto"/>
      </w:pBdr>
      <w:jc w:val="right"/>
      <w:rPr>
        <w:rFonts w:ascii="Arial" w:hAnsi="Arial" w:cs="Arial"/>
        <w:sz w:val="20"/>
        <w:szCs w:val="20"/>
        <w:cs/>
      </w:rPr>
    </w:pPr>
    <w:r w:rsidRPr="000A3337">
      <w:rPr>
        <w:rFonts w:ascii="Arial" w:hAnsi="Arial" w:cs="Arial"/>
        <w:sz w:val="20"/>
        <w:szCs w:val="20"/>
      </w:rPr>
      <w:fldChar w:fldCharType="begin"/>
    </w:r>
    <w:r w:rsidRPr="000A3337">
      <w:rPr>
        <w:rFonts w:ascii="Arial" w:hAnsi="Arial" w:cs="Arial"/>
        <w:sz w:val="20"/>
        <w:szCs w:val="20"/>
        <w:cs/>
      </w:rPr>
      <w:instrText xml:space="preserve"> PAGE   \* MERGEFORMAT </w:instrText>
    </w:r>
    <w:r w:rsidRPr="000A3337">
      <w:rPr>
        <w:rFonts w:ascii="Arial" w:hAnsi="Arial" w:cs="Arial"/>
        <w:sz w:val="20"/>
        <w:szCs w:val="20"/>
      </w:rPr>
      <w:fldChar w:fldCharType="separate"/>
    </w:r>
    <w:r w:rsidR="00A94392" w:rsidRPr="00A94392">
      <w:rPr>
        <w:rFonts w:ascii="Arial" w:hAnsi="Arial" w:cs="Arial"/>
        <w:noProof/>
        <w:sz w:val="20"/>
        <w:szCs w:val="20"/>
        <w:cs/>
      </w:rPr>
      <w:t>15</w:t>
    </w:r>
    <w:r w:rsidRPr="000A3337">
      <w:rP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14E8" w:rsidRPr="00FD2514" w:rsidRDefault="00FC14E8"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DE2" w:rsidRDefault="00436DE2">
      <w:r>
        <w:separator/>
      </w:r>
    </w:p>
  </w:footnote>
  <w:footnote w:type="continuationSeparator" w:id="0">
    <w:p w:rsidR="00436DE2" w:rsidRDefault="00436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14E8" w:rsidRPr="009C0986" w:rsidRDefault="00FC14E8" w:rsidP="0010582F">
    <w:pPr>
      <w:pStyle w:val="a"/>
      <w:ind w:right="0"/>
      <w:jc w:val="both"/>
      <w:rPr>
        <w:rFonts w:ascii="Arial" w:eastAsia="Angsana New" w:hAnsi="Arial" w:cs="Arial"/>
        <w:b/>
        <w:bCs/>
        <w:color w:val="000000"/>
        <w:sz w:val="20"/>
        <w:szCs w:val="20"/>
        <w:lang w:val="en-GB"/>
      </w:rPr>
    </w:pPr>
    <w:r w:rsidRPr="009C0986">
      <w:rPr>
        <w:rFonts w:ascii="Arial" w:eastAsia="Angsana New" w:hAnsi="Arial" w:cs="Arial"/>
        <w:b/>
        <w:bCs/>
        <w:color w:val="000000"/>
        <w:sz w:val="20"/>
        <w:szCs w:val="20"/>
        <w:lang w:val="en-GB"/>
      </w:rPr>
      <w:t xml:space="preserve">Gulf Energy Development Public Company Limited </w:t>
    </w:r>
  </w:p>
  <w:p w:rsidR="00FC14E8" w:rsidRPr="009C0986" w:rsidRDefault="00FC14E8" w:rsidP="0010582F">
    <w:pPr>
      <w:pStyle w:val="a"/>
      <w:ind w:right="0"/>
      <w:jc w:val="both"/>
      <w:rPr>
        <w:rFonts w:ascii="Arial" w:eastAsia="Angsana New" w:hAnsi="Arial" w:cs="Arial"/>
        <w:b/>
        <w:bCs/>
        <w:color w:val="000000"/>
        <w:sz w:val="20"/>
        <w:szCs w:val="20"/>
        <w:cs/>
        <w:lang w:val="en-GB"/>
      </w:rPr>
    </w:pPr>
    <w:r w:rsidRPr="009C0986">
      <w:rPr>
        <w:rFonts w:ascii="Arial" w:eastAsia="Angsana New" w:hAnsi="Arial" w:cs="Arial"/>
        <w:b/>
        <w:bCs/>
        <w:color w:val="000000"/>
        <w:sz w:val="20"/>
        <w:szCs w:val="20"/>
        <w:lang w:val="en-GB"/>
      </w:rPr>
      <w:t xml:space="preserve">Condensed Notes to </w:t>
    </w:r>
    <w:r>
      <w:rPr>
        <w:rFonts w:ascii="Arial" w:eastAsia="Angsana New" w:hAnsi="Arial" w:cs="Arial"/>
        <w:b/>
        <w:bCs/>
        <w:color w:val="000000"/>
        <w:sz w:val="20"/>
        <w:szCs w:val="20"/>
        <w:lang w:val="en-GB"/>
      </w:rPr>
      <w:t xml:space="preserve">the </w:t>
    </w:r>
    <w:r w:rsidRPr="009C0986">
      <w:rPr>
        <w:rFonts w:ascii="Arial" w:eastAsia="Angsana New" w:hAnsi="Arial" w:cs="Arial"/>
        <w:b/>
        <w:bCs/>
        <w:color w:val="000000"/>
        <w:sz w:val="20"/>
        <w:szCs w:val="20"/>
        <w:lang w:val="en-GB"/>
      </w:rPr>
      <w:t>Interim Financial Information (Unaudited)</w:t>
    </w:r>
  </w:p>
  <w:p w:rsidR="00FC14E8" w:rsidRPr="009C0986" w:rsidRDefault="00FC14E8" w:rsidP="001F3896">
    <w:pPr>
      <w:pStyle w:val="a"/>
      <w:pBdr>
        <w:bottom w:val="single" w:sz="8" w:space="1" w:color="auto"/>
      </w:pBdr>
      <w:ind w:right="0"/>
      <w:jc w:val="both"/>
      <w:rPr>
        <w:rFonts w:ascii="Arial" w:eastAsia="Angsana New" w:hAnsi="Arial" w:cs="Arial"/>
        <w:b/>
        <w:bCs/>
        <w:color w:val="000000"/>
        <w:sz w:val="20"/>
        <w:szCs w:val="20"/>
        <w:lang w:val="en-GB"/>
      </w:rPr>
    </w:pPr>
    <w:r w:rsidRPr="009C0986">
      <w:rPr>
        <w:rFonts w:ascii="Arial" w:eastAsia="Angsana New" w:hAnsi="Arial" w:cs="Arial"/>
        <w:b/>
        <w:bCs/>
        <w:sz w:val="20"/>
        <w:szCs w:val="20"/>
        <w:lang w:val="en-GB"/>
      </w:rPr>
      <w:t xml:space="preserve">For the </w:t>
    </w:r>
    <w:r>
      <w:rPr>
        <w:rFonts w:ascii="Arial" w:eastAsia="Angsana New" w:hAnsi="Arial" w:cs="Arial"/>
        <w:b/>
        <w:bCs/>
        <w:sz w:val="20"/>
        <w:szCs w:val="20"/>
        <w:lang w:val="en-GB"/>
      </w:rPr>
      <w:t>nine</w:t>
    </w:r>
    <w:r w:rsidRPr="009C0986">
      <w:rPr>
        <w:rFonts w:ascii="Arial" w:eastAsia="Angsana New" w:hAnsi="Arial" w:cs="Arial"/>
        <w:b/>
        <w:bCs/>
        <w:sz w:val="20"/>
        <w:szCs w:val="20"/>
        <w:lang w:val="en-GB"/>
      </w:rPr>
      <w:t xml:space="preserve">-month period ended </w:t>
    </w:r>
    <w:r>
      <w:rPr>
        <w:rFonts w:ascii="Arial" w:eastAsia="Angsana New" w:hAnsi="Arial" w:cs="Arial"/>
        <w:b/>
        <w:bCs/>
        <w:sz w:val="20"/>
        <w:szCs w:val="20"/>
        <w:lang w:val="en-GB"/>
      </w:rPr>
      <w:t>30 September</w:t>
    </w:r>
    <w:r w:rsidRPr="009C0986">
      <w:rPr>
        <w:rFonts w:ascii="Arial" w:eastAsia="Angsana New" w:hAnsi="Arial" w:cs="Arial"/>
        <w:b/>
        <w:bCs/>
        <w:sz w:val="20"/>
        <w:szCs w:val="20"/>
        <w:lang w:val="en-GB"/>
      </w:rPr>
      <w:t xml:space="preserve"> </w:t>
    </w:r>
    <w:r w:rsidRPr="009C0986">
      <w:rPr>
        <w:rFonts w:ascii="Arial" w:eastAsia="Angsana New" w:hAnsi="Arial" w:cs="Arial"/>
        <w:b/>
        <w:bCs/>
        <w:color w:val="000000"/>
        <w:sz w:val="20"/>
        <w:szCs w:val="20"/>
        <w:lang w:val="en-GB"/>
      </w:rPr>
      <w:t>2019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14E8" w:rsidRDefault="00FC14E8">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rsidR="00FC14E8" w:rsidRDefault="00FC14E8">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rsidR="00FC14E8" w:rsidRDefault="00FC14E8">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A779E"/>
    <w:multiLevelType w:val="hybridMultilevel"/>
    <w:tmpl w:val="E340B22E"/>
    <w:lvl w:ilvl="0" w:tplc="09FA0FD4">
      <w:start w:val="1"/>
      <w:numFmt w:val="lowerLetter"/>
      <w:lvlText w:val="(%1)"/>
      <w:lvlJc w:val="left"/>
      <w:pPr>
        <w:ind w:left="2058" w:hanging="360"/>
      </w:pPr>
      <w:rPr>
        <w:rFonts w:cs="Arial" w:hint="default"/>
        <w:b/>
        <w:bCs/>
        <w:sz w:val="20"/>
      </w:rPr>
    </w:lvl>
    <w:lvl w:ilvl="1" w:tplc="08090019" w:tentative="1">
      <w:start w:val="1"/>
      <w:numFmt w:val="lowerLetter"/>
      <w:lvlText w:val="%2."/>
      <w:lvlJc w:val="left"/>
      <w:pPr>
        <w:ind w:left="2778" w:hanging="360"/>
      </w:pPr>
    </w:lvl>
    <w:lvl w:ilvl="2" w:tplc="0809001B" w:tentative="1">
      <w:start w:val="1"/>
      <w:numFmt w:val="lowerRoman"/>
      <w:lvlText w:val="%3."/>
      <w:lvlJc w:val="right"/>
      <w:pPr>
        <w:ind w:left="3498" w:hanging="180"/>
      </w:pPr>
    </w:lvl>
    <w:lvl w:ilvl="3" w:tplc="0809000F" w:tentative="1">
      <w:start w:val="1"/>
      <w:numFmt w:val="decimal"/>
      <w:lvlText w:val="%4."/>
      <w:lvlJc w:val="left"/>
      <w:pPr>
        <w:ind w:left="4218" w:hanging="360"/>
      </w:pPr>
    </w:lvl>
    <w:lvl w:ilvl="4" w:tplc="08090019" w:tentative="1">
      <w:start w:val="1"/>
      <w:numFmt w:val="lowerLetter"/>
      <w:lvlText w:val="%5."/>
      <w:lvlJc w:val="left"/>
      <w:pPr>
        <w:ind w:left="4938" w:hanging="360"/>
      </w:pPr>
    </w:lvl>
    <w:lvl w:ilvl="5" w:tplc="0809001B" w:tentative="1">
      <w:start w:val="1"/>
      <w:numFmt w:val="lowerRoman"/>
      <w:lvlText w:val="%6."/>
      <w:lvlJc w:val="right"/>
      <w:pPr>
        <w:ind w:left="5658" w:hanging="180"/>
      </w:pPr>
    </w:lvl>
    <w:lvl w:ilvl="6" w:tplc="0809000F" w:tentative="1">
      <w:start w:val="1"/>
      <w:numFmt w:val="decimal"/>
      <w:lvlText w:val="%7."/>
      <w:lvlJc w:val="left"/>
      <w:pPr>
        <w:ind w:left="6378" w:hanging="360"/>
      </w:pPr>
    </w:lvl>
    <w:lvl w:ilvl="7" w:tplc="08090019" w:tentative="1">
      <w:start w:val="1"/>
      <w:numFmt w:val="lowerLetter"/>
      <w:lvlText w:val="%8."/>
      <w:lvlJc w:val="left"/>
      <w:pPr>
        <w:ind w:left="7098" w:hanging="360"/>
      </w:pPr>
    </w:lvl>
    <w:lvl w:ilvl="8" w:tplc="0809001B" w:tentative="1">
      <w:start w:val="1"/>
      <w:numFmt w:val="lowerRoman"/>
      <w:lvlText w:val="%9."/>
      <w:lvlJc w:val="right"/>
      <w:pPr>
        <w:ind w:left="7818" w:hanging="180"/>
      </w:pPr>
    </w:lvl>
  </w:abstractNum>
  <w:abstractNum w:abstractNumId="1" w15:restartNumberingAfterBreak="0">
    <w:nsid w:val="088D3893"/>
    <w:multiLevelType w:val="hybridMultilevel"/>
    <w:tmpl w:val="FD624964"/>
    <w:lvl w:ilvl="0" w:tplc="3064EE64">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 w15:restartNumberingAfterBreak="0">
    <w:nsid w:val="14D90927"/>
    <w:multiLevelType w:val="hybridMultilevel"/>
    <w:tmpl w:val="8392FE4A"/>
    <w:lvl w:ilvl="0" w:tplc="8528DEF2">
      <w:start w:val="1"/>
      <w:numFmt w:val="lowerLetter"/>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C6806FF"/>
    <w:multiLevelType w:val="hybridMultilevel"/>
    <w:tmpl w:val="9126C8CE"/>
    <w:lvl w:ilvl="0" w:tplc="B16C1CDC">
      <w:numFmt w:val="bullet"/>
      <w:lvlText w:val="-"/>
      <w:lvlJc w:val="left"/>
      <w:pPr>
        <w:ind w:left="2340" w:hanging="360"/>
      </w:pPr>
      <w:rPr>
        <w:rFonts w:ascii="Arial" w:eastAsia="Cordia New" w:hAnsi="Arial" w:cs="Arial" w:hint="default"/>
        <w:color w:val="000000"/>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4"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5" w15:restartNumberingAfterBreak="0">
    <w:nsid w:val="356E0D35"/>
    <w:multiLevelType w:val="hybridMultilevel"/>
    <w:tmpl w:val="8392FE4A"/>
    <w:lvl w:ilvl="0" w:tplc="8528DEF2">
      <w:start w:val="1"/>
      <w:numFmt w:val="lowerLetter"/>
      <w:lvlText w:val="(%1)"/>
      <w:lvlJc w:val="left"/>
      <w:pPr>
        <w:ind w:left="1280" w:hanging="57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6" w15:restartNumberingAfterBreak="0">
    <w:nsid w:val="36C84408"/>
    <w:multiLevelType w:val="hybridMultilevel"/>
    <w:tmpl w:val="3A3209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386F3F10"/>
    <w:multiLevelType w:val="hybridMultilevel"/>
    <w:tmpl w:val="E15648D8"/>
    <w:lvl w:ilvl="0" w:tplc="E258ECB8">
      <w:start w:val="11"/>
      <w:numFmt w:val="bullet"/>
      <w:lvlText w:val=""/>
      <w:lvlJc w:val="left"/>
      <w:pPr>
        <w:ind w:left="720" w:hanging="360"/>
      </w:pPr>
      <w:rPr>
        <w:rFonts w:ascii="Symbol" w:eastAsia="Cordia New"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40623E79"/>
    <w:multiLevelType w:val="hybridMultilevel"/>
    <w:tmpl w:val="720EE5F4"/>
    <w:lvl w:ilvl="0" w:tplc="B16C1CDC">
      <w:numFmt w:val="bullet"/>
      <w:lvlText w:val="-"/>
      <w:lvlJc w:val="left"/>
      <w:pPr>
        <w:ind w:left="720" w:hanging="360"/>
      </w:pPr>
      <w:rPr>
        <w:rFonts w:ascii="Arial" w:eastAsia="Cordia New"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D14F6C"/>
    <w:multiLevelType w:val="hybridMultilevel"/>
    <w:tmpl w:val="F99ECA5E"/>
    <w:lvl w:ilvl="0" w:tplc="5CDCD794">
      <w:start w:val="1"/>
      <w:numFmt w:val="lowerLetter"/>
      <w:lvlText w:val="(%1)"/>
      <w:lvlJc w:val="left"/>
      <w:pPr>
        <w:ind w:left="720" w:hanging="360"/>
      </w:pPr>
      <w:rPr>
        <w:rFonts w:hint="default"/>
        <w:b/>
        <w:color w:val="1F497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D36E9F"/>
    <w:multiLevelType w:val="hybridMultilevel"/>
    <w:tmpl w:val="8392FE4A"/>
    <w:lvl w:ilvl="0" w:tplc="8528DEF2">
      <w:start w:val="1"/>
      <w:numFmt w:val="lowerLetter"/>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6923221E"/>
    <w:multiLevelType w:val="hybridMultilevel"/>
    <w:tmpl w:val="67F6E784"/>
    <w:lvl w:ilvl="0" w:tplc="06F092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D36798A"/>
    <w:multiLevelType w:val="hybridMultilevel"/>
    <w:tmpl w:val="5C2A0B0A"/>
    <w:lvl w:ilvl="0" w:tplc="1B34E450">
      <w:start w:val="1"/>
      <w:numFmt w:val="lowerLetter"/>
      <w:lvlText w:val="(%1)"/>
      <w:lvlJc w:val="left"/>
      <w:pPr>
        <w:ind w:left="920" w:hanging="360"/>
      </w:pPr>
      <w:rPr>
        <w:rFonts w:eastAsia="Times New Roman" w:cs="Arial"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5" w15:restartNumberingAfterBreak="0">
    <w:nsid w:val="7F7804F1"/>
    <w:multiLevelType w:val="hybridMultilevel"/>
    <w:tmpl w:val="DB782164"/>
    <w:lvl w:ilvl="0" w:tplc="A4E680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0"/>
  </w:num>
  <w:num w:numId="4">
    <w:abstractNumId w:val="10"/>
  </w:num>
  <w:num w:numId="5">
    <w:abstractNumId w:val="7"/>
  </w:num>
  <w:num w:numId="6">
    <w:abstractNumId w:val="13"/>
  </w:num>
  <w:num w:numId="7">
    <w:abstractNumId w:val="12"/>
  </w:num>
  <w:num w:numId="8">
    <w:abstractNumId w:val="11"/>
  </w:num>
  <w:num w:numId="9">
    <w:abstractNumId w:val="2"/>
  </w:num>
  <w:num w:numId="10">
    <w:abstractNumId w:val="5"/>
  </w:num>
  <w:num w:numId="11">
    <w:abstractNumId w:val="9"/>
  </w:num>
  <w:num w:numId="12">
    <w:abstractNumId w:val="3"/>
  </w:num>
  <w:num w:numId="13">
    <w:abstractNumId w:val="15"/>
  </w:num>
  <w:num w:numId="14">
    <w:abstractNumId w:val="8"/>
  </w:num>
  <w:num w:numId="15">
    <w:abstractNumId w:val="1"/>
  </w:num>
  <w:num w:numId="16">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7CEB"/>
    <w:rsid w:val="00000656"/>
    <w:rsid w:val="0000079D"/>
    <w:rsid w:val="000008E1"/>
    <w:rsid w:val="00000B70"/>
    <w:rsid w:val="00000BAB"/>
    <w:rsid w:val="00000F66"/>
    <w:rsid w:val="00000FC2"/>
    <w:rsid w:val="000012BF"/>
    <w:rsid w:val="0000164B"/>
    <w:rsid w:val="000017A8"/>
    <w:rsid w:val="00001852"/>
    <w:rsid w:val="00001B7C"/>
    <w:rsid w:val="00001B89"/>
    <w:rsid w:val="00001C07"/>
    <w:rsid w:val="00001D01"/>
    <w:rsid w:val="00001D77"/>
    <w:rsid w:val="00001F23"/>
    <w:rsid w:val="000022CE"/>
    <w:rsid w:val="00002448"/>
    <w:rsid w:val="0000258A"/>
    <w:rsid w:val="000025F5"/>
    <w:rsid w:val="00002ECC"/>
    <w:rsid w:val="00003101"/>
    <w:rsid w:val="00003147"/>
    <w:rsid w:val="000036E0"/>
    <w:rsid w:val="00003DAB"/>
    <w:rsid w:val="00003F9B"/>
    <w:rsid w:val="00004077"/>
    <w:rsid w:val="000040AA"/>
    <w:rsid w:val="000041AD"/>
    <w:rsid w:val="00004290"/>
    <w:rsid w:val="0000434E"/>
    <w:rsid w:val="00004383"/>
    <w:rsid w:val="00004803"/>
    <w:rsid w:val="00004F59"/>
    <w:rsid w:val="00005191"/>
    <w:rsid w:val="00005548"/>
    <w:rsid w:val="000057DE"/>
    <w:rsid w:val="000059AA"/>
    <w:rsid w:val="00005A70"/>
    <w:rsid w:val="00005BD2"/>
    <w:rsid w:val="00005C02"/>
    <w:rsid w:val="00005CA5"/>
    <w:rsid w:val="00005DB1"/>
    <w:rsid w:val="00005DBA"/>
    <w:rsid w:val="00005E8E"/>
    <w:rsid w:val="00005F16"/>
    <w:rsid w:val="00006188"/>
    <w:rsid w:val="000061FB"/>
    <w:rsid w:val="0000645E"/>
    <w:rsid w:val="00006592"/>
    <w:rsid w:val="000065AF"/>
    <w:rsid w:val="0000663C"/>
    <w:rsid w:val="0000666D"/>
    <w:rsid w:val="00006793"/>
    <w:rsid w:val="00006953"/>
    <w:rsid w:val="0000696F"/>
    <w:rsid w:val="00006970"/>
    <w:rsid w:val="00006A36"/>
    <w:rsid w:val="00006A46"/>
    <w:rsid w:val="00006E7B"/>
    <w:rsid w:val="000070C7"/>
    <w:rsid w:val="000071F4"/>
    <w:rsid w:val="00007450"/>
    <w:rsid w:val="00007544"/>
    <w:rsid w:val="000077EF"/>
    <w:rsid w:val="00007A25"/>
    <w:rsid w:val="00007D30"/>
    <w:rsid w:val="00007EF2"/>
    <w:rsid w:val="00007F30"/>
    <w:rsid w:val="00007F98"/>
    <w:rsid w:val="000101BC"/>
    <w:rsid w:val="00010286"/>
    <w:rsid w:val="00010BAE"/>
    <w:rsid w:val="00010C72"/>
    <w:rsid w:val="00010E15"/>
    <w:rsid w:val="00010EE4"/>
    <w:rsid w:val="00010F81"/>
    <w:rsid w:val="0001139F"/>
    <w:rsid w:val="0001141E"/>
    <w:rsid w:val="00011493"/>
    <w:rsid w:val="00011813"/>
    <w:rsid w:val="00011A2B"/>
    <w:rsid w:val="00011B59"/>
    <w:rsid w:val="00011CB8"/>
    <w:rsid w:val="00011D26"/>
    <w:rsid w:val="00011FCD"/>
    <w:rsid w:val="000124F2"/>
    <w:rsid w:val="00012771"/>
    <w:rsid w:val="00012A4D"/>
    <w:rsid w:val="00012AA2"/>
    <w:rsid w:val="00012D5F"/>
    <w:rsid w:val="000130D8"/>
    <w:rsid w:val="000132F7"/>
    <w:rsid w:val="000133CF"/>
    <w:rsid w:val="00013637"/>
    <w:rsid w:val="0001369A"/>
    <w:rsid w:val="000139AF"/>
    <w:rsid w:val="00013A48"/>
    <w:rsid w:val="00013ADB"/>
    <w:rsid w:val="00013C86"/>
    <w:rsid w:val="00014367"/>
    <w:rsid w:val="00014570"/>
    <w:rsid w:val="00014D04"/>
    <w:rsid w:val="00014E99"/>
    <w:rsid w:val="00014F69"/>
    <w:rsid w:val="00015132"/>
    <w:rsid w:val="0001560D"/>
    <w:rsid w:val="00015801"/>
    <w:rsid w:val="00015921"/>
    <w:rsid w:val="0001597E"/>
    <w:rsid w:val="00015B18"/>
    <w:rsid w:val="00015B69"/>
    <w:rsid w:val="00015DF3"/>
    <w:rsid w:val="00015EC4"/>
    <w:rsid w:val="00015FF7"/>
    <w:rsid w:val="00016002"/>
    <w:rsid w:val="000163FC"/>
    <w:rsid w:val="00016411"/>
    <w:rsid w:val="000165D5"/>
    <w:rsid w:val="0001681A"/>
    <w:rsid w:val="00016C23"/>
    <w:rsid w:val="00016C3B"/>
    <w:rsid w:val="00016C79"/>
    <w:rsid w:val="00016E8A"/>
    <w:rsid w:val="00017101"/>
    <w:rsid w:val="000177E0"/>
    <w:rsid w:val="00017B01"/>
    <w:rsid w:val="00017B46"/>
    <w:rsid w:val="00017E3E"/>
    <w:rsid w:val="0002025D"/>
    <w:rsid w:val="000206B0"/>
    <w:rsid w:val="00020766"/>
    <w:rsid w:val="000208DD"/>
    <w:rsid w:val="00020B23"/>
    <w:rsid w:val="00020F20"/>
    <w:rsid w:val="0002114B"/>
    <w:rsid w:val="000211AB"/>
    <w:rsid w:val="00021741"/>
    <w:rsid w:val="0002188E"/>
    <w:rsid w:val="00021979"/>
    <w:rsid w:val="00021D9A"/>
    <w:rsid w:val="000225C2"/>
    <w:rsid w:val="000226A6"/>
    <w:rsid w:val="000227B4"/>
    <w:rsid w:val="00022A7D"/>
    <w:rsid w:val="00022BE9"/>
    <w:rsid w:val="00022FB3"/>
    <w:rsid w:val="00022FDB"/>
    <w:rsid w:val="00023690"/>
    <w:rsid w:val="00023843"/>
    <w:rsid w:val="00023A2D"/>
    <w:rsid w:val="00023A68"/>
    <w:rsid w:val="00023DD8"/>
    <w:rsid w:val="00023E11"/>
    <w:rsid w:val="00024399"/>
    <w:rsid w:val="0002457D"/>
    <w:rsid w:val="0002487D"/>
    <w:rsid w:val="000248A8"/>
    <w:rsid w:val="00024DBC"/>
    <w:rsid w:val="00024DF2"/>
    <w:rsid w:val="0002503A"/>
    <w:rsid w:val="00025188"/>
    <w:rsid w:val="000251FA"/>
    <w:rsid w:val="00025369"/>
    <w:rsid w:val="0002542C"/>
    <w:rsid w:val="000255ED"/>
    <w:rsid w:val="0002575B"/>
    <w:rsid w:val="0002584C"/>
    <w:rsid w:val="0002588B"/>
    <w:rsid w:val="00025AFF"/>
    <w:rsid w:val="00025B23"/>
    <w:rsid w:val="00025B7E"/>
    <w:rsid w:val="0002676F"/>
    <w:rsid w:val="000269AA"/>
    <w:rsid w:val="00026B39"/>
    <w:rsid w:val="00026BA7"/>
    <w:rsid w:val="00026FF6"/>
    <w:rsid w:val="000270C6"/>
    <w:rsid w:val="00027451"/>
    <w:rsid w:val="00027458"/>
    <w:rsid w:val="00027636"/>
    <w:rsid w:val="00027962"/>
    <w:rsid w:val="0002797B"/>
    <w:rsid w:val="00027DBF"/>
    <w:rsid w:val="00027E18"/>
    <w:rsid w:val="00027F41"/>
    <w:rsid w:val="00027FDF"/>
    <w:rsid w:val="000302C7"/>
    <w:rsid w:val="0003055F"/>
    <w:rsid w:val="00030A2E"/>
    <w:rsid w:val="00030FB5"/>
    <w:rsid w:val="00030FD0"/>
    <w:rsid w:val="000312D0"/>
    <w:rsid w:val="000313C7"/>
    <w:rsid w:val="000314DE"/>
    <w:rsid w:val="00031DD7"/>
    <w:rsid w:val="00032313"/>
    <w:rsid w:val="0003288F"/>
    <w:rsid w:val="00033080"/>
    <w:rsid w:val="000331A3"/>
    <w:rsid w:val="000332BC"/>
    <w:rsid w:val="000332E7"/>
    <w:rsid w:val="0003338C"/>
    <w:rsid w:val="000336CB"/>
    <w:rsid w:val="00033762"/>
    <w:rsid w:val="000337BB"/>
    <w:rsid w:val="000339BC"/>
    <w:rsid w:val="00033BD0"/>
    <w:rsid w:val="000340F6"/>
    <w:rsid w:val="000341B3"/>
    <w:rsid w:val="00034220"/>
    <w:rsid w:val="000342AE"/>
    <w:rsid w:val="0003433D"/>
    <w:rsid w:val="0003447E"/>
    <w:rsid w:val="00034879"/>
    <w:rsid w:val="00034D8B"/>
    <w:rsid w:val="00035413"/>
    <w:rsid w:val="00035AA3"/>
    <w:rsid w:val="00035ABD"/>
    <w:rsid w:val="00035DE3"/>
    <w:rsid w:val="00035F02"/>
    <w:rsid w:val="00036174"/>
    <w:rsid w:val="00036260"/>
    <w:rsid w:val="000363DE"/>
    <w:rsid w:val="000366DB"/>
    <w:rsid w:val="0003679A"/>
    <w:rsid w:val="000368A3"/>
    <w:rsid w:val="00036DC8"/>
    <w:rsid w:val="00036F96"/>
    <w:rsid w:val="00037030"/>
    <w:rsid w:val="0003711A"/>
    <w:rsid w:val="0003728E"/>
    <w:rsid w:val="00037290"/>
    <w:rsid w:val="00037313"/>
    <w:rsid w:val="00037657"/>
    <w:rsid w:val="000377F8"/>
    <w:rsid w:val="00037B0A"/>
    <w:rsid w:val="00040182"/>
    <w:rsid w:val="00040522"/>
    <w:rsid w:val="000406A0"/>
    <w:rsid w:val="00040736"/>
    <w:rsid w:val="000407E0"/>
    <w:rsid w:val="00040875"/>
    <w:rsid w:val="00040E90"/>
    <w:rsid w:val="00040FB6"/>
    <w:rsid w:val="00041622"/>
    <w:rsid w:val="0004163C"/>
    <w:rsid w:val="00041746"/>
    <w:rsid w:val="00041DCB"/>
    <w:rsid w:val="00042039"/>
    <w:rsid w:val="00042152"/>
    <w:rsid w:val="00042163"/>
    <w:rsid w:val="000422F7"/>
    <w:rsid w:val="000423F0"/>
    <w:rsid w:val="00042684"/>
    <w:rsid w:val="00042AB5"/>
    <w:rsid w:val="00042E6C"/>
    <w:rsid w:val="00042F9D"/>
    <w:rsid w:val="000430E8"/>
    <w:rsid w:val="000433E2"/>
    <w:rsid w:val="0004347C"/>
    <w:rsid w:val="0004351A"/>
    <w:rsid w:val="000435F8"/>
    <w:rsid w:val="000439F0"/>
    <w:rsid w:val="00043D7B"/>
    <w:rsid w:val="000442DF"/>
    <w:rsid w:val="00044407"/>
    <w:rsid w:val="00044557"/>
    <w:rsid w:val="00044639"/>
    <w:rsid w:val="00044680"/>
    <w:rsid w:val="0004483B"/>
    <w:rsid w:val="00044964"/>
    <w:rsid w:val="00044A10"/>
    <w:rsid w:val="00044A91"/>
    <w:rsid w:val="000452FB"/>
    <w:rsid w:val="000453F9"/>
    <w:rsid w:val="0004549D"/>
    <w:rsid w:val="000455B2"/>
    <w:rsid w:val="00045624"/>
    <w:rsid w:val="00045C1C"/>
    <w:rsid w:val="00045D15"/>
    <w:rsid w:val="00045E24"/>
    <w:rsid w:val="00045E3A"/>
    <w:rsid w:val="00045E5C"/>
    <w:rsid w:val="00045ECF"/>
    <w:rsid w:val="00045ED5"/>
    <w:rsid w:val="00045F74"/>
    <w:rsid w:val="00045FF3"/>
    <w:rsid w:val="00046432"/>
    <w:rsid w:val="0004707B"/>
    <w:rsid w:val="00047257"/>
    <w:rsid w:val="0004737C"/>
    <w:rsid w:val="000473DD"/>
    <w:rsid w:val="000475A2"/>
    <w:rsid w:val="000476A1"/>
    <w:rsid w:val="00047769"/>
    <w:rsid w:val="00047830"/>
    <w:rsid w:val="0004791E"/>
    <w:rsid w:val="00047A38"/>
    <w:rsid w:val="00047E37"/>
    <w:rsid w:val="00047FF3"/>
    <w:rsid w:val="0005012B"/>
    <w:rsid w:val="00050468"/>
    <w:rsid w:val="000505A0"/>
    <w:rsid w:val="000505B9"/>
    <w:rsid w:val="0005060C"/>
    <w:rsid w:val="0005085A"/>
    <w:rsid w:val="00050B88"/>
    <w:rsid w:val="00050C0B"/>
    <w:rsid w:val="00050EB9"/>
    <w:rsid w:val="000510B3"/>
    <w:rsid w:val="0005117D"/>
    <w:rsid w:val="00051A6C"/>
    <w:rsid w:val="00051ACF"/>
    <w:rsid w:val="00051DC5"/>
    <w:rsid w:val="000522DA"/>
    <w:rsid w:val="000524C9"/>
    <w:rsid w:val="000524D4"/>
    <w:rsid w:val="0005257C"/>
    <w:rsid w:val="00052599"/>
    <w:rsid w:val="00052B45"/>
    <w:rsid w:val="00052E24"/>
    <w:rsid w:val="00053105"/>
    <w:rsid w:val="0005330B"/>
    <w:rsid w:val="0005388B"/>
    <w:rsid w:val="00053CCA"/>
    <w:rsid w:val="00053DB6"/>
    <w:rsid w:val="00053E14"/>
    <w:rsid w:val="00054197"/>
    <w:rsid w:val="000541FD"/>
    <w:rsid w:val="0005433E"/>
    <w:rsid w:val="00054443"/>
    <w:rsid w:val="0005479B"/>
    <w:rsid w:val="00054819"/>
    <w:rsid w:val="00054A74"/>
    <w:rsid w:val="00054EBD"/>
    <w:rsid w:val="000553A6"/>
    <w:rsid w:val="00055CEE"/>
    <w:rsid w:val="00055CF8"/>
    <w:rsid w:val="00055D14"/>
    <w:rsid w:val="00055DC4"/>
    <w:rsid w:val="00055E92"/>
    <w:rsid w:val="000563F5"/>
    <w:rsid w:val="0005640B"/>
    <w:rsid w:val="0005678F"/>
    <w:rsid w:val="000567ED"/>
    <w:rsid w:val="00056A92"/>
    <w:rsid w:val="00056BF8"/>
    <w:rsid w:val="00056CAC"/>
    <w:rsid w:val="00056CB5"/>
    <w:rsid w:val="000573F3"/>
    <w:rsid w:val="000579E1"/>
    <w:rsid w:val="00057B78"/>
    <w:rsid w:val="00057CC7"/>
    <w:rsid w:val="00057DB3"/>
    <w:rsid w:val="00060019"/>
    <w:rsid w:val="00060399"/>
    <w:rsid w:val="0006039F"/>
    <w:rsid w:val="00060501"/>
    <w:rsid w:val="000605FF"/>
    <w:rsid w:val="000608FD"/>
    <w:rsid w:val="00060D38"/>
    <w:rsid w:val="00061065"/>
    <w:rsid w:val="000612B8"/>
    <w:rsid w:val="00061364"/>
    <w:rsid w:val="00061BCE"/>
    <w:rsid w:val="00061DAB"/>
    <w:rsid w:val="00061EEE"/>
    <w:rsid w:val="00061F7F"/>
    <w:rsid w:val="0006208E"/>
    <w:rsid w:val="000620BB"/>
    <w:rsid w:val="000620CF"/>
    <w:rsid w:val="000622EC"/>
    <w:rsid w:val="00062355"/>
    <w:rsid w:val="000624E7"/>
    <w:rsid w:val="0006259D"/>
    <w:rsid w:val="00062735"/>
    <w:rsid w:val="0006281D"/>
    <w:rsid w:val="00062821"/>
    <w:rsid w:val="00062AF9"/>
    <w:rsid w:val="00062CD7"/>
    <w:rsid w:val="0006304C"/>
    <w:rsid w:val="0006338F"/>
    <w:rsid w:val="00063454"/>
    <w:rsid w:val="000637E7"/>
    <w:rsid w:val="00063D13"/>
    <w:rsid w:val="00063D7A"/>
    <w:rsid w:val="00063DEC"/>
    <w:rsid w:val="00063E0D"/>
    <w:rsid w:val="000641DB"/>
    <w:rsid w:val="00064303"/>
    <w:rsid w:val="00064806"/>
    <w:rsid w:val="0006488F"/>
    <w:rsid w:val="00064D7E"/>
    <w:rsid w:val="00064DB8"/>
    <w:rsid w:val="00065188"/>
    <w:rsid w:val="0006519B"/>
    <w:rsid w:val="000651AF"/>
    <w:rsid w:val="000652F9"/>
    <w:rsid w:val="00065318"/>
    <w:rsid w:val="0006545E"/>
    <w:rsid w:val="0006594E"/>
    <w:rsid w:val="0006604A"/>
    <w:rsid w:val="00066059"/>
    <w:rsid w:val="000663FD"/>
    <w:rsid w:val="0006655A"/>
    <w:rsid w:val="000666E1"/>
    <w:rsid w:val="0006670B"/>
    <w:rsid w:val="00066B0A"/>
    <w:rsid w:val="00066EB1"/>
    <w:rsid w:val="00066F44"/>
    <w:rsid w:val="00066F7C"/>
    <w:rsid w:val="00067320"/>
    <w:rsid w:val="0006765B"/>
    <w:rsid w:val="00067731"/>
    <w:rsid w:val="000679A8"/>
    <w:rsid w:val="00067F08"/>
    <w:rsid w:val="00067F0B"/>
    <w:rsid w:val="00067F99"/>
    <w:rsid w:val="00070103"/>
    <w:rsid w:val="00070444"/>
    <w:rsid w:val="0007055B"/>
    <w:rsid w:val="000706A1"/>
    <w:rsid w:val="00071322"/>
    <w:rsid w:val="00071761"/>
    <w:rsid w:val="00071900"/>
    <w:rsid w:val="00071CCE"/>
    <w:rsid w:val="00071D01"/>
    <w:rsid w:val="00071DFD"/>
    <w:rsid w:val="00071E76"/>
    <w:rsid w:val="000720EF"/>
    <w:rsid w:val="000722BB"/>
    <w:rsid w:val="00072718"/>
    <w:rsid w:val="00072990"/>
    <w:rsid w:val="00072BD5"/>
    <w:rsid w:val="00072E42"/>
    <w:rsid w:val="000732D2"/>
    <w:rsid w:val="000732DC"/>
    <w:rsid w:val="0007338F"/>
    <w:rsid w:val="000733B7"/>
    <w:rsid w:val="00073A7F"/>
    <w:rsid w:val="00073FDF"/>
    <w:rsid w:val="00074083"/>
    <w:rsid w:val="00074112"/>
    <w:rsid w:val="000742E1"/>
    <w:rsid w:val="000746AA"/>
    <w:rsid w:val="0007489E"/>
    <w:rsid w:val="000751B0"/>
    <w:rsid w:val="0007533A"/>
    <w:rsid w:val="00075892"/>
    <w:rsid w:val="000759C5"/>
    <w:rsid w:val="00075A6F"/>
    <w:rsid w:val="00075AF5"/>
    <w:rsid w:val="00075F8E"/>
    <w:rsid w:val="000760F2"/>
    <w:rsid w:val="00076385"/>
    <w:rsid w:val="00076701"/>
    <w:rsid w:val="0007686E"/>
    <w:rsid w:val="00076B13"/>
    <w:rsid w:val="00076B82"/>
    <w:rsid w:val="00076C3C"/>
    <w:rsid w:val="00076CD2"/>
    <w:rsid w:val="00076F82"/>
    <w:rsid w:val="00076FB1"/>
    <w:rsid w:val="00077000"/>
    <w:rsid w:val="000771FD"/>
    <w:rsid w:val="00077312"/>
    <w:rsid w:val="00077AD8"/>
    <w:rsid w:val="00077DD3"/>
    <w:rsid w:val="00080356"/>
    <w:rsid w:val="000804D8"/>
    <w:rsid w:val="00080728"/>
    <w:rsid w:val="0008083D"/>
    <w:rsid w:val="00080E48"/>
    <w:rsid w:val="00080FD0"/>
    <w:rsid w:val="00081022"/>
    <w:rsid w:val="0008102D"/>
    <w:rsid w:val="000812DE"/>
    <w:rsid w:val="0008147F"/>
    <w:rsid w:val="0008189E"/>
    <w:rsid w:val="000819AD"/>
    <w:rsid w:val="00081AF2"/>
    <w:rsid w:val="00081BA4"/>
    <w:rsid w:val="00081BE7"/>
    <w:rsid w:val="00081CA9"/>
    <w:rsid w:val="00082066"/>
    <w:rsid w:val="000826FD"/>
    <w:rsid w:val="000828CA"/>
    <w:rsid w:val="000829F2"/>
    <w:rsid w:val="00082A92"/>
    <w:rsid w:val="00082B81"/>
    <w:rsid w:val="00082BEC"/>
    <w:rsid w:val="00082CCC"/>
    <w:rsid w:val="00083179"/>
    <w:rsid w:val="00083618"/>
    <w:rsid w:val="000837B6"/>
    <w:rsid w:val="00083DD4"/>
    <w:rsid w:val="00083FB6"/>
    <w:rsid w:val="0008459E"/>
    <w:rsid w:val="00084647"/>
    <w:rsid w:val="000848FD"/>
    <w:rsid w:val="00084C3A"/>
    <w:rsid w:val="00084FEF"/>
    <w:rsid w:val="0008522F"/>
    <w:rsid w:val="0008525A"/>
    <w:rsid w:val="0008529F"/>
    <w:rsid w:val="0008531D"/>
    <w:rsid w:val="00085447"/>
    <w:rsid w:val="00085461"/>
    <w:rsid w:val="000855B0"/>
    <w:rsid w:val="000856D9"/>
    <w:rsid w:val="00085BEE"/>
    <w:rsid w:val="00085DFB"/>
    <w:rsid w:val="000860DA"/>
    <w:rsid w:val="00086250"/>
    <w:rsid w:val="0008649B"/>
    <w:rsid w:val="000864B4"/>
    <w:rsid w:val="00086626"/>
    <w:rsid w:val="0008668E"/>
    <w:rsid w:val="000868E7"/>
    <w:rsid w:val="00086927"/>
    <w:rsid w:val="00086954"/>
    <w:rsid w:val="00086AB9"/>
    <w:rsid w:val="00086B96"/>
    <w:rsid w:val="00086D86"/>
    <w:rsid w:val="000870F0"/>
    <w:rsid w:val="00087477"/>
    <w:rsid w:val="00087912"/>
    <w:rsid w:val="00087955"/>
    <w:rsid w:val="0008798D"/>
    <w:rsid w:val="000879F7"/>
    <w:rsid w:val="00087B03"/>
    <w:rsid w:val="00087EA4"/>
    <w:rsid w:val="00087F59"/>
    <w:rsid w:val="00090067"/>
    <w:rsid w:val="00090108"/>
    <w:rsid w:val="000901A5"/>
    <w:rsid w:val="00090347"/>
    <w:rsid w:val="000904B0"/>
    <w:rsid w:val="0009052B"/>
    <w:rsid w:val="00090722"/>
    <w:rsid w:val="00090771"/>
    <w:rsid w:val="00090C97"/>
    <w:rsid w:val="00090DA7"/>
    <w:rsid w:val="000911F1"/>
    <w:rsid w:val="000912D2"/>
    <w:rsid w:val="00091568"/>
    <w:rsid w:val="00091711"/>
    <w:rsid w:val="000918C0"/>
    <w:rsid w:val="00091BFE"/>
    <w:rsid w:val="00091D2D"/>
    <w:rsid w:val="00091F88"/>
    <w:rsid w:val="00092078"/>
    <w:rsid w:val="000927F2"/>
    <w:rsid w:val="00092861"/>
    <w:rsid w:val="00092A02"/>
    <w:rsid w:val="00092C95"/>
    <w:rsid w:val="00092DB0"/>
    <w:rsid w:val="0009396D"/>
    <w:rsid w:val="00093FDA"/>
    <w:rsid w:val="00094162"/>
    <w:rsid w:val="00094225"/>
    <w:rsid w:val="0009429B"/>
    <w:rsid w:val="00094346"/>
    <w:rsid w:val="00094528"/>
    <w:rsid w:val="00094635"/>
    <w:rsid w:val="0009485B"/>
    <w:rsid w:val="00094966"/>
    <w:rsid w:val="00094A6D"/>
    <w:rsid w:val="00094B53"/>
    <w:rsid w:val="00094C7B"/>
    <w:rsid w:val="00094D89"/>
    <w:rsid w:val="00094E82"/>
    <w:rsid w:val="00094F22"/>
    <w:rsid w:val="0009503C"/>
    <w:rsid w:val="0009519F"/>
    <w:rsid w:val="00095320"/>
    <w:rsid w:val="000957B1"/>
    <w:rsid w:val="00095A8D"/>
    <w:rsid w:val="00095DE0"/>
    <w:rsid w:val="00095F0A"/>
    <w:rsid w:val="00096348"/>
    <w:rsid w:val="000963FF"/>
    <w:rsid w:val="00096526"/>
    <w:rsid w:val="000968B5"/>
    <w:rsid w:val="00096F5A"/>
    <w:rsid w:val="000971AB"/>
    <w:rsid w:val="0009720F"/>
    <w:rsid w:val="000973BE"/>
    <w:rsid w:val="000973DC"/>
    <w:rsid w:val="000974C7"/>
    <w:rsid w:val="00097F20"/>
    <w:rsid w:val="000A041A"/>
    <w:rsid w:val="000A0616"/>
    <w:rsid w:val="000A0A4D"/>
    <w:rsid w:val="000A0D76"/>
    <w:rsid w:val="000A0F10"/>
    <w:rsid w:val="000A0FCF"/>
    <w:rsid w:val="000A12F8"/>
    <w:rsid w:val="000A154D"/>
    <w:rsid w:val="000A15A6"/>
    <w:rsid w:val="000A15EA"/>
    <w:rsid w:val="000A16EC"/>
    <w:rsid w:val="000A179E"/>
    <w:rsid w:val="000A18A3"/>
    <w:rsid w:val="000A19EC"/>
    <w:rsid w:val="000A1B85"/>
    <w:rsid w:val="000A1CA8"/>
    <w:rsid w:val="000A1D34"/>
    <w:rsid w:val="000A1D52"/>
    <w:rsid w:val="000A1DF5"/>
    <w:rsid w:val="000A1F06"/>
    <w:rsid w:val="000A2347"/>
    <w:rsid w:val="000A2521"/>
    <w:rsid w:val="000A27C7"/>
    <w:rsid w:val="000A2EB7"/>
    <w:rsid w:val="000A30D5"/>
    <w:rsid w:val="000A3162"/>
    <w:rsid w:val="000A32B6"/>
    <w:rsid w:val="000A3337"/>
    <w:rsid w:val="000A3467"/>
    <w:rsid w:val="000A34C0"/>
    <w:rsid w:val="000A3970"/>
    <w:rsid w:val="000A397C"/>
    <w:rsid w:val="000A39AB"/>
    <w:rsid w:val="000A3AE0"/>
    <w:rsid w:val="000A3B6C"/>
    <w:rsid w:val="000A3DA5"/>
    <w:rsid w:val="000A3FC6"/>
    <w:rsid w:val="000A40A8"/>
    <w:rsid w:val="000A42CE"/>
    <w:rsid w:val="000A464A"/>
    <w:rsid w:val="000A4665"/>
    <w:rsid w:val="000A47A8"/>
    <w:rsid w:val="000A5826"/>
    <w:rsid w:val="000A59D4"/>
    <w:rsid w:val="000A5B87"/>
    <w:rsid w:val="000A5CCD"/>
    <w:rsid w:val="000A5E52"/>
    <w:rsid w:val="000A5FBE"/>
    <w:rsid w:val="000A66A4"/>
    <w:rsid w:val="000A66BD"/>
    <w:rsid w:val="000A6757"/>
    <w:rsid w:val="000A6768"/>
    <w:rsid w:val="000A68DE"/>
    <w:rsid w:val="000A6989"/>
    <w:rsid w:val="000A6C8E"/>
    <w:rsid w:val="000A7170"/>
    <w:rsid w:val="000A79CA"/>
    <w:rsid w:val="000A7A8A"/>
    <w:rsid w:val="000A7CDE"/>
    <w:rsid w:val="000A7CF1"/>
    <w:rsid w:val="000A7CF8"/>
    <w:rsid w:val="000A7FB4"/>
    <w:rsid w:val="000B017E"/>
    <w:rsid w:val="000B01EF"/>
    <w:rsid w:val="000B05D2"/>
    <w:rsid w:val="000B0C10"/>
    <w:rsid w:val="000B0D83"/>
    <w:rsid w:val="000B10CC"/>
    <w:rsid w:val="000B1253"/>
    <w:rsid w:val="000B12F3"/>
    <w:rsid w:val="000B1384"/>
    <w:rsid w:val="000B15FA"/>
    <w:rsid w:val="000B1705"/>
    <w:rsid w:val="000B1873"/>
    <w:rsid w:val="000B1B08"/>
    <w:rsid w:val="000B1B22"/>
    <w:rsid w:val="000B1FB9"/>
    <w:rsid w:val="000B2057"/>
    <w:rsid w:val="000B255E"/>
    <w:rsid w:val="000B25A0"/>
    <w:rsid w:val="000B2754"/>
    <w:rsid w:val="000B28A9"/>
    <w:rsid w:val="000B2927"/>
    <w:rsid w:val="000B2945"/>
    <w:rsid w:val="000B29D1"/>
    <w:rsid w:val="000B2ACD"/>
    <w:rsid w:val="000B2DD0"/>
    <w:rsid w:val="000B2E8B"/>
    <w:rsid w:val="000B3142"/>
    <w:rsid w:val="000B3448"/>
    <w:rsid w:val="000B38FF"/>
    <w:rsid w:val="000B3A2C"/>
    <w:rsid w:val="000B3F1C"/>
    <w:rsid w:val="000B4197"/>
    <w:rsid w:val="000B44E4"/>
    <w:rsid w:val="000B468E"/>
    <w:rsid w:val="000B4807"/>
    <w:rsid w:val="000B487A"/>
    <w:rsid w:val="000B4C0A"/>
    <w:rsid w:val="000B4D86"/>
    <w:rsid w:val="000B4DF1"/>
    <w:rsid w:val="000B510A"/>
    <w:rsid w:val="000B5409"/>
    <w:rsid w:val="000B55E3"/>
    <w:rsid w:val="000B56D5"/>
    <w:rsid w:val="000B575F"/>
    <w:rsid w:val="000B5882"/>
    <w:rsid w:val="000B596B"/>
    <w:rsid w:val="000B5C4E"/>
    <w:rsid w:val="000B5C6A"/>
    <w:rsid w:val="000B5D46"/>
    <w:rsid w:val="000B5D5C"/>
    <w:rsid w:val="000B5ECE"/>
    <w:rsid w:val="000B6216"/>
    <w:rsid w:val="000B6306"/>
    <w:rsid w:val="000B652E"/>
    <w:rsid w:val="000B6832"/>
    <w:rsid w:val="000B6C31"/>
    <w:rsid w:val="000B6E8A"/>
    <w:rsid w:val="000B70D8"/>
    <w:rsid w:val="000B725D"/>
    <w:rsid w:val="000B728C"/>
    <w:rsid w:val="000B7312"/>
    <w:rsid w:val="000B764D"/>
    <w:rsid w:val="000B7993"/>
    <w:rsid w:val="000B7AB7"/>
    <w:rsid w:val="000B7B28"/>
    <w:rsid w:val="000B7D3B"/>
    <w:rsid w:val="000B7DB4"/>
    <w:rsid w:val="000B7FBE"/>
    <w:rsid w:val="000C0089"/>
    <w:rsid w:val="000C01A6"/>
    <w:rsid w:val="000C02CD"/>
    <w:rsid w:val="000C0338"/>
    <w:rsid w:val="000C05E2"/>
    <w:rsid w:val="000C0A65"/>
    <w:rsid w:val="000C0B63"/>
    <w:rsid w:val="000C0C32"/>
    <w:rsid w:val="000C0E3E"/>
    <w:rsid w:val="000C0FB6"/>
    <w:rsid w:val="000C1262"/>
    <w:rsid w:val="000C14F1"/>
    <w:rsid w:val="000C16CA"/>
    <w:rsid w:val="000C18F9"/>
    <w:rsid w:val="000C1B8E"/>
    <w:rsid w:val="000C1CC5"/>
    <w:rsid w:val="000C1E53"/>
    <w:rsid w:val="000C21C4"/>
    <w:rsid w:val="000C25DB"/>
    <w:rsid w:val="000C25DF"/>
    <w:rsid w:val="000C261D"/>
    <w:rsid w:val="000C28EB"/>
    <w:rsid w:val="000C294D"/>
    <w:rsid w:val="000C2B6E"/>
    <w:rsid w:val="000C2CEF"/>
    <w:rsid w:val="000C2EB1"/>
    <w:rsid w:val="000C33D0"/>
    <w:rsid w:val="000C3448"/>
    <w:rsid w:val="000C38DE"/>
    <w:rsid w:val="000C429D"/>
    <w:rsid w:val="000C4313"/>
    <w:rsid w:val="000C4346"/>
    <w:rsid w:val="000C4829"/>
    <w:rsid w:val="000C49CD"/>
    <w:rsid w:val="000C4CF9"/>
    <w:rsid w:val="000C4D7E"/>
    <w:rsid w:val="000C4F0E"/>
    <w:rsid w:val="000C5072"/>
    <w:rsid w:val="000C51BC"/>
    <w:rsid w:val="000C52A6"/>
    <w:rsid w:val="000C5828"/>
    <w:rsid w:val="000C591D"/>
    <w:rsid w:val="000C5A74"/>
    <w:rsid w:val="000C5BB8"/>
    <w:rsid w:val="000C5FA5"/>
    <w:rsid w:val="000C6319"/>
    <w:rsid w:val="000C63C5"/>
    <w:rsid w:val="000C64FD"/>
    <w:rsid w:val="000C670F"/>
    <w:rsid w:val="000C6A9E"/>
    <w:rsid w:val="000C6B7F"/>
    <w:rsid w:val="000C6C10"/>
    <w:rsid w:val="000C6EF6"/>
    <w:rsid w:val="000C71BC"/>
    <w:rsid w:val="000C721C"/>
    <w:rsid w:val="000C79FD"/>
    <w:rsid w:val="000C7A29"/>
    <w:rsid w:val="000C7BBC"/>
    <w:rsid w:val="000C7BBD"/>
    <w:rsid w:val="000C7C84"/>
    <w:rsid w:val="000C7F42"/>
    <w:rsid w:val="000D01B6"/>
    <w:rsid w:val="000D022E"/>
    <w:rsid w:val="000D0519"/>
    <w:rsid w:val="000D0610"/>
    <w:rsid w:val="000D0626"/>
    <w:rsid w:val="000D07C8"/>
    <w:rsid w:val="000D0919"/>
    <w:rsid w:val="000D0927"/>
    <w:rsid w:val="000D0ABD"/>
    <w:rsid w:val="000D0AC8"/>
    <w:rsid w:val="000D0D8F"/>
    <w:rsid w:val="000D0E71"/>
    <w:rsid w:val="000D0F12"/>
    <w:rsid w:val="000D12DB"/>
    <w:rsid w:val="000D1384"/>
    <w:rsid w:val="000D1456"/>
    <w:rsid w:val="000D16E0"/>
    <w:rsid w:val="000D1991"/>
    <w:rsid w:val="000D19F1"/>
    <w:rsid w:val="000D1EC7"/>
    <w:rsid w:val="000D23BD"/>
    <w:rsid w:val="000D2441"/>
    <w:rsid w:val="000D2651"/>
    <w:rsid w:val="000D26F6"/>
    <w:rsid w:val="000D315A"/>
    <w:rsid w:val="000D318B"/>
    <w:rsid w:val="000D37ED"/>
    <w:rsid w:val="000D3870"/>
    <w:rsid w:val="000D3914"/>
    <w:rsid w:val="000D3B29"/>
    <w:rsid w:val="000D40CC"/>
    <w:rsid w:val="000D40D8"/>
    <w:rsid w:val="000D45DD"/>
    <w:rsid w:val="000D4E30"/>
    <w:rsid w:val="000D4E7D"/>
    <w:rsid w:val="000D5296"/>
    <w:rsid w:val="000D52CA"/>
    <w:rsid w:val="000D545A"/>
    <w:rsid w:val="000D5A78"/>
    <w:rsid w:val="000D5B71"/>
    <w:rsid w:val="000D5BF5"/>
    <w:rsid w:val="000D6187"/>
    <w:rsid w:val="000D6243"/>
    <w:rsid w:val="000D6433"/>
    <w:rsid w:val="000D6B08"/>
    <w:rsid w:val="000D6BE2"/>
    <w:rsid w:val="000D6F60"/>
    <w:rsid w:val="000D70BD"/>
    <w:rsid w:val="000D71B0"/>
    <w:rsid w:val="000D71CE"/>
    <w:rsid w:val="000D74F4"/>
    <w:rsid w:val="000D76A9"/>
    <w:rsid w:val="000D788A"/>
    <w:rsid w:val="000D79C6"/>
    <w:rsid w:val="000E02D4"/>
    <w:rsid w:val="000E053A"/>
    <w:rsid w:val="000E06D4"/>
    <w:rsid w:val="000E080C"/>
    <w:rsid w:val="000E0B52"/>
    <w:rsid w:val="000E0FAA"/>
    <w:rsid w:val="000E11A9"/>
    <w:rsid w:val="000E1567"/>
    <w:rsid w:val="000E1645"/>
    <w:rsid w:val="000E172D"/>
    <w:rsid w:val="000E18C5"/>
    <w:rsid w:val="000E1941"/>
    <w:rsid w:val="000E1943"/>
    <w:rsid w:val="000E1CEF"/>
    <w:rsid w:val="000E1E21"/>
    <w:rsid w:val="000E1EF8"/>
    <w:rsid w:val="000E212B"/>
    <w:rsid w:val="000E212C"/>
    <w:rsid w:val="000E25CB"/>
    <w:rsid w:val="000E2927"/>
    <w:rsid w:val="000E295E"/>
    <w:rsid w:val="000E2B70"/>
    <w:rsid w:val="000E2DF4"/>
    <w:rsid w:val="000E2E51"/>
    <w:rsid w:val="000E35FA"/>
    <w:rsid w:val="000E38C6"/>
    <w:rsid w:val="000E39FC"/>
    <w:rsid w:val="000E413E"/>
    <w:rsid w:val="000E43FA"/>
    <w:rsid w:val="000E448F"/>
    <w:rsid w:val="000E45D1"/>
    <w:rsid w:val="000E4941"/>
    <w:rsid w:val="000E4A38"/>
    <w:rsid w:val="000E4FE5"/>
    <w:rsid w:val="000E54A4"/>
    <w:rsid w:val="000E5557"/>
    <w:rsid w:val="000E568F"/>
    <w:rsid w:val="000E578A"/>
    <w:rsid w:val="000E592C"/>
    <w:rsid w:val="000E5BFC"/>
    <w:rsid w:val="000E5D17"/>
    <w:rsid w:val="000E61F1"/>
    <w:rsid w:val="000E6593"/>
    <w:rsid w:val="000E6816"/>
    <w:rsid w:val="000E68A4"/>
    <w:rsid w:val="000E68D4"/>
    <w:rsid w:val="000E6916"/>
    <w:rsid w:val="000E6B6F"/>
    <w:rsid w:val="000E6C7E"/>
    <w:rsid w:val="000E6F59"/>
    <w:rsid w:val="000E711A"/>
    <w:rsid w:val="000E7130"/>
    <w:rsid w:val="000E7136"/>
    <w:rsid w:val="000E7345"/>
    <w:rsid w:val="000E753F"/>
    <w:rsid w:val="000E7614"/>
    <w:rsid w:val="000E7A65"/>
    <w:rsid w:val="000E7D36"/>
    <w:rsid w:val="000E7E9E"/>
    <w:rsid w:val="000F0090"/>
    <w:rsid w:val="000F0127"/>
    <w:rsid w:val="000F04C6"/>
    <w:rsid w:val="000F0649"/>
    <w:rsid w:val="000F079F"/>
    <w:rsid w:val="000F0AD9"/>
    <w:rsid w:val="000F0BAC"/>
    <w:rsid w:val="000F1129"/>
    <w:rsid w:val="000F1293"/>
    <w:rsid w:val="000F1549"/>
    <w:rsid w:val="000F1F92"/>
    <w:rsid w:val="000F201F"/>
    <w:rsid w:val="000F223A"/>
    <w:rsid w:val="000F286F"/>
    <w:rsid w:val="000F299C"/>
    <w:rsid w:val="000F2B07"/>
    <w:rsid w:val="000F2D0D"/>
    <w:rsid w:val="000F334B"/>
    <w:rsid w:val="000F3499"/>
    <w:rsid w:val="000F378C"/>
    <w:rsid w:val="000F3F8B"/>
    <w:rsid w:val="000F41DA"/>
    <w:rsid w:val="000F42E8"/>
    <w:rsid w:val="000F4453"/>
    <w:rsid w:val="000F4550"/>
    <w:rsid w:val="000F45DE"/>
    <w:rsid w:val="000F4AB3"/>
    <w:rsid w:val="000F4CAA"/>
    <w:rsid w:val="000F5129"/>
    <w:rsid w:val="000F522F"/>
    <w:rsid w:val="000F52F7"/>
    <w:rsid w:val="000F53AC"/>
    <w:rsid w:val="000F5B58"/>
    <w:rsid w:val="000F5D5C"/>
    <w:rsid w:val="000F60D3"/>
    <w:rsid w:val="000F6186"/>
    <w:rsid w:val="000F6224"/>
    <w:rsid w:val="000F62B3"/>
    <w:rsid w:val="000F65BE"/>
    <w:rsid w:val="000F6651"/>
    <w:rsid w:val="000F694D"/>
    <w:rsid w:val="000F6ACF"/>
    <w:rsid w:val="000F6AE2"/>
    <w:rsid w:val="000F6D93"/>
    <w:rsid w:val="000F6DB4"/>
    <w:rsid w:val="000F6DBC"/>
    <w:rsid w:val="000F6F4D"/>
    <w:rsid w:val="000F7064"/>
    <w:rsid w:val="000F7348"/>
    <w:rsid w:val="000F7777"/>
    <w:rsid w:val="000F7BCD"/>
    <w:rsid w:val="000F7DBE"/>
    <w:rsid w:val="000F7E8D"/>
    <w:rsid w:val="00100161"/>
    <w:rsid w:val="00100243"/>
    <w:rsid w:val="001005B7"/>
    <w:rsid w:val="0010060A"/>
    <w:rsid w:val="001007A4"/>
    <w:rsid w:val="00100AD4"/>
    <w:rsid w:val="00100D37"/>
    <w:rsid w:val="00100F36"/>
    <w:rsid w:val="00100F58"/>
    <w:rsid w:val="0010107A"/>
    <w:rsid w:val="00101418"/>
    <w:rsid w:val="0010156E"/>
    <w:rsid w:val="00101646"/>
    <w:rsid w:val="001016BB"/>
    <w:rsid w:val="00101867"/>
    <w:rsid w:val="001018F6"/>
    <w:rsid w:val="00101974"/>
    <w:rsid w:val="00101B0F"/>
    <w:rsid w:val="00101CAA"/>
    <w:rsid w:val="0010201A"/>
    <w:rsid w:val="001020D7"/>
    <w:rsid w:val="001020DF"/>
    <w:rsid w:val="0010278D"/>
    <w:rsid w:val="0010294D"/>
    <w:rsid w:val="00102B5E"/>
    <w:rsid w:val="00102C63"/>
    <w:rsid w:val="0010305D"/>
    <w:rsid w:val="0010313E"/>
    <w:rsid w:val="001031BA"/>
    <w:rsid w:val="001032BC"/>
    <w:rsid w:val="001033DA"/>
    <w:rsid w:val="001034DA"/>
    <w:rsid w:val="001035C9"/>
    <w:rsid w:val="001035FB"/>
    <w:rsid w:val="001037C1"/>
    <w:rsid w:val="00103AA0"/>
    <w:rsid w:val="00103CC7"/>
    <w:rsid w:val="00103D4D"/>
    <w:rsid w:val="00104289"/>
    <w:rsid w:val="001042B6"/>
    <w:rsid w:val="0010463B"/>
    <w:rsid w:val="00104649"/>
    <w:rsid w:val="00104767"/>
    <w:rsid w:val="00104AC6"/>
    <w:rsid w:val="00104C08"/>
    <w:rsid w:val="00104C46"/>
    <w:rsid w:val="00104F80"/>
    <w:rsid w:val="0010504C"/>
    <w:rsid w:val="0010582F"/>
    <w:rsid w:val="001058CE"/>
    <w:rsid w:val="001059AE"/>
    <w:rsid w:val="00105CC9"/>
    <w:rsid w:val="00105E23"/>
    <w:rsid w:val="001062F3"/>
    <w:rsid w:val="00106587"/>
    <w:rsid w:val="0010662A"/>
    <w:rsid w:val="00106630"/>
    <w:rsid w:val="0010664E"/>
    <w:rsid w:val="0010687E"/>
    <w:rsid w:val="001068FC"/>
    <w:rsid w:val="00106922"/>
    <w:rsid w:val="00106A19"/>
    <w:rsid w:val="00106A2E"/>
    <w:rsid w:val="00106CBC"/>
    <w:rsid w:val="00106DC7"/>
    <w:rsid w:val="00106E75"/>
    <w:rsid w:val="00106F04"/>
    <w:rsid w:val="0010726C"/>
    <w:rsid w:val="0010727B"/>
    <w:rsid w:val="0010739C"/>
    <w:rsid w:val="00107522"/>
    <w:rsid w:val="00107622"/>
    <w:rsid w:val="00107B6E"/>
    <w:rsid w:val="00107ECF"/>
    <w:rsid w:val="0011027F"/>
    <w:rsid w:val="00110331"/>
    <w:rsid w:val="0011045E"/>
    <w:rsid w:val="001105DD"/>
    <w:rsid w:val="001106B3"/>
    <w:rsid w:val="0011071D"/>
    <w:rsid w:val="0011093F"/>
    <w:rsid w:val="00111676"/>
    <w:rsid w:val="00111AD4"/>
    <w:rsid w:val="00111BAE"/>
    <w:rsid w:val="00111DCE"/>
    <w:rsid w:val="00112689"/>
    <w:rsid w:val="001126E9"/>
    <w:rsid w:val="00112B90"/>
    <w:rsid w:val="00112C94"/>
    <w:rsid w:val="00112D28"/>
    <w:rsid w:val="00112E28"/>
    <w:rsid w:val="00112E75"/>
    <w:rsid w:val="00113006"/>
    <w:rsid w:val="00113396"/>
    <w:rsid w:val="0011355F"/>
    <w:rsid w:val="00113570"/>
    <w:rsid w:val="001135A4"/>
    <w:rsid w:val="001136C3"/>
    <w:rsid w:val="001137B7"/>
    <w:rsid w:val="00113DA8"/>
    <w:rsid w:val="00113E64"/>
    <w:rsid w:val="00113FE1"/>
    <w:rsid w:val="001142CC"/>
    <w:rsid w:val="00114587"/>
    <w:rsid w:val="00114669"/>
    <w:rsid w:val="0011468F"/>
    <w:rsid w:val="00114926"/>
    <w:rsid w:val="00114A8D"/>
    <w:rsid w:val="00114B4B"/>
    <w:rsid w:val="00114C5C"/>
    <w:rsid w:val="00114EA2"/>
    <w:rsid w:val="00115074"/>
    <w:rsid w:val="00115682"/>
    <w:rsid w:val="00115E2A"/>
    <w:rsid w:val="00115ED1"/>
    <w:rsid w:val="00115F68"/>
    <w:rsid w:val="00116068"/>
    <w:rsid w:val="001161A2"/>
    <w:rsid w:val="00116255"/>
    <w:rsid w:val="0011656B"/>
    <w:rsid w:val="001166BB"/>
    <w:rsid w:val="001166EB"/>
    <w:rsid w:val="00116994"/>
    <w:rsid w:val="00116A73"/>
    <w:rsid w:val="00116C64"/>
    <w:rsid w:val="00116E20"/>
    <w:rsid w:val="00116E8D"/>
    <w:rsid w:val="00117342"/>
    <w:rsid w:val="00117508"/>
    <w:rsid w:val="00117757"/>
    <w:rsid w:val="00117E21"/>
    <w:rsid w:val="00117E80"/>
    <w:rsid w:val="001204F6"/>
    <w:rsid w:val="001206D0"/>
    <w:rsid w:val="00120751"/>
    <w:rsid w:val="001208E1"/>
    <w:rsid w:val="00120AFB"/>
    <w:rsid w:val="00120B2E"/>
    <w:rsid w:val="00120B53"/>
    <w:rsid w:val="00120B95"/>
    <w:rsid w:val="00120D6A"/>
    <w:rsid w:val="00120E68"/>
    <w:rsid w:val="00121364"/>
    <w:rsid w:val="00121897"/>
    <w:rsid w:val="001219C4"/>
    <w:rsid w:val="00122154"/>
    <w:rsid w:val="00122285"/>
    <w:rsid w:val="00122408"/>
    <w:rsid w:val="001226B3"/>
    <w:rsid w:val="001227F1"/>
    <w:rsid w:val="0012284B"/>
    <w:rsid w:val="001228B8"/>
    <w:rsid w:val="00122AF0"/>
    <w:rsid w:val="00122D23"/>
    <w:rsid w:val="00122F30"/>
    <w:rsid w:val="00122F3B"/>
    <w:rsid w:val="0012300E"/>
    <w:rsid w:val="001232CF"/>
    <w:rsid w:val="0012331C"/>
    <w:rsid w:val="0012344A"/>
    <w:rsid w:val="00123519"/>
    <w:rsid w:val="001235EB"/>
    <w:rsid w:val="00123678"/>
    <w:rsid w:val="001240DA"/>
    <w:rsid w:val="00124209"/>
    <w:rsid w:val="001242DD"/>
    <w:rsid w:val="00124404"/>
    <w:rsid w:val="00124736"/>
    <w:rsid w:val="0012475E"/>
    <w:rsid w:val="00124956"/>
    <w:rsid w:val="00124B54"/>
    <w:rsid w:val="00124BAA"/>
    <w:rsid w:val="00124D1D"/>
    <w:rsid w:val="001254E3"/>
    <w:rsid w:val="0012577E"/>
    <w:rsid w:val="00125B23"/>
    <w:rsid w:val="00125CED"/>
    <w:rsid w:val="00126614"/>
    <w:rsid w:val="001267FD"/>
    <w:rsid w:val="00126B84"/>
    <w:rsid w:val="00126C7E"/>
    <w:rsid w:val="00126E74"/>
    <w:rsid w:val="00126E7E"/>
    <w:rsid w:val="0012708E"/>
    <w:rsid w:val="00127094"/>
    <w:rsid w:val="001270B3"/>
    <w:rsid w:val="0012749B"/>
    <w:rsid w:val="00127710"/>
    <w:rsid w:val="001278E3"/>
    <w:rsid w:val="00127A62"/>
    <w:rsid w:val="00127F79"/>
    <w:rsid w:val="001302A9"/>
    <w:rsid w:val="00130335"/>
    <w:rsid w:val="00130718"/>
    <w:rsid w:val="0013079D"/>
    <w:rsid w:val="001307BF"/>
    <w:rsid w:val="001308D1"/>
    <w:rsid w:val="00130BAF"/>
    <w:rsid w:val="00130D84"/>
    <w:rsid w:val="00130E2D"/>
    <w:rsid w:val="0013124F"/>
    <w:rsid w:val="0013157E"/>
    <w:rsid w:val="00131814"/>
    <w:rsid w:val="0013192E"/>
    <w:rsid w:val="00131A1D"/>
    <w:rsid w:val="00131B9E"/>
    <w:rsid w:val="00131C4D"/>
    <w:rsid w:val="00131CC6"/>
    <w:rsid w:val="00131CD6"/>
    <w:rsid w:val="00132000"/>
    <w:rsid w:val="00132054"/>
    <w:rsid w:val="0013208A"/>
    <w:rsid w:val="001320A0"/>
    <w:rsid w:val="001320D0"/>
    <w:rsid w:val="00132133"/>
    <w:rsid w:val="00132420"/>
    <w:rsid w:val="001326A7"/>
    <w:rsid w:val="001326C5"/>
    <w:rsid w:val="00132AFB"/>
    <w:rsid w:val="00132C14"/>
    <w:rsid w:val="00132F3B"/>
    <w:rsid w:val="0013323C"/>
    <w:rsid w:val="001335A3"/>
    <w:rsid w:val="001336E0"/>
    <w:rsid w:val="00133762"/>
    <w:rsid w:val="00133905"/>
    <w:rsid w:val="00133A4A"/>
    <w:rsid w:val="00133AB8"/>
    <w:rsid w:val="00133E35"/>
    <w:rsid w:val="00133F59"/>
    <w:rsid w:val="001344A5"/>
    <w:rsid w:val="0013487A"/>
    <w:rsid w:val="00134963"/>
    <w:rsid w:val="0013499F"/>
    <w:rsid w:val="00134AF1"/>
    <w:rsid w:val="00134B90"/>
    <w:rsid w:val="00134BA1"/>
    <w:rsid w:val="00134BBB"/>
    <w:rsid w:val="001350B3"/>
    <w:rsid w:val="0013546B"/>
    <w:rsid w:val="00135922"/>
    <w:rsid w:val="00135B28"/>
    <w:rsid w:val="00135B9D"/>
    <w:rsid w:val="00135BAC"/>
    <w:rsid w:val="00135D17"/>
    <w:rsid w:val="00135D45"/>
    <w:rsid w:val="001361BB"/>
    <w:rsid w:val="00136457"/>
    <w:rsid w:val="0013662F"/>
    <w:rsid w:val="001366F2"/>
    <w:rsid w:val="0013676C"/>
    <w:rsid w:val="001367DE"/>
    <w:rsid w:val="00136834"/>
    <w:rsid w:val="00136A1B"/>
    <w:rsid w:val="00136A57"/>
    <w:rsid w:val="00136D6D"/>
    <w:rsid w:val="00136F96"/>
    <w:rsid w:val="00136FEB"/>
    <w:rsid w:val="0013711C"/>
    <w:rsid w:val="001376D6"/>
    <w:rsid w:val="001377E8"/>
    <w:rsid w:val="0013799C"/>
    <w:rsid w:val="00137CFB"/>
    <w:rsid w:val="00137D08"/>
    <w:rsid w:val="00140105"/>
    <w:rsid w:val="0014042D"/>
    <w:rsid w:val="001406FB"/>
    <w:rsid w:val="0014073A"/>
    <w:rsid w:val="0014074C"/>
    <w:rsid w:val="0014080C"/>
    <w:rsid w:val="00140E31"/>
    <w:rsid w:val="00140F48"/>
    <w:rsid w:val="001413DE"/>
    <w:rsid w:val="0014157A"/>
    <w:rsid w:val="001417D8"/>
    <w:rsid w:val="00141843"/>
    <w:rsid w:val="00141880"/>
    <w:rsid w:val="0014189C"/>
    <w:rsid w:val="00141B0E"/>
    <w:rsid w:val="00141CF7"/>
    <w:rsid w:val="0014223B"/>
    <w:rsid w:val="00142492"/>
    <w:rsid w:val="001424F4"/>
    <w:rsid w:val="00142669"/>
    <w:rsid w:val="0014281D"/>
    <w:rsid w:val="001428EB"/>
    <w:rsid w:val="001428FC"/>
    <w:rsid w:val="00142A9D"/>
    <w:rsid w:val="00142C82"/>
    <w:rsid w:val="00142CA8"/>
    <w:rsid w:val="00142F4A"/>
    <w:rsid w:val="0014305A"/>
    <w:rsid w:val="0014345D"/>
    <w:rsid w:val="001437ED"/>
    <w:rsid w:val="0014385C"/>
    <w:rsid w:val="00143C08"/>
    <w:rsid w:val="00143C13"/>
    <w:rsid w:val="00143D7B"/>
    <w:rsid w:val="00143D95"/>
    <w:rsid w:val="00143F5F"/>
    <w:rsid w:val="00144078"/>
    <w:rsid w:val="00144226"/>
    <w:rsid w:val="001442FF"/>
    <w:rsid w:val="00144333"/>
    <w:rsid w:val="00144633"/>
    <w:rsid w:val="001446B2"/>
    <w:rsid w:val="0014480C"/>
    <w:rsid w:val="001448D1"/>
    <w:rsid w:val="0014507B"/>
    <w:rsid w:val="0014510C"/>
    <w:rsid w:val="00145358"/>
    <w:rsid w:val="00145AC1"/>
    <w:rsid w:val="0014602C"/>
    <w:rsid w:val="00146296"/>
    <w:rsid w:val="00146C53"/>
    <w:rsid w:val="00146D3E"/>
    <w:rsid w:val="00146E24"/>
    <w:rsid w:val="00146F92"/>
    <w:rsid w:val="0014735C"/>
    <w:rsid w:val="001478E8"/>
    <w:rsid w:val="00147CA9"/>
    <w:rsid w:val="00147E56"/>
    <w:rsid w:val="00147F49"/>
    <w:rsid w:val="001500F8"/>
    <w:rsid w:val="0015024E"/>
    <w:rsid w:val="00150819"/>
    <w:rsid w:val="00150822"/>
    <w:rsid w:val="00150C69"/>
    <w:rsid w:val="00150CC8"/>
    <w:rsid w:val="00150CD1"/>
    <w:rsid w:val="00150CED"/>
    <w:rsid w:val="00151117"/>
    <w:rsid w:val="00151235"/>
    <w:rsid w:val="00151386"/>
    <w:rsid w:val="00151760"/>
    <w:rsid w:val="001517DA"/>
    <w:rsid w:val="00151814"/>
    <w:rsid w:val="00151A11"/>
    <w:rsid w:val="00151ABF"/>
    <w:rsid w:val="00151D00"/>
    <w:rsid w:val="00151D8F"/>
    <w:rsid w:val="00151DF6"/>
    <w:rsid w:val="0015212A"/>
    <w:rsid w:val="00152301"/>
    <w:rsid w:val="0015242E"/>
    <w:rsid w:val="00152760"/>
    <w:rsid w:val="001527AA"/>
    <w:rsid w:val="001528D3"/>
    <w:rsid w:val="00152B61"/>
    <w:rsid w:val="00152D5F"/>
    <w:rsid w:val="00152FCA"/>
    <w:rsid w:val="00153365"/>
    <w:rsid w:val="00153572"/>
    <w:rsid w:val="001535C9"/>
    <w:rsid w:val="0015364B"/>
    <w:rsid w:val="0015387A"/>
    <w:rsid w:val="00153C3C"/>
    <w:rsid w:val="00153CA7"/>
    <w:rsid w:val="00155337"/>
    <w:rsid w:val="001554E8"/>
    <w:rsid w:val="001554EF"/>
    <w:rsid w:val="00155995"/>
    <w:rsid w:val="00155AB3"/>
    <w:rsid w:val="00155D4E"/>
    <w:rsid w:val="00155D5F"/>
    <w:rsid w:val="00155E50"/>
    <w:rsid w:val="00155EBF"/>
    <w:rsid w:val="00156089"/>
    <w:rsid w:val="00156416"/>
    <w:rsid w:val="00156427"/>
    <w:rsid w:val="0015668B"/>
    <w:rsid w:val="00156903"/>
    <w:rsid w:val="00156C4E"/>
    <w:rsid w:val="00156DFC"/>
    <w:rsid w:val="00156E53"/>
    <w:rsid w:val="00157218"/>
    <w:rsid w:val="00157235"/>
    <w:rsid w:val="001576C5"/>
    <w:rsid w:val="00157837"/>
    <w:rsid w:val="0015792D"/>
    <w:rsid w:val="00157B50"/>
    <w:rsid w:val="00157C68"/>
    <w:rsid w:val="00157DE5"/>
    <w:rsid w:val="00157E52"/>
    <w:rsid w:val="00157F2A"/>
    <w:rsid w:val="00157F39"/>
    <w:rsid w:val="00157F49"/>
    <w:rsid w:val="00160679"/>
    <w:rsid w:val="0016081F"/>
    <w:rsid w:val="001608CC"/>
    <w:rsid w:val="00160B1F"/>
    <w:rsid w:val="00160E4B"/>
    <w:rsid w:val="00161659"/>
    <w:rsid w:val="00161786"/>
    <w:rsid w:val="0016189D"/>
    <w:rsid w:val="0016196F"/>
    <w:rsid w:val="00161981"/>
    <w:rsid w:val="00161B00"/>
    <w:rsid w:val="00161DDF"/>
    <w:rsid w:val="00161EED"/>
    <w:rsid w:val="00162005"/>
    <w:rsid w:val="001623A7"/>
    <w:rsid w:val="00162EDD"/>
    <w:rsid w:val="00163628"/>
    <w:rsid w:val="0016362A"/>
    <w:rsid w:val="0016377D"/>
    <w:rsid w:val="001638EC"/>
    <w:rsid w:val="00163B9C"/>
    <w:rsid w:val="00163BEF"/>
    <w:rsid w:val="00163D7A"/>
    <w:rsid w:val="001641C3"/>
    <w:rsid w:val="001641ED"/>
    <w:rsid w:val="00164627"/>
    <w:rsid w:val="00164693"/>
    <w:rsid w:val="00164733"/>
    <w:rsid w:val="001648F7"/>
    <w:rsid w:val="00164B1A"/>
    <w:rsid w:val="00164C83"/>
    <w:rsid w:val="001651A6"/>
    <w:rsid w:val="00165A55"/>
    <w:rsid w:val="00165D34"/>
    <w:rsid w:val="00165E9D"/>
    <w:rsid w:val="00166145"/>
    <w:rsid w:val="00166287"/>
    <w:rsid w:val="001664EC"/>
    <w:rsid w:val="00166553"/>
    <w:rsid w:val="001666CD"/>
    <w:rsid w:val="001668E3"/>
    <w:rsid w:val="00166934"/>
    <w:rsid w:val="00166956"/>
    <w:rsid w:val="00166CE8"/>
    <w:rsid w:val="00166D74"/>
    <w:rsid w:val="00166DFF"/>
    <w:rsid w:val="00166FC0"/>
    <w:rsid w:val="0016706F"/>
    <w:rsid w:val="001678EE"/>
    <w:rsid w:val="00167EC4"/>
    <w:rsid w:val="00167F85"/>
    <w:rsid w:val="00167FA2"/>
    <w:rsid w:val="001702A0"/>
    <w:rsid w:val="001704CD"/>
    <w:rsid w:val="0017053F"/>
    <w:rsid w:val="001706E8"/>
    <w:rsid w:val="0017074D"/>
    <w:rsid w:val="001709A9"/>
    <w:rsid w:val="00170C2D"/>
    <w:rsid w:val="00171065"/>
    <w:rsid w:val="0017123B"/>
    <w:rsid w:val="001712FF"/>
    <w:rsid w:val="001714E2"/>
    <w:rsid w:val="001719D8"/>
    <w:rsid w:val="00171AE9"/>
    <w:rsid w:val="00171B1B"/>
    <w:rsid w:val="00171E7E"/>
    <w:rsid w:val="00172281"/>
    <w:rsid w:val="001722C5"/>
    <w:rsid w:val="00172469"/>
    <w:rsid w:val="001724F6"/>
    <w:rsid w:val="00172636"/>
    <w:rsid w:val="00172A9D"/>
    <w:rsid w:val="00172D59"/>
    <w:rsid w:val="001732C2"/>
    <w:rsid w:val="00173451"/>
    <w:rsid w:val="00173454"/>
    <w:rsid w:val="00173AF4"/>
    <w:rsid w:val="00173AF8"/>
    <w:rsid w:val="00173B98"/>
    <w:rsid w:val="00173BF8"/>
    <w:rsid w:val="00173C5D"/>
    <w:rsid w:val="00173C61"/>
    <w:rsid w:val="00173DF5"/>
    <w:rsid w:val="00173E31"/>
    <w:rsid w:val="00174439"/>
    <w:rsid w:val="00174522"/>
    <w:rsid w:val="001745BE"/>
    <w:rsid w:val="0017489C"/>
    <w:rsid w:val="001748FF"/>
    <w:rsid w:val="00174AF2"/>
    <w:rsid w:val="00174D93"/>
    <w:rsid w:val="00174F92"/>
    <w:rsid w:val="00175368"/>
    <w:rsid w:val="001754B5"/>
    <w:rsid w:val="001760EC"/>
    <w:rsid w:val="0017644B"/>
    <w:rsid w:val="001768DE"/>
    <w:rsid w:val="00176A5B"/>
    <w:rsid w:val="00176C07"/>
    <w:rsid w:val="00177002"/>
    <w:rsid w:val="00177071"/>
    <w:rsid w:val="001770DB"/>
    <w:rsid w:val="0017723E"/>
    <w:rsid w:val="001774E5"/>
    <w:rsid w:val="0017750E"/>
    <w:rsid w:val="0017760A"/>
    <w:rsid w:val="001778CE"/>
    <w:rsid w:val="00177944"/>
    <w:rsid w:val="00177D44"/>
    <w:rsid w:val="00177E18"/>
    <w:rsid w:val="00177E28"/>
    <w:rsid w:val="00177E2E"/>
    <w:rsid w:val="0018009B"/>
    <w:rsid w:val="0018017E"/>
    <w:rsid w:val="00180230"/>
    <w:rsid w:val="00180793"/>
    <w:rsid w:val="00180C94"/>
    <w:rsid w:val="00180EF0"/>
    <w:rsid w:val="00180F23"/>
    <w:rsid w:val="00181051"/>
    <w:rsid w:val="001812BD"/>
    <w:rsid w:val="00181500"/>
    <w:rsid w:val="001817A3"/>
    <w:rsid w:val="00181AA7"/>
    <w:rsid w:val="00181E0E"/>
    <w:rsid w:val="0018208C"/>
    <w:rsid w:val="00182175"/>
    <w:rsid w:val="0018230D"/>
    <w:rsid w:val="001825A5"/>
    <w:rsid w:val="0018275F"/>
    <w:rsid w:val="00182E09"/>
    <w:rsid w:val="00183149"/>
    <w:rsid w:val="00183812"/>
    <w:rsid w:val="001838B5"/>
    <w:rsid w:val="001839E5"/>
    <w:rsid w:val="00184351"/>
    <w:rsid w:val="0018458E"/>
    <w:rsid w:val="00184B43"/>
    <w:rsid w:val="00184BE2"/>
    <w:rsid w:val="00184C63"/>
    <w:rsid w:val="00184E1D"/>
    <w:rsid w:val="00184F92"/>
    <w:rsid w:val="00185065"/>
    <w:rsid w:val="00185162"/>
    <w:rsid w:val="0018524B"/>
    <w:rsid w:val="00185760"/>
    <w:rsid w:val="0018584E"/>
    <w:rsid w:val="00185CE8"/>
    <w:rsid w:val="00186116"/>
    <w:rsid w:val="00186150"/>
    <w:rsid w:val="00186382"/>
    <w:rsid w:val="00186651"/>
    <w:rsid w:val="00186678"/>
    <w:rsid w:val="0018668F"/>
    <w:rsid w:val="00186AA0"/>
    <w:rsid w:val="00186ADF"/>
    <w:rsid w:val="00186B19"/>
    <w:rsid w:val="00186CFD"/>
    <w:rsid w:val="0018711F"/>
    <w:rsid w:val="001872A4"/>
    <w:rsid w:val="001873E2"/>
    <w:rsid w:val="00187433"/>
    <w:rsid w:val="00187C3B"/>
    <w:rsid w:val="00190F0A"/>
    <w:rsid w:val="001911B3"/>
    <w:rsid w:val="00191219"/>
    <w:rsid w:val="001916F4"/>
    <w:rsid w:val="00191B32"/>
    <w:rsid w:val="00192018"/>
    <w:rsid w:val="00192056"/>
    <w:rsid w:val="001921E5"/>
    <w:rsid w:val="00192406"/>
    <w:rsid w:val="00192524"/>
    <w:rsid w:val="0019293C"/>
    <w:rsid w:val="00192C5E"/>
    <w:rsid w:val="00192E88"/>
    <w:rsid w:val="00192EDF"/>
    <w:rsid w:val="00192F16"/>
    <w:rsid w:val="00192FC6"/>
    <w:rsid w:val="0019322F"/>
    <w:rsid w:val="00193417"/>
    <w:rsid w:val="001935A5"/>
    <w:rsid w:val="0019398E"/>
    <w:rsid w:val="00193CA4"/>
    <w:rsid w:val="00193E63"/>
    <w:rsid w:val="00193F4E"/>
    <w:rsid w:val="001940B6"/>
    <w:rsid w:val="001946CE"/>
    <w:rsid w:val="00194762"/>
    <w:rsid w:val="001947D4"/>
    <w:rsid w:val="001947FF"/>
    <w:rsid w:val="00194961"/>
    <w:rsid w:val="00194BDB"/>
    <w:rsid w:val="00194F75"/>
    <w:rsid w:val="00195708"/>
    <w:rsid w:val="0019573C"/>
    <w:rsid w:val="00195743"/>
    <w:rsid w:val="00195910"/>
    <w:rsid w:val="0019607A"/>
    <w:rsid w:val="001960AC"/>
    <w:rsid w:val="001960C7"/>
    <w:rsid w:val="0019621F"/>
    <w:rsid w:val="001963DF"/>
    <w:rsid w:val="00196538"/>
    <w:rsid w:val="001965BE"/>
    <w:rsid w:val="001968B4"/>
    <w:rsid w:val="001969DB"/>
    <w:rsid w:val="00196B25"/>
    <w:rsid w:val="00196BE2"/>
    <w:rsid w:val="00196D3C"/>
    <w:rsid w:val="00196EA8"/>
    <w:rsid w:val="00196EC3"/>
    <w:rsid w:val="00197595"/>
    <w:rsid w:val="001A0020"/>
    <w:rsid w:val="001A002B"/>
    <w:rsid w:val="001A01FF"/>
    <w:rsid w:val="001A0201"/>
    <w:rsid w:val="001A03AB"/>
    <w:rsid w:val="001A0444"/>
    <w:rsid w:val="001A0556"/>
    <w:rsid w:val="001A0588"/>
    <w:rsid w:val="001A06AE"/>
    <w:rsid w:val="001A06CF"/>
    <w:rsid w:val="001A08A0"/>
    <w:rsid w:val="001A09A9"/>
    <w:rsid w:val="001A0C00"/>
    <w:rsid w:val="001A0D40"/>
    <w:rsid w:val="001A1168"/>
    <w:rsid w:val="001A12AF"/>
    <w:rsid w:val="001A1320"/>
    <w:rsid w:val="001A1370"/>
    <w:rsid w:val="001A1647"/>
    <w:rsid w:val="001A19D5"/>
    <w:rsid w:val="001A1D58"/>
    <w:rsid w:val="001A2216"/>
    <w:rsid w:val="001A227A"/>
    <w:rsid w:val="001A26FB"/>
    <w:rsid w:val="001A2782"/>
    <w:rsid w:val="001A2AA2"/>
    <w:rsid w:val="001A2AB3"/>
    <w:rsid w:val="001A2CAE"/>
    <w:rsid w:val="001A3052"/>
    <w:rsid w:val="001A31C2"/>
    <w:rsid w:val="001A3208"/>
    <w:rsid w:val="001A32A3"/>
    <w:rsid w:val="001A3810"/>
    <w:rsid w:val="001A38A0"/>
    <w:rsid w:val="001A3986"/>
    <w:rsid w:val="001A3A82"/>
    <w:rsid w:val="001A3E67"/>
    <w:rsid w:val="001A4069"/>
    <w:rsid w:val="001A4280"/>
    <w:rsid w:val="001A4620"/>
    <w:rsid w:val="001A48C5"/>
    <w:rsid w:val="001A4983"/>
    <w:rsid w:val="001A4A70"/>
    <w:rsid w:val="001A4F64"/>
    <w:rsid w:val="001A5282"/>
    <w:rsid w:val="001A5382"/>
    <w:rsid w:val="001A5678"/>
    <w:rsid w:val="001A587C"/>
    <w:rsid w:val="001A59C4"/>
    <w:rsid w:val="001A5C1A"/>
    <w:rsid w:val="001A5E32"/>
    <w:rsid w:val="001A5F4F"/>
    <w:rsid w:val="001A5F74"/>
    <w:rsid w:val="001A5F93"/>
    <w:rsid w:val="001A6463"/>
    <w:rsid w:val="001A66A5"/>
    <w:rsid w:val="001A6871"/>
    <w:rsid w:val="001A6969"/>
    <w:rsid w:val="001A6C4E"/>
    <w:rsid w:val="001A708A"/>
    <w:rsid w:val="001A73AC"/>
    <w:rsid w:val="001A73CE"/>
    <w:rsid w:val="001A73E0"/>
    <w:rsid w:val="001A7457"/>
    <w:rsid w:val="001A7524"/>
    <w:rsid w:val="001A7864"/>
    <w:rsid w:val="001A78CA"/>
    <w:rsid w:val="001A7B2F"/>
    <w:rsid w:val="001A7B92"/>
    <w:rsid w:val="001A7C25"/>
    <w:rsid w:val="001A7E89"/>
    <w:rsid w:val="001A7F0B"/>
    <w:rsid w:val="001B000A"/>
    <w:rsid w:val="001B0084"/>
    <w:rsid w:val="001B017D"/>
    <w:rsid w:val="001B0211"/>
    <w:rsid w:val="001B0438"/>
    <w:rsid w:val="001B054C"/>
    <w:rsid w:val="001B06A8"/>
    <w:rsid w:val="001B08BC"/>
    <w:rsid w:val="001B0A04"/>
    <w:rsid w:val="001B0AD7"/>
    <w:rsid w:val="001B0C67"/>
    <w:rsid w:val="001B0C6B"/>
    <w:rsid w:val="001B0ED6"/>
    <w:rsid w:val="001B0FB3"/>
    <w:rsid w:val="001B156A"/>
    <w:rsid w:val="001B1A1E"/>
    <w:rsid w:val="001B1AA3"/>
    <w:rsid w:val="001B1AE5"/>
    <w:rsid w:val="001B1B1D"/>
    <w:rsid w:val="001B2002"/>
    <w:rsid w:val="001B203A"/>
    <w:rsid w:val="001B24ED"/>
    <w:rsid w:val="001B2554"/>
    <w:rsid w:val="001B2604"/>
    <w:rsid w:val="001B2845"/>
    <w:rsid w:val="001B2BE2"/>
    <w:rsid w:val="001B2C52"/>
    <w:rsid w:val="001B2EDC"/>
    <w:rsid w:val="001B3144"/>
    <w:rsid w:val="001B37B9"/>
    <w:rsid w:val="001B41C6"/>
    <w:rsid w:val="001B46DB"/>
    <w:rsid w:val="001B47E0"/>
    <w:rsid w:val="001B48B9"/>
    <w:rsid w:val="001B4AF4"/>
    <w:rsid w:val="001B4B94"/>
    <w:rsid w:val="001B4C62"/>
    <w:rsid w:val="001B5846"/>
    <w:rsid w:val="001B5BD6"/>
    <w:rsid w:val="001B5D57"/>
    <w:rsid w:val="001B5E85"/>
    <w:rsid w:val="001B617D"/>
    <w:rsid w:val="001B61EF"/>
    <w:rsid w:val="001B6500"/>
    <w:rsid w:val="001B6765"/>
    <w:rsid w:val="001B6BD1"/>
    <w:rsid w:val="001B70CE"/>
    <w:rsid w:val="001B7223"/>
    <w:rsid w:val="001B729E"/>
    <w:rsid w:val="001B7411"/>
    <w:rsid w:val="001B74E2"/>
    <w:rsid w:val="001B7516"/>
    <w:rsid w:val="001B7846"/>
    <w:rsid w:val="001C00DA"/>
    <w:rsid w:val="001C0138"/>
    <w:rsid w:val="001C0538"/>
    <w:rsid w:val="001C09D9"/>
    <w:rsid w:val="001C0B34"/>
    <w:rsid w:val="001C11A0"/>
    <w:rsid w:val="001C125B"/>
    <w:rsid w:val="001C12FC"/>
    <w:rsid w:val="001C15CB"/>
    <w:rsid w:val="001C17EB"/>
    <w:rsid w:val="001C1A36"/>
    <w:rsid w:val="001C1B97"/>
    <w:rsid w:val="001C1DFE"/>
    <w:rsid w:val="001C1FDE"/>
    <w:rsid w:val="001C23D3"/>
    <w:rsid w:val="001C23F1"/>
    <w:rsid w:val="001C2514"/>
    <w:rsid w:val="001C26B3"/>
    <w:rsid w:val="001C2732"/>
    <w:rsid w:val="001C29C8"/>
    <w:rsid w:val="001C29FE"/>
    <w:rsid w:val="001C30E9"/>
    <w:rsid w:val="001C32C8"/>
    <w:rsid w:val="001C337E"/>
    <w:rsid w:val="001C389D"/>
    <w:rsid w:val="001C3AC9"/>
    <w:rsid w:val="001C3ACC"/>
    <w:rsid w:val="001C3C83"/>
    <w:rsid w:val="001C3F16"/>
    <w:rsid w:val="001C3FAE"/>
    <w:rsid w:val="001C418B"/>
    <w:rsid w:val="001C42BF"/>
    <w:rsid w:val="001C461F"/>
    <w:rsid w:val="001C47F2"/>
    <w:rsid w:val="001C489B"/>
    <w:rsid w:val="001C4B77"/>
    <w:rsid w:val="001C4F27"/>
    <w:rsid w:val="001C5255"/>
    <w:rsid w:val="001C530B"/>
    <w:rsid w:val="001C59D9"/>
    <w:rsid w:val="001C5E90"/>
    <w:rsid w:val="001C60EF"/>
    <w:rsid w:val="001C65EB"/>
    <w:rsid w:val="001C6A0A"/>
    <w:rsid w:val="001C6A2D"/>
    <w:rsid w:val="001C6B94"/>
    <w:rsid w:val="001C7158"/>
    <w:rsid w:val="001C728B"/>
    <w:rsid w:val="001C72B7"/>
    <w:rsid w:val="001C7694"/>
    <w:rsid w:val="001C7A7A"/>
    <w:rsid w:val="001C7CD4"/>
    <w:rsid w:val="001C7DE5"/>
    <w:rsid w:val="001C7E31"/>
    <w:rsid w:val="001C7F20"/>
    <w:rsid w:val="001D0035"/>
    <w:rsid w:val="001D01E8"/>
    <w:rsid w:val="001D024D"/>
    <w:rsid w:val="001D06F8"/>
    <w:rsid w:val="001D0856"/>
    <w:rsid w:val="001D095A"/>
    <w:rsid w:val="001D0B5C"/>
    <w:rsid w:val="001D0D29"/>
    <w:rsid w:val="001D10DF"/>
    <w:rsid w:val="001D1111"/>
    <w:rsid w:val="001D116D"/>
    <w:rsid w:val="001D1318"/>
    <w:rsid w:val="001D1369"/>
    <w:rsid w:val="001D1558"/>
    <w:rsid w:val="001D16CB"/>
    <w:rsid w:val="001D1A04"/>
    <w:rsid w:val="001D1C2A"/>
    <w:rsid w:val="001D1D84"/>
    <w:rsid w:val="001D1DCF"/>
    <w:rsid w:val="001D1F25"/>
    <w:rsid w:val="001D2019"/>
    <w:rsid w:val="001D21DB"/>
    <w:rsid w:val="001D2436"/>
    <w:rsid w:val="001D24DF"/>
    <w:rsid w:val="001D2775"/>
    <w:rsid w:val="001D2940"/>
    <w:rsid w:val="001D2E23"/>
    <w:rsid w:val="001D2FF9"/>
    <w:rsid w:val="001D35D6"/>
    <w:rsid w:val="001D37F2"/>
    <w:rsid w:val="001D3B55"/>
    <w:rsid w:val="001D3BDE"/>
    <w:rsid w:val="001D3FFA"/>
    <w:rsid w:val="001D4078"/>
    <w:rsid w:val="001D4ABE"/>
    <w:rsid w:val="001D4B51"/>
    <w:rsid w:val="001D5139"/>
    <w:rsid w:val="001D51B4"/>
    <w:rsid w:val="001D51FB"/>
    <w:rsid w:val="001D5A6A"/>
    <w:rsid w:val="001D5C9D"/>
    <w:rsid w:val="001D5E42"/>
    <w:rsid w:val="001D61EB"/>
    <w:rsid w:val="001D678F"/>
    <w:rsid w:val="001D6922"/>
    <w:rsid w:val="001D6B78"/>
    <w:rsid w:val="001D6CDE"/>
    <w:rsid w:val="001D7341"/>
    <w:rsid w:val="001D7413"/>
    <w:rsid w:val="001D75DE"/>
    <w:rsid w:val="001D7721"/>
    <w:rsid w:val="001D7A13"/>
    <w:rsid w:val="001D7B49"/>
    <w:rsid w:val="001D7B57"/>
    <w:rsid w:val="001D7C72"/>
    <w:rsid w:val="001D7ECC"/>
    <w:rsid w:val="001D7FC5"/>
    <w:rsid w:val="001E0006"/>
    <w:rsid w:val="001E011A"/>
    <w:rsid w:val="001E07DE"/>
    <w:rsid w:val="001E082E"/>
    <w:rsid w:val="001E08CF"/>
    <w:rsid w:val="001E0903"/>
    <w:rsid w:val="001E0A1B"/>
    <w:rsid w:val="001E0ADC"/>
    <w:rsid w:val="001E0BED"/>
    <w:rsid w:val="001E0C19"/>
    <w:rsid w:val="001E0C79"/>
    <w:rsid w:val="001E0DC9"/>
    <w:rsid w:val="001E0DE4"/>
    <w:rsid w:val="001E0E96"/>
    <w:rsid w:val="001E1001"/>
    <w:rsid w:val="001E10A3"/>
    <w:rsid w:val="001E1330"/>
    <w:rsid w:val="001E17C9"/>
    <w:rsid w:val="001E180B"/>
    <w:rsid w:val="001E1CA7"/>
    <w:rsid w:val="001E2359"/>
    <w:rsid w:val="001E3345"/>
    <w:rsid w:val="001E3421"/>
    <w:rsid w:val="001E346F"/>
    <w:rsid w:val="001E3636"/>
    <w:rsid w:val="001E376C"/>
    <w:rsid w:val="001E3ABF"/>
    <w:rsid w:val="001E3B20"/>
    <w:rsid w:val="001E3D8E"/>
    <w:rsid w:val="001E3DCE"/>
    <w:rsid w:val="001E3E7C"/>
    <w:rsid w:val="001E4582"/>
    <w:rsid w:val="001E4C91"/>
    <w:rsid w:val="001E520A"/>
    <w:rsid w:val="001E522D"/>
    <w:rsid w:val="001E527D"/>
    <w:rsid w:val="001E52E4"/>
    <w:rsid w:val="001E55F8"/>
    <w:rsid w:val="001E5671"/>
    <w:rsid w:val="001E568E"/>
    <w:rsid w:val="001E5924"/>
    <w:rsid w:val="001E60F9"/>
    <w:rsid w:val="001E639E"/>
    <w:rsid w:val="001E6A94"/>
    <w:rsid w:val="001E6B70"/>
    <w:rsid w:val="001E6BFF"/>
    <w:rsid w:val="001E6E8B"/>
    <w:rsid w:val="001E6F98"/>
    <w:rsid w:val="001E7024"/>
    <w:rsid w:val="001E7194"/>
    <w:rsid w:val="001E71E8"/>
    <w:rsid w:val="001E727B"/>
    <w:rsid w:val="001E72F8"/>
    <w:rsid w:val="001E73C5"/>
    <w:rsid w:val="001E74B8"/>
    <w:rsid w:val="001E787B"/>
    <w:rsid w:val="001E79DF"/>
    <w:rsid w:val="001E7E30"/>
    <w:rsid w:val="001E7E87"/>
    <w:rsid w:val="001F07C5"/>
    <w:rsid w:val="001F0C4E"/>
    <w:rsid w:val="001F0F17"/>
    <w:rsid w:val="001F0FF9"/>
    <w:rsid w:val="001F11BA"/>
    <w:rsid w:val="001F12A6"/>
    <w:rsid w:val="001F12CD"/>
    <w:rsid w:val="001F135C"/>
    <w:rsid w:val="001F156B"/>
    <w:rsid w:val="001F16E3"/>
    <w:rsid w:val="001F1FF1"/>
    <w:rsid w:val="001F2058"/>
    <w:rsid w:val="001F2305"/>
    <w:rsid w:val="001F25C1"/>
    <w:rsid w:val="001F2711"/>
    <w:rsid w:val="001F2921"/>
    <w:rsid w:val="001F2E6A"/>
    <w:rsid w:val="001F3103"/>
    <w:rsid w:val="001F3430"/>
    <w:rsid w:val="001F3896"/>
    <w:rsid w:val="001F38BA"/>
    <w:rsid w:val="001F3DA7"/>
    <w:rsid w:val="001F3DE7"/>
    <w:rsid w:val="001F41EE"/>
    <w:rsid w:val="001F4265"/>
    <w:rsid w:val="001F43EC"/>
    <w:rsid w:val="001F4AE2"/>
    <w:rsid w:val="001F4D3C"/>
    <w:rsid w:val="001F4D45"/>
    <w:rsid w:val="001F502E"/>
    <w:rsid w:val="001F5107"/>
    <w:rsid w:val="001F5219"/>
    <w:rsid w:val="001F532A"/>
    <w:rsid w:val="001F5588"/>
    <w:rsid w:val="001F58DC"/>
    <w:rsid w:val="001F58DD"/>
    <w:rsid w:val="001F5A4A"/>
    <w:rsid w:val="001F6002"/>
    <w:rsid w:val="001F6044"/>
    <w:rsid w:val="001F60FC"/>
    <w:rsid w:val="001F61ED"/>
    <w:rsid w:val="001F62A5"/>
    <w:rsid w:val="001F6349"/>
    <w:rsid w:val="001F6688"/>
    <w:rsid w:val="001F66DC"/>
    <w:rsid w:val="001F67B0"/>
    <w:rsid w:val="001F67E7"/>
    <w:rsid w:val="001F682A"/>
    <w:rsid w:val="001F6903"/>
    <w:rsid w:val="001F6BDB"/>
    <w:rsid w:val="001F6D25"/>
    <w:rsid w:val="001F6DA4"/>
    <w:rsid w:val="001F7054"/>
    <w:rsid w:val="001F7425"/>
    <w:rsid w:val="001F75EC"/>
    <w:rsid w:val="001F79E4"/>
    <w:rsid w:val="001F79ED"/>
    <w:rsid w:val="001F7A4C"/>
    <w:rsid w:val="001F7C90"/>
    <w:rsid w:val="001F7C9E"/>
    <w:rsid w:val="001F7FC5"/>
    <w:rsid w:val="00200277"/>
    <w:rsid w:val="0020033A"/>
    <w:rsid w:val="0020046B"/>
    <w:rsid w:val="00200587"/>
    <w:rsid w:val="00200727"/>
    <w:rsid w:val="00200BD2"/>
    <w:rsid w:val="00200E8A"/>
    <w:rsid w:val="00200F15"/>
    <w:rsid w:val="0020134D"/>
    <w:rsid w:val="002013C2"/>
    <w:rsid w:val="0020145A"/>
    <w:rsid w:val="00201591"/>
    <w:rsid w:val="00201839"/>
    <w:rsid w:val="00201BFE"/>
    <w:rsid w:val="00201DC2"/>
    <w:rsid w:val="00202110"/>
    <w:rsid w:val="002022C1"/>
    <w:rsid w:val="0020244D"/>
    <w:rsid w:val="002024CE"/>
    <w:rsid w:val="00202618"/>
    <w:rsid w:val="002026D1"/>
    <w:rsid w:val="002027BB"/>
    <w:rsid w:val="00202949"/>
    <w:rsid w:val="00202AE8"/>
    <w:rsid w:val="00202B16"/>
    <w:rsid w:val="00203261"/>
    <w:rsid w:val="00203959"/>
    <w:rsid w:val="00203A6B"/>
    <w:rsid w:val="00203CAB"/>
    <w:rsid w:val="00203DB9"/>
    <w:rsid w:val="00203E9D"/>
    <w:rsid w:val="00204166"/>
    <w:rsid w:val="002044FA"/>
    <w:rsid w:val="002049BB"/>
    <w:rsid w:val="00204B83"/>
    <w:rsid w:val="00204D0B"/>
    <w:rsid w:val="00204E1C"/>
    <w:rsid w:val="002050D4"/>
    <w:rsid w:val="002052EB"/>
    <w:rsid w:val="00205389"/>
    <w:rsid w:val="00205931"/>
    <w:rsid w:val="00205D70"/>
    <w:rsid w:val="00206041"/>
    <w:rsid w:val="0020608D"/>
    <w:rsid w:val="0020630E"/>
    <w:rsid w:val="002063D4"/>
    <w:rsid w:val="00206436"/>
    <w:rsid w:val="00206730"/>
    <w:rsid w:val="00206DD4"/>
    <w:rsid w:val="00206EBA"/>
    <w:rsid w:val="00207AA1"/>
    <w:rsid w:val="00207B13"/>
    <w:rsid w:val="00210057"/>
    <w:rsid w:val="002101B9"/>
    <w:rsid w:val="0021022E"/>
    <w:rsid w:val="00210434"/>
    <w:rsid w:val="002105C9"/>
    <w:rsid w:val="002105D6"/>
    <w:rsid w:val="002106AB"/>
    <w:rsid w:val="0021074B"/>
    <w:rsid w:val="00210CC7"/>
    <w:rsid w:val="002112B5"/>
    <w:rsid w:val="002113C4"/>
    <w:rsid w:val="002113E7"/>
    <w:rsid w:val="002115F4"/>
    <w:rsid w:val="00211749"/>
    <w:rsid w:val="0021192E"/>
    <w:rsid w:val="00211B40"/>
    <w:rsid w:val="00212E1B"/>
    <w:rsid w:val="00212F91"/>
    <w:rsid w:val="0021328F"/>
    <w:rsid w:val="00213423"/>
    <w:rsid w:val="002134A6"/>
    <w:rsid w:val="0021362C"/>
    <w:rsid w:val="00213686"/>
    <w:rsid w:val="002137E9"/>
    <w:rsid w:val="00213939"/>
    <w:rsid w:val="00213AEF"/>
    <w:rsid w:val="00213BF7"/>
    <w:rsid w:val="00213E49"/>
    <w:rsid w:val="002140DB"/>
    <w:rsid w:val="00214146"/>
    <w:rsid w:val="00214200"/>
    <w:rsid w:val="00214232"/>
    <w:rsid w:val="002142C0"/>
    <w:rsid w:val="00214ABC"/>
    <w:rsid w:val="00214E89"/>
    <w:rsid w:val="00215065"/>
    <w:rsid w:val="00215172"/>
    <w:rsid w:val="002152C4"/>
    <w:rsid w:val="0021565D"/>
    <w:rsid w:val="002158F3"/>
    <w:rsid w:val="00215AF2"/>
    <w:rsid w:val="00215B4C"/>
    <w:rsid w:val="00215CAE"/>
    <w:rsid w:val="00215DDE"/>
    <w:rsid w:val="00215F88"/>
    <w:rsid w:val="0021673E"/>
    <w:rsid w:val="002168E2"/>
    <w:rsid w:val="00216DA0"/>
    <w:rsid w:val="00217038"/>
    <w:rsid w:val="002172DE"/>
    <w:rsid w:val="00217474"/>
    <w:rsid w:val="00217700"/>
    <w:rsid w:val="00217B50"/>
    <w:rsid w:val="00217C61"/>
    <w:rsid w:val="00217CB1"/>
    <w:rsid w:val="00217F9B"/>
    <w:rsid w:val="002200BB"/>
    <w:rsid w:val="002200F9"/>
    <w:rsid w:val="002204E5"/>
    <w:rsid w:val="00220590"/>
    <w:rsid w:val="0022084F"/>
    <w:rsid w:val="00220BA3"/>
    <w:rsid w:val="00220BDD"/>
    <w:rsid w:val="00220D18"/>
    <w:rsid w:val="00221445"/>
    <w:rsid w:val="002216F9"/>
    <w:rsid w:val="002219AD"/>
    <w:rsid w:val="00221A2E"/>
    <w:rsid w:val="00221A7B"/>
    <w:rsid w:val="00221A9F"/>
    <w:rsid w:val="00221B8B"/>
    <w:rsid w:val="00221C98"/>
    <w:rsid w:val="00221FA1"/>
    <w:rsid w:val="00222161"/>
    <w:rsid w:val="00222587"/>
    <w:rsid w:val="002226C1"/>
    <w:rsid w:val="00222CEA"/>
    <w:rsid w:val="00222EF4"/>
    <w:rsid w:val="00223371"/>
    <w:rsid w:val="00223377"/>
    <w:rsid w:val="00223728"/>
    <w:rsid w:val="002237F4"/>
    <w:rsid w:val="00223A62"/>
    <w:rsid w:val="00224109"/>
    <w:rsid w:val="002242DC"/>
    <w:rsid w:val="00224604"/>
    <w:rsid w:val="00224781"/>
    <w:rsid w:val="00224B3A"/>
    <w:rsid w:val="00224B98"/>
    <w:rsid w:val="00224C37"/>
    <w:rsid w:val="00224E6D"/>
    <w:rsid w:val="00225118"/>
    <w:rsid w:val="00225242"/>
    <w:rsid w:val="002253D7"/>
    <w:rsid w:val="0022546A"/>
    <w:rsid w:val="002254E1"/>
    <w:rsid w:val="0022592F"/>
    <w:rsid w:val="002259D1"/>
    <w:rsid w:val="00225E24"/>
    <w:rsid w:val="0022626E"/>
    <w:rsid w:val="00226442"/>
    <w:rsid w:val="002264A6"/>
    <w:rsid w:val="0022681B"/>
    <w:rsid w:val="00226922"/>
    <w:rsid w:val="0022698F"/>
    <w:rsid w:val="002270AB"/>
    <w:rsid w:val="002270CD"/>
    <w:rsid w:val="00227173"/>
    <w:rsid w:val="00227634"/>
    <w:rsid w:val="002278BE"/>
    <w:rsid w:val="00227EB4"/>
    <w:rsid w:val="00230168"/>
    <w:rsid w:val="00230221"/>
    <w:rsid w:val="00230518"/>
    <w:rsid w:val="00230611"/>
    <w:rsid w:val="0023069B"/>
    <w:rsid w:val="002307B8"/>
    <w:rsid w:val="002308D2"/>
    <w:rsid w:val="002308E1"/>
    <w:rsid w:val="002309AE"/>
    <w:rsid w:val="00230EAF"/>
    <w:rsid w:val="00230F27"/>
    <w:rsid w:val="00230F7D"/>
    <w:rsid w:val="0023101E"/>
    <w:rsid w:val="00231190"/>
    <w:rsid w:val="00231A36"/>
    <w:rsid w:val="00231E2E"/>
    <w:rsid w:val="00231F45"/>
    <w:rsid w:val="002323A9"/>
    <w:rsid w:val="00232834"/>
    <w:rsid w:val="0023283B"/>
    <w:rsid w:val="002329E6"/>
    <w:rsid w:val="00232C59"/>
    <w:rsid w:val="00232DFD"/>
    <w:rsid w:val="00232EB5"/>
    <w:rsid w:val="00233421"/>
    <w:rsid w:val="0023348E"/>
    <w:rsid w:val="002337FA"/>
    <w:rsid w:val="00233953"/>
    <w:rsid w:val="002339C1"/>
    <w:rsid w:val="00233B42"/>
    <w:rsid w:val="00233BDF"/>
    <w:rsid w:val="00233C21"/>
    <w:rsid w:val="002343E0"/>
    <w:rsid w:val="00234682"/>
    <w:rsid w:val="00234B27"/>
    <w:rsid w:val="00234FFB"/>
    <w:rsid w:val="002350CB"/>
    <w:rsid w:val="002350E3"/>
    <w:rsid w:val="002351A2"/>
    <w:rsid w:val="00235545"/>
    <w:rsid w:val="00235584"/>
    <w:rsid w:val="00235692"/>
    <w:rsid w:val="00235A55"/>
    <w:rsid w:val="00235B26"/>
    <w:rsid w:val="00235E6D"/>
    <w:rsid w:val="0023621F"/>
    <w:rsid w:val="002364E4"/>
    <w:rsid w:val="0023652C"/>
    <w:rsid w:val="00236622"/>
    <w:rsid w:val="00236863"/>
    <w:rsid w:val="00236A0A"/>
    <w:rsid w:val="00236D00"/>
    <w:rsid w:val="00236DC9"/>
    <w:rsid w:val="00237603"/>
    <w:rsid w:val="0023774A"/>
    <w:rsid w:val="0023778A"/>
    <w:rsid w:val="00237A22"/>
    <w:rsid w:val="00237BD7"/>
    <w:rsid w:val="00237E14"/>
    <w:rsid w:val="00240307"/>
    <w:rsid w:val="0024066C"/>
    <w:rsid w:val="002406BC"/>
    <w:rsid w:val="002407E2"/>
    <w:rsid w:val="002408B8"/>
    <w:rsid w:val="00241164"/>
    <w:rsid w:val="0024142C"/>
    <w:rsid w:val="0024149A"/>
    <w:rsid w:val="0024160E"/>
    <w:rsid w:val="002416D3"/>
    <w:rsid w:val="002419B4"/>
    <w:rsid w:val="00241B70"/>
    <w:rsid w:val="00241BAF"/>
    <w:rsid w:val="00241CBA"/>
    <w:rsid w:val="00241F08"/>
    <w:rsid w:val="0024216F"/>
    <w:rsid w:val="002422E3"/>
    <w:rsid w:val="00242835"/>
    <w:rsid w:val="0024283A"/>
    <w:rsid w:val="00242A02"/>
    <w:rsid w:val="00242AAD"/>
    <w:rsid w:val="00242D16"/>
    <w:rsid w:val="00243057"/>
    <w:rsid w:val="002433AE"/>
    <w:rsid w:val="002433C5"/>
    <w:rsid w:val="00243554"/>
    <w:rsid w:val="00243816"/>
    <w:rsid w:val="002438E1"/>
    <w:rsid w:val="0024393F"/>
    <w:rsid w:val="002439EB"/>
    <w:rsid w:val="00243D8E"/>
    <w:rsid w:val="0024407F"/>
    <w:rsid w:val="00244204"/>
    <w:rsid w:val="002442B0"/>
    <w:rsid w:val="002442B6"/>
    <w:rsid w:val="00244503"/>
    <w:rsid w:val="00244707"/>
    <w:rsid w:val="00244F03"/>
    <w:rsid w:val="0024511A"/>
    <w:rsid w:val="00245674"/>
    <w:rsid w:val="00245960"/>
    <w:rsid w:val="00245ADA"/>
    <w:rsid w:val="00245B23"/>
    <w:rsid w:val="00245B28"/>
    <w:rsid w:val="00245B74"/>
    <w:rsid w:val="00245F1B"/>
    <w:rsid w:val="00246007"/>
    <w:rsid w:val="00246079"/>
    <w:rsid w:val="00246080"/>
    <w:rsid w:val="0024613C"/>
    <w:rsid w:val="002461CD"/>
    <w:rsid w:val="00246500"/>
    <w:rsid w:val="00246B79"/>
    <w:rsid w:val="00246F5F"/>
    <w:rsid w:val="00247337"/>
    <w:rsid w:val="0024734C"/>
    <w:rsid w:val="00247764"/>
    <w:rsid w:val="0024779E"/>
    <w:rsid w:val="002479FC"/>
    <w:rsid w:val="00247F84"/>
    <w:rsid w:val="0025009C"/>
    <w:rsid w:val="002501EF"/>
    <w:rsid w:val="00250224"/>
    <w:rsid w:val="002503A4"/>
    <w:rsid w:val="00250475"/>
    <w:rsid w:val="00250513"/>
    <w:rsid w:val="00250581"/>
    <w:rsid w:val="00250D3B"/>
    <w:rsid w:val="0025113D"/>
    <w:rsid w:val="0025126F"/>
    <w:rsid w:val="00251364"/>
    <w:rsid w:val="0025140E"/>
    <w:rsid w:val="002517C3"/>
    <w:rsid w:val="00251999"/>
    <w:rsid w:val="002519E2"/>
    <w:rsid w:val="00251F61"/>
    <w:rsid w:val="0025206F"/>
    <w:rsid w:val="00252079"/>
    <w:rsid w:val="0025232C"/>
    <w:rsid w:val="002526E8"/>
    <w:rsid w:val="00252BD4"/>
    <w:rsid w:val="00252CD4"/>
    <w:rsid w:val="00252D56"/>
    <w:rsid w:val="00253237"/>
    <w:rsid w:val="00253504"/>
    <w:rsid w:val="00253597"/>
    <w:rsid w:val="002537EB"/>
    <w:rsid w:val="0025381C"/>
    <w:rsid w:val="00253D7D"/>
    <w:rsid w:val="00253DF4"/>
    <w:rsid w:val="00253FF4"/>
    <w:rsid w:val="0025426C"/>
    <w:rsid w:val="00254480"/>
    <w:rsid w:val="00254798"/>
    <w:rsid w:val="00254910"/>
    <w:rsid w:val="00254B0B"/>
    <w:rsid w:val="00254BCB"/>
    <w:rsid w:val="00254DCC"/>
    <w:rsid w:val="00254EDB"/>
    <w:rsid w:val="00255365"/>
    <w:rsid w:val="00255423"/>
    <w:rsid w:val="00255531"/>
    <w:rsid w:val="002555BA"/>
    <w:rsid w:val="002558A2"/>
    <w:rsid w:val="00255A14"/>
    <w:rsid w:val="00255C5F"/>
    <w:rsid w:val="00255D36"/>
    <w:rsid w:val="0025624C"/>
    <w:rsid w:val="002563C2"/>
    <w:rsid w:val="00256441"/>
    <w:rsid w:val="00256586"/>
    <w:rsid w:val="0025667A"/>
    <w:rsid w:val="002566FB"/>
    <w:rsid w:val="002568EC"/>
    <w:rsid w:val="00256B99"/>
    <w:rsid w:val="00256D16"/>
    <w:rsid w:val="00256E87"/>
    <w:rsid w:val="00257816"/>
    <w:rsid w:val="00257964"/>
    <w:rsid w:val="00257976"/>
    <w:rsid w:val="00257D50"/>
    <w:rsid w:val="00257F23"/>
    <w:rsid w:val="00260154"/>
    <w:rsid w:val="00260668"/>
    <w:rsid w:val="002606BE"/>
    <w:rsid w:val="00260EA9"/>
    <w:rsid w:val="00260F25"/>
    <w:rsid w:val="00261128"/>
    <w:rsid w:val="002612AC"/>
    <w:rsid w:val="00261520"/>
    <w:rsid w:val="002616EA"/>
    <w:rsid w:val="002619BF"/>
    <w:rsid w:val="00261CA4"/>
    <w:rsid w:val="00261DB4"/>
    <w:rsid w:val="00261F87"/>
    <w:rsid w:val="00261FDF"/>
    <w:rsid w:val="00262549"/>
    <w:rsid w:val="0026255F"/>
    <w:rsid w:val="002625C5"/>
    <w:rsid w:val="0026290E"/>
    <w:rsid w:val="00262D84"/>
    <w:rsid w:val="00262DA6"/>
    <w:rsid w:val="00262F43"/>
    <w:rsid w:val="00263B27"/>
    <w:rsid w:val="00263C9A"/>
    <w:rsid w:val="00263FC6"/>
    <w:rsid w:val="002644C8"/>
    <w:rsid w:val="002647CB"/>
    <w:rsid w:val="002648E2"/>
    <w:rsid w:val="00264C3E"/>
    <w:rsid w:val="00264FD8"/>
    <w:rsid w:val="002650B9"/>
    <w:rsid w:val="002651A1"/>
    <w:rsid w:val="0026582C"/>
    <w:rsid w:val="00265AC0"/>
    <w:rsid w:val="00265CAA"/>
    <w:rsid w:val="00265EBA"/>
    <w:rsid w:val="00265F3E"/>
    <w:rsid w:val="00266063"/>
    <w:rsid w:val="002668E7"/>
    <w:rsid w:val="00266A0B"/>
    <w:rsid w:val="00266B2C"/>
    <w:rsid w:val="00266D39"/>
    <w:rsid w:val="002671A1"/>
    <w:rsid w:val="0026731E"/>
    <w:rsid w:val="00267347"/>
    <w:rsid w:val="0026778E"/>
    <w:rsid w:val="00267926"/>
    <w:rsid w:val="00267A87"/>
    <w:rsid w:val="00267BA6"/>
    <w:rsid w:val="00267DF9"/>
    <w:rsid w:val="0027014D"/>
    <w:rsid w:val="00270173"/>
    <w:rsid w:val="00270210"/>
    <w:rsid w:val="002702FE"/>
    <w:rsid w:val="0027033B"/>
    <w:rsid w:val="0027037A"/>
    <w:rsid w:val="002704C0"/>
    <w:rsid w:val="002708B9"/>
    <w:rsid w:val="00270C0C"/>
    <w:rsid w:val="00270DBD"/>
    <w:rsid w:val="00270E5C"/>
    <w:rsid w:val="00271237"/>
    <w:rsid w:val="00271683"/>
    <w:rsid w:val="002717DA"/>
    <w:rsid w:val="0027186A"/>
    <w:rsid w:val="002718FC"/>
    <w:rsid w:val="00271A7D"/>
    <w:rsid w:val="00271ACC"/>
    <w:rsid w:val="00271ADF"/>
    <w:rsid w:val="00271CAB"/>
    <w:rsid w:val="00271EC5"/>
    <w:rsid w:val="00271EE0"/>
    <w:rsid w:val="00271F81"/>
    <w:rsid w:val="002726F2"/>
    <w:rsid w:val="002727C1"/>
    <w:rsid w:val="002729F3"/>
    <w:rsid w:val="00272A10"/>
    <w:rsid w:val="00272A27"/>
    <w:rsid w:val="00272AD6"/>
    <w:rsid w:val="00272D19"/>
    <w:rsid w:val="002730E0"/>
    <w:rsid w:val="002733C6"/>
    <w:rsid w:val="00273655"/>
    <w:rsid w:val="00273934"/>
    <w:rsid w:val="00273BE5"/>
    <w:rsid w:val="00273D15"/>
    <w:rsid w:val="00273DED"/>
    <w:rsid w:val="00273E90"/>
    <w:rsid w:val="00273F28"/>
    <w:rsid w:val="00274092"/>
    <w:rsid w:val="00274153"/>
    <w:rsid w:val="0027418E"/>
    <w:rsid w:val="002744E7"/>
    <w:rsid w:val="0027474E"/>
    <w:rsid w:val="00274FB6"/>
    <w:rsid w:val="00274FE9"/>
    <w:rsid w:val="002750E8"/>
    <w:rsid w:val="002756F8"/>
    <w:rsid w:val="002759E4"/>
    <w:rsid w:val="00275FB5"/>
    <w:rsid w:val="00276028"/>
    <w:rsid w:val="0027617B"/>
    <w:rsid w:val="0027628F"/>
    <w:rsid w:val="002765B0"/>
    <w:rsid w:val="002765D7"/>
    <w:rsid w:val="00276661"/>
    <w:rsid w:val="00276691"/>
    <w:rsid w:val="00276745"/>
    <w:rsid w:val="00276947"/>
    <w:rsid w:val="00276B42"/>
    <w:rsid w:val="00276CA3"/>
    <w:rsid w:val="002771A3"/>
    <w:rsid w:val="00277785"/>
    <w:rsid w:val="00277A44"/>
    <w:rsid w:val="00277F50"/>
    <w:rsid w:val="00280100"/>
    <w:rsid w:val="0028024F"/>
    <w:rsid w:val="002802C3"/>
    <w:rsid w:val="00280442"/>
    <w:rsid w:val="002806CF"/>
    <w:rsid w:val="0028087B"/>
    <w:rsid w:val="002808E0"/>
    <w:rsid w:val="00280A1B"/>
    <w:rsid w:val="00280B5E"/>
    <w:rsid w:val="00280D37"/>
    <w:rsid w:val="00280D80"/>
    <w:rsid w:val="00280DCA"/>
    <w:rsid w:val="00281102"/>
    <w:rsid w:val="00281372"/>
    <w:rsid w:val="002817C2"/>
    <w:rsid w:val="002818F1"/>
    <w:rsid w:val="002819DC"/>
    <w:rsid w:val="00281A45"/>
    <w:rsid w:val="00281BB0"/>
    <w:rsid w:val="00281DDA"/>
    <w:rsid w:val="00281F89"/>
    <w:rsid w:val="00281FCA"/>
    <w:rsid w:val="00282322"/>
    <w:rsid w:val="002825C0"/>
    <w:rsid w:val="0028271E"/>
    <w:rsid w:val="002828AE"/>
    <w:rsid w:val="0028293B"/>
    <w:rsid w:val="002831B3"/>
    <w:rsid w:val="00283233"/>
    <w:rsid w:val="00283297"/>
    <w:rsid w:val="00283797"/>
    <w:rsid w:val="0028389C"/>
    <w:rsid w:val="00283E1D"/>
    <w:rsid w:val="0028422A"/>
    <w:rsid w:val="002842B3"/>
    <w:rsid w:val="002842DD"/>
    <w:rsid w:val="00284335"/>
    <w:rsid w:val="002849B0"/>
    <w:rsid w:val="00284FBB"/>
    <w:rsid w:val="00285023"/>
    <w:rsid w:val="00285048"/>
    <w:rsid w:val="002853D6"/>
    <w:rsid w:val="002855DA"/>
    <w:rsid w:val="00285630"/>
    <w:rsid w:val="002857D7"/>
    <w:rsid w:val="002857E3"/>
    <w:rsid w:val="00285B1B"/>
    <w:rsid w:val="00285EB3"/>
    <w:rsid w:val="00285EF0"/>
    <w:rsid w:val="00285F86"/>
    <w:rsid w:val="002863DD"/>
    <w:rsid w:val="0028660B"/>
    <w:rsid w:val="00286694"/>
    <w:rsid w:val="00286DFD"/>
    <w:rsid w:val="00287164"/>
    <w:rsid w:val="002871CA"/>
    <w:rsid w:val="002871E4"/>
    <w:rsid w:val="00287312"/>
    <w:rsid w:val="002874C3"/>
    <w:rsid w:val="00287C5E"/>
    <w:rsid w:val="00287F8B"/>
    <w:rsid w:val="0029013E"/>
    <w:rsid w:val="002903B6"/>
    <w:rsid w:val="0029045E"/>
    <w:rsid w:val="002904FE"/>
    <w:rsid w:val="002906D7"/>
    <w:rsid w:val="00290773"/>
    <w:rsid w:val="002907DC"/>
    <w:rsid w:val="0029097F"/>
    <w:rsid w:val="0029100E"/>
    <w:rsid w:val="00291044"/>
    <w:rsid w:val="00291123"/>
    <w:rsid w:val="0029112E"/>
    <w:rsid w:val="002913A5"/>
    <w:rsid w:val="002913AA"/>
    <w:rsid w:val="0029166F"/>
    <w:rsid w:val="002919DF"/>
    <w:rsid w:val="00291C7B"/>
    <w:rsid w:val="002920E3"/>
    <w:rsid w:val="0029234D"/>
    <w:rsid w:val="0029250A"/>
    <w:rsid w:val="00292806"/>
    <w:rsid w:val="00293143"/>
    <w:rsid w:val="0029346B"/>
    <w:rsid w:val="002937DE"/>
    <w:rsid w:val="00293A21"/>
    <w:rsid w:val="00293B9F"/>
    <w:rsid w:val="00293D39"/>
    <w:rsid w:val="00293E93"/>
    <w:rsid w:val="00293FB5"/>
    <w:rsid w:val="00294161"/>
    <w:rsid w:val="002943C9"/>
    <w:rsid w:val="002943EE"/>
    <w:rsid w:val="0029443A"/>
    <w:rsid w:val="00294523"/>
    <w:rsid w:val="002946A6"/>
    <w:rsid w:val="00294771"/>
    <w:rsid w:val="002947CB"/>
    <w:rsid w:val="00294987"/>
    <w:rsid w:val="00294BF2"/>
    <w:rsid w:val="00294CA3"/>
    <w:rsid w:val="00294CF3"/>
    <w:rsid w:val="002950A1"/>
    <w:rsid w:val="00295719"/>
    <w:rsid w:val="00295B49"/>
    <w:rsid w:val="00295C8B"/>
    <w:rsid w:val="00296024"/>
    <w:rsid w:val="00296D11"/>
    <w:rsid w:val="00296D35"/>
    <w:rsid w:val="00297104"/>
    <w:rsid w:val="00297138"/>
    <w:rsid w:val="00297195"/>
    <w:rsid w:val="002977DD"/>
    <w:rsid w:val="00297BAE"/>
    <w:rsid w:val="00297BE4"/>
    <w:rsid w:val="00297EFA"/>
    <w:rsid w:val="00297F7A"/>
    <w:rsid w:val="00297FFA"/>
    <w:rsid w:val="002A0703"/>
    <w:rsid w:val="002A072D"/>
    <w:rsid w:val="002A0BF1"/>
    <w:rsid w:val="002A0C55"/>
    <w:rsid w:val="002A0C85"/>
    <w:rsid w:val="002A0D1E"/>
    <w:rsid w:val="002A0DD2"/>
    <w:rsid w:val="002A0DE5"/>
    <w:rsid w:val="002A0DE8"/>
    <w:rsid w:val="002A122F"/>
    <w:rsid w:val="002A15CF"/>
    <w:rsid w:val="002A16A0"/>
    <w:rsid w:val="002A1726"/>
    <w:rsid w:val="002A1E95"/>
    <w:rsid w:val="002A1EB8"/>
    <w:rsid w:val="002A216B"/>
    <w:rsid w:val="002A23B0"/>
    <w:rsid w:val="002A2461"/>
    <w:rsid w:val="002A2572"/>
    <w:rsid w:val="002A25DE"/>
    <w:rsid w:val="002A2848"/>
    <w:rsid w:val="002A2E31"/>
    <w:rsid w:val="002A3395"/>
    <w:rsid w:val="002A33CF"/>
    <w:rsid w:val="002A35F2"/>
    <w:rsid w:val="002A37E8"/>
    <w:rsid w:val="002A3857"/>
    <w:rsid w:val="002A3A26"/>
    <w:rsid w:val="002A3F5D"/>
    <w:rsid w:val="002A402B"/>
    <w:rsid w:val="002A420F"/>
    <w:rsid w:val="002A45C2"/>
    <w:rsid w:val="002A463E"/>
    <w:rsid w:val="002A46D6"/>
    <w:rsid w:val="002A48FB"/>
    <w:rsid w:val="002A4A1C"/>
    <w:rsid w:val="002A530B"/>
    <w:rsid w:val="002A54EB"/>
    <w:rsid w:val="002A54FA"/>
    <w:rsid w:val="002A579A"/>
    <w:rsid w:val="002A5808"/>
    <w:rsid w:val="002A58EA"/>
    <w:rsid w:val="002A5908"/>
    <w:rsid w:val="002A59AD"/>
    <w:rsid w:val="002A5E8B"/>
    <w:rsid w:val="002A6000"/>
    <w:rsid w:val="002A620F"/>
    <w:rsid w:val="002A6615"/>
    <w:rsid w:val="002A6753"/>
    <w:rsid w:val="002A6961"/>
    <w:rsid w:val="002A69A1"/>
    <w:rsid w:val="002A6A48"/>
    <w:rsid w:val="002A6B31"/>
    <w:rsid w:val="002A7109"/>
    <w:rsid w:val="002A7182"/>
    <w:rsid w:val="002A71B2"/>
    <w:rsid w:val="002A7231"/>
    <w:rsid w:val="002A757D"/>
    <w:rsid w:val="002A784B"/>
    <w:rsid w:val="002A788F"/>
    <w:rsid w:val="002A7892"/>
    <w:rsid w:val="002A78A7"/>
    <w:rsid w:val="002A7DF3"/>
    <w:rsid w:val="002A7E74"/>
    <w:rsid w:val="002B0300"/>
    <w:rsid w:val="002B044C"/>
    <w:rsid w:val="002B05C9"/>
    <w:rsid w:val="002B0753"/>
    <w:rsid w:val="002B0933"/>
    <w:rsid w:val="002B09E6"/>
    <w:rsid w:val="002B0AFB"/>
    <w:rsid w:val="002B0B73"/>
    <w:rsid w:val="002B1121"/>
    <w:rsid w:val="002B122A"/>
    <w:rsid w:val="002B1230"/>
    <w:rsid w:val="002B136A"/>
    <w:rsid w:val="002B13FF"/>
    <w:rsid w:val="002B1648"/>
    <w:rsid w:val="002B1848"/>
    <w:rsid w:val="002B19E9"/>
    <w:rsid w:val="002B1AD6"/>
    <w:rsid w:val="002B1BAD"/>
    <w:rsid w:val="002B1F19"/>
    <w:rsid w:val="002B2080"/>
    <w:rsid w:val="002B2318"/>
    <w:rsid w:val="002B2370"/>
    <w:rsid w:val="002B2469"/>
    <w:rsid w:val="002B2765"/>
    <w:rsid w:val="002B27D1"/>
    <w:rsid w:val="002B28C7"/>
    <w:rsid w:val="002B38FB"/>
    <w:rsid w:val="002B3AA4"/>
    <w:rsid w:val="002B3BA6"/>
    <w:rsid w:val="002B3BC6"/>
    <w:rsid w:val="002B3F9F"/>
    <w:rsid w:val="002B424D"/>
    <w:rsid w:val="002B42EA"/>
    <w:rsid w:val="002B43AF"/>
    <w:rsid w:val="002B4573"/>
    <w:rsid w:val="002B46B0"/>
    <w:rsid w:val="002B483B"/>
    <w:rsid w:val="002B4A2F"/>
    <w:rsid w:val="002B4AE2"/>
    <w:rsid w:val="002B4B43"/>
    <w:rsid w:val="002B4C4C"/>
    <w:rsid w:val="002B4C62"/>
    <w:rsid w:val="002B4C70"/>
    <w:rsid w:val="002B519A"/>
    <w:rsid w:val="002B5246"/>
    <w:rsid w:val="002B5556"/>
    <w:rsid w:val="002B5727"/>
    <w:rsid w:val="002B57B0"/>
    <w:rsid w:val="002B5853"/>
    <w:rsid w:val="002B5989"/>
    <w:rsid w:val="002B5F7C"/>
    <w:rsid w:val="002B63CE"/>
    <w:rsid w:val="002B64DD"/>
    <w:rsid w:val="002B6639"/>
    <w:rsid w:val="002B6AAE"/>
    <w:rsid w:val="002B73D2"/>
    <w:rsid w:val="002B7455"/>
    <w:rsid w:val="002B7516"/>
    <w:rsid w:val="002B765F"/>
    <w:rsid w:val="002B785D"/>
    <w:rsid w:val="002B79BA"/>
    <w:rsid w:val="002B7A36"/>
    <w:rsid w:val="002B7AE7"/>
    <w:rsid w:val="002B7EF0"/>
    <w:rsid w:val="002B7F5D"/>
    <w:rsid w:val="002C015C"/>
    <w:rsid w:val="002C02E3"/>
    <w:rsid w:val="002C05DB"/>
    <w:rsid w:val="002C05FC"/>
    <w:rsid w:val="002C0725"/>
    <w:rsid w:val="002C0A0C"/>
    <w:rsid w:val="002C10A3"/>
    <w:rsid w:val="002C11F7"/>
    <w:rsid w:val="002C139A"/>
    <w:rsid w:val="002C14E5"/>
    <w:rsid w:val="002C179E"/>
    <w:rsid w:val="002C1914"/>
    <w:rsid w:val="002C196D"/>
    <w:rsid w:val="002C197F"/>
    <w:rsid w:val="002C19D3"/>
    <w:rsid w:val="002C1E43"/>
    <w:rsid w:val="002C218A"/>
    <w:rsid w:val="002C2428"/>
    <w:rsid w:val="002C297C"/>
    <w:rsid w:val="002C2AE8"/>
    <w:rsid w:val="002C2D89"/>
    <w:rsid w:val="002C2DDE"/>
    <w:rsid w:val="002C2EA5"/>
    <w:rsid w:val="002C2FC4"/>
    <w:rsid w:val="002C30CF"/>
    <w:rsid w:val="002C3132"/>
    <w:rsid w:val="002C336A"/>
    <w:rsid w:val="002C34D3"/>
    <w:rsid w:val="002C3A03"/>
    <w:rsid w:val="002C3A2F"/>
    <w:rsid w:val="002C3A59"/>
    <w:rsid w:val="002C3A7E"/>
    <w:rsid w:val="002C3AA3"/>
    <w:rsid w:val="002C3B6F"/>
    <w:rsid w:val="002C4199"/>
    <w:rsid w:val="002C42C6"/>
    <w:rsid w:val="002C42EB"/>
    <w:rsid w:val="002C4304"/>
    <w:rsid w:val="002C4644"/>
    <w:rsid w:val="002C4692"/>
    <w:rsid w:val="002C5397"/>
    <w:rsid w:val="002C58A9"/>
    <w:rsid w:val="002C63DD"/>
    <w:rsid w:val="002C6A52"/>
    <w:rsid w:val="002C6C25"/>
    <w:rsid w:val="002C705D"/>
    <w:rsid w:val="002C72A7"/>
    <w:rsid w:val="002C7413"/>
    <w:rsid w:val="002C77BE"/>
    <w:rsid w:val="002C77C7"/>
    <w:rsid w:val="002C78C6"/>
    <w:rsid w:val="002C7BF7"/>
    <w:rsid w:val="002C7C01"/>
    <w:rsid w:val="002C7C69"/>
    <w:rsid w:val="002D01DF"/>
    <w:rsid w:val="002D06F5"/>
    <w:rsid w:val="002D0843"/>
    <w:rsid w:val="002D08C1"/>
    <w:rsid w:val="002D08E2"/>
    <w:rsid w:val="002D0943"/>
    <w:rsid w:val="002D0B31"/>
    <w:rsid w:val="002D0B91"/>
    <w:rsid w:val="002D11B0"/>
    <w:rsid w:val="002D1215"/>
    <w:rsid w:val="002D12F0"/>
    <w:rsid w:val="002D1389"/>
    <w:rsid w:val="002D147D"/>
    <w:rsid w:val="002D1482"/>
    <w:rsid w:val="002D15B9"/>
    <w:rsid w:val="002D16DF"/>
    <w:rsid w:val="002D16E7"/>
    <w:rsid w:val="002D1898"/>
    <w:rsid w:val="002D18A7"/>
    <w:rsid w:val="002D1909"/>
    <w:rsid w:val="002D1A2E"/>
    <w:rsid w:val="002D1FCA"/>
    <w:rsid w:val="002D2161"/>
    <w:rsid w:val="002D21E8"/>
    <w:rsid w:val="002D228C"/>
    <w:rsid w:val="002D2424"/>
    <w:rsid w:val="002D243B"/>
    <w:rsid w:val="002D2706"/>
    <w:rsid w:val="002D2711"/>
    <w:rsid w:val="002D2933"/>
    <w:rsid w:val="002D3110"/>
    <w:rsid w:val="002D33DE"/>
    <w:rsid w:val="002D3521"/>
    <w:rsid w:val="002D39EB"/>
    <w:rsid w:val="002D3E47"/>
    <w:rsid w:val="002D3FCD"/>
    <w:rsid w:val="002D40F5"/>
    <w:rsid w:val="002D442A"/>
    <w:rsid w:val="002D44A5"/>
    <w:rsid w:val="002D4A66"/>
    <w:rsid w:val="002D4B3E"/>
    <w:rsid w:val="002D4C4D"/>
    <w:rsid w:val="002D4DBC"/>
    <w:rsid w:val="002D4DEF"/>
    <w:rsid w:val="002D551B"/>
    <w:rsid w:val="002D57F5"/>
    <w:rsid w:val="002D57FB"/>
    <w:rsid w:val="002D5A0F"/>
    <w:rsid w:val="002D5A61"/>
    <w:rsid w:val="002D6001"/>
    <w:rsid w:val="002D63F5"/>
    <w:rsid w:val="002D667D"/>
    <w:rsid w:val="002D67A9"/>
    <w:rsid w:val="002D68BE"/>
    <w:rsid w:val="002D6ACF"/>
    <w:rsid w:val="002D6D7B"/>
    <w:rsid w:val="002D6DE3"/>
    <w:rsid w:val="002D6E14"/>
    <w:rsid w:val="002D739D"/>
    <w:rsid w:val="002D7406"/>
    <w:rsid w:val="002D78A7"/>
    <w:rsid w:val="002D7CBE"/>
    <w:rsid w:val="002D7DB0"/>
    <w:rsid w:val="002E0158"/>
    <w:rsid w:val="002E01A3"/>
    <w:rsid w:val="002E01BE"/>
    <w:rsid w:val="002E0771"/>
    <w:rsid w:val="002E0B55"/>
    <w:rsid w:val="002E0B6E"/>
    <w:rsid w:val="002E0FFA"/>
    <w:rsid w:val="002E11FD"/>
    <w:rsid w:val="002E1453"/>
    <w:rsid w:val="002E1939"/>
    <w:rsid w:val="002E1940"/>
    <w:rsid w:val="002E1976"/>
    <w:rsid w:val="002E1A86"/>
    <w:rsid w:val="002E1C50"/>
    <w:rsid w:val="002E23A5"/>
    <w:rsid w:val="002E23BD"/>
    <w:rsid w:val="002E2813"/>
    <w:rsid w:val="002E2AEE"/>
    <w:rsid w:val="002E2B72"/>
    <w:rsid w:val="002E326C"/>
    <w:rsid w:val="002E34E2"/>
    <w:rsid w:val="002E3860"/>
    <w:rsid w:val="002E38D6"/>
    <w:rsid w:val="002E3A31"/>
    <w:rsid w:val="002E3B79"/>
    <w:rsid w:val="002E3CD0"/>
    <w:rsid w:val="002E3E30"/>
    <w:rsid w:val="002E417D"/>
    <w:rsid w:val="002E41E6"/>
    <w:rsid w:val="002E4498"/>
    <w:rsid w:val="002E4653"/>
    <w:rsid w:val="002E4967"/>
    <w:rsid w:val="002E4B29"/>
    <w:rsid w:val="002E4B7E"/>
    <w:rsid w:val="002E4B85"/>
    <w:rsid w:val="002E4C5F"/>
    <w:rsid w:val="002E4D25"/>
    <w:rsid w:val="002E4FB0"/>
    <w:rsid w:val="002E517E"/>
    <w:rsid w:val="002E5249"/>
    <w:rsid w:val="002E5341"/>
    <w:rsid w:val="002E5BAC"/>
    <w:rsid w:val="002E5DC0"/>
    <w:rsid w:val="002E5DC6"/>
    <w:rsid w:val="002E6271"/>
    <w:rsid w:val="002E65DE"/>
    <w:rsid w:val="002E67F2"/>
    <w:rsid w:val="002E6910"/>
    <w:rsid w:val="002E6983"/>
    <w:rsid w:val="002E6A37"/>
    <w:rsid w:val="002E6A6F"/>
    <w:rsid w:val="002E703E"/>
    <w:rsid w:val="002E7078"/>
    <w:rsid w:val="002E7359"/>
    <w:rsid w:val="002E75C0"/>
    <w:rsid w:val="002E7B1D"/>
    <w:rsid w:val="002E7ED1"/>
    <w:rsid w:val="002E7EDF"/>
    <w:rsid w:val="002E7EE1"/>
    <w:rsid w:val="002F0163"/>
    <w:rsid w:val="002F07C1"/>
    <w:rsid w:val="002F0A34"/>
    <w:rsid w:val="002F0C45"/>
    <w:rsid w:val="002F0EC0"/>
    <w:rsid w:val="002F0F91"/>
    <w:rsid w:val="002F1164"/>
    <w:rsid w:val="002F1634"/>
    <w:rsid w:val="002F1CBC"/>
    <w:rsid w:val="002F1FE4"/>
    <w:rsid w:val="002F2144"/>
    <w:rsid w:val="002F229B"/>
    <w:rsid w:val="002F26CC"/>
    <w:rsid w:val="002F2927"/>
    <w:rsid w:val="002F2953"/>
    <w:rsid w:val="002F2A48"/>
    <w:rsid w:val="002F2FA6"/>
    <w:rsid w:val="002F2FF7"/>
    <w:rsid w:val="002F318D"/>
    <w:rsid w:val="002F33C4"/>
    <w:rsid w:val="002F33E2"/>
    <w:rsid w:val="002F36AF"/>
    <w:rsid w:val="002F3874"/>
    <w:rsid w:val="002F39EB"/>
    <w:rsid w:val="002F3A0C"/>
    <w:rsid w:val="002F3F27"/>
    <w:rsid w:val="002F3FB9"/>
    <w:rsid w:val="002F414E"/>
    <w:rsid w:val="002F46E8"/>
    <w:rsid w:val="002F47D9"/>
    <w:rsid w:val="002F4BAC"/>
    <w:rsid w:val="002F508C"/>
    <w:rsid w:val="002F5143"/>
    <w:rsid w:val="002F5193"/>
    <w:rsid w:val="002F538D"/>
    <w:rsid w:val="002F5550"/>
    <w:rsid w:val="002F57BA"/>
    <w:rsid w:val="002F5836"/>
    <w:rsid w:val="002F583F"/>
    <w:rsid w:val="002F5A3A"/>
    <w:rsid w:val="002F5BC3"/>
    <w:rsid w:val="002F5D3F"/>
    <w:rsid w:val="002F5FCC"/>
    <w:rsid w:val="002F6038"/>
    <w:rsid w:val="002F62A7"/>
    <w:rsid w:val="002F667D"/>
    <w:rsid w:val="002F69BA"/>
    <w:rsid w:val="002F6A5C"/>
    <w:rsid w:val="002F6B58"/>
    <w:rsid w:val="002F6C4B"/>
    <w:rsid w:val="002F6DCD"/>
    <w:rsid w:val="002F7020"/>
    <w:rsid w:val="002F7060"/>
    <w:rsid w:val="002F7168"/>
    <w:rsid w:val="002F75E3"/>
    <w:rsid w:val="002F773B"/>
    <w:rsid w:val="002F786B"/>
    <w:rsid w:val="002F78B8"/>
    <w:rsid w:val="002F79E3"/>
    <w:rsid w:val="003001EE"/>
    <w:rsid w:val="0030021F"/>
    <w:rsid w:val="00300254"/>
    <w:rsid w:val="003002BD"/>
    <w:rsid w:val="00300368"/>
    <w:rsid w:val="0030074E"/>
    <w:rsid w:val="00300784"/>
    <w:rsid w:val="0030081D"/>
    <w:rsid w:val="003009D4"/>
    <w:rsid w:val="00300DFB"/>
    <w:rsid w:val="003012D2"/>
    <w:rsid w:val="0030193E"/>
    <w:rsid w:val="00301A56"/>
    <w:rsid w:val="00301AA2"/>
    <w:rsid w:val="00301B07"/>
    <w:rsid w:val="00301BEC"/>
    <w:rsid w:val="00301D34"/>
    <w:rsid w:val="00302145"/>
    <w:rsid w:val="003024ED"/>
    <w:rsid w:val="003026B7"/>
    <w:rsid w:val="003029D4"/>
    <w:rsid w:val="00302BBB"/>
    <w:rsid w:val="00302C60"/>
    <w:rsid w:val="00302CB5"/>
    <w:rsid w:val="00302FB2"/>
    <w:rsid w:val="00303124"/>
    <w:rsid w:val="0030324F"/>
    <w:rsid w:val="00303267"/>
    <w:rsid w:val="00303755"/>
    <w:rsid w:val="00303777"/>
    <w:rsid w:val="00303799"/>
    <w:rsid w:val="003039A9"/>
    <w:rsid w:val="00303AC7"/>
    <w:rsid w:val="00303C00"/>
    <w:rsid w:val="00303C49"/>
    <w:rsid w:val="00303D53"/>
    <w:rsid w:val="00303E2F"/>
    <w:rsid w:val="00303FB6"/>
    <w:rsid w:val="00303FC7"/>
    <w:rsid w:val="00304369"/>
    <w:rsid w:val="00304497"/>
    <w:rsid w:val="003044A5"/>
    <w:rsid w:val="003046A4"/>
    <w:rsid w:val="003048DF"/>
    <w:rsid w:val="00304A5D"/>
    <w:rsid w:val="00305222"/>
    <w:rsid w:val="00305281"/>
    <w:rsid w:val="00305690"/>
    <w:rsid w:val="00305846"/>
    <w:rsid w:val="003058B7"/>
    <w:rsid w:val="00305AD6"/>
    <w:rsid w:val="00305BC0"/>
    <w:rsid w:val="00305D71"/>
    <w:rsid w:val="00305FE9"/>
    <w:rsid w:val="00306392"/>
    <w:rsid w:val="00306540"/>
    <w:rsid w:val="0030671F"/>
    <w:rsid w:val="00306848"/>
    <w:rsid w:val="00306CAE"/>
    <w:rsid w:val="00306CE2"/>
    <w:rsid w:val="00306E7F"/>
    <w:rsid w:val="00307120"/>
    <w:rsid w:val="0030777D"/>
    <w:rsid w:val="00307AC5"/>
    <w:rsid w:val="00307AD5"/>
    <w:rsid w:val="00307E0A"/>
    <w:rsid w:val="003100F5"/>
    <w:rsid w:val="003101EA"/>
    <w:rsid w:val="00310514"/>
    <w:rsid w:val="00310700"/>
    <w:rsid w:val="003108B4"/>
    <w:rsid w:val="00310A6F"/>
    <w:rsid w:val="00310E60"/>
    <w:rsid w:val="00310F75"/>
    <w:rsid w:val="00311176"/>
    <w:rsid w:val="0031162D"/>
    <w:rsid w:val="0031173C"/>
    <w:rsid w:val="003117AC"/>
    <w:rsid w:val="0031189F"/>
    <w:rsid w:val="003118D9"/>
    <w:rsid w:val="003119B3"/>
    <w:rsid w:val="00311A1F"/>
    <w:rsid w:val="00311A70"/>
    <w:rsid w:val="00311BA3"/>
    <w:rsid w:val="00311CD1"/>
    <w:rsid w:val="00311CD5"/>
    <w:rsid w:val="00311D2E"/>
    <w:rsid w:val="00311E64"/>
    <w:rsid w:val="003120D6"/>
    <w:rsid w:val="003127D6"/>
    <w:rsid w:val="00312A2C"/>
    <w:rsid w:val="00312CFD"/>
    <w:rsid w:val="00312D51"/>
    <w:rsid w:val="00312D79"/>
    <w:rsid w:val="00312E6A"/>
    <w:rsid w:val="00312EC4"/>
    <w:rsid w:val="00313011"/>
    <w:rsid w:val="00313023"/>
    <w:rsid w:val="00313579"/>
    <w:rsid w:val="00313C5F"/>
    <w:rsid w:val="00313D0D"/>
    <w:rsid w:val="00313D39"/>
    <w:rsid w:val="00313E8E"/>
    <w:rsid w:val="00313E96"/>
    <w:rsid w:val="00313F04"/>
    <w:rsid w:val="00313FB3"/>
    <w:rsid w:val="003140F1"/>
    <w:rsid w:val="00314527"/>
    <w:rsid w:val="0031488E"/>
    <w:rsid w:val="003149A4"/>
    <w:rsid w:val="00314B4C"/>
    <w:rsid w:val="00315118"/>
    <w:rsid w:val="003156F1"/>
    <w:rsid w:val="00315CFE"/>
    <w:rsid w:val="00315D18"/>
    <w:rsid w:val="00315D7E"/>
    <w:rsid w:val="00315EC1"/>
    <w:rsid w:val="00316014"/>
    <w:rsid w:val="003160AE"/>
    <w:rsid w:val="00316372"/>
    <w:rsid w:val="00316635"/>
    <w:rsid w:val="003166B4"/>
    <w:rsid w:val="00316F1F"/>
    <w:rsid w:val="00317513"/>
    <w:rsid w:val="00317750"/>
    <w:rsid w:val="00317BB0"/>
    <w:rsid w:val="00317CBB"/>
    <w:rsid w:val="00317EC8"/>
    <w:rsid w:val="00320022"/>
    <w:rsid w:val="003200A3"/>
    <w:rsid w:val="003201B5"/>
    <w:rsid w:val="00320229"/>
    <w:rsid w:val="00320558"/>
    <w:rsid w:val="0032060C"/>
    <w:rsid w:val="00320706"/>
    <w:rsid w:val="00320967"/>
    <w:rsid w:val="00320DE8"/>
    <w:rsid w:val="00320E86"/>
    <w:rsid w:val="00320F53"/>
    <w:rsid w:val="00320F8D"/>
    <w:rsid w:val="00321215"/>
    <w:rsid w:val="00321278"/>
    <w:rsid w:val="003212E8"/>
    <w:rsid w:val="003216D3"/>
    <w:rsid w:val="00321845"/>
    <w:rsid w:val="003218D6"/>
    <w:rsid w:val="00321A15"/>
    <w:rsid w:val="00321A8E"/>
    <w:rsid w:val="00321BE6"/>
    <w:rsid w:val="00321D0C"/>
    <w:rsid w:val="00321D6D"/>
    <w:rsid w:val="00321DFE"/>
    <w:rsid w:val="00321E25"/>
    <w:rsid w:val="003221A7"/>
    <w:rsid w:val="00322752"/>
    <w:rsid w:val="003230AE"/>
    <w:rsid w:val="0032328A"/>
    <w:rsid w:val="0032329C"/>
    <w:rsid w:val="00323388"/>
    <w:rsid w:val="003234A2"/>
    <w:rsid w:val="00323517"/>
    <w:rsid w:val="0032354D"/>
    <w:rsid w:val="00323670"/>
    <w:rsid w:val="003237B3"/>
    <w:rsid w:val="00323942"/>
    <w:rsid w:val="00323D29"/>
    <w:rsid w:val="00323E94"/>
    <w:rsid w:val="00323F8F"/>
    <w:rsid w:val="00324257"/>
    <w:rsid w:val="00324276"/>
    <w:rsid w:val="00324A44"/>
    <w:rsid w:val="00324DA9"/>
    <w:rsid w:val="00324EE6"/>
    <w:rsid w:val="003250C4"/>
    <w:rsid w:val="00325133"/>
    <w:rsid w:val="003253A9"/>
    <w:rsid w:val="00325664"/>
    <w:rsid w:val="00325AFF"/>
    <w:rsid w:val="00325C71"/>
    <w:rsid w:val="00325EC4"/>
    <w:rsid w:val="00326A16"/>
    <w:rsid w:val="00326BC9"/>
    <w:rsid w:val="00326F70"/>
    <w:rsid w:val="003270C1"/>
    <w:rsid w:val="003279B3"/>
    <w:rsid w:val="00327C51"/>
    <w:rsid w:val="00327EF6"/>
    <w:rsid w:val="00327FD9"/>
    <w:rsid w:val="0033028D"/>
    <w:rsid w:val="00330486"/>
    <w:rsid w:val="003304EF"/>
    <w:rsid w:val="0033051C"/>
    <w:rsid w:val="003309FF"/>
    <w:rsid w:val="00330B15"/>
    <w:rsid w:val="00330DDC"/>
    <w:rsid w:val="00330E2C"/>
    <w:rsid w:val="0033173D"/>
    <w:rsid w:val="003319E5"/>
    <w:rsid w:val="00331F21"/>
    <w:rsid w:val="0033203F"/>
    <w:rsid w:val="0033224C"/>
    <w:rsid w:val="00332592"/>
    <w:rsid w:val="003327F9"/>
    <w:rsid w:val="003328BB"/>
    <w:rsid w:val="00332AE1"/>
    <w:rsid w:val="00332E34"/>
    <w:rsid w:val="003339A9"/>
    <w:rsid w:val="00333A83"/>
    <w:rsid w:val="00333FF7"/>
    <w:rsid w:val="0033419C"/>
    <w:rsid w:val="0033430E"/>
    <w:rsid w:val="003345F8"/>
    <w:rsid w:val="003346DA"/>
    <w:rsid w:val="003346F7"/>
    <w:rsid w:val="003348FB"/>
    <w:rsid w:val="003349B1"/>
    <w:rsid w:val="00334B3B"/>
    <w:rsid w:val="00334E68"/>
    <w:rsid w:val="00335206"/>
    <w:rsid w:val="003352FF"/>
    <w:rsid w:val="003353DF"/>
    <w:rsid w:val="0033600B"/>
    <w:rsid w:val="00336578"/>
    <w:rsid w:val="00336684"/>
    <w:rsid w:val="00336707"/>
    <w:rsid w:val="00336751"/>
    <w:rsid w:val="003367B8"/>
    <w:rsid w:val="0033680D"/>
    <w:rsid w:val="00336888"/>
    <w:rsid w:val="00336C88"/>
    <w:rsid w:val="00336D84"/>
    <w:rsid w:val="0033710E"/>
    <w:rsid w:val="003372E5"/>
    <w:rsid w:val="00337331"/>
    <w:rsid w:val="0033752D"/>
    <w:rsid w:val="003376CC"/>
    <w:rsid w:val="00337869"/>
    <w:rsid w:val="00337BDC"/>
    <w:rsid w:val="00337DD9"/>
    <w:rsid w:val="0034080D"/>
    <w:rsid w:val="00340B4E"/>
    <w:rsid w:val="00340B50"/>
    <w:rsid w:val="0034146A"/>
    <w:rsid w:val="00341620"/>
    <w:rsid w:val="003418A5"/>
    <w:rsid w:val="003419A3"/>
    <w:rsid w:val="00341C08"/>
    <w:rsid w:val="00341C3C"/>
    <w:rsid w:val="00341EAE"/>
    <w:rsid w:val="00342280"/>
    <w:rsid w:val="003422B7"/>
    <w:rsid w:val="003422F3"/>
    <w:rsid w:val="0034253D"/>
    <w:rsid w:val="003426C7"/>
    <w:rsid w:val="00342AA6"/>
    <w:rsid w:val="00342BB6"/>
    <w:rsid w:val="00342DC2"/>
    <w:rsid w:val="00343309"/>
    <w:rsid w:val="0034364B"/>
    <w:rsid w:val="00343E0F"/>
    <w:rsid w:val="00344032"/>
    <w:rsid w:val="00344276"/>
    <w:rsid w:val="003442AD"/>
    <w:rsid w:val="003443C0"/>
    <w:rsid w:val="0034464E"/>
    <w:rsid w:val="0034479D"/>
    <w:rsid w:val="003447FF"/>
    <w:rsid w:val="00344800"/>
    <w:rsid w:val="003448F4"/>
    <w:rsid w:val="00344A9E"/>
    <w:rsid w:val="00344BE2"/>
    <w:rsid w:val="003453CC"/>
    <w:rsid w:val="00345509"/>
    <w:rsid w:val="0034550E"/>
    <w:rsid w:val="00345AB9"/>
    <w:rsid w:val="00345AEE"/>
    <w:rsid w:val="00345EBC"/>
    <w:rsid w:val="00346105"/>
    <w:rsid w:val="003461C6"/>
    <w:rsid w:val="0034632D"/>
    <w:rsid w:val="00346471"/>
    <w:rsid w:val="003465CF"/>
    <w:rsid w:val="003466D0"/>
    <w:rsid w:val="00346B5A"/>
    <w:rsid w:val="00346FF3"/>
    <w:rsid w:val="003471CD"/>
    <w:rsid w:val="003472CA"/>
    <w:rsid w:val="003475B2"/>
    <w:rsid w:val="003476B1"/>
    <w:rsid w:val="00347830"/>
    <w:rsid w:val="00347BBC"/>
    <w:rsid w:val="00347E61"/>
    <w:rsid w:val="003502D4"/>
    <w:rsid w:val="003504D5"/>
    <w:rsid w:val="00350515"/>
    <w:rsid w:val="00350567"/>
    <w:rsid w:val="00350D45"/>
    <w:rsid w:val="00351238"/>
    <w:rsid w:val="003515A5"/>
    <w:rsid w:val="00351919"/>
    <w:rsid w:val="00351E40"/>
    <w:rsid w:val="00351F49"/>
    <w:rsid w:val="00351FF9"/>
    <w:rsid w:val="00352018"/>
    <w:rsid w:val="00352159"/>
    <w:rsid w:val="0035216B"/>
    <w:rsid w:val="003521CC"/>
    <w:rsid w:val="0035225E"/>
    <w:rsid w:val="0035247A"/>
    <w:rsid w:val="00352506"/>
    <w:rsid w:val="003529B2"/>
    <w:rsid w:val="00352E5A"/>
    <w:rsid w:val="00352F2E"/>
    <w:rsid w:val="00353000"/>
    <w:rsid w:val="003530E6"/>
    <w:rsid w:val="003531DB"/>
    <w:rsid w:val="00353583"/>
    <w:rsid w:val="00353D2A"/>
    <w:rsid w:val="00354263"/>
    <w:rsid w:val="003542EF"/>
    <w:rsid w:val="00354D03"/>
    <w:rsid w:val="00354D23"/>
    <w:rsid w:val="00354D66"/>
    <w:rsid w:val="00354EAA"/>
    <w:rsid w:val="00354F2A"/>
    <w:rsid w:val="003551BC"/>
    <w:rsid w:val="003557D5"/>
    <w:rsid w:val="003557E2"/>
    <w:rsid w:val="00355BF3"/>
    <w:rsid w:val="00355C64"/>
    <w:rsid w:val="00355D17"/>
    <w:rsid w:val="00355DC3"/>
    <w:rsid w:val="003561A2"/>
    <w:rsid w:val="0035632D"/>
    <w:rsid w:val="003566E2"/>
    <w:rsid w:val="003569E3"/>
    <w:rsid w:val="00356D96"/>
    <w:rsid w:val="00356F42"/>
    <w:rsid w:val="00357262"/>
    <w:rsid w:val="003572D9"/>
    <w:rsid w:val="003573F1"/>
    <w:rsid w:val="00357473"/>
    <w:rsid w:val="003575FD"/>
    <w:rsid w:val="00357CD2"/>
    <w:rsid w:val="00357DF0"/>
    <w:rsid w:val="0036022E"/>
    <w:rsid w:val="00360297"/>
    <w:rsid w:val="003603FF"/>
    <w:rsid w:val="00360535"/>
    <w:rsid w:val="003606E3"/>
    <w:rsid w:val="0036074D"/>
    <w:rsid w:val="00360AE2"/>
    <w:rsid w:val="00360F3C"/>
    <w:rsid w:val="00361297"/>
    <w:rsid w:val="003617EE"/>
    <w:rsid w:val="00361B56"/>
    <w:rsid w:val="00361BAE"/>
    <w:rsid w:val="00361E52"/>
    <w:rsid w:val="003620B1"/>
    <w:rsid w:val="003622CE"/>
    <w:rsid w:val="00362485"/>
    <w:rsid w:val="0036249C"/>
    <w:rsid w:val="003624E3"/>
    <w:rsid w:val="00362786"/>
    <w:rsid w:val="00362CFE"/>
    <w:rsid w:val="00362E5B"/>
    <w:rsid w:val="00362F44"/>
    <w:rsid w:val="00363092"/>
    <w:rsid w:val="00364260"/>
    <w:rsid w:val="00364286"/>
    <w:rsid w:val="00364598"/>
    <w:rsid w:val="003645BE"/>
    <w:rsid w:val="00364626"/>
    <w:rsid w:val="00364692"/>
    <w:rsid w:val="00364755"/>
    <w:rsid w:val="0036478A"/>
    <w:rsid w:val="0036478F"/>
    <w:rsid w:val="00364884"/>
    <w:rsid w:val="00364DF9"/>
    <w:rsid w:val="00364E0A"/>
    <w:rsid w:val="00364F20"/>
    <w:rsid w:val="00365604"/>
    <w:rsid w:val="00365692"/>
    <w:rsid w:val="003656D5"/>
    <w:rsid w:val="00365C02"/>
    <w:rsid w:val="00365D48"/>
    <w:rsid w:val="00365E3E"/>
    <w:rsid w:val="0036643D"/>
    <w:rsid w:val="00366568"/>
    <w:rsid w:val="00366CB1"/>
    <w:rsid w:val="00367621"/>
    <w:rsid w:val="003676C4"/>
    <w:rsid w:val="0036776B"/>
    <w:rsid w:val="003678CA"/>
    <w:rsid w:val="00367E69"/>
    <w:rsid w:val="003700AD"/>
    <w:rsid w:val="003700E8"/>
    <w:rsid w:val="00370417"/>
    <w:rsid w:val="003704D9"/>
    <w:rsid w:val="00370640"/>
    <w:rsid w:val="003706A2"/>
    <w:rsid w:val="00370954"/>
    <w:rsid w:val="00370B0A"/>
    <w:rsid w:val="00370C19"/>
    <w:rsid w:val="00370E0C"/>
    <w:rsid w:val="003719B4"/>
    <w:rsid w:val="00372491"/>
    <w:rsid w:val="00372E21"/>
    <w:rsid w:val="00372FF7"/>
    <w:rsid w:val="003734CD"/>
    <w:rsid w:val="003734F0"/>
    <w:rsid w:val="0037396A"/>
    <w:rsid w:val="003739D2"/>
    <w:rsid w:val="00373CDA"/>
    <w:rsid w:val="00373E3C"/>
    <w:rsid w:val="00373EDD"/>
    <w:rsid w:val="00373F03"/>
    <w:rsid w:val="003740C7"/>
    <w:rsid w:val="00374122"/>
    <w:rsid w:val="0037428F"/>
    <w:rsid w:val="0037459E"/>
    <w:rsid w:val="00374BB3"/>
    <w:rsid w:val="00374F6E"/>
    <w:rsid w:val="003751FF"/>
    <w:rsid w:val="0037581F"/>
    <w:rsid w:val="0037583C"/>
    <w:rsid w:val="003758BD"/>
    <w:rsid w:val="003758E4"/>
    <w:rsid w:val="00375A05"/>
    <w:rsid w:val="0037603D"/>
    <w:rsid w:val="00376357"/>
    <w:rsid w:val="0037646F"/>
    <w:rsid w:val="003765E7"/>
    <w:rsid w:val="00376846"/>
    <w:rsid w:val="003768B3"/>
    <w:rsid w:val="00376A79"/>
    <w:rsid w:val="00376C8A"/>
    <w:rsid w:val="00376D94"/>
    <w:rsid w:val="00377590"/>
    <w:rsid w:val="003776C5"/>
    <w:rsid w:val="003776CC"/>
    <w:rsid w:val="00377803"/>
    <w:rsid w:val="00377865"/>
    <w:rsid w:val="00377B5A"/>
    <w:rsid w:val="00377D86"/>
    <w:rsid w:val="00377DEB"/>
    <w:rsid w:val="00380162"/>
    <w:rsid w:val="00380350"/>
    <w:rsid w:val="003803F5"/>
    <w:rsid w:val="0038055B"/>
    <w:rsid w:val="00380AC0"/>
    <w:rsid w:val="00380D75"/>
    <w:rsid w:val="00380D77"/>
    <w:rsid w:val="00380E6C"/>
    <w:rsid w:val="00380F44"/>
    <w:rsid w:val="003813E6"/>
    <w:rsid w:val="00381426"/>
    <w:rsid w:val="00381454"/>
    <w:rsid w:val="00381736"/>
    <w:rsid w:val="00381936"/>
    <w:rsid w:val="00381952"/>
    <w:rsid w:val="00381993"/>
    <w:rsid w:val="003819CD"/>
    <w:rsid w:val="00381A5E"/>
    <w:rsid w:val="00381AC6"/>
    <w:rsid w:val="00381FE2"/>
    <w:rsid w:val="00382266"/>
    <w:rsid w:val="0038233B"/>
    <w:rsid w:val="00382BCA"/>
    <w:rsid w:val="00382EBF"/>
    <w:rsid w:val="00382F9E"/>
    <w:rsid w:val="003830F5"/>
    <w:rsid w:val="00383192"/>
    <w:rsid w:val="003834CC"/>
    <w:rsid w:val="003837FC"/>
    <w:rsid w:val="0038383C"/>
    <w:rsid w:val="003838DE"/>
    <w:rsid w:val="003839B6"/>
    <w:rsid w:val="00383C7D"/>
    <w:rsid w:val="00384084"/>
    <w:rsid w:val="003845B6"/>
    <w:rsid w:val="00384A6D"/>
    <w:rsid w:val="00384BD5"/>
    <w:rsid w:val="00384C24"/>
    <w:rsid w:val="00384E4F"/>
    <w:rsid w:val="00384E9B"/>
    <w:rsid w:val="00384F1A"/>
    <w:rsid w:val="00384FDD"/>
    <w:rsid w:val="00385290"/>
    <w:rsid w:val="003852ED"/>
    <w:rsid w:val="00385403"/>
    <w:rsid w:val="00385468"/>
    <w:rsid w:val="003859D4"/>
    <w:rsid w:val="00385D95"/>
    <w:rsid w:val="00385F95"/>
    <w:rsid w:val="00385FA2"/>
    <w:rsid w:val="00385FFF"/>
    <w:rsid w:val="00386126"/>
    <w:rsid w:val="00386550"/>
    <w:rsid w:val="003865F3"/>
    <w:rsid w:val="003866A5"/>
    <w:rsid w:val="00386961"/>
    <w:rsid w:val="00386ADE"/>
    <w:rsid w:val="00386B43"/>
    <w:rsid w:val="00386DE5"/>
    <w:rsid w:val="00387066"/>
    <w:rsid w:val="003873E1"/>
    <w:rsid w:val="003875BA"/>
    <w:rsid w:val="00387704"/>
    <w:rsid w:val="0038786E"/>
    <w:rsid w:val="00387F03"/>
    <w:rsid w:val="00387FCF"/>
    <w:rsid w:val="00390005"/>
    <w:rsid w:val="0039095C"/>
    <w:rsid w:val="003909F4"/>
    <w:rsid w:val="00390ADF"/>
    <w:rsid w:val="00391177"/>
    <w:rsid w:val="00391385"/>
    <w:rsid w:val="003915D5"/>
    <w:rsid w:val="003917BE"/>
    <w:rsid w:val="00391B9E"/>
    <w:rsid w:val="00391E57"/>
    <w:rsid w:val="00391F0A"/>
    <w:rsid w:val="00391F69"/>
    <w:rsid w:val="003920AE"/>
    <w:rsid w:val="00392C60"/>
    <w:rsid w:val="003930D5"/>
    <w:rsid w:val="0039366A"/>
    <w:rsid w:val="003936A8"/>
    <w:rsid w:val="003937B0"/>
    <w:rsid w:val="00393CE3"/>
    <w:rsid w:val="00393CEB"/>
    <w:rsid w:val="00393E27"/>
    <w:rsid w:val="00393F7B"/>
    <w:rsid w:val="00393FE6"/>
    <w:rsid w:val="00394E20"/>
    <w:rsid w:val="00394EC0"/>
    <w:rsid w:val="0039501C"/>
    <w:rsid w:val="00395479"/>
    <w:rsid w:val="00395495"/>
    <w:rsid w:val="00395AD8"/>
    <w:rsid w:val="00395B53"/>
    <w:rsid w:val="00395CF7"/>
    <w:rsid w:val="00395EF0"/>
    <w:rsid w:val="00395F3D"/>
    <w:rsid w:val="00395FF6"/>
    <w:rsid w:val="0039615D"/>
    <w:rsid w:val="0039682E"/>
    <w:rsid w:val="0039698F"/>
    <w:rsid w:val="00397095"/>
    <w:rsid w:val="003970CF"/>
    <w:rsid w:val="0039710C"/>
    <w:rsid w:val="003971CC"/>
    <w:rsid w:val="003972E9"/>
    <w:rsid w:val="003973AC"/>
    <w:rsid w:val="00397422"/>
    <w:rsid w:val="0039775B"/>
    <w:rsid w:val="00397852"/>
    <w:rsid w:val="00397ACA"/>
    <w:rsid w:val="003A01EB"/>
    <w:rsid w:val="003A0ACB"/>
    <w:rsid w:val="003A0C5F"/>
    <w:rsid w:val="003A0D3E"/>
    <w:rsid w:val="003A0DA6"/>
    <w:rsid w:val="003A0EB5"/>
    <w:rsid w:val="003A1006"/>
    <w:rsid w:val="003A105B"/>
    <w:rsid w:val="003A1060"/>
    <w:rsid w:val="003A1115"/>
    <w:rsid w:val="003A160F"/>
    <w:rsid w:val="003A183B"/>
    <w:rsid w:val="003A208F"/>
    <w:rsid w:val="003A2346"/>
    <w:rsid w:val="003A23C9"/>
    <w:rsid w:val="003A2664"/>
    <w:rsid w:val="003A2B44"/>
    <w:rsid w:val="003A2F59"/>
    <w:rsid w:val="003A2F60"/>
    <w:rsid w:val="003A3090"/>
    <w:rsid w:val="003A35D3"/>
    <w:rsid w:val="003A3608"/>
    <w:rsid w:val="003A3D76"/>
    <w:rsid w:val="003A4616"/>
    <w:rsid w:val="003A471B"/>
    <w:rsid w:val="003A47E0"/>
    <w:rsid w:val="003A4CF4"/>
    <w:rsid w:val="003A50B4"/>
    <w:rsid w:val="003A515D"/>
    <w:rsid w:val="003A530E"/>
    <w:rsid w:val="003A5413"/>
    <w:rsid w:val="003A56AD"/>
    <w:rsid w:val="003A59AF"/>
    <w:rsid w:val="003A5A22"/>
    <w:rsid w:val="003A5DFF"/>
    <w:rsid w:val="003A625D"/>
    <w:rsid w:val="003A65D5"/>
    <w:rsid w:val="003A6864"/>
    <w:rsid w:val="003A6882"/>
    <w:rsid w:val="003A6A54"/>
    <w:rsid w:val="003A6B4B"/>
    <w:rsid w:val="003A6BC2"/>
    <w:rsid w:val="003A6C39"/>
    <w:rsid w:val="003A6F54"/>
    <w:rsid w:val="003A7392"/>
    <w:rsid w:val="003A76D8"/>
    <w:rsid w:val="003A76FC"/>
    <w:rsid w:val="003A7ED1"/>
    <w:rsid w:val="003B0588"/>
    <w:rsid w:val="003B0F16"/>
    <w:rsid w:val="003B1373"/>
    <w:rsid w:val="003B13E7"/>
    <w:rsid w:val="003B1546"/>
    <w:rsid w:val="003B16A9"/>
    <w:rsid w:val="003B1709"/>
    <w:rsid w:val="003B1849"/>
    <w:rsid w:val="003B1A45"/>
    <w:rsid w:val="003B1CA9"/>
    <w:rsid w:val="003B1CAE"/>
    <w:rsid w:val="003B22CD"/>
    <w:rsid w:val="003B2592"/>
    <w:rsid w:val="003B28C0"/>
    <w:rsid w:val="003B29B1"/>
    <w:rsid w:val="003B2F70"/>
    <w:rsid w:val="003B2F91"/>
    <w:rsid w:val="003B30FE"/>
    <w:rsid w:val="003B3169"/>
    <w:rsid w:val="003B3284"/>
    <w:rsid w:val="003B3379"/>
    <w:rsid w:val="003B3661"/>
    <w:rsid w:val="003B367E"/>
    <w:rsid w:val="003B392B"/>
    <w:rsid w:val="003B39CD"/>
    <w:rsid w:val="003B39FC"/>
    <w:rsid w:val="003B3B51"/>
    <w:rsid w:val="003B3F98"/>
    <w:rsid w:val="003B405F"/>
    <w:rsid w:val="003B4147"/>
    <w:rsid w:val="003B457E"/>
    <w:rsid w:val="003B468D"/>
    <w:rsid w:val="003B49A3"/>
    <w:rsid w:val="003B4B3F"/>
    <w:rsid w:val="003B4D11"/>
    <w:rsid w:val="003B50D6"/>
    <w:rsid w:val="003B52E4"/>
    <w:rsid w:val="003B5462"/>
    <w:rsid w:val="003B57FB"/>
    <w:rsid w:val="003B58A6"/>
    <w:rsid w:val="003B593D"/>
    <w:rsid w:val="003B5E50"/>
    <w:rsid w:val="003B5F58"/>
    <w:rsid w:val="003B64FB"/>
    <w:rsid w:val="003B6597"/>
    <w:rsid w:val="003B67CA"/>
    <w:rsid w:val="003B6958"/>
    <w:rsid w:val="003B6B12"/>
    <w:rsid w:val="003B6BBC"/>
    <w:rsid w:val="003B6BC2"/>
    <w:rsid w:val="003B6C1D"/>
    <w:rsid w:val="003B6D5B"/>
    <w:rsid w:val="003B6F90"/>
    <w:rsid w:val="003B701F"/>
    <w:rsid w:val="003B709A"/>
    <w:rsid w:val="003B7299"/>
    <w:rsid w:val="003B73CF"/>
    <w:rsid w:val="003B75E8"/>
    <w:rsid w:val="003B76D4"/>
    <w:rsid w:val="003B785D"/>
    <w:rsid w:val="003B7C77"/>
    <w:rsid w:val="003B7D82"/>
    <w:rsid w:val="003C0299"/>
    <w:rsid w:val="003C05F2"/>
    <w:rsid w:val="003C0655"/>
    <w:rsid w:val="003C0A0A"/>
    <w:rsid w:val="003C0A8C"/>
    <w:rsid w:val="003C0C5D"/>
    <w:rsid w:val="003C0D05"/>
    <w:rsid w:val="003C0EB9"/>
    <w:rsid w:val="003C0F84"/>
    <w:rsid w:val="003C11A3"/>
    <w:rsid w:val="003C178A"/>
    <w:rsid w:val="003C1AAF"/>
    <w:rsid w:val="003C1ADD"/>
    <w:rsid w:val="003C1AED"/>
    <w:rsid w:val="003C1B8E"/>
    <w:rsid w:val="003C1C98"/>
    <w:rsid w:val="003C1F39"/>
    <w:rsid w:val="003C224A"/>
    <w:rsid w:val="003C251F"/>
    <w:rsid w:val="003C274B"/>
    <w:rsid w:val="003C275D"/>
    <w:rsid w:val="003C2B6E"/>
    <w:rsid w:val="003C2D54"/>
    <w:rsid w:val="003C2DB4"/>
    <w:rsid w:val="003C3073"/>
    <w:rsid w:val="003C342A"/>
    <w:rsid w:val="003C356B"/>
    <w:rsid w:val="003C35C0"/>
    <w:rsid w:val="003C36D4"/>
    <w:rsid w:val="003C3A09"/>
    <w:rsid w:val="003C3BC3"/>
    <w:rsid w:val="003C3D28"/>
    <w:rsid w:val="003C3E4F"/>
    <w:rsid w:val="003C3F85"/>
    <w:rsid w:val="003C435A"/>
    <w:rsid w:val="003C435F"/>
    <w:rsid w:val="003C43AD"/>
    <w:rsid w:val="003C443E"/>
    <w:rsid w:val="003C45C9"/>
    <w:rsid w:val="003C4612"/>
    <w:rsid w:val="003C488A"/>
    <w:rsid w:val="003C4ABC"/>
    <w:rsid w:val="003C50DD"/>
    <w:rsid w:val="003C53B9"/>
    <w:rsid w:val="003C5B06"/>
    <w:rsid w:val="003C5B50"/>
    <w:rsid w:val="003C5E64"/>
    <w:rsid w:val="003C600E"/>
    <w:rsid w:val="003C60FC"/>
    <w:rsid w:val="003C6496"/>
    <w:rsid w:val="003C66D6"/>
    <w:rsid w:val="003C6720"/>
    <w:rsid w:val="003C6A11"/>
    <w:rsid w:val="003C6AE3"/>
    <w:rsid w:val="003C6DEE"/>
    <w:rsid w:val="003C6F6D"/>
    <w:rsid w:val="003C6FFB"/>
    <w:rsid w:val="003C71BD"/>
    <w:rsid w:val="003C727A"/>
    <w:rsid w:val="003C77A1"/>
    <w:rsid w:val="003C77A2"/>
    <w:rsid w:val="003C7892"/>
    <w:rsid w:val="003C7A20"/>
    <w:rsid w:val="003C7FF4"/>
    <w:rsid w:val="003D00DB"/>
    <w:rsid w:val="003D015F"/>
    <w:rsid w:val="003D0182"/>
    <w:rsid w:val="003D01C3"/>
    <w:rsid w:val="003D0493"/>
    <w:rsid w:val="003D0759"/>
    <w:rsid w:val="003D0987"/>
    <w:rsid w:val="003D141F"/>
    <w:rsid w:val="003D159E"/>
    <w:rsid w:val="003D1677"/>
    <w:rsid w:val="003D16FD"/>
    <w:rsid w:val="003D1ADC"/>
    <w:rsid w:val="003D2254"/>
    <w:rsid w:val="003D243A"/>
    <w:rsid w:val="003D2610"/>
    <w:rsid w:val="003D2695"/>
    <w:rsid w:val="003D27B0"/>
    <w:rsid w:val="003D28B5"/>
    <w:rsid w:val="003D29C9"/>
    <w:rsid w:val="003D2AC3"/>
    <w:rsid w:val="003D2BD0"/>
    <w:rsid w:val="003D2D69"/>
    <w:rsid w:val="003D2EC4"/>
    <w:rsid w:val="003D3534"/>
    <w:rsid w:val="003D35DB"/>
    <w:rsid w:val="003D37C3"/>
    <w:rsid w:val="003D3E88"/>
    <w:rsid w:val="003D3FB8"/>
    <w:rsid w:val="003D41C6"/>
    <w:rsid w:val="003D41C7"/>
    <w:rsid w:val="003D43C8"/>
    <w:rsid w:val="003D4761"/>
    <w:rsid w:val="003D4D9B"/>
    <w:rsid w:val="003D5167"/>
    <w:rsid w:val="003D52B6"/>
    <w:rsid w:val="003D5355"/>
    <w:rsid w:val="003D53BB"/>
    <w:rsid w:val="003D5673"/>
    <w:rsid w:val="003D57FE"/>
    <w:rsid w:val="003D5BE6"/>
    <w:rsid w:val="003D5E6C"/>
    <w:rsid w:val="003D5EB1"/>
    <w:rsid w:val="003D5FAC"/>
    <w:rsid w:val="003D6023"/>
    <w:rsid w:val="003D6421"/>
    <w:rsid w:val="003D644D"/>
    <w:rsid w:val="003D6D11"/>
    <w:rsid w:val="003D6E4B"/>
    <w:rsid w:val="003D6F43"/>
    <w:rsid w:val="003D7012"/>
    <w:rsid w:val="003D70BE"/>
    <w:rsid w:val="003D71BE"/>
    <w:rsid w:val="003D77A6"/>
    <w:rsid w:val="003D7BA1"/>
    <w:rsid w:val="003E01D5"/>
    <w:rsid w:val="003E03C2"/>
    <w:rsid w:val="003E07CF"/>
    <w:rsid w:val="003E0843"/>
    <w:rsid w:val="003E0C50"/>
    <w:rsid w:val="003E0C64"/>
    <w:rsid w:val="003E0D77"/>
    <w:rsid w:val="003E159D"/>
    <w:rsid w:val="003E15B1"/>
    <w:rsid w:val="003E1C01"/>
    <w:rsid w:val="003E1CE5"/>
    <w:rsid w:val="003E2212"/>
    <w:rsid w:val="003E2273"/>
    <w:rsid w:val="003E236F"/>
    <w:rsid w:val="003E27B2"/>
    <w:rsid w:val="003E27E2"/>
    <w:rsid w:val="003E2B67"/>
    <w:rsid w:val="003E2D01"/>
    <w:rsid w:val="003E2E24"/>
    <w:rsid w:val="003E3142"/>
    <w:rsid w:val="003E31AF"/>
    <w:rsid w:val="003E3308"/>
    <w:rsid w:val="003E3475"/>
    <w:rsid w:val="003E38E5"/>
    <w:rsid w:val="003E3AE8"/>
    <w:rsid w:val="003E4196"/>
    <w:rsid w:val="003E4268"/>
    <w:rsid w:val="003E4455"/>
    <w:rsid w:val="003E48A6"/>
    <w:rsid w:val="003E4B27"/>
    <w:rsid w:val="003E4C16"/>
    <w:rsid w:val="003E4D8F"/>
    <w:rsid w:val="003E4DAE"/>
    <w:rsid w:val="003E4DCF"/>
    <w:rsid w:val="003E4F3C"/>
    <w:rsid w:val="003E510E"/>
    <w:rsid w:val="003E52E6"/>
    <w:rsid w:val="003E55EA"/>
    <w:rsid w:val="003E577A"/>
    <w:rsid w:val="003E58D8"/>
    <w:rsid w:val="003E596F"/>
    <w:rsid w:val="003E59B9"/>
    <w:rsid w:val="003E5A71"/>
    <w:rsid w:val="003E64DB"/>
    <w:rsid w:val="003E686B"/>
    <w:rsid w:val="003E6988"/>
    <w:rsid w:val="003E6BAE"/>
    <w:rsid w:val="003E6CA6"/>
    <w:rsid w:val="003E6D78"/>
    <w:rsid w:val="003E6E83"/>
    <w:rsid w:val="003E6E90"/>
    <w:rsid w:val="003E707A"/>
    <w:rsid w:val="003E7336"/>
    <w:rsid w:val="003E7395"/>
    <w:rsid w:val="003E76C1"/>
    <w:rsid w:val="003E76D1"/>
    <w:rsid w:val="003E7893"/>
    <w:rsid w:val="003E7944"/>
    <w:rsid w:val="003E7C28"/>
    <w:rsid w:val="003E7D19"/>
    <w:rsid w:val="003F00F5"/>
    <w:rsid w:val="003F035D"/>
    <w:rsid w:val="003F05C7"/>
    <w:rsid w:val="003F0819"/>
    <w:rsid w:val="003F0890"/>
    <w:rsid w:val="003F0976"/>
    <w:rsid w:val="003F0EC0"/>
    <w:rsid w:val="003F1012"/>
    <w:rsid w:val="003F1043"/>
    <w:rsid w:val="003F1389"/>
    <w:rsid w:val="003F1972"/>
    <w:rsid w:val="003F1C31"/>
    <w:rsid w:val="003F1CFA"/>
    <w:rsid w:val="003F1D35"/>
    <w:rsid w:val="003F1DE1"/>
    <w:rsid w:val="003F1F51"/>
    <w:rsid w:val="003F2138"/>
    <w:rsid w:val="003F227C"/>
    <w:rsid w:val="003F235A"/>
    <w:rsid w:val="003F28E0"/>
    <w:rsid w:val="003F2993"/>
    <w:rsid w:val="003F2A31"/>
    <w:rsid w:val="003F3192"/>
    <w:rsid w:val="003F3405"/>
    <w:rsid w:val="003F3B04"/>
    <w:rsid w:val="003F4294"/>
    <w:rsid w:val="003F44D8"/>
    <w:rsid w:val="003F4569"/>
    <w:rsid w:val="003F46AD"/>
    <w:rsid w:val="003F4C47"/>
    <w:rsid w:val="003F4C6E"/>
    <w:rsid w:val="003F5056"/>
    <w:rsid w:val="003F51AC"/>
    <w:rsid w:val="003F5238"/>
    <w:rsid w:val="003F52CF"/>
    <w:rsid w:val="003F5690"/>
    <w:rsid w:val="003F5856"/>
    <w:rsid w:val="003F5A2A"/>
    <w:rsid w:val="003F5B8D"/>
    <w:rsid w:val="003F5C1B"/>
    <w:rsid w:val="003F60A8"/>
    <w:rsid w:val="003F622E"/>
    <w:rsid w:val="003F64B6"/>
    <w:rsid w:val="003F668D"/>
    <w:rsid w:val="003F66CD"/>
    <w:rsid w:val="003F67EC"/>
    <w:rsid w:val="003F6C23"/>
    <w:rsid w:val="003F6C84"/>
    <w:rsid w:val="003F757B"/>
    <w:rsid w:val="003F7812"/>
    <w:rsid w:val="003F7BE7"/>
    <w:rsid w:val="003F7CAC"/>
    <w:rsid w:val="003F7D77"/>
    <w:rsid w:val="003F7F8D"/>
    <w:rsid w:val="004000E1"/>
    <w:rsid w:val="004001DA"/>
    <w:rsid w:val="004001FD"/>
    <w:rsid w:val="004006F0"/>
    <w:rsid w:val="00400A91"/>
    <w:rsid w:val="00400A94"/>
    <w:rsid w:val="00400AE7"/>
    <w:rsid w:val="00400BAC"/>
    <w:rsid w:val="00400BDE"/>
    <w:rsid w:val="00400BE2"/>
    <w:rsid w:val="00400C09"/>
    <w:rsid w:val="00400CB8"/>
    <w:rsid w:val="00400EC2"/>
    <w:rsid w:val="0040101E"/>
    <w:rsid w:val="0040121B"/>
    <w:rsid w:val="004013F9"/>
    <w:rsid w:val="004015A0"/>
    <w:rsid w:val="004015B8"/>
    <w:rsid w:val="004016E0"/>
    <w:rsid w:val="004017ED"/>
    <w:rsid w:val="00401819"/>
    <w:rsid w:val="00401CF7"/>
    <w:rsid w:val="00402390"/>
    <w:rsid w:val="00402452"/>
    <w:rsid w:val="0040261D"/>
    <w:rsid w:val="00402B9A"/>
    <w:rsid w:val="00402DD9"/>
    <w:rsid w:val="00403410"/>
    <w:rsid w:val="00403865"/>
    <w:rsid w:val="00403C51"/>
    <w:rsid w:val="00403E7A"/>
    <w:rsid w:val="004044D0"/>
    <w:rsid w:val="0040486C"/>
    <w:rsid w:val="00404C9C"/>
    <w:rsid w:val="00404DF7"/>
    <w:rsid w:val="00404EF9"/>
    <w:rsid w:val="00404FDA"/>
    <w:rsid w:val="00405096"/>
    <w:rsid w:val="00405105"/>
    <w:rsid w:val="0040512C"/>
    <w:rsid w:val="0040520C"/>
    <w:rsid w:val="00405253"/>
    <w:rsid w:val="004052D7"/>
    <w:rsid w:val="0040532B"/>
    <w:rsid w:val="0040545C"/>
    <w:rsid w:val="004054F9"/>
    <w:rsid w:val="004055A7"/>
    <w:rsid w:val="00405854"/>
    <w:rsid w:val="0040597C"/>
    <w:rsid w:val="00405B93"/>
    <w:rsid w:val="00405BB0"/>
    <w:rsid w:val="00405C93"/>
    <w:rsid w:val="00405D73"/>
    <w:rsid w:val="00405EEB"/>
    <w:rsid w:val="004063CA"/>
    <w:rsid w:val="0040646A"/>
    <w:rsid w:val="004064C5"/>
    <w:rsid w:val="004065A3"/>
    <w:rsid w:val="00406AAE"/>
    <w:rsid w:val="00406E97"/>
    <w:rsid w:val="00406EF8"/>
    <w:rsid w:val="004070AB"/>
    <w:rsid w:val="004072F6"/>
    <w:rsid w:val="00407967"/>
    <w:rsid w:val="00407A52"/>
    <w:rsid w:val="00407AEE"/>
    <w:rsid w:val="00407BF5"/>
    <w:rsid w:val="00407C02"/>
    <w:rsid w:val="00410057"/>
    <w:rsid w:val="004100DE"/>
    <w:rsid w:val="004101C4"/>
    <w:rsid w:val="004107A2"/>
    <w:rsid w:val="004108BC"/>
    <w:rsid w:val="00410996"/>
    <w:rsid w:val="00410ADD"/>
    <w:rsid w:val="00410B8F"/>
    <w:rsid w:val="00410D21"/>
    <w:rsid w:val="00410E88"/>
    <w:rsid w:val="00411221"/>
    <w:rsid w:val="00411588"/>
    <w:rsid w:val="004117E7"/>
    <w:rsid w:val="0041197F"/>
    <w:rsid w:val="00411A93"/>
    <w:rsid w:val="00411B41"/>
    <w:rsid w:val="00411CB1"/>
    <w:rsid w:val="00411DF1"/>
    <w:rsid w:val="00411E3F"/>
    <w:rsid w:val="00411FA8"/>
    <w:rsid w:val="004120BD"/>
    <w:rsid w:val="004120E0"/>
    <w:rsid w:val="004122E8"/>
    <w:rsid w:val="00412305"/>
    <w:rsid w:val="00412334"/>
    <w:rsid w:val="004124D7"/>
    <w:rsid w:val="00412BF3"/>
    <w:rsid w:val="00412DDA"/>
    <w:rsid w:val="00412F2A"/>
    <w:rsid w:val="0041328E"/>
    <w:rsid w:val="00413385"/>
    <w:rsid w:val="00413691"/>
    <w:rsid w:val="004137E6"/>
    <w:rsid w:val="004138ED"/>
    <w:rsid w:val="00413963"/>
    <w:rsid w:val="00413C90"/>
    <w:rsid w:val="00413F38"/>
    <w:rsid w:val="004144F5"/>
    <w:rsid w:val="00414556"/>
    <w:rsid w:val="00414810"/>
    <w:rsid w:val="00414ECA"/>
    <w:rsid w:val="00414EDA"/>
    <w:rsid w:val="00414EE7"/>
    <w:rsid w:val="00415287"/>
    <w:rsid w:val="004153D0"/>
    <w:rsid w:val="004155F8"/>
    <w:rsid w:val="0041589F"/>
    <w:rsid w:val="0041599E"/>
    <w:rsid w:val="00415CAB"/>
    <w:rsid w:val="00415D44"/>
    <w:rsid w:val="00416572"/>
    <w:rsid w:val="00416806"/>
    <w:rsid w:val="00416882"/>
    <w:rsid w:val="0041691E"/>
    <w:rsid w:val="004169E4"/>
    <w:rsid w:val="00416A2D"/>
    <w:rsid w:val="00416AE8"/>
    <w:rsid w:val="00416C70"/>
    <w:rsid w:val="00416CBF"/>
    <w:rsid w:val="004173B6"/>
    <w:rsid w:val="00417507"/>
    <w:rsid w:val="00417E7E"/>
    <w:rsid w:val="00420331"/>
    <w:rsid w:val="004204FB"/>
    <w:rsid w:val="004205AB"/>
    <w:rsid w:val="00420752"/>
    <w:rsid w:val="00420788"/>
    <w:rsid w:val="00420AFA"/>
    <w:rsid w:val="00420BD1"/>
    <w:rsid w:val="00420CA2"/>
    <w:rsid w:val="00421277"/>
    <w:rsid w:val="004212E3"/>
    <w:rsid w:val="004217AA"/>
    <w:rsid w:val="0042187E"/>
    <w:rsid w:val="004218F8"/>
    <w:rsid w:val="00421A55"/>
    <w:rsid w:val="00421BD6"/>
    <w:rsid w:val="00421C27"/>
    <w:rsid w:val="00421D7A"/>
    <w:rsid w:val="0042200C"/>
    <w:rsid w:val="00422A1B"/>
    <w:rsid w:val="00422B56"/>
    <w:rsid w:val="00422F3F"/>
    <w:rsid w:val="00423105"/>
    <w:rsid w:val="004231DD"/>
    <w:rsid w:val="004233C0"/>
    <w:rsid w:val="0042344E"/>
    <w:rsid w:val="00423936"/>
    <w:rsid w:val="00423AB1"/>
    <w:rsid w:val="00423E90"/>
    <w:rsid w:val="00424085"/>
    <w:rsid w:val="0042410F"/>
    <w:rsid w:val="0042467A"/>
    <w:rsid w:val="00424766"/>
    <w:rsid w:val="00424785"/>
    <w:rsid w:val="0042484A"/>
    <w:rsid w:val="004248C1"/>
    <w:rsid w:val="004248F1"/>
    <w:rsid w:val="00424AB5"/>
    <w:rsid w:val="00424C1D"/>
    <w:rsid w:val="00424D50"/>
    <w:rsid w:val="004250BE"/>
    <w:rsid w:val="004251CA"/>
    <w:rsid w:val="00425666"/>
    <w:rsid w:val="00425A19"/>
    <w:rsid w:val="00425AA9"/>
    <w:rsid w:val="00425ADF"/>
    <w:rsid w:val="00425B50"/>
    <w:rsid w:val="00425D03"/>
    <w:rsid w:val="00425DDE"/>
    <w:rsid w:val="00425FCB"/>
    <w:rsid w:val="004260A2"/>
    <w:rsid w:val="0042624D"/>
    <w:rsid w:val="004266A9"/>
    <w:rsid w:val="00426828"/>
    <w:rsid w:val="00426AA6"/>
    <w:rsid w:val="00426CB1"/>
    <w:rsid w:val="00426E03"/>
    <w:rsid w:val="00427261"/>
    <w:rsid w:val="00427874"/>
    <w:rsid w:val="00427934"/>
    <w:rsid w:val="004279B1"/>
    <w:rsid w:val="00427ABA"/>
    <w:rsid w:val="00427B4A"/>
    <w:rsid w:val="00427F74"/>
    <w:rsid w:val="00430014"/>
    <w:rsid w:val="00430059"/>
    <w:rsid w:val="004300B4"/>
    <w:rsid w:val="0043028C"/>
    <w:rsid w:val="0043029D"/>
    <w:rsid w:val="004302BE"/>
    <w:rsid w:val="004302DB"/>
    <w:rsid w:val="00430394"/>
    <w:rsid w:val="0043048B"/>
    <w:rsid w:val="004307AB"/>
    <w:rsid w:val="004308E7"/>
    <w:rsid w:val="00430900"/>
    <w:rsid w:val="00430A58"/>
    <w:rsid w:val="00430AB9"/>
    <w:rsid w:val="00430FA0"/>
    <w:rsid w:val="0043106C"/>
    <w:rsid w:val="00431083"/>
    <w:rsid w:val="00431345"/>
    <w:rsid w:val="00431523"/>
    <w:rsid w:val="00431722"/>
    <w:rsid w:val="004317ED"/>
    <w:rsid w:val="004319BA"/>
    <w:rsid w:val="004319CD"/>
    <w:rsid w:val="00431B58"/>
    <w:rsid w:val="00431C4A"/>
    <w:rsid w:val="00431CC6"/>
    <w:rsid w:val="00431F20"/>
    <w:rsid w:val="00431FD6"/>
    <w:rsid w:val="00431FE1"/>
    <w:rsid w:val="0043250E"/>
    <w:rsid w:val="00432756"/>
    <w:rsid w:val="00432D87"/>
    <w:rsid w:val="00432E9E"/>
    <w:rsid w:val="00432EB1"/>
    <w:rsid w:val="00433098"/>
    <w:rsid w:val="004330F6"/>
    <w:rsid w:val="004333B8"/>
    <w:rsid w:val="004335B1"/>
    <w:rsid w:val="0043369C"/>
    <w:rsid w:val="00433E45"/>
    <w:rsid w:val="00433E6F"/>
    <w:rsid w:val="004342D7"/>
    <w:rsid w:val="004343BB"/>
    <w:rsid w:val="00434441"/>
    <w:rsid w:val="004346E8"/>
    <w:rsid w:val="004346ED"/>
    <w:rsid w:val="00434746"/>
    <w:rsid w:val="00434CD3"/>
    <w:rsid w:val="00434D63"/>
    <w:rsid w:val="00435016"/>
    <w:rsid w:val="004351A0"/>
    <w:rsid w:val="00435256"/>
    <w:rsid w:val="00435266"/>
    <w:rsid w:val="004354B2"/>
    <w:rsid w:val="004354FE"/>
    <w:rsid w:val="00435612"/>
    <w:rsid w:val="00435909"/>
    <w:rsid w:val="00435A12"/>
    <w:rsid w:val="00435B5C"/>
    <w:rsid w:val="00435BB0"/>
    <w:rsid w:val="00435E0F"/>
    <w:rsid w:val="004363D2"/>
    <w:rsid w:val="00436A35"/>
    <w:rsid w:val="00436DE2"/>
    <w:rsid w:val="004373B1"/>
    <w:rsid w:val="004373F5"/>
    <w:rsid w:val="00437438"/>
    <w:rsid w:val="004378A1"/>
    <w:rsid w:val="00437A2C"/>
    <w:rsid w:val="00437A2F"/>
    <w:rsid w:val="00437BA5"/>
    <w:rsid w:val="00437D4C"/>
    <w:rsid w:val="00437F9A"/>
    <w:rsid w:val="00440081"/>
    <w:rsid w:val="0044008C"/>
    <w:rsid w:val="0044037E"/>
    <w:rsid w:val="0044039D"/>
    <w:rsid w:val="00440714"/>
    <w:rsid w:val="00440B88"/>
    <w:rsid w:val="00440B8A"/>
    <w:rsid w:val="00440E4B"/>
    <w:rsid w:val="0044131F"/>
    <w:rsid w:val="00441821"/>
    <w:rsid w:val="00441951"/>
    <w:rsid w:val="00441BDC"/>
    <w:rsid w:val="00441DFA"/>
    <w:rsid w:val="00442282"/>
    <w:rsid w:val="00442435"/>
    <w:rsid w:val="004427FB"/>
    <w:rsid w:val="0044281E"/>
    <w:rsid w:val="00442946"/>
    <w:rsid w:val="00442A90"/>
    <w:rsid w:val="00442AB0"/>
    <w:rsid w:val="00442E8D"/>
    <w:rsid w:val="00443477"/>
    <w:rsid w:val="00443B32"/>
    <w:rsid w:val="00443BD0"/>
    <w:rsid w:val="00443C5E"/>
    <w:rsid w:val="004443B4"/>
    <w:rsid w:val="0044441A"/>
    <w:rsid w:val="00444549"/>
    <w:rsid w:val="00444763"/>
    <w:rsid w:val="004447A2"/>
    <w:rsid w:val="004447C4"/>
    <w:rsid w:val="0044498A"/>
    <w:rsid w:val="00444BF8"/>
    <w:rsid w:val="00444C06"/>
    <w:rsid w:val="00444DBB"/>
    <w:rsid w:val="00444DEE"/>
    <w:rsid w:val="00444E2A"/>
    <w:rsid w:val="00444E77"/>
    <w:rsid w:val="00444E90"/>
    <w:rsid w:val="00444EA1"/>
    <w:rsid w:val="00445168"/>
    <w:rsid w:val="004453C4"/>
    <w:rsid w:val="004457A2"/>
    <w:rsid w:val="004458BB"/>
    <w:rsid w:val="00445D0A"/>
    <w:rsid w:val="00445E05"/>
    <w:rsid w:val="00445FBC"/>
    <w:rsid w:val="00446031"/>
    <w:rsid w:val="00446176"/>
    <w:rsid w:val="00446214"/>
    <w:rsid w:val="00446679"/>
    <w:rsid w:val="0044670D"/>
    <w:rsid w:val="00446844"/>
    <w:rsid w:val="0044691A"/>
    <w:rsid w:val="00446BD4"/>
    <w:rsid w:val="004470A2"/>
    <w:rsid w:val="0044714D"/>
    <w:rsid w:val="004471C8"/>
    <w:rsid w:val="004475EC"/>
    <w:rsid w:val="0044764C"/>
    <w:rsid w:val="004476BD"/>
    <w:rsid w:val="00447717"/>
    <w:rsid w:val="00447834"/>
    <w:rsid w:val="00447B17"/>
    <w:rsid w:val="00447D9A"/>
    <w:rsid w:val="00447EC6"/>
    <w:rsid w:val="00447F7B"/>
    <w:rsid w:val="0045011E"/>
    <w:rsid w:val="0045034F"/>
    <w:rsid w:val="004505AD"/>
    <w:rsid w:val="00450645"/>
    <w:rsid w:val="004508C6"/>
    <w:rsid w:val="00450A4E"/>
    <w:rsid w:val="00450AEC"/>
    <w:rsid w:val="00450CC3"/>
    <w:rsid w:val="00450D28"/>
    <w:rsid w:val="00451269"/>
    <w:rsid w:val="004512D4"/>
    <w:rsid w:val="0045171D"/>
    <w:rsid w:val="00451E33"/>
    <w:rsid w:val="00452106"/>
    <w:rsid w:val="004526C1"/>
    <w:rsid w:val="004529EA"/>
    <w:rsid w:val="004529FD"/>
    <w:rsid w:val="00452ADB"/>
    <w:rsid w:val="00452BA6"/>
    <w:rsid w:val="00452D07"/>
    <w:rsid w:val="00452DA8"/>
    <w:rsid w:val="00452F20"/>
    <w:rsid w:val="00452FED"/>
    <w:rsid w:val="00453155"/>
    <w:rsid w:val="004532E2"/>
    <w:rsid w:val="00453302"/>
    <w:rsid w:val="0045330A"/>
    <w:rsid w:val="00453531"/>
    <w:rsid w:val="00453748"/>
    <w:rsid w:val="00453B29"/>
    <w:rsid w:val="00453F7E"/>
    <w:rsid w:val="004540C9"/>
    <w:rsid w:val="00454769"/>
    <w:rsid w:val="00454976"/>
    <w:rsid w:val="00454C5C"/>
    <w:rsid w:val="00454EDA"/>
    <w:rsid w:val="0045506B"/>
    <w:rsid w:val="004551BF"/>
    <w:rsid w:val="004551ED"/>
    <w:rsid w:val="00455476"/>
    <w:rsid w:val="0045557A"/>
    <w:rsid w:val="0045578B"/>
    <w:rsid w:val="004557BC"/>
    <w:rsid w:val="0045586F"/>
    <w:rsid w:val="00455A5A"/>
    <w:rsid w:val="00455B62"/>
    <w:rsid w:val="00455CF0"/>
    <w:rsid w:val="00456096"/>
    <w:rsid w:val="00456182"/>
    <w:rsid w:val="00456271"/>
    <w:rsid w:val="0045666E"/>
    <w:rsid w:val="00456711"/>
    <w:rsid w:val="00456872"/>
    <w:rsid w:val="00456876"/>
    <w:rsid w:val="0045699B"/>
    <w:rsid w:val="004569EB"/>
    <w:rsid w:val="00456BD3"/>
    <w:rsid w:val="00456DC5"/>
    <w:rsid w:val="00456FA2"/>
    <w:rsid w:val="004570E0"/>
    <w:rsid w:val="0045721B"/>
    <w:rsid w:val="00457286"/>
    <w:rsid w:val="004572B8"/>
    <w:rsid w:val="0045745A"/>
    <w:rsid w:val="00457521"/>
    <w:rsid w:val="0045758A"/>
    <w:rsid w:val="004575BB"/>
    <w:rsid w:val="004575E2"/>
    <w:rsid w:val="0045760A"/>
    <w:rsid w:val="00457722"/>
    <w:rsid w:val="00457B6D"/>
    <w:rsid w:val="00457DD5"/>
    <w:rsid w:val="00457E08"/>
    <w:rsid w:val="00457FB2"/>
    <w:rsid w:val="00457FC8"/>
    <w:rsid w:val="0046013B"/>
    <w:rsid w:val="0046081E"/>
    <w:rsid w:val="0046082F"/>
    <w:rsid w:val="00460845"/>
    <w:rsid w:val="00460A2E"/>
    <w:rsid w:val="00460B23"/>
    <w:rsid w:val="00460D97"/>
    <w:rsid w:val="00460ED9"/>
    <w:rsid w:val="00460FF4"/>
    <w:rsid w:val="004610A6"/>
    <w:rsid w:val="00461477"/>
    <w:rsid w:val="00461684"/>
    <w:rsid w:val="00461819"/>
    <w:rsid w:val="00461829"/>
    <w:rsid w:val="004619B2"/>
    <w:rsid w:val="00461AE2"/>
    <w:rsid w:val="00461C05"/>
    <w:rsid w:val="00461DDC"/>
    <w:rsid w:val="00461E3F"/>
    <w:rsid w:val="00461EC9"/>
    <w:rsid w:val="0046217F"/>
    <w:rsid w:val="00462794"/>
    <w:rsid w:val="00462824"/>
    <w:rsid w:val="004629D5"/>
    <w:rsid w:val="00463317"/>
    <w:rsid w:val="004639D7"/>
    <w:rsid w:val="00463B72"/>
    <w:rsid w:val="00463B92"/>
    <w:rsid w:val="00463ED1"/>
    <w:rsid w:val="00463FC4"/>
    <w:rsid w:val="00464345"/>
    <w:rsid w:val="0046460A"/>
    <w:rsid w:val="0046460D"/>
    <w:rsid w:val="00464B8C"/>
    <w:rsid w:val="00465041"/>
    <w:rsid w:val="00465143"/>
    <w:rsid w:val="0046518E"/>
    <w:rsid w:val="004652DD"/>
    <w:rsid w:val="004654F4"/>
    <w:rsid w:val="00465506"/>
    <w:rsid w:val="004655C3"/>
    <w:rsid w:val="004659EA"/>
    <w:rsid w:val="00465A0C"/>
    <w:rsid w:val="00465A29"/>
    <w:rsid w:val="00465AC9"/>
    <w:rsid w:val="00465E57"/>
    <w:rsid w:val="0046609B"/>
    <w:rsid w:val="004660B5"/>
    <w:rsid w:val="00466158"/>
    <w:rsid w:val="0046618B"/>
    <w:rsid w:val="00466739"/>
    <w:rsid w:val="00467053"/>
    <w:rsid w:val="004671C3"/>
    <w:rsid w:val="00467247"/>
    <w:rsid w:val="004673EA"/>
    <w:rsid w:val="004673F0"/>
    <w:rsid w:val="0046767B"/>
    <w:rsid w:val="00467D2D"/>
    <w:rsid w:val="0047015D"/>
    <w:rsid w:val="004708CD"/>
    <w:rsid w:val="00470B86"/>
    <w:rsid w:val="004710F1"/>
    <w:rsid w:val="004712B3"/>
    <w:rsid w:val="00471376"/>
    <w:rsid w:val="004713DC"/>
    <w:rsid w:val="004715AA"/>
    <w:rsid w:val="0047170B"/>
    <w:rsid w:val="004719BE"/>
    <w:rsid w:val="00471B04"/>
    <w:rsid w:val="00471B2C"/>
    <w:rsid w:val="00471CDF"/>
    <w:rsid w:val="00472083"/>
    <w:rsid w:val="004720D2"/>
    <w:rsid w:val="004720D8"/>
    <w:rsid w:val="00472477"/>
    <w:rsid w:val="0047255D"/>
    <w:rsid w:val="004726AE"/>
    <w:rsid w:val="00472AD1"/>
    <w:rsid w:val="00472D9F"/>
    <w:rsid w:val="00472FB7"/>
    <w:rsid w:val="00473148"/>
    <w:rsid w:val="004731B3"/>
    <w:rsid w:val="0047324D"/>
    <w:rsid w:val="0047328A"/>
    <w:rsid w:val="00473726"/>
    <w:rsid w:val="00473735"/>
    <w:rsid w:val="00473922"/>
    <w:rsid w:val="00473C59"/>
    <w:rsid w:val="00473E9A"/>
    <w:rsid w:val="00473F5C"/>
    <w:rsid w:val="0047412B"/>
    <w:rsid w:val="00474263"/>
    <w:rsid w:val="0047446F"/>
    <w:rsid w:val="00474552"/>
    <w:rsid w:val="00474665"/>
    <w:rsid w:val="00474749"/>
    <w:rsid w:val="00474772"/>
    <w:rsid w:val="00474DD7"/>
    <w:rsid w:val="004752F9"/>
    <w:rsid w:val="0047582C"/>
    <w:rsid w:val="00475A83"/>
    <w:rsid w:val="00475BE4"/>
    <w:rsid w:val="00475E97"/>
    <w:rsid w:val="0047617C"/>
    <w:rsid w:val="00476345"/>
    <w:rsid w:val="004766A5"/>
    <w:rsid w:val="00476772"/>
    <w:rsid w:val="00476B98"/>
    <w:rsid w:val="00476CFE"/>
    <w:rsid w:val="004770D4"/>
    <w:rsid w:val="0047724C"/>
    <w:rsid w:val="004772DC"/>
    <w:rsid w:val="0047738D"/>
    <w:rsid w:val="00477592"/>
    <w:rsid w:val="00477690"/>
    <w:rsid w:val="004777F9"/>
    <w:rsid w:val="00477B0A"/>
    <w:rsid w:val="00477FD6"/>
    <w:rsid w:val="0048009D"/>
    <w:rsid w:val="00480414"/>
    <w:rsid w:val="00480B4A"/>
    <w:rsid w:val="00480C19"/>
    <w:rsid w:val="004810F8"/>
    <w:rsid w:val="00481220"/>
    <w:rsid w:val="00481263"/>
    <w:rsid w:val="004812A9"/>
    <w:rsid w:val="004818BA"/>
    <w:rsid w:val="0048191A"/>
    <w:rsid w:val="00481926"/>
    <w:rsid w:val="00481986"/>
    <w:rsid w:val="00481BAA"/>
    <w:rsid w:val="00481F5B"/>
    <w:rsid w:val="0048203D"/>
    <w:rsid w:val="00482363"/>
    <w:rsid w:val="00482405"/>
    <w:rsid w:val="00482659"/>
    <w:rsid w:val="0048295D"/>
    <w:rsid w:val="0048299E"/>
    <w:rsid w:val="004829C1"/>
    <w:rsid w:val="00482AD8"/>
    <w:rsid w:val="0048326E"/>
    <w:rsid w:val="0048341B"/>
    <w:rsid w:val="00483713"/>
    <w:rsid w:val="004839F4"/>
    <w:rsid w:val="00483E75"/>
    <w:rsid w:val="00483E79"/>
    <w:rsid w:val="00484060"/>
    <w:rsid w:val="00484075"/>
    <w:rsid w:val="004844DD"/>
    <w:rsid w:val="004845A0"/>
    <w:rsid w:val="0048484A"/>
    <w:rsid w:val="00484893"/>
    <w:rsid w:val="00484B2B"/>
    <w:rsid w:val="00484BB1"/>
    <w:rsid w:val="00484E09"/>
    <w:rsid w:val="00485048"/>
    <w:rsid w:val="004850E7"/>
    <w:rsid w:val="00485211"/>
    <w:rsid w:val="00485543"/>
    <w:rsid w:val="004856DB"/>
    <w:rsid w:val="00485F16"/>
    <w:rsid w:val="00485FD8"/>
    <w:rsid w:val="00486659"/>
    <w:rsid w:val="00486C8B"/>
    <w:rsid w:val="00486C91"/>
    <w:rsid w:val="00487077"/>
    <w:rsid w:val="00487261"/>
    <w:rsid w:val="00487651"/>
    <w:rsid w:val="00487871"/>
    <w:rsid w:val="00487C5D"/>
    <w:rsid w:val="00490136"/>
    <w:rsid w:val="0049014E"/>
    <w:rsid w:val="004902B1"/>
    <w:rsid w:val="004904A8"/>
    <w:rsid w:val="0049066A"/>
    <w:rsid w:val="004906FE"/>
    <w:rsid w:val="00490AB0"/>
    <w:rsid w:val="00490C9F"/>
    <w:rsid w:val="00490F91"/>
    <w:rsid w:val="004910D4"/>
    <w:rsid w:val="004914BD"/>
    <w:rsid w:val="004914CE"/>
    <w:rsid w:val="0049158E"/>
    <w:rsid w:val="004916DE"/>
    <w:rsid w:val="0049197A"/>
    <w:rsid w:val="00491982"/>
    <w:rsid w:val="00491A46"/>
    <w:rsid w:val="00491CE9"/>
    <w:rsid w:val="00491E42"/>
    <w:rsid w:val="004924A0"/>
    <w:rsid w:val="004925C3"/>
    <w:rsid w:val="00492BDB"/>
    <w:rsid w:val="00492D04"/>
    <w:rsid w:val="00492D7D"/>
    <w:rsid w:val="004934BF"/>
    <w:rsid w:val="004939D0"/>
    <w:rsid w:val="004939F6"/>
    <w:rsid w:val="00493AA9"/>
    <w:rsid w:val="00493CEB"/>
    <w:rsid w:val="00493DFF"/>
    <w:rsid w:val="00493E0D"/>
    <w:rsid w:val="00493F2E"/>
    <w:rsid w:val="00493F95"/>
    <w:rsid w:val="00494117"/>
    <w:rsid w:val="004942D7"/>
    <w:rsid w:val="00494451"/>
    <w:rsid w:val="00494491"/>
    <w:rsid w:val="00494509"/>
    <w:rsid w:val="004946A4"/>
    <w:rsid w:val="0049487B"/>
    <w:rsid w:val="0049498E"/>
    <w:rsid w:val="00494C91"/>
    <w:rsid w:val="0049508F"/>
    <w:rsid w:val="00495260"/>
    <w:rsid w:val="0049546B"/>
    <w:rsid w:val="004958E6"/>
    <w:rsid w:val="0049597A"/>
    <w:rsid w:val="00495CF6"/>
    <w:rsid w:val="00495E03"/>
    <w:rsid w:val="004961E9"/>
    <w:rsid w:val="0049621E"/>
    <w:rsid w:val="0049630E"/>
    <w:rsid w:val="0049640E"/>
    <w:rsid w:val="004967E1"/>
    <w:rsid w:val="00497132"/>
    <w:rsid w:val="004972C2"/>
    <w:rsid w:val="00497641"/>
    <w:rsid w:val="0049798F"/>
    <w:rsid w:val="004979D8"/>
    <w:rsid w:val="00497AE1"/>
    <w:rsid w:val="00497B7D"/>
    <w:rsid w:val="00497CF2"/>
    <w:rsid w:val="004A0136"/>
    <w:rsid w:val="004A02BF"/>
    <w:rsid w:val="004A0341"/>
    <w:rsid w:val="004A04C0"/>
    <w:rsid w:val="004A0642"/>
    <w:rsid w:val="004A075F"/>
    <w:rsid w:val="004A09AC"/>
    <w:rsid w:val="004A0AE7"/>
    <w:rsid w:val="004A0BA7"/>
    <w:rsid w:val="004A0DCA"/>
    <w:rsid w:val="004A117A"/>
    <w:rsid w:val="004A11B6"/>
    <w:rsid w:val="004A11D8"/>
    <w:rsid w:val="004A14A9"/>
    <w:rsid w:val="004A16DF"/>
    <w:rsid w:val="004A186B"/>
    <w:rsid w:val="004A19DB"/>
    <w:rsid w:val="004A1AB1"/>
    <w:rsid w:val="004A1BC3"/>
    <w:rsid w:val="004A1FD5"/>
    <w:rsid w:val="004A2064"/>
    <w:rsid w:val="004A2069"/>
    <w:rsid w:val="004A2084"/>
    <w:rsid w:val="004A20ED"/>
    <w:rsid w:val="004A21B4"/>
    <w:rsid w:val="004A2F1E"/>
    <w:rsid w:val="004A2F22"/>
    <w:rsid w:val="004A2F3D"/>
    <w:rsid w:val="004A2FC9"/>
    <w:rsid w:val="004A306D"/>
    <w:rsid w:val="004A3251"/>
    <w:rsid w:val="004A33A1"/>
    <w:rsid w:val="004A3437"/>
    <w:rsid w:val="004A3520"/>
    <w:rsid w:val="004A3E86"/>
    <w:rsid w:val="004A40EB"/>
    <w:rsid w:val="004A416F"/>
    <w:rsid w:val="004A437B"/>
    <w:rsid w:val="004A4AA0"/>
    <w:rsid w:val="004A504C"/>
    <w:rsid w:val="004A5074"/>
    <w:rsid w:val="004A516A"/>
    <w:rsid w:val="004A52EA"/>
    <w:rsid w:val="004A54DB"/>
    <w:rsid w:val="004A59D6"/>
    <w:rsid w:val="004A5A74"/>
    <w:rsid w:val="004A60F9"/>
    <w:rsid w:val="004A61F2"/>
    <w:rsid w:val="004A6237"/>
    <w:rsid w:val="004A631D"/>
    <w:rsid w:val="004A6548"/>
    <w:rsid w:val="004A66B0"/>
    <w:rsid w:val="004A6B72"/>
    <w:rsid w:val="004A6C8A"/>
    <w:rsid w:val="004A6D4B"/>
    <w:rsid w:val="004A6EB2"/>
    <w:rsid w:val="004A6ECB"/>
    <w:rsid w:val="004A71C9"/>
    <w:rsid w:val="004A71CB"/>
    <w:rsid w:val="004A7327"/>
    <w:rsid w:val="004A7432"/>
    <w:rsid w:val="004A7486"/>
    <w:rsid w:val="004A753F"/>
    <w:rsid w:val="004A785D"/>
    <w:rsid w:val="004A7989"/>
    <w:rsid w:val="004A7A9F"/>
    <w:rsid w:val="004A7B4F"/>
    <w:rsid w:val="004A7D6B"/>
    <w:rsid w:val="004A7F3B"/>
    <w:rsid w:val="004A7F76"/>
    <w:rsid w:val="004A7FD4"/>
    <w:rsid w:val="004B01EE"/>
    <w:rsid w:val="004B0409"/>
    <w:rsid w:val="004B0739"/>
    <w:rsid w:val="004B0864"/>
    <w:rsid w:val="004B0AF7"/>
    <w:rsid w:val="004B0D10"/>
    <w:rsid w:val="004B0D5C"/>
    <w:rsid w:val="004B1132"/>
    <w:rsid w:val="004B116B"/>
    <w:rsid w:val="004B1429"/>
    <w:rsid w:val="004B175C"/>
    <w:rsid w:val="004B177E"/>
    <w:rsid w:val="004B17B9"/>
    <w:rsid w:val="004B1806"/>
    <w:rsid w:val="004B19F8"/>
    <w:rsid w:val="004B1A37"/>
    <w:rsid w:val="004B1D86"/>
    <w:rsid w:val="004B1EFA"/>
    <w:rsid w:val="004B20BE"/>
    <w:rsid w:val="004B23A8"/>
    <w:rsid w:val="004B2847"/>
    <w:rsid w:val="004B2880"/>
    <w:rsid w:val="004B2CBC"/>
    <w:rsid w:val="004B2D0C"/>
    <w:rsid w:val="004B2D6B"/>
    <w:rsid w:val="004B2E6B"/>
    <w:rsid w:val="004B2FD6"/>
    <w:rsid w:val="004B32CA"/>
    <w:rsid w:val="004B3477"/>
    <w:rsid w:val="004B3490"/>
    <w:rsid w:val="004B36B6"/>
    <w:rsid w:val="004B372E"/>
    <w:rsid w:val="004B40D0"/>
    <w:rsid w:val="004B454E"/>
    <w:rsid w:val="004B49A9"/>
    <w:rsid w:val="004B4C13"/>
    <w:rsid w:val="004B4EA7"/>
    <w:rsid w:val="004B4F55"/>
    <w:rsid w:val="004B5283"/>
    <w:rsid w:val="004B52A6"/>
    <w:rsid w:val="004B52ED"/>
    <w:rsid w:val="004B57C4"/>
    <w:rsid w:val="004B58FA"/>
    <w:rsid w:val="004B59A8"/>
    <w:rsid w:val="004B62A4"/>
    <w:rsid w:val="004B634D"/>
    <w:rsid w:val="004B6369"/>
    <w:rsid w:val="004B63D2"/>
    <w:rsid w:val="004B6C8B"/>
    <w:rsid w:val="004B6F86"/>
    <w:rsid w:val="004B7156"/>
    <w:rsid w:val="004B72FF"/>
    <w:rsid w:val="004B73B0"/>
    <w:rsid w:val="004B7984"/>
    <w:rsid w:val="004B7BDC"/>
    <w:rsid w:val="004B7C10"/>
    <w:rsid w:val="004B7CC6"/>
    <w:rsid w:val="004B7D03"/>
    <w:rsid w:val="004B7DD8"/>
    <w:rsid w:val="004C0027"/>
    <w:rsid w:val="004C0100"/>
    <w:rsid w:val="004C0134"/>
    <w:rsid w:val="004C019D"/>
    <w:rsid w:val="004C07C6"/>
    <w:rsid w:val="004C0B5F"/>
    <w:rsid w:val="004C0DD5"/>
    <w:rsid w:val="004C0FDA"/>
    <w:rsid w:val="004C0FDC"/>
    <w:rsid w:val="004C11DB"/>
    <w:rsid w:val="004C13AF"/>
    <w:rsid w:val="004C17CA"/>
    <w:rsid w:val="004C1C9A"/>
    <w:rsid w:val="004C1DDD"/>
    <w:rsid w:val="004C1E08"/>
    <w:rsid w:val="004C203E"/>
    <w:rsid w:val="004C2442"/>
    <w:rsid w:val="004C2462"/>
    <w:rsid w:val="004C258F"/>
    <w:rsid w:val="004C271D"/>
    <w:rsid w:val="004C275F"/>
    <w:rsid w:val="004C2C51"/>
    <w:rsid w:val="004C325C"/>
    <w:rsid w:val="004C393B"/>
    <w:rsid w:val="004C3B4D"/>
    <w:rsid w:val="004C41C6"/>
    <w:rsid w:val="004C4533"/>
    <w:rsid w:val="004C45FD"/>
    <w:rsid w:val="004C4714"/>
    <w:rsid w:val="004C4762"/>
    <w:rsid w:val="004C4D26"/>
    <w:rsid w:val="004C4F37"/>
    <w:rsid w:val="004C5097"/>
    <w:rsid w:val="004C5599"/>
    <w:rsid w:val="004C5D65"/>
    <w:rsid w:val="004C5FEB"/>
    <w:rsid w:val="004C603C"/>
    <w:rsid w:val="004C619D"/>
    <w:rsid w:val="004C65B4"/>
    <w:rsid w:val="004C6A31"/>
    <w:rsid w:val="004C6C58"/>
    <w:rsid w:val="004C6DE0"/>
    <w:rsid w:val="004C6E59"/>
    <w:rsid w:val="004C70D0"/>
    <w:rsid w:val="004C7140"/>
    <w:rsid w:val="004C73A3"/>
    <w:rsid w:val="004C7724"/>
    <w:rsid w:val="004C78E5"/>
    <w:rsid w:val="004C7D94"/>
    <w:rsid w:val="004C7E2F"/>
    <w:rsid w:val="004C7ECB"/>
    <w:rsid w:val="004C7FD9"/>
    <w:rsid w:val="004D05EA"/>
    <w:rsid w:val="004D0BEE"/>
    <w:rsid w:val="004D0D8D"/>
    <w:rsid w:val="004D10C7"/>
    <w:rsid w:val="004D10D7"/>
    <w:rsid w:val="004D1128"/>
    <w:rsid w:val="004D1186"/>
    <w:rsid w:val="004D1232"/>
    <w:rsid w:val="004D12C6"/>
    <w:rsid w:val="004D182F"/>
    <w:rsid w:val="004D1E33"/>
    <w:rsid w:val="004D1FD6"/>
    <w:rsid w:val="004D20CD"/>
    <w:rsid w:val="004D2186"/>
    <w:rsid w:val="004D2209"/>
    <w:rsid w:val="004D2C36"/>
    <w:rsid w:val="004D2EDE"/>
    <w:rsid w:val="004D3012"/>
    <w:rsid w:val="004D3192"/>
    <w:rsid w:val="004D345A"/>
    <w:rsid w:val="004D382B"/>
    <w:rsid w:val="004D3EA1"/>
    <w:rsid w:val="004D44BF"/>
    <w:rsid w:val="004D4C99"/>
    <w:rsid w:val="004D4DC1"/>
    <w:rsid w:val="004D4EC8"/>
    <w:rsid w:val="004D4F18"/>
    <w:rsid w:val="004D519A"/>
    <w:rsid w:val="004D5451"/>
    <w:rsid w:val="004D5533"/>
    <w:rsid w:val="004D559B"/>
    <w:rsid w:val="004D5632"/>
    <w:rsid w:val="004D57C2"/>
    <w:rsid w:val="004D59AE"/>
    <w:rsid w:val="004D5B17"/>
    <w:rsid w:val="004D6201"/>
    <w:rsid w:val="004D638F"/>
    <w:rsid w:val="004D63AC"/>
    <w:rsid w:val="004D6F15"/>
    <w:rsid w:val="004D6FF8"/>
    <w:rsid w:val="004D7420"/>
    <w:rsid w:val="004D7549"/>
    <w:rsid w:val="004D757A"/>
    <w:rsid w:val="004D75DB"/>
    <w:rsid w:val="004D75FF"/>
    <w:rsid w:val="004D7ABC"/>
    <w:rsid w:val="004D7B06"/>
    <w:rsid w:val="004D7F4D"/>
    <w:rsid w:val="004E0093"/>
    <w:rsid w:val="004E0145"/>
    <w:rsid w:val="004E0338"/>
    <w:rsid w:val="004E035F"/>
    <w:rsid w:val="004E04DF"/>
    <w:rsid w:val="004E07A8"/>
    <w:rsid w:val="004E088F"/>
    <w:rsid w:val="004E08E2"/>
    <w:rsid w:val="004E0A15"/>
    <w:rsid w:val="004E0A73"/>
    <w:rsid w:val="004E0B02"/>
    <w:rsid w:val="004E0CE1"/>
    <w:rsid w:val="004E0F37"/>
    <w:rsid w:val="004E114A"/>
    <w:rsid w:val="004E11E4"/>
    <w:rsid w:val="004E11F4"/>
    <w:rsid w:val="004E1296"/>
    <w:rsid w:val="004E1360"/>
    <w:rsid w:val="004E14D7"/>
    <w:rsid w:val="004E1661"/>
    <w:rsid w:val="004E1844"/>
    <w:rsid w:val="004E1A95"/>
    <w:rsid w:val="004E1B2F"/>
    <w:rsid w:val="004E1C3C"/>
    <w:rsid w:val="004E1DC5"/>
    <w:rsid w:val="004E1E47"/>
    <w:rsid w:val="004E238C"/>
    <w:rsid w:val="004E2396"/>
    <w:rsid w:val="004E291A"/>
    <w:rsid w:val="004E2A0D"/>
    <w:rsid w:val="004E2C79"/>
    <w:rsid w:val="004E2CAC"/>
    <w:rsid w:val="004E2D3D"/>
    <w:rsid w:val="004E3009"/>
    <w:rsid w:val="004E36B8"/>
    <w:rsid w:val="004E3922"/>
    <w:rsid w:val="004E3927"/>
    <w:rsid w:val="004E39D0"/>
    <w:rsid w:val="004E3D39"/>
    <w:rsid w:val="004E4171"/>
    <w:rsid w:val="004E4305"/>
    <w:rsid w:val="004E45BD"/>
    <w:rsid w:val="004E4A7A"/>
    <w:rsid w:val="004E4D4C"/>
    <w:rsid w:val="004E4DB9"/>
    <w:rsid w:val="004E4E12"/>
    <w:rsid w:val="004E4FE5"/>
    <w:rsid w:val="004E5037"/>
    <w:rsid w:val="004E5107"/>
    <w:rsid w:val="004E514B"/>
    <w:rsid w:val="004E51D4"/>
    <w:rsid w:val="004E5263"/>
    <w:rsid w:val="004E5306"/>
    <w:rsid w:val="004E567D"/>
    <w:rsid w:val="004E569D"/>
    <w:rsid w:val="004E5C91"/>
    <w:rsid w:val="004E6296"/>
    <w:rsid w:val="004E62D8"/>
    <w:rsid w:val="004E657F"/>
    <w:rsid w:val="004E659C"/>
    <w:rsid w:val="004E6627"/>
    <w:rsid w:val="004E66EA"/>
    <w:rsid w:val="004E68BA"/>
    <w:rsid w:val="004E69D3"/>
    <w:rsid w:val="004E6ABE"/>
    <w:rsid w:val="004E6B7E"/>
    <w:rsid w:val="004E6FA6"/>
    <w:rsid w:val="004E7061"/>
    <w:rsid w:val="004E7174"/>
    <w:rsid w:val="004E742B"/>
    <w:rsid w:val="004E7578"/>
    <w:rsid w:val="004E7974"/>
    <w:rsid w:val="004E7AA5"/>
    <w:rsid w:val="004E7DC5"/>
    <w:rsid w:val="004E7DEA"/>
    <w:rsid w:val="004F0183"/>
    <w:rsid w:val="004F01DD"/>
    <w:rsid w:val="004F03E6"/>
    <w:rsid w:val="004F044D"/>
    <w:rsid w:val="004F0486"/>
    <w:rsid w:val="004F0783"/>
    <w:rsid w:val="004F082C"/>
    <w:rsid w:val="004F0831"/>
    <w:rsid w:val="004F0918"/>
    <w:rsid w:val="004F0971"/>
    <w:rsid w:val="004F0D7E"/>
    <w:rsid w:val="004F0DAE"/>
    <w:rsid w:val="004F117A"/>
    <w:rsid w:val="004F121C"/>
    <w:rsid w:val="004F1272"/>
    <w:rsid w:val="004F12A9"/>
    <w:rsid w:val="004F1438"/>
    <w:rsid w:val="004F1460"/>
    <w:rsid w:val="004F1608"/>
    <w:rsid w:val="004F16E1"/>
    <w:rsid w:val="004F1707"/>
    <w:rsid w:val="004F1986"/>
    <w:rsid w:val="004F19FC"/>
    <w:rsid w:val="004F1C7E"/>
    <w:rsid w:val="004F1F7A"/>
    <w:rsid w:val="004F2133"/>
    <w:rsid w:val="004F2658"/>
    <w:rsid w:val="004F27B3"/>
    <w:rsid w:val="004F2C4C"/>
    <w:rsid w:val="004F2D47"/>
    <w:rsid w:val="004F2E67"/>
    <w:rsid w:val="004F2E72"/>
    <w:rsid w:val="004F2F00"/>
    <w:rsid w:val="004F3123"/>
    <w:rsid w:val="004F33A8"/>
    <w:rsid w:val="004F3585"/>
    <w:rsid w:val="004F3847"/>
    <w:rsid w:val="004F3856"/>
    <w:rsid w:val="004F39AD"/>
    <w:rsid w:val="004F39AF"/>
    <w:rsid w:val="004F39C8"/>
    <w:rsid w:val="004F3B29"/>
    <w:rsid w:val="004F3D83"/>
    <w:rsid w:val="004F3E41"/>
    <w:rsid w:val="004F3FD7"/>
    <w:rsid w:val="004F42CE"/>
    <w:rsid w:val="004F44BD"/>
    <w:rsid w:val="004F48B9"/>
    <w:rsid w:val="004F4BBB"/>
    <w:rsid w:val="004F5257"/>
    <w:rsid w:val="004F55B7"/>
    <w:rsid w:val="004F55F1"/>
    <w:rsid w:val="004F58C2"/>
    <w:rsid w:val="004F5C08"/>
    <w:rsid w:val="004F64B8"/>
    <w:rsid w:val="004F6780"/>
    <w:rsid w:val="004F67B8"/>
    <w:rsid w:val="004F6A4C"/>
    <w:rsid w:val="004F6A7F"/>
    <w:rsid w:val="004F6BDD"/>
    <w:rsid w:val="004F6C44"/>
    <w:rsid w:val="004F6FFE"/>
    <w:rsid w:val="004F71CA"/>
    <w:rsid w:val="004F74EA"/>
    <w:rsid w:val="004F77C1"/>
    <w:rsid w:val="004F78B6"/>
    <w:rsid w:val="004F7DE7"/>
    <w:rsid w:val="005001FF"/>
    <w:rsid w:val="00500556"/>
    <w:rsid w:val="005006F2"/>
    <w:rsid w:val="00500944"/>
    <w:rsid w:val="00500BA2"/>
    <w:rsid w:val="00500C2C"/>
    <w:rsid w:val="00501467"/>
    <w:rsid w:val="00501568"/>
    <w:rsid w:val="005015CD"/>
    <w:rsid w:val="00501929"/>
    <w:rsid w:val="00501AB0"/>
    <w:rsid w:val="00501DC7"/>
    <w:rsid w:val="00501EB5"/>
    <w:rsid w:val="00501FEC"/>
    <w:rsid w:val="00502049"/>
    <w:rsid w:val="0050207A"/>
    <w:rsid w:val="005022A9"/>
    <w:rsid w:val="005027D7"/>
    <w:rsid w:val="00502DEF"/>
    <w:rsid w:val="00503138"/>
    <w:rsid w:val="00503448"/>
    <w:rsid w:val="00503E9C"/>
    <w:rsid w:val="005041C9"/>
    <w:rsid w:val="00504214"/>
    <w:rsid w:val="0050422F"/>
    <w:rsid w:val="005043F4"/>
    <w:rsid w:val="00504DA0"/>
    <w:rsid w:val="0050517E"/>
    <w:rsid w:val="00505288"/>
    <w:rsid w:val="0050559D"/>
    <w:rsid w:val="0050560A"/>
    <w:rsid w:val="0050595D"/>
    <w:rsid w:val="00505ABD"/>
    <w:rsid w:val="00505D8D"/>
    <w:rsid w:val="00505FE5"/>
    <w:rsid w:val="005060E1"/>
    <w:rsid w:val="0050616A"/>
    <w:rsid w:val="005062A1"/>
    <w:rsid w:val="00506333"/>
    <w:rsid w:val="00506541"/>
    <w:rsid w:val="00506A8C"/>
    <w:rsid w:val="00506C14"/>
    <w:rsid w:val="00506E4F"/>
    <w:rsid w:val="0050729C"/>
    <w:rsid w:val="00507387"/>
    <w:rsid w:val="0050739E"/>
    <w:rsid w:val="00507671"/>
    <w:rsid w:val="005076BA"/>
    <w:rsid w:val="00507757"/>
    <w:rsid w:val="00507795"/>
    <w:rsid w:val="00507996"/>
    <w:rsid w:val="00507A12"/>
    <w:rsid w:val="00507A4D"/>
    <w:rsid w:val="00507BCC"/>
    <w:rsid w:val="00510377"/>
    <w:rsid w:val="005103B3"/>
    <w:rsid w:val="0051043D"/>
    <w:rsid w:val="00510544"/>
    <w:rsid w:val="005108CD"/>
    <w:rsid w:val="005108D6"/>
    <w:rsid w:val="005108E7"/>
    <w:rsid w:val="00510A3D"/>
    <w:rsid w:val="00510B68"/>
    <w:rsid w:val="00510D65"/>
    <w:rsid w:val="00510DA2"/>
    <w:rsid w:val="00510EE5"/>
    <w:rsid w:val="00510FC4"/>
    <w:rsid w:val="005113F2"/>
    <w:rsid w:val="0051153A"/>
    <w:rsid w:val="005117FF"/>
    <w:rsid w:val="00511A25"/>
    <w:rsid w:val="005121E8"/>
    <w:rsid w:val="005122C8"/>
    <w:rsid w:val="005124D9"/>
    <w:rsid w:val="005124E8"/>
    <w:rsid w:val="005127C7"/>
    <w:rsid w:val="00512958"/>
    <w:rsid w:val="00513188"/>
    <w:rsid w:val="00513319"/>
    <w:rsid w:val="005133EF"/>
    <w:rsid w:val="00513441"/>
    <w:rsid w:val="005134E2"/>
    <w:rsid w:val="0051373F"/>
    <w:rsid w:val="005137CF"/>
    <w:rsid w:val="00513BD9"/>
    <w:rsid w:val="00513D30"/>
    <w:rsid w:val="00513D3B"/>
    <w:rsid w:val="00513F45"/>
    <w:rsid w:val="00514043"/>
    <w:rsid w:val="0051497B"/>
    <w:rsid w:val="00514D3C"/>
    <w:rsid w:val="00514E0D"/>
    <w:rsid w:val="00514F9C"/>
    <w:rsid w:val="005151BF"/>
    <w:rsid w:val="00515350"/>
    <w:rsid w:val="00515535"/>
    <w:rsid w:val="00515588"/>
    <w:rsid w:val="005157B8"/>
    <w:rsid w:val="0051580F"/>
    <w:rsid w:val="00515F29"/>
    <w:rsid w:val="0051604D"/>
    <w:rsid w:val="005160AE"/>
    <w:rsid w:val="005164F8"/>
    <w:rsid w:val="00516625"/>
    <w:rsid w:val="00516663"/>
    <w:rsid w:val="00516766"/>
    <w:rsid w:val="005167C9"/>
    <w:rsid w:val="00516948"/>
    <w:rsid w:val="00516BDB"/>
    <w:rsid w:val="00516C1C"/>
    <w:rsid w:val="00516C8A"/>
    <w:rsid w:val="00516ECF"/>
    <w:rsid w:val="005173C8"/>
    <w:rsid w:val="00517798"/>
    <w:rsid w:val="00517998"/>
    <w:rsid w:val="0051799F"/>
    <w:rsid w:val="00517C0C"/>
    <w:rsid w:val="00517D42"/>
    <w:rsid w:val="00517EB3"/>
    <w:rsid w:val="00520138"/>
    <w:rsid w:val="005204D1"/>
    <w:rsid w:val="00520699"/>
    <w:rsid w:val="00520A19"/>
    <w:rsid w:val="00520B7B"/>
    <w:rsid w:val="00520BDB"/>
    <w:rsid w:val="00520E5D"/>
    <w:rsid w:val="00520ECD"/>
    <w:rsid w:val="00520F90"/>
    <w:rsid w:val="00521083"/>
    <w:rsid w:val="0052124C"/>
    <w:rsid w:val="00521A2C"/>
    <w:rsid w:val="00521BD6"/>
    <w:rsid w:val="00521FFD"/>
    <w:rsid w:val="005224C1"/>
    <w:rsid w:val="00522547"/>
    <w:rsid w:val="00522985"/>
    <w:rsid w:val="00522C90"/>
    <w:rsid w:val="00522D5A"/>
    <w:rsid w:val="00522FC1"/>
    <w:rsid w:val="00523614"/>
    <w:rsid w:val="005238FB"/>
    <w:rsid w:val="00523A46"/>
    <w:rsid w:val="00523CBA"/>
    <w:rsid w:val="00523D6B"/>
    <w:rsid w:val="00523DB0"/>
    <w:rsid w:val="00523F0B"/>
    <w:rsid w:val="00523F2D"/>
    <w:rsid w:val="00524154"/>
    <w:rsid w:val="005246AA"/>
    <w:rsid w:val="005248B9"/>
    <w:rsid w:val="0052492B"/>
    <w:rsid w:val="00524AB8"/>
    <w:rsid w:val="00524CA4"/>
    <w:rsid w:val="00524D3B"/>
    <w:rsid w:val="00524EA4"/>
    <w:rsid w:val="00524EE6"/>
    <w:rsid w:val="0052511A"/>
    <w:rsid w:val="00525126"/>
    <w:rsid w:val="00525130"/>
    <w:rsid w:val="00525507"/>
    <w:rsid w:val="00525B51"/>
    <w:rsid w:val="00525B72"/>
    <w:rsid w:val="00525C8B"/>
    <w:rsid w:val="005263D3"/>
    <w:rsid w:val="00526477"/>
    <w:rsid w:val="00526591"/>
    <w:rsid w:val="005269A0"/>
    <w:rsid w:val="00526B0A"/>
    <w:rsid w:val="0052741F"/>
    <w:rsid w:val="0052746F"/>
    <w:rsid w:val="005275E1"/>
    <w:rsid w:val="00527718"/>
    <w:rsid w:val="005278A0"/>
    <w:rsid w:val="005278DE"/>
    <w:rsid w:val="005279ED"/>
    <w:rsid w:val="00527D8E"/>
    <w:rsid w:val="005300B4"/>
    <w:rsid w:val="00530207"/>
    <w:rsid w:val="005302CA"/>
    <w:rsid w:val="0053030F"/>
    <w:rsid w:val="005304A3"/>
    <w:rsid w:val="00530625"/>
    <w:rsid w:val="0053071C"/>
    <w:rsid w:val="005307B6"/>
    <w:rsid w:val="005308F9"/>
    <w:rsid w:val="00530C7F"/>
    <w:rsid w:val="00530D07"/>
    <w:rsid w:val="00530D24"/>
    <w:rsid w:val="00530E7A"/>
    <w:rsid w:val="005310D9"/>
    <w:rsid w:val="005315C5"/>
    <w:rsid w:val="005318C1"/>
    <w:rsid w:val="00531905"/>
    <w:rsid w:val="00531A62"/>
    <w:rsid w:val="00531F88"/>
    <w:rsid w:val="00532313"/>
    <w:rsid w:val="0053235A"/>
    <w:rsid w:val="005323F9"/>
    <w:rsid w:val="005325BB"/>
    <w:rsid w:val="005326A6"/>
    <w:rsid w:val="00532840"/>
    <w:rsid w:val="0053296B"/>
    <w:rsid w:val="0053299F"/>
    <w:rsid w:val="00532A43"/>
    <w:rsid w:val="00532A68"/>
    <w:rsid w:val="00532C37"/>
    <w:rsid w:val="00532E10"/>
    <w:rsid w:val="00532E71"/>
    <w:rsid w:val="00533135"/>
    <w:rsid w:val="005337FB"/>
    <w:rsid w:val="0053380C"/>
    <w:rsid w:val="00533841"/>
    <w:rsid w:val="0053385B"/>
    <w:rsid w:val="00533A82"/>
    <w:rsid w:val="00533B1B"/>
    <w:rsid w:val="00533DAA"/>
    <w:rsid w:val="00533EE5"/>
    <w:rsid w:val="00533F60"/>
    <w:rsid w:val="0053412A"/>
    <w:rsid w:val="0053434C"/>
    <w:rsid w:val="005345A7"/>
    <w:rsid w:val="005345C2"/>
    <w:rsid w:val="005346BB"/>
    <w:rsid w:val="00534A5A"/>
    <w:rsid w:val="00534D47"/>
    <w:rsid w:val="00534E86"/>
    <w:rsid w:val="00534E90"/>
    <w:rsid w:val="00534F1D"/>
    <w:rsid w:val="0053561A"/>
    <w:rsid w:val="00535978"/>
    <w:rsid w:val="00535A3B"/>
    <w:rsid w:val="00535E18"/>
    <w:rsid w:val="00536095"/>
    <w:rsid w:val="005360C3"/>
    <w:rsid w:val="00536151"/>
    <w:rsid w:val="00536416"/>
    <w:rsid w:val="005364BC"/>
    <w:rsid w:val="00536500"/>
    <w:rsid w:val="00536591"/>
    <w:rsid w:val="00536735"/>
    <w:rsid w:val="00536790"/>
    <w:rsid w:val="00536B04"/>
    <w:rsid w:val="00536C5B"/>
    <w:rsid w:val="00536CA7"/>
    <w:rsid w:val="00536D88"/>
    <w:rsid w:val="00537123"/>
    <w:rsid w:val="00537229"/>
    <w:rsid w:val="0053798C"/>
    <w:rsid w:val="00537DA3"/>
    <w:rsid w:val="0054007E"/>
    <w:rsid w:val="00540188"/>
    <w:rsid w:val="0054020D"/>
    <w:rsid w:val="005403E2"/>
    <w:rsid w:val="0054070D"/>
    <w:rsid w:val="0054071C"/>
    <w:rsid w:val="0054083C"/>
    <w:rsid w:val="00540889"/>
    <w:rsid w:val="00540D24"/>
    <w:rsid w:val="0054130A"/>
    <w:rsid w:val="005414B1"/>
    <w:rsid w:val="0054165B"/>
    <w:rsid w:val="00541A2A"/>
    <w:rsid w:val="00541ADB"/>
    <w:rsid w:val="00541D11"/>
    <w:rsid w:val="00542338"/>
    <w:rsid w:val="0054239D"/>
    <w:rsid w:val="005423F7"/>
    <w:rsid w:val="00542B63"/>
    <w:rsid w:val="00542CD0"/>
    <w:rsid w:val="005431B7"/>
    <w:rsid w:val="0054321F"/>
    <w:rsid w:val="00543412"/>
    <w:rsid w:val="00543739"/>
    <w:rsid w:val="00543791"/>
    <w:rsid w:val="0054379A"/>
    <w:rsid w:val="0054380D"/>
    <w:rsid w:val="00543AA8"/>
    <w:rsid w:val="00543C17"/>
    <w:rsid w:val="005440D4"/>
    <w:rsid w:val="00544234"/>
    <w:rsid w:val="00544287"/>
    <w:rsid w:val="005443A6"/>
    <w:rsid w:val="0054471E"/>
    <w:rsid w:val="00544888"/>
    <w:rsid w:val="00544A26"/>
    <w:rsid w:val="00544BAC"/>
    <w:rsid w:val="005453F6"/>
    <w:rsid w:val="0054556E"/>
    <w:rsid w:val="005455BF"/>
    <w:rsid w:val="00545685"/>
    <w:rsid w:val="005456A8"/>
    <w:rsid w:val="0054590C"/>
    <w:rsid w:val="005466C1"/>
    <w:rsid w:val="0054698E"/>
    <w:rsid w:val="00546A66"/>
    <w:rsid w:val="00546B8F"/>
    <w:rsid w:val="00546C49"/>
    <w:rsid w:val="00546CEF"/>
    <w:rsid w:val="00547196"/>
    <w:rsid w:val="00547237"/>
    <w:rsid w:val="005473F7"/>
    <w:rsid w:val="00547522"/>
    <w:rsid w:val="00547608"/>
    <w:rsid w:val="00547667"/>
    <w:rsid w:val="0054793A"/>
    <w:rsid w:val="00547BC4"/>
    <w:rsid w:val="00547BCD"/>
    <w:rsid w:val="00547BF4"/>
    <w:rsid w:val="00547CB2"/>
    <w:rsid w:val="0055035A"/>
    <w:rsid w:val="005503BA"/>
    <w:rsid w:val="005503BB"/>
    <w:rsid w:val="005503E4"/>
    <w:rsid w:val="00550758"/>
    <w:rsid w:val="0055088C"/>
    <w:rsid w:val="00550970"/>
    <w:rsid w:val="00550E73"/>
    <w:rsid w:val="00551473"/>
    <w:rsid w:val="0055150D"/>
    <w:rsid w:val="005516B0"/>
    <w:rsid w:val="0055189D"/>
    <w:rsid w:val="00551974"/>
    <w:rsid w:val="005519CE"/>
    <w:rsid w:val="005519E6"/>
    <w:rsid w:val="00551F96"/>
    <w:rsid w:val="00552799"/>
    <w:rsid w:val="0055288B"/>
    <w:rsid w:val="0055294E"/>
    <w:rsid w:val="005529A5"/>
    <w:rsid w:val="005529DB"/>
    <w:rsid w:val="00552A48"/>
    <w:rsid w:val="00552C67"/>
    <w:rsid w:val="00552DB3"/>
    <w:rsid w:val="00552E01"/>
    <w:rsid w:val="00552F25"/>
    <w:rsid w:val="00553194"/>
    <w:rsid w:val="00553212"/>
    <w:rsid w:val="00553846"/>
    <w:rsid w:val="0055395A"/>
    <w:rsid w:val="00553AE0"/>
    <w:rsid w:val="00553B27"/>
    <w:rsid w:val="00553DD6"/>
    <w:rsid w:val="00553F6A"/>
    <w:rsid w:val="0055415A"/>
    <w:rsid w:val="00554255"/>
    <w:rsid w:val="005543DE"/>
    <w:rsid w:val="0055458E"/>
    <w:rsid w:val="0055468B"/>
    <w:rsid w:val="005546EB"/>
    <w:rsid w:val="00554A43"/>
    <w:rsid w:val="00554AF1"/>
    <w:rsid w:val="00554B59"/>
    <w:rsid w:val="00554D0A"/>
    <w:rsid w:val="0055502C"/>
    <w:rsid w:val="0055522E"/>
    <w:rsid w:val="005552E2"/>
    <w:rsid w:val="00555365"/>
    <w:rsid w:val="005553D2"/>
    <w:rsid w:val="005555C8"/>
    <w:rsid w:val="00555D04"/>
    <w:rsid w:val="00556109"/>
    <w:rsid w:val="00556259"/>
    <w:rsid w:val="0055641C"/>
    <w:rsid w:val="005564B6"/>
    <w:rsid w:val="005564FB"/>
    <w:rsid w:val="00556C4E"/>
    <w:rsid w:val="00556D88"/>
    <w:rsid w:val="00556EE0"/>
    <w:rsid w:val="00557064"/>
    <w:rsid w:val="0055740D"/>
    <w:rsid w:val="00557549"/>
    <w:rsid w:val="00557584"/>
    <w:rsid w:val="00557C89"/>
    <w:rsid w:val="005600B2"/>
    <w:rsid w:val="00560420"/>
    <w:rsid w:val="005607AC"/>
    <w:rsid w:val="00560834"/>
    <w:rsid w:val="00560851"/>
    <w:rsid w:val="00560901"/>
    <w:rsid w:val="00560B4D"/>
    <w:rsid w:val="00560D68"/>
    <w:rsid w:val="00561187"/>
    <w:rsid w:val="00561746"/>
    <w:rsid w:val="00561B2E"/>
    <w:rsid w:val="00562009"/>
    <w:rsid w:val="00562011"/>
    <w:rsid w:val="00562267"/>
    <w:rsid w:val="00562666"/>
    <w:rsid w:val="005627D7"/>
    <w:rsid w:val="00562850"/>
    <w:rsid w:val="005628C7"/>
    <w:rsid w:val="00562A33"/>
    <w:rsid w:val="00562A48"/>
    <w:rsid w:val="00562A5F"/>
    <w:rsid w:val="00562AA7"/>
    <w:rsid w:val="00562D42"/>
    <w:rsid w:val="005631B0"/>
    <w:rsid w:val="005632DE"/>
    <w:rsid w:val="0056342D"/>
    <w:rsid w:val="005634E6"/>
    <w:rsid w:val="0056359E"/>
    <w:rsid w:val="0056382E"/>
    <w:rsid w:val="005639AA"/>
    <w:rsid w:val="005641F7"/>
    <w:rsid w:val="00564540"/>
    <w:rsid w:val="005647E9"/>
    <w:rsid w:val="0056482F"/>
    <w:rsid w:val="0056486E"/>
    <w:rsid w:val="00564984"/>
    <w:rsid w:val="005649B7"/>
    <w:rsid w:val="00564A32"/>
    <w:rsid w:val="00564A8D"/>
    <w:rsid w:val="00564B7D"/>
    <w:rsid w:val="00564BF3"/>
    <w:rsid w:val="00564BF9"/>
    <w:rsid w:val="00564CF9"/>
    <w:rsid w:val="00565449"/>
    <w:rsid w:val="005654A3"/>
    <w:rsid w:val="005658AD"/>
    <w:rsid w:val="00565B95"/>
    <w:rsid w:val="00565BAB"/>
    <w:rsid w:val="00565D53"/>
    <w:rsid w:val="00565EB8"/>
    <w:rsid w:val="00565F81"/>
    <w:rsid w:val="00566093"/>
    <w:rsid w:val="005663E3"/>
    <w:rsid w:val="005664FD"/>
    <w:rsid w:val="005665B6"/>
    <w:rsid w:val="0056670E"/>
    <w:rsid w:val="0056695A"/>
    <w:rsid w:val="00566B4B"/>
    <w:rsid w:val="00566EEA"/>
    <w:rsid w:val="0056741D"/>
    <w:rsid w:val="00567B14"/>
    <w:rsid w:val="00567E53"/>
    <w:rsid w:val="00567E90"/>
    <w:rsid w:val="005705EA"/>
    <w:rsid w:val="0057072E"/>
    <w:rsid w:val="005709D9"/>
    <w:rsid w:val="00570BE3"/>
    <w:rsid w:val="00570CC2"/>
    <w:rsid w:val="00570D7F"/>
    <w:rsid w:val="00570E78"/>
    <w:rsid w:val="00570E92"/>
    <w:rsid w:val="005710A1"/>
    <w:rsid w:val="00571121"/>
    <w:rsid w:val="00571332"/>
    <w:rsid w:val="005716E4"/>
    <w:rsid w:val="005717EA"/>
    <w:rsid w:val="00571A84"/>
    <w:rsid w:val="00571CEF"/>
    <w:rsid w:val="00572048"/>
    <w:rsid w:val="0057205A"/>
    <w:rsid w:val="005720FA"/>
    <w:rsid w:val="005721C8"/>
    <w:rsid w:val="005721F4"/>
    <w:rsid w:val="0057226B"/>
    <w:rsid w:val="005726AF"/>
    <w:rsid w:val="005727CF"/>
    <w:rsid w:val="005728B1"/>
    <w:rsid w:val="00572995"/>
    <w:rsid w:val="00572E8B"/>
    <w:rsid w:val="00572F67"/>
    <w:rsid w:val="00573289"/>
    <w:rsid w:val="0057338B"/>
    <w:rsid w:val="00573480"/>
    <w:rsid w:val="0057353B"/>
    <w:rsid w:val="00573745"/>
    <w:rsid w:val="0057374D"/>
    <w:rsid w:val="00573DAB"/>
    <w:rsid w:val="00573FFA"/>
    <w:rsid w:val="00574394"/>
    <w:rsid w:val="00574470"/>
    <w:rsid w:val="005744A5"/>
    <w:rsid w:val="005749B0"/>
    <w:rsid w:val="00574C09"/>
    <w:rsid w:val="00574F71"/>
    <w:rsid w:val="0057501D"/>
    <w:rsid w:val="005754EE"/>
    <w:rsid w:val="0057596A"/>
    <w:rsid w:val="00575A7F"/>
    <w:rsid w:val="00575B09"/>
    <w:rsid w:val="00575B8C"/>
    <w:rsid w:val="00576467"/>
    <w:rsid w:val="00576B5D"/>
    <w:rsid w:val="00576B5F"/>
    <w:rsid w:val="00576E82"/>
    <w:rsid w:val="00577014"/>
    <w:rsid w:val="005774BC"/>
    <w:rsid w:val="0057779D"/>
    <w:rsid w:val="005779DA"/>
    <w:rsid w:val="00577D1C"/>
    <w:rsid w:val="00577F21"/>
    <w:rsid w:val="00577F76"/>
    <w:rsid w:val="0058010D"/>
    <w:rsid w:val="0058044A"/>
    <w:rsid w:val="005807A0"/>
    <w:rsid w:val="005808DA"/>
    <w:rsid w:val="00580914"/>
    <w:rsid w:val="0058092F"/>
    <w:rsid w:val="00580A21"/>
    <w:rsid w:val="00580C1A"/>
    <w:rsid w:val="00580CE5"/>
    <w:rsid w:val="00580D22"/>
    <w:rsid w:val="00580DC6"/>
    <w:rsid w:val="00580FDD"/>
    <w:rsid w:val="00581264"/>
    <w:rsid w:val="00581741"/>
    <w:rsid w:val="00581871"/>
    <w:rsid w:val="005819F2"/>
    <w:rsid w:val="00582932"/>
    <w:rsid w:val="00582A08"/>
    <w:rsid w:val="00582A81"/>
    <w:rsid w:val="00582C98"/>
    <w:rsid w:val="005832E7"/>
    <w:rsid w:val="00583395"/>
    <w:rsid w:val="005836C1"/>
    <w:rsid w:val="005837AE"/>
    <w:rsid w:val="005839FE"/>
    <w:rsid w:val="00583DAA"/>
    <w:rsid w:val="00583FBE"/>
    <w:rsid w:val="005844FD"/>
    <w:rsid w:val="00584563"/>
    <w:rsid w:val="0058467B"/>
    <w:rsid w:val="00584F7B"/>
    <w:rsid w:val="005850D9"/>
    <w:rsid w:val="005851C7"/>
    <w:rsid w:val="005852D3"/>
    <w:rsid w:val="005853A5"/>
    <w:rsid w:val="005854DC"/>
    <w:rsid w:val="0058562D"/>
    <w:rsid w:val="0058593D"/>
    <w:rsid w:val="00585A73"/>
    <w:rsid w:val="00585D03"/>
    <w:rsid w:val="00585D55"/>
    <w:rsid w:val="00586093"/>
    <w:rsid w:val="005860A0"/>
    <w:rsid w:val="0058627B"/>
    <w:rsid w:val="005866CB"/>
    <w:rsid w:val="005866F9"/>
    <w:rsid w:val="00586880"/>
    <w:rsid w:val="00586F76"/>
    <w:rsid w:val="0058707D"/>
    <w:rsid w:val="00587146"/>
    <w:rsid w:val="00587270"/>
    <w:rsid w:val="0058741E"/>
    <w:rsid w:val="00587B64"/>
    <w:rsid w:val="00590002"/>
    <w:rsid w:val="00590113"/>
    <w:rsid w:val="0059038B"/>
    <w:rsid w:val="005909F9"/>
    <w:rsid w:val="00590DDC"/>
    <w:rsid w:val="00590E71"/>
    <w:rsid w:val="00590EBF"/>
    <w:rsid w:val="0059135F"/>
    <w:rsid w:val="005913F3"/>
    <w:rsid w:val="0059169B"/>
    <w:rsid w:val="005917EF"/>
    <w:rsid w:val="00591B22"/>
    <w:rsid w:val="00591C59"/>
    <w:rsid w:val="00591FF5"/>
    <w:rsid w:val="00592461"/>
    <w:rsid w:val="00592705"/>
    <w:rsid w:val="00592893"/>
    <w:rsid w:val="00592BE0"/>
    <w:rsid w:val="00592CAD"/>
    <w:rsid w:val="00592DA8"/>
    <w:rsid w:val="005935F3"/>
    <w:rsid w:val="00593B68"/>
    <w:rsid w:val="00594110"/>
    <w:rsid w:val="00594201"/>
    <w:rsid w:val="00594286"/>
    <w:rsid w:val="005942BA"/>
    <w:rsid w:val="00594970"/>
    <w:rsid w:val="00594A81"/>
    <w:rsid w:val="00594C50"/>
    <w:rsid w:val="00595357"/>
    <w:rsid w:val="00595437"/>
    <w:rsid w:val="00595714"/>
    <w:rsid w:val="0059589F"/>
    <w:rsid w:val="005959E2"/>
    <w:rsid w:val="00595A0C"/>
    <w:rsid w:val="00595A21"/>
    <w:rsid w:val="00595AE9"/>
    <w:rsid w:val="00595B9C"/>
    <w:rsid w:val="00596523"/>
    <w:rsid w:val="0059657C"/>
    <w:rsid w:val="00596C8F"/>
    <w:rsid w:val="00596E3C"/>
    <w:rsid w:val="00596EAA"/>
    <w:rsid w:val="005971A1"/>
    <w:rsid w:val="005971D8"/>
    <w:rsid w:val="00597218"/>
    <w:rsid w:val="0059745C"/>
    <w:rsid w:val="00597563"/>
    <w:rsid w:val="00597695"/>
    <w:rsid w:val="00597767"/>
    <w:rsid w:val="0059780E"/>
    <w:rsid w:val="00597BF3"/>
    <w:rsid w:val="00597D32"/>
    <w:rsid w:val="00597EB9"/>
    <w:rsid w:val="005A003E"/>
    <w:rsid w:val="005A01F4"/>
    <w:rsid w:val="005A0213"/>
    <w:rsid w:val="005A0333"/>
    <w:rsid w:val="005A03ED"/>
    <w:rsid w:val="005A04C8"/>
    <w:rsid w:val="005A064C"/>
    <w:rsid w:val="005A06A3"/>
    <w:rsid w:val="005A0C2C"/>
    <w:rsid w:val="005A0D09"/>
    <w:rsid w:val="005A0DDB"/>
    <w:rsid w:val="005A0FEF"/>
    <w:rsid w:val="005A1160"/>
    <w:rsid w:val="005A11E4"/>
    <w:rsid w:val="005A122C"/>
    <w:rsid w:val="005A12ED"/>
    <w:rsid w:val="005A1372"/>
    <w:rsid w:val="005A1925"/>
    <w:rsid w:val="005A1994"/>
    <w:rsid w:val="005A1AE7"/>
    <w:rsid w:val="005A1FA5"/>
    <w:rsid w:val="005A250B"/>
    <w:rsid w:val="005A2624"/>
    <w:rsid w:val="005A278A"/>
    <w:rsid w:val="005A2858"/>
    <w:rsid w:val="005A28DE"/>
    <w:rsid w:val="005A29A6"/>
    <w:rsid w:val="005A2A44"/>
    <w:rsid w:val="005A2F0B"/>
    <w:rsid w:val="005A2F34"/>
    <w:rsid w:val="005A308D"/>
    <w:rsid w:val="005A31EF"/>
    <w:rsid w:val="005A35D5"/>
    <w:rsid w:val="005A3852"/>
    <w:rsid w:val="005A3B01"/>
    <w:rsid w:val="005A3DDD"/>
    <w:rsid w:val="005A3E43"/>
    <w:rsid w:val="005A3F23"/>
    <w:rsid w:val="005A4E33"/>
    <w:rsid w:val="005A4E82"/>
    <w:rsid w:val="005A4FFB"/>
    <w:rsid w:val="005A510B"/>
    <w:rsid w:val="005A523B"/>
    <w:rsid w:val="005A55F1"/>
    <w:rsid w:val="005A59E8"/>
    <w:rsid w:val="005A5B5F"/>
    <w:rsid w:val="005A5FE6"/>
    <w:rsid w:val="005A616A"/>
    <w:rsid w:val="005A63CC"/>
    <w:rsid w:val="005A6475"/>
    <w:rsid w:val="005A64A6"/>
    <w:rsid w:val="005A67DE"/>
    <w:rsid w:val="005A68B2"/>
    <w:rsid w:val="005A702B"/>
    <w:rsid w:val="005A712C"/>
    <w:rsid w:val="005A754B"/>
    <w:rsid w:val="005A79DD"/>
    <w:rsid w:val="005A7CA8"/>
    <w:rsid w:val="005A7CA9"/>
    <w:rsid w:val="005A7D5E"/>
    <w:rsid w:val="005A7EAE"/>
    <w:rsid w:val="005A7EDB"/>
    <w:rsid w:val="005B0580"/>
    <w:rsid w:val="005B064B"/>
    <w:rsid w:val="005B064F"/>
    <w:rsid w:val="005B0E41"/>
    <w:rsid w:val="005B15EF"/>
    <w:rsid w:val="005B1649"/>
    <w:rsid w:val="005B167B"/>
    <w:rsid w:val="005B1848"/>
    <w:rsid w:val="005B1851"/>
    <w:rsid w:val="005B1869"/>
    <w:rsid w:val="005B1B47"/>
    <w:rsid w:val="005B1C26"/>
    <w:rsid w:val="005B1CDD"/>
    <w:rsid w:val="005B1E2D"/>
    <w:rsid w:val="005B2093"/>
    <w:rsid w:val="005B23BA"/>
    <w:rsid w:val="005B23D5"/>
    <w:rsid w:val="005B2501"/>
    <w:rsid w:val="005B278E"/>
    <w:rsid w:val="005B2CA8"/>
    <w:rsid w:val="005B2DC9"/>
    <w:rsid w:val="005B32E2"/>
    <w:rsid w:val="005B342F"/>
    <w:rsid w:val="005B3643"/>
    <w:rsid w:val="005B37D1"/>
    <w:rsid w:val="005B38FC"/>
    <w:rsid w:val="005B38FE"/>
    <w:rsid w:val="005B398D"/>
    <w:rsid w:val="005B3CBD"/>
    <w:rsid w:val="005B3E06"/>
    <w:rsid w:val="005B3EB0"/>
    <w:rsid w:val="005B4050"/>
    <w:rsid w:val="005B40ED"/>
    <w:rsid w:val="005B413E"/>
    <w:rsid w:val="005B4179"/>
    <w:rsid w:val="005B44A4"/>
    <w:rsid w:val="005B46A9"/>
    <w:rsid w:val="005B4790"/>
    <w:rsid w:val="005B47B1"/>
    <w:rsid w:val="005B4B05"/>
    <w:rsid w:val="005B4DFB"/>
    <w:rsid w:val="005B4ED5"/>
    <w:rsid w:val="005B5421"/>
    <w:rsid w:val="005B552D"/>
    <w:rsid w:val="005B5610"/>
    <w:rsid w:val="005B570A"/>
    <w:rsid w:val="005B5952"/>
    <w:rsid w:val="005B5958"/>
    <w:rsid w:val="005B5A99"/>
    <w:rsid w:val="005B5CA3"/>
    <w:rsid w:val="005B5E19"/>
    <w:rsid w:val="005B5FB8"/>
    <w:rsid w:val="005B6851"/>
    <w:rsid w:val="005B6B44"/>
    <w:rsid w:val="005B7016"/>
    <w:rsid w:val="005B7196"/>
    <w:rsid w:val="005B72FA"/>
    <w:rsid w:val="005B7532"/>
    <w:rsid w:val="005B75E4"/>
    <w:rsid w:val="005B78DB"/>
    <w:rsid w:val="005B7A77"/>
    <w:rsid w:val="005B7A9B"/>
    <w:rsid w:val="005B7C4C"/>
    <w:rsid w:val="005B7F6D"/>
    <w:rsid w:val="005C017D"/>
    <w:rsid w:val="005C03AE"/>
    <w:rsid w:val="005C06A0"/>
    <w:rsid w:val="005C0871"/>
    <w:rsid w:val="005C089B"/>
    <w:rsid w:val="005C0ABC"/>
    <w:rsid w:val="005C0DD2"/>
    <w:rsid w:val="005C0F8A"/>
    <w:rsid w:val="005C16C6"/>
    <w:rsid w:val="005C16DE"/>
    <w:rsid w:val="005C1B28"/>
    <w:rsid w:val="005C1D4D"/>
    <w:rsid w:val="005C1DDE"/>
    <w:rsid w:val="005C1DF8"/>
    <w:rsid w:val="005C1DFE"/>
    <w:rsid w:val="005C1EFE"/>
    <w:rsid w:val="005C2124"/>
    <w:rsid w:val="005C2254"/>
    <w:rsid w:val="005C2450"/>
    <w:rsid w:val="005C2624"/>
    <w:rsid w:val="005C2758"/>
    <w:rsid w:val="005C278E"/>
    <w:rsid w:val="005C283F"/>
    <w:rsid w:val="005C28A1"/>
    <w:rsid w:val="005C2B0B"/>
    <w:rsid w:val="005C2C1D"/>
    <w:rsid w:val="005C2E25"/>
    <w:rsid w:val="005C31BF"/>
    <w:rsid w:val="005C3612"/>
    <w:rsid w:val="005C36F4"/>
    <w:rsid w:val="005C3CC1"/>
    <w:rsid w:val="005C3EE6"/>
    <w:rsid w:val="005C41A4"/>
    <w:rsid w:val="005C41F5"/>
    <w:rsid w:val="005C4493"/>
    <w:rsid w:val="005C46F3"/>
    <w:rsid w:val="005C49BF"/>
    <w:rsid w:val="005C4BD3"/>
    <w:rsid w:val="005C4F1C"/>
    <w:rsid w:val="005C5024"/>
    <w:rsid w:val="005C51FA"/>
    <w:rsid w:val="005C5223"/>
    <w:rsid w:val="005C53FB"/>
    <w:rsid w:val="005C55B6"/>
    <w:rsid w:val="005C5A02"/>
    <w:rsid w:val="005C5D9B"/>
    <w:rsid w:val="005C5E02"/>
    <w:rsid w:val="005C6060"/>
    <w:rsid w:val="005C61D5"/>
    <w:rsid w:val="005C63A7"/>
    <w:rsid w:val="005C66DD"/>
    <w:rsid w:val="005C686D"/>
    <w:rsid w:val="005C68B0"/>
    <w:rsid w:val="005C6A77"/>
    <w:rsid w:val="005C6DE6"/>
    <w:rsid w:val="005C6E90"/>
    <w:rsid w:val="005C6F13"/>
    <w:rsid w:val="005C6F4D"/>
    <w:rsid w:val="005C6FB0"/>
    <w:rsid w:val="005C6FE9"/>
    <w:rsid w:val="005C7078"/>
    <w:rsid w:val="005C7167"/>
    <w:rsid w:val="005C740A"/>
    <w:rsid w:val="005C74E2"/>
    <w:rsid w:val="005C757A"/>
    <w:rsid w:val="005C7736"/>
    <w:rsid w:val="005C7A5D"/>
    <w:rsid w:val="005C7A66"/>
    <w:rsid w:val="005C7AB9"/>
    <w:rsid w:val="005C7B47"/>
    <w:rsid w:val="005C7EAD"/>
    <w:rsid w:val="005C7EF3"/>
    <w:rsid w:val="005C7F41"/>
    <w:rsid w:val="005D0215"/>
    <w:rsid w:val="005D08E7"/>
    <w:rsid w:val="005D091D"/>
    <w:rsid w:val="005D0984"/>
    <w:rsid w:val="005D0C5D"/>
    <w:rsid w:val="005D0C93"/>
    <w:rsid w:val="005D0DBD"/>
    <w:rsid w:val="005D14A9"/>
    <w:rsid w:val="005D1747"/>
    <w:rsid w:val="005D19B4"/>
    <w:rsid w:val="005D1A24"/>
    <w:rsid w:val="005D1DAF"/>
    <w:rsid w:val="005D1F46"/>
    <w:rsid w:val="005D228C"/>
    <w:rsid w:val="005D2719"/>
    <w:rsid w:val="005D27FD"/>
    <w:rsid w:val="005D2808"/>
    <w:rsid w:val="005D28C0"/>
    <w:rsid w:val="005D28E0"/>
    <w:rsid w:val="005D2953"/>
    <w:rsid w:val="005D29BD"/>
    <w:rsid w:val="005D2A65"/>
    <w:rsid w:val="005D2C2A"/>
    <w:rsid w:val="005D374E"/>
    <w:rsid w:val="005D3775"/>
    <w:rsid w:val="005D3942"/>
    <w:rsid w:val="005D3AD4"/>
    <w:rsid w:val="005D3E8A"/>
    <w:rsid w:val="005D4316"/>
    <w:rsid w:val="005D43C8"/>
    <w:rsid w:val="005D476F"/>
    <w:rsid w:val="005D48A5"/>
    <w:rsid w:val="005D4A86"/>
    <w:rsid w:val="005D4ACC"/>
    <w:rsid w:val="005D4AF0"/>
    <w:rsid w:val="005D4B2C"/>
    <w:rsid w:val="005D4B77"/>
    <w:rsid w:val="005D4B8C"/>
    <w:rsid w:val="005D4DBC"/>
    <w:rsid w:val="005D5173"/>
    <w:rsid w:val="005D5271"/>
    <w:rsid w:val="005D5309"/>
    <w:rsid w:val="005D53FF"/>
    <w:rsid w:val="005D5446"/>
    <w:rsid w:val="005D54B6"/>
    <w:rsid w:val="005D5517"/>
    <w:rsid w:val="005D5D74"/>
    <w:rsid w:val="005D60DC"/>
    <w:rsid w:val="005D6DB3"/>
    <w:rsid w:val="005D70F8"/>
    <w:rsid w:val="005D7211"/>
    <w:rsid w:val="005D77A8"/>
    <w:rsid w:val="005D7CEC"/>
    <w:rsid w:val="005E019F"/>
    <w:rsid w:val="005E03D5"/>
    <w:rsid w:val="005E071E"/>
    <w:rsid w:val="005E0798"/>
    <w:rsid w:val="005E0836"/>
    <w:rsid w:val="005E0AFC"/>
    <w:rsid w:val="005E0BAB"/>
    <w:rsid w:val="005E0C29"/>
    <w:rsid w:val="005E0E94"/>
    <w:rsid w:val="005E11E0"/>
    <w:rsid w:val="005E1210"/>
    <w:rsid w:val="005E1936"/>
    <w:rsid w:val="005E1978"/>
    <w:rsid w:val="005E1CA3"/>
    <w:rsid w:val="005E1DB0"/>
    <w:rsid w:val="005E204D"/>
    <w:rsid w:val="005E2118"/>
    <w:rsid w:val="005E21B3"/>
    <w:rsid w:val="005E228B"/>
    <w:rsid w:val="005E2311"/>
    <w:rsid w:val="005E2475"/>
    <w:rsid w:val="005E27BD"/>
    <w:rsid w:val="005E2816"/>
    <w:rsid w:val="005E295B"/>
    <w:rsid w:val="005E2BDF"/>
    <w:rsid w:val="005E2D8C"/>
    <w:rsid w:val="005E3789"/>
    <w:rsid w:val="005E3915"/>
    <w:rsid w:val="005E3DE1"/>
    <w:rsid w:val="005E4128"/>
    <w:rsid w:val="005E4268"/>
    <w:rsid w:val="005E45E1"/>
    <w:rsid w:val="005E4620"/>
    <w:rsid w:val="005E47CB"/>
    <w:rsid w:val="005E4E3B"/>
    <w:rsid w:val="005E5258"/>
    <w:rsid w:val="005E538D"/>
    <w:rsid w:val="005E57E0"/>
    <w:rsid w:val="005E5843"/>
    <w:rsid w:val="005E5891"/>
    <w:rsid w:val="005E59E4"/>
    <w:rsid w:val="005E59E5"/>
    <w:rsid w:val="005E5AF1"/>
    <w:rsid w:val="005E5AFC"/>
    <w:rsid w:val="005E5C8C"/>
    <w:rsid w:val="005E5E0D"/>
    <w:rsid w:val="005E5EA1"/>
    <w:rsid w:val="005E603B"/>
    <w:rsid w:val="005E6520"/>
    <w:rsid w:val="005E67E7"/>
    <w:rsid w:val="005E6819"/>
    <w:rsid w:val="005E6BE9"/>
    <w:rsid w:val="005E6DDE"/>
    <w:rsid w:val="005E6E4F"/>
    <w:rsid w:val="005E70D9"/>
    <w:rsid w:val="005E724E"/>
    <w:rsid w:val="005E7347"/>
    <w:rsid w:val="005E75A2"/>
    <w:rsid w:val="005E76E2"/>
    <w:rsid w:val="005E775D"/>
    <w:rsid w:val="005E797C"/>
    <w:rsid w:val="005E7A1F"/>
    <w:rsid w:val="005F048D"/>
    <w:rsid w:val="005F0708"/>
    <w:rsid w:val="005F07FB"/>
    <w:rsid w:val="005F092B"/>
    <w:rsid w:val="005F09C1"/>
    <w:rsid w:val="005F0B6E"/>
    <w:rsid w:val="005F0C3A"/>
    <w:rsid w:val="005F0CF7"/>
    <w:rsid w:val="005F0DF1"/>
    <w:rsid w:val="005F0E68"/>
    <w:rsid w:val="005F0FA8"/>
    <w:rsid w:val="005F0FED"/>
    <w:rsid w:val="005F1195"/>
    <w:rsid w:val="005F12CC"/>
    <w:rsid w:val="005F13BF"/>
    <w:rsid w:val="005F178D"/>
    <w:rsid w:val="005F18C9"/>
    <w:rsid w:val="005F1B30"/>
    <w:rsid w:val="005F26D4"/>
    <w:rsid w:val="005F28A6"/>
    <w:rsid w:val="005F2BEA"/>
    <w:rsid w:val="005F2DC6"/>
    <w:rsid w:val="005F348B"/>
    <w:rsid w:val="005F34CB"/>
    <w:rsid w:val="005F3A7E"/>
    <w:rsid w:val="005F3BC7"/>
    <w:rsid w:val="005F3C9E"/>
    <w:rsid w:val="005F3E6C"/>
    <w:rsid w:val="005F50B1"/>
    <w:rsid w:val="005F50E6"/>
    <w:rsid w:val="005F5178"/>
    <w:rsid w:val="005F5670"/>
    <w:rsid w:val="005F5698"/>
    <w:rsid w:val="005F57A5"/>
    <w:rsid w:val="005F5945"/>
    <w:rsid w:val="005F5ADB"/>
    <w:rsid w:val="005F5B4D"/>
    <w:rsid w:val="005F5B58"/>
    <w:rsid w:val="005F5F24"/>
    <w:rsid w:val="005F61F4"/>
    <w:rsid w:val="005F6358"/>
    <w:rsid w:val="005F66A9"/>
    <w:rsid w:val="005F6768"/>
    <w:rsid w:val="005F682A"/>
    <w:rsid w:val="005F6B42"/>
    <w:rsid w:val="005F6F5B"/>
    <w:rsid w:val="005F6FE1"/>
    <w:rsid w:val="005F7065"/>
    <w:rsid w:val="005F7425"/>
    <w:rsid w:val="005F7695"/>
    <w:rsid w:val="005F7777"/>
    <w:rsid w:val="005F7874"/>
    <w:rsid w:val="005F788F"/>
    <w:rsid w:val="005F7EA3"/>
    <w:rsid w:val="005F7F4E"/>
    <w:rsid w:val="0060030B"/>
    <w:rsid w:val="006003D7"/>
    <w:rsid w:val="006003E4"/>
    <w:rsid w:val="0060052E"/>
    <w:rsid w:val="006005B9"/>
    <w:rsid w:val="006005EB"/>
    <w:rsid w:val="00600876"/>
    <w:rsid w:val="006008C3"/>
    <w:rsid w:val="00600D6D"/>
    <w:rsid w:val="00601082"/>
    <w:rsid w:val="006010A5"/>
    <w:rsid w:val="00601133"/>
    <w:rsid w:val="006012A3"/>
    <w:rsid w:val="0060176A"/>
    <w:rsid w:val="006018A8"/>
    <w:rsid w:val="006019A9"/>
    <w:rsid w:val="00601AC2"/>
    <w:rsid w:val="00601B14"/>
    <w:rsid w:val="00601C54"/>
    <w:rsid w:val="00601CA3"/>
    <w:rsid w:val="00601FC8"/>
    <w:rsid w:val="0060233A"/>
    <w:rsid w:val="0060282F"/>
    <w:rsid w:val="006028E8"/>
    <w:rsid w:val="00602B2E"/>
    <w:rsid w:val="00602CA1"/>
    <w:rsid w:val="00602CF2"/>
    <w:rsid w:val="00602D4E"/>
    <w:rsid w:val="00602EBE"/>
    <w:rsid w:val="00602F92"/>
    <w:rsid w:val="00603038"/>
    <w:rsid w:val="006033BC"/>
    <w:rsid w:val="00603401"/>
    <w:rsid w:val="0060391B"/>
    <w:rsid w:val="00603932"/>
    <w:rsid w:val="00603CD6"/>
    <w:rsid w:val="0060442F"/>
    <w:rsid w:val="006045A1"/>
    <w:rsid w:val="0060470B"/>
    <w:rsid w:val="0060470E"/>
    <w:rsid w:val="00604D03"/>
    <w:rsid w:val="00604F5D"/>
    <w:rsid w:val="00605012"/>
    <w:rsid w:val="006055FC"/>
    <w:rsid w:val="006059A6"/>
    <w:rsid w:val="00605A40"/>
    <w:rsid w:val="00605DFD"/>
    <w:rsid w:val="00606005"/>
    <w:rsid w:val="00606033"/>
    <w:rsid w:val="00606054"/>
    <w:rsid w:val="0060633B"/>
    <w:rsid w:val="006065B9"/>
    <w:rsid w:val="006068F4"/>
    <w:rsid w:val="00606989"/>
    <w:rsid w:val="006069A1"/>
    <w:rsid w:val="00606BB3"/>
    <w:rsid w:val="00606DB5"/>
    <w:rsid w:val="00606FE6"/>
    <w:rsid w:val="006075A4"/>
    <w:rsid w:val="006075F6"/>
    <w:rsid w:val="00607675"/>
    <w:rsid w:val="00607686"/>
    <w:rsid w:val="006077D2"/>
    <w:rsid w:val="006079F8"/>
    <w:rsid w:val="00607B67"/>
    <w:rsid w:val="00607E18"/>
    <w:rsid w:val="00607F37"/>
    <w:rsid w:val="006100C1"/>
    <w:rsid w:val="006102BC"/>
    <w:rsid w:val="0061030A"/>
    <w:rsid w:val="0061084A"/>
    <w:rsid w:val="00610A55"/>
    <w:rsid w:val="00610BE5"/>
    <w:rsid w:val="00611076"/>
    <w:rsid w:val="00611417"/>
    <w:rsid w:val="0061151D"/>
    <w:rsid w:val="00611915"/>
    <w:rsid w:val="00611A10"/>
    <w:rsid w:val="00611AB0"/>
    <w:rsid w:val="00611E67"/>
    <w:rsid w:val="0061211B"/>
    <w:rsid w:val="006125DE"/>
    <w:rsid w:val="00612774"/>
    <w:rsid w:val="00612F66"/>
    <w:rsid w:val="00613042"/>
    <w:rsid w:val="00613055"/>
    <w:rsid w:val="00613506"/>
    <w:rsid w:val="00613CB2"/>
    <w:rsid w:val="00613D24"/>
    <w:rsid w:val="00613D79"/>
    <w:rsid w:val="00613E18"/>
    <w:rsid w:val="00613E2B"/>
    <w:rsid w:val="006141B6"/>
    <w:rsid w:val="0061465F"/>
    <w:rsid w:val="00614712"/>
    <w:rsid w:val="006147DA"/>
    <w:rsid w:val="006148A9"/>
    <w:rsid w:val="006148C1"/>
    <w:rsid w:val="00614947"/>
    <w:rsid w:val="006150F4"/>
    <w:rsid w:val="00615117"/>
    <w:rsid w:val="00615264"/>
    <w:rsid w:val="006153F3"/>
    <w:rsid w:val="0061548F"/>
    <w:rsid w:val="00615509"/>
    <w:rsid w:val="00615533"/>
    <w:rsid w:val="00615579"/>
    <w:rsid w:val="006155A8"/>
    <w:rsid w:val="0061604E"/>
    <w:rsid w:val="0061661D"/>
    <w:rsid w:val="00616928"/>
    <w:rsid w:val="00616AAF"/>
    <w:rsid w:val="00616B9E"/>
    <w:rsid w:val="00616D35"/>
    <w:rsid w:val="00616E61"/>
    <w:rsid w:val="00616EC2"/>
    <w:rsid w:val="00617772"/>
    <w:rsid w:val="006177B4"/>
    <w:rsid w:val="00617A79"/>
    <w:rsid w:val="00617C43"/>
    <w:rsid w:val="00617EC7"/>
    <w:rsid w:val="00617FE5"/>
    <w:rsid w:val="00620093"/>
    <w:rsid w:val="006204F3"/>
    <w:rsid w:val="006206FB"/>
    <w:rsid w:val="00620B9A"/>
    <w:rsid w:val="00620BC5"/>
    <w:rsid w:val="00620EE8"/>
    <w:rsid w:val="006210EE"/>
    <w:rsid w:val="006213EE"/>
    <w:rsid w:val="0062143F"/>
    <w:rsid w:val="006216B0"/>
    <w:rsid w:val="00621806"/>
    <w:rsid w:val="00622376"/>
    <w:rsid w:val="006224F6"/>
    <w:rsid w:val="0062279A"/>
    <w:rsid w:val="0062280C"/>
    <w:rsid w:val="00622895"/>
    <w:rsid w:val="00622ABF"/>
    <w:rsid w:val="00622B2A"/>
    <w:rsid w:val="00622D86"/>
    <w:rsid w:val="00623090"/>
    <w:rsid w:val="00623144"/>
    <w:rsid w:val="006235CB"/>
    <w:rsid w:val="006237A7"/>
    <w:rsid w:val="00623BD4"/>
    <w:rsid w:val="00623CA9"/>
    <w:rsid w:val="00624133"/>
    <w:rsid w:val="0062421A"/>
    <w:rsid w:val="006242A4"/>
    <w:rsid w:val="00624529"/>
    <w:rsid w:val="006245B8"/>
    <w:rsid w:val="0062471F"/>
    <w:rsid w:val="00624792"/>
    <w:rsid w:val="00624ACA"/>
    <w:rsid w:val="00624E80"/>
    <w:rsid w:val="0062523C"/>
    <w:rsid w:val="0062523E"/>
    <w:rsid w:val="00625465"/>
    <w:rsid w:val="00625604"/>
    <w:rsid w:val="00625E38"/>
    <w:rsid w:val="00625FCC"/>
    <w:rsid w:val="006261B0"/>
    <w:rsid w:val="00626278"/>
    <w:rsid w:val="00626519"/>
    <w:rsid w:val="00626A47"/>
    <w:rsid w:val="00626A4D"/>
    <w:rsid w:val="00626B6A"/>
    <w:rsid w:val="00626B73"/>
    <w:rsid w:val="00626C99"/>
    <w:rsid w:val="00626D0A"/>
    <w:rsid w:val="00626E61"/>
    <w:rsid w:val="00626F97"/>
    <w:rsid w:val="00626FC5"/>
    <w:rsid w:val="00627286"/>
    <w:rsid w:val="00627504"/>
    <w:rsid w:val="00627880"/>
    <w:rsid w:val="006278EF"/>
    <w:rsid w:val="00627F00"/>
    <w:rsid w:val="00630427"/>
    <w:rsid w:val="006306D7"/>
    <w:rsid w:val="006308FD"/>
    <w:rsid w:val="00631170"/>
    <w:rsid w:val="006313BE"/>
    <w:rsid w:val="0063140E"/>
    <w:rsid w:val="0063144C"/>
    <w:rsid w:val="00631452"/>
    <w:rsid w:val="00631D14"/>
    <w:rsid w:val="00631D41"/>
    <w:rsid w:val="00631E12"/>
    <w:rsid w:val="00631EC0"/>
    <w:rsid w:val="00632390"/>
    <w:rsid w:val="006323B3"/>
    <w:rsid w:val="00632513"/>
    <w:rsid w:val="0063260A"/>
    <w:rsid w:val="0063275E"/>
    <w:rsid w:val="006328E2"/>
    <w:rsid w:val="00632BEC"/>
    <w:rsid w:val="00632C27"/>
    <w:rsid w:val="00632D07"/>
    <w:rsid w:val="00632E54"/>
    <w:rsid w:val="00632E8A"/>
    <w:rsid w:val="00632ECB"/>
    <w:rsid w:val="00633053"/>
    <w:rsid w:val="0063319A"/>
    <w:rsid w:val="0063338B"/>
    <w:rsid w:val="00633690"/>
    <w:rsid w:val="006339A3"/>
    <w:rsid w:val="00633A69"/>
    <w:rsid w:val="00633B34"/>
    <w:rsid w:val="00633E67"/>
    <w:rsid w:val="0063427E"/>
    <w:rsid w:val="00634291"/>
    <w:rsid w:val="00634373"/>
    <w:rsid w:val="0063471C"/>
    <w:rsid w:val="00634828"/>
    <w:rsid w:val="00634AA4"/>
    <w:rsid w:val="00634AC7"/>
    <w:rsid w:val="00634B07"/>
    <w:rsid w:val="00634B94"/>
    <w:rsid w:val="00634BC5"/>
    <w:rsid w:val="00634D3A"/>
    <w:rsid w:val="00634E8C"/>
    <w:rsid w:val="006350AA"/>
    <w:rsid w:val="00635140"/>
    <w:rsid w:val="0063539B"/>
    <w:rsid w:val="006357A5"/>
    <w:rsid w:val="006359EA"/>
    <w:rsid w:val="00635B25"/>
    <w:rsid w:val="0063603B"/>
    <w:rsid w:val="006360EA"/>
    <w:rsid w:val="00636158"/>
    <w:rsid w:val="0063620A"/>
    <w:rsid w:val="00636222"/>
    <w:rsid w:val="006364EF"/>
    <w:rsid w:val="0063651E"/>
    <w:rsid w:val="006365FB"/>
    <w:rsid w:val="0063663D"/>
    <w:rsid w:val="00636BA7"/>
    <w:rsid w:val="00636EDB"/>
    <w:rsid w:val="00636F42"/>
    <w:rsid w:val="00636F73"/>
    <w:rsid w:val="00637172"/>
    <w:rsid w:val="006372DD"/>
    <w:rsid w:val="0063732C"/>
    <w:rsid w:val="00637463"/>
    <w:rsid w:val="006377E6"/>
    <w:rsid w:val="00637BEA"/>
    <w:rsid w:val="00637C47"/>
    <w:rsid w:val="00637D9A"/>
    <w:rsid w:val="00637E55"/>
    <w:rsid w:val="00637E65"/>
    <w:rsid w:val="00637EB3"/>
    <w:rsid w:val="006401DB"/>
    <w:rsid w:val="00640671"/>
    <w:rsid w:val="006407D8"/>
    <w:rsid w:val="006408F1"/>
    <w:rsid w:val="00640B20"/>
    <w:rsid w:val="0064106B"/>
    <w:rsid w:val="006415C8"/>
    <w:rsid w:val="00641A9E"/>
    <w:rsid w:val="00641D04"/>
    <w:rsid w:val="00642170"/>
    <w:rsid w:val="006421A5"/>
    <w:rsid w:val="0064263A"/>
    <w:rsid w:val="00642A3B"/>
    <w:rsid w:val="00642A89"/>
    <w:rsid w:val="00642C10"/>
    <w:rsid w:val="00642C3B"/>
    <w:rsid w:val="00642C5C"/>
    <w:rsid w:val="00642C72"/>
    <w:rsid w:val="0064313B"/>
    <w:rsid w:val="006431CF"/>
    <w:rsid w:val="00643200"/>
    <w:rsid w:val="006433E3"/>
    <w:rsid w:val="00643886"/>
    <w:rsid w:val="00643988"/>
    <w:rsid w:val="006439C1"/>
    <w:rsid w:val="00643C9D"/>
    <w:rsid w:val="0064403B"/>
    <w:rsid w:val="006440D8"/>
    <w:rsid w:val="00644849"/>
    <w:rsid w:val="00644857"/>
    <w:rsid w:val="00644A24"/>
    <w:rsid w:val="00644A34"/>
    <w:rsid w:val="00644BAD"/>
    <w:rsid w:val="00644D32"/>
    <w:rsid w:val="00644D52"/>
    <w:rsid w:val="00644F62"/>
    <w:rsid w:val="00644F66"/>
    <w:rsid w:val="00645176"/>
    <w:rsid w:val="0064537D"/>
    <w:rsid w:val="006456E4"/>
    <w:rsid w:val="0064570F"/>
    <w:rsid w:val="00645986"/>
    <w:rsid w:val="00645C59"/>
    <w:rsid w:val="00645CC5"/>
    <w:rsid w:val="00645DB9"/>
    <w:rsid w:val="006460C6"/>
    <w:rsid w:val="006460F9"/>
    <w:rsid w:val="00646255"/>
    <w:rsid w:val="0064697E"/>
    <w:rsid w:val="00646A83"/>
    <w:rsid w:val="00646AC0"/>
    <w:rsid w:val="00646B78"/>
    <w:rsid w:val="00646C2B"/>
    <w:rsid w:val="00646E5C"/>
    <w:rsid w:val="0064724F"/>
    <w:rsid w:val="006472E2"/>
    <w:rsid w:val="006473C4"/>
    <w:rsid w:val="00647509"/>
    <w:rsid w:val="00647873"/>
    <w:rsid w:val="006500D1"/>
    <w:rsid w:val="0065025A"/>
    <w:rsid w:val="00650804"/>
    <w:rsid w:val="006508EE"/>
    <w:rsid w:val="00650941"/>
    <w:rsid w:val="00650969"/>
    <w:rsid w:val="00650A7E"/>
    <w:rsid w:val="00650FBE"/>
    <w:rsid w:val="00651095"/>
    <w:rsid w:val="0065120A"/>
    <w:rsid w:val="00651442"/>
    <w:rsid w:val="0065146D"/>
    <w:rsid w:val="00651480"/>
    <w:rsid w:val="0065184E"/>
    <w:rsid w:val="006518AF"/>
    <w:rsid w:val="00651975"/>
    <w:rsid w:val="00651AC3"/>
    <w:rsid w:val="00651E77"/>
    <w:rsid w:val="00652089"/>
    <w:rsid w:val="00652437"/>
    <w:rsid w:val="006526C9"/>
    <w:rsid w:val="00652A05"/>
    <w:rsid w:val="00652E57"/>
    <w:rsid w:val="00652EA3"/>
    <w:rsid w:val="006530D2"/>
    <w:rsid w:val="006531CE"/>
    <w:rsid w:val="006534EF"/>
    <w:rsid w:val="0065370C"/>
    <w:rsid w:val="00653C91"/>
    <w:rsid w:val="00653CF7"/>
    <w:rsid w:val="006540BD"/>
    <w:rsid w:val="006548A6"/>
    <w:rsid w:val="0065499C"/>
    <w:rsid w:val="006552C1"/>
    <w:rsid w:val="006553B7"/>
    <w:rsid w:val="0065553B"/>
    <w:rsid w:val="00655573"/>
    <w:rsid w:val="00655583"/>
    <w:rsid w:val="0065590A"/>
    <w:rsid w:val="00655FC7"/>
    <w:rsid w:val="00656136"/>
    <w:rsid w:val="00656406"/>
    <w:rsid w:val="006565B4"/>
    <w:rsid w:val="00656635"/>
    <w:rsid w:val="00656698"/>
    <w:rsid w:val="006566F7"/>
    <w:rsid w:val="006567BD"/>
    <w:rsid w:val="006567CE"/>
    <w:rsid w:val="0065683B"/>
    <w:rsid w:val="00656978"/>
    <w:rsid w:val="00656C2C"/>
    <w:rsid w:val="00656EF8"/>
    <w:rsid w:val="00657192"/>
    <w:rsid w:val="0065769E"/>
    <w:rsid w:val="006576BF"/>
    <w:rsid w:val="00657A72"/>
    <w:rsid w:val="00657DA6"/>
    <w:rsid w:val="00657E67"/>
    <w:rsid w:val="00657FC6"/>
    <w:rsid w:val="006600D0"/>
    <w:rsid w:val="00660551"/>
    <w:rsid w:val="0066082C"/>
    <w:rsid w:val="0066084E"/>
    <w:rsid w:val="00660914"/>
    <w:rsid w:val="0066096E"/>
    <w:rsid w:val="00660A74"/>
    <w:rsid w:val="00661001"/>
    <w:rsid w:val="0066124B"/>
    <w:rsid w:val="00661676"/>
    <w:rsid w:val="006617F0"/>
    <w:rsid w:val="006620CC"/>
    <w:rsid w:val="00662309"/>
    <w:rsid w:val="00662381"/>
    <w:rsid w:val="006628F9"/>
    <w:rsid w:val="006629E4"/>
    <w:rsid w:val="00662CB3"/>
    <w:rsid w:val="00663496"/>
    <w:rsid w:val="006636B6"/>
    <w:rsid w:val="006636BE"/>
    <w:rsid w:val="00663907"/>
    <w:rsid w:val="00663AA0"/>
    <w:rsid w:val="00663CB4"/>
    <w:rsid w:val="00663CFD"/>
    <w:rsid w:val="00663DE3"/>
    <w:rsid w:val="00663E96"/>
    <w:rsid w:val="00664067"/>
    <w:rsid w:val="0066438B"/>
    <w:rsid w:val="0066457C"/>
    <w:rsid w:val="006648FA"/>
    <w:rsid w:val="00664C0E"/>
    <w:rsid w:val="00664CD9"/>
    <w:rsid w:val="00664D3B"/>
    <w:rsid w:val="00664F03"/>
    <w:rsid w:val="00665280"/>
    <w:rsid w:val="006652EB"/>
    <w:rsid w:val="00665534"/>
    <w:rsid w:val="0066554B"/>
    <w:rsid w:val="0066558C"/>
    <w:rsid w:val="00665D2E"/>
    <w:rsid w:val="00665F65"/>
    <w:rsid w:val="006660D7"/>
    <w:rsid w:val="00666215"/>
    <w:rsid w:val="006665BF"/>
    <w:rsid w:val="00666CF0"/>
    <w:rsid w:val="00666DAF"/>
    <w:rsid w:val="00667D60"/>
    <w:rsid w:val="00667D7E"/>
    <w:rsid w:val="00667E16"/>
    <w:rsid w:val="0067011B"/>
    <w:rsid w:val="006702DE"/>
    <w:rsid w:val="006706E0"/>
    <w:rsid w:val="00670946"/>
    <w:rsid w:val="00670A2D"/>
    <w:rsid w:val="00670A66"/>
    <w:rsid w:val="00670B31"/>
    <w:rsid w:val="00670BDA"/>
    <w:rsid w:val="00670C17"/>
    <w:rsid w:val="00670C8E"/>
    <w:rsid w:val="00671020"/>
    <w:rsid w:val="00671091"/>
    <w:rsid w:val="006710EF"/>
    <w:rsid w:val="006714AF"/>
    <w:rsid w:val="00671678"/>
    <w:rsid w:val="00671835"/>
    <w:rsid w:val="00671CEE"/>
    <w:rsid w:val="00672343"/>
    <w:rsid w:val="00672396"/>
    <w:rsid w:val="006724C9"/>
    <w:rsid w:val="006726D7"/>
    <w:rsid w:val="006728C0"/>
    <w:rsid w:val="00672AD0"/>
    <w:rsid w:val="00672DE0"/>
    <w:rsid w:val="00673596"/>
    <w:rsid w:val="00673844"/>
    <w:rsid w:val="00673896"/>
    <w:rsid w:val="00673AB9"/>
    <w:rsid w:val="00673AEF"/>
    <w:rsid w:val="00673B2A"/>
    <w:rsid w:val="006743C8"/>
    <w:rsid w:val="006744DF"/>
    <w:rsid w:val="0067452F"/>
    <w:rsid w:val="00674546"/>
    <w:rsid w:val="0067465C"/>
    <w:rsid w:val="00674A63"/>
    <w:rsid w:val="00674D3A"/>
    <w:rsid w:val="006750D2"/>
    <w:rsid w:val="0067532D"/>
    <w:rsid w:val="00675761"/>
    <w:rsid w:val="0067582E"/>
    <w:rsid w:val="006761BA"/>
    <w:rsid w:val="00676225"/>
    <w:rsid w:val="006762CB"/>
    <w:rsid w:val="006768D4"/>
    <w:rsid w:val="006768E2"/>
    <w:rsid w:val="00676BAD"/>
    <w:rsid w:val="00676C60"/>
    <w:rsid w:val="00676D39"/>
    <w:rsid w:val="0067704B"/>
    <w:rsid w:val="00677138"/>
    <w:rsid w:val="0067715C"/>
    <w:rsid w:val="0067721F"/>
    <w:rsid w:val="006772FE"/>
    <w:rsid w:val="0067763C"/>
    <w:rsid w:val="00677C47"/>
    <w:rsid w:val="00677EF8"/>
    <w:rsid w:val="00677F19"/>
    <w:rsid w:val="006801B2"/>
    <w:rsid w:val="00680234"/>
    <w:rsid w:val="00680358"/>
    <w:rsid w:val="006803C4"/>
    <w:rsid w:val="006808C3"/>
    <w:rsid w:val="00680A8B"/>
    <w:rsid w:val="00680E5E"/>
    <w:rsid w:val="00680E77"/>
    <w:rsid w:val="00681177"/>
    <w:rsid w:val="006811F7"/>
    <w:rsid w:val="006812CE"/>
    <w:rsid w:val="006814AA"/>
    <w:rsid w:val="00681522"/>
    <w:rsid w:val="0068179F"/>
    <w:rsid w:val="0068194B"/>
    <w:rsid w:val="00681A43"/>
    <w:rsid w:val="00681A8A"/>
    <w:rsid w:val="00681B67"/>
    <w:rsid w:val="00681B80"/>
    <w:rsid w:val="00681B9A"/>
    <w:rsid w:val="00681CC7"/>
    <w:rsid w:val="00681CF8"/>
    <w:rsid w:val="00681D0F"/>
    <w:rsid w:val="00681D40"/>
    <w:rsid w:val="00681DAF"/>
    <w:rsid w:val="00681F10"/>
    <w:rsid w:val="006827E5"/>
    <w:rsid w:val="00682842"/>
    <w:rsid w:val="006828A2"/>
    <w:rsid w:val="00682936"/>
    <w:rsid w:val="00682AAB"/>
    <w:rsid w:val="00682AF3"/>
    <w:rsid w:val="00682C7D"/>
    <w:rsid w:val="00682EBA"/>
    <w:rsid w:val="0068303D"/>
    <w:rsid w:val="006833CF"/>
    <w:rsid w:val="0068344A"/>
    <w:rsid w:val="00683476"/>
    <w:rsid w:val="0068361C"/>
    <w:rsid w:val="00683798"/>
    <w:rsid w:val="0068384A"/>
    <w:rsid w:val="00683AE3"/>
    <w:rsid w:val="00683BFC"/>
    <w:rsid w:val="00683F4D"/>
    <w:rsid w:val="00684074"/>
    <w:rsid w:val="0068412C"/>
    <w:rsid w:val="00684200"/>
    <w:rsid w:val="006844A5"/>
    <w:rsid w:val="0068476C"/>
    <w:rsid w:val="006849B7"/>
    <w:rsid w:val="00685092"/>
    <w:rsid w:val="006851FB"/>
    <w:rsid w:val="006853BE"/>
    <w:rsid w:val="00685608"/>
    <w:rsid w:val="00685739"/>
    <w:rsid w:val="00685BEB"/>
    <w:rsid w:val="00685C20"/>
    <w:rsid w:val="00685D28"/>
    <w:rsid w:val="00686592"/>
    <w:rsid w:val="00686872"/>
    <w:rsid w:val="00686CCE"/>
    <w:rsid w:val="00686CF6"/>
    <w:rsid w:val="00686DC4"/>
    <w:rsid w:val="00686DEA"/>
    <w:rsid w:val="00686EE5"/>
    <w:rsid w:val="006870B1"/>
    <w:rsid w:val="0068734C"/>
    <w:rsid w:val="0068749A"/>
    <w:rsid w:val="0068792C"/>
    <w:rsid w:val="00687F00"/>
    <w:rsid w:val="006902C0"/>
    <w:rsid w:val="00690662"/>
    <w:rsid w:val="006907BE"/>
    <w:rsid w:val="00690AAA"/>
    <w:rsid w:val="00690FBF"/>
    <w:rsid w:val="00690FE0"/>
    <w:rsid w:val="00691D44"/>
    <w:rsid w:val="00691F02"/>
    <w:rsid w:val="00692521"/>
    <w:rsid w:val="00692C6B"/>
    <w:rsid w:val="00692CAF"/>
    <w:rsid w:val="00692E72"/>
    <w:rsid w:val="00693184"/>
    <w:rsid w:val="0069333C"/>
    <w:rsid w:val="00693FE0"/>
    <w:rsid w:val="006940C1"/>
    <w:rsid w:val="00694185"/>
    <w:rsid w:val="0069446F"/>
    <w:rsid w:val="006944EA"/>
    <w:rsid w:val="006947DF"/>
    <w:rsid w:val="00694898"/>
    <w:rsid w:val="006948F4"/>
    <w:rsid w:val="00694984"/>
    <w:rsid w:val="00694AB9"/>
    <w:rsid w:val="00694B65"/>
    <w:rsid w:val="0069519F"/>
    <w:rsid w:val="00695A4F"/>
    <w:rsid w:val="00695C90"/>
    <w:rsid w:val="00695D35"/>
    <w:rsid w:val="00695EC5"/>
    <w:rsid w:val="00696745"/>
    <w:rsid w:val="006967FF"/>
    <w:rsid w:val="00696803"/>
    <w:rsid w:val="006968B5"/>
    <w:rsid w:val="00696F25"/>
    <w:rsid w:val="006973B6"/>
    <w:rsid w:val="00697D15"/>
    <w:rsid w:val="00697DA8"/>
    <w:rsid w:val="00697F16"/>
    <w:rsid w:val="006A03F8"/>
    <w:rsid w:val="006A05CA"/>
    <w:rsid w:val="006A0A30"/>
    <w:rsid w:val="006A0AF1"/>
    <w:rsid w:val="006A0D1A"/>
    <w:rsid w:val="006A14B8"/>
    <w:rsid w:val="006A1712"/>
    <w:rsid w:val="006A17B1"/>
    <w:rsid w:val="006A19A4"/>
    <w:rsid w:val="006A1B0C"/>
    <w:rsid w:val="006A1C04"/>
    <w:rsid w:val="006A1C0A"/>
    <w:rsid w:val="006A1D69"/>
    <w:rsid w:val="006A237C"/>
    <w:rsid w:val="006A261D"/>
    <w:rsid w:val="006A27F0"/>
    <w:rsid w:val="006A2937"/>
    <w:rsid w:val="006A2AB4"/>
    <w:rsid w:val="006A2D15"/>
    <w:rsid w:val="006A2D49"/>
    <w:rsid w:val="006A3209"/>
    <w:rsid w:val="006A3573"/>
    <w:rsid w:val="006A360E"/>
    <w:rsid w:val="006A3959"/>
    <w:rsid w:val="006A3CB4"/>
    <w:rsid w:val="006A3CD4"/>
    <w:rsid w:val="006A3DD2"/>
    <w:rsid w:val="006A3E3F"/>
    <w:rsid w:val="006A3F1D"/>
    <w:rsid w:val="006A3F80"/>
    <w:rsid w:val="006A3FCE"/>
    <w:rsid w:val="006A4234"/>
    <w:rsid w:val="006A478E"/>
    <w:rsid w:val="006A4888"/>
    <w:rsid w:val="006A4C1A"/>
    <w:rsid w:val="006A5031"/>
    <w:rsid w:val="006A5587"/>
    <w:rsid w:val="006A58E7"/>
    <w:rsid w:val="006A5E8F"/>
    <w:rsid w:val="006A6046"/>
    <w:rsid w:val="006A6438"/>
    <w:rsid w:val="006A6541"/>
    <w:rsid w:val="006A65A6"/>
    <w:rsid w:val="006A6A3F"/>
    <w:rsid w:val="006A6C1E"/>
    <w:rsid w:val="006A6C8E"/>
    <w:rsid w:val="006A6E6A"/>
    <w:rsid w:val="006A6E9C"/>
    <w:rsid w:val="006A6EF2"/>
    <w:rsid w:val="006A6F0D"/>
    <w:rsid w:val="006A70C4"/>
    <w:rsid w:val="006A7103"/>
    <w:rsid w:val="006A72A1"/>
    <w:rsid w:val="006A73E8"/>
    <w:rsid w:val="006A7403"/>
    <w:rsid w:val="006A7637"/>
    <w:rsid w:val="006A7664"/>
    <w:rsid w:val="006A767D"/>
    <w:rsid w:val="006A78BE"/>
    <w:rsid w:val="006A78C5"/>
    <w:rsid w:val="006A7953"/>
    <w:rsid w:val="006A7AD8"/>
    <w:rsid w:val="006A7B27"/>
    <w:rsid w:val="006A7B5F"/>
    <w:rsid w:val="006A7C1F"/>
    <w:rsid w:val="006B0008"/>
    <w:rsid w:val="006B0054"/>
    <w:rsid w:val="006B01D2"/>
    <w:rsid w:val="006B027E"/>
    <w:rsid w:val="006B0850"/>
    <w:rsid w:val="006B08EB"/>
    <w:rsid w:val="006B0BB5"/>
    <w:rsid w:val="006B0CC7"/>
    <w:rsid w:val="006B0D90"/>
    <w:rsid w:val="006B100B"/>
    <w:rsid w:val="006B11B9"/>
    <w:rsid w:val="006B1779"/>
    <w:rsid w:val="006B18DB"/>
    <w:rsid w:val="006B1AA5"/>
    <w:rsid w:val="006B1B1F"/>
    <w:rsid w:val="006B1B9C"/>
    <w:rsid w:val="006B1C9E"/>
    <w:rsid w:val="006B1CED"/>
    <w:rsid w:val="006B1D93"/>
    <w:rsid w:val="006B1D97"/>
    <w:rsid w:val="006B1F7B"/>
    <w:rsid w:val="006B21DB"/>
    <w:rsid w:val="006B2837"/>
    <w:rsid w:val="006B299E"/>
    <w:rsid w:val="006B2AD6"/>
    <w:rsid w:val="006B2B7F"/>
    <w:rsid w:val="006B2B9C"/>
    <w:rsid w:val="006B2EF9"/>
    <w:rsid w:val="006B2FF0"/>
    <w:rsid w:val="006B32EF"/>
    <w:rsid w:val="006B3387"/>
    <w:rsid w:val="006B33D8"/>
    <w:rsid w:val="006B3521"/>
    <w:rsid w:val="006B3A1E"/>
    <w:rsid w:val="006B3B68"/>
    <w:rsid w:val="006B3CD4"/>
    <w:rsid w:val="006B3CF1"/>
    <w:rsid w:val="006B3E4F"/>
    <w:rsid w:val="006B3E6E"/>
    <w:rsid w:val="006B408F"/>
    <w:rsid w:val="006B4136"/>
    <w:rsid w:val="006B415D"/>
    <w:rsid w:val="006B42BF"/>
    <w:rsid w:val="006B4539"/>
    <w:rsid w:val="006B4629"/>
    <w:rsid w:val="006B4701"/>
    <w:rsid w:val="006B48D5"/>
    <w:rsid w:val="006B4A12"/>
    <w:rsid w:val="006B4AD1"/>
    <w:rsid w:val="006B4D38"/>
    <w:rsid w:val="006B4D60"/>
    <w:rsid w:val="006B4D72"/>
    <w:rsid w:val="006B5113"/>
    <w:rsid w:val="006B5150"/>
    <w:rsid w:val="006B51CB"/>
    <w:rsid w:val="006B5267"/>
    <w:rsid w:val="006B52D1"/>
    <w:rsid w:val="006B549E"/>
    <w:rsid w:val="006B6081"/>
    <w:rsid w:val="006B62A5"/>
    <w:rsid w:val="006B62C7"/>
    <w:rsid w:val="006B6300"/>
    <w:rsid w:val="006B63A4"/>
    <w:rsid w:val="006B66B6"/>
    <w:rsid w:val="006B67DE"/>
    <w:rsid w:val="006B6A00"/>
    <w:rsid w:val="006B6A0D"/>
    <w:rsid w:val="006B6AD6"/>
    <w:rsid w:val="006B6E45"/>
    <w:rsid w:val="006B768C"/>
    <w:rsid w:val="006B7692"/>
    <w:rsid w:val="006B7A16"/>
    <w:rsid w:val="006B7AA4"/>
    <w:rsid w:val="006B7BD1"/>
    <w:rsid w:val="006B7C90"/>
    <w:rsid w:val="006B7CD6"/>
    <w:rsid w:val="006B7E6A"/>
    <w:rsid w:val="006B7E95"/>
    <w:rsid w:val="006C0085"/>
    <w:rsid w:val="006C0249"/>
    <w:rsid w:val="006C0569"/>
    <w:rsid w:val="006C06CD"/>
    <w:rsid w:val="006C09A7"/>
    <w:rsid w:val="006C09B1"/>
    <w:rsid w:val="006C09D4"/>
    <w:rsid w:val="006C0B61"/>
    <w:rsid w:val="006C0DF7"/>
    <w:rsid w:val="006C0F84"/>
    <w:rsid w:val="006C11C6"/>
    <w:rsid w:val="006C1238"/>
    <w:rsid w:val="006C12FE"/>
    <w:rsid w:val="006C16ED"/>
    <w:rsid w:val="006C1E7A"/>
    <w:rsid w:val="006C1FBA"/>
    <w:rsid w:val="006C2404"/>
    <w:rsid w:val="006C250A"/>
    <w:rsid w:val="006C29AC"/>
    <w:rsid w:val="006C2A6E"/>
    <w:rsid w:val="006C2A7E"/>
    <w:rsid w:val="006C2E5C"/>
    <w:rsid w:val="006C2FE5"/>
    <w:rsid w:val="006C367F"/>
    <w:rsid w:val="006C3A8D"/>
    <w:rsid w:val="006C3D7B"/>
    <w:rsid w:val="006C41DB"/>
    <w:rsid w:val="006C4ACC"/>
    <w:rsid w:val="006C4EAC"/>
    <w:rsid w:val="006C516D"/>
    <w:rsid w:val="006C5345"/>
    <w:rsid w:val="006C5352"/>
    <w:rsid w:val="006C58A4"/>
    <w:rsid w:val="006C60B7"/>
    <w:rsid w:val="006C60F2"/>
    <w:rsid w:val="006C64CF"/>
    <w:rsid w:val="006C65EF"/>
    <w:rsid w:val="006C68EC"/>
    <w:rsid w:val="006C6C8F"/>
    <w:rsid w:val="006C7493"/>
    <w:rsid w:val="006C75E5"/>
    <w:rsid w:val="006C7C02"/>
    <w:rsid w:val="006C7D87"/>
    <w:rsid w:val="006D0058"/>
    <w:rsid w:val="006D00B7"/>
    <w:rsid w:val="006D01EA"/>
    <w:rsid w:val="006D041F"/>
    <w:rsid w:val="006D0A89"/>
    <w:rsid w:val="006D0B35"/>
    <w:rsid w:val="006D151D"/>
    <w:rsid w:val="006D1554"/>
    <w:rsid w:val="006D1603"/>
    <w:rsid w:val="006D16A3"/>
    <w:rsid w:val="006D181A"/>
    <w:rsid w:val="006D1866"/>
    <w:rsid w:val="006D1D57"/>
    <w:rsid w:val="006D1EED"/>
    <w:rsid w:val="006D1F29"/>
    <w:rsid w:val="006D1FAB"/>
    <w:rsid w:val="006D232F"/>
    <w:rsid w:val="006D2669"/>
    <w:rsid w:val="006D2AB9"/>
    <w:rsid w:val="006D33EC"/>
    <w:rsid w:val="006D347A"/>
    <w:rsid w:val="006D34B5"/>
    <w:rsid w:val="006D36F7"/>
    <w:rsid w:val="006D37EE"/>
    <w:rsid w:val="006D3BA1"/>
    <w:rsid w:val="006D3FCF"/>
    <w:rsid w:val="006D4171"/>
    <w:rsid w:val="006D4189"/>
    <w:rsid w:val="006D4430"/>
    <w:rsid w:val="006D47F8"/>
    <w:rsid w:val="006D4919"/>
    <w:rsid w:val="006D4D77"/>
    <w:rsid w:val="006D50EC"/>
    <w:rsid w:val="006D52B6"/>
    <w:rsid w:val="006D5458"/>
    <w:rsid w:val="006D556B"/>
    <w:rsid w:val="006D5672"/>
    <w:rsid w:val="006D5836"/>
    <w:rsid w:val="006D6164"/>
    <w:rsid w:val="006D697C"/>
    <w:rsid w:val="006D69FB"/>
    <w:rsid w:val="006D6EB8"/>
    <w:rsid w:val="006D6F88"/>
    <w:rsid w:val="006D7021"/>
    <w:rsid w:val="006D706B"/>
    <w:rsid w:val="006D7212"/>
    <w:rsid w:val="006D749F"/>
    <w:rsid w:val="006D74AF"/>
    <w:rsid w:val="006D7547"/>
    <w:rsid w:val="006D780D"/>
    <w:rsid w:val="006D7882"/>
    <w:rsid w:val="006D78C3"/>
    <w:rsid w:val="006D7C48"/>
    <w:rsid w:val="006D7FB7"/>
    <w:rsid w:val="006E0015"/>
    <w:rsid w:val="006E0036"/>
    <w:rsid w:val="006E0087"/>
    <w:rsid w:val="006E00BA"/>
    <w:rsid w:val="006E0494"/>
    <w:rsid w:val="006E049D"/>
    <w:rsid w:val="006E050E"/>
    <w:rsid w:val="006E091D"/>
    <w:rsid w:val="006E0927"/>
    <w:rsid w:val="006E0C50"/>
    <w:rsid w:val="006E0CA3"/>
    <w:rsid w:val="006E0CED"/>
    <w:rsid w:val="006E0E3F"/>
    <w:rsid w:val="006E11AA"/>
    <w:rsid w:val="006E11DB"/>
    <w:rsid w:val="006E13A0"/>
    <w:rsid w:val="006E1581"/>
    <w:rsid w:val="006E18C4"/>
    <w:rsid w:val="006E1FB1"/>
    <w:rsid w:val="006E218E"/>
    <w:rsid w:val="006E2430"/>
    <w:rsid w:val="006E258B"/>
    <w:rsid w:val="006E297F"/>
    <w:rsid w:val="006E32DA"/>
    <w:rsid w:val="006E3368"/>
    <w:rsid w:val="006E341D"/>
    <w:rsid w:val="006E34FE"/>
    <w:rsid w:val="006E39B6"/>
    <w:rsid w:val="006E3E6A"/>
    <w:rsid w:val="006E43BB"/>
    <w:rsid w:val="006E440D"/>
    <w:rsid w:val="006E44FE"/>
    <w:rsid w:val="006E45F9"/>
    <w:rsid w:val="006E4B7B"/>
    <w:rsid w:val="006E4E6E"/>
    <w:rsid w:val="006E5104"/>
    <w:rsid w:val="006E52E7"/>
    <w:rsid w:val="006E538D"/>
    <w:rsid w:val="006E5390"/>
    <w:rsid w:val="006E5761"/>
    <w:rsid w:val="006E5869"/>
    <w:rsid w:val="006E5A7F"/>
    <w:rsid w:val="006E5E65"/>
    <w:rsid w:val="006E5FF0"/>
    <w:rsid w:val="006E6180"/>
    <w:rsid w:val="006E6402"/>
    <w:rsid w:val="006E6575"/>
    <w:rsid w:val="006E6643"/>
    <w:rsid w:val="006E6696"/>
    <w:rsid w:val="006E67F0"/>
    <w:rsid w:val="006E6962"/>
    <w:rsid w:val="006E6A40"/>
    <w:rsid w:val="006E6EEA"/>
    <w:rsid w:val="006E6FCA"/>
    <w:rsid w:val="006E6FF8"/>
    <w:rsid w:val="006E7396"/>
    <w:rsid w:val="006E7935"/>
    <w:rsid w:val="006E7C05"/>
    <w:rsid w:val="006E7C67"/>
    <w:rsid w:val="006E7C9C"/>
    <w:rsid w:val="006E7DA7"/>
    <w:rsid w:val="006E7EAC"/>
    <w:rsid w:val="006F0091"/>
    <w:rsid w:val="006F0224"/>
    <w:rsid w:val="006F0488"/>
    <w:rsid w:val="006F09DD"/>
    <w:rsid w:val="006F0AF2"/>
    <w:rsid w:val="006F0B71"/>
    <w:rsid w:val="006F0E33"/>
    <w:rsid w:val="006F1093"/>
    <w:rsid w:val="006F1460"/>
    <w:rsid w:val="006F1F3B"/>
    <w:rsid w:val="006F2165"/>
    <w:rsid w:val="006F224B"/>
    <w:rsid w:val="006F22F0"/>
    <w:rsid w:val="006F2303"/>
    <w:rsid w:val="006F24F0"/>
    <w:rsid w:val="006F2761"/>
    <w:rsid w:val="006F28E3"/>
    <w:rsid w:val="006F28EC"/>
    <w:rsid w:val="006F30A8"/>
    <w:rsid w:val="006F3228"/>
    <w:rsid w:val="006F3229"/>
    <w:rsid w:val="006F3243"/>
    <w:rsid w:val="006F333D"/>
    <w:rsid w:val="006F345A"/>
    <w:rsid w:val="006F3466"/>
    <w:rsid w:val="006F36AD"/>
    <w:rsid w:val="006F380B"/>
    <w:rsid w:val="006F38EE"/>
    <w:rsid w:val="006F39F0"/>
    <w:rsid w:val="006F3B76"/>
    <w:rsid w:val="006F3CE9"/>
    <w:rsid w:val="006F4098"/>
    <w:rsid w:val="006F4365"/>
    <w:rsid w:val="006F4572"/>
    <w:rsid w:val="006F45A3"/>
    <w:rsid w:val="006F493B"/>
    <w:rsid w:val="006F49D7"/>
    <w:rsid w:val="006F4AFC"/>
    <w:rsid w:val="006F4B62"/>
    <w:rsid w:val="006F4EDD"/>
    <w:rsid w:val="006F4EDE"/>
    <w:rsid w:val="006F510F"/>
    <w:rsid w:val="006F52EB"/>
    <w:rsid w:val="006F5316"/>
    <w:rsid w:val="006F55B7"/>
    <w:rsid w:val="006F5625"/>
    <w:rsid w:val="006F5637"/>
    <w:rsid w:val="006F56CF"/>
    <w:rsid w:val="006F58E8"/>
    <w:rsid w:val="006F5C0B"/>
    <w:rsid w:val="006F5C9E"/>
    <w:rsid w:val="006F5D3A"/>
    <w:rsid w:val="006F5D56"/>
    <w:rsid w:val="006F5D5F"/>
    <w:rsid w:val="006F5DB0"/>
    <w:rsid w:val="006F5E11"/>
    <w:rsid w:val="006F5FB9"/>
    <w:rsid w:val="006F60D3"/>
    <w:rsid w:val="006F6709"/>
    <w:rsid w:val="006F6CA5"/>
    <w:rsid w:val="006F6DA9"/>
    <w:rsid w:val="006F7080"/>
    <w:rsid w:val="006F72C9"/>
    <w:rsid w:val="006F75E1"/>
    <w:rsid w:val="006F7A04"/>
    <w:rsid w:val="006F7E7F"/>
    <w:rsid w:val="006F7E84"/>
    <w:rsid w:val="006F7E94"/>
    <w:rsid w:val="006F7EAE"/>
    <w:rsid w:val="006F7F7B"/>
    <w:rsid w:val="00700001"/>
    <w:rsid w:val="007001CE"/>
    <w:rsid w:val="007007CF"/>
    <w:rsid w:val="007009E2"/>
    <w:rsid w:val="00700B67"/>
    <w:rsid w:val="00700E91"/>
    <w:rsid w:val="00700F2E"/>
    <w:rsid w:val="00701325"/>
    <w:rsid w:val="0070133C"/>
    <w:rsid w:val="00701357"/>
    <w:rsid w:val="00701900"/>
    <w:rsid w:val="00701D00"/>
    <w:rsid w:val="00701D79"/>
    <w:rsid w:val="00701F2F"/>
    <w:rsid w:val="00702B78"/>
    <w:rsid w:val="00702EA6"/>
    <w:rsid w:val="007030ED"/>
    <w:rsid w:val="00703326"/>
    <w:rsid w:val="00703488"/>
    <w:rsid w:val="0070348B"/>
    <w:rsid w:val="00703647"/>
    <w:rsid w:val="0070366C"/>
    <w:rsid w:val="0070387F"/>
    <w:rsid w:val="007039D7"/>
    <w:rsid w:val="00703D6E"/>
    <w:rsid w:val="00703DFF"/>
    <w:rsid w:val="00704273"/>
    <w:rsid w:val="0070437D"/>
    <w:rsid w:val="00704A16"/>
    <w:rsid w:val="00704B73"/>
    <w:rsid w:val="00704C52"/>
    <w:rsid w:val="00704CBE"/>
    <w:rsid w:val="00704D7C"/>
    <w:rsid w:val="00704DBE"/>
    <w:rsid w:val="00704EDC"/>
    <w:rsid w:val="00705104"/>
    <w:rsid w:val="007056AD"/>
    <w:rsid w:val="007056F9"/>
    <w:rsid w:val="00705760"/>
    <w:rsid w:val="00705A89"/>
    <w:rsid w:val="00705AE7"/>
    <w:rsid w:val="00705BEF"/>
    <w:rsid w:val="00705C52"/>
    <w:rsid w:val="00706065"/>
    <w:rsid w:val="007063B0"/>
    <w:rsid w:val="007063C0"/>
    <w:rsid w:val="00706498"/>
    <w:rsid w:val="0070656C"/>
    <w:rsid w:val="007065C4"/>
    <w:rsid w:val="00706A8D"/>
    <w:rsid w:val="00706ACF"/>
    <w:rsid w:val="00706FC9"/>
    <w:rsid w:val="00707367"/>
    <w:rsid w:val="00707ABF"/>
    <w:rsid w:val="007100FF"/>
    <w:rsid w:val="00710107"/>
    <w:rsid w:val="0071010B"/>
    <w:rsid w:val="0071017E"/>
    <w:rsid w:val="007104C3"/>
    <w:rsid w:val="00710663"/>
    <w:rsid w:val="007106AC"/>
    <w:rsid w:val="0071085C"/>
    <w:rsid w:val="0071098F"/>
    <w:rsid w:val="00710A67"/>
    <w:rsid w:val="00710C96"/>
    <w:rsid w:val="00710D00"/>
    <w:rsid w:val="00710E83"/>
    <w:rsid w:val="00710F7F"/>
    <w:rsid w:val="00710FC7"/>
    <w:rsid w:val="00710FFE"/>
    <w:rsid w:val="0071105F"/>
    <w:rsid w:val="007111D9"/>
    <w:rsid w:val="007111DA"/>
    <w:rsid w:val="007113B1"/>
    <w:rsid w:val="00711628"/>
    <w:rsid w:val="0071197A"/>
    <w:rsid w:val="00711B02"/>
    <w:rsid w:val="00711BCE"/>
    <w:rsid w:val="00711CC0"/>
    <w:rsid w:val="00711DA5"/>
    <w:rsid w:val="00711DB4"/>
    <w:rsid w:val="00711E73"/>
    <w:rsid w:val="00712286"/>
    <w:rsid w:val="007122BD"/>
    <w:rsid w:val="007125F0"/>
    <w:rsid w:val="007127A9"/>
    <w:rsid w:val="00712CC7"/>
    <w:rsid w:val="00712D41"/>
    <w:rsid w:val="00712DB9"/>
    <w:rsid w:val="00712FCA"/>
    <w:rsid w:val="00713219"/>
    <w:rsid w:val="00713301"/>
    <w:rsid w:val="007133D9"/>
    <w:rsid w:val="007135A9"/>
    <w:rsid w:val="00713612"/>
    <w:rsid w:val="00713677"/>
    <w:rsid w:val="00713AEE"/>
    <w:rsid w:val="00713AF8"/>
    <w:rsid w:val="00713F68"/>
    <w:rsid w:val="0071412B"/>
    <w:rsid w:val="00714267"/>
    <w:rsid w:val="0071439C"/>
    <w:rsid w:val="00714705"/>
    <w:rsid w:val="007147C7"/>
    <w:rsid w:val="00714874"/>
    <w:rsid w:val="0071489D"/>
    <w:rsid w:val="00714DAB"/>
    <w:rsid w:val="00714F2A"/>
    <w:rsid w:val="007150E9"/>
    <w:rsid w:val="007152E4"/>
    <w:rsid w:val="00715B58"/>
    <w:rsid w:val="00715B5D"/>
    <w:rsid w:val="00715E25"/>
    <w:rsid w:val="00715E6F"/>
    <w:rsid w:val="00716041"/>
    <w:rsid w:val="0071618B"/>
    <w:rsid w:val="0071637F"/>
    <w:rsid w:val="0071660D"/>
    <w:rsid w:val="00716677"/>
    <w:rsid w:val="007168AA"/>
    <w:rsid w:val="007169B0"/>
    <w:rsid w:val="00716BD6"/>
    <w:rsid w:val="00716C76"/>
    <w:rsid w:val="00716E92"/>
    <w:rsid w:val="00717067"/>
    <w:rsid w:val="007170D4"/>
    <w:rsid w:val="007170F6"/>
    <w:rsid w:val="007171B4"/>
    <w:rsid w:val="00717509"/>
    <w:rsid w:val="00717C04"/>
    <w:rsid w:val="00717C31"/>
    <w:rsid w:val="00720356"/>
    <w:rsid w:val="00720496"/>
    <w:rsid w:val="00720929"/>
    <w:rsid w:val="00720DDB"/>
    <w:rsid w:val="00720F1F"/>
    <w:rsid w:val="00721053"/>
    <w:rsid w:val="00721164"/>
    <w:rsid w:val="007212D6"/>
    <w:rsid w:val="007213E0"/>
    <w:rsid w:val="00721731"/>
    <w:rsid w:val="0072201C"/>
    <w:rsid w:val="0072238B"/>
    <w:rsid w:val="00722602"/>
    <w:rsid w:val="0072262C"/>
    <w:rsid w:val="0072266C"/>
    <w:rsid w:val="0072271C"/>
    <w:rsid w:val="00722A23"/>
    <w:rsid w:val="0072317A"/>
    <w:rsid w:val="00723317"/>
    <w:rsid w:val="007233D1"/>
    <w:rsid w:val="00723787"/>
    <w:rsid w:val="00723840"/>
    <w:rsid w:val="007239F4"/>
    <w:rsid w:val="00723D40"/>
    <w:rsid w:val="007240A6"/>
    <w:rsid w:val="00724298"/>
    <w:rsid w:val="0072455F"/>
    <w:rsid w:val="007247C6"/>
    <w:rsid w:val="00724815"/>
    <w:rsid w:val="007248F8"/>
    <w:rsid w:val="00724A6B"/>
    <w:rsid w:val="00724CEA"/>
    <w:rsid w:val="00725204"/>
    <w:rsid w:val="00725374"/>
    <w:rsid w:val="00725817"/>
    <w:rsid w:val="007258FF"/>
    <w:rsid w:val="00725ADC"/>
    <w:rsid w:val="00725B5D"/>
    <w:rsid w:val="00725C0D"/>
    <w:rsid w:val="00725C41"/>
    <w:rsid w:val="00725DC0"/>
    <w:rsid w:val="00726095"/>
    <w:rsid w:val="00726119"/>
    <w:rsid w:val="00726532"/>
    <w:rsid w:val="007265CE"/>
    <w:rsid w:val="0072679D"/>
    <w:rsid w:val="0072695C"/>
    <w:rsid w:val="00726BCB"/>
    <w:rsid w:val="00726F5E"/>
    <w:rsid w:val="007272D2"/>
    <w:rsid w:val="00727611"/>
    <w:rsid w:val="00727746"/>
    <w:rsid w:val="007278A9"/>
    <w:rsid w:val="007279AB"/>
    <w:rsid w:val="00727AF4"/>
    <w:rsid w:val="00727C6F"/>
    <w:rsid w:val="00727D4C"/>
    <w:rsid w:val="00727FB4"/>
    <w:rsid w:val="00730026"/>
    <w:rsid w:val="00730069"/>
    <w:rsid w:val="007306C8"/>
    <w:rsid w:val="00730787"/>
    <w:rsid w:val="00730A0C"/>
    <w:rsid w:val="00730A5D"/>
    <w:rsid w:val="00730AC6"/>
    <w:rsid w:val="00730AE3"/>
    <w:rsid w:val="00730B7B"/>
    <w:rsid w:val="00730E73"/>
    <w:rsid w:val="00730EA1"/>
    <w:rsid w:val="00730EFE"/>
    <w:rsid w:val="0073100F"/>
    <w:rsid w:val="00731090"/>
    <w:rsid w:val="00731624"/>
    <w:rsid w:val="00731A2C"/>
    <w:rsid w:val="00731B41"/>
    <w:rsid w:val="00731BEB"/>
    <w:rsid w:val="00732544"/>
    <w:rsid w:val="007325AE"/>
    <w:rsid w:val="007325B5"/>
    <w:rsid w:val="0073294D"/>
    <w:rsid w:val="007329ED"/>
    <w:rsid w:val="00732ABD"/>
    <w:rsid w:val="00732C73"/>
    <w:rsid w:val="00732D7E"/>
    <w:rsid w:val="00733098"/>
    <w:rsid w:val="0073356D"/>
    <w:rsid w:val="00733AD2"/>
    <w:rsid w:val="00733B92"/>
    <w:rsid w:val="00734165"/>
    <w:rsid w:val="007343BE"/>
    <w:rsid w:val="007343D6"/>
    <w:rsid w:val="007345F3"/>
    <w:rsid w:val="007347D4"/>
    <w:rsid w:val="007348AB"/>
    <w:rsid w:val="007349FE"/>
    <w:rsid w:val="00734C75"/>
    <w:rsid w:val="00734E8C"/>
    <w:rsid w:val="007352E0"/>
    <w:rsid w:val="007354A3"/>
    <w:rsid w:val="00735548"/>
    <w:rsid w:val="00735679"/>
    <w:rsid w:val="00735C43"/>
    <w:rsid w:val="00735E8B"/>
    <w:rsid w:val="00735F74"/>
    <w:rsid w:val="0073626A"/>
    <w:rsid w:val="0073635B"/>
    <w:rsid w:val="007363D3"/>
    <w:rsid w:val="0073656D"/>
    <w:rsid w:val="00736570"/>
    <w:rsid w:val="00736643"/>
    <w:rsid w:val="00736745"/>
    <w:rsid w:val="007367BB"/>
    <w:rsid w:val="00736A4B"/>
    <w:rsid w:val="0073750C"/>
    <w:rsid w:val="007376C7"/>
    <w:rsid w:val="007378FD"/>
    <w:rsid w:val="007379EE"/>
    <w:rsid w:val="007401B5"/>
    <w:rsid w:val="0074032E"/>
    <w:rsid w:val="00740AA6"/>
    <w:rsid w:val="00740CD1"/>
    <w:rsid w:val="00740CF4"/>
    <w:rsid w:val="00740D35"/>
    <w:rsid w:val="00740E37"/>
    <w:rsid w:val="00740F13"/>
    <w:rsid w:val="0074135E"/>
    <w:rsid w:val="0074178F"/>
    <w:rsid w:val="00741C5A"/>
    <w:rsid w:val="00741EB0"/>
    <w:rsid w:val="00741F6B"/>
    <w:rsid w:val="007420E8"/>
    <w:rsid w:val="0074256B"/>
    <w:rsid w:val="007425DC"/>
    <w:rsid w:val="0074265C"/>
    <w:rsid w:val="00742A0E"/>
    <w:rsid w:val="00742B5A"/>
    <w:rsid w:val="00742DDB"/>
    <w:rsid w:val="00742FD9"/>
    <w:rsid w:val="00743097"/>
    <w:rsid w:val="007430B2"/>
    <w:rsid w:val="00743210"/>
    <w:rsid w:val="00743497"/>
    <w:rsid w:val="007435D5"/>
    <w:rsid w:val="0074366D"/>
    <w:rsid w:val="00743A63"/>
    <w:rsid w:val="00743C1A"/>
    <w:rsid w:val="00743F97"/>
    <w:rsid w:val="00744105"/>
    <w:rsid w:val="007441F7"/>
    <w:rsid w:val="007442FD"/>
    <w:rsid w:val="0074437E"/>
    <w:rsid w:val="00744C0F"/>
    <w:rsid w:val="00744E75"/>
    <w:rsid w:val="00745090"/>
    <w:rsid w:val="00745166"/>
    <w:rsid w:val="0074530E"/>
    <w:rsid w:val="0074563E"/>
    <w:rsid w:val="007457DE"/>
    <w:rsid w:val="00745A17"/>
    <w:rsid w:val="00745ACE"/>
    <w:rsid w:val="00745CCB"/>
    <w:rsid w:val="00745F4E"/>
    <w:rsid w:val="007462D3"/>
    <w:rsid w:val="00746360"/>
    <w:rsid w:val="00746577"/>
    <w:rsid w:val="00746EFD"/>
    <w:rsid w:val="00746FA8"/>
    <w:rsid w:val="0074728E"/>
    <w:rsid w:val="00747472"/>
    <w:rsid w:val="007474FE"/>
    <w:rsid w:val="00747518"/>
    <w:rsid w:val="00747960"/>
    <w:rsid w:val="007479CA"/>
    <w:rsid w:val="00747B49"/>
    <w:rsid w:val="00747C87"/>
    <w:rsid w:val="00747ED0"/>
    <w:rsid w:val="00747F1A"/>
    <w:rsid w:val="00747FCE"/>
    <w:rsid w:val="007500FB"/>
    <w:rsid w:val="00750605"/>
    <w:rsid w:val="007509FB"/>
    <w:rsid w:val="00750AF9"/>
    <w:rsid w:val="007510BD"/>
    <w:rsid w:val="0075130C"/>
    <w:rsid w:val="007514DE"/>
    <w:rsid w:val="00751BF3"/>
    <w:rsid w:val="00751D84"/>
    <w:rsid w:val="00751FAE"/>
    <w:rsid w:val="0075213F"/>
    <w:rsid w:val="007521B0"/>
    <w:rsid w:val="00752923"/>
    <w:rsid w:val="00752CDB"/>
    <w:rsid w:val="00752D2C"/>
    <w:rsid w:val="00752F81"/>
    <w:rsid w:val="00752FC2"/>
    <w:rsid w:val="007534A5"/>
    <w:rsid w:val="00753658"/>
    <w:rsid w:val="007537C1"/>
    <w:rsid w:val="0075382F"/>
    <w:rsid w:val="0075392A"/>
    <w:rsid w:val="00753A6D"/>
    <w:rsid w:val="00753DC5"/>
    <w:rsid w:val="0075400C"/>
    <w:rsid w:val="007540C7"/>
    <w:rsid w:val="00754519"/>
    <w:rsid w:val="007545A5"/>
    <w:rsid w:val="0075471A"/>
    <w:rsid w:val="007547B6"/>
    <w:rsid w:val="0075497A"/>
    <w:rsid w:val="0075498F"/>
    <w:rsid w:val="007549A7"/>
    <w:rsid w:val="00754C9B"/>
    <w:rsid w:val="00754E6C"/>
    <w:rsid w:val="00754F3D"/>
    <w:rsid w:val="00754FA2"/>
    <w:rsid w:val="0075534A"/>
    <w:rsid w:val="0075546A"/>
    <w:rsid w:val="007556A9"/>
    <w:rsid w:val="00755721"/>
    <w:rsid w:val="00755757"/>
    <w:rsid w:val="00755867"/>
    <w:rsid w:val="00755D34"/>
    <w:rsid w:val="00755E79"/>
    <w:rsid w:val="00755FF4"/>
    <w:rsid w:val="0075626B"/>
    <w:rsid w:val="00756796"/>
    <w:rsid w:val="00756991"/>
    <w:rsid w:val="00756D26"/>
    <w:rsid w:val="00757513"/>
    <w:rsid w:val="00757559"/>
    <w:rsid w:val="0075765C"/>
    <w:rsid w:val="0075769E"/>
    <w:rsid w:val="007576E9"/>
    <w:rsid w:val="007576EB"/>
    <w:rsid w:val="0075788F"/>
    <w:rsid w:val="0075799D"/>
    <w:rsid w:val="007579C2"/>
    <w:rsid w:val="00757AD1"/>
    <w:rsid w:val="00757B61"/>
    <w:rsid w:val="00757EA0"/>
    <w:rsid w:val="007602EF"/>
    <w:rsid w:val="00760512"/>
    <w:rsid w:val="007607DB"/>
    <w:rsid w:val="00760D75"/>
    <w:rsid w:val="00760F7B"/>
    <w:rsid w:val="00761079"/>
    <w:rsid w:val="007610AD"/>
    <w:rsid w:val="007612F5"/>
    <w:rsid w:val="00761391"/>
    <w:rsid w:val="00761636"/>
    <w:rsid w:val="007617B6"/>
    <w:rsid w:val="0076195F"/>
    <w:rsid w:val="00761A26"/>
    <w:rsid w:val="00761A7A"/>
    <w:rsid w:val="00761D20"/>
    <w:rsid w:val="00761D7F"/>
    <w:rsid w:val="007620CD"/>
    <w:rsid w:val="007623DB"/>
    <w:rsid w:val="007623EB"/>
    <w:rsid w:val="0076300B"/>
    <w:rsid w:val="00763184"/>
    <w:rsid w:val="00763458"/>
    <w:rsid w:val="007636D2"/>
    <w:rsid w:val="00763E46"/>
    <w:rsid w:val="00763F58"/>
    <w:rsid w:val="0076406B"/>
    <w:rsid w:val="0076443C"/>
    <w:rsid w:val="00764986"/>
    <w:rsid w:val="007649A8"/>
    <w:rsid w:val="00764A27"/>
    <w:rsid w:val="00764B4D"/>
    <w:rsid w:val="00764DBD"/>
    <w:rsid w:val="00764E6C"/>
    <w:rsid w:val="0076526A"/>
    <w:rsid w:val="007652AE"/>
    <w:rsid w:val="00765544"/>
    <w:rsid w:val="007659D9"/>
    <w:rsid w:val="00765A99"/>
    <w:rsid w:val="00765B62"/>
    <w:rsid w:val="00765C7C"/>
    <w:rsid w:val="00765DCB"/>
    <w:rsid w:val="00765F50"/>
    <w:rsid w:val="007662CC"/>
    <w:rsid w:val="00766427"/>
    <w:rsid w:val="00766753"/>
    <w:rsid w:val="00766DB4"/>
    <w:rsid w:val="007670B6"/>
    <w:rsid w:val="007670F9"/>
    <w:rsid w:val="00767242"/>
    <w:rsid w:val="007673DD"/>
    <w:rsid w:val="0076761B"/>
    <w:rsid w:val="0076798C"/>
    <w:rsid w:val="00767A89"/>
    <w:rsid w:val="0077023B"/>
    <w:rsid w:val="007705FF"/>
    <w:rsid w:val="0077065A"/>
    <w:rsid w:val="00770AD7"/>
    <w:rsid w:val="00770ED5"/>
    <w:rsid w:val="00770F57"/>
    <w:rsid w:val="00770F8B"/>
    <w:rsid w:val="0077137D"/>
    <w:rsid w:val="007713CB"/>
    <w:rsid w:val="007714E6"/>
    <w:rsid w:val="007717EC"/>
    <w:rsid w:val="00771FD3"/>
    <w:rsid w:val="00772363"/>
    <w:rsid w:val="007724EE"/>
    <w:rsid w:val="0077250A"/>
    <w:rsid w:val="007727FC"/>
    <w:rsid w:val="00772F87"/>
    <w:rsid w:val="00773199"/>
    <w:rsid w:val="0077347F"/>
    <w:rsid w:val="00773497"/>
    <w:rsid w:val="00773A61"/>
    <w:rsid w:val="00773BF0"/>
    <w:rsid w:val="00773E8A"/>
    <w:rsid w:val="00774447"/>
    <w:rsid w:val="007744A1"/>
    <w:rsid w:val="007744BC"/>
    <w:rsid w:val="00774941"/>
    <w:rsid w:val="00774984"/>
    <w:rsid w:val="00775200"/>
    <w:rsid w:val="00775293"/>
    <w:rsid w:val="007757B9"/>
    <w:rsid w:val="0077594D"/>
    <w:rsid w:val="00775AA3"/>
    <w:rsid w:val="00775BA1"/>
    <w:rsid w:val="00775C78"/>
    <w:rsid w:val="007767B4"/>
    <w:rsid w:val="007769A9"/>
    <w:rsid w:val="00777130"/>
    <w:rsid w:val="007774A1"/>
    <w:rsid w:val="007778E2"/>
    <w:rsid w:val="00777B0D"/>
    <w:rsid w:val="00777B6F"/>
    <w:rsid w:val="00777C65"/>
    <w:rsid w:val="00777C8B"/>
    <w:rsid w:val="00777EB3"/>
    <w:rsid w:val="00777ED1"/>
    <w:rsid w:val="007802A1"/>
    <w:rsid w:val="00780387"/>
    <w:rsid w:val="007803B5"/>
    <w:rsid w:val="007804D2"/>
    <w:rsid w:val="007807F7"/>
    <w:rsid w:val="00780839"/>
    <w:rsid w:val="00780A25"/>
    <w:rsid w:val="00780AB1"/>
    <w:rsid w:val="00780C05"/>
    <w:rsid w:val="00780F1B"/>
    <w:rsid w:val="007814D5"/>
    <w:rsid w:val="00781635"/>
    <w:rsid w:val="007817F4"/>
    <w:rsid w:val="007818D3"/>
    <w:rsid w:val="00781B66"/>
    <w:rsid w:val="00781CCB"/>
    <w:rsid w:val="00781D0E"/>
    <w:rsid w:val="00781EF1"/>
    <w:rsid w:val="00782172"/>
    <w:rsid w:val="00782231"/>
    <w:rsid w:val="007822FC"/>
    <w:rsid w:val="00782AB6"/>
    <w:rsid w:val="00782CC6"/>
    <w:rsid w:val="00783090"/>
    <w:rsid w:val="00783158"/>
    <w:rsid w:val="007833B0"/>
    <w:rsid w:val="00783406"/>
    <w:rsid w:val="007834F1"/>
    <w:rsid w:val="0078364D"/>
    <w:rsid w:val="007836A6"/>
    <w:rsid w:val="00783747"/>
    <w:rsid w:val="0078378A"/>
    <w:rsid w:val="00783ADF"/>
    <w:rsid w:val="00783D3F"/>
    <w:rsid w:val="00783F83"/>
    <w:rsid w:val="00784003"/>
    <w:rsid w:val="00784213"/>
    <w:rsid w:val="0078433A"/>
    <w:rsid w:val="007843A2"/>
    <w:rsid w:val="007844A7"/>
    <w:rsid w:val="007845AC"/>
    <w:rsid w:val="007845DF"/>
    <w:rsid w:val="00784C3A"/>
    <w:rsid w:val="00784CC5"/>
    <w:rsid w:val="00784E9D"/>
    <w:rsid w:val="00784FD7"/>
    <w:rsid w:val="0078502C"/>
    <w:rsid w:val="00785172"/>
    <w:rsid w:val="00785345"/>
    <w:rsid w:val="00785A18"/>
    <w:rsid w:val="00785A1D"/>
    <w:rsid w:val="00785BDB"/>
    <w:rsid w:val="00785CD6"/>
    <w:rsid w:val="00785CE2"/>
    <w:rsid w:val="00785E77"/>
    <w:rsid w:val="00786116"/>
    <w:rsid w:val="0078650C"/>
    <w:rsid w:val="00786A4E"/>
    <w:rsid w:val="00786FB9"/>
    <w:rsid w:val="007871D0"/>
    <w:rsid w:val="00787390"/>
    <w:rsid w:val="0078757D"/>
    <w:rsid w:val="00787584"/>
    <w:rsid w:val="007876D7"/>
    <w:rsid w:val="00787AAC"/>
    <w:rsid w:val="00787C8D"/>
    <w:rsid w:val="00787CA9"/>
    <w:rsid w:val="007901DC"/>
    <w:rsid w:val="0079026D"/>
    <w:rsid w:val="007903F5"/>
    <w:rsid w:val="00790A0B"/>
    <w:rsid w:val="00790CDF"/>
    <w:rsid w:val="0079114F"/>
    <w:rsid w:val="007912BF"/>
    <w:rsid w:val="00791479"/>
    <w:rsid w:val="00791588"/>
    <w:rsid w:val="007918DA"/>
    <w:rsid w:val="00791987"/>
    <w:rsid w:val="00791FD4"/>
    <w:rsid w:val="00792886"/>
    <w:rsid w:val="0079295A"/>
    <w:rsid w:val="00792F6E"/>
    <w:rsid w:val="007934A1"/>
    <w:rsid w:val="007934FD"/>
    <w:rsid w:val="0079360F"/>
    <w:rsid w:val="007936F3"/>
    <w:rsid w:val="007939F1"/>
    <w:rsid w:val="0079433B"/>
    <w:rsid w:val="0079470B"/>
    <w:rsid w:val="007947A2"/>
    <w:rsid w:val="00794959"/>
    <w:rsid w:val="00794999"/>
    <w:rsid w:val="00794A46"/>
    <w:rsid w:val="00795242"/>
    <w:rsid w:val="00795545"/>
    <w:rsid w:val="007957FE"/>
    <w:rsid w:val="0079583B"/>
    <w:rsid w:val="00795AA9"/>
    <w:rsid w:val="00795B56"/>
    <w:rsid w:val="00795BE1"/>
    <w:rsid w:val="00795EDD"/>
    <w:rsid w:val="00796174"/>
    <w:rsid w:val="00796575"/>
    <w:rsid w:val="0079685D"/>
    <w:rsid w:val="00796A6A"/>
    <w:rsid w:val="00796D11"/>
    <w:rsid w:val="00797362"/>
    <w:rsid w:val="00797922"/>
    <w:rsid w:val="00797EC5"/>
    <w:rsid w:val="00797F79"/>
    <w:rsid w:val="007A0082"/>
    <w:rsid w:val="007A0881"/>
    <w:rsid w:val="007A0892"/>
    <w:rsid w:val="007A0A12"/>
    <w:rsid w:val="007A0ADD"/>
    <w:rsid w:val="007A0CFB"/>
    <w:rsid w:val="007A0E31"/>
    <w:rsid w:val="007A1200"/>
    <w:rsid w:val="007A1298"/>
    <w:rsid w:val="007A13D2"/>
    <w:rsid w:val="007A1900"/>
    <w:rsid w:val="007A1937"/>
    <w:rsid w:val="007A1C9B"/>
    <w:rsid w:val="007A1D25"/>
    <w:rsid w:val="007A1D40"/>
    <w:rsid w:val="007A202C"/>
    <w:rsid w:val="007A204D"/>
    <w:rsid w:val="007A215D"/>
    <w:rsid w:val="007A21BF"/>
    <w:rsid w:val="007A21D3"/>
    <w:rsid w:val="007A23AA"/>
    <w:rsid w:val="007A29C2"/>
    <w:rsid w:val="007A2BCA"/>
    <w:rsid w:val="007A2DE4"/>
    <w:rsid w:val="007A312E"/>
    <w:rsid w:val="007A3660"/>
    <w:rsid w:val="007A36FA"/>
    <w:rsid w:val="007A3A00"/>
    <w:rsid w:val="007A3B21"/>
    <w:rsid w:val="007A3C79"/>
    <w:rsid w:val="007A3E64"/>
    <w:rsid w:val="007A4427"/>
    <w:rsid w:val="007A4A32"/>
    <w:rsid w:val="007A4AB8"/>
    <w:rsid w:val="007A4BD1"/>
    <w:rsid w:val="007A4C59"/>
    <w:rsid w:val="007A4C89"/>
    <w:rsid w:val="007A4D1A"/>
    <w:rsid w:val="007A4FA1"/>
    <w:rsid w:val="007A51A5"/>
    <w:rsid w:val="007A5F12"/>
    <w:rsid w:val="007A5FE8"/>
    <w:rsid w:val="007A606A"/>
    <w:rsid w:val="007A6080"/>
    <w:rsid w:val="007A61F7"/>
    <w:rsid w:val="007A659C"/>
    <w:rsid w:val="007A6862"/>
    <w:rsid w:val="007A6BCE"/>
    <w:rsid w:val="007A6C94"/>
    <w:rsid w:val="007A6D33"/>
    <w:rsid w:val="007A6D50"/>
    <w:rsid w:val="007A717D"/>
    <w:rsid w:val="007A7341"/>
    <w:rsid w:val="007A7701"/>
    <w:rsid w:val="007A77CA"/>
    <w:rsid w:val="007A7D73"/>
    <w:rsid w:val="007A7FF9"/>
    <w:rsid w:val="007B0198"/>
    <w:rsid w:val="007B066D"/>
    <w:rsid w:val="007B0706"/>
    <w:rsid w:val="007B08F4"/>
    <w:rsid w:val="007B09FC"/>
    <w:rsid w:val="007B0F2B"/>
    <w:rsid w:val="007B15CE"/>
    <w:rsid w:val="007B17EC"/>
    <w:rsid w:val="007B18CB"/>
    <w:rsid w:val="007B1999"/>
    <w:rsid w:val="007B1A43"/>
    <w:rsid w:val="007B1FC4"/>
    <w:rsid w:val="007B26DE"/>
    <w:rsid w:val="007B29F5"/>
    <w:rsid w:val="007B29F9"/>
    <w:rsid w:val="007B2BC5"/>
    <w:rsid w:val="007B3042"/>
    <w:rsid w:val="007B318F"/>
    <w:rsid w:val="007B3424"/>
    <w:rsid w:val="007B36A8"/>
    <w:rsid w:val="007B37B4"/>
    <w:rsid w:val="007B3ABE"/>
    <w:rsid w:val="007B3B73"/>
    <w:rsid w:val="007B3C82"/>
    <w:rsid w:val="007B3D32"/>
    <w:rsid w:val="007B3E0E"/>
    <w:rsid w:val="007B4055"/>
    <w:rsid w:val="007B40CC"/>
    <w:rsid w:val="007B4319"/>
    <w:rsid w:val="007B44D8"/>
    <w:rsid w:val="007B4718"/>
    <w:rsid w:val="007B4C70"/>
    <w:rsid w:val="007B4E4A"/>
    <w:rsid w:val="007B5181"/>
    <w:rsid w:val="007B55EA"/>
    <w:rsid w:val="007B5B42"/>
    <w:rsid w:val="007B5B73"/>
    <w:rsid w:val="007B5B7B"/>
    <w:rsid w:val="007B5E86"/>
    <w:rsid w:val="007B5EA5"/>
    <w:rsid w:val="007B604F"/>
    <w:rsid w:val="007B67A6"/>
    <w:rsid w:val="007B67EF"/>
    <w:rsid w:val="007B6892"/>
    <w:rsid w:val="007B68A6"/>
    <w:rsid w:val="007B6C4B"/>
    <w:rsid w:val="007B6C81"/>
    <w:rsid w:val="007B7138"/>
    <w:rsid w:val="007B71E9"/>
    <w:rsid w:val="007B77B3"/>
    <w:rsid w:val="007C0147"/>
    <w:rsid w:val="007C0262"/>
    <w:rsid w:val="007C0541"/>
    <w:rsid w:val="007C0656"/>
    <w:rsid w:val="007C08BD"/>
    <w:rsid w:val="007C0C9B"/>
    <w:rsid w:val="007C0E46"/>
    <w:rsid w:val="007C1379"/>
    <w:rsid w:val="007C142E"/>
    <w:rsid w:val="007C1B34"/>
    <w:rsid w:val="007C1E5E"/>
    <w:rsid w:val="007C235D"/>
    <w:rsid w:val="007C285C"/>
    <w:rsid w:val="007C28A8"/>
    <w:rsid w:val="007C2D0E"/>
    <w:rsid w:val="007C2F45"/>
    <w:rsid w:val="007C2F8D"/>
    <w:rsid w:val="007C3083"/>
    <w:rsid w:val="007C3126"/>
    <w:rsid w:val="007C31C7"/>
    <w:rsid w:val="007C322A"/>
    <w:rsid w:val="007C325A"/>
    <w:rsid w:val="007C343B"/>
    <w:rsid w:val="007C34ED"/>
    <w:rsid w:val="007C3669"/>
    <w:rsid w:val="007C37FC"/>
    <w:rsid w:val="007C3904"/>
    <w:rsid w:val="007C3A19"/>
    <w:rsid w:val="007C3A2B"/>
    <w:rsid w:val="007C3B14"/>
    <w:rsid w:val="007C3C61"/>
    <w:rsid w:val="007C424D"/>
    <w:rsid w:val="007C4295"/>
    <w:rsid w:val="007C4598"/>
    <w:rsid w:val="007C4695"/>
    <w:rsid w:val="007C5175"/>
    <w:rsid w:val="007C5438"/>
    <w:rsid w:val="007C5648"/>
    <w:rsid w:val="007C5932"/>
    <w:rsid w:val="007C5B3A"/>
    <w:rsid w:val="007C5C55"/>
    <w:rsid w:val="007C5DAF"/>
    <w:rsid w:val="007C5DFB"/>
    <w:rsid w:val="007C5EDB"/>
    <w:rsid w:val="007C5EE5"/>
    <w:rsid w:val="007C5F71"/>
    <w:rsid w:val="007C6079"/>
    <w:rsid w:val="007C67B7"/>
    <w:rsid w:val="007C6B5F"/>
    <w:rsid w:val="007C736C"/>
    <w:rsid w:val="007C7446"/>
    <w:rsid w:val="007C765C"/>
    <w:rsid w:val="007C7A13"/>
    <w:rsid w:val="007C7F83"/>
    <w:rsid w:val="007D00F3"/>
    <w:rsid w:val="007D04A0"/>
    <w:rsid w:val="007D0563"/>
    <w:rsid w:val="007D0594"/>
    <w:rsid w:val="007D0805"/>
    <w:rsid w:val="007D0990"/>
    <w:rsid w:val="007D1090"/>
    <w:rsid w:val="007D14C3"/>
    <w:rsid w:val="007D176B"/>
    <w:rsid w:val="007D1842"/>
    <w:rsid w:val="007D18D6"/>
    <w:rsid w:val="007D2071"/>
    <w:rsid w:val="007D219B"/>
    <w:rsid w:val="007D21BA"/>
    <w:rsid w:val="007D2271"/>
    <w:rsid w:val="007D22C4"/>
    <w:rsid w:val="007D24EA"/>
    <w:rsid w:val="007D28BE"/>
    <w:rsid w:val="007D299D"/>
    <w:rsid w:val="007D2B36"/>
    <w:rsid w:val="007D2B42"/>
    <w:rsid w:val="007D2C2F"/>
    <w:rsid w:val="007D2D6D"/>
    <w:rsid w:val="007D301E"/>
    <w:rsid w:val="007D3099"/>
    <w:rsid w:val="007D347C"/>
    <w:rsid w:val="007D366C"/>
    <w:rsid w:val="007D36E0"/>
    <w:rsid w:val="007D3AC8"/>
    <w:rsid w:val="007D3C5F"/>
    <w:rsid w:val="007D3DD7"/>
    <w:rsid w:val="007D4201"/>
    <w:rsid w:val="007D421B"/>
    <w:rsid w:val="007D450D"/>
    <w:rsid w:val="007D460D"/>
    <w:rsid w:val="007D4895"/>
    <w:rsid w:val="007D4927"/>
    <w:rsid w:val="007D49C2"/>
    <w:rsid w:val="007D4B2F"/>
    <w:rsid w:val="007D4E16"/>
    <w:rsid w:val="007D5174"/>
    <w:rsid w:val="007D51C9"/>
    <w:rsid w:val="007D527C"/>
    <w:rsid w:val="007D5356"/>
    <w:rsid w:val="007D53F7"/>
    <w:rsid w:val="007D561C"/>
    <w:rsid w:val="007D5629"/>
    <w:rsid w:val="007D57B9"/>
    <w:rsid w:val="007D584A"/>
    <w:rsid w:val="007D5A2D"/>
    <w:rsid w:val="007D5E4E"/>
    <w:rsid w:val="007D6216"/>
    <w:rsid w:val="007D631F"/>
    <w:rsid w:val="007D636D"/>
    <w:rsid w:val="007D663B"/>
    <w:rsid w:val="007D6748"/>
    <w:rsid w:val="007D6A24"/>
    <w:rsid w:val="007D6D35"/>
    <w:rsid w:val="007D7165"/>
    <w:rsid w:val="007D7490"/>
    <w:rsid w:val="007D79DE"/>
    <w:rsid w:val="007D7C7B"/>
    <w:rsid w:val="007D7CBE"/>
    <w:rsid w:val="007E0442"/>
    <w:rsid w:val="007E05C2"/>
    <w:rsid w:val="007E074C"/>
    <w:rsid w:val="007E0876"/>
    <w:rsid w:val="007E08B2"/>
    <w:rsid w:val="007E09E9"/>
    <w:rsid w:val="007E0A6A"/>
    <w:rsid w:val="007E0CDE"/>
    <w:rsid w:val="007E0F9D"/>
    <w:rsid w:val="007E1912"/>
    <w:rsid w:val="007E19D5"/>
    <w:rsid w:val="007E1BE7"/>
    <w:rsid w:val="007E1C64"/>
    <w:rsid w:val="007E1EA9"/>
    <w:rsid w:val="007E1FB1"/>
    <w:rsid w:val="007E21CE"/>
    <w:rsid w:val="007E23A5"/>
    <w:rsid w:val="007E26A0"/>
    <w:rsid w:val="007E2CD1"/>
    <w:rsid w:val="007E2DAC"/>
    <w:rsid w:val="007E2F1D"/>
    <w:rsid w:val="007E3297"/>
    <w:rsid w:val="007E335D"/>
    <w:rsid w:val="007E33F0"/>
    <w:rsid w:val="007E343E"/>
    <w:rsid w:val="007E368A"/>
    <w:rsid w:val="007E3790"/>
    <w:rsid w:val="007E37ED"/>
    <w:rsid w:val="007E3AE6"/>
    <w:rsid w:val="007E3CBC"/>
    <w:rsid w:val="007E4054"/>
    <w:rsid w:val="007E4212"/>
    <w:rsid w:val="007E4213"/>
    <w:rsid w:val="007E42AE"/>
    <w:rsid w:val="007E4CA6"/>
    <w:rsid w:val="007E4DA0"/>
    <w:rsid w:val="007E4EED"/>
    <w:rsid w:val="007E4EF2"/>
    <w:rsid w:val="007E4FD3"/>
    <w:rsid w:val="007E514E"/>
    <w:rsid w:val="007E5169"/>
    <w:rsid w:val="007E5233"/>
    <w:rsid w:val="007E55BE"/>
    <w:rsid w:val="007E5646"/>
    <w:rsid w:val="007E5683"/>
    <w:rsid w:val="007E56AA"/>
    <w:rsid w:val="007E589B"/>
    <w:rsid w:val="007E5BD6"/>
    <w:rsid w:val="007E5C32"/>
    <w:rsid w:val="007E5E71"/>
    <w:rsid w:val="007E6090"/>
    <w:rsid w:val="007E63E5"/>
    <w:rsid w:val="007E6504"/>
    <w:rsid w:val="007E6529"/>
    <w:rsid w:val="007E6B87"/>
    <w:rsid w:val="007E6C10"/>
    <w:rsid w:val="007E6E62"/>
    <w:rsid w:val="007E72D6"/>
    <w:rsid w:val="007E762A"/>
    <w:rsid w:val="007E7649"/>
    <w:rsid w:val="007E76B0"/>
    <w:rsid w:val="007E7F25"/>
    <w:rsid w:val="007F045F"/>
    <w:rsid w:val="007F0569"/>
    <w:rsid w:val="007F06EB"/>
    <w:rsid w:val="007F0DEF"/>
    <w:rsid w:val="007F0EE1"/>
    <w:rsid w:val="007F12D9"/>
    <w:rsid w:val="007F1331"/>
    <w:rsid w:val="007F1445"/>
    <w:rsid w:val="007F14C1"/>
    <w:rsid w:val="007F1602"/>
    <w:rsid w:val="007F177F"/>
    <w:rsid w:val="007F1836"/>
    <w:rsid w:val="007F1AFE"/>
    <w:rsid w:val="007F1FD8"/>
    <w:rsid w:val="007F24B2"/>
    <w:rsid w:val="007F25FB"/>
    <w:rsid w:val="007F2989"/>
    <w:rsid w:val="007F2AE7"/>
    <w:rsid w:val="007F2C73"/>
    <w:rsid w:val="007F2D8D"/>
    <w:rsid w:val="007F2E72"/>
    <w:rsid w:val="007F33C3"/>
    <w:rsid w:val="007F3437"/>
    <w:rsid w:val="007F350C"/>
    <w:rsid w:val="007F3579"/>
    <w:rsid w:val="007F3979"/>
    <w:rsid w:val="007F3E4A"/>
    <w:rsid w:val="007F4289"/>
    <w:rsid w:val="007F42B1"/>
    <w:rsid w:val="007F4326"/>
    <w:rsid w:val="007F439F"/>
    <w:rsid w:val="007F48DA"/>
    <w:rsid w:val="007F4915"/>
    <w:rsid w:val="007F50A6"/>
    <w:rsid w:val="007F52BD"/>
    <w:rsid w:val="007F52F2"/>
    <w:rsid w:val="007F536B"/>
    <w:rsid w:val="007F5380"/>
    <w:rsid w:val="007F563C"/>
    <w:rsid w:val="007F5C74"/>
    <w:rsid w:val="007F5DAD"/>
    <w:rsid w:val="007F6061"/>
    <w:rsid w:val="007F616A"/>
    <w:rsid w:val="007F62D3"/>
    <w:rsid w:val="007F62EC"/>
    <w:rsid w:val="007F6755"/>
    <w:rsid w:val="007F681A"/>
    <w:rsid w:val="007F688A"/>
    <w:rsid w:val="007F68AB"/>
    <w:rsid w:val="007F690D"/>
    <w:rsid w:val="007F6F13"/>
    <w:rsid w:val="007F6F39"/>
    <w:rsid w:val="007F7045"/>
    <w:rsid w:val="007F70E8"/>
    <w:rsid w:val="007F72B0"/>
    <w:rsid w:val="007F741C"/>
    <w:rsid w:val="007F762C"/>
    <w:rsid w:val="007F76F0"/>
    <w:rsid w:val="007F7888"/>
    <w:rsid w:val="007F7A23"/>
    <w:rsid w:val="007F7C3E"/>
    <w:rsid w:val="007F7CE5"/>
    <w:rsid w:val="007F7E05"/>
    <w:rsid w:val="007F7EDD"/>
    <w:rsid w:val="007F7F6C"/>
    <w:rsid w:val="008002AF"/>
    <w:rsid w:val="00800997"/>
    <w:rsid w:val="00800EF4"/>
    <w:rsid w:val="00800F72"/>
    <w:rsid w:val="008010D2"/>
    <w:rsid w:val="00801434"/>
    <w:rsid w:val="0080155A"/>
    <w:rsid w:val="008015C1"/>
    <w:rsid w:val="0080179C"/>
    <w:rsid w:val="00801858"/>
    <w:rsid w:val="00801B4B"/>
    <w:rsid w:val="00801D90"/>
    <w:rsid w:val="00801DEB"/>
    <w:rsid w:val="00801FA8"/>
    <w:rsid w:val="00802102"/>
    <w:rsid w:val="008022EB"/>
    <w:rsid w:val="0080252C"/>
    <w:rsid w:val="00802621"/>
    <w:rsid w:val="00802652"/>
    <w:rsid w:val="0080282F"/>
    <w:rsid w:val="00802BFF"/>
    <w:rsid w:val="00802E41"/>
    <w:rsid w:val="00803292"/>
    <w:rsid w:val="008032CC"/>
    <w:rsid w:val="008034D5"/>
    <w:rsid w:val="00803615"/>
    <w:rsid w:val="0080361E"/>
    <w:rsid w:val="0080399E"/>
    <w:rsid w:val="00803AD6"/>
    <w:rsid w:val="00803C19"/>
    <w:rsid w:val="00803E2A"/>
    <w:rsid w:val="0080401C"/>
    <w:rsid w:val="00804178"/>
    <w:rsid w:val="008042E5"/>
    <w:rsid w:val="0080444F"/>
    <w:rsid w:val="008044F6"/>
    <w:rsid w:val="00804771"/>
    <w:rsid w:val="00804BFE"/>
    <w:rsid w:val="00804E60"/>
    <w:rsid w:val="00805005"/>
    <w:rsid w:val="008051E1"/>
    <w:rsid w:val="00805209"/>
    <w:rsid w:val="00805210"/>
    <w:rsid w:val="00805366"/>
    <w:rsid w:val="00805574"/>
    <w:rsid w:val="008056B2"/>
    <w:rsid w:val="00805BDC"/>
    <w:rsid w:val="00805C7B"/>
    <w:rsid w:val="00805DC7"/>
    <w:rsid w:val="00805EB5"/>
    <w:rsid w:val="00806246"/>
    <w:rsid w:val="008062A4"/>
    <w:rsid w:val="008069EF"/>
    <w:rsid w:val="00806B31"/>
    <w:rsid w:val="00806E12"/>
    <w:rsid w:val="00806F6C"/>
    <w:rsid w:val="00806FDF"/>
    <w:rsid w:val="00807AA7"/>
    <w:rsid w:val="00807D85"/>
    <w:rsid w:val="008102E6"/>
    <w:rsid w:val="00811342"/>
    <w:rsid w:val="008113B7"/>
    <w:rsid w:val="008117AD"/>
    <w:rsid w:val="00811DDF"/>
    <w:rsid w:val="008121AD"/>
    <w:rsid w:val="00812323"/>
    <w:rsid w:val="008124B5"/>
    <w:rsid w:val="0081250A"/>
    <w:rsid w:val="00812675"/>
    <w:rsid w:val="008127AF"/>
    <w:rsid w:val="00812B15"/>
    <w:rsid w:val="00812DCA"/>
    <w:rsid w:val="00813091"/>
    <w:rsid w:val="0081345D"/>
    <w:rsid w:val="00813AB9"/>
    <w:rsid w:val="00813B7E"/>
    <w:rsid w:val="00814081"/>
    <w:rsid w:val="00814117"/>
    <w:rsid w:val="008148FB"/>
    <w:rsid w:val="008149BE"/>
    <w:rsid w:val="008149F3"/>
    <w:rsid w:val="00814D7C"/>
    <w:rsid w:val="008153C6"/>
    <w:rsid w:val="0081548D"/>
    <w:rsid w:val="0081566B"/>
    <w:rsid w:val="00815CD6"/>
    <w:rsid w:val="00815D16"/>
    <w:rsid w:val="00815D3F"/>
    <w:rsid w:val="00815F28"/>
    <w:rsid w:val="00816145"/>
    <w:rsid w:val="0081636D"/>
    <w:rsid w:val="0081652E"/>
    <w:rsid w:val="00816624"/>
    <w:rsid w:val="008167FC"/>
    <w:rsid w:val="00816A2D"/>
    <w:rsid w:val="00816B80"/>
    <w:rsid w:val="00816E11"/>
    <w:rsid w:val="00816E72"/>
    <w:rsid w:val="00816F21"/>
    <w:rsid w:val="00816FC1"/>
    <w:rsid w:val="0081724D"/>
    <w:rsid w:val="008172E3"/>
    <w:rsid w:val="008172FF"/>
    <w:rsid w:val="008174DC"/>
    <w:rsid w:val="008175C2"/>
    <w:rsid w:val="00817854"/>
    <w:rsid w:val="00817A49"/>
    <w:rsid w:val="00817C2D"/>
    <w:rsid w:val="00817F1A"/>
    <w:rsid w:val="00817F7C"/>
    <w:rsid w:val="00820205"/>
    <w:rsid w:val="008203EB"/>
    <w:rsid w:val="008207B0"/>
    <w:rsid w:val="0082083D"/>
    <w:rsid w:val="00820A48"/>
    <w:rsid w:val="0082103D"/>
    <w:rsid w:val="00821121"/>
    <w:rsid w:val="00821283"/>
    <w:rsid w:val="0082130E"/>
    <w:rsid w:val="0082133B"/>
    <w:rsid w:val="00821436"/>
    <w:rsid w:val="008215A1"/>
    <w:rsid w:val="00821907"/>
    <w:rsid w:val="00821975"/>
    <w:rsid w:val="00821BE8"/>
    <w:rsid w:val="00821CAC"/>
    <w:rsid w:val="00821D12"/>
    <w:rsid w:val="00822060"/>
    <w:rsid w:val="0082214F"/>
    <w:rsid w:val="008227B9"/>
    <w:rsid w:val="00822CE9"/>
    <w:rsid w:val="008230B4"/>
    <w:rsid w:val="008231F7"/>
    <w:rsid w:val="008232F4"/>
    <w:rsid w:val="00823488"/>
    <w:rsid w:val="008234B7"/>
    <w:rsid w:val="008235AC"/>
    <w:rsid w:val="0082385E"/>
    <w:rsid w:val="00823974"/>
    <w:rsid w:val="00823A0D"/>
    <w:rsid w:val="00824923"/>
    <w:rsid w:val="00824978"/>
    <w:rsid w:val="00824ACF"/>
    <w:rsid w:val="00824B67"/>
    <w:rsid w:val="00824BCB"/>
    <w:rsid w:val="00824C8F"/>
    <w:rsid w:val="008253A2"/>
    <w:rsid w:val="008253AD"/>
    <w:rsid w:val="00825637"/>
    <w:rsid w:val="00825674"/>
    <w:rsid w:val="008256D6"/>
    <w:rsid w:val="00825861"/>
    <w:rsid w:val="008258BE"/>
    <w:rsid w:val="00825FB4"/>
    <w:rsid w:val="00826082"/>
    <w:rsid w:val="00826088"/>
    <w:rsid w:val="008264D1"/>
    <w:rsid w:val="00826805"/>
    <w:rsid w:val="008268BB"/>
    <w:rsid w:val="00826DD3"/>
    <w:rsid w:val="00826DE8"/>
    <w:rsid w:val="00826E33"/>
    <w:rsid w:val="00826E4E"/>
    <w:rsid w:val="008272FF"/>
    <w:rsid w:val="0082778D"/>
    <w:rsid w:val="00827C35"/>
    <w:rsid w:val="00827DB7"/>
    <w:rsid w:val="00830822"/>
    <w:rsid w:val="00830D49"/>
    <w:rsid w:val="00830D93"/>
    <w:rsid w:val="00830FB2"/>
    <w:rsid w:val="00830FBE"/>
    <w:rsid w:val="00831249"/>
    <w:rsid w:val="008318A3"/>
    <w:rsid w:val="00831902"/>
    <w:rsid w:val="00832049"/>
    <w:rsid w:val="00832072"/>
    <w:rsid w:val="0083207E"/>
    <w:rsid w:val="008321CE"/>
    <w:rsid w:val="008322E2"/>
    <w:rsid w:val="008326BF"/>
    <w:rsid w:val="008327B5"/>
    <w:rsid w:val="00832993"/>
    <w:rsid w:val="00832AD8"/>
    <w:rsid w:val="008333B1"/>
    <w:rsid w:val="00833509"/>
    <w:rsid w:val="008336FB"/>
    <w:rsid w:val="008337C6"/>
    <w:rsid w:val="00833B12"/>
    <w:rsid w:val="00833B6C"/>
    <w:rsid w:val="00833C12"/>
    <w:rsid w:val="00833D92"/>
    <w:rsid w:val="00833DE2"/>
    <w:rsid w:val="00834294"/>
    <w:rsid w:val="008343C8"/>
    <w:rsid w:val="00834748"/>
    <w:rsid w:val="00834776"/>
    <w:rsid w:val="00834A1D"/>
    <w:rsid w:val="00834D37"/>
    <w:rsid w:val="00834D6E"/>
    <w:rsid w:val="00834E14"/>
    <w:rsid w:val="00834EB2"/>
    <w:rsid w:val="00835037"/>
    <w:rsid w:val="008354BB"/>
    <w:rsid w:val="00835542"/>
    <w:rsid w:val="008356F8"/>
    <w:rsid w:val="00835731"/>
    <w:rsid w:val="008358B2"/>
    <w:rsid w:val="00835B0B"/>
    <w:rsid w:val="00835CA9"/>
    <w:rsid w:val="008362BE"/>
    <w:rsid w:val="00836435"/>
    <w:rsid w:val="0083662F"/>
    <w:rsid w:val="008366EC"/>
    <w:rsid w:val="00836711"/>
    <w:rsid w:val="0083681A"/>
    <w:rsid w:val="0083687F"/>
    <w:rsid w:val="008368A9"/>
    <w:rsid w:val="008369A4"/>
    <w:rsid w:val="00836B10"/>
    <w:rsid w:val="00836CBA"/>
    <w:rsid w:val="00836E18"/>
    <w:rsid w:val="00836E89"/>
    <w:rsid w:val="008372C1"/>
    <w:rsid w:val="00837375"/>
    <w:rsid w:val="008377D1"/>
    <w:rsid w:val="00837836"/>
    <w:rsid w:val="00837998"/>
    <w:rsid w:val="00837AA9"/>
    <w:rsid w:val="00837B0D"/>
    <w:rsid w:val="00837B88"/>
    <w:rsid w:val="00837C7D"/>
    <w:rsid w:val="00837DFE"/>
    <w:rsid w:val="00837EBA"/>
    <w:rsid w:val="00840290"/>
    <w:rsid w:val="00840343"/>
    <w:rsid w:val="008404C8"/>
    <w:rsid w:val="008408D1"/>
    <w:rsid w:val="008409D8"/>
    <w:rsid w:val="00840C26"/>
    <w:rsid w:val="00840C34"/>
    <w:rsid w:val="00840D4D"/>
    <w:rsid w:val="00841489"/>
    <w:rsid w:val="00841639"/>
    <w:rsid w:val="0084164C"/>
    <w:rsid w:val="008416BF"/>
    <w:rsid w:val="0084175A"/>
    <w:rsid w:val="00841A8C"/>
    <w:rsid w:val="00841B48"/>
    <w:rsid w:val="00841DB4"/>
    <w:rsid w:val="008420A3"/>
    <w:rsid w:val="008420BC"/>
    <w:rsid w:val="0084297D"/>
    <w:rsid w:val="00842AB8"/>
    <w:rsid w:val="00842AB9"/>
    <w:rsid w:val="00842AC9"/>
    <w:rsid w:val="00842B8F"/>
    <w:rsid w:val="00842D1F"/>
    <w:rsid w:val="00842D43"/>
    <w:rsid w:val="00842DEB"/>
    <w:rsid w:val="00843108"/>
    <w:rsid w:val="0084313D"/>
    <w:rsid w:val="008434C6"/>
    <w:rsid w:val="008435F8"/>
    <w:rsid w:val="008437CE"/>
    <w:rsid w:val="00843A76"/>
    <w:rsid w:val="00843A7C"/>
    <w:rsid w:val="00843D9B"/>
    <w:rsid w:val="008443AF"/>
    <w:rsid w:val="00844743"/>
    <w:rsid w:val="00844D56"/>
    <w:rsid w:val="00844D99"/>
    <w:rsid w:val="00844FD2"/>
    <w:rsid w:val="008458B2"/>
    <w:rsid w:val="008459DA"/>
    <w:rsid w:val="008459EC"/>
    <w:rsid w:val="00845A1C"/>
    <w:rsid w:val="00845F27"/>
    <w:rsid w:val="00845F70"/>
    <w:rsid w:val="00846277"/>
    <w:rsid w:val="0084680D"/>
    <w:rsid w:val="00846E33"/>
    <w:rsid w:val="008471A9"/>
    <w:rsid w:val="008473CC"/>
    <w:rsid w:val="008475DF"/>
    <w:rsid w:val="0084786F"/>
    <w:rsid w:val="0084792F"/>
    <w:rsid w:val="00847A2A"/>
    <w:rsid w:val="00847ADE"/>
    <w:rsid w:val="00847D8B"/>
    <w:rsid w:val="00847DF3"/>
    <w:rsid w:val="008501B0"/>
    <w:rsid w:val="008502F9"/>
    <w:rsid w:val="00850864"/>
    <w:rsid w:val="0085091A"/>
    <w:rsid w:val="00850946"/>
    <w:rsid w:val="0085095D"/>
    <w:rsid w:val="00850973"/>
    <w:rsid w:val="00850C99"/>
    <w:rsid w:val="00850E07"/>
    <w:rsid w:val="00850EC7"/>
    <w:rsid w:val="0085110D"/>
    <w:rsid w:val="00851305"/>
    <w:rsid w:val="00851B88"/>
    <w:rsid w:val="00851D1C"/>
    <w:rsid w:val="00851F3E"/>
    <w:rsid w:val="00852460"/>
    <w:rsid w:val="008526F9"/>
    <w:rsid w:val="008528FA"/>
    <w:rsid w:val="00853080"/>
    <w:rsid w:val="008530B2"/>
    <w:rsid w:val="0085358B"/>
    <w:rsid w:val="008536D4"/>
    <w:rsid w:val="00853AA4"/>
    <w:rsid w:val="00853CF7"/>
    <w:rsid w:val="00853F3D"/>
    <w:rsid w:val="008540DE"/>
    <w:rsid w:val="00854152"/>
    <w:rsid w:val="008541CC"/>
    <w:rsid w:val="0085423D"/>
    <w:rsid w:val="00854513"/>
    <w:rsid w:val="0085457D"/>
    <w:rsid w:val="008546CF"/>
    <w:rsid w:val="00854FCC"/>
    <w:rsid w:val="00855328"/>
    <w:rsid w:val="0085552C"/>
    <w:rsid w:val="00855931"/>
    <w:rsid w:val="00855CB2"/>
    <w:rsid w:val="00855E53"/>
    <w:rsid w:val="00855EA5"/>
    <w:rsid w:val="00856021"/>
    <w:rsid w:val="00856DBD"/>
    <w:rsid w:val="00857548"/>
    <w:rsid w:val="00857732"/>
    <w:rsid w:val="00857D82"/>
    <w:rsid w:val="00857E14"/>
    <w:rsid w:val="00857F36"/>
    <w:rsid w:val="0086025F"/>
    <w:rsid w:val="008604E0"/>
    <w:rsid w:val="00860AE7"/>
    <w:rsid w:val="00860B9F"/>
    <w:rsid w:val="00860EB0"/>
    <w:rsid w:val="00860EBD"/>
    <w:rsid w:val="00860F33"/>
    <w:rsid w:val="00860FA9"/>
    <w:rsid w:val="00860FD3"/>
    <w:rsid w:val="00861042"/>
    <w:rsid w:val="008614DE"/>
    <w:rsid w:val="008615C4"/>
    <w:rsid w:val="00861A00"/>
    <w:rsid w:val="00861BA7"/>
    <w:rsid w:val="00861BBE"/>
    <w:rsid w:val="00861CA2"/>
    <w:rsid w:val="00861E26"/>
    <w:rsid w:val="00861E72"/>
    <w:rsid w:val="008624CA"/>
    <w:rsid w:val="008626F4"/>
    <w:rsid w:val="008627B1"/>
    <w:rsid w:val="0086285D"/>
    <w:rsid w:val="00862FC1"/>
    <w:rsid w:val="00863045"/>
    <w:rsid w:val="0086310F"/>
    <w:rsid w:val="008633B1"/>
    <w:rsid w:val="008635E3"/>
    <w:rsid w:val="008635FF"/>
    <w:rsid w:val="00863955"/>
    <w:rsid w:val="008639AD"/>
    <w:rsid w:val="00863ACF"/>
    <w:rsid w:val="00863DDF"/>
    <w:rsid w:val="00863E87"/>
    <w:rsid w:val="00863FEE"/>
    <w:rsid w:val="00864543"/>
    <w:rsid w:val="00864675"/>
    <w:rsid w:val="00864695"/>
    <w:rsid w:val="00864987"/>
    <w:rsid w:val="00864A98"/>
    <w:rsid w:val="008650E9"/>
    <w:rsid w:val="0086558D"/>
    <w:rsid w:val="00865D3F"/>
    <w:rsid w:val="00865E51"/>
    <w:rsid w:val="00866354"/>
    <w:rsid w:val="0086638E"/>
    <w:rsid w:val="0086673E"/>
    <w:rsid w:val="008667B3"/>
    <w:rsid w:val="00866A6A"/>
    <w:rsid w:val="00866BE7"/>
    <w:rsid w:val="00866D5D"/>
    <w:rsid w:val="00866EE4"/>
    <w:rsid w:val="008671C0"/>
    <w:rsid w:val="0086725F"/>
    <w:rsid w:val="008675F8"/>
    <w:rsid w:val="00867800"/>
    <w:rsid w:val="008700C2"/>
    <w:rsid w:val="008701B9"/>
    <w:rsid w:val="00870979"/>
    <w:rsid w:val="00870A79"/>
    <w:rsid w:val="00870C3A"/>
    <w:rsid w:val="00870C8D"/>
    <w:rsid w:val="00870CAA"/>
    <w:rsid w:val="0087109D"/>
    <w:rsid w:val="008710F9"/>
    <w:rsid w:val="008712B5"/>
    <w:rsid w:val="0087150D"/>
    <w:rsid w:val="0087155A"/>
    <w:rsid w:val="008716A8"/>
    <w:rsid w:val="00871864"/>
    <w:rsid w:val="00871A29"/>
    <w:rsid w:val="00872114"/>
    <w:rsid w:val="0087212E"/>
    <w:rsid w:val="00872285"/>
    <w:rsid w:val="0087229A"/>
    <w:rsid w:val="008725C1"/>
    <w:rsid w:val="008728B6"/>
    <w:rsid w:val="00872C8E"/>
    <w:rsid w:val="00872FF7"/>
    <w:rsid w:val="00873378"/>
    <w:rsid w:val="008736ED"/>
    <w:rsid w:val="0087370D"/>
    <w:rsid w:val="0087380D"/>
    <w:rsid w:val="008738CE"/>
    <w:rsid w:val="00873991"/>
    <w:rsid w:val="008739B1"/>
    <w:rsid w:val="00873CC9"/>
    <w:rsid w:val="00874167"/>
    <w:rsid w:val="00874193"/>
    <w:rsid w:val="008742B9"/>
    <w:rsid w:val="008742C6"/>
    <w:rsid w:val="008744A8"/>
    <w:rsid w:val="0087488F"/>
    <w:rsid w:val="00874A27"/>
    <w:rsid w:val="00874AA2"/>
    <w:rsid w:val="00875020"/>
    <w:rsid w:val="00875AAE"/>
    <w:rsid w:val="0087610E"/>
    <w:rsid w:val="0087618D"/>
    <w:rsid w:val="008762B2"/>
    <w:rsid w:val="008765AA"/>
    <w:rsid w:val="008765D7"/>
    <w:rsid w:val="0087661B"/>
    <w:rsid w:val="008768A5"/>
    <w:rsid w:val="008768CA"/>
    <w:rsid w:val="00876A15"/>
    <w:rsid w:val="00876D59"/>
    <w:rsid w:val="00877073"/>
    <w:rsid w:val="008771CC"/>
    <w:rsid w:val="00877524"/>
    <w:rsid w:val="008778BB"/>
    <w:rsid w:val="00877916"/>
    <w:rsid w:val="00877F81"/>
    <w:rsid w:val="00877F94"/>
    <w:rsid w:val="00877FD8"/>
    <w:rsid w:val="008800FC"/>
    <w:rsid w:val="00880389"/>
    <w:rsid w:val="00880402"/>
    <w:rsid w:val="00880440"/>
    <w:rsid w:val="00880655"/>
    <w:rsid w:val="0088094A"/>
    <w:rsid w:val="00880C3E"/>
    <w:rsid w:val="00880CC3"/>
    <w:rsid w:val="00881510"/>
    <w:rsid w:val="008817F2"/>
    <w:rsid w:val="00881B44"/>
    <w:rsid w:val="00881BD9"/>
    <w:rsid w:val="00881D14"/>
    <w:rsid w:val="00881D89"/>
    <w:rsid w:val="00881E20"/>
    <w:rsid w:val="00881F1A"/>
    <w:rsid w:val="00882295"/>
    <w:rsid w:val="0088256F"/>
    <w:rsid w:val="0088295E"/>
    <w:rsid w:val="008829C4"/>
    <w:rsid w:val="00882B04"/>
    <w:rsid w:val="00882BE8"/>
    <w:rsid w:val="00882ECD"/>
    <w:rsid w:val="00882F62"/>
    <w:rsid w:val="00883077"/>
    <w:rsid w:val="008830CD"/>
    <w:rsid w:val="00883FFE"/>
    <w:rsid w:val="0088410C"/>
    <w:rsid w:val="00884777"/>
    <w:rsid w:val="0088488C"/>
    <w:rsid w:val="00884956"/>
    <w:rsid w:val="0088496A"/>
    <w:rsid w:val="008850B2"/>
    <w:rsid w:val="008854CE"/>
    <w:rsid w:val="00885830"/>
    <w:rsid w:val="00885885"/>
    <w:rsid w:val="00885C16"/>
    <w:rsid w:val="00885CCC"/>
    <w:rsid w:val="00885D90"/>
    <w:rsid w:val="00885DFA"/>
    <w:rsid w:val="00886A60"/>
    <w:rsid w:val="008870EC"/>
    <w:rsid w:val="00887248"/>
    <w:rsid w:val="0088755E"/>
    <w:rsid w:val="008875C3"/>
    <w:rsid w:val="0088768C"/>
    <w:rsid w:val="008878A8"/>
    <w:rsid w:val="0088794B"/>
    <w:rsid w:val="00887A05"/>
    <w:rsid w:val="00887DAF"/>
    <w:rsid w:val="00887E58"/>
    <w:rsid w:val="00887FF3"/>
    <w:rsid w:val="00890252"/>
    <w:rsid w:val="00890708"/>
    <w:rsid w:val="008908AE"/>
    <w:rsid w:val="00890F1C"/>
    <w:rsid w:val="00890FE0"/>
    <w:rsid w:val="00891014"/>
    <w:rsid w:val="008911C7"/>
    <w:rsid w:val="00891547"/>
    <w:rsid w:val="008915DD"/>
    <w:rsid w:val="008917BF"/>
    <w:rsid w:val="00891FF3"/>
    <w:rsid w:val="008924AE"/>
    <w:rsid w:val="0089277B"/>
    <w:rsid w:val="008928E2"/>
    <w:rsid w:val="00892E09"/>
    <w:rsid w:val="0089322E"/>
    <w:rsid w:val="00893278"/>
    <w:rsid w:val="0089343F"/>
    <w:rsid w:val="00893957"/>
    <w:rsid w:val="00893971"/>
    <w:rsid w:val="00893C04"/>
    <w:rsid w:val="00893C1F"/>
    <w:rsid w:val="00893CF2"/>
    <w:rsid w:val="0089417B"/>
    <w:rsid w:val="0089448C"/>
    <w:rsid w:val="00894654"/>
    <w:rsid w:val="0089468F"/>
    <w:rsid w:val="00894AA5"/>
    <w:rsid w:val="00894C1E"/>
    <w:rsid w:val="00894FFC"/>
    <w:rsid w:val="0089549C"/>
    <w:rsid w:val="00895A57"/>
    <w:rsid w:val="00895B21"/>
    <w:rsid w:val="00896024"/>
    <w:rsid w:val="00896136"/>
    <w:rsid w:val="0089626A"/>
    <w:rsid w:val="00896410"/>
    <w:rsid w:val="008964E4"/>
    <w:rsid w:val="00896946"/>
    <w:rsid w:val="00896A26"/>
    <w:rsid w:val="00896DAA"/>
    <w:rsid w:val="00896E73"/>
    <w:rsid w:val="00897247"/>
    <w:rsid w:val="008972DB"/>
    <w:rsid w:val="00897319"/>
    <w:rsid w:val="00897A53"/>
    <w:rsid w:val="00897F8B"/>
    <w:rsid w:val="008A005C"/>
    <w:rsid w:val="008A04F1"/>
    <w:rsid w:val="008A0762"/>
    <w:rsid w:val="008A07D5"/>
    <w:rsid w:val="008A0804"/>
    <w:rsid w:val="008A0E08"/>
    <w:rsid w:val="008A0EA0"/>
    <w:rsid w:val="008A10EB"/>
    <w:rsid w:val="008A1171"/>
    <w:rsid w:val="008A1241"/>
    <w:rsid w:val="008A1334"/>
    <w:rsid w:val="008A1560"/>
    <w:rsid w:val="008A1AA6"/>
    <w:rsid w:val="008A1C00"/>
    <w:rsid w:val="008A1FE5"/>
    <w:rsid w:val="008A2149"/>
    <w:rsid w:val="008A25E2"/>
    <w:rsid w:val="008A33D7"/>
    <w:rsid w:val="008A34D9"/>
    <w:rsid w:val="008A3BEB"/>
    <w:rsid w:val="008A3BF7"/>
    <w:rsid w:val="008A3D04"/>
    <w:rsid w:val="008A3DDC"/>
    <w:rsid w:val="008A42BF"/>
    <w:rsid w:val="008A42EA"/>
    <w:rsid w:val="008A43DB"/>
    <w:rsid w:val="008A43DF"/>
    <w:rsid w:val="008A4491"/>
    <w:rsid w:val="008A4617"/>
    <w:rsid w:val="008A4ADA"/>
    <w:rsid w:val="008A4B95"/>
    <w:rsid w:val="008A557F"/>
    <w:rsid w:val="008A56C1"/>
    <w:rsid w:val="008A56D6"/>
    <w:rsid w:val="008A598F"/>
    <w:rsid w:val="008A599C"/>
    <w:rsid w:val="008A5A52"/>
    <w:rsid w:val="008A5EB6"/>
    <w:rsid w:val="008A5ECF"/>
    <w:rsid w:val="008A6266"/>
    <w:rsid w:val="008A6510"/>
    <w:rsid w:val="008A6517"/>
    <w:rsid w:val="008A66C5"/>
    <w:rsid w:val="008A6771"/>
    <w:rsid w:val="008A6A05"/>
    <w:rsid w:val="008A6D78"/>
    <w:rsid w:val="008A6E1C"/>
    <w:rsid w:val="008A6F7A"/>
    <w:rsid w:val="008A7058"/>
    <w:rsid w:val="008A705C"/>
    <w:rsid w:val="008A770B"/>
    <w:rsid w:val="008A77AA"/>
    <w:rsid w:val="008A7829"/>
    <w:rsid w:val="008A782C"/>
    <w:rsid w:val="008A79B8"/>
    <w:rsid w:val="008A79FB"/>
    <w:rsid w:val="008A7D22"/>
    <w:rsid w:val="008A7EDA"/>
    <w:rsid w:val="008A7F22"/>
    <w:rsid w:val="008B0053"/>
    <w:rsid w:val="008B0233"/>
    <w:rsid w:val="008B03AF"/>
    <w:rsid w:val="008B0499"/>
    <w:rsid w:val="008B0D43"/>
    <w:rsid w:val="008B0F7F"/>
    <w:rsid w:val="008B1056"/>
    <w:rsid w:val="008B14DB"/>
    <w:rsid w:val="008B1567"/>
    <w:rsid w:val="008B174F"/>
    <w:rsid w:val="008B19CB"/>
    <w:rsid w:val="008B1A27"/>
    <w:rsid w:val="008B29F5"/>
    <w:rsid w:val="008B2C20"/>
    <w:rsid w:val="008B2D1E"/>
    <w:rsid w:val="008B31EA"/>
    <w:rsid w:val="008B3572"/>
    <w:rsid w:val="008B35CE"/>
    <w:rsid w:val="008B376B"/>
    <w:rsid w:val="008B3B50"/>
    <w:rsid w:val="008B411C"/>
    <w:rsid w:val="008B4129"/>
    <w:rsid w:val="008B43DD"/>
    <w:rsid w:val="008B447D"/>
    <w:rsid w:val="008B44F1"/>
    <w:rsid w:val="008B49E0"/>
    <w:rsid w:val="008B4D22"/>
    <w:rsid w:val="008B4D49"/>
    <w:rsid w:val="008B503C"/>
    <w:rsid w:val="008B50D8"/>
    <w:rsid w:val="008B5116"/>
    <w:rsid w:val="008B5124"/>
    <w:rsid w:val="008B52E7"/>
    <w:rsid w:val="008B54A8"/>
    <w:rsid w:val="008B54B6"/>
    <w:rsid w:val="008B5647"/>
    <w:rsid w:val="008B5F5A"/>
    <w:rsid w:val="008B61AA"/>
    <w:rsid w:val="008B61F7"/>
    <w:rsid w:val="008B664A"/>
    <w:rsid w:val="008B69C8"/>
    <w:rsid w:val="008B6A39"/>
    <w:rsid w:val="008B6AE0"/>
    <w:rsid w:val="008B6D09"/>
    <w:rsid w:val="008B6DC0"/>
    <w:rsid w:val="008B6FB0"/>
    <w:rsid w:val="008B7121"/>
    <w:rsid w:val="008B7362"/>
    <w:rsid w:val="008B74F9"/>
    <w:rsid w:val="008B75AC"/>
    <w:rsid w:val="008B7640"/>
    <w:rsid w:val="008B7937"/>
    <w:rsid w:val="008B7AB0"/>
    <w:rsid w:val="008C012A"/>
    <w:rsid w:val="008C021A"/>
    <w:rsid w:val="008C0276"/>
    <w:rsid w:val="008C03C5"/>
    <w:rsid w:val="008C080D"/>
    <w:rsid w:val="008C0BF9"/>
    <w:rsid w:val="008C0C87"/>
    <w:rsid w:val="008C131B"/>
    <w:rsid w:val="008C13DC"/>
    <w:rsid w:val="008C144A"/>
    <w:rsid w:val="008C157E"/>
    <w:rsid w:val="008C17A2"/>
    <w:rsid w:val="008C1BD9"/>
    <w:rsid w:val="008C1F80"/>
    <w:rsid w:val="008C204A"/>
    <w:rsid w:val="008C209C"/>
    <w:rsid w:val="008C2280"/>
    <w:rsid w:val="008C2327"/>
    <w:rsid w:val="008C2349"/>
    <w:rsid w:val="008C24C8"/>
    <w:rsid w:val="008C271C"/>
    <w:rsid w:val="008C2893"/>
    <w:rsid w:val="008C29BA"/>
    <w:rsid w:val="008C2B99"/>
    <w:rsid w:val="008C3172"/>
    <w:rsid w:val="008C3310"/>
    <w:rsid w:val="008C348A"/>
    <w:rsid w:val="008C3B99"/>
    <w:rsid w:val="008C3DDA"/>
    <w:rsid w:val="008C3E6C"/>
    <w:rsid w:val="008C4676"/>
    <w:rsid w:val="008C476E"/>
    <w:rsid w:val="008C49CF"/>
    <w:rsid w:val="008C4C76"/>
    <w:rsid w:val="008C4F6C"/>
    <w:rsid w:val="008C5861"/>
    <w:rsid w:val="008C594A"/>
    <w:rsid w:val="008C5B46"/>
    <w:rsid w:val="008C5FBF"/>
    <w:rsid w:val="008C639C"/>
    <w:rsid w:val="008C64CA"/>
    <w:rsid w:val="008C666C"/>
    <w:rsid w:val="008C6709"/>
    <w:rsid w:val="008C674A"/>
    <w:rsid w:val="008C6B5A"/>
    <w:rsid w:val="008C6FDC"/>
    <w:rsid w:val="008C724C"/>
    <w:rsid w:val="008C7843"/>
    <w:rsid w:val="008C7C21"/>
    <w:rsid w:val="008C7CC9"/>
    <w:rsid w:val="008C7D5D"/>
    <w:rsid w:val="008C7ED1"/>
    <w:rsid w:val="008D030C"/>
    <w:rsid w:val="008D03D1"/>
    <w:rsid w:val="008D0458"/>
    <w:rsid w:val="008D04C5"/>
    <w:rsid w:val="008D053B"/>
    <w:rsid w:val="008D077C"/>
    <w:rsid w:val="008D08CC"/>
    <w:rsid w:val="008D0939"/>
    <w:rsid w:val="008D0EDA"/>
    <w:rsid w:val="008D0F11"/>
    <w:rsid w:val="008D0FFC"/>
    <w:rsid w:val="008D104A"/>
    <w:rsid w:val="008D1506"/>
    <w:rsid w:val="008D16A9"/>
    <w:rsid w:val="008D1A95"/>
    <w:rsid w:val="008D1FAF"/>
    <w:rsid w:val="008D28DB"/>
    <w:rsid w:val="008D2955"/>
    <w:rsid w:val="008D2CC0"/>
    <w:rsid w:val="008D2CD9"/>
    <w:rsid w:val="008D2DAB"/>
    <w:rsid w:val="008D336B"/>
    <w:rsid w:val="008D382F"/>
    <w:rsid w:val="008D3F3E"/>
    <w:rsid w:val="008D42B0"/>
    <w:rsid w:val="008D449D"/>
    <w:rsid w:val="008D46EB"/>
    <w:rsid w:val="008D47DB"/>
    <w:rsid w:val="008D4AC5"/>
    <w:rsid w:val="008D4CBB"/>
    <w:rsid w:val="008D5189"/>
    <w:rsid w:val="008D541C"/>
    <w:rsid w:val="008D54FA"/>
    <w:rsid w:val="008D5FF3"/>
    <w:rsid w:val="008D6191"/>
    <w:rsid w:val="008D6343"/>
    <w:rsid w:val="008D636B"/>
    <w:rsid w:val="008D6574"/>
    <w:rsid w:val="008D65BA"/>
    <w:rsid w:val="008D686E"/>
    <w:rsid w:val="008D6AC7"/>
    <w:rsid w:val="008D6F7D"/>
    <w:rsid w:val="008D711D"/>
    <w:rsid w:val="008D760A"/>
    <w:rsid w:val="008D786B"/>
    <w:rsid w:val="008E029E"/>
    <w:rsid w:val="008E03D7"/>
    <w:rsid w:val="008E052A"/>
    <w:rsid w:val="008E05A0"/>
    <w:rsid w:val="008E060F"/>
    <w:rsid w:val="008E07B3"/>
    <w:rsid w:val="008E0B50"/>
    <w:rsid w:val="008E0C0E"/>
    <w:rsid w:val="008E0E47"/>
    <w:rsid w:val="008E0E4D"/>
    <w:rsid w:val="008E0FDC"/>
    <w:rsid w:val="008E103D"/>
    <w:rsid w:val="008E10C6"/>
    <w:rsid w:val="008E1281"/>
    <w:rsid w:val="008E148C"/>
    <w:rsid w:val="008E18DA"/>
    <w:rsid w:val="008E222B"/>
    <w:rsid w:val="008E2998"/>
    <w:rsid w:val="008E2CA3"/>
    <w:rsid w:val="008E2DE1"/>
    <w:rsid w:val="008E2F5B"/>
    <w:rsid w:val="008E3063"/>
    <w:rsid w:val="008E3203"/>
    <w:rsid w:val="008E335E"/>
    <w:rsid w:val="008E3366"/>
    <w:rsid w:val="008E339F"/>
    <w:rsid w:val="008E3511"/>
    <w:rsid w:val="008E37C2"/>
    <w:rsid w:val="008E399E"/>
    <w:rsid w:val="008E3A92"/>
    <w:rsid w:val="008E3CC3"/>
    <w:rsid w:val="008E40B3"/>
    <w:rsid w:val="008E42F1"/>
    <w:rsid w:val="008E4358"/>
    <w:rsid w:val="008E4503"/>
    <w:rsid w:val="008E45EE"/>
    <w:rsid w:val="008E49B9"/>
    <w:rsid w:val="008E4D55"/>
    <w:rsid w:val="008E4DD3"/>
    <w:rsid w:val="008E525F"/>
    <w:rsid w:val="008E539E"/>
    <w:rsid w:val="008E56CB"/>
    <w:rsid w:val="008E57ED"/>
    <w:rsid w:val="008E5CB1"/>
    <w:rsid w:val="008E5E92"/>
    <w:rsid w:val="008E6071"/>
    <w:rsid w:val="008E6149"/>
    <w:rsid w:val="008E62A6"/>
    <w:rsid w:val="008E6438"/>
    <w:rsid w:val="008E64E6"/>
    <w:rsid w:val="008E6699"/>
    <w:rsid w:val="008E686C"/>
    <w:rsid w:val="008E6A57"/>
    <w:rsid w:val="008E6AE9"/>
    <w:rsid w:val="008E6DA6"/>
    <w:rsid w:val="008E711F"/>
    <w:rsid w:val="008E744C"/>
    <w:rsid w:val="008E7587"/>
    <w:rsid w:val="008E76BF"/>
    <w:rsid w:val="008E77E9"/>
    <w:rsid w:val="008E7855"/>
    <w:rsid w:val="008E7869"/>
    <w:rsid w:val="008E79A2"/>
    <w:rsid w:val="008E7A14"/>
    <w:rsid w:val="008E7A18"/>
    <w:rsid w:val="008E7A26"/>
    <w:rsid w:val="008E7B7F"/>
    <w:rsid w:val="008E7CA0"/>
    <w:rsid w:val="008F0172"/>
    <w:rsid w:val="008F071C"/>
    <w:rsid w:val="008F09B5"/>
    <w:rsid w:val="008F0B24"/>
    <w:rsid w:val="008F0D85"/>
    <w:rsid w:val="008F0FE0"/>
    <w:rsid w:val="008F11EF"/>
    <w:rsid w:val="008F1393"/>
    <w:rsid w:val="008F195C"/>
    <w:rsid w:val="008F1D5C"/>
    <w:rsid w:val="008F1E5B"/>
    <w:rsid w:val="008F1E9D"/>
    <w:rsid w:val="008F23E5"/>
    <w:rsid w:val="008F24D3"/>
    <w:rsid w:val="008F2654"/>
    <w:rsid w:val="008F2675"/>
    <w:rsid w:val="008F26D6"/>
    <w:rsid w:val="008F2A91"/>
    <w:rsid w:val="008F2B5D"/>
    <w:rsid w:val="008F31E8"/>
    <w:rsid w:val="008F371A"/>
    <w:rsid w:val="008F38DA"/>
    <w:rsid w:val="008F3B0B"/>
    <w:rsid w:val="008F3CFE"/>
    <w:rsid w:val="008F3DD9"/>
    <w:rsid w:val="008F3F14"/>
    <w:rsid w:val="008F4154"/>
    <w:rsid w:val="008F4212"/>
    <w:rsid w:val="008F43A8"/>
    <w:rsid w:val="008F483A"/>
    <w:rsid w:val="008F49E8"/>
    <w:rsid w:val="008F4C48"/>
    <w:rsid w:val="008F4D6E"/>
    <w:rsid w:val="008F546A"/>
    <w:rsid w:val="008F567B"/>
    <w:rsid w:val="008F5A8A"/>
    <w:rsid w:val="008F5A9A"/>
    <w:rsid w:val="008F5C62"/>
    <w:rsid w:val="008F5D4F"/>
    <w:rsid w:val="008F5E7A"/>
    <w:rsid w:val="008F5F8F"/>
    <w:rsid w:val="008F647E"/>
    <w:rsid w:val="008F6871"/>
    <w:rsid w:val="008F68C3"/>
    <w:rsid w:val="008F6966"/>
    <w:rsid w:val="008F6F95"/>
    <w:rsid w:val="008F6FFD"/>
    <w:rsid w:val="008F702B"/>
    <w:rsid w:val="008F707F"/>
    <w:rsid w:val="008F7208"/>
    <w:rsid w:val="008F749A"/>
    <w:rsid w:val="008F7642"/>
    <w:rsid w:val="008F779E"/>
    <w:rsid w:val="008F7996"/>
    <w:rsid w:val="008F7AA6"/>
    <w:rsid w:val="008F7B0F"/>
    <w:rsid w:val="008F7E41"/>
    <w:rsid w:val="00900009"/>
    <w:rsid w:val="00900314"/>
    <w:rsid w:val="00900440"/>
    <w:rsid w:val="00900471"/>
    <w:rsid w:val="0090071F"/>
    <w:rsid w:val="00900769"/>
    <w:rsid w:val="00900D0B"/>
    <w:rsid w:val="00900D8D"/>
    <w:rsid w:val="00900FA2"/>
    <w:rsid w:val="00901275"/>
    <w:rsid w:val="00901770"/>
    <w:rsid w:val="00901913"/>
    <w:rsid w:val="00901F7E"/>
    <w:rsid w:val="009022C2"/>
    <w:rsid w:val="0090238C"/>
    <w:rsid w:val="009029E6"/>
    <w:rsid w:val="00902A25"/>
    <w:rsid w:val="00902BE2"/>
    <w:rsid w:val="009040A4"/>
    <w:rsid w:val="009043EC"/>
    <w:rsid w:val="0090442D"/>
    <w:rsid w:val="0090470D"/>
    <w:rsid w:val="00904A67"/>
    <w:rsid w:val="00904EBB"/>
    <w:rsid w:val="00904F99"/>
    <w:rsid w:val="009051FE"/>
    <w:rsid w:val="009052A2"/>
    <w:rsid w:val="009052C8"/>
    <w:rsid w:val="009053B0"/>
    <w:rsid w:val="0090545D"/>
    <w:rsid w:val="0090591B"/>
    <w:rsid w:val="00905950"/>
    <w:rsid w:val="00905CAE"/>
    <w:rsid w:val="00905DA0"/>
    <w:rsid w:val="0090690C"/>
    <w:rsid w:val="00906A73"/>
    <w:rsid w:val="00906A90"/>
    <w:rsid w:val="00906D95"/>
    <w:rsid w:val="00906E64"/>
    <w:rsid w:val="00907164"/>
    <w:rsid w:val="0090749D"/>
    <w:rsid w:val="00907749"/>
    <w:rsid w:val="00907945"/>
    <w:rsid w:val="00907B15"/>
    <w:rsid w:val="00907B37"/>
    <w:rsid w:val="00907EA7"/>
    <w:rsid w:val="00907EAF"/>
    <w:rsid w:val="00907F77"/>
    <w:rsid w:val="00907FE3"/>
    <w:rsid w:val="00910001"/>
    <w:rsid w:val="0091002E"/>
    <w:rsid w:val="00910DA3"/>
    <w:rsid w:val="00910DCB"/>
    <w:rsid w:val="00910F11"/>
    <w:rsid w:val="00911305"/>
    <w:rsid w:val="00911316"/>
    <w:rsid w:val="009114B0"/>
    <w:rsid w:val="0091150D"/>
    <w:rsid w:val="009115E1"/>
    <w:rsid w:val="009115FC"/>
    <w:rsid w:val="00911623"/>
    <w:rsid w:val="00911695"/>
    <w:rsid w:val="00911847"/>
    <w:rsid w:val="00911ABD"/>
    <w:rsid w:val="00911EB0"/>
    <w:rsid w:val="00911F75"/>
    <w:rsid w:val="00911FE3"/>
    <w:rsid w:val="0091243E"/>
    <w:rsid w:val="00912500"/>
    <w:rsid w:val="0091254B"/>
    <w:rsid w:val="00912669"/>
    <w:rsid w:val="00912817"/>
    <w:rsid w:val="00912A13"/>
    <w:rsid w:val="00912ADB"/>
    <w:rsid w:val="00912AFB"/>
    <w:rsid w:val="00912BEF"/>
    <w:rsid w:val="00912CAB"/>
    <w:rsid w:val="00912DE0"/>
    <w:rsid w:val="00912E46"/>
    <w:rsid w:val="00912E8F"/>
    <w:rsid w:val="00913436"/>
    <w:rsid w:val="00913759"/>
    <w:rsid w:val="009137F8"/>
    <w:rsid w:val="00913A56"/>
    <w:rsid w:val="00913B2E"/>
    <w:rsid w:val="00913CAB"/>
    <w:rsid w:val="00913DD9"/>
    <w:rsid w:val="00913E60"/>
    <w:rsid w:val="00913EE7"/>
    <w:rsid w:val="009142F0"/>
    <w:rsid w:val="009145DB"/>
    <w:rsid w:val="00914A05"/>
    <w:rsid w:val="00914C3A"/>
    <w:rsid w:val="00914CE5"/>
    <w:rsid w:val="00914F7C"/>
    <w:rsid w:val="0091509E"/>
    <w:rsid w:val="009151C6"/>
    <w:rsid w:val="00915450"/>
    <w:rsid w:val="009155C1"/>
    <w:rsid w:val="00915635"/>
    <w:rsid w:val="00915780"/>
    <w:rsid w:val="00915C4D"/>
    <w:rsid w:val="00915D15"/>
    <w:rsid w:val="00915E52"/>
    <w:rsid w:val="009161AC"/>
    <w:rsid w:val="009163BC"/>
    <w:rsid w:val="0091654C"/>
    <w:rsid w:val="009168BD"/>
    <w:rsid w:val="009168DA"/>
    <w:rsid w:val="00916AB9"/>
    <w:rsid w:val="00916B8B"/>
    <w:rsid w:val="00916D64"/>
    <w:rsid w:val="00916FED"/>
    <w:rsid w:val="0091702A"/>
    <w:rsid w:val="009175E6"/>
    <w:rsid w:val="0091762E"/>
    <w:rsid w:val="00917655"/>
    <w:rsid w:val="00917718"/>
    <w:rsid w:val="0091772B"/>
    <w:rsid w:val="00917751"/>
    <w:rsid w:val="00917B4C"/>
    <w:rsid w:val="00917BA3"/>
    <w:rsid w:val="00917E5F"/>
    <w:rsid w:val="00917FC2"/>
    <w:rsid w:val="0092006E"/>
    <w:rsid w:val="00920163"/>
    <w:rsid w:val="00920413"/>
    <w:rsid w:val="00920704"/>
    <w:rsid w:val="00920AEE"/>
    <w:rsid w:val="00920B49"/>
    <w:rsid w:val="00920E44"/>
    <w:rsid w:val="00920EB0"/>
    <w:rsid w:val="00921150"/>
    <w:rsid w:val="0092141B"/>
    <w:rsid w:val="0092148F"/>
    <w:rsid w:val="009216AB"/>
    <w:rsid w:val="00921A9E"/>
    <w:rsid w:val="00921B02"/>
    <w:rsid w:val="0092257C"/>
    <w:rsid w:val="009227A4"/>
    <w:rsid w:val="00922A67"/>
    <w:rsid w:val="0092318E"/>
    <w:rsid w:val="00923406"/>
    <w:rsid w:val="009235E9"/>
    <w:rsid w:val="009238F9"/>
    <w:rsid w:val="0092396D"/>
    <w:rsid w:val="00923A6C"/>
    <w:rsid w:val="00923D2D"/>
    <w:rsid w:val="00923FDA"/>
    <w:rsid w:val="009240CD"/>
    <w:rsid w:val="009241E4"/>
    <w:rsid w:val="009244D6"/>
    <w:rsid w:val="00924617"/>
    <w:rsid w:val="00924C67"/>
    <w:rsid w:val="00925060"/>
    <w:rsid w:val="00925181"/>
    <w:rsid w:val="009251EF"/>
    <w:rsid w:val="00925267"/>
    <w:rsid w:val="0092527A"/>
    <w:rsid w:val="009252C2"/>
    <w:rsid w:val="00925635"/>
    <w:rsid w:val="00925648"/>
    <w:rsid w:val="009257A6"/>
    <w:rsid w:val="009257E4"/>
    <w:rsid w:val="009258C9"/>
    <w:rsid w:val="00925F7C"/>
    <w:rsid w:val="00926365"/>
    <w:rsid w:val="009264A8"/>
    <w:rsid w:val="00926878"/>
    <w:rsid w:val="00926B62"/>
    <w:rsid w:val="00926D58"/>
    <w:rsid w:val="00926DAE"/>
    <w:rsid w:val="00926F58"/>
    <w:rsid w:val="00926FE6"/>
    <w:rsid w:val="00927031"/>
    <w:rsid w:val="0092715E"/>
    <w:rsid w:val="00927760"/>
    <w:rsid w:val="00927899"/>
    <w:rsid w:val="009279BD"/>
    <w:rsid w:val="00927C69"/>
    <w:rsid w:val="00927E1E"/>
    <w:rsid w:val="00927E29"/>
    <w:rsid w:val="00927E5D"/>
    <w:rsid w:val="00927E7A"/>
    <w:rsid w:val="00927F82"/>
    <w:rsid w:val="009302CD"/>
    <w:rsid w:val="009305A9"/>
    <w:rsid w:val="009307A4"/>
    <w:rsid w:val="00930A80"/>
    <w:rsid w:val="00930D67"/>
    <w:rsid w:val="009311C5"/>
    <w:rsid w:val="00931374"/>
    <w:rsid w:val="00931DE4"/>
    <w:rsid w:val="00932346"/>
    <w:rsid w:val="009323E0"/>
    <w:rsid w:val="00932953"/>
    <w:rsid w:val="00932ABF"/>
    <w:rsid w:val="00932D2B"/>
    <w:rsid w:val="00933270"/>
    <w:rsid w:val="009335CF"/>
    <w:rsid w:val="0093369A"/>
    <w:rsid w:val="00933907"/>
    <w:rsid w:val="00933A5D"/>
    <w:rsid w:val="00933C4C"/>
    <w:rsid w:val="00933E40"/>
    <w:rsid w:val="00934005"/>
    <w:rsid w:val="009342EA"/>
    <w:rsid w:val="00934310"/>
    <w:rsid w:val="00934C98"/>
    <w:rsid w:val="00934D93"/>
    <w:rsid w:val="00934FFA"/>
    <w:rsid w:val="00935215"/>
    <w:rsid w:val="0093539B"/>
    <w:rsid w:val="00935552"/>
    <w:rsid w:val="00935C43"/>
    <w:rsid w:val="0093613E"/>
    <w:rsid w:val="009361CB"/>
    <w:rsid w:val="009362F4"/>
    <w:rsid w:val="00936908"/>
    <w:rsid w:val="00936CDC"/>
    <w:rsid w:val="00937090"/>
    <w:rsid w:val="00937104"/>
    <w:rsid w:val="0093773B"/>
    <w:rsid w:val="00937BE3"/>
    <w:rsid w:val="00940703"/>
    <w:rsid w:val="00940774"/>
    <w:rsid w:val="0094093A"/>
    <w:rsid w:val="00940A0A"/>
    <w:rsid w:val="00940A5C"/>
    <w:rsid w:val="00940C8F"/>
    <w:rsid w:val="00940E63"/>
    <w:rsid w:val="009412D1"/>
    <w:rsid w:val="0094132C"/>
    <w:rsid w:val="0094137E"/>
    <w:rsid w:val="009413E4"/>
    <w:rsid w:val="0094148B"/>
    <w:rsid w:val="00941502"/>
    <w:rsid w:val="00941A3E"/>
    <w:rsid w:val="00941C37"/>
    <w:rsid w:val="00941E6A"/>
    <w:rsid w:val="00941F21"/>
    <w:rsid w:val="00942237"/>
    <w:rsid w:val="009423BD"/>
    <w:rsid w:val="00942505"/>
    <w:rsid w:val="00942534"/>
    <w:rsid w:val="009427B3"/>
    <w:rsid w:val="00942B0E"/>
    <w:rsid w:val="00942B4D"/>
    <w:rsid w:val="00942B7F"/>
    <w:rsid w:val="00942E2F"/>
    <w:rsid w:val="00942EFC"/>
    <w:rsid w:val="00943848"/>
    <w:rsid w:val="00943C7A"/>
    <w:rsid w:val="00943E81"/>
    <w:rsid w:val="0094424B"/>
    <w:rsid w:val="009444A8"/>
    <w:rsid w:val="00944B53"/>
    <w:rsid w:val="00944BA2"/>
    <w:rsid w:val="00945427"/>
    <w:rsid w:val="009459B8"/>
    <w:rsid w:val="00945B4F"/>
    <w:rsid w:val="00945E1C"/>
    <w:rsid w:val="00945F00"/>
    <w:rsid w:val="00945F13"/>
    <w:rsid w:val="00945F2A"/>
    <w:rsid w:val="009460CE"/>
    <w:rsid w:val="00946121"/>
    <w:rsid w:val="00946282"/>
    <w:rsid w:val="009464A9"/>
    <w:rsid w:val="009464F7"/>
    <w:rsid w:val="009467C3"/>
    <w:rsid w:val="009467E1"/>
    <w:rsid w:val="00946BF0"/>
    <w:rsid w:val="00946D1C"/>
    <w:rsid w:val="00946DA4"/>
    <w:rsid w:val="00947140"/>
    <w:rsid w:val="009474ED"/>
    <w:rsid w:val="009479A2"/>
    <w:rsid w:val="00947A18"/>
    <w:rsid w:val="00947A22"/>
    <w:rsid w:val="00947DC2"/>
    <w:rsid w:val="00947EB3"/>
    <w:rsid w:val="00947F56"/>
    <w:rsid w:val="009503A6"/>
    <w:rsid w:val="0095066A"/>
    <w:rsid w:val="009508F6"/>
    <w:rsid w:val="009509AA"/>
    <w:rsid w:val="00950C8B"/>
    <w:rsid w:val="00951395"/>
    <w:rsid w:val="0095152C"/>
    <w:rsid w:val="009517BB"/>
    <w:rsid w:val="0095199D"/>
    <w:rsid w:val="00951B26"/>
    <w:rsid w:val="00951EED"/>
    <w:rsid w:val="00951F84"/>
    <w:rsid w:val="00952285"/>
    <w:rsid w:val="009525C4"/>
    <w:rsid w:val="0095277F"/>
    <w:rsid w:val="009528ED"/>
    <w:rsid w:val="00952A8F"/>
    <w:rsid w:val="00952C1F"/>
    <w:rsid w:val="00952CBE"/>
    <w:rsid w:val="00952F52"/>
    <w:rsid w:val="00952F6D"/>
    <w:rsid w:val="00953037"/>
    <w:rsid w:val="009531CE"/>
    <w:rsid w:val="0095330A"/>
    <w:rsid w:val="00953501"/>
    <w:rsid w:val="0095359B"/>
    <w:rsid w:val="00953629"/>
    <w:rsid w:val="009536F1"/>
    <w:rsid w:val="0095376D"/>
    <w:rsid w:val="009539C2"/>
    <w:rsid w:val="00953A3E"/>
    <w:rsid w:val="00953C1B"/>
    <w:rsid w:val="009541CB"/>
    <w:rsid w:val="009542AF"/>
    <w:rsid w:val="0095436E"/>
    <w:rsid w:val="00954761"/>
    <w:rsid w:val="00954C40"/>
    <w:rsid w:val="00954CC4"/>
    <w:rsid w:val="00954F9F"/>
    <w:rsid w:val="00955630"/>
    <w:rsid w:val="00955644"/>
    <w:rsid w:val="0095564E"/>
    <w:rsid w:val="009556A2"/>
    <w:rsid w:val="00955826"/>
    <w:rsid w:val="00955B79"/>
    <w:rsid w:val="00955D7C"/>
    <w:rsid w:val="00955DEB"/>
    <w:rsid w:val="00955FFC"/>
    <w:rsid w:val="0095602C"/>
    <w:rsid w:val="009560FC"/>
    <w:rsid w:val="0095616D"/>
    <w:rsid w:val="009561B1"/>
    <w:rsid w:val="00956293"/>
    <w:rsid w:val="0095685C"/>
    <w:rsid w:val="00956979"/>
    <w:rsid w:val="00956CB7"/>
    <w:rsid w:val="00956DF1"/>
    <w:rsid w:val="00956F19"/>
    <w:rsid w:val="009572BA"/>
    <w:rsid w:val="00957785"/>
    <w:rsid w:val="00957AD1"/>
    <w:rsid w:val="00957F18"/>
    <w:rsid w:val="009602DF"/>
    <w:rsid w:val="009604B1"/>
    <w:rsid w:val="009607B1"/>
    <w:rsid w:val="009607FE"/>
    <w:rsid w:val="0096082F"/>
    <w:rsid w:val="00960836"/>
    <w:rsid w:val="00960A20"/>
    <w:rsid w:val="00960B96"/>
    <w:rsid w:val="00960BC8"/>
    <w:rsid w:val="00960CD2"/>
    <w:rsid w:val="00960D7E"/>
    <w:rsid w:val="00960EFA"/>
    <w:rsid w:val="009610D1"/>
    <w:rsid w:val="00961749"/>
    <w:rsid w:val="009617AA"/>
    <w:rsid w:val="00961819"/>
    <w:rsid w:val="0096192B"/>
    <w:rsid w:val="009619BD"/>
    <w:rsid w:val="009619FC"/>
    <w:rsid w:val="00961C01"/>
    <w:rsid w:val="00961C0B"/>
    <w:rsid w:val="0096262C"/>
    <w:rsid w:val="009626FC"/>
    <w:rsid w:val="0096292A"/>
    <w:rsid w:val="00962993"/>
    <w:rsid w:val="00962A20"/>
    <w:rsid w:val="00962A90"/>
    <w:rsid w:val="00962BC8"/>
    <w:rsid w:val="00962C32"/>
    <w:rsid w:val="00962C3D"/>
    <w:rsid w:val="00962CF2"/>
    <w:rsid w:val="00963536"/>
    <w:rsid w:val="0096358B"/>
    <w:rsid w:val="009637D5"/>
    <w:rsid w:val="0096390A"/>
    <w:rsid w:val="00963950"/>
    <w:rsid w:val="009639DC"/>
    <w:rsid w:val="00963D6D"/>
    <w:rsid w:val="00963DCE"/>
    <w:rsid w:val="00963FD5"/>
    <w:rsid w:val="00964208"/>
    <w:rsid w:val="0096433A"/>
    <w:rsid w:val="0096458D"/>
    <w:rsid w:val="009645CA"/>
    <w:rsid w:val="0096478E"/>
    <w:rsid w:val="009648A9"/>
    <w:rsid w:val="00964CD3"/>
    <w:rsid w:val="00964D0F"/>
    <w:rsid w:val="00964EA1"/>
    <w:rsid w:val="00965063"/>
    <w:rsid w:val="009650F9"/>
    <w:rsid w:val="00965204"/>
    <w:rsid w:val="00965358"/>
    <w:rsid w:val="009654FF"/>
    <w:rsid w:val="00965703"/>
    <w:rsid w:val="00965A90"/>
    <w:rsid w:val="00965B75"/>
    <w:rsid w:val="00965BFD"/>
    <w:rsid w:val="00965E56"/>
    <w:rsid w:val="009661AF"/>
    <w:rsid w:val="009664A9"/>
    <w:rsid w:val="009667A1"/>
    <w:rsid w:val="00966910"/>
    <w:rsid w:val="00966976"/>
    <w:rsid w:val="00966A14"/>
    <w:rsid w:val="00966C4E"/>
    <w:rsid w:val="00966E87"/>
    <w:rsid w:val="00966F06"/>
    <w:rsid w:val="0096700F"/>
    <w:rsid w:val="00967057"/>
    <w:rsid w:val="00967094"/>
    <w:rsid w:val="009670AC"/>
    <w:rsid w:val="00967116"/>
    <w:rsid w:val="00967300"/>
    <w:rsid w:val="0096734E"/>
    <w:rsid w:val="00967732"/>
    <w:rsid w:val="00967813"/>
    <w:rsid w:val="00967B48"/>
    <w:rsid w:val="00967C95"/>
    <w:rsid w:val="009703CD"/>
    <w:rsid w:val="0097078D"/>
    <w:rsid w:val="00970876"/>
    <w:rsid w:val="0097093B"/>
    <w:rsid w:val="00970AD1"/>
    <w:rsid w:val="00970CAA"/>
    <w:rsid w:val="00970DB4"/>
    <w:rsid w:val="00970E11"/>
    <w:rsid w:val="00970F8A"/>
    <w:rsid w:val="009711FD"/>
    <w:rsid w:val="00971269"/>
    <w:rsid w:val="009716AF"/>
    <w:rsid w:val="00971D16"/>
    <w:rsid w:val="00971F1B"/>
    <w:rsid w:val="00971F55"/>
    <w:rsid w:val="009721AC"/>
    <w:rsid w:val="009722A4"/>
    <w:rsid w:val="009725FB"/>
    <w:rsid w:val="009727F7"/>
    <w:rsid w:val="00972897"/>
    <w:rsid w:val="00972936"/>
    <w:rsid w:val="00972A38"/>
    <w:rsid w:val="00972AAA"/>
    <w:rsid w:val="00972B35"/>
    <w:rsid w:val="00972C55"/>
    <w:rsid w:val="00972E64"/>
    <w:rsid w:val="00972FC6"/>
    <w:rsid w:val="00973104"/>
    <w:rsid w:val="00973635"/>
    <w:rsid w:val="0097368B"/>
    <w:rsid w:val="00973B50"/>
    <w:rsid w:val="00973CC3"/>
    <w:rsid w:val="00973EAF"/>
    <w:rsid w:val="00973FC0"/>
    <w:rsid w:val="009741FC"/>
    <w:rsid w:val="009742CC"/>
    <w:rsid w:val="009743D1"/>
    <w:rsid w:val="0097465B"/>
    <w:rsid w:val="00974714"/>
    <w:rsid w:val="0097485F"/>
    <w:rsid w:val="00974FED"/>
    <w:rsid w:val="009750A8"/>
    <w:rsid w:val="009750E8"/>
    <w:rsid w:val="00975188"/>
    <w:rsid w:val="009754F8"/>
    <w:rsid w:val="00975678"/>
    <w:rsid w:val="00975699"/>
    <w:rsid w:val="00975A1A"/>
    <w:rsid w:val="0097627E"/>
    <w:rsid w:val="00976577"/>
    <w:rsid w:val="009765F2"/>
    <w:rsid w:val="00976623"/>
    <w:rsid w:val="00976986"/>
    <w:rsid w:val="00976BAE"/>
    <w:rsid w:val="00976BB0"/>
    <w:rsid w:val="00976CEA"/>
    <w:rsid w:val="00976CFE"/>
    <w:rsid w:val="00976EDD"/>
    <w:rsid w:val="00977123"/>
    <w:rsid w:val="009773E9"/>
    <w:rsid w:val="0097775F"/>
    <w:rsid w:val="00977A91"/>
    <w:rsid w:val="00977B00"/>
    <w:rsid w:val="00977D16"/>
    <w:rsid w:val="00980050"/>
    <w:rsid w:val="00980158"/>
    <w:rsid w:val="00980579"/>
    <w:rsid w:val="009806BA"/>
    <w:rsid w:val="00980935"/>
    <w:rsid w:val="00980B49"/>
    <w:rsid w:val="00980BB7"/>
    <w:rsid w:val="00980E77"/>
    <w:rsid w:val="00981143"/>
    <w:rsid w:val="00981337"/>
    <w:rsid w:val="00981394"/>
    <w:rsid w:val="00982276"/>
    <w:rsid w:val="009825B0"/>
    <w:rsid w:val="00983842"/>
    <w:rsid w:val="00983C6B"/>
    <w:rsid w:val="00983C98"/>
    <w:rsid w:val="00983D78"/>
    <w:rsid w:val="00983ED0"/>
    <w:rsid w:val="00984060"/>
    <w:rsid w:val="00984162"/>
    <w:rsid w:val="00984449"/>
    <w:rsid w:val="00984C05"/>
    <w:rsid w:val="00984CAC"/>
    <w:rsid w:val="00984CEA"/>
    <w:rsid w:val="00984D44"/>
    <w:rsid w:val="00984DD6"/>
    <w:rsid w:val="00984E00"/>
    <w:rsid w:val="00985312"/>
    <w:rsid w:val="0098539E"/>
    <w:rsid w:val="009853BC"/>
    <w:rsid w:val="0098558C"/>
    <w:rsid w:val="00985A8F"/>
    <w:rsid w:val="00985C39"/>
    <w:rsid w:val="00985C3C"/>
    <w:rsid w:val="00985E76"/>
    <w:rsid w:val="00985F8C"/>
    <w:rsid w:val="009860ED"/>
    <w:rsid w:val="0098615A"/>
    <w:rsid w:val="009863B3"/>
    <w:rsid w:val="00986657"/>
    <w:rsid w:val="00986748"/>
    <w:rsid w:val="00986866"/>
    <w:rsid w:val="00986B72"/>
    <w:rsid w:val="00986FC2"/>
    <w:rsid w:val="00987006"/>
    <w:rsid w:val="0098710F"/>
    <w:rsid w:val="009871E3"/>
    <w:rsid w:val="009871EC"/>
    <w:rsid w:val="009877AA"/>
    <w:rsid w:val="00987E03"/>
    <w:rsid w:val="009900E3"/>
    <w:rsid w:val="009901AA"/>
    <w:rsid w:val="009902F3"/>
    <w:rsid w:val="00990392"/>
    <w:rsid w:val="009903A4"/>
    <w:rsid w:val="009907D0"/>
    <w:rsid w:val="0099087E"/>
    <w:rsid w:val="00990A6C"/>
    <w:rsid w:val="00990BAA"/>
    <w:rsid w:val="00991398"/>
    <w:rsid w:val="00991486"/>
    <w:rsid w:val="00991BB6"/>
    <w:rsid w:val="00991BE7"/>
    <w:rsid w:val="00991EA8"/>
    <w:rsid w:val="00992162"/>
    <w:rsid w:val="0099226C"/>
    <w:rsid w:val="00992302"/>
    <w:rsid w:val="0099241D"/>
    <w:rsid w:val="00992562"/>
    <w:rsid w:val="009926D5"/>
    <w:rsid w:val="009929D2"/>
    <w:rsid w:val="00992FA9"/>
    <w:rsid w:val="009930F3"/>
    <w:rsid w:val="0099328A"/>
    <w:rsid w:val="009932EA"/>
    <w:rsid w:val="00993401"/>
    <w:rsid w:val="0099360C"/>
    <w:rsid w:val="0099375D"/>
    <w:rsid w:val="0099380F"/>
    <w:rsid w:val="00993B04"/>
    <w:rsid w:val="00993BE0"/>
    <w:rsid w:val="00993EB0"/>
    <w:rsid w:val="009945C7"/>
    <w:rsid w:val="009947C9"/>
    <w:rsid w:val="00994892"/>
    <w:rsid w:val="00994A71"/>
    <w:rsid w:val="00994B68"/>
    <w:rsid w:val="00994EF2"/>
    <w:rsid w:val="00995198"/>
    <w:rsid w:val="009951FD"/>
    <w:rsid w:val="00995663"/>
    <w:rsid w:val="00995863"/>
    <w:rsid w:val="00995A21"/>
    <w:rsid w:val="00995C6D"/>
    <w:rsid w:val="00995CBC"/>
    <w:rsid w:val="00995FC6"/>
    <w:rsid w:val="00995FEA"/>
    <w:rsid w:val="00996096"/>
    <w:rsid w:val="009960DA"/>
    <w:rsid w:val="00996588"/>
    <w:rsid w:val="0099674C"/>
    <w:rsid w:val="00996839"/>
    <w:rsid w:val="00996AD3"/>
    <w:rsid w:val="00996B44"/>
    <w:rsid w:val="00996DBE"/>
    <w:rsid w:val="00996E0A"/>
    <w:rsid w:val="00996E8D"/>
    <w:rsid w:val="00996F68"/>
    <w:rsid w:val="00997147"/>
    <w:rsid w:val="009971F6"/>
    <w:rsid w:val="0099729C"/>
    <w:rsid w:val="009972C5"/>
    <w:rsid w:val="00997500"/>
    <w:rsid w:val="009975E3"/>
    <w:rsid w:val="00997C1B"/>
    <w:rsid w:val="00997D12"/>
    <w:rsid w:val="009A0378"/>
    <w:rsid w:val="009A0388"/>
    <w:rsid w:val="009A0738"/>
    <w:rsid w:val="009A0873"/>
    <w:rsid w:val="009A0A35"/>
    <w:rsid w:val="009A0E1E"/>
    <w:rsid w:val="009A0FF9"/>
    <w:rsid w:val="009A1240"/>
    <w:rsid w:val="009A1250"/>
    <w:rsid w:val="009A1260"/>
    <w:rsid w:val="009A12CB"/>
    <w:rsid w:val="009A1326"/>
    <w:rsid w:val="009A1742"/>
    <w:rsid w:val="009A1E58"/>
    <w:rsid w:val="009A1EDF"/>
    <w:rsid w:val="009A1FC9"/>
    <w:rsid w:val="009A20C0"/>
    <w:rsid w:val="009A2107"/>
    <w:rsid w:val="009A23AD"/>
    <w:rsid w:val="009A2610"/>
    <w:rsid w:val="009A2AEF"/>
    <w:rsid w:val="009A2CBC"/>
    <w:rsid w:val="009A334B"/>
    <w:rsid w:val="009A33F4"/>
    <w:rsid w:val="009A342E"/>
    <w:rsid w:val="009A3A2E"/>
    <w:rsid w:val="009A3A99"/>
    <w:rsid w:val="009A3A9C"/>
    <w:rsid w:val="009A3AB7"/>
    <w:rsid w:val="009A3B08"/>
    <w:rsid w:val="009A3B4A"/>
    <w:rsid w:val="009A3F56"/>
    <w:rsid w:val="009A3FC3"/>
    <w:rsid w:val="009A41EC"/>
    <w:rsid w:val="009A45F4"/>
    <w:rsid w:val="009A48F2"/>
    <w:rsid w:val="009A4A71"/>
    <w:rsid w:val="009A4D2E"/>
    <w:rsid w:val="009A508A"/>
    <w:rsid w:val="009A52DA"/>
    <w:rsid w:val="009A537B"/>
    <w:rsid w:val="009A567D"/>
    <w:rsid w:val="009A56D8"/>
    <w:rsid w:val="009A576F"/>
    <w:rsid w:val="009A597A"/>
    <w:rsid w:val="009A5AF9"/>
    <w:rsid w:val="009A5C03"/>
    <w:rsid w:val="009A5D03"/>
    <w:rsid w:val="009A6012"/>
    <w:rsid w:val="009A61CA"/>
    <w:rsid w:val="009A62BC"/>
    <w:rsid w:val="009A630E"/>
    <w:rsid w:val="009A63C7"/>
    <w:rsid w:val="009A67E5"/>
    <w:rsid w:val="009A68BA"/>
    <w:rsid w:val="009A6B5D"/>
    <w:rsid w:val="009A6C23"/>
    <w:rsid w:val="009A6EA2"/>
    <w:rsid w:val="009A7188"/>
    <w:rsid w:val="009A752E"/>
    <w:rsid w:val="009A7613"/>
    <w:rsid w:val="009A764C"/>
    <w:rsid w:val="009A76E7"/>
    <w:rsid w:val="009A76E9"/>
    <w:rsid w:val="009A79D3"/>
    <w:rsid w:val="009A7D30"/>
    <w:rsid w:val="009A7DAC"/>
    <w:rsid w:val="009B0002"/>
    <w:rsid w:val="009B06BC"/>
    <w:rsid w:val="009B07C9"/>
    <w:rsid w:val="009B0BBD"/>
    <w:rsid w:val="009B0BC1"/>
    <w:rsid w:val="009B0C94"/>
    <w:rsid w:val="009B10C1"/>
    <w:rsid w:val="009B1156"/>
    <w:rsid w:val="009B11E4"/>
    <w:rsid w:val="009B13D7"/>
    <w:rsid w:val="009B14E9"/>
    <w:rsid w:val="009B1737"/>
    <w:rsid w:val="009B1B9F"/>
    <w:rsid w:val="009B1DED"/>
    <w:rsid w:val="009B1DF5"/>
    <w:rsid w:val="009B2245"/>
    <w:rsid w:val="009B2327"/>
    <w:rsid w:val="009B232C"/>
    <w:rsid w:val="009B2438"/>
    <w:rsid w:val="009B246E"/>
    <w:rsid w:val="009B24FD"/>
    <w:rsid w:val="009B2EFE"/>
    <w:rsid w:val="009B3684"/>
    <w:rsid w:val="009B3BA5"/>
    <w:rsid w:val="009B3C87"/>
    <w:rsid w:val="009B3CDF"/>
    <w:rsid w:val="009B4243"/>
    <w:rsid w:val="009B448C"/>
    <w:rsid w:val="009B453E"/>
    <w:rsid w:val="009B4767"/>
    <w:rsid w:val="009B48D1"/>
    <w:rsid w:val="009B48DE"/>
    <w:rsid w:val="009B4AA4"/>
    <w:rsid w:val="009B4B2F"/>
    <w:rsid w:val="009B4D33"/>
    <w:rsid w:val="009B4DE1"/>
    <w:rsid w:val="009B4EB8"/>
    <w:rsid w:val="009B4EE9"/>
    <w:rsid w:val="009B4F17"/>
    <w:rsid w:val="009B508C"/>
    <w:rsid w:val="009B51DA"/>
    <w:rsid w:val="009B529A"/>
    <w:rsid w:val="009B5755"/>
    <w:rsid w:val="009B5B60"/>
    <w:rsid w:val="009B5C62"/>
    <w:rsid w:val="009B5D0A"/>
    <w:rsid w:val="009B5D23"/>
    <w:rsid w:val="009B5E76"/>
    <w:rsid w:val="009B611C"/>
    <w:rsid w:val="009B6208"/>
    <w:rsid w:val="009B639B"/>
    <w:rsid w:val="009B6858"/>
    <w:rsid w:val="009B6B3A"/>
    <w:rsid w:val="009B6C37"/>
    <w:rsid w:val="009B6EF0"/>
    <w:rsid w:val="009B70CF"/>
    <w:rsid w:val="009B7303"/>
    <w:rsid w:val="009B73C1"/>
    <w:rsid w:val="009B73F6"/>
    <w:rsid w:val="009B7610"/>
    <w:rsid w:val="009B7AEA"/>
    <w:rsid w:val="009B7DF6"/>
    <w:rsid w:val="009B7E50"/>
    <w:rsid w:val="009C000B"/>
    <w:rsid w:val="009C01C2"/>
    <w:rsid w:val="009C0334"/>
    <w:rsid w:val="009C074D"/>
    <w:rsid w:val="009C085E"/>
    <w:rsid w:val="009C091C"/>
    <w:rsid w:val="009C0986"/>
    <w:rsid w:val="009C0A1A"/>
    <w:rsid w:val="009C0F48"/>
    <w:rsid w:val="009C1001"/>
    <w:rsid w:val="009C10CD"/>
    <w:rsid w:val="009C15B3"/>
    <w:rsid w:val="009C167E"/>
    <w:rsid w:val="009C17AE"/>
    <w:rsid w:val="009C1969"/>
    <w:rsid w:val="009C1D77"/>
    <w:rsid w:val="009C1EFA"/>
    <w:rsid w:val="009C2313"/>
    <w:rsid w:val="009C2BC9"/>
    <w:rsid w:val="009C2BEA"/>
    <w:rsid w:val="009C3061"/>
    <w:rsid w:val="009C33C3"/>
    <w:rsid w:val="009C388F"/>
    <w:rsid w:val="009C38CE"/>
    <w:rsid w:val="009C38F7"/>
    <w:rsid w:val="009C3958"/>
    <w:rsid w:val="009C3DFE"/>
    <w:rsid w:val="009C408C"/>
    <w:rsid w:val="009C423B"/>
    <w:rsid w:val="009C43E7"/>
    <w:rsid w:val="009C4577"/>
    <w:rsid w:val="009C47DD"/>
    <w:rsid w:val="009C4A2C"/>
    <w:rsid w:val="009C4F32"/>
    <w:rsid w:val="009C54CD"/>
    <w:rsid w:val="009C5850"/>
    <w:rsid w:val="009C5A8A"/>
    <w:rsid w:val="009C5C0B"/>
    <w:rsid w:val="009C60CA"/>
    <w:rsid w:val="009C6376"/>
    <w:rsid w:val="009C638E"/>
    <w:rsid w:val="009C63A2"/>
    <w:rsid w:val="009C674F"/>
    <w:rsid w:val="009C682D"/>
    <w:rsid w:val="009C6882"/>
    <w:rsid w:val="009C68FC"/>
    <w:rsid w:val="009C6976"/>
    <w:rsid w:val="009C6D38"/>
    <w:rsid w:val="009C6E0D"/>
    <w:rsid w:val="009C72BE"/>
    <w:rsid w:val="009C7351"/>
    <w:rsid w:val="009C7403"/>
    <w:rsid w:val="009C771B"/>
    <w:rsid w:val="009C7997"/>
    <w:rsid w:val="009C7AE6"/>
    <w:rsid w:val="009C7B88"/>
    <w:rsid w:val="009C7C31"/>
    <w:rsid w:val="009D0324"/>
    <w:rsid w:val="009D04A4"/>
    <w:rsid w:val="009D0548"/>
    <w:rsid w:val="009D057E"/>
    <w:rsid w:val="009D0889"/>
    <w:rsid w:val="009D0B05"/>
    <w:rsid w:val="009D0B51"/>
    <w:rsid w:val="009D0C0B"/>
    <w:rsid w:val="009D0D7B"/>
    <w:rsid w:val="009D0D81"/>
    <w:rsid w:val="009D0E1C"/>
    <w:rsid w:val="009D116D"/>
    <w:rsid w:val="009D12BC"/>
    <w:rsid w:val="009D139C"/>
    <w:rsid w:val="009D17F6"/>
    <w:rsid w:val="009D1D01"/>
    <w:rsid w:val="009D1E24"/>
    <w:rsid w:val="009D1E41"/>
    <w:rsid w:val="009D1FD4"/>
    <w:rsid w:val="009D24F0"/>
    <w:rsid w:val="009D2631"/>
    <w:rsid w:val="009D2CAA"/>
    <w:rsid w:val="009D3374"/>
    <w:rsid w:val="009D3843"/>
    <w:rsid w:val="009D39A4"/>
    <w:rsid w:val="009D39E4"/>
    <w:rsid w:val="009D3AD7"/>
    <w:rsid w:val="009D3BBE"/>
    <w:rsid w:val="009D3C1C"/>
    <w:rsid w:val="009D3C88"/>
    <w:rsid w:val="009D3CD6"/>
    <w:rsid w:val="009D3FC0"/>
    <w:rsid w:val="009D3FCB"/>
    <w:rsid w:val="009D421E"/>
    <w:rsid w:val="009D4546"/>
    <w:rsid w:val="009D4638"/>
    <w:rsid w:val="009D4A53"/>
    <w:rsid w:val="009D4CD3"/>
    <w:rsid w:val="009D50E8"/>
    <w:rsid w:val="009D5135"/>
    <w:rsid w:val="009D538E"/>
    <w:rsid w:val="009D55BA"/>
    <w:rsid w:val="009D55CE"/>
    <w:rsid w:val="009D595F"/>
    <w:rsid w:val="009D5A3D"/>
    <w:rsid w:val="009D5B41"/>
    <w:rsid w:val="009D5C41"/>
    <w:rsid w:val="009D5C5F"/>
    <w:rsid w:val="009D5EA2"/>
    <w:rsid w:val="009D6004"/>
    <w:rsid w:val="009D600F"/>
    <w:rsid w:val="009D61ED"/>
    <w:rsid w:val="009D63E4"/>
    <w:rsid w:val="009D65CF"/>
    <w:rsid w:val="009D67D0"/>
    <w:rsid w:val="009D685A"/>
    <w:rsid w:val="009D68B4"/>
    <w:rsid w:val="009D68BC"/>
    <w:rsid w:val="009D6C77"/>
    <w:rsid w:val="009D6E61"/>
    <w:rsid w:val="009D718D"/>
    <w:rsid w:val="009D7341"/>
    <w:rsid w:val="009D7386"/>
    <w:rsid w:val="009D77FC"/>
    <w:rsid w:val="009E0224"/>
    <w:rsid w:val="009E09CE"/>
    <w:rsid w:val="009E0A8D"/>
    <w:rsid w:val="009E0D92"/>
    <w:rsid w:val="009E0FBD"/>
    <w:rsid w:val="009E1346"/>
    <w:rsid w:val="009E1856"/>
    <w:rsid w:val="009E18F9"/>
    <w:rsid w:val="009E1A55"/>
    <w:rsid w:val="009E1B69"/>
    <w:rsid w:val="009E1BF0"/>
    <w:rsid w:val="009E1DC6"/>
    <w:rsid w:val="009E1E0C"/>
    <w:rsid w:val="009E22DC"/>
    <w:rsid w:val="009E24F0"/>
    <w:rsid w:val="009E2B7F"/>
    <w:rsid w:val="009E2CB8"/>
    <w:rsid w:val="009E2DF6"/>
    <w:rsid w:val="009E3416"/>
    <w:rsid w:val="009E3921"/>
    <w:rsid w:val="009E3D9B"/>
    <w:rsid w:val="009E3FB9"/>
    <w:rsid w:val="009E4039"/>
    <w:rsid w:val="009E420D"/>
    <w:rsid w:val="009E4420"/>
    <w:rsid w:val="009E4728"/>
    <w:rsid w:val="009E481C"/>
    <w:rsid w:val="009E48BD"/>
    <w:rsid w:val="009E497A"/>
    <w:rsid w:val="009E4A4F"/>
    <w:rsid w:val="009E50B1"/>
    <w:rsid w:val="009E51EA"/>
    <w:rsid w:val="009E567E"/>
    <w:rsid w:val="009E577B"/>
    <w:rsid w:val="009E608C"/>
    <w:rsid w:val="009E6450"/>
    <w:rsid w:val="009E64E1"/>
    <w:rsid w:val="009E6766"/>
    <w:rsid w:val="009E69EA"/>
    <w:rsid w:val="009E6A33"/>
    <w:rsid w:val="009E6BEF"/>
    <w:rsid w:val="009E6C94"/>
    <w:rsid w:val="009E6F4D"/>
    <w:rsid w:val="009E727F"/>
    <w:rsid w:val="009E76E5"/>
    <w:rsid w:val="009E7A16"/>
    <w:rsid w:val="009E7ECE"/>
    <w:rsid w:val="009E7F82"/>
    <w:rsid w:val="009F0016"/>
    <w:rsid w:val="009F0103"/>
    <w:rsid w:val="009F05C7"/>
    <w:rsid w:val="009F0C0C"/>
    <w:rsid w:val="009F0C6F"/>
    <w:rsid w:val="009F0DBE"/>
    <w:rsid w:val="009F1043"/>
    <w:rsid w:val="009F126F"/>
    <w:rsid w:val="009F12A5"/>
    <w:rsid w:val="009F1368"/>
    <w:rsid w:val="009F138C"/>
    <w:rsid w:val="009F18A0"/>
    <w:rsid w:val="009F1B18"/>
    <w:rsid w:val="009F1B55"/>
    <w:rsid w:val="009F1B5A"/>
    <w:rsid w:val="009F1CBE"/>
    <w:rsid w:val="009F1E05"/>
    <w:rsid w:val="009F2186"/>
    <w:rsid w:val="009F2275"/>
    <w:rsid w:val="009F229B"/>
    <w:rsid w:val="009F2510"/>
    <w:rsid w:val="009F2993"/>
    <w:rsid w:val="009F2B16"/>
    <w:rsid w:val="009F307C"/>
    <w:rsid w:val="009F3236"/>
    <w:rsid w:val="009F365E"/>
    <w:rsid w:val="009F392D"/>
    <w:rsid w:val="009F3977"/>
    <w:rsid w:val="009F46BB"/>
    <w:rsid w:val="009F471E"/>
    <w:rsid w:val="009F487B"/>
    <w:rsid w:val="009F48E3"/>
    <w:rsid w:val="009F5029"/>
    <w:rsid w:val="009F51FB"/>
    <w:rsid w:val="009F537E"/>
    <w:rsid w:val="009F5545"/>
    <w:rsid w:val="009F561C"/>
    <w:rsid w:val="009F5712"/>
    <w:rsid w:val="009F607D"/>
    <w:rsid w:val="009F658B"/>
    <w:rsid w:val="009F66BA"/>
    <w:rsid w:val="009F693D"/>
    <w:rsid w:val="009F697D"/>
    <w:rsid w:val="009F6B40"/>
    <w:rsid w:val="009F6BEF"/>
    <w:rsid w:val="009F7093"/>
    <w:rsid w:val="009F7109"/>
    <w:rsid w:val="009F73FB"/>
    <w:rsid w:val="009F7427"/>
    <w:rsid w:val="009F7876"/>
    <w:rsid w:val="009F7D24"/>
    <w:rsid w:val="009F7E68"/>
    <w:rsid w:val="009F7FA7"/>
    <w:rsid w:val="00A00035"/>
    <w:rsid w:val="00A00051"/>
    <w:rsid w:val="00A00056"/>
    <w:rsid w:val="00A000B8"/>
    <w:rsid w:val="00A0013B"/>
    <w:rsid w:val="00A003EC"/>
    <w:rsid w:val="00A0097F"/>
    <w:rsid w:val="00A009D7"/>
    <w:rsid w:val="00A00AEC"/>
    <w:rsid w:val="00A00DBC"/>
    <w:rsid w:val="00A00F2A"/>
    <w:rsid w:val="00A00F7F"/>
    <w:rsid w:val="00A0162C"/>
    <w:rsid w:val="00A01EE7"/>
    <w:rsid w:val="00A02463"/>
    <w:rsid w:val="00A02478"/>
    <w:rsid w:val="00A026F3"/>
    <w:rsid w:val="00A029C2"/>
    <w:rsid w:val="00A02A75"/>
    <w:rsid w:val="00A02AED"/>
    <w:rsid w:val="00A02F09"/>
    <w:rsid w:val="00A02FC9"/>
    <w:rsid w:val="00A02FD8"/>
    <w:rsid w:val="00A03352"/>
    <w:rsid w:val="00A033CB"/>
    <w:rsid w:val="00A035E9"/>
    <w:rsid w:val="00A039E0"/>
    <w:rsid w:val="00A03AC8"/>
    <w:rsid w:val="00A03D4C"/>
    <w:rsid w:val="00A03EBE"/>
    <w:rsid w:val="00A041BE"/>
    <w:rsid w:val="00A0450C"/>
    <w:rsid w:val="00A04E38"/>
    <w:rsid w:val="00A04FA5"/>
    <w:rsid w:val="00A050A8"/>
    <w:rsid w:val="00A05250"/>
    <w:rsid w:val="00A0537B"/>
    <w:rsid w:val="00A054F5"/>
    <w:rsid w:val="00A056F0"/>
    <w:rsid w:val="00A05C0C"/>
    <w:rsid w:val="00A05D22"/>
    <w:rsid w:val="00A06059"/>
    <w:rsid w:val="00A0625F"/>
    <w:rsid w:val="00A063B4"/>
    <w:rsid w:val="00A0642F"/>
    <w:rsid w:val="00A0665F"/>
    <w:rsid w:val="00A06CCA"/>
    <w:rsid w:val="00A0732D"/>
    <w:rsid w:val="00A07374"/>
    <w:rsid w:val="00A07407"/>
    <w:rsid w:val="00A076F9"/>
    <w:rsid w:val="00A0770C"/>
    <w:rsid w:val="00A0793F"/>
    <w:rsid w:val="00A07BC2"/>
    <w:rsid w:val="00A07D5D"/>
    <w:rsid w:val="00A1023D"/>
    <w:rsid w:val="00A1028F"/>
    <w:rsid w:val="00A104B2"/>
    <w:rsid w:val="00A10599"/>
    <w:rsid w:val="00A106D4"/>
    <w:rsid w:val="00A1072C"/>
    <w:rsid w:val="00A1076D"/>
    <w:rsid w:val="00A10876"/>
    <w:rsid w:val="00A10A0F"/>
    <w:rsid w:val="00A10CA5"/>
    <w:rsid w:val="00A10CAA"/>
    <w:rsid w:val="00A10EA8"/>
    <w:rsid w:val="00A11042"/>
    <w:rsid w:val="00A1109A"/>
    <w:rsid w:val="00A1133A"/>
    <w:rsid w:val="00A11999"/>
    <w:rsid w:val="00A11ADB"/>
    <w:rsid w:val="00A11BEA"/>
    <w:rsid w:val="00A11EAC"/>
    <w:rsid w:val="00A121D8"/>
    <w:rsid w:val="00A12547"/>
    <w:rsid w:val="00A12B88"/>
    <w:rsid w:val="00A12D17"/>
    <w:rsid w:val="00A12FF2"/>
    <w:rsid w:val="00A13039"/>
    <w:rsid w:val="00A130FF"/>
    <w:rsid w:val="00A131A8"/>
    <w:rsid w:val="00A132AA"/>
    <w:rsid w:val="00A13450"/>
    <w:rsid w:val="00A13D0C"/>
    <w:rsid w:val="00A13FA2"/>
    <w:rsid w:val="00A143DD"/>
    <w:rsid w:val="00A1451E"/>
    <w:rsid w:val="00A14749"/>
    <w:rsid w:val="00A14825"/>
    <w:rsid w:val="00A149BF"/>
    <w:rsid w:val="00A14CEA"/>
    <w:rsid w:val="00A15288"/>
    <w:rsid w:val="00A152BF"/>
    <w:rsid w:val="00A153B6"/>
    <w:rsid w:val="00A158C6"/>
    <w:rsid w:val="00A15DEB"/>
    <w:rsid w:val="00A15E8F"/>
    <w:rsid w:val="00A15F89"/>
    <w:rsid w:val="00A16029"/>
    <w:rsid w:val="00A16392"/>
    <w:rsid w:val="00A163DE"/>
    <w:rsid w:val="00A16714"/>
    <w:rsid w:val="00A16831"/>
    <w:rsid w:val="00A168DA"/>
    <w:rsid w:val="00A16920"/>
    <w:rsid w:val="00A16BD5"/>
    <w:rsid w:val="00A16C5D"/>
    <w:rsid w:val="00A16D49"/>
    <w:rsid w:val="00A16EE5"/>
    <w:rsid w:val="00A16FA2"/>
    <w:rsid w:val="00A1715C"/>
    <w:rsid w:val="00A17384"/>
    <w:rsid w:val="00A1753A"/>
    <w:rsid w:val="00A17604"/>
    <w:rsid w:val="00A178A6"/>
    <w:rsid w:val="00A17945"/>
    <w:rsid w:val="00A179E1"/>
    <w:rsid w:val="00A17BAC"/>
    <w:rsid w:val="00A17F93"/>
    <w:rsid w:val="00A20308"/>
    <w:rsid w:val="00A203CF"/>
    <w:rsid w:val="00A203EE"/>
    <w:rsid w:val="00A204AC"/>
    <w:rsid w:val="00A20949"/>
    <w:rsid w:val="00A20A8D"/>
    <w:rsid w:val="00A20C07"/>
    <w:rsid w:val="00A20C23"/>
    <w:rsid w:val="00A20FFB"/>
    <w:rsid w:val="00A2112A"/>
    <w:rsid w:val="00A2126D"/>
    <w:rsid w:val="00A2159F"/>
    <w:rsid w:val="00A21655"/>
    <w:rsid w:val="00A216FA"/>
    <w:rsid w:val="00A218B7"/>
    <w:rsid w:val="00A218B8"/>
    <w:rsid w:val="00A218BF"/>
    <w:rsid w:val="00A21B38"/>
    <w:rsid w:val="00A21C0C"/>
    <w:rsid w:val="00A21CC4"/>
    <w:rsid w:val="00A21CCA"/>
    <w:rsid w:val="00A21D07"/>
    <w:rsid w:val="00A21D3D"/>
    <w:rsid w:val="00A21F5B"/>
    <w:rsid w:val="00A2252B"/>
    <w:rsid w:val="00A22689"/>
    <w:rsid w:val="00A2286B"/>
    <w:rsid w:val="00A228EF"/>
    <w:rsid w:val="00A22B57"/>
    <w:rsid w:val="00A22C03"/>
    <w:rsid w:val="00A22FA1"/>
    <w:rsid w:val="00A2324D"/>
    <w:rsid w:val="00A232E4"/>
    <w:rsid w:val="00A23686"/>
    <w:rsid w:val="00A23762"/>
    <w:rsid w:val="00A238D3"/>
    <w:rsid w:val="00A23AEB"/>
    <w:rsid w:val="00A23DDC"/>
    <w:rsid w:val="00A24310"/>
    <w:rsid w:val="00A245A2"/>
    <w:rsid w:val="00A24670"/>
    <w:rsid w:val="00A24B88"/>
    <w:rsid w:val="00A2549D"/>
    <w:rsid w:val="00A258F3"/>
    <w:rsid w:val="00A259FF"/>
    <w:rsid w:val="00A25B3D"/>
    <w:rsid w:val="00A25C46"/>
    <w:rsid w:val="00A25ECA"/>
    <w:rsid w:val="00A25FAB"/>
    <w:rsid w:val="00A26098"/>
    <w:rsid w:val="00A26249"/>
    <w:rsid w:val="00A2632E"/>
    <w:rsid w:val="00A26372"/>
    <w:rsid w:val="00A264D1"/>
    <w:rsid w:val="00A267C0"/>
    <w:rsid w:val="00A26843"/>
    <w:rsid w:val="00A26950"/>
    <w:rsid w:val="00A26951"/>
    <w:rsid w:val="00A26958"/>
    <w:rsid w:val="00A26B27"/>
    <w:rsid w:val="00A26B5E"/>
    <w:rsid w:val="00A26CA3"/>
    <w:rsid w:val="00A26D96"/>
    <w:rsid w:val="00A270F9"/>
    <w:rsid w:val="00A27264"/>
    <w:rsid w:val="00A274FA"/>
    <w:rsid w:val="00A275DA"/>
    <w:rsid w:val="00A278D6"/>
    <w:rsid w:val="00A2797B"/>
    <w:rsid w:val="00A306B1"/>
    <w:rsid w:val="00A3093B"/>
    <w:rsid w:val="00A3098F"/>
    <w:rsid w:val="00A30A8D"/>
    <w:rsid w:val="00A30AA1"/>
    <w:rsid w:val="00A30BDC"/>
    <w:rsid w:val="00A30DBA"/>
    <w:rsid w:val="00A30F60"/>
    <w:rsid w:val="00A30FEB"/>
    <w:rsid w:val="00A3104B"/>
    <w:rsid w:val="00A31127"/>
    <w:rsid w:val="00A316F9"/>
    <w:rsid w:val="00A317CA"/>
    <w:rsid w:val="00A31840"/>
    <w:rsid w:val="00A31B02"/>
    <w:rsid w:val="00A31F3F"/>
    <w:rsid w:val="00A32132"/>
    <w:rsid w:val="00A32493"/>
    <w:rsid w:val="00A325C8"/>
    <w:rsid w:val="00A32886"/>
    <w:rsid w:val="00A32915"/>
    <w:rsid w:val="00A32C01"/>
    <w:rsid w:val="00A32C7E"/>
    <w:rsid w:val="00A32E8C"/>
    <w:rsid w:val="00A3314D"/>
    <w:rsid w:val="00A33342"/>
    <w:rsid w:val="00A33418"/>
    <w:rsid w:val="00A334E9"/>
    <w:rsid w:val="00A33871"/>
    <w:rsid w:val="00A33D13"/>
    <w:rsid w:val="00A33DB0"/>
    <w:rsid w:val="00A33DFE"/>
    <w:rsid w:val="00A33EBA"/>
    <w:rsid w:val="00A33EE5"/>
    <w:rsid w:val="00A33FE7"/>
    <w:rsid w:val="00A3404A"/>
    <w:rsid w:val="00A3405B"/>
    <w:rsid w:val="00A34605"/>
    <w:rsid w:val="00A346C4"/>
    <w:rsid w:val="00A3476E"/>
    <w:rsid w:val="00A34FB6"/>
    <w:rsid w:val="00A35140"/>
    <w:rsid w:val="00A35206"/>
    <w:rsid w:val="00A3525D"/>
    <w:rsid w:val="00A355FC"/>
    <w:rsid w:val="00A3583E"/>
    <w:rsid w:val="00A35C5A"/>
    <w:rsid w:val="00A35D44"/>
    <w:rsid w:val="00A35E32"/>
    <w:rsid w:val="00A36170"/>
    <w:rsid w:val="00A365DC"/>
    <w:rsid w:val="00A3676F"/>
    <w:rsid w:val="00A368BF"/>
    <w:rsid w:val="00A36A41"/>
    <w:rsid w:val="00A36CFF"/>
    <w:rsid w:val="00A36D4F"/>
    <w:rsid w:val="00A37270"/>
    <w:rsid w:val="00A374FB"/>
    <w:rsid w:val="00A37669"/>
    <w:rsid w:val="00A378F3"/>
    <w:rsid w:val="00A37C56"/>
    <w:rsid w:val="00A37FE4"/>
    <w:rsid w:val="00A407F7"/>
    <w:rsid w:val="00A40B33"/>
    <w:rsid w:val="00A40B83"/>
    <w:rsid w:val="00A40BF9"/>
    <w:rsid w:val="00A40E0C"/>
    <w:rsid w:val="00A41334"/>
    <w:rsid w:val="00A413A5"/>
    <w:rsid w:val="00A41592"/>
    <w:rsid w:val="00A41AC3"/>
    <w:rsid w:val="00A41DE7"/>
    <w:rsid w:val="00A4206E"/>
    <w:rsid w:val="00A421C8"/>
    <w:rsid w:val="00A423C0"/>
    <w:rsid w:val="00A4254C"/>
    <w:rsid w:val="00A425B5"/>
    <w:rsid w:val="00A4261B"/>
    <w:rsid w:val="00A42975"/>
    <w:rsid w:val="00A42CC2"/>
    <w:rsid w:val="00A42CDC"/>
    <w:rsid w:val="00A4301E"/>
    <w:rsid w:val="00A4307D"/>
    <w:rsid w:val="00A431EE"/>
    <w:rsid w:val="00A43542"/>
    <w:rsid w:val="00A435AD"/>
    <w:rsid w:val="00A438A7"/>
    <w:rsid w:val="00A4395E"/>
    <w:rsid w:val="00A43C91"/>
    <w:rsid w:val="00A43D3D"/>
    <w:rsid w:val="00A43E4E"/>
    <w:rsid w:val="00A43EF3"/>
    <w:rsid w:val="00A4405B"/>
    <w:rsid w:val="00A448AC"/>
    <w:rsid w:val="00A44A00"/>
    <w:rsid w:val="00A44CB5"/>
    <w:rsid w:val="00A44F34"/>
    <w:rsid w:val="00A45157"/>
    <w:rsid w:val="00A453FF"/>
    <w:rsid w:val="00A45444"/>
    <w:rsid w:val="00A45725"/>
    <w:rsid w:val="00A45747"/>
    <w:rsid w:val="00A45925"/>
    <w:rsid w:val="00A4597E"/>
    <w:rsid w:val="00A45B6D"/>
    <w:rsid w:val="00A45DAD"/>
    <w:rsid w:val="00A45DDA"/>
    <w:rsid w:val="00A460C5"/>
    <w:rsid w:val="00A460D3"/>
    <w:rsid w:val="00A460E9"/>
    <w:rsid w:val="00A46102"/>
    <w:rsid w:val="00A46333"/>
    <w:rsid w:val="00A465E0"/>
    <w:rsid w:val="00A465F4"/>
    <w:rsid w:val="00A46741"/>
    <w:rsid w:val="00A46A96"/>
    <w:rsid w:val="00A46C2A"/>
    <w:rsid w:val="00A47372"/>
    <w:rsid w:val="00A47573"/>
    <w:rsid w:val="00A47703"/>
    <w:rsid w:val="00A47753"/>
    <w:rsid w:val="00A47796"/>
    <w:rsid w:val="00A4779C"/>
    <w:rsid w:val="00A5001B"/>
    <w:rsid w:val="00A50376"/>
    <w:rsid w:val="00A505E3"/>
    <w:rsid w:val="00A506C6"/>
    <w:rsid w:val="00A509DA"/>
    <w:rsid w:val="00A50AB0"/>
    <w:rsid w:val="00A50AD3"/>
    <w:rsid w:val="00A50B9D"/>
    <w:rsid w:val="00A50CB1"/>
    <w:rsid w:val="00A51075"/>
    <w:rsid w:val="00A5119E"/>
    <w:rsid w:val="00A51341"/>
    <w:rsid w:val="00A5138C"/>
    <w:rsid w:val="00A5144B"/>
    <w:rsid w:val="00A5172F"/>
    <w:rsid w:val="00A51D98"/>
    <w:rsid w:val="00A51E20"/>
    <w:rsid w:val="00A51FD4"/>
    <w:rsid w:val="00A51FD9"/>
    <w:rsid w:val="00A52133"/>
    <w:rsid w:val="00A52198"/>
    <w:rsid w:val="00A525B5"/>
    <w:rsid w:val="00A52AF2"/>
    <w:rsid w:val="00A52B61"/>
    <w:rsid w:val="00A52BF3"/>
    <w:rsid w:val="00A52C01"/>
    <w:rsid w:val="00A52E16"/>
    <w:rsid w:val="00A52E42"/>
    <w:rsid w:val="00A52F68"/>
    <w:rsid w:val="00A52FF5"/>
    <w:rsid w:val="00A5326D"/>
    <w:rsid w:val="00A53777"/>
    <w:rsid w:val="00A53792"/>
    <w:rsid w:val="00A53856"/>
    <w:rsid w:val="00A53BEB"/>
    <w:rsid w:val="00A544FC"/>
    <w:rsid w:val="00A54647"/>
    <w:rsid w:val="00A55199"/>
    <w:rsid w:val="00A554B1"/>
    <w:rsid w:val="00A5565A"/>
    <w:rsid w:val="00A55A8B"/>
    <w:rsid w:val="00A55FC7"/>
    <w:rsid w:val="00A56449"/>
    <w:rsid w:val="00A56541"/>
    <w:rsid w:val="00A56C36"/>
    <w:rsid w:val="00A56E73"/>
    <w:rsid w:val="00A56F11"/>
    <w:rsid w:val="00A57491"/>
    <w:rsid w:val="00A57906"/>
    <w:rsid w:val="00A57BCC"/>
    <w:rsid w:val="00A57F2E"/>
    <w:rsid w:val="00A60027"/>
    <w:rsid w:val="00A60032"/>
    <w:rsid w:val="00A600EB"/>
    <w:rsid w:val="00A60555"/>
    <w:rsid w:val="00A6096F"/>
    <w:rsid w:val="00A61015"/>
    <w:rsid w:val="00A61033"/>
    <w:rsid w:val="00A61071"/>
    <w:rsid w:val="00A61225"/>
    <w:rsid w:val="00A61373"/>
    <w:rsid w:val="00A614E9"/>
    <w:rsid w:val="00A6172E"/>
    <w:rsid w:val="00A62316"/>
    <w:rsid w:val="00A627D1"/>
    <w:rsid w:val="00A62999"/>
    <w:rsid w:val="00A62D23"/>
    <w:rsid w:val="00A62E87"/>
    <w:rsid w:val="00A63219"/>
    <w:rsid w:val="00A63345"/>
    <w:rsid w:val="00A633A9"/>
    <w:rsid w:val="00A63742"/>
    <w:rsid w:val="00A63EC4"/>
    <w:rsid w:val="00A63F6E"/>
    <w:rsid w:val="00A64370"/>
    <w:rsid w:val="00A647C8"/>
    <w:rsid w:val="00A6480B"/>
    <w:rsid w:val="00A64984"/>
    <w:rsid w:val="00A64B2B"/>
    <w:rsid w:val="00A64C59"/>
    <w:rsid w:val="00A64CB6"/>
    <w:rsid w:val="00A6500C"/>
    <w:rsid w:val="00A65104"/>
    <w:rsid w:val="00A6513F"/>
    <w:rsid w:val="00A65222"/>
    <w:rsid w:val="00A6542E"/>
    <w:rsid w:val="00A65600"/>
    <w:rsid w:val="00A657B2"/>
    <w:rsid w:val="00A657CB"/>
    <w:rsid w:val="00A65A32"/>
    <w:rsid w:val="00A66302"/>
    <w:rsid w:val="00A6664B"/>
    <w:rsid w:val="00A66672"/>
    <w:rsid w:val="00A66810"/>
    <w:rsid w:val="00A66B0D"/>
    <w:rsid w:val="00A66F48"/>
    <w:rsid w:val="00A671A4"/>
    <w:rsid w:val="00A673F6"/>
    <w:rsid w:val="00A6764A"/>
    <w:rsid w:val="00A67760"/>
    <w:rsid w:val="00A67BC9"/>
    <w:rsid w:val="00A67D18"/>
    <w:rsid w:val="00A67D84"/>
    <w:rsid w:val="00A70165"/>
    <w:rsid w:val="00A70F82"/>
    <w:rsid w:val="00A71129"/>
    <w:rsid w:val="00A71330"/>
    <w:rsid w:val="00A71359"/>
    <w:rsid w:val="00A71702"/>
    <w:rsid w:val="00A71AF8"/>
    <w:rsid w:val="00A71B23"/>
    <w:rsid w:val="00A71EA5"/>
    <w:rsid w:val="00A71F2F"/>
    <w:rsid w:val="00A71FDC"/>
    <w:rsid w:val="00A71FF0"/>
    <w:rsid w:val="00A72150"/>
    <w:rsid w:val="00A72288"/>
    <w:rsid w:val="00A725B6"/>
    <w:rsid w:val="00A726F1"/>
    <w:rsid w:val="00A72943"/>
    <w:rsid w:val="00A72957"/>
    <w:rsid w:val="00A72AEF"/>
    <w:rsid w:val="00A72CA8"/>
    <w:rsid w:val="00A72EB2"/>
    <w:rsid w:val="00A7303D"/>
    <w:rsid w:val="00A730EB"/>
    <w:rsid w:val="00A73295"/>
    <w:rsid w:val="00A73428"/>
    <w:rsid w:val="00A736E8"/>
    <w:rsid w:val="00A73B12"/>
    <w:rsid w:val="00A73DB0"/>
    <w:rsid w:val="00A73F28"/>
    <w:rsid w:val="00A7401B"/>
    <w:rsid w:val="00A741B0"/>
    <w:rsid w:val="00A744F8"/>
    <w:rsid w:val="00A74797"/>
    <w:rsid w:val="00A74858"/>
    <w:rsid w:val="00A74A3F"/>
    <w:rsid w:val="00A74B13"/>
    <w:rsid w:val="00A74C82"/>
    <w:rsid w:val="00A75070"/>
    <w:rsid w:val="00A75140"/>
    <w:rsid w:val="00A7527D"/>
    <w:rsid w:val="00A7555B"/>
    <w:rsid w:val="00A75603"/>
    <w:rsid w:val="00A7569E"/>
    <w:rsid w:val="00A7572A"/>
    <w:rsid w:val="00A75BE6"/>
    <w:rsid w:val="00A767A3"/>
    <w:rsid w:val="00A768CA"/>
    <w:rsid w:val="00A76943"/>
    <w:rsid w:val="00A76D9F"/>
    <w:rsid w:val="00A76EFC"/>
    <w:rsid w:val="00A76EFE"/>
    <w:rsid w:val="00A76FDB"/>
    <w:rsid w:val="00A770A4"/>
    <w:rsid w:val="00A770E3"/>
    <w:rsid w:val="00A77227"/>
    <w:rsid w:val="00A7740F"/>
    <w:rsid w:val="00A77DD7"/>
    <w:rsid w:val="00A77FAC"/>
    <w:rsid w:val="00A77FFB"/>
    <w:rsid w:val="00A80320"/>
    <w:rsid w:val="00A804AC"/>
    <w:rsid w:val="00A80576"/>
    <w:rsid w:val="00A805F8"/>
    <w:rsid w:val="00A80665"/>
    <w:rsid w:val="00A807EB"/>
    <w:rsid w:val="00A81005"/>
    <w:rsid w:val="00A81281"/>
    <w:rsid w:val="00A81335"/>
    <w:rsid w:val="00A8138B"/>
    <w:rsid w:val="00A814FE"/>
    <w:rsid w:val="00A8167A"/>
    <w:rsid w:val="00A8185F"/>
    <w:rsid w:val="00A818A6"/>
    <w:rsid w:val="00A81991"/>
    <w:rsid w:val="00A81E4A"/>
    <w:rsid w:val="00A82287"/>
    <w:rsid w:val="00A824B9"/>
    <w:rsid w:val="00A827D7"/>
    <w:rsid w:val="00A82A4E"/>
    <w:rsid w:val="00A82A6D"/>
    <w:rsid w:val="00A82D9A"/>
    <w:rsid w:val="00A83125"/>
    <w:rsid w:val="00A83283"/>
    <w:rsid w:val="00A835B1"/>
    <w:rsid w:val="00A835DB"/>
    <w:rsid w:val="00A83C1E"/>
    <w:rsid w:val="00A83FB1"/>
    <w:rsid w:val="00A84704"/>
    <w:rsid w:val="00A8486B"/>
    <w:rsid w:val="00A84B9E"/>
    <w:rsid w:val="00A84E1E"/>
    <w:rsid w:val="00A84E2E"/>
    <w:rsid w:val="00A85011"/>
    <w:rsid w:val="00A8527E"/>
    <w:rsid w:val="00A85808"/>
    <w:rsid w:val="00A8581A"/>
    <w:rsid w:val="00A859C8"/>
    <w:rsid w:val="00A85B62"/>
    <w:rsid w:val="00A85DA5"/>
    <w:rsid w:val="00A85F8E"/>
    <w:rsid w:val="00A861F5"/>
    <w:rsid w:val="00A8629A"/>
    <w:rsid w:val="00A86520"/>
    <w:rsid w:val="00A86924"/>
    <w:rsid w:val="00A86A55"/>
    <w:rsid w:val="00A86B49"/>
    <w:rsid w:val="00A875DA"/>
    <w:rsid w:val="00A8761A"/>
    <w:rsid w:val="00A8781B"/>
    <w:rsid w:val="00A87B23"/>
    <w:rsid w:val="00A87CFE"/>
    <w:rsid w:val="00A87EBC"/>
    <w:rsid w:val="00A87F1C"/>
    <w:rsid w:val="00A9026D"/>
    <w:rsid w:val="00A90637"/>
    <w:rsid w:val="00A90675"/>
    <w:rsid w:val="00A90693"/>
    <w:rsid w:val="00A907C1"/>
    <w:rsid w:val="00A9080F"/>
    <w:rsid w:val="00A90841"/>
    <w:rsid w:val="00A90A65"/>
    <w:rsid w:val="00A90E94"/>
    <w:rsid w:val="00A90F88"/>
    <w:rsid w:val="00A910A8"/>
    <w:rsid w:val="00A91427"/>
    <w:rsid w:val="00A91517"/>
    <w:rsid w:val="00A916F2"/>
    <w:rsid w:val="00A91875"/>
    <w:rsid w:val="00A919CC"/>
    <w:rsid w:val="00A91AF2"/>
    <w:rsid w:val="00A92218"/>
    <w:rsid w:val="00A92607"/>
    <w:rsid w:val="00A92AA3"/>
    <w:rsid w:val="00A92BE3"/>
    <w:rsid w:val="00A92CC5"/>
    <w:rsid w:val="00A92DA6"/>
    <w:rsid w:val="00A937BC"/>
    <w:rsid w:val="00A937E7"/>
    <w:rsid w:val="00A93A0D"/>
    <w:rsid w:val="00A93AB9"/>
    <w:rsid w:val="00A93BE9"/>
    <w:rsid w:val="00A93C6A"/>
    <w:rsid w:val="00A93C86"/>
    <w:rsid w:val="00A94037"/>
    <w:rsid w:val="00A940D4"/>
    <w:rsid w:val="00A94147"/>
    <w:rsid w:val="00A94392"/>
    <w:rsid w:val="00A9439D"/>
    <w:rsid w:val="00A9459C"/>
    <w:rsid w:val="00A94601"/>
    <w:rsid w:val="00A94665"/>
    <w:rsid w:val="00A946E8"/>
    <w:rsid w:val="00A946EF"/>
    <w:rsid w:val="00A94727"/>
    <w:rsid w:val="00A951D1"/>
    <w:rsid w:val="00A9523A"/>
    <w:rsid w:val="00A956FD"/>
    <w:rsid w:val="00A958A8"/>
    <w:rsid w:val="00A95931"/>
    <w:rsid w:val="00A959B9"/>
    <w:rsid w:val="00A95BD3"/>
    <w:rsid w:val="00A95D3E"/>
    <w:rsid w:val="00A9611F"/>
    <w:rsid w:val="00A963E6"/>
    <w:rsid w:val="00A96651"/>
    <w:rsid w:val="00A966B7"/>
    <w:rsid w:val="00A9675C"/>
    <w:rsid w:val="00A969CE"/>
    <w:rsid w:val="00A96DA4"/>
    <w:rsid w:val="00A96EBD"/>
    <w:rsid w:val="00A9736A"/>
    <w:rsid w:val="00A975D8"/>
    <w:rsid w:val="00A976E1"/>
    <w:rsid w:val="00A977DC"/>
    <w:rsid w:val="00A97DD9"/>
    <w:rsid w:val="00A97F28"/>
    <w:rsid w:val="00AA005D"/>
    <w:rsid w:val="00AA0074"/>
    <w:rsid w:val="00AA0078"/>
    <w:rsid w:val="00AA0134"/>
    <w:rsid w:val="00AA0464"/>
    <w:rsid w:val="00AA04AD"/>
    <w:rsid w:val="00AA05F8"/>
    <w:rsid w:val="00AA064F"/>
    <w:rsid w:val="00AA07B4"/>
    <w:rsid w:val="00AA07B9"/>
    <w:rsid w:val="00AA0AA5"/>
    <w:rsid w:val="00AA0B62"/>
    <w:rsid w:val="00AA0D36"/>
    <w:rsid w:val="00AA0F7F"/>
    <w:rsid w:val="00AA1105"/>
    <w:rsid w:val="00AA11C7"/>
    <w:rsid w:val="00AA1C09"/>
    <w:rsid w:val="00AA1D94"/>
    <w:rsid w:val="00AA2022"/>
    <w:rsid w:val="00AA23DB"/>
    <w:rsid w:val="00AA23FC"/>
    <w:rsid w:val="00AA264E"/>
    <w:rsid w:val="00AA2861"/>
    <w:rsid w:val="00AA299A"/>
    <w:rsid w:val="00AA2C8E"/>
    <w:rsid w:val="00AA3263"/>
    <w:rsid w:val="00AA35E5"/>
    <w:rsid w:val="00AA368D"/>
    <w:rsid w:val="00AA3BE3"/>
    <w:rsid w:val="00AA3D94"/>
    <w:rsid w:val="00AA442E"/>
    <w:rsid w:val="00AA4594"/>
    <w:rsid w:val="00AA464C"/>
    <w:rsid w:val="00AA467A"/>
    <w:rsid w:val="00AA49CE"/>
    <w:rsid w:val="00AA4B29"/>
    <w:rsid w:val="00AA4C3B"/>
    <w:rsid w:val="00AA4EFE"/>
    <w:rsid w:val="00AA4F36"/>
    <w:rsid w:val="00AA5224"/>
    <w:rsid w:val="00AA5309"/>
    <w:rsid w:val="00AA54A8"/>
    <w:rsid w:val="00AA55CE"/>
    <w:rsid w:val="00AA57A2"/>
    <w:rsid w:val="00AA57B2"/>
    <w:rsid w:val="00AA58AC"/>
    <w:rsid w:val="00AA58D1"/>
    <w:rsid w:val="00AA613C"/>
    <w:rsid w:val="00AA6167"/>
    <w:rsid w:val="00AA62E8"/>
    <w:rsid w:val="00AA643D"/>
    <w:rsid w:val="00AA649B"/>
    <w:rsid w:val="00AA65DD"/>
    <w:rsid w:val="00AA679C"/>
    <w:rsid w:val="00AA6D6A"/>
    <w:rsid w:val="00AA6DE8"/>
    <w:rsid w:val="00AA6DFB"/>
    <w:rsid w:val="00AA6EAA"/>
    <w:rsid w:val="00AA70A3"/>
    <w:rsid w:val="00AA70F5"/>
    <w:rsid w:val="00AA7272"/>
    <w:rsid w:val="00AA73CA"/>
    <w:rsid w:val="00AA79A3"/>
    <w:rsid w:val="00AB009B"/>
    <w:rsid w:val="00AB01EF"/>
    <w:rsid w:val="00AB039E"/>
    <w:rsid w:val="00AB084D"/>
    <w:rsid w:val="00AB0934"/>
    <w:rsid w:val="00AB0940"/>
    <w:rsid w:val="00AB0C38"/>
    <w:rsid w:val="00AB1204"/>
    <w:rsid w:val="00AB150D"/>
    <w:rsid w:val="00AB151C"/>
    <w:rsid w:val="00AB1BD1"/>
    <w:rsid w:val="00AB1BEE"/>
    <w:rsid w:val="00AB1C44"/>
    <w:rsid w:val="00AB1EC3"/>
    <w:rsid w:val="00AB1FC5"/>
    <w:rsid w:val="00AB2492"/>
    <w:rsid w:val="00AB254C"/>
    <w:rsid w:val="00AB257C"/>
    <w:rsid w:val="00AB25F0"/>
    <w:rsid w:val="00AB262C"/>
    <w:rsid w:val="00AB265D"/>
    <w:rsid w:val="00AB2777"/>
    <w:rsid w:val="00AB2B8D"/>
    <w:rsid w:val="00AB2CA0"/>
    <w:rsid w:val="00AB2D4B"/>
    <w:rsid w:val="00AB2E56"/>
    <w:rsid w:val="00AB2FC9"/>
    <w:rsid w:val="00AB3034"/>
    <w:rsid w:val="00AB3204"/>
    <w:rsid w:val="00AB348F"/>
    <w:rsid w:val="00AB35C5"/>
    <w:rsid w:val="00AB367F"/>
    <w:rsid w:val="00AB38E7"/>
    <w:rsid w:val="00AB3964"/>
    <w:rsid w:val="00AB3AB7"/>
    <w:rsid w:val="00AB3B1E"/>
    <w:rsid w:val="00AB3B26"/>
    <w:rsid w:val="00AB3DC2"/>
    <w:rsid w:val="00AB3F23"/>
    <w:rsid w:val="00AB4153"/>
    <w:rsid w:val="00AB449C"/>
    <w:rsid w:val="00AB4663"/>
    <w:rsid w:val="00AB4989"/>
    <w:rsid w:val="00AB49BB"/>
    <w:rsid w:val="00AB4BE3"/>
    <w:rsid w:val="00AB503B"/>
    <w:rsid w:val="00AB50AF"/>
    <w:rsid w:val="00AB53F2"/>
    <w:rsid w:val="00AB543F"/>
    <w:rsid w:val="00AB56FE"/>
    <w:rsid w:val="00AB59DD"/>
    <w:rsid w:val="00AB5A73"/>
    <w:rsid w:val="00AB5B69"/>
    <w:rsid w:val="00AB5CC8"/>
    <w:rsid w:val="00AB5CF9"/>
    <w:rsid w:val="00AB5D31"/>
    <w:rsid w:val="00AB637F"/>
    <w:rsid w:val="00AB650F"/>
    <w:rsid w:val="00AB693C"/>
    <w:rsid w:val="00AB6B47"/>
    <w:rsid w:val="00AB6D51"/>
    <w:rsid w:val="00AB6E84"/>
    <w:rsid w:val="00AB6EA2"/>
    <w:rsid w:val="00AB7199"/>
    <w:rsid w:val="00AB7565"/>
    <w:rsid w:val="00AB7677"/>
    <w:rsid w:val="00AB77BC"/>
    <w:rsid w:val="00AB7D99"/>
    <w:rsid w:val="00AB7FC7"/>
    <w:rsid w:val="00AC0219"/>
    <w:rsid w:val="00AC04D9"/>
    <w:rsid w:val="00AC04E8"/>
    <w:rsid w:val="00AC07BC"/>
    <w:rsid w:val="00AC0EAE"/>
    <w:rsid w:val="00AC10EA"/>
    <w:rsid w:val="00AC1262"/>
    <w:rsid w:val="00AC1364"/>
    <w:rsid w:val="00AC1530"/>
    <w:rsid w:val="00AC168E"/>
    <w:rsid w:val="00AC1F4A"/>
    <w:rsid w:val="00AC20F0"/>
    <w:rsid w:val="00AC21E8"/>
    <w:rsid w:val="00AC2449"/>
    <w:rsid w:val="00AC27E4"/>
    <w:rsid w:val="00AC2919"/>
    <w:rsid w:val="00AC2A6F"/>
    <w:rsid w:val="00AC2B10"/>
    <w:rsid w:val="00AC2CE8"/>
    <w:rsid w:val="00AC2EA9"/>
    <w:rsid w:val="00AC2ECC"/>
    <w:rsid w:val="00AC30E7"/>
    <w:rsid w:val="00AC34C7"/>
    <w:rsid w:val="00AC3542"/>
    <w:rsid w:val="00AC3B7F"/>
    <w:rsid w:val="00AC3E84"/>
    <w:rsid w:val="00AC3F09"/>
    <w:rsid w:val="00AC4174"/>
    <w:rsid w:val="00AC4272"/>
    <w:rsid w:val="00AC46ED"/>
    <w:rsid w:val="00AC48AD"/>
    <w:rsid w:val="00AC49C0"/>
    <w:rsid w:val="00AC49E9"/>
    <w:rsid w:val="00AC4CF9"/>
    <w:rsid w:val="00AC4DF0"/>
    <w:rsid w:val="00AC4F3E"/>
    <w:rsid w:val="00AC511E"/>
    <w:rsid w:val="00AC52BC"/>
    <w:rsid w:val="00AC5321"/>
    <w:rsid w:val="00AC5387"/>
    <w:rsid w:val="00AC5449"/>
    <w:rsid w:val="00AC58AE"/>
    <w:rsid w:val="00AC58AF"/>
    <w:rsid w:val="00AC5962"/>
    <w:rsid w:val="00AC5E45"/>
    <w:rsid w:val="00AC5F84"/>
    <w:rsid w:val="00AC6001"/>
    <w:rsid w:val="00AC6116"/>
    <w:rsid w:val="00AC61AD"/>
    <w:rsid w:val="00AC626E"/>
    <w:rsid w:val="00AC647A"/>
    <w:rsid w:val="00AC657C"/>
    <w:rsid w:val="00AC6583"/>
    <w:rsid w:val="00AC67E8"/>
    <w:rsid w:val="00AC6A71"/>
    <w:rsid w:val="00AC70AF"/>
    <w:rsid w:val="00AC7195"/>
    <w:rsid w:val="00AC7196"/>
    <w:rsid w:val="00AC7337"/>
    <w:rsid w:val="00AC73A7"/>
    <w:rsid w:val="00AC7477"/>
    <w:rsid w:val="00AC76E2"/>
    <w:rsid w:val="00AC7758"/>
    <w:rsid w:val="00AC79A5"/>
    <w:rsid w:val="00AC7CC8"/>
    <w:rsid w:val="00AC7D79"/>
    <w:rsid w:val="00AD00A3"/>
    <w:rsid w:val="00AD03B9"/>
    <w:rsid w:val="00AD05A4"/>
    <w:rsid w:val="00AD05BB"/>
    <w:rsid w:val="00AD0683"/>
    <w:rsid w:val="00AD07D3"/>
    <w:rsid w:val="00AD08D4"/>
    <w:rsid w:val="00AD0D03"/>
    <w:rsid w:val="00AD0D75"/>
    <w:rsid w:val="00AD0EAE"/>
    <w:rsid w:val="00AD13BE"/>
    <w:rsid w:val="00AD13E7"/>
    <w:rsid w:val="00AD184B"/>
    <w:rsid w:val="00AD1D87"/>
    <w:rsid w:val="00AD1DE9"/>
    <w:rsid w:val="00AD1F9E"/>
    <w:rsid w:val="00AD2133"/>
    <w:rsid w:val="00AD21D1"/>
    <w:rsid w:val="00AD2537"/>
    <w:rsid w:val="00AD25CB"/>
    <w:rsid w:val="00AD2C48"/>
    <w:rsid w:val="00AD2C9C"/>
    <w:rsid w:val="00AD2D3D"/>
    <w:rsid w:val="00AD2E6D"/>
    <w:rsid w:val="00AD3090"/>
    <w:rsid w:val="00AD31B6"/>
    <w:rsid w:val="00AD36D3"/>
    <w:rsid w:val="00AD3749"/>
    <w:rsid w:val="00AD3B25"/>
    <w:rsid w:val="00AD3B95"/>
    <w:rsid w:val="00AD3DCA"/>
    <w:rsid w:val="00AD4265"/>
    <w:rsid w:val="00AD43E2"/>
    <w:rsid w:val="00AD47EB"/>
    <w:rsid w:val="00AD48B7"/>
    <w:rsid w:val="00AD48C2"/>
    <w:rsid w:val="00AD495A"/>
    <w:rsid w:val="00AD4A63"/>
    <w:rsid w:val="00AD4B16"/>
    <w:rsid w:val="00AD4C30"/>
    <w:rsid w:val="00AD52DA"/>
    <w:rsid w:val="00AD55CE"/>
    <w:rsid w:val="00AD569F"/>
    <w:rsid w:val="00AD57C5"/>
    <w:rsid w:val="00AD5854"/>
    <w:rsid w:val="00AD5902"/>
    <w:rsid w:val="00AD59F1"/>
    <w:rsid w:val="00AD5A5A"/>
    <w:rsid w:val="00AD5C3E"/>
    <w:rsid w:val="00AD5F0A"/>
    <w:rsid w:val="00AD61F4"/>
    <w:rsid w:val="00AD646D"/>
    <w:rsid w:val="00AD685E"/>
    <w:rsid w:val="00AD6883"/>
    <w:rsid w:val="00AD6DC0"/>
    <w:rsid w:val="00AD6EFA"/>
    <w:rsid w:val="00AD73D4"/>
    <w:rsid w:val="00AD7B6F"/>
    <w:rsid w:val="00AD7C63"/>
    <w:rsid w:val="00AD7EEF"/>
    <w:rsid w:val="00AD7F1D"/>
    <w:rsid w:val="00AE0323"/>
    <w:rsid w:val="00AE0476"/>
    <w:rsid w:val="00AE0487"/>
    <w:rsid w:val="00AE04E4"/>
    <w:rsid w:val="00AE05CF"/>
    <w:rsid w:val="00AE0674"/>
    <w:rsid w:val="00AE06D0"/>
    <w:rsid w:val="00AE0D37"/>
    <w:rsid w:val="00AE0F73"/>
    <w:rsid w:val="00AE0FE7"/>
    <w:rsid w:val="00AE10EF"/>
    <w:rsid w:val="00AE1548"/>
    <w:rsid w:val="00AE17C5"/>
    <w:rsid w:val="00AE1A95"/>
    <w:rsid w:val="00AE1ECA"/>
    <w:rsid w:val="00AE1EF7"/>
    <w:rsid w:val="00AE1F7F"/>
    <w:rsid w:val="00AE1F8C"/>
    <w:rsid w:val="00AE1FB1"/>
    <w:rsid w:val="00AE20D9"/>
    <w:rsid w:val="00AE2273"/>
    <w:rsid w:val="00AE2486"/>
    <w:rsid w:val="00AE25AD"/>
    <w:rsid w:val="00AE2656"/>
    <w:rsid w:val="00AE2A44"/>
    <w:rsid w:val="00AE2CF6"/>
    <w:rsid w:val="00AE2E71"/>
    <w:rsid w:val="00AE2E9A"/>
    <w:rsid w:val="00AE302E"/>
    <w:rsid w:val="00AE324A"/>
    <w:rsid w:val="00AE32B9"/>
    <w:rsid w:val="00AE361E"/>
    <w:rsid w:val="00AE361F"/>
    <w:rsid w:val="00AE3643"/>
    <w:rsid w:val="00AE38A6"/>
    <w:rsid w:val="00AE3935"/>
    <w:rsid w:val="00AE3990"/>
    <w:rsid w:val="00AE3EE2"/>
    <w:rsid w:val="00AE4061"/>
    <w:rsid w:val="00AE4077"/>
    <w:rsid w:val="00AE43F9"/>
    <w:rsid w:val="00AE4635"/>
    <w:rsid w:val="00AE479A"/>
    <w:rsid w:val="00AE4922"/>
    <w:rsid w:val="00AE49BE"/>
    <w:rsid w:val="00AE4A6E"/>
    <w:rsid w:val="00AE4A7A"/>
    <w:rsid w:val="00AE4C35"/>
    <w:rsid w:val="00AE4F67"/>
    <w:rsid w:val="00AE4FAD"/>
    <w:rsid w:val="00AE5589"/>
    <w:rsid w:val="00AE563E"/>
    <w:rsid w:val="00AE576C"/>
    <w:rsid w:val="00AE57D8"/>
    <w:rsid w:val="00AE5A8A"/>
    <w:rsid w:val="00AE5E3A"/>
    <w:rsid w:val="00AE6100"/>
    <w:rsid w:val="00AE61AD"/>
    <w:rsid w:val="00AE6283"/>
    <w:rsid w:val="00AE6407"/>
    <w:rsid w:val="00AE65B9"/>
    <w:rsid w:val="00AE666D"/>
    <w:rsid w:val="00AE6677"/>
    <w:rsid w:val="00AE6AB4"/>
    <w:rsid w:val="00AE6AF1"/>
    <w:rsid w:val="00AE722D"/>
    <w:rsid w:val="00AE72A2"/>
    <w:rsid w:val="00AE7543"/>
    <w:rsid w:val="00AE7632"/>
    <w:rsid w:val="00AE769D"/>
    <w:rsid w:val="00AE7F47"/>
    <w:rsid w:val="00AF09F6"/>
    <w:rsid w:val="00AF0BB2"/>
    <w:rsid w:val="00AF0EDB"/>
    <w:rsid w:val="00AF1270"/>
    <w:rsid w:val="00AF147D"/>
    <w:rsid w:val="00AF16E7"/>
    <w:rsid w:val="00AF17AA"/>
    <w:rsid w:val="00AF1890"/>
    <w:rsid w:val="00AF1A69"/>
    <w:rsid w:val="00AF1E85"/>
    <w:rsid w:val="00AF2099"/>
    <w:rsid w:val="00AF211F"/>
    <w:rsid w:val="00AF2575"/>
    <w:rsid w:val="00AF289A"/>
    <w:rsid w:val="00AF2900"/>
    <w:rsid w:val="00AF30CB"/>
    <w:rsid w:val="00AF30F2"/>
    <w:rsid w:val="00AF31DE"/>
    <w:rsid w:val="00AF3568"/>
    <w:rsid w:val="00AF3691"/>
    <w:rsid w:val="00AF3704"/>
    <w:rsid w:val="00AF3740"/>
    <w:rsid w:val="00AF379E"/>
    <w:rsid w:val="00AF3C81"/>
    <w:rsid w:val="00AF3E97"/>
    <w:rsid w:val="00AF4231"/>
    <w:rsid w:val="00AF42A1"/>
    <w:rsid w:val="00AF449D"/>
    <w:rsid w:val="00AF467F"/>
    <w:rsid w:val="00AF498E"/>
    <w:rsid w:val="00AF49F7"/>
    <w:rsid w:val="00AF4C47"/>
    <w:rsid w:val="00AF5B16"/>
    <w:rsid w:val="00AF5E6C"/>
    <w:rsid w:val="00AF5FB3"/>
    <w:rsid w:val="00AF62B0"/>
    <w:rsid w:val="00AF6790"/>
    <w:rsid w:val="00AF6845"/>
    <w:rsid w:val="00AF6985"/>
    <w:rsid w:val="00AF6E97"/>
    <w:rsid w:val="00AF6EE5"/>
    <w:rsid w:val="00AF7A01"/>
    <w:rsid w:val="00AF7C62"/>
    <w:rsid w:val="00B00026"/>
    <w:rsid w:val="00B00422"/>
    <w:rsid w:val="00B0088B"/>
    <w:rsid w:val="00B00C06"/>
    <w:rsid w:val="00B00D7C"/>
    <w:rsid w:val="00B00E88"/>
    <w:rsid w:val="00B010E5"/>
    <w:rsid w:val="00B0112E"/>
    <w:rsid w:val="00B01156"/>
    <w:rsid w:val="00B01292"/>
    <w:rsid w:val="00B01B24"/>
    <w:rsid w:val="00B01B42"/>
    <w:rsid w:val="00B01C4C"/>
    <w:rsid w:val="00B01E42"/>
    <w:rsid w:val="00B01F9F"/>
    <w:rsid w:val="00B01FAC"/>
    <w:rsid w:val="00B021C3"/>
    <w:rsid w:val="00B022A9"/>
    <w:rsid w:val="00B0249B"/>
    <w:rsid w:val="00B0251F"/>
    <w:rsid w:val="00B02601"/>
    <w:rsid w:val="00B026E9"/>
    <w:rsid w:val="00B02701"/>
    <w:rsid w:val="00B0280D"/>
    <w:rsid w:val="00B028A8"/>
    <w:rsid w:val="00B02B42"/>
    <w:rsid w:val="00B02CC4"/>
    <w:rsid w:val="00B02D2D"/>
    <w:rsid w:val="00B02DBC"/>
    <w:rsid w:val="00B02F53"/>
    <w:rsid w:val="00B03585"/>
    <w:rsid w:val="00B03938"/>
    <w:rsid w:val="00B03A8A"/>
    <w:rsid w:val="00B03D32"/>
    <w:rsid w:val="00B03D8C"/>
    <w:rsid w:val="00B03FC1"/>
    <w:rsid w:val="00B046F2"/>
    <w:rsid w:val="00B04938"/>
    <w:rsid w:val="00B04AB0"/>
    <w:rsid w:val="00B04C49"/>
    <w:rsid w:val="00B04E29"/>
    <w:rsid w:val="00B04EB3"/>
    <w:rsid w:val="00B051B0"/>
    <w:rsid w:val="00B05937"/>
    <w:rsid w:val="00B05A8F"/>
    <w:rsid w:val="00B05ABB"/>
    <w:rsid w:val="00B05AD3"/>
    <w:rsid w:val="00B05B3E"/>
    <w:rsid w:val="00B05B9C"/>
    <w:rsid w:val="00B05EBD"/>
    <w:rsid w:val="00B05EE5"/>
    <w:rsid w:val="00B05FBE"/>
    <w:rsid w:val="00B065C9"/>
    <w:rsid w:val="00B067E3"/>
    <w:rsid w:val="00B06B47"/>
    <w:rsid w:val="00B06CEE"/>
    <w:rsid w:val="00B06F92"/>
    <w:rsid w:val="00B0707F"/>
    <w:rsid w:val="00B0709C"/>
    <w:rsid w:val="00B072A1"/>
    <w:rsid w:val="00B1005D"/>
    <w:rsid w:val="00B10496"/>
    <w:rsid w:val="00B10562"/>
    <w:rsid w:val="00B10A6F"/>
    <w:rsid w:val="00B10D46"/>
    <w:rsid w:val="00B11168"/>
    <w:rsid w:val="00B114D4"/>
    <w:rsid w:val="00B11C2B"/>
    <w:rsid w:val="00B11EB9"/>
    <w:rsid w:val="00B121A0"/>
    <w:rsid w:val="00B121E0"/>
    <w:rsid w:val="00B1226D"/>
    <w:rsid w:val="00B124C2"/>
    <w:rsid w:val="00B12704"/>
    <w:rsid w:val="00B1285A"/>
    <w:rsid w:val="00B128A1"/>
    <w:rsid w:val="00B128EB"/>
    <w:rsid w:val="00B12CC3"/>
    <w:rsid w:val="00B13192"/>
    <w:rsid w:val="00B13CD5"/>
    <w:rsid w:val="00B13D84"/>
    <w:rsid w:val="00B13E9F"/>
    <w:rsid w:val="00B13FEF"/>
    <w:rsid w:val="00B1415F"/>
    <w:rsid w:val="00B147C9"/>
    <w:rsid w:val="00B149BC"/>
    <w:rsid w:val="00B14A8A"/>
    <w:rsid w:val="00B151B3"/>
    <w:rsid w:val="00B151E6"/>
    <w:rsid w:val="00B15245"/>
    <w:rsid w:val="00B152E0"/>
    <w:rsid w:val="00B153FA"/>
    <w:rsid w:val="00B15423"/>
    <w:rsid w:val="00B15446"/>
    <w:rsid w:val="00B1581A"/>
    <w:rsid w:val="00B1583C"/>
    <w:rsid w:val="00B158EA"/>
    <w:rsid w:val="00B15944"/>
    <w:rsid w:val="00B15AFF"/>
    <w:rsid w:val="00B15B1E"/>
    <w:rsid w:val="00B15DBE"/>
    <w:rsid w:val="00B15EF4"/>
    <w:rsid w:val="00B16135"/>
    <w:rsid w:val="00B168D4"/>
    <w:rsid w:val="00B16AC9"/>
    <w:rsid w:val="00B16C19"/>
    <w:rsid w:val="00B16C47"/>
    <w:rsid w:val="00B16CA5"/>
    <w:rsid w:val="00B16CBA"/>
    <w:rsid w:val="00B16CCB"/>
    <w:rsid w:val="00B16D8A"/>
    <w:rsid w:val="00B17071"/>
    <w:rsid w:val="00B1791B"/>
    <w:rsid w:val="00B17943"/>
    <w:rsid w:val="00B17AFC"/>
    <w:rsid w:val="00B17D0B"/>
    <w:rsid w:val="00B17DFB"/>
    <w:rsid w:val="00B17E12"/>
    <w:rsid w:val="00B202E0"/>
    <w:rsid w:val="00B20452"/>
    <w:rsid w:val="00B204AC"/>
    <w:rsid w:val="00B2064F"/>
    <w:rsid w:val="00B207BA"/>
    <w:rsid w:val="00B20894"/>
    <w:rsid w:val="00B21004"/>
    <w:rsid w:val="00B2115D"/>
    <w:rsid w:val="00B21225"/>
    <w:rsid w:val="00B218E6"/>
    <w:rsid w:val="00B2192A"/>
    <w:rsid w:val="00B22941"/>
    <w:rsid w:val="00B22CDB"/>
    <w:rsid w:val="00B22DBB"/>
    <w:rsid w:val="00B22E2F"/>
    <w:rsid w:val="00B22E79"/>
    <w:rsid w:val="00B23338"/>
    <w:rsid w:val="00B23844"/>
    <w:rsid w:val="00B23932"/>
    <w:rsid w:val="00B23C2C"/>
    <w:rsid w:val="00B23EAD"/>
    <w:rsid w:val="00B241FD"/>
    <w:rsid w:val="00B2452C"/>
    <w:rsid w:val="00B24855"/>
    <w:rsid w:val="00B24EAF"/>
    <w:rsid w:val="00B2518A"/>
    <w:rsid w:val="00B257E6"/>
    <w:rsid w:val="00B257EB"/>
    <w:rsid w:val="00B25865"/>
    <w:rsid w:val="00B2597B"/>
    <w:rsid w:val="00B25CEF"/>
    <w:rsid w:val="00B25F3C"/>
    <w:rsid w:val="00B260B5"/>
    <w:rsid w:val="00B26412"/>
    <w:rsid w:val="00B269A5"/>
    <w:rsid w:val="00B26FE1"/>
    <w:rsid w:val="00B2730D"/>
    <w:rsid w:val="00B273B2"/>
    <w:rsid w:val="00B274B0"/>
    <w:rsid w:val="00B2753D"/>
    <w:rsid w:val="00B27637"/>
    <w:rsid w:val="00B276EA"/>
    <w:rsid w:val="00B27A0A"/>
    <w:rsid w:val="00B27CD5"/>
    <w:rsid w:val="00B302A2"/>
    <w:rsid w:val="00B30567"/>
    <w:rsid w:val="00B311B7"/>
    <w:rsid w:val="00B3140B"/>
    <w:rsid w:val="00B31440"/>
    <w:rsid w:val="00B31460"/>
    <w:rsid w:val="00B3157A"/>
    <w:rsid w:val="00B31637"/>
    <w:rsid w:val="00B31640"/>
    <w:rsid w:val="00B3195C"/>
    <w:rsid w:val="00B31CC5"/>
    <w:rsid w:val="00B31E17"/>
    <w:rsid w:val="00B31E94"/>
    <w:rsid w:val="00B329EA"/>
    <w:rsid w:val="00B32ACC"/>
    <w:rsid w:val="00B32B61"/>
    <w:rsid w:val="00B32C82"/>
    <w:rsid w:val="00B331D2"/>
    <w:rsid w:val="00B3336B"/>
    <w:rsid w:val="00B3340C"/>
    <w:rsid w:val="00B3346A"/>
    <w:rsid w:val="00B3399D"/>
    <w:rsid w:val="00B33B11"/>
    <w:rsid w:val="00B33FA8"/>
    <w:rsid w:val="00B342E9"/>
    <w:rsid w:val="00B3445B"/>
    <w:rsid w:val="00B34698"/>
    <w:rsid w:val="00B346AC"/>
    <w:rsid w:val="00B34883"/>
    <w:rsid w:val="00B349D1"/>
    <w:rsid w:val="00B34C03"/>
    <w:rsid w:val="00B34FF9"/>
    <w:rsid w:val="00B353E1"/>
    <w:rsid w:val="00B35830"/>
    <w:rsid w:val="00B35A68"/>
    <w:rsid w:val="00B35A70"/>
    <w:rsid w:val="00B35B3E"/>
    <w:rsid w:val="00B35BC5"/>
    <w:rsid w:val="00B35CC8"/>
    <w:rsid w:val="00B35D8F"/>
    <w:rsid w:val="00B35FEE"/>
    <w:rsid w:val="00B3608C"/>
    <w:rsid w:val="00B36A6A"/>
    <w:rsid w:val="00B36B44"/>
    <w:rsid w:val="00B36CF4"/>
    <w:rsid w:val="00B36E4B"/>
    <w:rsid w:val="00B37031"/>
    <w:rsid w:val="00B372B1"/>
    <w:rsid w:val="00B3793E"/>
    <w:rsid w:val="00B37F81"/>
    <w:rsid w:val="00B40A11"/>
    <w:rsid w:val="00B40E12"/>
    <w:rsid w:val="00B40EAB"/>
    <w:rsid w:val="00B40F5F"/>
    <w:rsid w:val="00B4102C"/>
    <w:rsid w:val="00B412AA"/>
    <w:rsid w:val="00B41413"/>
    <w:rsid w:val="00B416FB"/>
    <w:rsid w:val="00B4193B"/>
    <w:rsid w:val="00B419F5"/>
    <w:rsid w:val="00B41BFC"/>
    <w:rsid w:val="00B420D7"/>
    <w:rsid w:val="00B42258"/>
    <w:rsid w:val="00B42333"/>
    <w:rsid w:val="00B42657"/>
    <w:rsid w:val="00B42B07"/>
    <w:rsid w:val="00B42B7E"/>
    <w:rsid w:val="00B42C21"/>
    <w:rsid w:val="00B42C4B"/>
    <w:rsid w:val="00B42D41"/>
    <w:rsid w:val="00B42D84"/>
    <w:rsid w:val="00B42EFE"/>
    <w:rsid w:val="00B430AD"/>
    <w:rsid w:val="00B43152"/>
    <w:rsid w:val="00B4354A"/>
    <w:rsid w:val="00B4358A"/>
    <w:rsid w:val="00B438BD"/>
    <w:rsid w:val="00B43B43"/>
    <w:rsid w:val="00B43CC0"/>
    <w:rsid w:val="00B43DB6"/>
    <w:rsid w:val="00B43DE6"/>
    <w:rsid w:val="00B4473C"/>
    <w:rsid w:val="00B447E2"/>
    <w:rsid w:val="00B44922"/>
    <w:rsid w:val="00B449D6"/>
    <w:rsid w:val="00B44AE0"/>
    <w:rsid w:val="00B44F26"/>
    <w:rsid w:val="00B44F63"/>
    <w:rsid w:val="00B45011"/>
    <w:rsid w:val="00B4544B"/>
    <w:rsid w:val="00B455A1"/>
    <w:rsid w:val="00B457E6"/>
    <w:rsid w:val="00B458E6"/>
    <w:rsid w:val="00B45978"/>
    <w:rsid w:val="00B45A18"/>
    <w:rsid w:val="00B45AAC"/>
    <w:rsid w:val="00B45D0C"/>
    <w:rsid w:val="00B45D18"/>
    <w:rsid w:val="00B45D41"/>
    <w:rsid w:val="00B45EA3"/>
    <w:rsid w:val="00B45FCB"/>
    <w:rsid w:val="00B46394"/>
    <w:rsid w:val="00B463DE"/>
    <w:rsid w:val="00B46454"/>
    <w:rsid w:val="00B46563"/>
    <w:rsid w:val="00B46817"/>
    <w:rsid w:val="00B468F0"/>
    <w:rsid w:val="00B46973"/>
    <w:rsid w:val="00B4706D"/>
    <w:rsid w:val="00B4724F"/>
    <w:rsid w:val="00B47AB1"/>
    <w:rsid w:val="00B47CD3"/>
    <w:rsid w:val="00B47CEB"/>
    <w:rsid w:val="00B47D28"/>
    <w:rsid w:val="00B47D76"/>
    <w:rsid w:val="00B47E64"/>
    <w:rsid w:val="00B503A6"/>
    <w:rsid w:val="00B505BB"/>
    <w:rsid w:val="00B5064A"/>
    <w:rsid w:val="00B507E7"/>
    <w:rsid w:val="00B50A9A"/>
    <w:rsid w:val="00B50AC6"/>
    <w:rsid w:val="00B50C99"/>
    <w:rsid w:val="00B50E17"/>
    <w:rsid w:val="00B513DE"/>
    <w:rsid w:val="00B516A5"/>
    <w:rsid w:val="00B51A72"/>
    <w:rsid w:val="00B51BC5"/>
    <w:rsid w:val="00B51E25"/>
    <w:rsid w:val="00B51FA7"/>
    <w:rsid w:val="00B52053"/>
    <w:rsid w:val="00B52573"/>
    <w:rsid w:val="00B52719"/>
    <w:rsid w:val="00B527A3"/>
    <w:rsid w:val="00B52E76"/>
    <w:rsid w:val="00B52F6B"/>
    <w:rsid w:val="00B53378"/>
    <w:rsid w:val="00B53449"/>
    <w:rsid w:val="00B53648"/>
    <w:rsid w:val="00B53819"/>
    <w:rsid w:val="00B539CF"/>
    <w:rsid w:val="00B53BA8"/>
    <w:rsid w:val="00B53CDF"/>
    <w:rsid w:val="00B53DAB"/>
    <w:rsid w:val="00B54209"/>
    <w:rsid w:val="00B54320"/>
    <w:rsid w:val="00B548F1"/>
    <w:rsid w:val="00B54BCF"/>
    <w:rsid w:val="00B54C94"/>
    <w:rsid w:val="00B55200"/>
    <w:rsid w:val="00B55759"/>
    <w:rsid w:val="00B55963"/>
    <w:rsid w:val="00B55A51"/>
    <w:rsid w:val="00B55C9D"/>
    <w:rsid w:val="00B55D3E"/>
    <w:rsid w:val="00B55EFB"/>
    <w:rsid w:val="00B55FE1"/>
    <w:rsid w:val="00B56358"/>
    <w:rsid w:val="00B564A6"/>
    <w:rsid w:val="00B56503"/>
    <w:rsid w:val="00B56679"/>
    <w:rsid w:val="00B567DA"/>
    <w:rsid w:val="00B56910"/>
    <w:rsid w:val="00B56C71"/>
    <w:rsid w:val="00B57012"/>
    <w:rsid w:val="00B57280"/>
    <w:rsid w:val="00B5770B"/>
    <w:rsid w:val="00B5773C"/>
    <w:rsid w:val="00B578F8"/>
    <w:rsid w:val="00B57C23"/>
    <w:rsid w:val="00B57DA6"/>
    <w:rsid w:val="00B57DBE"/>
    <w:rsid w:val="00B57ECE"/>
    <w:rsid w:val="00B605F0"/>
    <w:rsid w:val="00B606CF"/>
    <w:rsid w:val="00B608EA"/>
    <w:rsid w:val="00B60A86"/>
    <w:rsid w:val="00B60D3B"/>
    <w:rsid w:val="00B612A3"/>
    <w:rsid w:val="00B61382"/>
    <w:rsid w:val="00B61700"/>
    <w:rsid w:val="00B61812"/>
    <w:rsid w:val="00B61AC6"/>
    <w:rsid w:val="00B61AE1"/>
    <w:rsid w:val="00B61AE3"/>
    <w:rsid w:val="00B61D19"/>
    <w:rsid w:val="00B61DE7"/>
    <w:rsid w:val="00B6215B"/>
    <w:rsid w:val="00B622A6"/>
    <w:rsid w:val="00B62452"/>
    <w:rsid w:val="00B62559"/>
    <w:rsid w:val="00B628E4"/>
    <w:rsid w:val="00B62B48"/>
    <w:rsid w:val="00B63107"/>
    <w:rsid w:val="00B632A3"/>
    <w:rsid w:val="00B632E8"/>
    <w:rsid w:val="00B63396"/>
    <w:rsid w:val="00B63C07"/>
    <w:rsid w:val="00B63C10"/>
    <w:rsid w:val="00B63F86"/>
    <w:rsid w:val="00B6413C"/>
    <w:rsid w:val="00B6487E"/>
    <w:rsid w:val="00B64BC7"/>
    <w:rsid w:val="00B64EDA"/>
    <w:rsid w:val="00B6513D"/>
    <w:rsid w:val="00B652CC"/>
    <w:rsid w:val="00B65577"/>
    <w:rsid w:val="00B657C4"/>
    <w:rsid w:val="00B65AE7"/>
    <w:rsid w:val="00B65C7E"/>
    <w:rsid w:val="00B665B2"/>
    <w:rsid w:val="00B666F9"/>
    <w:rsid w:val="00B66866"/>
    <w:rsid w:val="00B668AF"/>
    <w:rsid w:val="00B669EC"/>
    <w:rsid w:val="00B66A3D"/>
    <w:rsid w:val="00B66CFE"/>
    <w:rsid w:val="00B66E4A"/>
    <w:rsid w:val="00B675A9"/>
    <w:rsid w:val="00B67AA4"/>
    <w:rsid w:val="00B67B1E"/>
    <w:rsid w:val="00B67C6F"/>
    <w:rsid w:val="00B67F85"/>
    <w:rsid w:val="00B7006E"/>
    <w:rsid w:val="00B701B9"/>
    <w:rsid w:val="00B703B1"/>
    <w:rsid w:val="00B70540"/>
    <w:rsid w:val="00B70642"/>
    <w:rsid w:val="00B70E08"/>
    <w:rsid w:val="00B716CD"/>
    <w:rsid w:val="00B716FB"/>
    <w:rsid w:val="00B71CF6"/>
    <w:rsid w:val="00B71DAE"/>
    <w:rsid w:val="00B71FE9"/>
    <w:rsid w:val="00B7220D"/>
    <w:rsid w:val="00B72248"/>
    <w:rsid w:val="00B7232F"/>
    <w:rsid w:val="00B725C5"/>
    <w:rsid w:val="00B72726"/>
    <w:rsid w:val="00B72858"/>
    <w:rsid w:val="00B729C4"/>
    <w:rsid w:val="00B72BBE"/>
    <w:rsid w:val="00B72C45"/>
    <w:rsid w:val="00B72E9C"/>
    <w:rsid w:val="00B72FC5"/>
    <w:rsid w:val="00B73237"/>
    <w:rsid w:val="00B73618"/>
    <w:rsid w:val="00B736E4"/>
    <w:rsid w:val="00B73BB4"/>
    <w:rsid w:val="00B742CB"/>
    <w:rsid w:val="00B74309"/>
    <w:rsid w:val="00B74448"/>
    <w:rsid w:val="00B74566"/>
    <w:rsid w:val="00B746C3"/>
    <w:rsid w:val="00B7484F"/>
    <w:rsid w:val="00B74F5B"/>
    <w:rsid w:val="00B75196"/>
    <w:rsid w:val="00B751FA"/>
    <w:rsid w:val="00B75285"/>
    <w:rsid w:val="00B7536F"/>
    <w:rsid w:val="00B7541D"/>
    <w:rsid w:val="00B75577"/>
    <w:rsid w:val="00B75772"/>
    <w:rsid w:val="00B75CAC"/>
    <w:rsid w:val="00B75D71"/>
    <w:rsid w:val="00B75F0D"/>
    <w:rsid w:val="00B7607C"/>
    <w:rsid w:val="00B760C3"/>
    <w:rsid w:val="00B76176"/>
    <w:rsid w:val="00B761B3"/>
    <w:rsid w:val="00B76260"/>
    <w:rsid w:val="00B7685E"/>
    <w:rsid w:val="00B76AD7"/>
    <w:rsid w:val="00B77437"/>
    <w:rsid w:val="00B774DF"/>
    <w:rsid w:val="00B77510"/>
    <w:rsid w:val="00B7752D"/>
    <w:rsid w:val="00B7777C"/>
    <w:rsid w:val="00B7781F"/>
    <w:rsid w:val="00B7784F"/>
    <w:rsid w:val="00B7798E"/>
    <w:rsid w:val="00B77A1B"/>
    <w:rsid w:val="00B77A87"/>
    <w:rsid w:val="00B77AB8"/>
    <w:rsid w:val="00B77FCF"/>
    <w:rsid w:val="00B800B2"/>
    <w:rsid w:val="00B80188"/>
    <w:rsid w:val="00B80266"/>
    <w:rsid w:val="00B802FC"/>
    <w:rsid w:val="00B804C7"/>
    <w:rsid w:val="00B806F5"/>
    <w:rsid w:val="00B80AB9"/>
    <w:rsid w:val="00B80BB4"/>
    <w:rsid w:val="00B80CA8"/>
    <w:rsid w:val="00B81089"/>
    <w:rsid w:val="00B81A79"/>
    <w:rsid w:val="00B81CF1"/>
    <w:rsid w:val="00B81D4A"/>
    <w:rsid w:val="00B820D0"/>
    <w:rsid w:val="00B820E6"/>
    <w:rsid w:val="00B82374"/>
    <w:rsid w:val="00B823C3"/>
    <w:rsid w:val="00B82427"/>
    <w:rsid w:val="00B82C4C"/>
    <w:rsid w:val="00B82D77"/>
    <w:rsid w:val="00B82DDA"/>
    <w:rsid w:val="00B82E96"/>
    <w:rsid w:val="00B83329"/>
    <w:rsid w:val="00B833AC"/>
    <w:rsid w:val="00B835E8"/>
    <w:rsid w:val="00B837E5"/>
    <w:rsid w:val="00B83A60"/>
    <w:rsid w:val="00B83B7C"/>
    <w:rsid w:val="00B83DC0"/>
    <w:rsid w:val="00B83E99"/>
    <w:rsid w:val="00B83EB8"/>
    <w:rsid w:val="00B8407D"/>
    <w:rsid w:val="00B841FC"/>
    <w:rsid w:val="00B84212"/>
    <w:rsid w:val="00B8447D"/>
    <w:rsid w:val="00B8452A"/>
    <w:rsid w:val="00B845C0"/>
    <w:rsid w:val="00B84883"/>
    <w:rsid w:val="00B849A7"/>
    <w:rsid w:val="00B84DE7"/>
    <w:rsid w:val="00B85024"/>
    <w:rsid w:val="00B85101"/>
    <w:rsid w:val="00B85512"/>
    <w:rsid w:val="00B8566E"/>
    <w:rsid w:val="00B8587A"/>
    <w:rsid w:val="00B85CDF"/>
    <w:rsid w:val="00B86077"/>
    <w:rsid w:val="00B867CE"/>
    <w:rsid w:val="00B86909"/>
    <w:rsid w:val="00B86971"/>
    <w:rsid w:val="00B86CC8"/>
    <w:rsid w:val="00B87444"/>
    <w:rsid w:val="00B8773B"/>
    <w:rsid w:val="00B87742"/>
    <w:rsid w:val="00B8777E"/>
    <w:rsid w:val="00B877D0"/>
    <w:rsid w:val="00B8785A"/>
    <w:rsid w:val="00B878DB"/>
    <w:rsid w:val="00B87A28"/>
    <w:rsid w:val="00B90284"/>
    <w:rsid w:val="00B90364"/>
    <w:rsid w:val="00B9057A"/>
    <w:rsid w:val="00B9068A"/>
    <w:rsid w:val="00B90962"/>
    <w:rsid w:val="00B90B43"/>
    <w:rsid w:val="00B90BB7"/>
    <w:rsid w:val="00B90F7E"/>
    <w:rsid w:val="00B913C7"/>
    <w:rsid w:val="00B91403"/>
    <w:rsid w:val="00B91A3B"/>
    <w:rsid w:val="00B91D40"/>
    <w:rsid w:val="00B91FC3"/>
    <w:rsid w:val="00B92031"/>
    <w:rsid w:val="00B9235A"/>
    <w:rsid w:val="00B92397"/>
    <w:rsid w:val="00B92416"/>
    <w:rsid w:val="00B9267B"/>
    <w:rsid w:val="00B9273F"/>
    <w:rsid w:val="00B927D1"/>
    <w:rsid w:val="00B929B1"/>
    <w:rsid w:val="00B92B0D"/>
    <w:rsid w:val="00B92B49"/>
    <w:rsid w:val="00B92BBC"/>
    <w:rsid w:val="00B92D55"/>
    <w:rsid w:val="00B92E55"/>
    <w:rsid w:val="00B92FDB"/>
    <w:rsid w:val="00B9344D"/>
    <w:rsid w:val="00B936D9"/>
    <w:rsid w:val="00B93757"/>
    <w:rsid w:val="00B937F8"/>
    <w:rsid w:val="00B93E6F"/>
    <w:rsid w:val="00B93F93"/>
    <w:rsid w:val="00B94355"/>
    <w:rsid w:val="00B94DE8"/>
    <w:rsid w:val="00B94F96"/>
    <w:rsid w:val="00B95186"/>
    <w:rsid w:val="00B951FF"/>
    <w:rsid w:val="00B952FB"/>
    <w:rsid w:val="00B953FF"/>
    <w:rsid w:val="00B95837"/>
    <w:rsid w:val="00B95B29"/>
    <w:rsid w:val="00B95CCC"/>
    <w:rsid w:val="00B95CFF"/>
    <w:rsid w:val="00B95D34"/>
    <w:rsid w:val="00B95F74"/>
    <w:rsid w:val="00B96059"/>
    <w:rsid w:val="00B9637B"/>
    <w:rsid w:val="00B966B3"/>
    <w:rsid w:val="00B96896"/>
    <w:rsid w:val="00B9695C"/>
    <w:rsid w:val="00B96BA3"/>
    <w:rsid w:val="00B96BFF"/>
    <w:rsid w:val="00B96C3C"/>
    <w:rsid w:val="00B96F3E"/>
    <w:rsid w:val="00B9717C"/>
    <w:rsid w:val="00B9750C"/>
    <w:rsid w:val="00B97597"/>
    <w:rsid w:val="00B97739"/>
    <w:rsid w:val="00B97899"/>
    <w:rsid w:val="00B978C6"/>
    <w:rsid w:val="00B97B15"/>
    <w:rsid w:val="00B97CA9"/>
    <w:rsid w:val="00BA02C2"/>
    <w:rsid w:val="00BA02DB"/>
    <w:rsid w:val="00BA0401"/>
    <w:rsid w:val="00BA05D2"/>
    <w:rsid w:val="00BA0806"/>
    <w:rsid w:val="00BA0984"/>
    <w:rsid w:val="00BA0F5B"/>
    <w:rsid w:val="00BA106A"/>
    <w:rsid w:val="00BA122A"/>
    <w:rsid w:val="00BA16F2"/>
    <w:rsid w:val="00BA177B"/>
    <w:rsid w:val="00BA1876"/>
    <w:rsid w:val="00BA1C16"/>
    <w:rsid w:val="00BA1CD6"/>
    <w:rsid w:val="00BA1E37"/>
    <w:rsid w:val="00BA1F53"/>
    <w:rsid w:val="00BA2013"/>
    <w:rsid w:val="00BA2220"/>
    <w:rsid w:val="00BA294F"/>
    <w:rsid w:val="00BA2AA0"/>
    <w:rsid w:val="00BA2BF6"/>
    <w:rsid w:val="00BA320E"/>
    <w:rsid w:val="00BA3778"/>
    <w:rsid w:val="00BA3916"/>
    <w:rsid w:val="00BA393A"/>
    <w:rsid w:val="00BA3DB2"/>
    <w:rsid w:val="00BA3F76"/>
    <w:rsid w:val="00BA4087"/>
    <w:rsid w:val="00BA4134"/>
    <w:rsid w:val="00BA4258"/>
    <w:rsid w:val="00BA445A"/>
    <w:rsid w:val="00BA4593"/>
    <w:rsid w:val="00BA4665"/>
    <w:rsid w:val="00BA4750"/>
    <w:rsid w:val="00BA4E23"/>
    <w:rsid w:val="00BA4EDA"/>
    <w:rsid w:val="00BA5293"/>
    <w:rsid w:val="00BA52FB"/>
    <w:rsid w:val="00BA591B"/>
    <w:rsid w:val="00BA596B"/>
    <w:rsid w:val="00BA59CB"/>
    <w:rsid w:val="00BA5BBB"/>
    <w:rsid w:val="00BA63A0"/>
    <w:rsid w:val="00BA63A4"/>
    <w:rsid w:val="00BA64F2"/>
    <w:rsid w:val="00BA6577"/>
    <w:rsid w:val="00BA67FB"/>
    <w:rsid w:val="00BA682B"/>
    <w:rsid w:val="00BA6BB9"/>
    <w:rsid w:val="00BA6E53"/>
    <w:rsid w:val="00BA6F92"/>
    <w:rsid w:val="00BA700E"/>
    <w:rsid w:val="00BA704E"/>
    <w:rsid w:val="00BA721D"/>
    <w:rsid w:val="00BA721F"/>
    <w:rsid w:val="00BA777D"/>
    <w:rsid w:val="00BA7A7C"/>
    <w:rsid w:val="00BA7B94"/>
    <w:rsid w:val="00BA7C43"/>
    <w:rsid w:val="00BA7E3D"/>
    <w:rsid w:val="00BA7EB8"/>
    <w:rsid w:val="00BB01CA"/>
    <w:rsid w:val="00BB0659"/>
    <w:rsid w:val="00BB0693"/>
    <w:rsid w:val="00BB078E"/>
    <w:rsid w:val="00BB09B0"/>
    <w:rsid w:val="00BB1560"/>
    <w:rsid w:val="00BB175F"/>
    <w:rsid w:val="00BB1BD9"/>
    <w:rsid w:val="00BB1C62"/>
    <w:rsid w:val="00BB1D06"/>
    <w:rsid w:val="00BB2090"/>
    <w:rsid w:val="00BB2093"/>
    <w:rsid w:val="00BB2173"/>
    <w:rsid w:val="00BB2254"/>
    <w:rsid w:val="00BB2579"/>
    <w:rsid w:val="00BB25A7"/>
    <w:rsid w:val="00BB26AD"/>
    <w:rsid w:val="00BB2809"/>
    <w:rsid w:val="00BB2B35"/>
    <w:rsid w:val="00BB2B81"/>
    <w:rsid w:val="00BB2E67"/>
    <w:rsid w:val="00BB2FD3"/>
    <w:rsid w:val="00BB3389"/>
    <w:rsid w:val="00BB34AF"/>
    <w:rsid w:val="00BB39A1"/>
    <w:rsid w:val="00BB3B70"/>
    <w:rsid w:val="00BB3D49"/>
    <w:rsid w:val="00BB3D87"/>
    <w:rsid w:val="00BB3DCB"/>
    <w:rsid w:val="00BB45E6"/>
    <w:rsid w:val="00BB46EA"/>
    <w:rsid w:val="00BB4E56"/>
    <w:rsid w:val="00BB4F96"/>
    <w:rsid w:val="00BB5151"/>
    <w:rsid w:val="00BB5234"/>
    <w:rsid w:val="00BB5995"/>
    <w:rsid w:val="00BB5BA0"/>
    <w:rsid w:val="00BB5DF1"/>
    <w:rsid w:val="00BB5ED9"/>
    <w:rsid w:val="00BB612D"/>
    <w:rsid w:val="00BB63CB"/>
    <w:rsid w:val="00BB6401"/>
    <w:rsid w:val="00BB695E"/>
    <w:rsid w:val="00BB69DC"/>
    <w:rsid w:val="00BB6AF8"/>
    <w:rsid w:val="00BB6D4F"/>
    <w:rsid w:val="00BB708B"/>
    <w:rsid w:val="00BB7752"/>
    <w:rsid w:val="00BB78EE"/>
    <w:rsid w:val="00BB7B6F"/>
    <w:rsid w:val="00BB7C00"/>
    <w:rsid w:val="00BB7C17"/>
    <w:rsid w:val="00BB7CF2"/>
    <w:rsid w:val="00BB7D37"/>
    <w:rsid w:val="00BB7E56"/>
    <w:rsid w:val="00BC0000"/>
    <w:rsid w:val="00BC0BA5"/>
    <w:rsid w:val="00BC0C69"/>
    <w:rsid w:val="00BC0DCA"/>
    <w:rsid w:val="00BC0E19"/>
    <w:rsid w:val="00BC0E43"/>
    <w:rsid w:val="00BC0FEA"/>
    <w:rsid w:val="00BC10CF"/>
    <w:rsid w:val="00BC122B"/>
    <w:rsid w:val="00BC152A"/>
    <w:rsid w:val="00BC1924"/>
    <w:rsid w:val="00BC1A04"/>
    <w:rsid w:val="00BC1A55"/>
    <w:rsid w:val="00BC1ABD"/>
    <w:rsid w:val="00BC1EAE"/>
    <w:rsid w:val="00BC1F0F"/>
    <w:rsid w:val="00BC22E7"/>
    <w:rsid w:val="00BC2560"/>
    <w:rsid w:val="00BC2A06"/>
    <w:rsid w:val="00BC3465"/>
    <w:rsid w:val="00BC3485"/>
    <w:rsid w:val="00BC386C"/>
    <w:rsid w:val="00BC3B24"/>
    <w:rsid w:val="00BC400C"/>
    <w:rsid w:val="00BC42BC"/>
    <w:rsid w:val="00BC4519"/>
    <w:rsid w:val="00BC45EA"/>
    <w:rsid w:val="00BC4611"/>
    <w:rsid w:val="00BC4737"/>
    <w:rsid w:val="00BC4C8F"/>
    <w:rsid w:val="00BC4E42"/>
    <w:rsid w:val="00BC4E70"/>
    <w:rsid w:val="00BC4F7F"/>
    <w:rsid w:val="00BC5064"/>
    <w:rsid w:val="00BC5136"/>
    <w:rsid w:val="00BC51E2"/>
    <w:rsid w:val="00BC53BB"/>
    <w:rsid w:val="00BC5482"/>
    <w:rsid w:val="00BC5929"/>
    <w:rsid w:val="00BC5973"/>
    <w:rsid w:val="00BC5C4A"/>
    <w:rsid w:val="00BC5F51"/>
    <w:rsid w:val="00BC5FFE"/>
    <w:rsid w:val="00BC60E6"/>
    <w:rsid w:val="00BC63C4"/>
    <w:rsid w:val="00BC6737"/>
    <w:rsid w:val="00BC67AE"/>
    <w:rsid w:val="00BC6A23"/>
    <w:rsid w:val="00BC6AED"/>
    <w:rsid w:val="00BC6BDE"/>
    <w:rsid w:val="00BC6C52"/>
    <w:rsid w:val="00BC6F02"/>
    <w:rsid w:val="00BC70EA"/>
    <w:rsid w:val="00BC7D63"/>
    <w:rsid w:val="00BD03EB"/>
    <w:rsid w:val="00BD0518"/>
    <w:rsid w:val="00BD0661"/>
    <w:rsid w:val="00BD0664"/>
    <w:rsid w:val="00BD0A65"/>
    <w:rsid w:val="00BD0C3E"/>
    <w:rsid w:val="00BD0E6A"/>
    <w:rsid w:val="00BD1104"/>
    <w:rsid w:val="00BD118C"/>
    <w:rsid w:val="00BD1381"/>
    <w:rsid w:val="00BD154D"/>
    <w:rsid w:val="00BD1BFD"/>
    <w:rsid w:val="00BD1C49"/>
    <w:rsid w:val="00BD1C50"/>
    <w:rsid w:val="00BD1D66"/>
    <w:rsid w:val="00BD1EDB"/>
    <w:rsid w:val="00BD213D"/>
    <w:rsid w:val="00BD2474"/>
    <w:rsid w:val="00BD25CC"/>
    <w:rsid w:val="00BD274B"/>
    <w:rsid w:val="00BD27AE"/>
    <w:rsid w:val="00BD27EB"/>
    <w:rsid w:val="00BD313B"/>
    <w:rsid w:val="00BD3321"/>
    <w:rsid w:val="00BD34C7"/>
    <w:rsid w:val="00BD37B5"/>
    <w:rsid w:val="00BD3897"/>
    <w:rsid w:val="00BD3B32"/>
    <w:rsid w:val="00BD3C01"/>
    <w:rsid w:val="00BD3D05"/>
    <w:rsid w:val="00BD4094"/>
    <w:rsid w:val="00BD466F"/>
    <w:rsid w:val="00BD4AC8"/>
    <w:rsid w:val="00BD4E60"/>
    <w:rsid w:val="00BD573E"/>
    <w:rsid w:val="00BD5776"/>
    <w:rsid w:val="00BD5CA6"/>
    <w:rsid w:val="00BD5D1C"/>
    <w:rsid w:val="00BD5E46"/>
    <w:rsid w:val="00BD62AC"/>
    <w:rsid w:val="00BD65D2"/>
    <w:rsid w:val="00BD66CB"/>
    <w:rsid w:val="00BD6B76"/>
    <w:rsid w:val="00BD6BF6"/>
    <w:rsid w:val="00BD6C00"/>
    <w:rsid w:val="00BD6FC2"/>
    <w:rsid w:val="00BD70ED"/>
    <w:rsid w:val="00BD70F3"/>
    <w:rsid w:val="00BD7271"/>
    <w:rsid w:val="00BD755E"/>
    <w:rsid w:val="00BD779F"/>
    <w:rsid w:val="00BD77D9"/>
    <w:rsid w:val="00BD7CB1"/>
    <w:rsid w:val="00BE08D9"/>
    <w:rsid w:val="00BE0C10"/>
    <w:rsid w:val="00BE0F9D"/>
    <w:rsid w:val="00BE1091"/>
    <w:rsid w:val="00BE1303"/>
    <w:rsid w:val="00BE178A"/>
    <w:rsid w:val="00BE188C"/>
    <w:rsid w:val="00BE1AF5"/>
    <w:rsid w:val="00BE1D9F"/>
    <w:rsid w:val="00BE1E26"/>
    <w:rsid w:val="00BE1E75"/>
    <w:rsid w:val="00BE24C7"/>
    <w:rsid w:val="00BE25A7"/>
    <w:rsid w:val="00BE25B7"/>
    <w:rsid w:val="00BE25D8"/>
    <w:rsid w:val="00BE25FA"/>
    <w:rsid w:val="00BE2BE2"/>
    <w:rsid w:val="00BE2D05"/>
    <w:rsid w:val="00BE2D8B"/>
    <w:rsid w:val="00BE2EF9"/>
    <w:rsid w:val="00BE2F6F"/>
    <w:rsid w:val="00BE2FAB"/>
    <w:rsid w:val="00BE2FAF"/>
    <w:rsid w:val="00BE3024"/>
    <w:rsid w:val="00BE3647"/>
    <w:rsid w:val="00BE37A4"/>
    <w:rsid w:val="00BE39CE"/>
    <w:rsid w:val="00BE3B4B"/>
    <w:rsid w:val="00BE3CEA"/>
    <w:rsid w:val="00BE3DD2"/>
    <w:rsid w:val="00BE4050"/>
    <w:rsid w:val="00BE41AA"/>
    <w:rsid w:val="00BE41F0"/>
    <w:rsid w:val="00BE4277"/>
    <w:rsid w:val="00BE4423"/>
    <w:rsid w:val="00BE4727"/>
    <w:rsid w:val="00BE4A43"/>
    <w:rsid w:val="00BE4E44"/>
    <w:rsid w:val="00BE4FA4"/>
    <w:rsid w:val="00BE535F"/>
    <w:rsid w:val="00BE5411"/>
    <w:rsid w:val="00BE54B5"/>
    <w:rsid w:val="00BE5697"/>
    <w:rsid w:val="00BE56F9"/>
    <w:rsid w:val="00BE5724"/>
    <w:rsid w:val="00BE572C"/>
    <w:rsid w:val="00BE5B55"/>
    <w:rsid w:val="00BE5C8F"/>
    <w:rsid w:val="00BE5D59"/>
    <w:rsid w:val="00BE5FCD"/>
    <w:rsid w:val="00BE622A"/>
    <w:rsid w:val="00BE65B7"/>
    <w:rsid w:val="00BE6648"/>
    <w:rsid w:val="00BE6842"/>
    <w:rsid w:val="00BE687F"/>
    <w:rsid w:val="00BE6AFA"/>
    <w:rsid w:val="00BE6B0C"/>
    <w:rsid w:val="00BE6B40"/>
    <w:rsid w:val="00BE6BAD"/>
    <w:rsid w:val="00BE6E3C"/>
    <w:rsid w:val="00BE6E75"/>
    <w:rsid w:val="00BE6EAF"/>
    <w:rsid w:val="00BE6FED"/>
    <w:rsid w:val="00BE7389"/>
    <w:rsid w:val="00BE74A3"/>
    <w:rsid w:val="00BE76D5"/>
    <w:rsid w:val="00BE7896"/>
    <w:rsid w:val="00BE7D17"/>
    <w:rsid w:val="00BE7EA7"/>
    <w:rsid w:val="00BE7EF4"/>
    <w:rsid w:val="00BF0190"/>
    <w:rsid w:val="00BF01CC"/>
    <w:rsid w:val="00BF0344"/>
    <w:rsid w:val="00BF03DA"/>
    <w:rsid w:val="00BF03E6"/>
    <w:rsid w:val="00BF0476"/>
    <w:rsid w:val="00BF06A7"/>
    <w:rsid w:val="00BF0831"/>
    <w:rsid w:val="00BF0963"/>
    <w:rsid w:val="00BF0B96"/>
    <w:rsid w:val="00BF0F9F"/>
    <w:rsid w:val="00BF1184"/>
    <w:rsid w:val="00BF1338"/>
    <w:rsid w:val="00BF139F"/>
    <w:rsid w:val="00BF1469"/>
    <w:rsid w:val="00BF1470"/>
    <w:rsid w:val="00BF1499"/>
    <w:rsid w:val="00BF1A38"/>
    <w:rsid w:val="00BF1B7E"/>
    <w:rsid w:val="00BF1F76"/>
    <w:rsid w:val="00BF226A"/>
    <w:rsid w:val="00BF234D"/>
    <w:rsid w:val="00BF2755"/>
    <w:rsid w:val="00BF27C1"/>
    <w:rsid w:val="00BF2949"/>
    <w:rsid w:val="00BF29CB"/>
    <w:rsid w:val="00BF2AD1"/>
    <w:rsid w:val="00BF2B81"/>
    <w:rsid w:val="00BF2EB2"/>
    <w:rsid w:val="00BF2FD1"/>
    <w:rsid w:val="00BF2FFF"/>
    <w:rsid w:val="00BF3324"/>
    <w:rsid w:val="00BF3750"/>
    <w:rsid w:val="00BF3CC7"/>
    <w:rsid w:val="00BF3CFA"/>
    <w:rsid w:val="00BF3FEE"/>
    <w:rsid w:val="00BF40EE"/>
    <w:rsid w:val="00BF4246"/>
    <w:rsid w:val="00BF42D4"/>
    <w:rsid w:val="00BF4436"/>
    <w:rsid w:val="00BF4611"/>
    <w:rsid w:val="00BF49A6"/>
    <w:rsid w:val="00BF4C12"/>
    <w:rsid w:val="00BF4CDA"/>
    <w:rsid w:val="00BF4FBA"/>
    <w:rsid w:val="00BF5074"/>
    <w:rsid w:val="00BF5191"/>
    <w:rsid w:val="00BF531F"/>
    <w:rsid w:val="00BF549E"/>
    <w:rsid w:val="00BF560F"/>
    <w:rsid w:val="00BF5717"/>
    <w:rsid w:val="00BF58E5"/>
    <w:rsid w:val="00BF5907"/>
    <w:rsid w:val="00BF5912"/>
    <w:rsid w:val="00BF5989"/>
    <w:rsid w:val="00BF5EA1"/>
    <w:rsid w:val="00BF61DE"/>
    <w:rsid w:val="00BF622A"/>
    <w:rsid w:val="00BF6390"/>
    <w:rsid w:val="00BF6726"/>
    <w:rsid w:val="00BF7270"/>
    <w:rsid w:val="00BF76CA"/>
    <w:rsid w:val="00BF77ED"/>
    <w:rsid w:val="00BF78B8"/>
    <w:rsid w:val="00BF7943"/>
    <w:rsid w:val="00BF7C68"/>
    <w:rsid w:val="00BF7D20"/>
    <w:rsid w:val="00BF7E4C"/>
    <w:rsid w:val="00C00087"/>
    <w:rsid w:val="00C00423"/>
    <w:rsid w:val="00C00636"/>
    <w:rsid w:val="00C00705"/>
    <w:rsid w:val="00C0085D"/>
    <w:rsid w:val="00C0092D"/>
    <w:rsid w:val="00C00C69"/>
    <w:rsid w:val="00C00E3A"/>
    <w:rsid w:val="00C0100F"/>
    <w:rsid w:val="00C01574"/>
    <w:rsid w:val="00C0178A"/>
    <w:rsid w:val="00C01880"/>
    <w:rsid w:val="00C0195C"/>
    <w:rsid w:val="00C01995"/>
    <w:rsid w:val="00C024AC"/>
    <w:rsid w:val="00C0262F"/>
    <w:rsid w:val="00C02815"/>
    <w:rsid w:val="00C02A93"/>
    <w:rsid w:val="00C02BBD"/>
    <w:rsid w:val="00C02C38"/>
    <w:rsid w:val="00C030D1"/>
    <w:rsid w:val="00C03113"/>
    <w:rsid w:val="00C033D4"/>
    <w:rsid w:val="00C03511"/>
    <w:rsid w:val="00C03B01"/>
    <w:rsid w:val="00C03D0E"/>
    <w:rsid w:val="00C04005"/>
    <w:rsid w:val="00C040C7"/>
    <w:rsid w:val="00C041E4"/>
    <w:rsid w:val="00C0425A"/>
    <w:rsid w:val="00C043F8"/>
    <w:rsid w:val="00C047FC"/>
    <w:rsid w:val="00C04808"/>
    <w:rsid w:val="00C04876"/>
    <w:rsid w:val="00C048FB"/>
    <w:rsid w:val="00C04DAD"/>
    <w:rsid w:val="00C04DEA"/>
    <w:rsid w:val="00C04F9D"/>
    <w:rsid w:val="00C04FA1"/>
    <w:rsid w:val="00C051AD"/>
    <w:rsid w:val="00C052AD"/>
    <w:rsid w:val="00C05304"/>
    <w:rsid w:val="00C05338"/>
    <w:rsid w:val="00C05878"/>
    <w:rsid w:val="00C05CCE"/>
    <w:rsid w:val="00C05FEA"/>
    <w:rsid w:val="00C0619D"/>
    <w:rsid w:val="00C063C0"/>
    <w:rsid w:val="00C067F7"/>
    <w:rsid w:val="00C0682E"/>
    <w:rsid w:val="00C06DE1"/>
    <w:rsid w:val="00C0731C"/>
    <w:rsid w:val="00C07376"/>
    <w:rsid w:val="00C076B2"/>
    <w:rsid w:val="00C0776B"/>
    <w:rsid w:val="00C07931"/>
    <w:rsid w:val="00C07B62"/>
    <w:rsid w:val="00C07B6F"/>
    <w:rsid w:val="00C07CC2"/>
    <w:rsid w:val="00C07CD9"/>
    <w:rsid w:val="00C07D25"/>
    <w:rsid w:val="00C07DA2"/>
    <w:rsid w:val="00C07DAE"/>
    <w:rsid w:val="00C07E27"/>
    <w:rsid w:val="00C07F37"/>
    <w:rsid w:val="00C100BD"/>
    <w:rsid w:val="00C10161"/>
    <w:rsid w:val="00C102A3"/>
    <w:rsid w:val="00C104EE"/>
    <w:rsid w:val="00C10523"/>
    <w:rsid w:val="00C1055F"/>
    <w:rsid w:val="00C10620"/>
    <w:rsid w:val="00C10ACD"/>
    <w:rsid w:val="00C10B52"/>
    <w:rsid w:val="00C110F2"/>
    <w:rsid w:val="00C1154C"/>
    <w:rsid w:val="00C115D8"/>
    <w:rsid w:val="00C11D39"/>
    <w:rsid w:val="00C11D91"/>
    <w:rsid w:val="00C11DE2"/>
    <w:rsid w:val="00C11E85"/>
    <w:rsid w:val="00C121B6"/>
    <w:rsid w:val="00C121E4"/>
    <w:rsid w:val="00C125EC"/>
    <w:rsid w:val="00C128D4"/>
    <w:rsid w:val="00C12B20"/>
    <w:rsid w:val="00C12EC8"/>
    <w:rsid w:val="00C130CC"/>
    <w:rsid w:val="00C13210"/>
    <w:rsid w:val="00C1332A"/>
    <w:rsid w:val="00C13425"/>
    <w:rsid w:val="00C13499"/>
    <w:rsid w:val="00C134C2"/>
    <w:rsid w:val="00C13F32"/>
    <w:rsid w:val="00C143C8"/>
    <w:rsid w:val="00C14513"/>
    <w:rsid w:val="00C1486F"/>
    <w:rsid w:val="00C14974"/>
    <w:rsid w:val="00C149A8"/>
    <w:rsid w:val="00C149C2"/>
    <w:rsid w:val="00C14D56"/>
    <w:rsid w:val="00C14DEC"/>
    <w:rsid w:val="00C14E32"/>
    <w:rsid w:val="00C1517E"/>
    <w:rsid w:val="00C15BD1"/>
    <w:rsid w:val="00C15E1B"/>
    <w:rsid w:val="00C1612F"/>
    <w:rsid w:val="00C16162"/>
    <w:rsid w:val="00C16186"/>
    <w:rsid w:val="00C1619E"/>
    <w:rsid w:val="00C16546"/>
    <w:rsid w:val="00C166E1"/>
    <w:rsid w:val="00C16721"/>
    <w:rsid w:val="00C16875"/>
    <w:rsid w:val="00C1688A"/>
    <w:rsid w:val="00C16CCE"/>
    <w:rsid w:val="00C16D27"/>
    <w:rsid w:val="00C16F2C"/>
    <w:rsid w:val="00C170A5"/>
    <w:rsid w:val="00C1731E"/>
    <w:rsid w:val="00C17333"/>
    <w:rsid w:val="00C1743C"/>
    <w:rsid w:val="00C17771"/>
    <w:rsid w:val="00C17794"/>
    <w:rsid w:val="00C177F6"/>
    <w:rsid w:val="00C17AA8"/>
    <w:rsid w:val="00C17EE6"/>
    <w:rsid w:val="00C2037C"/>
    <w:rsid w:val="00C205F2"/>
    <w:rsid w:val="00C2062C"/>
    <w:rsid w:val="00C20645"/>
    <w:rsid w:val="00C206CB"/>
    <w:rsid w:val="00C20850"/>
    <w:rsid w:val="00C209E1"/>
    <w:rsid w:val="00C20AE9"/>
    <w:rsid w:val="00C20B86"/>
    <w:rsid w:val="00C20D9A"/>
    <w:rsid w:val="00C20EDB"/>
    <w:rsid w:val="00C214C1"/>
    <w:rsid w:val="00C2151D"/>
    <w:rsid w:val="00C2176D"/>
    <w:rsid w:val="00C218EF"/>
    <w:rsid w:val="00C2195E"/>
    <w:rsid w:val="00C21E5B"/>
    <w:rsid w:val="00C220DE"/>
    <w:rsid w:val="00C221A9"/>
    <w:rsid w:val="00C22353"/>
    <w:rsid w:val="00C223B7"/>
    <w:rsid w:val="00C2295B"/>
    <w:rsid w:val="00C22969"/>
    <w:rsid w:val="00C22B33"/>
    <w:rsid w:val="00C22B3F"/>
    <w:rsid w:val="00C22BF5"/>
    <w:rsid w:val="00C23166"/>
    <w:rsid w:val="00C23291"/>
    <w:rsid w:val="00C23378"/>
    <w:rsid w:val="00C23739"/>
    <w:rsid w:val="00C2383E"/>
    <w:rsid w:val="00C239B7"/>
    <w:rsid w:val="00C23AB8"/>
    <w:rsid w:val="00C23EA2"/>
    <w:rsid w:val="00C24819"/>
    <w:rsid w:val="00C248F7"/>
    <w:rsid w:val="00C24C7F"/>
    <w:rsid w:val="00C252C0"/>
    <w:rsid w:val="00C252FF"/>
    <w:rsid w:val="00C253C0"/>
    <w:rsid w:val="00C257C4"/>
    <w:rsid w:val="00C25828"/>
    <w:rsid w:val="00C259E9"/>
    <w:rsid w:val="00C25AF2"/>
    <w:rsid w:val="00C25B3C"/>
    <w:rsid w:val="00C25B74"/>
    <w:rsid w:val="00C25ED8"/>
    <w:rsid w:val="00C2634D"/>
    <w:rsid w:val="00C26672"/>
    <w:rsid w:val="00C26991"/>
    <w:rsid w:val="00C26C39"/>
    <w:rsid w:val="00C26E6E"/>
    <w:rsid w:val="00C26F66"/>
    <w:rsid w:val="00C270BB"/>
    <w:rsid w:val="00C27140"/>
    <w:rsid w:val="00C27238"/>
    <w:rsid w:val="00C2728A"/>
    <w:rsid w:val="00C2728D"/>
    <w:rsid w:val="00C272F5"/>
    <w:rsid w:val="00C273A3"/>
    <w:rsid w:val="00C273AF"/>
    <w:rsid w:val="00C27438"/>
    <w:rsid w:val="00C2765A"/>
    <w:rsid w:val="00C278DE"/>
    <w:rsid w:val="00C2796C"/>
    <w:rsid w:val="00C27A21"/>
    <w:rsid w:val="00C27DEC"/>
    <w:rsid w:val="00C30399"/>
    <w:rsid w:val="00C30CC7"/>
    <w:rsid w:val="00C30D82"/>
    <w:rsid w:val="00C30E88"/>
    <w:rsid w:val="00C3177B"/>
    <w:rsid w:val="00C319B2"/>
    <w:rsid w:val="00C31DD6"/>
    <w:rsid w:val="00C31EC6"/>
    <w:rsid w:val="00C3220B"/>
    <w:rsid w:val="00C3228E"/>
    <w:rsid w:val="00C32351"/>
    <w:rsid w:val="00C323D1"/>
    <w:rsid w:val="00C324C2"/>
    <w:rsid w:val="00C326B5"/>
    <w:rsid w:val="00C3282F"/>
    <w:rsid w:val="00C3296A"/>
    <w:rsid w:val="00C32D3E"/>
    <w:rsid w:val="00C33124"/>
    <w:rsid w:val="00C33351"/>
    <w:rsid w:val="00C334A1"/>
    <w:rsid w:val="00C33AB6"/>
    <w:rsid w:val="00C33D81"/>
    <w:rsid w:val="00C33E17"/>
    <w:rsid w:val="00C33F2B"/>
    <w:rsid w:val="00C33FFF"/>
    <w:rsid w:val="00C34319"/>
    <w:rsid w:val="00C3440C"/>
    <w:rsid w:val="00C34667"/>
    <w:rsid w:val="00C34692"/>
    <w:rsid w:val="00C346E6"/>
    <w:rsid w:val="00C34F2A"/>
    <w:rsid w:val="00C35043"/>
    <w:rsid w:val="00C351C3"/>
    <w:rsid w:val="00C3521F"/>
    <w:rsid w:val="00C35332"/>
    <w:rsid w:val="00C35A02"/>
    <w:rsid w:val="00C35A53"/>
    <w:rsid w:val="00C35C14"/>
    <w:rsid w:val="00C35F1D"/>
    <w:rsid w:val="00C36117"/>
    <w:rsid w:val="00C361D3"/>
    <w:rsid w:val="00C362C2"/>
    <w:rsid w:val="00C362ED"/>
    <w:rsid w:val="00C36611"/>
    <w:rsid w:val="00C36DE4"/>
    <w:rsid w:val="00C3712E"/>
    <w:rsid w:val="00C37267"/>
    <w:rsid w:val="00C37280"/>
    <w:rsid w:val="00C37380"/>
    <w:rsid w:val="00C3739F"/>
    <w:rsid w:val="00C377CD"/>
    <w:rsid w:val="00C37FBC"/>
    <w:rsid w:val="00C4001C"/>
    <w:rsid w:val="00C40180"/>
    <w:rsid w:val="00C40C5D"/>
    <w:rsid w:val="00C40D54"/>
    <w:rsid w:val="00C4124F"/>
    <w:rsid w:val="00C4161C"/>
    <w:rsid w:val="00C41D68"/>
    <w:rsid w:val="00C42167"/>
    <w:rsid w:val="00C42274"/>
    <w:rsid w:val="00C423E1"/>
    <w:rsid w:val="00C42737"/>
    <w:rsid w:val="00C429CB"/>
    <w:rsid w:val="00C42F46"/>
    <w:rsid w:val="00C4301F"/>
    <w:rsid w:val="00C4309D"/>
    <w:rsid w:val="00C430E0"/>
    <w:rsid w:val="00C43429"/>
    <w:rsid w:val="00C434AB"/>
    <w:rsid w:val="00C4375D"/>
    <w:rsid w:val="00C438AB"/>
    <w:rsid w:val="00C43A81"/>
    <w:rsid w:val="00C43DAC"/>
    <w:rsid w:val="00C43E37"/>
    <w:rsid w:val="00C43F89"/>
    <w:rsid w:val="00C440AA"/>
    <w:rsid w:val="00C44137"/>
    <w:rsid w:val="00C441B0"/>
    <w:rsid w:val="00C441BC"/>
    <w:rsid w:val="00C441DD"/>
    <w:rsid w:val="00C44252"/>
    <w:rsid w:val="00C44581"/>
    <w:rsid w:val="00C445C8"/>
    <w:rsid w:val="00C44614"/>
    <w:rsid w:val="00C4462F"/>
    <w:rsid w:val="00C44D2D"/>
    <w:rsid w:val="00C45123"/>
    <w:rsid w:val="00C45416"/>
    <w:rsid w:val="00C45ADC"/>
    <w:rsid w:val="00C45C23"/>
    <w:rsid w:val="00C464A4"/>
    <w:rsid w:val="00C466AE"/>
    <w:rsid w:val="00C468F6"/>
    <w:rsid w:val="00C46E09"/>
    <w:rsid w:val="00C46F0F"/>
    <w:rsid w:val="00C46F9E"/>
    <w:rsid w:val="00C4738A"/>
    <w:rsid w:val="00C47BCC"/>
    <w:rsid w:val="00C47D56"/>
    <w:rsid w:val="00C50100"/>
    <w:rsid w:val="00C5025B"/>
    <w:rsid w:val="00C50774"/>
    <w:rsid w:val="00C50934"/>
    <w:rsid w:val="00C50997"/>
    <w:rsid w:val="00C50F26"/>
    <w:rsid w:val="00C50F5C"/>
    <w:rsid w:val="00C51052"/>
    <w:rsid w:val="00C5116D"/>
    <w:rsid w:val="00C513E8"/>
    <w:rsid w:val="00C51914"/>
    <w:rsid w:val="00C51AE9"/>
    <w:rsid w:val="00C522A9"/>
    <w:rsid w:val="00C52411"/>
    <w:rsid w:val="00C52789"/>
    <w:rsid w:val="00C528FF"/>
    <w:rsid w:val="00C52986"/>
    <w:rsid w:val="00C529A6"/>
    <w:rsid w:val="00C52A44"/>
    <w:rsid w:val="00C52C23"/>
    <w:rsid w:val="00C52CAF"/>
    <w:rsid w:val="00C52E79"/>
    <w:rsid w:val="00C532DC"/>
    <w:rsid w:val="00C53387"/>
    <w:rsid w:val="00C5359C"/>
    <w:rsid w:val="00C535BD"/>
    <w:rsid w:val="00C537AE"/>
    <w:rsid w:val="00C53883"/>
    <w:rsid w:val="00C53B1E"/>
    <w:rsid w:val="00C53E22"/>
    <w:rsid w:val="00C53F60"/>
    <w:rsid w:val="00C541E2"/>
    <w:rsid w:val="00C54441"/>
    <w:rsid w:val="00C54552"/>
    <w:rsid w:val="00C545F1"/>
    <w:rsid w:val="00C54693"/>
    <w:rsid w:val="00C547D0"/>
    <w:rsid w:val="00C548D6"/>
    <w:rsid w:val="00C54BCA"/>
    <w:rsid w:val="00C54F66"/>
    <w:rsid w:val="00C551AC"/>
    <w:rsid w:val="00C55775"/>
    <w:rsid w:val="00C55989"/>
    <w:rsid w:val="00C55D81"/>
    <w:rsid w:val="00C55DEC"/>
    <w:rsid w:val="00C56194"/>
    <w:rsid w:val="00C56348"/>
    <w:rsid w:val="00C565E9"/>
    <w:rsid w:val="00C56861"/>
    <w:rsid w:val="00C569F2"/>
    <w:rsid w:val="00C57133"/>
    <w:rsid w:val="00C57406"/>
    <w:rsid w:val="00C577FB"/>
    <w:rsid w:val="00C57E60"/>
    <w:rsid w:val="00C57F03"/>
    <w:rsid w:val="00C57F88"/>
    <w:rsid w:val="00C60036"/>
    <w:rsid w:val="00C60149"/>
    <w:rsid w:val="00C601E2"/>
    <w:rsid w:val="00C603C7"/>
    <w:rsid w:val="00C6043B"/>
    <w:rsid w:val="00C60A4C"/>
    <w:rsid w:val="00C60B4E"/>
    <w:rsid w:val="00C60BA3"/>
    <w:rsid w:val="00C60D60"/>
    <w:rsid w:val="00C60DA8"/>
    <w:rsid w:val="00C60E98"/>
    <w:rsid w:val="00C60EC9"/>
    <w:rsid w:val="00C61134"/>
    <w:rsid w:val="00C61354"/>
    <w:rsid w:val="00C61B34"/>
    <w:rsid w:val="00C61D07"/>
    <w:rsid w:val="00C61E60"/>
    <w:rsid w:val="00C624CC"/>
    <w:rsid w:val="00C62585"/>
    <w:rsid w:val="00C628DB"/>
    <w:rsid w:val="00C629D2"/>
    <w:rsid w:val="00C62A02"/>
    <w:rsid w:val="00C62DFC"/>
    <w:rsid w:val="00C62EBE"/>
    <w:rsid w:val="00C6330A"/>
    <w:rsid w:val="00C63487"/>
    <w:rsid w:val="00C6372C"/>
    <w:rsid w:val="00C6381B"/>
    <w:rsid w:val="00C638D0"/>
    <w:rsid w:val="00C63986"/>
    <w:rsid w:val="00C63E0E"/>
    <w:rsid w:val="00C63EE3"/>
    <w:rsid w:val="00C63FD5"/>
    <w:rsid w:val="00C640B4"/>
    <w:rsid w:val="00C64144"/>
    <w:rsid w:val="00C64298"/>
    <w:rsid w:val="00C644B7"/>
    <w:rsid w:val="00C648A9"/>
    <w:rsid w:val="00C64A60"/>
    <w:rsid w:val="00C6500E"/>
    <w:rsid w:val="00C654CC"/>
    <w:rsid w:val="00C65593"/>
    <w:rsid w:val="00C65D96"/>
    <w:rsid w:val="00C65E77"/>
    <w:rsid w:val="00C66348"/>
    <w:rsid w:val="00C66734"/>
    <w:rsid w:val="00C66AFD"/>
    <w:rsid w:val="00C66C43"/>
    <w:rsid w:val="00C66E90"/>
    <w:rsid w:val="00C67192"/>
    <w:rsid w:val="00C673A8"/>
    <w:rsid w:val="00C673C8"/>
    <w:rsid w:val="00C677B1"/>
    <w:rsid w:val="00C678C0"/>
    <w:rsid w:val="00C67907"/>
    <w:rsid w:val="00C67A59"/>
    <w:rsid w:val="00C67DFD"/>
    <w:rsid w:val="00C67E24"/>
    <w:rsid w:val="00C67E85"/>
    <w:rsid w:val="00C702FD"/>
    <w:rsid w:val="00C7052C"/>
    <w:rsid w:val="00C70A8A"/>
    <w:rsid w:val="00C70A98"/>
    <w:rsid w:val="00C70C73"/>
    <w:rsid w:val="00C70F96"/>
    <w:rsid w:val="00C71535"/>
    <w:rsid w:val="00C716D8"/>
    <w:rsid w:val="00C71A76"/>
    <w:rsid w:val="00C71C03"/>
    <w:rsid w:val="00C71C8C"/>
    <w:rsid w:val="00C71D3B"/>
    <w:rsid w:val="00C72329"/>
    <w:rsid w:val="00C7232A"/>
    <w:rsid w:val="00C723E3"/>
    <w:rsid w:val="00C724B2"/>
    <w:rsid w:val="00C72583"/>
    <w:rsid w:val="00C725C0"/>
    <w:rsid w:val="00C727EF"/>
    <w:rsid w:val="00C72D7B"/>
    <w:rsid w:val="00C72F72"/>
    <w:rsid w:val="00C7382C"/>
    <w:rsid w:val="00C7382D"/>
    <w:rsid w:val="00C73D11"/>
    <w:rsid w:val="00C73EF9"/>
    <w:rsid w:val="00C74033"/>
    <w:rsid w:val="00C746B4"/>
    <w:rsid w:val="00C74955"/>
    <w:rsid w:val="00C74B3C"/>
    <w:rsid w:val="00C74C0E"/>
    <w:rsid w:val="00C74F8C"/>
    <w:rsid w:val="00C74FED"/>
    <w:rsid w:val="00C750C4"/>
    <w:rsid w:val="00C7520C"/>
    <w:rsid w:val="00C7565C"/>
    <w:rsid w:val="00C7583D"/>
    <w:rsid w:val="00C75F4B"/>
    <w:rsid w:val="00C763A8"/>
    <w:rsid w:val="00C764D1"/>
    <w:rsid w:val="00C768DA"/>
    <w:rsid w:val="00C76A63"/>
    <w:rsid w:val="00C76E20"/>
    <w:rsid w:val="00C76FFB"/>
    <w:rsid w:val="00C7705D"/>
    <w:rsid w:val="00C771FF"/>
    <w:rsid w:val="00C7721C"/>
    <w:rsid w:val="00C772AC"/>
    <w:rsid w:val="00C777B6"/>
    <w:rsid w:val="00C77CB5"/>
    <w:rsid w:val="00C77FFC"/>
    <w:rsid w:val="00C80131"/>
    <w:rsid w:val="00C80627"/>
    <w:rsid w:val="00C8073D"/>
    <w:rsid w:val="00C808E7"/>
    <w:rsid w:val="00C80EC8"/>
    <w:rsid w:val="00C81018"/>
    <w:rsid w:val="00C811CF"/>
    <w:rsid w:val="00C81599"/>
    <w:rsid w:val="00C81981"/>
    <w:rsid w:val="00C8199C"/>
    <w:rsid w:val="00C819B3"/>
    <w:rsid w:val="00C81A22"/>
    <w:rsid w:val="00C81D45"/>
    <w:rsid w:val="00C81E1B"/>
    <w:rsid w:val="00C82313"/>
    <w:rsid w:val="00C82335"/>
    <w:rsid w:val="00C82522"/>
    <w:rsid w:val="00C82840"/>
    <w:rsid w:val="00C82989"/>
    <w:rsid w:val="00C82BE7"/>
    <w:rsid w:val="00C82C4B"/>
    <w:rsid w:val="00C82D6A"/>
    <w:rsid w:val="00C83422"/>
    <w:rsid w:val="00C83CDA"/>
    <w:rsid w:val="00C84175"/>
    <w:rsid w:val="00C84342"/>
    <w:rsid w:val="00C8442A"/>
    <w:rsid w:val="00C8444F"/>
    <w:rsid w:val="00C8452E"/>
    <w:rsid w:val="00C846DE"/>
    <w:rsid w:val="00C849BC"/>
    <w:rsid w:val="00C84CF7"/>
    <w:rsid w:val="00C85333"/>
    <w:rsid w:val="00C85547"/>
    <w:rsid w:val="00C85678"/>
    <w:rsid w:val="00C856EA"/>
    <w:rsid w:val="00C85CC0"/>
    <w:rsid w:val="00C85E74"/>
    <w:rsid w:val="00C86235"/>
    <w:rsid w:val="00C8665D"/>
    <w:rsid w:val="00C86EE7"/>
    <w:rsid w:val="00C87461"/>
    <w:rsid w:val="00C8770D"/>
    <w:rsid w:val="00C87756"/>
    <w:rsid w:val="00C8781B"/>
    <w:rsid w:val="00C87C8B"/>
    <w:rsid w:val="00C87EBC"/>
    <w:rsid w:val="00C900B0"/>
    <w:rsid w:val="00C90126"/>
    <w:rsid w:val="00C90165"/>
    <w:rsid w:val="00C9018A"/>
    <w:rsid w:val="00C903A4"/>
    <w:rsid w:val="00C90523"/>
    <w:rsid w:val="00C90574"/>
    <w:rsid w:val="00C906C8"/>
    <w:rsid w:val="00C907D3"/>
    <w:rsid w:val="00C90AEF"/>
    <w:rsid w:val="00C90B78"/>
    <w:rsid w:val="00C90F1F"/>
    <w:rsid w:val="00C91341"/>
    <w:rsid w:val="00C9168E"/>
    <w:rsid w:val="00C9180C"/>
    <w:rsid w:val="00C91A9B"/>
    <w:rsid w:val="00C92221"/>
    <w:rsid w:val="00C92338"/>
    <w:rsid w:val="00C923B6"/>
    <w:rsid w:val="00C92686"/>
    <w:rsid w:val="00C92B10"/>
    <w:rsid w:val="00C930FF"/>
    <w:rsid w:val="00C9317B"/>
    <w:rsid w:val="00C93326"/>
    <w:rsid w:val="00C938CB"/>
    <w:rsid w:val="00C93A97"/>
    <w:rsid w:val="00C93ABE"/>
    <w:rsid w:val="00C93C76"/>
    <w:rsid w:val="00C93F7B"/>
    <w:rsid w:val="00C94068"/>
    <w:rsid w:val="00C9422A"/>
    <w:rsid w:val="00C943B3"/>
    <w:rsid w:val="00C9493F"/>
    <w:rsid w:val="00C94952"/>
    <w:rsid w:val="00C94B7B"/>
    <w:rsid w:val="00C94C69"/>
    <w:rsid w:val="00C94E80"/>
    <w:rsid w:val="00C95042"/>
    <w:rsid w:val="00C95181"/>
    <w:rsid w:val="00C95270"/>
    <w:rsid w:val="00C95454"/>
    <w:rsid w:val="00C95562"/>
    <w:rsid w:val="00C955B7"/>
    <w:rsid w:val="00C955D7"/>
    <w:rsid w:val="00C95708"/>
    <w:rsid w:val="00C957FC"/>
    <w:rsid w:val="00C957FE"/>
    <w:rsid w:val="00C95A56"/>
    <w:rsid w:val="00C9603A"/>
    <w:rsid w:val="00C961BB"/>
    <w:rsid w:val="00C962AA"/>
    <w:rsid w:val="00C9648D"/>
    <w:rsid w:val="00C9667F"/>
    <w:rsid w:val="00C969F8"/>
    <w:rsid w:val="00C96E08"/>
    <w:rsid w:val="00C96E65"/>
    <w:rsid w:val="00C96F91"/>
    <w:rsid w:val="00C97031"/>
    <w:rsid w:val="00C972FE"/>
    <w:rsid w:val="00C97326"/>
    <w:rsid w:val="00C976DE"/>
    <w:rsid w:val="00C97F11"/>
    <w:rsid w:val="00CA01BC"/>
    <w:rsid w:val="00CA0293"/>
    <w:rsid w:val="00CA068E"/>
    <w:rsid w:val="00CA08C4"/>
    <w:rsid w:val="00CA0C36"/>
    <w:rsid w:val="00CA0C50"/>
    <w:rsid w:val="00CA10A6"/>
    <w:rsid w:val="00CA10AD"/>
    <w:rsid w:val="00CA11AE"/>
    <w:rsid w:val="00CA12EE"/>
    <w:rsid w:val="00CA14C4"/>
    <w:rsid w:val="00CA1731"/>
    <w:rsid w:val="00CA196A"/>
    <w:rsid w:val="00CA1976"/>
    <w:rsid w:val="00CA1AFB"/>
    <w:rsid w:val="00CA1B01"/>
    <w:rsid w:val="00CA2003"/>
    <w:rsid w:val="00CA244C"/>
    <w:rsid w:val="00CA2466"/>
    <w:rsid w:val="00CA24A4"/>
    <w:rsid w:val="00CA2617"/>
    <w:rsid w:val="00CA2739"/>
    <w:rsid w:val="00CA2956"/>
    <w:rsid w:val="00CA2CE2"/>
    <w:rsid w:val="00CA2E1A"/>
    <w:rsid w:val="00CA2EAD"/>
    <w:rsid w:val="00CA2F6A"/>
    <w:rsid w:val="00CA3495"/>
    <w:rsid w:val="00CA3605"/>
    <w:rsid w:val="00CA363A"/>
    <w:rsid w:val="00CA3FE6"/>
    <w:rsid w:val="00CA4026"/>
    <w:rsid w:val="00CA42A6"/>
    <w:rsid w:val="00CA4413"/>
    <w:rsid w:val="00CA469C"/>
    <w:rsid w:val="00CA47AB"/>
    <w:rsid w:val="00CA4E58"/>
    <w:rsid w:val="00CA5282"/>
    <w:rsid w:val="00CA55D2"/>
    <w:rsid w:val="00CA56B7"/>
    <w:rsid w:val="00CA58DF"/>
    <w:rsid w:val="00CA5C35"/>
    <w:rsid w:val="00CA5C59"/>
    <w:rsid w:val="00CA5D4C"/>
    <w:rsid w:val="00CA603E"/>
    <w:rsid w:val="00CA62A4"/>
    <w:rsid w:val="00CA64F8"/>
    <w:rsid w:val="00CA6859"/>
    <w:rsid w:val="00CA687C"/>
    <w:rsid w:val="00CA6BC4"/>
    <w:rsid w:val="00CA6E83"/>
    <w:rsid w:val="00CA705A"/>
    <w:rsid w:val="00CA70B9"/>
    <w:rsid w:val="00CA7372"/>
    <w:rsid w:val="00CA7386"/>
    <w:rsid w:val="00CA7621"/>
    <w:rsid w:val="00CA76C3"/>
    <w:rsid w:val="00CA7A4E"/>
    <w:rsid w:val="00CA7AAE"/>
    <w:rsid w:val="00CA7BAB"/>
    <w:rsid w:val="00CA7D3F"/>
    <w:rsid w:val="00CA7D55"/>
    <w:rsid w:val="00CB0243"/>
    <w:rsid w:val="00CB02D2"/>
    <w:rsid w:val="00CB05B6"/>
    <w:rsid w:val="00CB063E"/>
    <w:rsid w:val="00CB0748"/>
    <w:rsid w:val="00CB0976"/>
    <w:rsid w:val="00CB0996"/>
    <w:rsid w:val="00CB0B37"/>
    <w:rsid w:val="00CB0C5B"/>
    <w:rsid w:val="00CB0F08"/>
    <w:rsid w:val="00CB0F74"/>
    <w:rsid w:val="00CB0FD0"/>
    <w:rsid w:val="00CB0FF1"/>
    <w:rsid w:val="00CB10A8"/>
    <w:rsid w:val="00CB12D2"/>
    <w:rsid w:val="00CB1572"/>
    <w:rsid w:val="00CB167D"/>
    <w:rsid w:val="00CB18ED"/>
    <w:rsid w:val="00CB192A"/>
    <w:rsid w:val="00CB19AD"/>
    <w:rsid w:val="00CB1AE3"/>
    <w:rsid w:val="00CB1B8B"/>
    <w:rsid w:val="00CB1CE8"/>
    <w:rsid w:val="00CB1D07"/>
    <w:rsid w:val="00CB1D4F"/>
    <w:rsid w:val="00CB1D7E"/>
    <w:rsid w:val="00CB1ED6"/>
    <w:rsid w:val="00CB1F4F"/>
    <w:rsid w:val="00CB2093"/>
    <w:rsid w:val="00CB20A4"/>
    <w:rsid w:val="00CB20E0"/>
    <w:rsid w:val="00CB23D6"/>
    <w:rsid w:val="00CB2819"/>
    <w:rsid w:val="00CB2918"/>
    <w:rsid w:val="00CB36B3"/>
    <w:rsid w:val="00CB3803"/>
    <w:rsid w:val="00CB38F7"/>
    <w:rsid w:val="00CB3C20"/>
    <w:rsid w:val="00CB3E26"/>
    <w:rsid w:val="00CB46AF"/>
    <w:rsid w:val="00CB4812"/>
    <w:rsid w:val="00CB483E"/>
    <w:rsid w:val="00CB4ADC"/>
    <w:rsid w:val="00CB51B7"/>
    <w:rsid w:val="00CB5223"/>
    <w:rsid w:val="00CB565B"/>
    <w:rsid w:val="00CB58D7"/>
    <w:rsid w:val="00CB591E"/>
    <w:rsid w:val="00CB5B03"/>
    <w:rsid w:val="00CB5BB3"/>
    <w:rsid w:val="00CB5D2B"/>
    <w:rsid w:val="00CB5FFC"/>
    <w:rsid w:val="00CB61B3"/>
    <w:rsid w:val="00CB6749"/>
    <w:rsid w:val="00CB6794"/>
    <w:rsid w:val="00CB67C6"/>
    <w:rsid w:val="00CB68A3"/>
    <w:rsid w:val="00CB6AAB"/>
    <w:rsid w:val="00CB72DE"/>
    <w:rsid w:val="00CB7312"/>
    <w:rsid w:val="00CB7587"/>
    <w:rsid w:val="00CB77D1"/>
    <w:rsid w:val="00CB79EF"/>
    <w:rsid w:val="00CB7AAA"/>
    <w:rsid w:val="00CB7BC7"/>
    <w:rsid w:val="00CC0328"/>
    <w:rsid w:val="00CC0465"/>
    <w:rsid w:val="00CC05B2"/>
    <w:rsid w:val="00CC06FE"/>
    <w:rsid w:val="00CC075E"/>
    <w:rsid w:val="00CC0835"/>
    <w:rsid w:val="00CC084D"/>
    <w:rsid w:val="00CC08B5"/>
    <w:rsid w:val="00CC0B2B"/>
    <w:rsid w:val="00CC0CCB"/>
    <w:rsid w:val="00CC0E22"/>
    <w:rsid w:val="00CC14EB"/>
    <w:rsid w:val="00CC1548"/>
    <w:rsid w:val="00CC1684"/>
    <w:rsid w:val="00CC16D4"/>
    <w:rsid w:val="00CC185F"/>
    <w:rsid w:val="00CC1BB6"/>
    <w:rsid w:val="00CC1C34"/>
    <w:rsid w:val="00CC1E35"/>
    <w:rsid w:val="00CC1F51"/>
    <w:rsid w:val="00CC2140"/>
    <w:rsid w:val="00CC253C"/>
    <w:rsid w:val="00CC289A"/>
    <w:rsid w:val="00CC2CBB"/>
    <w:rsid w:val="00CC2D1E"/>
    <w:rsid w:val="00CC2DA5"/>
    <w:rsid w:val="00CC2EF1"/>
    <w:rsid w:val="00CC3152"/>
    <w:rsid w:val="00CC319C"/>
    <w:rsid w:val="00CC3279"/>
    <w:rsid w:val="00CC353D"/>
    <w:rsid w:val="00CC3586"/>
    <w:rsid w:val="00CC3640"/>
    <w:rsid w:val="00CC3B61"/>
    <w:rsid w:val="00CC3C8D"/>
    <w:rsid w:val="00CC3D52"/>
    <w:rsid w:val="00CC3FB6"/>
    <w:rsid w:val="00CC41C8"/>
    <w:rsid w:val="00CC4371"/>
    <w:rsid w:val="00CC43DF"/>
    <w:rsid w:val="00CC484C"/>
    <w:rsid w:val="00CC4A5D"/>
    <w:rsid w:val="00CC4ADA"/>
    <w:rsid w:val="00CC4C4E"/>
    <w:rsid w:val="00CC4D51"/>
    <w:rsid w:val="00CC4E0B"/>
    <w:rsid w:val="00CC4FC0"/>
    <w:rsid w:val="00CC5157"/>
    <w:rsid w:val="00CC5A11"/>
    <w:rsid w:val="00CC5ABB"/>
    <w:rsid w:val="00CC5CC2"/>
    <w:rsid w:val="00CC5DC8"/>
    <w:rsid w:val="00CC6374"/>
    <w:rsid w:val="00CC63DF"/>
    <w:rsid w:val="00CC6503"/>
    <w:rsid w:val="00CC68AE"/>
    <w:rsid w:val="00CC6A54"/>
    <w:rsid w:val="00CC6AFD"/>
    <w:rsid w:val="00CC6B01"/>
    <w:rsid w:val="00CC6CFD"/>
    <w:rsid w:val="00CC6D62"/>
    <w:rsid w:val="00CC6E83"/>
    <w:rsid w:val="00CC6F5E"/>
    <w:rsid w:val="00CC6F62"/>
    <w:rsid w:val="00CC6FBA"/>
    <w:rsid w:val="00CC71A0"/>
    <w:rsid w:val="00CC737D"/>
    <w:rsid w:val="00CC79C6"/>
    <w:rsid w:val="00CC7EF2"/>
    <w:rsid w:val="00CD00F7"/>
    <w:rsid w:val="00CD04FA"/>
    <w:rsid w:val="00CD0685"/>
    <w:rsid w:val="00CD06E2"/>
    <w:rsid w:val="00CD0B8B"/>
    <w:rsid w:val="00CD0CE0"/>
    <w:rsid w:val="00CD0EF9"/>
    <w:rsid w:val="00CD131A"/>
    <w:rsid w:val="00CD177A"/>
    <w:rsid w:val="00CD1B10"/>
    <w:rsid w:val="00CD1C19"/>
    <w:rsid w:val="00CD1EBC"/>
    <w:rsid w:val="00CD2078"/>
    <w:rsid w:val="00CD2644"/>
    <w:rsid w:val="00CD273F"/>
    <w:rsid w:val="00CD288C"/>
    <w:rsid w:val="00CD289D"/>
    <w:rsid w:val="00CD295C"/>
    <w:rsid w:val="00CD2E0E"/>
    <w:rsid w:val="00CD2FB2"/>
    <w:rsid w:val="00CD35B2"/>
    <w:rsid w:val="00CD3662"/>
    <w:rsid w:val="00CD36A6"/>
    <w:rsid w:val="00CD3824"/>
    <w:rsid w:val="00CD3877"/>
    <w:rsid w:val="00CD38CE"/>
    <w:rsid w:val="00CD3A38"/>
    <w:rsid w:val="00CD3E28"/>
    <w:rsid w:val="00CD41C9"/>
    <w:rsid w:val="00CD4351"/>
    <w:rsid w:val="00CD4522"/>
    <w:rsid w:val="00CD46CA"/>
    <w:rsid w:val="00CD4722"/>
    <w:rsid w:val="00CD4A30"/>
    <w:rsid w:val="00CD521C"/>
    <w:rsid w:val="00CD59EB"/>
    <w:rsid w:val="00CD5A8D"/>
    <w:rsid w:val="00CD5B9E"/>
    <w:rsid w:val="00CD5D52"/>
    <w:rsid w:val="00CD5D70"/>
    <w:rsid w:val="00CD6055"/>
    <w:rsid w:val="00CD6524"/>
    <w:rsid w:val="00CD6776"/>
    <w:rsid w:val="00CD6A93"/>
    <w:rsid w:val="00CD6B8C"/>
    <w:rsid w:val="00CD6BC5"/>
    <w:rsid w:val="00CD714A"/>
    <w:rsid w:val="00CD748B"/>
    <w:rsid w:val="00CD7997"/>
    <w:rsid w:val="00CD7C75"/>
    <w:rsid w:val="00CD7D53"/>
    <w:rsid w:val="00CD7E6A"/>
    <w:rsid w:val="00CE02EB"/>
    <w:rsid w:val="00CE0428"/>
    <w:rsid w:val="00CE0A7E"/>
    <w:rsid w:val="00CE0AAC"/>
    <w:rsid w:val="00CE0D00"/>
    <w:rsid w:val="00CE104E"/>
    <w:rsid w:val="00CE1281"/>
    <w:rsid w:val="00CE1458"/>
    <w:rsid w:val="00CE198A"/>
    <w:rsid w:val="00CE1CBB"/>
    <w:rsid w:val="00CE27C8"/>
    <w:rsid w:val="00CE2E1F"/>
    <w:rsid w:val="00CE2F79"/>
    <w:rsid w:val="00CE31D8"/>
    <w:rsid w:val="00CE32EA"/>
    <w:rsid w:val="00CE3685"/>
    <w:rsid w:val="00CE382F"/>
    <w:rsid w:val="00CE393D"/>
    <w:rsid w:val="00CE3A4E"/>
    <w:rsid w:val="00CE3AF2"/>
    <w:rsid w:val="00CE3BE0"/>
    <w:rsid w:val="00CE3C65"/>
    <w:rsid w:val="00CE3CFC"/>
    <w:rsid w:val="00CE3D69"/>
    <w:rsid w:val="00CE4103"/>
    <w:rsid w:val="00CE41FD"/>
    <w:rsid w:val="00CE44D3"/>
    <w:rsid w:val="00CE4514"/>
    <w:rsid w:val="00CE4677"/>
    <w:rsid w:val="00CE47FF"/>
    <w:rsid w:val="00CE4CB5"/>
    <w:rsid w:val="00CE4D25"/>
    <w:rsid w:val="00CE4DE5"/>
    <w:rsid w:val="00CE4E10"/>
    <w:rsid w:val="00CE4F57"/>
    <w:rsid w:val="00CE5188"/>
    <w:rsid w:val="00CE524D"/>
    <w:rsid w:val="00CE52F8"/>
    <w:rsid w:val="00CE5593"/>
    <w:rsid w:val="00CE594E"/>
    <w:rsid w:val="00CE59C1"/>
    <w:rsid w:val="00CE5B23"/>
    <w:rsid w:val="00CE5D56"/>
    <w:rsid w:val="00CE5DA6"/>
    <w:rsid w:val="00CE6037"/>
    <w:rsid w:val="00CE6315"/>
    <w:rsid w:val="00CE64E5"/>
    <w:rsid w:val="00CE6666"/>
    <w:rsid w:val="00CE6936"/>
    <w:rsid w:val="00CE6D16"/>
    <w:rsid w:val="00CE712F"/>
    <w:rsid w:val="00CE71E2"/>
    <w:rsid w:val="00CE743A"/>
    <w:rsid w:val="00CE7454"/>
    <w:rsid w:val="00CE7941"/>
    <w:rsid w:val="00CE7C1A"/>
    <w:rsid w:val="00CF036A"/>
    <w:rsid w:val="00CF0405"/>
    <w:rsid w:val="00CF068D"/>
    <w:rsid w:val="00CF0B38"/>
    <w:rsid w:val="00CF0BFC"/>
    <w:rsid w:val="00CF0E44"/>
    <w:rsid w:val="00CF129A"/>
    <w:rsid w:val="00CF1448"/>
    <w:rsid w:val="00CF15F1"/>
    <w:rsid w:val="00CF1863"/>
    <w:rsid w:val="00CF192D"/>
    <w:rsid w:val="00CF196E"/>
    <w:rsid w:val="00CF1B30"/>
    <w:rsid w:val="00CF1F92"/>
    <w:rsid w:val="00CF2031"/>
    <w:rsid w:val="00CF217D"/>
    <w:rsid w:val="00CF21A6"/>
    <w:rsid w:val="00CF233E"/>
    <w:rsid w:val="00CF2348"/>
    <w:rsid w:val="00CF2E27"/>
    <w:rsid w:val="00CF2E36"/>
    <w:rsid w:val="00CF3462"/>
    <w:rsid w:val="00CF3ADF"/>
    <w:rsid w:val="00CF3D83"/>
    <w:rsid w:val="00CF3F45"/>
    <w:rsid w:val="00CF4436"/>
    <w:rsid w:val="00CF444C"/>
    <w:rsid w:val="00CF45B8"/>
    <w:rsid w:val="00CF4920"/>
    <w:rsid w:val="00CF532D"/>
    <w:rsid w:val="00CF5438"/>
    <w:rsid w:val="00CF5994"/>
    <w:rsid w:val="00CF59ED"/>
    <w:rsid w:val="00CF5FE9"/>
    <w:rsid w:val="00CF6166"/>
    <w:rsid w:val="00CF6172"/>
    <w:rsid w:val="00CF6339"/>
    <w:rsid w:val="00CF63D6"/>
    <w:rsid w:val="00CF6658"/>
    <w:rsid w:val="00CF66A1"/>
    <w:rsid w:val="00CF6873"/>
    <w:rsid w:val="00CF6D18"/>
    <w:rsid w:val="00CF6D51"/>
    <w:rsid w:val="00CF6FD1"/>
    <w:rsid w:val="00CF709F"/>
    <w:rsid w:val="00CF71F4"/>
    <w:rsid w:val="00CF72F8"/>
    <w:rsid w:val="00CF7420"/>
    <w:rsid w:val="00CF74BF"/>
    <w:rsid w:val="00CF74D5"/>
    <w:rsid w:val="00CF7814"/>
    <w:rsid w:val="00CF79C5"/>
    <w:rsid w:val="00CF79F0"/>
    <w:rsid w:val="00CF7D1E"/>
    <w:rsid w:val="00CF7DE4"/>
    <w:rsid w:val="00CF7EA4"/>
    <w:rsid w:val="00CF7F79"/>
    <w:rsid w:val="00CF7FD9"/>
    <w:rsid w:val="00CF7FF6"/>
    <w:rsid w:val="00D000E7"/>
    <w:rsid w:val="00D0010A"/>
    <w:rsid w:val="00D002A3"/>
    <w:rsid w:val="00D004A5"/>
    <w:rsid w:val="00D004BC"/>
    <w:rsid w:val="00D008D1"/>
    <w:rsid w:val="00D00A41"/>
    <w:rsid w:val="00D012AF"/>
    <w:rsid w:val="00D0147A"/>
    <w:rsid w:val="00D01480"/>
    <w:rsid w:val="00D01941"/>
    <w:rsid w:val="00D023B5"/>
    <w:rsid w:val="00D0258F"/>
    <w:rsid w:val="00D02B8A"/>
    <w:rsid w:val="00D02BF7"/>
    <w:rsid w:val="00D02D4F"/>
    <w:rsid w:val="00D02D99"/>
    <w:rsid w:val="00D03977"/>
    <w:rsid w:val="00D03CD2"/>
    <w:rsid w:val="00D03F0D"/>
    <w:rsid w:val="00D03F53"/>
    <w:rsid w:val="00D04079"/>
    <w:rsid w:val="00D040BB"/>
    <w:rsid w:val="00D0410E"/>
    <w:rsid w:val="00D042AE"/>
    <w:rsid w:val="00D0430E"/>
    <w:rsid w:val="00D043E7"/>
    <w:rsid w:val="00D04896"/>
    <w:rsid w:val="00D049F8"/>
    <w:rsid w:val="00D04C58"/>
    <w:rsid w:val="00D050FD"/>
    <w:rsid w:val="00D05193"/>
    <w:rsid w:val="00D054AC"/>
    <w:rsid w:val="00D056C0"/>
    <w:rsid w:val="00D056E7"/>
    <w:rsid w:val="00D05892"/>
    <w:rsid w:val="00D05A0B"/>
    <w:rsid w:val="00D05DF0"/>
    <w:rsid w:val="00D05E63"/>
    <w:rsid w:val="00D05F41"/>
    <w:rsid w:val="00D05F63"/>
    <w:rsid w:val="00D0603D"/>
    <w:rsid w:val="00D06264"/>
    <w:rsid w:val="00D065AC"/>
    <w:rsid w:val="00D0676B"/>
    <w:rsid w:val="00D06C30"/>
    <w:rsid w:val="00D06CFB"/>
    <w:rsid w:val="00D06E05"/>
    <w:rsid w:val="00D06EAF"/>
    <w:rsid w:val="00D06FBD"/>
    <w:rsid w:val="00D07072"/>
    <w:rsid w:val="00D07115"/>
    <w:rsid w:val="00D07647"/>
    <w:rsid w:val="00D077B9"/>
    <w:rsid w:val="00D0799B"/>
    <w:rsid w:val="00D07A36"/>
    <w:rsid w:val="00D07AD0"/>
    <w:rsid w:val="00D07C49"/>
    <w:rsid w:val="00D07C6F"/>
    <w:rsid w:val="00D108D7"/>
    <w:rsid w:val="00D10CF6"/>
    <w:rsid w:val="00D10FA1"/>
    <w:rsid w:val="00D10FCC"/>
    <w:rsid w:val="00D111EF"/>
    <w:rsid w:val="00D11204"/>
    <w:rsid w:val="00D11387"/>
    <w:rsid w:val="00D1178D"/>
    <w:rsid w:val="00D1187F"/>
    <w:rsid w:val="00D11C8E"/>
    <w:rsid w:val="00D11CD6"/>
    <w:rsid w:val="00D11DF1"/>
    <w:rsid w:val="00D11EC8"/>
    <w:rsid w:val="00D11F46"/>
    <w:rsid w:val="00D1200C"/>
    <w:rsid w:val="00D120C2"/>
    <w:rsid w:val="00D1212A"/>
    <w:rsid w:val="00D1237C"/>
    <w:rsid w:val="00D1247C"/>
    <w:rsid w:val="00D12864"/>
    <w:rsid w:val="00D12AEB"/>
    <w:rsid w:val="00D12F2B"/>
    <w:rsid w:val="00D13028"/>
    <w:rsid w:val="00D13085"/>
    <w:rsid w:val="00D130F8"/>
    <w:rsid w:val="00D1316C"/>
    <w:rsid w:val="00D1322F"/>
    <w:rsid w:val="00D1325A"/>
    <w:rsid w:val="00D132D1"/>
    <w:rsid w:val="00D1334D"/>
    <w:rsid w:val="00D134E6"/>
    <w:rsid w:val="00D1354C"/>
    <w:rsid w:val="00D135BD"/>
    <w:rsid w:val="00D136C3"/>
    <w:rsid w:val="00D13759"/>
    <w:rsid w:val="00D13B6C"/>
    <w:rsid w:val="00D13C02"/>
    <w:rsid w:val="00D13C06"/>
    <w:rsid w:val="00D141F4"/>
    <w:rsid w:val="00D143BA"/>
    <w:rsid w:val="00D143DC"/>
    <w:rsid w:val="00D1440D"/>
    <w:rsid w:val="00D1446E"/>
    <w:rsid w:val="00D1446F"/>
    <w:rsid w:val="00D1497E"/>
    <w:rsid w:val="00D14B72"/>
    <w:rsid w:val="00D15237"/>
    <w:rsid w:val="00D152AF"/>
    <w:rsid w:val="00D15352"/>
    <w:rsid w:val="00D155FB"/>
    <w:rsid w:val="00D15871"/>
    <w:rsid w:val="00D15BA5"/>
    <w:rsid w:val="00D15C23"/>
    <w:rsid w:val="00D15D59"/>
    <w:rsid w:val="00D15E8F"/>
    <w:rsid w:val="00D16060"/>
    <w:rsid w:val="00D1614E"/>
    <w:rsid w:val="00D164ED"/>
    <w:rsid w:val="00D165F1"/>
    <w:rsid w:val="00D167DD"/>
    <w:rsid w:val="00D169FB"/>
    <w:rsid w:val="00D16AD6"/>
    <w:rsid w:val="00D16BE7"/>
    <w:rsid w:val="00D17038"/>
    <w:rsid w:val="00D171C0"/>
    <w:rsid w:val="00D17569"/>
    <w:rsid w:val="00D17A89"/>
    <w:rsid w:val="00D17AE5"/>
    <w:rsid w:val="00D17B49"/>
    <w:rsid w:val="00D17DCA"/>
    <w:rsid w:val="00D17EFA"/>
    <w:rsid w:val="00D17F14"/>
    <w:rsid w:val="00D17F73"/>
    <w:rsid w:val="00D20149"/>
    <w:rsid w:val="00D20C01"/>
    <w:rsid w:val="00D2122F"/>
    <w:rsid w:val="00D21461"/>
    <w:rsid w:val="00D21930"/>
    <w:rsid w:val="00D2193F"/>
    <w:rsid w:val="00D219A8"/>
    <w:rsid w:val="00D21DE9"/>
    <w:rsid w:val="00D220FF"/>
    <w:rsid w:val="00D22157"/>
    <w:rsid w:val="00D2218D"/>
    <w:rsid w:val="00D22344"/>
    <w:rsid w:val="00D22513"/>
    <w:rsid w:val="00D2268D"/>
    <w:rsid w:val="00D22AD3"/>
    <w:rsid w:val="00D22C7F"/>
    <w:rsid w:val="00D22CF9"/>
    <w:rsid w:val="00D22D5A"/>
    <w:rsid w:val="00D22D9E"/>
    <w:rsid w:val="00D22F56"/>
    <w:rsid w:val="00D22F87"/>
    <w:rsid w:val="00D2360A"/>
    <w:rsid w:val="00D23657"/>
    <w:rsid w:val="00D238B3"/>
    <w:rsid w:val="00D23B81"/>
    <w:rsid w:val="00D23E61"/>
    <w:rsid w:val="00D2406A"/>
    <w:rsid w:val="00D240C7"/>
    <w:rsid w:val="00D2428D"/>
    <w:rsid w:val="00D243BA"/>
    <w:rsid w:val="00D247F1"/>
    <w:rsid w:val="00D24AED"/>
    <w:rsid w:val="00D24C39"/>
    <w:rsid w:val="00D24C73"/>
    <w:rsid w:val="00D24E38"/>
    <w:rsid w:val="00D24F4E"/>
    <w:rsid w:val="00D252B1"/>
    <w:rsid w:val="00D253D8"/>
    <w:rsid w:val="00D2595E"/>
    <w:rsid w:val="00D25E5E"/>
    <w:rsid w:val="00D26779"/>
    <w:rsid w:val="00D26A6B"/>
    <w:rsid w:val="00D26B0C"/>
    <w:rsid w:val="00D26D01"/>
    <w:rsid w:val="00D26D4B"/>
    <w:rsid w:val="00D26F2E"/>
    <w:rsid w:val="00D27165"/>
    <w:rsid w:val="00D271FA"/>
    <w:rsid w:val="00D272C3"/>
    <w:rsid w:val="00D274D4"/>
    <w:rsid w:val="00D27B0D"/>
    <w:rsid w:val="00D27C9A"/>
    <w:rsid w:val="00D27D52"/>
    <w:rsid w:val="00D30069"/>
    <w:rsid w:val="00D3009A"/>
    <w:rsid w:val="00D3024D"/>
    <w:rsid w:val="00D303F1"/>
    <w:rsid w:val="00D30432"/>
    <w:rsid w:val="00D30540"/>
    <w:rsid w:val="00D3070E"/>
    <w:rsid w:val="00D308D9"/>
    <w:rsid w:val="00D30A78"/>
    <w:rsid w:val="00D30AD0"/>
    <w:rsid w:val="00D30ECC"/>
    <w:rsid w:val="00D30FCA"/>
    <w:rsid w:val="00D311EB"/>
    <w:rsid w:val="00D31250"/>
    <w:rsid w:val="00D31316"/>
    <w:rsid w:val="00D31422"/>
    <w:rsid w:val="00D314B5"/>
    <w:rsid w:val="00D31628"/>
    <w:rsid w:val="00D31671"/>
    <w:rsid w:val="00D316FB"/>
    <w:rsid w:val="00D3186D"/>
    <w:rsid w:val="00D31C7F"/>
    <w:rsid w:val="00D31D8C"/>
    <w:rsid w:val="00D3269B"/>
    <w:rsid w:val="00D32886"/>
    <w:rsid w:val="00D329EF"/>
    <w:rsid w:val="00D32A14"/>
    <w:rsid w:val="00D32D73"/>
    <w:rsid w:val="00D331B5"/>
    <w:rsid w:val="00D33B19"/>
    <w:rsid w:val="00D33BE7"/>
    <w:rsid w:val="00D33DC2"/>
    <w:rsid w:val="00D33E97"/>
    <w:rsid w:val="00D3419C"/>
    <w:rsid w:val="00D341DE"/>
    <w:rsid w:val="00D34277"/>
    <w:rsid w:val="00D3439A"/>
    <w:rsid w:val="00D344C9"/>
    <w:rsid w:val="00D34665"/>
    <w:rsid w:val="00D3481C"/>
    <w:rsid w:val="00D34C01"/>
    <w:rsid w:val="00D34DB1"/>
    <w:rsid w:val="00D34E40"/>
    <w:rsid w:val="00D35132"/>
    <w:rsid w:val="00D353A5"/>
    <w:rsid w:val="00D35A1A"/>
    <w:rsid w:val="00D35B35"/>
    <w:rsid w:val="00D361B0"/>
    <w:rsid w:val="00D362FE"/>
    <w:rsid w:val="00D365B9"/>
    <w:rsid w:val="00D36901"/>
    <w:rsid w:val="00D36C77"/>
    <w:rsid w:val="00D36CBF"/>
    <w:rsid w:val="00D36CF3"/>
    <w:rsid w:val="00D36F4F"/>
    <w:rsid w:val="00D36FAD"/>
    <w:rsid w:val="00D3714C"/>
    <w:rsid w:val="00D373BF"/>
    <w:rsid w:val="00D37442"/>
    <w:rsid w:val="00D4003D"/>
    <w:rsid w:val="00D4021B"/>
    <w:rsid w:val="00D4028B"/>
    <w:rsid w:val="00D4042B"/>
    <w:rsid w:val="00D40492"/>
    <w:rsid w:val="00D40749"/>
    <w:rsid w:val="00D40803"/>
    <w:rsid w:val="00D408AF"/>
    <w:rsid w:val="00D40A28"/>
    <w:rsid w:val="00D40DF5"/>
    <w:rsid w:val="00D40ECF"/>
    <w:rsid w:val="00D40F31"/>
    <w:rsid w:val="00D41403"/>
    <w:rsid w:val="00D41928"/>
    <w:rsid w:val="00D41A5D"/>
    <w:rsid w:val="00D42244"/>
    <w:rsid w:val="00D42886"/>
    <w:rsid w:val="00D428B2"/>
    <w:rsid w:val="00D42A01"/>
    <w:rsid w:val="00D42A75"/>
    <w:rsid w:val="00D42E6A"/>
    <w:rsid w:val="00D42EB8"/>
    <w:rsid w:val="00D42FFE"/>
    <w:rsid w:val="00D4322A"/>
    <w:rsid w:val="00D43388"/>
    <w:rsid w:val="00D43425"/>
    <w:rsid w:val="00D43915"/>
    <w:rsid w:val="00D4398C"/>
    <w:rsid w:val="00D43997"/>
    <w:rsid w:val="00D43C80"/>
    <w:rsid w:val="00D43CCE"/>
    <w:rsid w:val="00D446B3"/>
    <w:rsid w:val="00D447E3"/>
    <w:rsid w:val="00D447F8"/>
    <w:rsid w:val="00D44922"/>
    <w:rsid w:val="00D449BA"/>
    <w:rsid w:val="00D44B88"/>
    <w:rsid w:val="00D44C17"/>
    <w:rsid w:val="00D44F2F"/>
    <w:rsid w:val="00D44F56"/>
    <w:rsid w:val="00D44F8E"/>
    <w:rsid w:val="00D45226"/>
    <w:rsid w:val="00D45283"/>
    <w:rsid w:val="00D45526"/>
    <w:rsid w:val="00D455BB"/>
    <w:rsid w:val="00D45604"/>
    <w:rsid w:val="00D45652"/>
    <w:rsid w:val="00D45AFE"/>
    <w:rsid w:val="00D45D3D"/>
    <w:rsid w:val="00D45EAF"/>
    <w:rsid w:val="00D45ED3"/>
    <w:rsid w:val="00D45EED"/>
    <w:rsid w:val="00D45FE4"/>
    <w:rsid w:val="00D4622A"/>
    <w:rsid w:val="00D463D1"/>
    <w:rsid w:val="00D46598"/>
    <w:rsid w:val="00D46812"/>
    <w:rsid w:val="00D4699B"/>
    <w:rsid w:val="00D46AC9"/>
    <w:rsid w:val="00D46DF2"/>
    <w:rsid w:val="00D4730F"/>
    <w:rsid w:val="00D476C8"/>
    <w:rsid w:val="00D477A9"/>
    <w:rsid w:val="00D47A6D"/>
    <w:rsid w:val="00D47AFB"/>
    <w:rsid w:val="00D47B58"/>
    <w:rsid w:val="00D5006E"/>
    <w:rsid w:val="00D50344"/>
    <w:rsid w:val="00D50639"/>
    <w:rsid w:val="00D50A4A"/>
    <w:rsid w:val="00D50B4E"/>
    <w:rsid w:val="00D50C62"/>
    <w:rsid w:val="00D50ED4"/>
    <w:rsid w:val="00D50F43"/>
    <w:rsid w:val="00D511E0"/>
    <w:rsid w:val="00D51306"/>
    <w:rsid w:val="00D513B2"/>
    <w:rsid w:val="00D51471"/>
    <w:rsid w:val="00D514BD"/>
    <w:rsid w:val="00D51828"/>
    <w:rsid w:val="00D51A17"/>
    <w:rsid w:val="00D51A25"/>
    <w:rsid w:val="00D52007"/>
    <w:rsid w:val="00D52095"/>
    <w:rsid w:val="00D525E2"/>
    <w:rsid w:val="00D52681"/>
    <w:rsid w:val="00D52744"/>
    <w:rsid w:val="00D52752"/>
    <w:rsid w:val="00D52953"/>
    <w:rsid w:val="00D52B29"/>
    <w:rsid w:val="00D52E01"/>
    <w:rsid w:val="00D52F4F"/>
    <w:rsid w:val="00D53002"/>
    <w:rsid w:val="00D531E2"/>
    <w:rsid w:val="00D5341D"/>
    <w:rsid w:val="00D538C2"/>
    <w:rsid w:val="00D53BCE"/>
    <w:rsid w:val="00D53F1C"/>
    <w:rsid w:val="00D54014"/>
    <w:rsid w:val="00D54443"/>
    <w:rsid w:val="00D544F5"/>
    <w:rsid w:val="00D547C2"/>
    <w:rsid w:val="00D54C31"/>
    <w:rsid w:val="00D54DDE"/>
    <w:rsid w:val="00D54E1D"/>
    <w:rsid w:val="00D55101"/>
    <w:rsid w:val="00D5512C"/>
    <w:rsid w:val="00D55190"/>
    <w:rsid w:val="00D55400"/>
    <w:rsid w:val="00D554F4"/>
    <w:rsid w:val="00D55C23"/>
    <w:rsid w:val="00D562B7"/>
    <w:rsid w:val="00D56716"/>
    <w:rsid w:val="00D56920"/>
    <w:rsid w:val="00D56C3E"/>
    <w:rsid w:val="00D56FBC"/>
    <w:rsid w:val="00D57101"/>
    <w:rsid w:val="00D572CB"/>
    <w:rsid w:val="00D574A3"/>
    <w:rsid w:val="00D57549"/>
    <w:rsid w:val="00D5759E"/>
    <w:rsid w:val="00D576B4"/>
    <w:rsid w:val="00D577A9"/>
    <w:rsid w:val="00D57B0C"/>
    <w:rsid w:val="00D57E25"/>
    <w:rsid w:val="00D57FB8"/>
    <w:rsid w:val="00D60044"/>
    <w:rsid w:val="00D604C3"/>
    <w:rsid w:val="00D605A7"/>
    <w:rsid w:val="00D60A6F"/>
    <w:rsid w:val="00D60B0B"/>
    <w:rsid w:val="00D6148D"/>
    <w:rsid w:val="00D6183E"/>
    <w:rsid w:val="00D61F80"/>
    <w:rsid w:val="00D62453"/>
    <w:rsid w:val="00D62A4C"/>
    <w:rsid w:val="00D62BC2"/>
    <w:rsid w:val="00D62DFB"/>
    <w:rsid w:val="00D62EA1"/>
    <w:rsid w:val="00D62F28"/>
    <w:rsid w:val="00D632FA"/>
    <w:rsid w:val="00D63371"/>
    <w:rsid w:val="00D634E6"/>
    <w:rsid w:val="00D636DB"/>
    <w:rsid w:val="00D63713"/>
    <w:rsid w:val="00D63838"/>
    <w:rsid w:val="00D639A7"/>
    <w:rsid w:val="00D63D5A"/>
    <w:rsid w:val="00D63E17"/>
    <w:rsid w:val="00D63E21"/>
    <w:rsid w:val="00D63E7F"/>
    <w:rsid w:val="00D641FC"/>
    <w:rsid w:val="00D6427E"/>
    <w:rsid w:val="00D64514"/>
    <w:rsid w:val="00D6457D"/>
    <w:rsid w:val="00D6469C"/>
    <w:rsid w:val="00D6482C"/>
    <w:rsid w:val="00D64874"/>
    <w:rsid w:val="00D64B9F"/>
    <w:rsid w:val="00D65223"/>
    <w:rsid w:val="00D6528E"/>
    <w:rsid w:val="00D6544B"/>
    <w:rsid w:val="00D658BC"/>
    <w:rsid w:val="00D65A2C"/>
    <w:rsid w:val="00D65C6E"/>
    <w:rsid w:val="00D65D84"/>
    <w:rsid w:val="00D665A8"/>
    <w:rsid w:val="00D66621"/>
    <w:rsid w:val="00D66729"/>
    <w:rsid w:val="00D66786"/>
    <w:rsid w:val="00D6685F"/>
    <w:rsid w:val="00D66B21"/>
    <w:rsid w:val="00D66CFC"/>
    <w:rsid w:val="00D66D14"/>
    <w:rsid w:val="00D66E35"/>
    <w:rsid w:val="00D67205"/>
    <w:rsid w:val="00D6790D"/>
    <w:rsid w:val="00D67942"/>
    <w:rsid w:val="00D67BC1"/>
    <w:rsid w:val="00D67CFD"/>
    <w:rsid w:val="00D7004A"/>
    <w:rsid w:val="00D7009C"/>
    <w:rsid w:val="00D70128"/>
    <w:rsid w:val="00D701AB"/>
    <w:rsid w:val="00D70534"/>
    <w:rsid w:val="00D70644"/>
    <w:rsid w:val="00D70D1A"/>
    <w:rsid w:val="00D7101B"/>
    <w:rsid w:val="00D7104A"/>
    <w:rsid w:val="00D710E2"/>
    <w:rsid w:val="00D71606"/>
    <w:rsid w:val="00D71823"/>
    <w:rsid w:val="00D7189D"/>
    <w:rsid w:val="00D7190B"/>
    <w:rsid w:val="00D71B4D"/>
    <w:rsid w:val="00D71BAB"/>
    <w:rsid w:val="00D71C0E"/>
    <w:rsid w:val="00D71C70"/>
    <w:rsid w:val="00D71D4D"/>
    <w:rsid w:val="00D71D9C"/>
    <w:rsid w:val="00D72030"/>
    <w:rsid w:val="00D72110"/>
    <w:rsid w:val="00D72186"/>
    <w:rsid w:val="00D72443"/>
    <w:rsid w:val="00D72467"/>
    <w:rsid w:val="00D72740"/>
    <w:rsid w:val="00D72799"/>
    <w:rsid w:val="00D72852"/>
    <w:rsid w:val="00D73194"/>
    <w:rsid w:val="00D73338"/>
    <w:rsid w:val="00D7343F"/>
    <w:rsid w:val="00D73444"/>
    <w:rsid w:val="00D734FC"/>
    <w:rsid w:val="00D73BDB"/>
    <w:rsid w:val="00D73CB5"/>
    <w:rsid w:val="00D73CC6"/>
    <w:rsid w:val="00D74435"/>
    <w:rsid w:val="00D7447C"/>
    <w:rsid w:val="00D7470A"/>
    <w:rsid w:val="00D74757"/>
    <w:rsid w:val="00D7492A"/>
    <w:rsid w:val="00D749B4"/>
    <w:rsid w:val="00D74A01"/>
    <w:rsid w:val="00D74A33"/>
    <w:rsid w:val="00D74EAF"/>
    <w:rsid w:val="00D74F6E"/>
    <w:rsid w:val="00D74F83"/>
    <w:rsid w:val="00D74FEF"/>
    <w:rsid w:val="00D751D5"/>
    <w:rsid w:val="00D753A7"/>
    <w:rsid w:val="00D754D2"/>
    <w:rsid w:val="00D756FF"/>
    <w:rsid w:val="00D758F1"/>
    <w:rsid w:val="00D75BC5"/>
    <w:rsid w:val="00D75BD9"/>
    <w:rsid w:val="00D7608D"/>
    <w:rsid w:val="00D762D8"/>
    <w:rsid w:val="00D764A5"/>
    <w:rsid w:val="00D76EBF"/>
    <w:rsid w:val="00D76EC5"/>
    <w:rsid w:val="00D76F2E"/>
    <w:rsid w:val="00D773C2"/>
    <w:rsid w:val="00D7781A"/>
    <w:rsid w:val="00D77A14"/>
    <w:rsid w:val="00D77AF9"/>
    <w:rsid w:val="00D77B64"/>
    <w:rsid w:val="00D77BE6"/>
    <w:rsid w:val="00D77E68"/>
    <w:rsid w:val="00D77EAE"/>
    <w:rsid w:val="00D77EBA"/>
    <w:rsid w:val="00D77F59"/>
    <w:rsid w:val="00D77F61"/>
    <w:rsid w:val="00D80425"/>
    <w:rsid w:val="00D80484"/>
    <w:rsid w:val="00D808CE"/>
    <w:rsid w:val="00D80B8D"/>
    <w:rsid w:val="00D80BC1"/>
    <w:rsid w:val="00D80ECB"/>
    <w:rsid w:val="00D8103E"/>
    <w:rsid w:val="00D811B4"/>
    <w:rsid w:val="00D81606"/>
    <w:rsid w:val="00D8165D"/>
    <w:rsid w:val="00D8166A"/>
    <w:rsid w:val="00D817DD"/>
    <w:rsid w:val="00D81942"/>
    <w:rsid w:val="00D81B31"/>
    <w:rsid w:val="00D82061"/>
    <w:rsid w:val="00D8208F"/>
    <w:rsid w:val="00D8228D"/>
    <w:rsid w:val="00D827A0"/>
    <w:rsid w:val="00D82E30"/>
    <w:rsid w:val="00D82E86"/>
    <w:rsid w:val="00D82EA0"/>
    <w:rsid w:val="00D832B2"/>
    <w:rsid w:val="00D83581"/>
    <w:rsid w:val="00D835F2"/>
    <w:rsid w:val="00D836BD"/>
    <w:rsid w:val="00D839A5"/>
    <w:rsid w:val="00D83CF2"/>
    <w:rsid w:val="00D8418F"/>
    <w:rsid w:val="00D84D85"/>
    <w:rsid w:val="00D8503A"/>
    <w:rsid w:val="00D8546F"/>
    <w:rsid w:val="00D855DA"/>
    <w:rsid w:val="00D857FE"/>
    <w:rsid w:val="00D86113"/>
    <w:rsid w:val="00D86305"/>
    <w:rsid w:val="00D8631E"/>
    <w:rsid w:val="00D86415"/>
    <w:rsid w:val="00D869D6"/>
    <w:rsid w:val="00D86BC1"/>
    <w:rsid w:val="00D870F3"/>
    <w:rsid w:val="00D872CE"/>
    <w:rsid w:val="00D873AA"/>
    <w:rsid w:val="00D8785D"/>
    <w:rsid w:val="00D8789B"/>
    <w:rsid w:val="00D87A7D"/>
    <w:rsid w:val="00D87C98"/>
    <w:rsid w:val="00D900EC"/>
    <w:rsid w:val="00D90153"/>
    <w:rsid w:val="00D90694"/>
    <w:rsid w:val="00D9142A"/>
    <w:rsid w:val="00D914BE"/>
    <w:rsid w:val="00D916F7"/>
    <w:rsid w:val="00D91AC0"/>
    <w:rsid w:val="00D91E5D"/>
    <w:rsid w:val="00D920FA"/>
    <w:rsid w:val="00D9212C"/>
    <w:rsid w:val="00D92235"/>
    <w:rsid w:val="00D92249"/>
    <w:rsid w:val="00D9247C"/>
    <w:rsid w:val="00D926D5"/>
    <w:rsid w:val="00D92911"/>
    <w:rsid w:val="00D92A0C"/>
    <w:rsid w:val="00D92C4F"/>
    <w:rsid w:val="00D92CF4"/>
    <w:rsid w:val="00D92E1E"/>
    <w:rsid w:val="00D9334C"/>
    <w:rsid w:val="00D935E0"/>
    <w:rsid w:val="00D9374E"/>
    <w:rsid w:val="00D939C0"/>
    <w:rsid w:val="00D93B30"/>
    <w:rsid w:val="00D93C64"/>
    <w:rsid w:val="00D93F05"/>
    <w:rsid w:val="00D93F26"/>
    <w:rsid w:val="00D944D9"/>
    <w:rsid w:val="00D94CAE"/>
    <w:rsid w:val="00D94CC9"/>
    <w:rsid w:val="00D95091"/>
    <w:rsid w:val="00D95A72"/>
    <w:rsid w:val="00D95B32"/>
    <w:rsid w:val="00D95C2D"/>
    <w:rsid w:val="00D95C61"/>
    <w:rsid w:val="00D95CAA"/>
    <w:rsid w:val="00D95DDB"/>
    <w:rsid w:val="00D95FAA"/>
    <w:rsid w:val="00D9622A"/>
    <w:rsid w:val="00D9641A"/>
    <w:rsid w:val="00D96472"/>
    <w:rsid w:val="00D9651F"/>
    <w:rsid w:val="00D9656E"/>
    <w:rsid w:val="00D96716"/>
    <w:rsid w:val="00D96B73"/>
    <w:rsid w:val="00D96CD5"/>
    <w:rsid w:val="00D96ED8"/>
    <w:rsid w:val="00D970CC"/>
    <w:rsid w:val="00D97297"/>
    <w:rsid w:val="00D972B3"/>
    <w:rsid w:val="00D973BD"/>
    <w:rsid w:val="00D97548"/>
    <w:rsid w:val="00D975F5"/>
    <w:rsid w:val="00D97607"/>
    <w:rsid w:val="00D978CF"/>
    <w:rsid w:val="00D97B90"/>
    <w:rsid w:val="00D97DBB"/>
    <w:rsid w:val="00DA0D99"/>
    <w:rsid w:val="00DA0E6E"/>
    <w:rsid w:val="00DA0E75"/>
    <w:rsid w:val="00DA0EFC"/>
    <w:rsid w:val="00DA1544"/>
    <w:rsid w:val="00DA1683"/>
    <w:rsid w:val="00DA16FD"/>
    <w:rsid w:val="00DA1899"/>
    <w:rsid w:val="00DA18C2"/>
    <w:rsid w:val="00DA195D"/>
    <w:rsid w:val="00DA1CB9"/>
    <w:rsid w:val="00DA1E12"/>
    <w:rsid w:val="00DA1EA9"/>
    <w:rsid w:val="00DA253A"/>
    <w:rsid w:val="00DA2917"/>
    <w:rsid w:val="00DA2A3B"/>
    <w:rsid w:val="00DA2A69"/>
    <w:rsid w:val="00DA2AB2"/>
    <w:rsid w:val="00DA2BD8"/>
    <w:rsid w:val="00DA2BDA"/>
    <w:rsid w:val="00DA2EF5"/>
    <w:rsid w:val="00DA361D"/>
    <w:rsid w:val="00DA3629"/>
    <w:rsid w:val="00DA3A42"/>
    <w:rsid w:val="00DA3C11"/>
    <w:rsid w:val="00DA3DB2"/>
    <w:rsid w:val="00DA3FC0"/>
    <w:rsid w:val="00DA4269"/>
    <w:rsid w:val="00DA459E"/>
    <w:rsid w:val="00DA45FF"/>
    <w:rsid w:val="00DA46EF"/>
    <w:rsid w:val="00DA4CC1"/>
    <w:rsid w:val="00DA56D1"/>
    <w:rsid w:val="00DA5820"/>
    <w:rsid w:val="00DA5858"/>
    <w:rsid w:val="00DA5AE6"/>
    <w:rsid w:val="00DA5E43"/>
    <w:rsid w:val="00DA65FC"/>
    <w:rsid w:val="00DA66A6"/>
    <w:rsid w:val="00DA6776"/>
    <w:rsid w:val="00DA6B79"/>
    <w:rsid w:val="00DA6E96"/>
    <w:rsid w:val="00DA6E9A"/>
    <w:rsid w:val="00DA6EFB"/>
    <w:rsid w:val="00DA6F76"/>
    <w:rsid w:val="00DA720C"/>
    <w:rsid w:val="00DA72F7"/>
    <w:rsid w:val="00DA7477"/>
    <w:rsid w:val="00DA7792"/>
    <w:rsid w:val="00DA7BDA"/>
    <w:rsid w:val="00DA7BFE"/>
    <w:rsid w:val="00DB03C7"/>
    <w:rsid w:val="00DB03D7"/>
    <w:rsid w:val="00DB0946"/>
    <w:rsid w:val="00DB0B79"/>
    <w:rsid w:val="00DB0F65"/>
    <w:rsid w:val="00DB0FDB"/>
    <w:rsid w:val="00DB13A5"/>
    <w:rsid w:val="00DB1867"/>
    <w:rsid w:val="00DB1894"/>
    <w:rsid w:val="00DB1A03"/>
    <w:rsid w:val="00DB1B66"/>
    <w:rsid w:val="00DB1D45"/>
    <w:rsid w:val="00DB1E28"/>
    <w:rsid w:val="00DB2228"/>
    <w:rsid w:val="00DB22A0"/>
    <w:rsid w:val="00DB23A5"/>
    <w:rsid w:val="00DB2437"/>
    <w:rsid w:val="00DB284E"/>
    <w:rsid w:val="00DB2B0F"/>
    <w:rsid w:val="00DB3224"/>
    <w:rsid w:val="00DB32CC"/>
    <w:rsid w:val="00DB350B"/>
    <w:rsid w:val="00DB381E"/>
    <w:rsid w:val="00DB3B41"/>
    <w:rsid w:val="00DB3F19"/>
    <w:rsid w:val="00DB3F3E"/>
    <w:rsid w:val="00DB40A9"/>
    <w:rsid w:val="00DB4106"/>
    <w:rsid w:val="00DB4263"/>
    <w:rsid w:val="00DB4440"/>
    <w:rsid w:val="00DB49C4"/>
    <w:rsid w:val="00DB4A98"/>
    <w:rsid w:val="00DB4A9F"/>
    <w:rsid w:val="00DB4D69"/>
    <w:rsid w:val="00DB4F6E"/>
    <w:rsid w:val="00DB52B4"/>
    <w:rsid w:val="00DB52EB"/>
    <w:rsid w:val="00DB55B3"/>
    <w:rsid w:val="00DB55D4"/>
    <w:rsid w:val="00DB5976"/>
    <w:rsid w:val="00DB5F1D"/>
    <w:rsid w:val="00DB5FF0"/>
    <w:rsid w:val="00DB60B8"/>
    <w:rsid w:val="00DB60C5"/>
    <w:rsid w:val="00DB6243"/>
    <w:rsid w:val="00DB6B1F"/>
    <w:rsid w:val="00DB6FCF"/>
    <w:rsid w:val="00DB6FFA"/>
    <w:rsid w:val="00DB711A"/>
    <w:rsid w:val="00DB716C"/>
    <w:rsid w:val="00DB747C"/>
    <w:rsid w:val="00DB77A8"/>
    <w:rsid w:val="00DB77E5"/>
    <w:rsid w:val="00DB7B9D"/>
    <w:rsid w:val="00DB7F69"/>
    <w:rsid w:val="00DC05DF"/>
    <w:rsid w:val="00DC0851"/>
    <w:rsid w:val="00DC0995"/>
    <w:rsid w:val="00DC0C15"/>
    <w:rsid w:val="00DC0C52"/>
    <w:rsid w:val="00DC13CB"/>
    <w:rsid w:val="00DC1435"/>
    <w:rsid w:val="00DC148A"/>
    <w:rsid w:val="00DC14A5"/>
    <w:rsid w:val="00DC14B8"/>
    <w:rsid w:val="00DC16AC"/>
    <w:rsid w:val="00DC1AF4"/>
    <w:rsid w:val="00DC1DCB"/>
    <w:rsid w:val="00DC2307"/>
    <w:rsid w:val="00DC230B"/>
    <w:rsid w:val="00DC24A3"/>
    <w:rsid w:val="00DC2525"/>
    <w:rsid w:val="00DC2684"/>
    <w:rsid w:val="00DC2DD1"/>
    <w:rsid w:val="00DC2E31"/>
    <w:rsid w:val="00DC2E84"/>
    <w:rsid w:val="00DC3198"/>
    <w:rsid w:val="00DC34CC"/>
    <w:rsid w:val="00DC3540"/>
    <w:rsid w:val="00DC3779"/>
    <w:rsid w:val="00DC40DA"/>
    <w:rsid w:val="00DC432A"/>
    <w:rsid w:val="00DC4679"/>
    <w:rsid w:val="00DC4715"/>
    <w:rsid w:val="00DC4BCF"/>
    <w:rsid w:val="00DC4C3B"/>
    <w:rsid w:val="00DC4DE8"/>
    <w:rsid w:val="00DC52F9"/>
    <w:rsid w:val="00DC585B"/>
    <w:rsid w:val="00DC5A19"/>
    <w:rsid w:val="00DC5A36"/>
    <w:rsid w:val="00DC5D06"/>
    <w:rsid w:val="00DC5DBF"/>
    <w:rsid w:val="00DC6725"/>
    <w:rsid w:val="00DC6FD3"/>
    <w:rsid w:val="00DC703B"/>
    <w:rsid w:val="00DC71FB"/>
    <w:rsid w:val="00DC72C2"/>
    <w:rsid w:val="00DC73EE"/>
    <w:rsid w:val="00DC760E"/>
    <w:rsid w:val="00DD0278"/>
    <w:rsid w:val="00DD04CA"/>
    <w:rsid w:val="00DD0930"/>
    <w:rsid w:val="00DD0A63"/>
    <w:rsid w:val="00DD0B4B"/>
    <w:rsid w:val="00DD0B6C"/>
    <w:rsid w:val="00DD0E61"/>
    <w:rsid w:val="00DD103A"/>
    <w:rsid w:val="00DD1281"/>
    <w:rsid w:val="00DD13DC"/>
    <w:rsid w:val="00DD14F2"/>
    <w:rsid w:val="00DD1648"/>
    <w:rsid w:val="00DD17D5"/>
    <w:rsid w:val="00DD1938"/>
    <w:rsid w:val="00DD1A4C"/>
    <w:rsid w:val="00DD1B79"/>
    <w:rsid w:val="00DD1D4D"/>
    <w:rsid w:val="00DD1F12"/>
    <w:rsid w:val="00DD222E"/>
    <w:rsid w:val="00DD22CB"/>
    <w:rsid w:val="00DD251A"/>
    <w:rsid w:val="00DD25B9"/>
    <w:rsid w:val="00DD27E4"/>
    <w:rsid w:val="00DD2CB0"/>
    <w:rsid w:val="00DD2CF5"/>
    <w:rsid w:val="00DD2D92"/>
    <w:rsid w:val="00DD32A0"/>
    <w:rsid w:val="00DD3315"/>
    <w:rsid w:val="00DD3546"/>
    <w:rsid w:val="00DD35E9"/>
    <w:rsid w:val="00DD374B"/>
    <w:rsid w:val="00DD378D"/>
    <w:rsid w:val="00DD3835"/>
    <w:rsid w:val="00DD38D0"/>
    <w:rsid w:val="00DD3BC8"/>
    <w:rsid w:val="00DD3BD8"/>
    <w:rsid w:val="00DD3D4C"/>
    <w:rsid w:val="00DD4003"/>
    <w:rsid w:val="00DD42BB"/>
    <w:rsid w:val="00DD45A4"/>
    <w:rsid w:val="00DD48B7"/>
    <w:rsid w:val="00DD49C2"/>
    <w:rsid w:val="00DD4C59"/>
    <w:rsid w:val="00DD4CDB"/>
    <w:rsid w:val="00DD4D5D"/>
    <w:rsid w:val="00DD51BE"/>
    <w:rsid w:val="00DD523C"/>
    <w:rsid w:val="00DD5251"/>
    <w:rsid w:val="00DD534B"/>
    <w:rsid w:val="00DD54C4"/>
    <w:rsid w:val="00DD54E0"/>
    <w:rsid w:val="00DD5532"/>
    <w:rsid w:val="00DD59E0"/>
    <w:rsid w:val="00DD5B3A"/>
    <w:rsid w:val="00DD5B7F"/>
    <w:rsid w:val="00DD5E1D"/>
    <w:rsid w:val="00DD5F56"/>
    <w:rsid w:val="00DD6261"/>
    <w:rsid w:val="00DD6466"/>
    <w:rsid w:val="00DD651A"/>
    <w:rsid w:val="00DD665F"/>
    <w:rsid w:val="00DD69E8"/>
    <w:rsid w:val="00DD6A9D"/>
    <w:rsid w:val="00DD6D27"/>
    <w:rsid w:val="00DD6E0C"/>
    <w:rsid w:val="00DD6FAC"/>
    <w:rsid w:val="00DD734B"/>
    <w:rsid w:val="00DD74F4"/>
    <w:rsid w:val="00DD75F1"/>
    <w:rsid w:val="00DD76BF"/>
    <w:rsid w:val="00DD7C9B"/>
    <w:rsid w:val="00DE01A7"/>
    <w:rsid w:val="00DE033F"/>
    <w:rsid w:val="00DE0486"/>
    <w:rsid w:val="00DE08A2"/>
    <w:rsid w:val="00DE0E13"/>
    <w:rsid w:val="00DE10F6"/>
    <w:rsid w:val="00DE110A"/>
    <w:rsid w:val="00DE131A"/>
    <w:rsid w:val="00DE13F3"/>
    <w:rsid w:val="00DE162C"/>
    <w:rsid w:val="00DE19A5"/>
    <w:rsid w:val="00DE1A50"/>
    <w:rsid w:val="00DE1C9C"/>
    <w:rsid w:val="00DE2058"/>
    <w:rsid w:val="00DE21DA"/>
    <w:rsid w:val="00DE2404"/>
    <w:rsid w:val="00DE2469"/>
    <w:rsid w:val="00DE2B5A"/>
    <w:rsid w:val="00DE3028"/>
    <w:rsid w:val="00DE3154"/>
    <w:rsid w:val="00DE33DF"/>
    <w:rsid w:val="00DE35F0"/>
    <w:rsid w:val="00DE3A83"/>
    <w:rsid w:val="00DE3A94"/>
    <w:rsid w:val="00DE3D28"/>
    <w:rsid w:val="00DE3E76"/>
    <w:rsid w:val="00DE401A"/>
    <w:rsid w:val="00DE45DD"/>
    <w:rsid w:val="00DE4637"/>
    <w:rsid w:val="00DE4B06"/>
    <w:rsid w:val="00DE4DB0"/>
    <w:rsid w:val="00DE4E5A"/>
    <w:rsid w:val="00DE5062"/>
    <w:rsid w:val="00DE516E"/>
    <w:rsid w:val="00DE5223"/>
    <w:rsid w:val="00DE59D7"/>
    <w:rsid w:val="00DE5A5A"/>
    <w:rsid w:val="00DE5EA2"/>
    <w:rsid w:val="00DE61D4"/>
    <w:rsid w:val="00DE64CF"/>
    <w:rsid w:val="00DE65DA"/>
    <w:rsid w:val="00DE693E"/>
    <w:rsid w:val="00DE69C6"/>
    <w:rsid w:val="00DE6A63"/>
    <w:rsid w:val="00DE6BD0"/>
    <w:rsid w:val="00DE6D2F"/>
    <w:rsid w:val="00DE6EC2"/>
    <w:rsid w:val="00DE70DE"/>
    <w:rsid w:val="00DE7136"/>
    <w:rsid w:val="00DE71DD"/>
    <w:rsid w:val="00DE7635"/>
    <w:rsid w:val="00DE7764"/>
    <w:rsid w:val="00DE782A"/>
    <w:rsid w:val="00DE78A0"/>
    <w:rsid w:val="00DE7AD3"/>
    <w:rsid w:val="00DE7B0A"/>
    <w:rsid w:val="00DF016E"/>
    <w:rsid w:val="00DF0297"/>
    <w:rsid w:val="00DF02C6"/>
    <w:rsid w:val="00DF080A"/>
    <w:rsid w:val="00DF0C48"/>
    <w:rsid w:val="00DF0D6D"/>
    <w:rsid w:val="00DF1068"/>
    <w:rsid w:val="00DF106E"/>
    <w:rsid w:val="00DF1258"/>
    <w:rsid w:val="00DF1506"/>
    <w:rsid w:val="00DF1C83"/>
    <w:rsid w:val="00DF1F89"/>
    <w:rsid w:val="00DF2090"/>
    <w:rsid w:val="00DF215B"/>
    <w:rsid w:val="00DF222A"/>
    <w:rsid w:val="00DF2D14"/>
    <w:rsid w:val="00DF2DBA"/>
    <w:rsid w:val="00DF2F51"/>
    <w:rsid w:val="00DF30A1"/>
    <w:rsid w:val="00DF3251"/>
    <w:rsid w:val="00DF37AA"/>
    <w:rsid w:val="00DF387E"/>
    <w:rsid w:val="00DF39F5"/>
    <w:rsid w:val="00DF3A18"/>
    <w:rsid w:val="00DF3B46"/>
    <w:rsid w:val="00DF3BC3"/>
    <w:rsid w:val="00DF41FF"/>
    <w:rsid w:val="00DF4237"/>
    <w:rsid w:val="00DF42BD"/>
    <w:rsid w:val="00DF4561"/>
    <w:rsid w:val="00DF4CEE"/>
    <w:rsid w:val="00DF4EC1"/>
    <w:rsid w:val="00DF4FE2"/>
    <w:rsid w:val="00DF5A40"/>
    <w:rsid w:val="00DF5D97"/>
    <w:rsid w:val="00DF5F41"/>
    <w:rsid w:val="00DF620B"/>
    <w:rsid w:val="00DF63D1"/>
    <w:rsid w:val="00DF66CB"/>
    <w:rsid w:val="00DF69C4"/>
    <w:rsid w:val="00DF6BD8"/>
    <w:rsid w:val="00DF6C67"/>
    <w:rsid w:val="00DF6CE2"/>
    <w:rsid w:val="00DF6CE5"/>
    <w:rsid w:val="00DF6E03"/>
    <w:rsid w:val="00DF6E67"/>
    <w:rsid w:val="00DF6FB1"/>
    <w:rsid w:val="00DF7040"/>
    <w:rsid w:val="00DF70CD"/>
    <w:rsid w:val="00DF74B9"/>
    <w:rsid w:val="00DF77EA"/>
    <w:rsid w:val="00DF796A"/>
    <w:rsid w:val="00DF7B5A"/>
    <w:rsid w:val="00DF7D54"/>
    <w:rsid w:val="00DF7F6C"/>
    <w:rsid w:val="00E00169"/>
    <w:rsid w:val="00E00187"/>
    <w:rsid w:val="00E003FB"/>
    <w:rsid w:val="00E00402"/>
    <w:rsid w:val="00E0049D"/>
    <w:rsid w:val="00E007BE"/>
    <w:rsid w:val="00E00D14"/>
    <w:rsid w:val="00E00D38"/>
    <w:rsid w:val="00E0111D"/>
    <w:rsid w:val="00E014E7"/>
    <w:rsid w:val="00E01770"/>
    <w:rsid w:val="00E01835"/>
    <w:rsid w:val="00E01EEF"/>
    <w:rsid w:val="00E02707"/>
    <w:rsid w:val="00E02A6A"/>
    <w:rsid w:val="00E02AFB"/>
    <w:rsid w:val="00E02B3F"/>
    <w:rsid w:val="00E02CFB"/>
    <w:rsid w:val="00E03430"/>
    <w:rsid w:val="00E035B4"/>
    <w:rsid w:val="00E037BA"/>
    <w:rsid w:val="00E03828"/>
    <w:rsid w:val="00E03AD8"/>
    <w:rsid w:val="00E03B32"/>
    <w:rsid w:val="00E03EA3"/>
    <w:rsid w:val="00E03ED1"/>
    <w:rsid w:val="00E0403C"/>
    <w:rsid w:val="00E04390"/>
    <w:rsid w:val="00E04494"/>
    <w:rsid w:val="00E0474F"/>
    <w:rsid w:val="00E04A1F"/>
    <w:rsid w:val="00E04F4D"/>
    <w:rsid w:val="00E05051"/>
    <w:rsid w:val="00E05092"/>
    <w:rsid w:val="00E050A1"/>
    <w:rsid w:val="00E050F8"/>
    <w:rsid w:val="00E05363"/>
    <w:rsid w:val="00E0564D"/>
    <w:rsid w:val="00E05A03"/>
    <w:rsid w:val="00E05BDB"/>
    <w:rsid w:val="00E05C9D"/>
    <w:rsid w:val="00E05DB3"/>
    <w:rsid w:val="00E060A3"/>
    <w:rsid w:val="00E06203"/>
    <w:rsid w:val="00E06349"/>
    <w:rsid w:val="00E06392"/>
    <w:rsid w:val="00E064CC"/>
    <w:rsid w:val="00E066FE"/>
    <w:rsid w:val="00E06956"/>
    <w:rsid w:val="00E06D79"/>
    <w:rsid w:val="00E070CB"/>
    <w:rsid w:val="00E0721A"/>
    <w:rsid w:val="00E07379"/>
    <w:rsid w:val="00E07489"/>
    <w:rsid w:val="00E07655"/>
    <w:rsid w:val="00E07687"/>
    <w:rsid w:val="00E07850"/>
    <w:rsid w:val="00E07A47"/>
    <w:rsid w:val="00E07DB0"/>
    <w:rsid w:val="00E102D6"/>
    <w:rsid w:val="00E103E7"/>
    <w:rsid w:val="00E108C6"/>
    <w:rsid w:val="00E109E2"/>
    <w:rsid w:val="00E10DD4"/>
    <w:rsid w:val="00E10FE8"/>
    <w:rsid w:val="00E11106"/>
    <w:rsid w:val="00E1112D"/>
    <w:rsid w:val="00E11148"/>
    <w:rsid w:val="00E113F9"/>
    <w:rsid w:val="00E1151F"/>
    <w:rsid w:val="00E115F9"/>
    <w:rsid w:val="00E1164A"/>
    <w:rsid w:val="00E11707"/>
    <w:rsid w:val="00E118F9"/>
    <w:rsid w:val="00E11E17"/>
    <w:rsid w:val="00E11FC1"/>
    <w:rsid w:val="00E123A7"/>
    <w:rsid w:val="00E1242A"/>
    <w:rsid w:val="00E1254B"/>
    <w:rsid w:val="00E1261C"/>
    <w:rsid w:val="00E1277F"/>
    <w:rsid w:val="00E1295D"/>
    <w:rsid w:val="00E13256"/>
    <w:rsid w:val="00E132F7"/>
    <w:rsid w:val="00E1335A"/>
    <w:rsid w:val="00E1341D"/>
    <w:rsid w:val="00E13618"/>
    <w:rsid w:val="00E13735"/>
    <w:rsid w:val="00E13851"/>
    <w:rsid w:val="00E1388E"/>
    <w:rsid w:val="00E138DD"/>
    <w:rsid w:val="00E138F2"/>
    <w:rsid w:val="00E139AF"/>
    <w:rsid w:val="00E139E9"/>
    <w:rsid w:val="00E13B85"/>
    <w:rsid w:val="00E13CC8"/>
    <w:rsid w:val="00E14402"/>
    <w:rsid w:val="00E14690"/>
    <w:rsid w:val="00E146F2"/>
    <w:rsid w:val="00E147AF"/>
    <w:rsid w:val="00E14875"/>
    <w:rsid w:val="00E15074"/>
    <w:rsid w:val="00E1510D"/>
    <w:rsid w:val="00E1559A"/>
    <w:rsid w:val="00E155E8"/>
    <w:rsid w:val="00E15A67"/>
    <w:rsid w:val="00E15B44"/>
    <w:rsid w:val="00E15CDD"/>
    <w:rsid w:val="00E16021"/>
    <w:rsid w:val="00E16037"/>
    <w:rsid w:val="00E1619D"/>
    <w:rsid w:val="00E161DE"/>
    <w:rsid w:val="00E1629A"/>
    <w:rsid w:val="00E1630B"/>
    <w:rsid w:val="00E1634E"/>
    <w:rsid w:val="00E16388"/>
    <w:rsid w:val="00E164FB"/>
    <w:rsid w:val="00E16511"/>
    <w:rsid w:val="00E16611"/>
    <w:rsid w:val="00E1684E"/>
    <w:rsid w:val="00E16C11"/>
    <w:rsid w:val="00E16CA8"/>
    <w:rsid w:val="00E17016"/>
    <w:rsid w:val="00E17270"/>
    <w:rsid w:val="00E1743E"/>
    <w:rsid w:val="00E178B7"/>
    <w:rsid w:val="00E17976"/>
    <w:rsid w:val="00E17BCB"/>
    <w:rsid w:val="00E17C92"/>
    <w:rsid w:val="00E17F70"/>
    <w:rsid w:val="00E2020E"/>
    <w:rsid w:val="00E20413"/>
    <w:rsid w:val="00E2051A"/>
    <w:rsid w:val="00E21374"/>
    <w:rsid w:val="00E2154D"/>
    <w:rsid w:val="00E21648"/>
    <w:rsid w:val="00E216C4"/>
    <w:rsid w:val="00E218ED"/>
    <w:rsid w:val="00E219B7"/>
    <w:rsid w:val="00E21E29"/>
    <w:rsid w:val="00E220A1"/>
    <w:rsid w:val="00E22149"/>
    <w:rsid w:val="00E22481"/>
    <w:rsid w:val="00E229BE"/>
    <w:rsid w:val="00E22C8A"/>
    <w:rsid w:val="00E232A4"/>
    <w:rsid w:val="00E2334E"/>
    <w:rsid w:val="00E23383"/>
    <w:rsid w:val="00E233AC"/>
    <w:rsid w:val="00E237E7"/>
    <w:rsid w:val="00E23EF7"/>
    <w:rsid w:val="00E23F99"/>
    <w:rsid w:val="00E24772"/>
    <w:rsid w:val="00E247F5"/>
    <w:rsid w:val="00E2488B"/>
    <w:rsid w:val="00E24A67"/>
    <w:rsid w:val="00E24D8E"/>
    <w:rsid w:val="00E24EEB"/>
    <w:rsid w:val="00E25214"/>
    <w:rsid w:val="00E25591"/>
    <w:rsid w:val="00E256E7"/>
    <w:rsid w:val="00E25731"/>
    <w:rsid w:val="00E259FE"/>
    <w:rsid w:val="00E25A49"/>
    <w:rsid w:val="00E25AD0"/>
    <w:rsid w:val="00E25B39"/>
    <w:rsid w:val="00E25C14"/>
    <w:rsid w:val="00E25C5E"/>
    <w:rsid w:val="00E25F0F"/>
    <w:rsid w:val="00E260EF"/>
    <w:rsid w:val="00E26735"/>
    <w:rsid w:val="00E26782"/>
    <w:rsid w:val="00E26B9F"/>
    <w:rsid w:val="00E26DB0"/>
    <w:rsid w:val="00E26E06"/>
    <w:rsid w:val="00E26F26"/>
    <w:rsid w:val="00E26FB1"/>
    <w:rsid w:val="00E27064"/>
    <w:rsid w:val="00E271AF"/>
    <w:rsid w:val="00E2727C"/>
    <w:rsid w:val="00E2758A"/>
    <w:rsid w:val="00E27E30"/>
    <w:rsid w:val="00E27EFC"/>
    <w:rsid w:val="00E27FD7"/>
    <w:rsid w:val="00E27FEE"/>
    <w:rsid w:val="00E3084F"/>
    <w:rsid w:val="00E309CE"/>
    <w:rsid w:val="00E30A46"/>
    <w:rsid w:val="00E30B6B"/>
    <w:rsid w:val="00E30BFC"/>
    <w:rsid w:val="00E30C24"/>
    <w:rsid w:val="00E30C88"/>
    <w:rsid w:val="00E30D60"/>
    <w:rsid w:val="00E311B4"/>
    <w:rsid w:val="00E311D6"/>
    <w:rsid w:val="00E312E7"/>
    <w:rsid w:val="00E314C4"/>
    <w:rsid w:val="00E3239A"/>
    <w:rsid w:val="00E32BDA"/>
    <w:rsid w:val="00E32CF8"/>
    <w:rsid w:val="00E32D8A"/>
    <w:rsid w:val="00E32DB4"/>
    <w:rsid w:val="00E32EDC"/>
    <w:rsid w:val="00E33155"/>
    <w:rsid w:val="00E3320B"/>
    <w:rsid w:val="00E3337C"/>
    <w:rsid w:val="00E33C39"/>
    <w:rsid w:val="00E33EDB"/>
    <w:rsid w:val="00E33F70"/>
    <w:rsid w:val="00E33F76"/>
    <w:rsid w:val="00E33FDB"/>
    <w:rsid w:val="00E33FEE"/>
    <w:rsid w:val="00E3416F"/>
    <w:rsid w:val="00E34295"/>
    <w:rsid w:val="00E34479"/>
    <w:rsid w:val="00E34622"/>
    <w:rsid w:val="00E346BA"/>
    <w:rsid w:val="00E346E2"/>
    <w:rsid w:val="00E34703"/>
    <w:rsid w:val="00E34AA6"/>
    <w:rsid w:val="00E351CB"/>
    <w:rsid w:val="00E354E9"/>
    <w:rsid w:val="00E35672"/>
    <w:rsid w:val="00E356B4"/>
    <w:rsid w:val="00E35733"/>
    <w:rsid w:val="00E359C9"/>
    <w:rsid w:val="00E35ABE"/>
    <w:rsid w:val="00E360FF"/>
    <w:rsid w:val="00E36603"/>
    <w:rsid w:val="00E366EF"/>
    <w:rsid w:val="00E36732"/>
    <w:rsid w:val="00E369C6"/>
    <w:rsid w:val="00E36BE4"/>
    <w:rsid w:val="00E36D0B"/>
    <w:rsid w:val="00E3719D"/>
    <w:rsid w:val="00E371BB"/>
    <w:rsid w:val="00E372F3"/>
    <w:rsid w:val="00E37787"/>
    <w:rsid w:val="00E3782A"/>
    <w:rsid w:val="00E37A36"/>
    <w:rsid w:val="00E37CA7"/>
    <w:rsid w:val="00E400E0"/>
    <w:rsid w:val="00E401B9"/>
    <w:rsid w:val="00E4038E"/>
    <w:rsid w:val="00E40408"/>
    <w:rsid w:val="00E40695"/>
    <w:rsid w:val="00E4085D"/>
    <w:rsid w:val="00E40FE4"/>
    <w:rsid w:val="00E41225"/>
    <w:rsid w:val="00E41350"/>
    <w:rsid w:val="00E4135E"/>
    <w:rsid w:val="00E41899"/>
    <w:rsid w:val="00E418D8"/>
    <w:rsid w:val="00E41A6A"/>
    <w:rsid w:val="00E41B17"/>
    <w:rsid w:val="00E41FF3"/>
    <w:rsid w:val="00E42192"/>
    <w:rsid w:val="00E421E0"/>
    <w:rsid w:val="00E4239B"/>
    <w:rsid w:val="00E423FB"/>
    <w:rsid w:val="00E4257F"/>
    <w:rsid w:val="00E42722"/>
    <w:rsid w:val="00E428BF"/>
    <w:rsid w:val="00E4296E"/>
    <w:rsid w:val="00E42A97"/>
    <w:rsid w:val="00E42AC0"/>
    <w:rsid w:val="00E42FE8"/>
    <w:rsid w:val="00E4305D"/>
    <w:rsid w:val="00E43183"/>
    <w:rsid w:val="00E43310"/>
    <w:rsid w:val="00E43442"/>
    <w:rsid w:val="00E43F69"/>
    <w:rsid w:val="00E4401D"/>
    <w:rsid w:val="00E4401E"/>
    <w:rsid w:val="00E444B9"/>
    <w:rsid w:val="00E44866"/>
    <w:rsid w:val="00E44EB6"/>
    <w:rsid w:val="00E45530"/>
    <w:rsid w:val="00E456F8"/>
    <w:rsid w:val="00E457AA"/>
    <w:rsid w:val="00E457C0"/>
    <w:rsid w:val="00E45B11"/>
    <w:rsid w:val="00E45C66"/>
    <w:rsid w:val="00E45CF5"/>
    <w:rsid w:val="00E45D6A"/>
    <w:rsid w:val="00E45E00"/>
    <w:rsid w:val="00E45E06"/>
    <w:rsid w:val="00E45E13"/>
    <w:rsid w:val="00E45E90"/>
    <w:rsid w:val="00E46296"/>
    <w:rsid w:val="00E462DF"/>
    <w:rsid w:val="00E467EE"/>
    <w:rsid w:val="00E46C15"/>
    <w:rsid w:val="00E46D4D"/>
    <w:rsid w:val="00E46DBE"/>
    <w:rsid w:val="00E46F60"/>
    <w:rsid w:val="00E47313"/>
    <w:rsid w:val="00E47371"/>
    <w:rsid w:val="00E47435"/>
    <w:rsid w:val="00E475D2"/>
    <w:rsid w:val="00E47814"/>
    <w:rsid w:val="00E4793D"/>
    <w:rsid w:val="00E4794D"/>
    <w:rsid w:val="00E47A3D"/>
    <w:rsid w:val="00E47B2B"/>
    <w:rsid w:val="00E47E03"/>
    <w:rsid w:val="00E47F1C"/>
    <w:rsid w:val="00E47FD6"/>
    <w:rsid w:val="00E50166"/>
    <w:rsid w:val="00E501C2"/>
    <w:rsid w:val="00E50696"/>
    <w:rsid w:val="00E50707"/>
    <w:rsid w:val="00E50720"/>
    <w:rsid w:val="00E50963"/>
    <w:rsid w:val="00E50E54"/>
    <w:rsid w:val="00E5111E"/>
    <w:rsid w:val="00E51473"/>
    <w:rsid w:val="00E51477"/>
    <w:rsid w:val="00E51C70"/>
    <w:rsid w:val="00E51C9D"/>
    <w:rsid w:val="00E52130"/>
    <w:rsid w:val="00E5218D"/>
    <w:rsid w:val="00E52287"/>
    <w:rsid w:val="00E522A7"/>
    <w:rsid w:val="00E527C3"/>
    <w:rsid w:val="00E52840"/>
    <w:rsid w:val="00E52929"/>
    <w:rsid w:val="00E529A3"/>
    <w:rsid w:val="00E52EBA"/>
    <w:rsid w:val="00E52F6C"/>
    <w:rsid w:val="00E52F7D"/>
    <w:rsid w:val="00E530CB"/>
    <w:rsid w:val="00E5371B"/>
    <w:rsid w:val="00E537CC"/>
    <w:rsid w:val="00E5400D"/>
    <w:rsid w:val="00E544BA"/>
    <w:rsid w:val="00E5453F"/>
    <w:rsid w:val="00E54732"/>
    <w:rsid w:val="00E54B53"/>
    <w:rsid w:val="00E54BB4"/>
    <w:rsid w:val="00E554E1"/>
    <w:rsid w:val="00E55874"/>
    <w:rsid w:val="00E55B1B"/>
    <w:rsid w:val="00E55D41"/>
    <w:rsid w:val="00E55D85"/>
    <w:rsid w:val="00E55E61"/>
    <w:rsid w:val="00E55EA0"/>
    <w:rsid w:val="00E55FE0"/>
    <w:rsid w:val="00E561A1"/>
    <w:rsid w:val="00E568D0"/>
    <w:rsid w:val="00E56B6B"/>
    <w:rsid w:val="00E5704E"/>
    <w:rsid w:val="00E57488"/>
    <w:rsid w:val="00E57605"/>
    <w:rsid w:val="00E57663"/>
    <w:rsid w:val="00E57784"/>
    <w:rsid w:val="00E578BA"/>
    <w:rsid w:val="00E57ADB"/>
    <w:rsid w:val="00E57BFA"/>
    <w:rsid w:val="00E57F07"/>
    <w:rsid w:val="00E6000D"/>
    <w:rsid w:val="00E60110"/>
    <w:rsid w:val="00E601B6"/>
    <w:rsid w:val="00E601E5"/>
    <w:rsid w:val="00E602E6"/>
    <w:rsid w:val="00E6060D"/>
    <w:rsid w:val="00E60896"/>
    <w:rsid w:val="00E609EE"/>
    <w:rsid w:val="00E60B59"/>
    <w:rsid w:val="00E60C53"/>
    <w:rsid w:val="00E60D4D"/>
    <w:rsid w:val="00E610B4"/>
    <w:rsid w:val="00E614A9"/>
    <w:rsid w:val="00E614BD"/>
    <w:rsid w:val="00E616D0"/>
    <w:rsid w:val="00E61AB4"/>
    <w:rsid w:val="00E61B8C"/>
    <w:rsid w:val="00E61C55"/>
    <w:rsid w:val="00E61E7C"/>
    <w:rsid w:val="00E62131"/>
    <w:rsid w:val="00E62256"/>
    <w:rsid w:val="00E622AD"/>
    <w:rsid w:val="00E6240B"/>
    <w:rsid w:val="00E6247C"/>
    <w:rsid w:val="00E62610"/>
    <w:rsid w:val="00E62761"/>
    <w:rsid w:val="00E627F7"/>
    <w:rsid w:val="00E628CF"/>
    <w:rsid w:val="00E6293D"/>
    <w:rsid w:val="00E629BC"/>
    <w:rsid w:val="00E638A6"/>
    <w:rsid w:val="00E639D4"/>
    <w:rsid w:val="00E63A09"/>
    <w:rsid w:val="00E63D52"/>
    <w:rsid w:val="00E63FAB"/>
    <w:rsid w:val="00E6454D"/>
    <w:rsid w:val="00E64799"/>
    <w:rsid w:val="00E647B0"/>
    <w:rsid w:val="00E64B20"/>
    <w:rsid w:val="00E64BFC"/>
    <w:rsid w:val="00E64C17"/>
    <w:rsid w:val="00E64DC7"/>
    <w:rsid w:val="00E65149"/>
    <w:rsid w:val="00E65370"/>
    <w:rsid w:val="00E65455"/>
    <w:rsid w:val="00E6564D"/>
    <w:rsid w:val="00E65795"/>
    <w:rsid w:val="00E65B2B"/>
    <w:rsid w:val="00E65B73"/>
    <w:rsid w:val="00E65BCE"/>
    <w:rsid w:val="00E65C71"/>
    <w:rsid w:val="00E65D7B"/>
    <w:rsid w:val="00E66203"/>
    <w:rsid w:val="00E6623A"/>
    <w:rsid w:val="00E66691"/>
    <w:rsid w:val="00E669F0"/>
    <w:rsid w:val="00E66DA5"/>
    <w:rsid w:val="00E66DB2"/>
    <w:rsid w:val="00E66F78"/>
    <w:rsid w:val="00E671DA"/>
    <w:rsid w:val="00E6720E"/>
    <w:rsid w:val="00E6781C"/>
    <w:rsid w:val="00E67D57"/>
    <w:rsid w:val="00E70452"/>
    <w:rsid w:val="00E70D16"/>
    <w:rsid w:val="00E7105C"/>
    <w:rsid w:val="00E7109D"/>
    <w:rsid w:val="00E71150"/>
    <w:rsid w:val="00E713AE"/>
    <w:rsid w:val="00E718FD"/>
    <w:rsid w:val="00E71AC9"/>
    <w:rsid w:val="00E721CE"/>
    <w:rsid w:val="00E7277D"/>
    <w:rsid w:val="00E72796"/>
    <w:rsid w:val="00E72888"/>
    <w:rsid w:val="00E72912"/>
    <w:rsid w:val="00E72A13"/>
    <w:rsid w:val="00E72CB8"/>
    <w:rsid w:val="00E72D7C"/>
    <w:rsid w:val="00E72F25"/>
    <w:rsid w:val="00E73127"/>
    <w:rsid w:val="00E73484"/>
    <w:rsid w:val="00E735A3"/>
    <w:rsid w:val="00E7375E"/>
    <w:rsid w:val="00E73803"/>
    <w:rsid w:val="00E7383C"/>
    <w:rsid w:val="00E73849"/>
    <w:rsid w:val="00E73934"/>
    <w:rsid w:val="00E73B88"/>
    <w:rsid w:val="00E73C2B"/>
    <w:rsid w:val="00E73C7B"/>
    <w:rsid w:val="00E73CCD"/>
    <w:rsid w:val="00E73FD8"/>
    <w:rsid w:val="00E74133"/>
    <w:rsid w:val="00E742D2"/>
    <w:rsid w:val="00E74558"/>
    <w:rsid w:val="00E7490B"/>
    <w:rsid w:val="00E7496D"/>
    <w:rsid w:val="00E74B9C"/>
    <w:rsid w:val="00E74D0A"/>
    <w:rsid w:val="00E74D7C"/>
    <w:rsid w:val="00E75021"/>
    <w:rsid w:val="00E7515D"/>
    <w:rsid w:val="00E751E7"/>
    <w:rsid w:val="00E75532"/>
    <w:rsid w:val="00E7560A"/>
    <w:rsid w:val="00E761F9"/>
    <w:rsid w:val="00E767B0"/>
    <w:rsid w:val="00E76BDC"/>
    <w:rsid w:val="00E76C7F"/>
    <w:rsid w:val="00E76D17"/>
    <w:rsid w:val="00E76D7B"/>
    <w:rsid w:val="00E76DF2"/>
    <w:rsid w:val="00E76F4C"/>
    <w:rsid w:val="00E77163"/>
    <w:rsid w:val="00E771D4"/>
    <w:rsid w:val="00E77556"/>
    <w:rsid w:val="00E77EFC"/>
    <w:rsid w:val="00E77F0A"/>
    <w:rsid w:val="00E801EE"/>
    <w:rsid w:val="00E803EE"/>
    <w:rsid w:val="00E80780"/>
    <w:rsid w:val="00E80933"/>
    <w:rsid w:val="00E80CD4"/>
    <w:rsid w:val="00E80FAC"/>
    <w:rsid w:val="00E81838"/>
    <w:rsid w:val="00E81985"/>
    <w:rsid w:val="00E819A9"/>
    <w:rsid w:val="00E81F4A"/>
    <w:rsid w:val="00E8213F"/>
    <w:rsid w:val="00E82163"/>
    <w:rsid w:val="00E8267F"/>
    <w:rsid w:val="00E82A25"/>
    <w:rsid w:val="00E82CB3"/>
    <w:rsid w:val="00E82F3A"/>
    <w:rsid w:val="00E8303A"/>
    <w:rsid w:val="00E831BC"/>
    <w:rsid w:val="00E83272"/>
    <w:rsid w:val="00E8333F"/>
    <w:rsid w:val="00E83592"/>
    <w:rsid w:val="00E8362C"/>
    <w:rsid w:val="00E836B8"/>
    <w:rsid w:val="00E83941"/>
    <w:rsid w:val="00E83DA5"/>
    <w:rsid w:val="00E845AF"/>
    <w:rsid w:val="00E84718"/>
    <w:rsid w:val="00E849C2"/>
    <w:rsid w:val="00E84CFC"/>
    <w:rsid w:val="00E852D2"/>
    <w:rsid w:val="00E85471"/>
    <w:rsid w:val="00E859C1"/>
    <w:rsid w:val="00E859E3"/>
    <w:rsid w:val="00E85A38"/>
    <w:rsid w:val="00E85F4C"/>
    <w:rsid w:val="00E85F98"/>
    <w:rsid w:val="00E8600C"/>
    <w:rsid w:val="00E8607C"/>
    <w:rsid w:val="00E86274"/>
    <w:rsid w:val="00E867C2"/>
    <w:rsid w:val="00E86EDA"/>
    <w:rsid w:val="00E870E6"/>
    <w:rsid w:val="00E87388"/>
    <w:rsid w:val="00E873B3"/>
    <w:rsid w:val="00E87CDE"/>
    <w:rsid w:val="00E87F18"/>
    <w:rsid w:val="00E87FAB"/>
    <w:rsid w:val="00E90023"/>
    <w:rsid w:val="00E9022B"/>
    <w:rsid w:val="00E90309"/>
    <w:rsid w:val="00E90310"/>
    <w:rsid w:val="00E903DC"/>
    <w:rsid w:val="00E906EB"/>
    <w:rsid w:val="00E90720"/>
    <w:rsid w:val="00E90781"/>
    <w:rsid w:val="00E90A5C"/>
    <w:rsid w:val="00E90ABB"/>
    <w:rsid w:val="00E90BB4"/>
    <w:rsid w:val="00E90CC7"/>
    <w:rsid w:val="00E90D7B"/>
    <w:rsid w:val="00E90E0F"/>
    <w:rsid w:val="00E90F3E"/>
    <w:rsid w:val="00E910D4"/>
    <w:rsid w:val="00E91497"/>
    <w:rsid w:val="00E9172F"/>
    <w:rsid w:val="00E92049"/>
    <w:rsid w:val="00E9207E"/>
    <w:rsid w:val="00E920D2"/>
    <w:rsid w:val="00E9247D"/>
    <w:rsid w:val="00E924E4"/>
    <w:rsid w:val="00E927B6"/>
    <w:rsid w:val="00E92AD8"/>
    <w:rsid w:val="00E92C0D"/>
    <w:rsid w:val="00E92D1D"/>
    <w:rsid w:val="00E92EB2"/>
    <w:rsid w:val="00E93039"/>
    <w:rsid w:val="00E9305A"/>
    <w:rsid w:val="00E9357E"/>
    <w:rsid w:val="00E939CC"/>
    <w:rsid w:val="00E93B16"/>
    <w:rsid w:val="00E93C5A"/>
    <w:rsid w:val="00E93C85"/>
    <w:rsid w:val="00E93FF1"/>
    <w:rsid w:val="00E93FFF"/>
    <w:rsid w:val="00E941F1"/>
    <w:rsid w:val="00E945A2"/>
    <w:rsid w:val="00E945BA"/>
    <w:rsid w:val="00E947CF"/>
    <w:rsid w:val="00E94A62"/>
    <w:rsid w:val="00E94CDB"/>
    <w:rsid w:val="00E94E6A"/>
    <w:rsid w:val="00E952A6"/>
    <w:rsid w:val="00E95565"/>
    <w:rsid w:val="00E9560E"/>
    <w:rsid w:val="00E95724"/>
    <w:rsid w:val="00E95EC3"/>
    <w:rsid w:val="00E95F27"/>
    <w:rsid w:val="00E95F41"/>
    <w:rsid w:val="00E95F6C"/>
    <w:rsid w:val="00E95F6E"/>
    <w:rsid w:val="00E961A4"/>
    <w:rsid w:val="00E9674E"/>
    <w:rsid w:val="00E96804"/>
    <w:rsid w:val="00E96A37"/>
    <w:rsid w:val="00E96D42"/>
    <w:rsid w:val="00E96F20"/>
    <w:rsid w:val="00E975AA"/>
    <w:rsid w:val="00E975CF"/>
    <w:rsid w:val="00E97848"/>
    <w:rsid w:val="00EA00A0"/>
    <w:rsid w:val="00EA03CD"/>
    <w:rsid w:val="00EA0464"/>
    <w:rsid w:val="00EA0585"/>
    <w:rsid w:val="00EA0668"/>
    <w:rsid w:val="00EA06AC"/>
    <w:rsid w:val="00EA06B4"/>
    <w:rsid w:val="00EA0A15"/>
    <w:rsid w:val="00EA16EF"/>
    <w:rsid w:val="00EA17A2"/>
    <w:rsid w:val="00EA1BD8"/>
    <w:rsid w:val="00EA20DA"/>
    <w:rsid w:val="00EA25BD"/>
    <w:rsid w:val="00EA28E2"/>
    <w:rsid w:val="00EA2943"/>
    <w:rsid w:val="00EA2D45"/>
    <w:rsid w:val="00EA2EBE"/>
    <w:rsid w:val="00EA2F51"/>
    <w:rsid w:val="00EA3015"/>
    <w:rsid w:val="00EA313E"/>
    <w:rsid w:val="00EA32B3"/>
    <w:rsid w:val="00EA33EF"/>
    <w:rsid w:val="00EA374F"/>
    <w:rsid w:val="00EA37FC"/>
    <w:rsid w:val="00EA3A7E"/>
    <w:rsid w:val="00EA413D"/>
    <w:rsid w:val="00EA42BA"/>
    <w:rsid w:val="00EA44A4"/>
    <w:rsid w:val="00EA45FC"/>
    <w:rsid w:val="00EA47E8"/>
    <w:rsid w:val="00EA4877"/>
    <w:rsid w:val="00EA4C52"/>
    <w:rsid w:val="00EA4DB8"/>
    <w:rsid w:val="00EA5053"/>
    <w:rsid w:val="00EA51B9"/>
    <w:rsid w:val="00EA52F3"/>
    <w:rsid w:val="00EA551D"/>
    <w:rsid w:val="00EA587B"/>
    <w:rsid w:val="00EA5C97"/>
    <w:rsid w:val="00EA5CC2"/>
    <w:rsid w:val="00EA5F08"/>
    <w:rsid w:val="00EA62C0"/>
    <w:rsid w:val="00EA685D"/>
    <w:rsid w:val="00EA69CC"/>
    <w:rsid w:val="00EA69EB"/>
    <w:rsid w:val="00EA6A6D"/>
    <w:rsid w:val="00EA6ABD"/>
    <w:rsid w:val="00EA6FD4"/>
    <w:rsid w:val="00EA7117"/>
    <w:rsid w:val="00EA72E7"/>
    <w:rsid w:val="00EA7533"/>
    <w:rsid w:val="00EA796F"/>
    <w:rsid w:val="00EA7BD4"/>
    <w:rsid w:val="00EA7BF2"/>
    <w:rsid w:val="00EA7CCB"/>
    <w:rsid w:val="00EA7E40"/>
    <w:rsid w:val="00EB0121"/>
    <w:rsid w:val="00EB0332"/>
    <w:rsid w:val="00EB04B0"/>
    <w:rsid w:val="00EB090C"/>
    <w:rsid w:val="00EB0BE8"/>
    <w:rsid w:val="00EB180A"/>
    <w:rsid w:val="00EB1BF9"/>
    <w:rsid w:val="00EB1C34"/>
    <w:rsid w:val="00EB1E66"/>
    <w:rsid w:val="00EB229F"/>
    <w:rsid w:val="00EB2F41"/>
    <w:rsid w:val="00EB3720"/>
    <w:rsid w:val="00EB3959"/>
    <w:rsid w:val="00EB39B4"/>
    <w:rsid w:val="00EB39E1"/>
    <w:rsid w:val="00EB3B3C"/>
    <w:rsid w:val="00EB3C86"/>
    <w:rsid w:val="00EB3F53"/>
    <w:rsid w:val="00EB3FF1"/>
    <w:rsid w:val="00EB4207"/>
    <w:rsid w:val="00EB4337"/>
    <w:rsid w:val="00EB43D2"/>
    <w:rsid w:val="00EB4661"/>
    <w:rsid w:val="00EB49CB"/>
    <w:rsid w:val="00EB4B0F"/>
    <w:rsid w:val="00EB5204"/>
    <w:rsid w:val="00EB53B5"/>
    <w:rsid w:val="00EB53DB"/>
    <w:rsid w:val="00EB5409"/>
    <w:rsid w:val="00EB5484"/>
    <w:rsid w:val="00EB54DE"/>
    <w:rsid w:val="00EB5921"/>
    <w:rsid w:val="00EB59B8"/>
    <w:rsid w:val="00EB5A24"/>
    <w:rsid w:val="00EB5E4C"/>
    <w:rsid w:val="00EB6100"/>
    <w:rsid w:val="00EB617F"/>
    <w:rsid w:val="00EB627F"/>
    <w:rsid w:val="00EB6A7E"/>
    <w:rsid w:val="00EB6FBC"/>
    <w:rsid w:val="00EB77A6"/>
    <w:rsid w:val="00EB77B6"/>
    <w:rsid w:val="00EB7825"/>
    <w:rsid w:val="00EB7A49"/>
    <w:rsid w:val="00EB7AF0"/>
    <w:rsid w:val="00EB7C76"/>
    <w:rsid w:val="00EB7FA9"/>
    <w:rsid w:val="00EC0106"/>
    <w:rsid w:val="00EC086D"/>
    <w:rsid w:val="00EC0AF9"/>
    <w:rsid w:val="00EC0BB0"/>
    <w:rsid w:val="00EC0C66"/>
    <w:rsid w:val="00EC100A"/>
    <w:rsid w:val="00EC10D0"/>
    <w:rsid w:val="00EC11E5"/>
    <w:rsid w:val="00EC15E2"/>
    <w:rsid w:val="00EC1AF3"/>
    <w:rsid w:val="00EC1DCA"/>
    <w:rsid w:val="00EC232E"/>
    <w:rsid w:val="00EC2D25"/>
    <w:rsid w:val="00EC2E26"/>
    <w:rsid w:val="00EC2F45"/>
    <w:rsid w:val="00EC30A7"/>
    <w:rsid w:val="00EC32D0"/>
    <w:rsid w:val="00EC33D9"/>
    <w:rsid w:val="00EC351A"/>
    <w:rsid w:val="00EC355D"/>
    <w:rsid w:val="00EC3882"/>
    <w:rsid w:val="00EC3B21"/>
    <w:rsid w:val="00EC3B25"/>
    <w:rsid w:val="00EC3BA2"/>
    <w:rsid w:val="00EC3D7D"/>
    <w:rsid w:val="00EC402D"/>
    <w:rsid w:val="00EC41AE"/>
    <w:rsid w:val="00EC41CE"/>
    <w:rsid w:val="00EC42C2"/>
    <w:rsid w:val="00EC4849"/>
    <w:rsid w:val="00EC4EF2"/>
    <w:rsid w:val="00EC4F09"/>
    <w:rsid w:val="00EC5070"/>
    <w:rsid w:val="00EC532F"/>
    <w:rsid w:val="00EC56E6"/>
    <w:rsid w:val="00EC5BC5"/>
    <w:rsid w:val="00EC5C86"/>
    <w:rsid w:val="00EC5DA8"/>
    <w:rsid w:val="00EC5E0E"/>
    <w:rsid w:val="00EC6015"/>
    <w:rsid w:val="00EC602A"/>
    <w:rsid w:val="00EC634F"/>
    <w:rsid w:val="00EC63D5"/>
    <w:rsid w:val="00EC65A9"/>
    <w:rsid w:val="00EC6A75"/>
    <w:rsid w:val="00EC6BF3"/>
    <w:rsid w:val="00EC6C6D"/>
    <w:rsid w:val="00EC6DBF"/>
    <w:rsid w:val="00EC6DD6"/>
    <w:rsid w:val="00EC6F77"/>
    <w:rsid w:val="00EC7378"/>
    <w:rsid w:val="00EC75D5"/>
    <w:rsid w:val="00EC7A04"/>
    <w:rsid w:val="00ED0203"/>
    <w:rsid w:val="00ED05E5"/>
    <w:rsid w:val="00ED0A29"/>
    <w:rsid w:val="00ED0D53"/>
    <w:rsid w:val="00ED0D68"/>
    <w:rsid w:val="00ED0DC2"/>
    <w:rsid w:val="00ED0E15"/>
    <w:rsid w:val="00ED1180"/>
    <w:rsid w:val="00ED1488"/>
    <w:rsid w:val="00ED1CCA"/>
    <w:rsid w:val="00ED248B"/>
    <w:rsid w:val="00ED24CD"/>
    <w:rsid w:val="00ED2558"/>
    <w:rsid w:val="00ED28C6"/>
    <w:rsid w:val="00ED2AEE"/>
    <w:rsid w:val="00ED2D8E"/>
    <w:rsid w:val="00ED3054"/>
    <w:rsid w:val="00ED307C"/>
    <w:rsid w:val="00ED316D"/>
    <w:rsid w:val="00ED3240"/>
    <w:rsid w:val="00ED327E"/>
    <w:rsid w:val="00ED3542"/>
    <w:rsid w:val="00ED37A7"/>
    <w:rsid w:val="00ED3B8B"/>
    <w:rsid w:val="00ED3BB0"/>
    <w:rsid w:val="00ED3E3F"/>
    <w:rsid w:val="00ED43F8"/>
    <w:rsid w:val="00ED4447"/>
    <w:rsid w:val="00ED45C4"/>
    <w:rsid w:val="00ED4674"/>
    <w:rsid w:val="00ED46F8"/>
    <w:rsid w:val="00ED47D0"/>
    <w:rsid w:val="00ED4980"/>
    <w:rsid w:val="00ED4B2F"/>
    <w:rsid w:val="00ED4B69"/>
    <w:rsid w:val="00ED4E92"/>
    <w:rsid w:val="00ED500D"/>
    <w:rsid w:val="00ED50FB"/>
    <w:rsid w:val="00ED5253"/>
    <w:rsid w:val="00ED535F"/>
    <w:rsid w:val="00ED5493"/>
    <w:rsid w:val="00ED54DB"/>
    <w:rsid w:val="00ED556D"/>
    <w:rsid w:val="00ED5C40"/>
    <w:rsid w:val="00ED5D17"/>
    <w:rsid w:val="00ED6010"/>
    <w:rsid w:val="00ED6053"/>
    <w:rsid w:val="00ED6281"/>
    <w:rsid w:val="00ED635A"/>
    <w:rsid w:val="00ED6C6E"/>
    <w:rsid w:val="00ED6F5C"/>
    <w:rsid w:val="00ED7016"/>
    <w:rsid w:val="00ED730B"/>
    <w:rsid w:val="00ED73B0"/>
    <w:rsid w:val="00ED75EF"/>
    <w:rsid w:val="00ED78DB"/>
    <w:rsid w:val="00ED79FF"/>
    <w:rsid w:val="00ED7D35"/>
    <w:rsid w:val="00EE00A4"/>
    <w:rsid w:val="00EE05E4"/>
    <w:rsid w:val="00EE0B92"/>
    <w:rsid w:val="00EE0BE0"/>
    <w:rsid w:val="00EE0BEF"/>
    <w:rsid w:val="00EE0C06"/>
    <w:rsid w:val="00EE1094"/>
    <w:rsid w:val="00EE1150"/>
    <w:rsid w:val="00EE12CB"/>
    <w:rsid w:val="00EE16FA"/>
    <w:rsid w:val="00EE1A48"/>
    <w:rsid w:val="00EE20D4"/>
    <w:rsid w:val="00EE2316"/>
    <w:rsid w:val="00EE2872"/>
    <w:rsid w:val="00EE2CFE"/>
    <w:rsid w:val="00EE2EB6"/>
    <w:rsid w:val="00EE38D8"/>
    <w:rsid w:val="00EE3A28"/>
    <w:rsid w:val="00EE3A4D"/>
    <w:rsid w:val="00EE3B33"/>
    <w:rsid w:val="00EE3DD7"/>
    <w:rsid w:val="00EE3E3B"/>
    <w:rsid w:val="00EE3FD0"/>
    <w:rsid w:val="00EE4100"/>
    <w:rsid w:val="00EE42E8"/>
    <w:rsid w:val="00EE44E6"/>
    <w:rsid w:val="00EE44FC"/>
    <w:rsid w:val="00EE4532"/>
    <w:rsid w:val="00EE4534"/>
    <w:rsid w:val="00EE45F5"/>
    <w:rsid w:val="00EE48FC"/>
    <w:rsid w:val="00EE4E1E"/>
    <w:rsid w:val="00EE53D7"/>
    <w:rsid w:val="00EE5552"/>
    <w:rsid w:val="00EE56FA"/>
    <w:rsid w:val="00EE5A4B"/>
    <w:rsid w:val="00EE5FC8"/>
    <w:rsid w:val="00EE6395"/>
    <w:rsid w:val="00EE63D2"/>
    <w:rsid w:val="00EE6430"/>
    <w:rsid w:val="00EE64C0"/>
    <w:rsid w:val="00EE654C"/>
    <w:rsid w:val="00EE659A"/>
    <w:rsid w:val="00EE6697"/>
    <w:rsid w:val="00EE67D3"/>
    <w:rsid w:val="00EE67D7"/>
    <w:rsid w:val="00EE6978"/>
    <w:rsid w:val="00EE6A82"/>
    <w:rsid w:val="00EE6D3F"/>
    <w:rsid w:val="00EE702E"/>
    <w:rsid w:val="00EE7519"/>
    <w:rsid w:val="00EE76D5"/>
    <w:rsid w:val="00EE7B9A"/>
    <w:rsid w:val="00EE7DA4"/>
    <w:rsid w:val="00EF0082"/>
    <w:rsid w:val="00EF0440"/>
    <w:rsid w:val="00EF06D9"/>
    <w:rsid w:val="00EF094C"/>
    <w:rsid w:val="00EF09C9"/>
    <w:rsid w:val="00EF0BE4"/>
    <w:rsid w:val="00EF0E77"/>
    <w:rsid w:val="00EF10AD"/>
    <w:rsid w:val="00EF10CC"/>
    <w:rsid w:val="00EF11CF"/>
    <w:rsid w:val="00EF1303"/>
    <w:rsid w:val="00EF1430"/>
    <w:rsid w:val="00EF149C"/>
    <w:rsid w:val="00EF1A40"/>
    <w:rsid w:val="00EF1A9B"/>
    <w:rsid w:val="00EF1AC9"/>
    <w:rsid w:val="00EF1D32"/>
    <w:rsid w:val="00EF1E38"/>
    <w:rsid w:val="00EF2532"/>
    <w:rsid w:val="00EF25B7"/>
    <w:rsid w:val="00EF2687"/>
    <w:rsid w:val="00EF26B6"/>
    <w:rsid w:val="00EF26BB"/>
    <w:rsid w:val="00EF2942"/>
    <w:rsid w:val="00EF2B24"/>
    <w:rsid w:val="00EF306E"/>
    <w:rsid w:val="00EF31CE"/>
    <w:rsid w:val="00EF342B"/>
    <w:rsid w:val="00EF34ED"/>
    <w:rsid w:val="00EF3940"/>
    <w:rsid w:val="00EF3BE6"/>
    <w:rsid w:val="00EF4478"/>
    <w:rsid w:val="00EF44C5"/>
    <w:rsid w:val="00EF4687"/>
    <w:rsid w:val="00EF4759"/>
    <w:rsid w:val="00EF4773"/>
    <w:rsid w:val="00EF4EE8"/>
    <w:rsid w:val="00EF5225"/>
    <w:rsid w:val="00EF525E"/>
    <w:rsid w:val="00EF537D"/>
    <w:rsid w:val="00EF5715"/>
    <w:rsid w:val="00EF5B34"/>
    <w:rsid w:val="00EF5DF0"/>
    <w:rsid w:val="00EF5EE3"/>
    <w:rsid w:val="00EF6114"/>
    <w:rsid w:val="00EF61A5"/>
    <w:rsid w:val="00EF6425"/>
    <w:rsid w:val="00EF66EA"/>
    <w:rsid w:val="00EF69BE"/>
    <w:rsid w:val="00EF69E3"/>
    <w:rsid w:val="00EF6C1F"/>
    <w:rsid w:val="00EF6EF7"/>
    <w:rsid w:val="00EF6F1E"/>
    <w:rsid w:val="00EF6F5E"/>
    <w:rsid w:val="00EF6F93"/>
    <w:rsid w:val="00EF7162"/>
    <w:rsid w:val="00EF73DD"/>
    <w:rsid w:val="00EF75F7"/>
    <w:rsid w:val="00EF7715"/>
    <w:rsid w:val="00EF7A22"/>
    <w:rsid w:val="00F0002B"/>
    <w:rsid w:val="00F0068C"/>
    <w:rsid w:val="00F007CD"/>
    <w:rsid w:val="00F0085D"/>
    <w:rsid w:val="00F00977"/>
    <w:rsid w:val="00F00AA0"/>
    <w:rsid w:val="00F00D74"/>
    <w:rsid w:val="00F00E55"/>
    <w:rsid w:val="00F014B6"/>
    <w:rsid w:val="00F01714"/>
    <w:rsid w:val="00F017DE"/>
    <w:rsid w:val="00F01841"/>
    <w:rsid w:val="00F0198A"/>
    <w:rsid w:val="00F0207E"/>
    <w:rsid w:val="00F02832"/>
    <w:rsid w:val="00F02848"/>
    <w:rsid w:val="00F029D0"/>
    <w:rsid w:val="00F02C8A"/>
    <w:rsid w:val="00F02D62"/>
    <w:rsid w:val="00F02EA9"/>
    <w:rsid w:val="00F02F7F"/>
    <w:rsid w:val="00F030E5"/>
    <w:rsid w:val="00F0344E"/>
    <w:rsid w:val="00F03618"/>
    <w:rsid w:val="00F0387F"/>
    <w:rsid w:val="00F03A93"/>
    <w:rsid w:val="00F03ABC"/>
    <w:rsid w:val="00F040F0"/>
    <w:rsid w:val="00F0465F"/>
    <w:rsid w:val="00F047AC"/>
    <w:rsid w:val="00F047F2"/>
    <w:rsid w:val="00F04864"/>
    <w:rsid w:val="00F04FD9"/>
    <w:rsid w:val="00F050ED"/>
    <w:rsid w:val="00F054E6"/>
    <w:rsid w:val="00F056A5"/>
    <w:rsid w:val="00F05A45"/>
    <w:rsid w:val="00F05DD9"/>
    <w:rsid w:val="00F05E85"/>
    <w:rsid w:val="00F0621B"/>
    <w:rsid w:val="00F0629F"/>
    <w:rsid w:val="00F0653F"/>
    <w:rsid w:val="00F066BF"/>
    <w:rsid w:val="00F06B68"/>
    <w:rsid w:val="00F06BB0"/>
    <w:rsid w:val="00F07028"/>
    <w:rsid w:val="00F07240"/>
    <w:rsid w:val="00F077FF"/>
    <w:rsid w:val="00F0788B"/>
    <w:rsid w:val="00F078D6"/>
    <w:rsid w:val="00F07CBD"/>
    <w:rsid w:val="00F07F7B"/>
    <w:rsid w:val="00F10056"/>
    <w:rsid w:val="00F10091"/>
    <w:rsid w:val="00F1023C"/>
    <w:rsid w:val="00F10988"/>
    <w:rsid w:val="00F10E9F"/>
    <w:rsid w:val="00F11868"/>
    <w:rsid w:val="00F1190D"/>
    <w:rsid w:val="00F122C1"/>
    <w:rsid w:val="00F127D2"/>
    <w:rsid w:val="00F1289B"/>
    <w:rsid w:val="00F129DF"/>
    <w:rsid w:val="00F12B14"/>
    <w:rsid w:val="00F12B8A"/>
    <w:rsid w:val="00F12E43"/>
    <w:rsid w:val="00F13144"/>
    <w:rsid w:val="00F13297"/>
    <w:rsid w:val="00F132AB"/>
    <w:rsid w:val="00F134DA"/>
    <w:rsid w:val="00F13525"/>
    <w:rsid w:val="00F1353D"/>
    <w:rsid w:val="00F13696"/>
    <w:rsid w:val="00F13971"/>
    <w:rsid w:val="00F139DF"/>
    <w:rsid w:val="00F13AE9"/>
    <w:rsid w:val="00F13B09"/>
    <w:rsid w:val="00F13C52"/>
    <w:rsid w:val="00F13C7D"/>
    <w:rsid w:val="00F13E72"/>
    <w:rsid w:val="00F13FD8"/>
    <w:rsid w:val="00F1413A"/>
    <w:rsid w:val="00F142A5"/>
    <w:rsid w:val="00F1445F"/>
    <w:rsid w:val="00F147CF"/>
    <w:rsid w:val="00F148BB"/>
    <w:rsid w:val="00F14963"/>
    <w:rsid w:val="00F14AFB"/>
    <w:rsid w:val="00F15121"/>
    <w:rsid w:val="00F15450"/>
    <w:rsid w:val="00F15604"/>
    <w:rsid w:val="00F157F8"/>
    <w:rsid w:val="00F15A34"/>
    <w:rsid w:val="00F15A3B"/>
    <w:rsid w:val="00F15B5A"/>
    <w:rsid w:val="00F15DE4"/>
    <w:rsid w:val="00F16400"/>
    <w:rsid w:val="00F16432"/>
    <w:rsid w:val="00F164BD"/>
    <w:rsid w:val="00F16567"/>
    <w:rsid w:val="00F16857"/>
    <w:rsid w:val="00F16918"/>
    <w:rsid w:val="00F16CF2"/>
    <w:rsid w:val="00F16DE4"/>
    <w:rsid w:val="00F16EBB"/>
    <w:rsid w:val="00F16F03"/>
    <w:rsid w:val="00F171B1"/>
    <w:rsid w:val="00F1732E"/>
    <w:rsid w:val="00F174EB"/>
    <w:rsid w:val="00F179F3"/>
    <w:rsid w:val="00F17E59"/>
    <w:rsid w:val="00F2043F"/>
    <w:rsid w:val="00F209F9"/>
    <w:rsid w:val="00F20EA9"/>
    <w:rsid w:val="00F2125F"/>
    <w:rsid w:val="00F215CC"/>
    <w:rsid w:val="00F219F3"/>
    <w:rsid w:val="00F21C74"/>
    <w:rsid w:val="00F21E02"/>
    <w:rsid w:val="00F22237"/>
    <w:rsid w:val="00F223A3"/>
    <w:rsid w:val="00F22765"/>
    <w:rsid w:val="00F2293C"/>
    <w:rsid w:val="00F22969"/>
    <w:rsid w:val="00F229C0"/>
    <w:rsid w:val="00F22D0E"/>
    <w:rsid w:val="00F22DBB"/>
    <w:rsid w:val="00F22DD6"/>
    <w:rsid w:val="00F23324"/>
    <w:rsid w:val="00F23A28"/>
    <w:rsid w:val="00F23C5C"/>
    <w:rsid w:val="00F23CD2"/>
    <w:rsid w:val="00F23D61"/>
    <w:rsid w:val="00F2415D"/>
    <w:rsid w:val="00F241A4"/>
    <w:rsid w:val="00F243B8"/>
    <w:rsid w:val="00F243DA"/>
    <w:rsid w:val="00F24447"/>
    <w:rsid w:val="00F24466"/>
    <w:rsid w:val="00F2451C"/>
    <w:rsid w:val="00F24DB2"/>
    <w:rsid w:val="00F24DD1"/>
    <w:rsid w:val="00F24EAA"/>
    <w:rsid w:val="00F252ED"/>
    <w:rsid w:val="00F25DCB"/>
    <w:rsid w:val="00F263F7"/>
    <w:rsid w:val="00F2667A"/>
    <w:rsid w:val="00F267C1"/>
    <w:rsid w:val="00F267C7"/>
    <w:rsid w:val="00F26876"/>
    <w:rsid w:val="00F26B72"/>
    <w:rsid w:val="00F26B86"/>
    <w:rsid w:val="00F26C02"/>
    <w:rsid w:val="00F26D2B"/>
    <w:rsid w:val="00F26DB5"/>
    <w:rsid w:val="00F26E7E"/>
    <w:rsid w:val="00F271D5"/>
    <w:rsid w:val="00F2728B"/>
    <w:rsid w:val="00F27290"/>
    <w:rsid w:val="00F27B0B"/>
    <w:rsid w:val="00F27D1C"/>
    <w:rsid w:val="00F301A6"/>
    <w:rsid w:val="00F305F9"/>
    <w:rsid w:val="00F30681"/>
    <w:rsid w:val="00F306F0"/>
    <w:rsid w:val="00F30701"/>
    <w:rsid w:val="00F3078E"/>
    <w:rsid w:val="00F308CF"/>
    <w:rsid w:val="00F30C50"/>
    <w:rsid w:val="00F3110C"/>
    <w:rsid w:val="00F312EE"/>
    <w:rsid w:val="00F31779"/>
    <w:rsid w:val="00F317B7"/>
    <w:rsid w:val="00F31D12"/>
    <w:rsid w:val="00F31E38"/>
    <w:rsid w:val="00F3203A"/>
    <w:rsid w:val="00F321B7"/>
    <w:rsid w:val="00F3220D"/>
    <w:rsid w:val="00F324A3"/>
    <w:rsid w:val="00F325A6"/>
    <w:rsid w:val="00F32A2A"/>
    <w:rsid w:val="00F32B7B"/>
    <w:rsid w:val="00F33364"/>
    <w:rsid w:val="00F33C6E"/>
    <w:rsid w:val="00F33EC9"/>
    <w:rsid w:val="00F34058"/>
    <w:rsid w:val="00F341B7"/>
    <w:rsid w:val="00F3447F"/>
    <w:rsid w:val="00F348F5"/>
    <w:rsid w:val="00F34EAE"/>
    <w:rsid w:val="00F350B0"/>
    <w:rsid w:val="00F350B5"/>
    <w:rsid w:val="00F35771"/>
    <w:rsid w:val="00F35821"/>
    <w:rsid w:val="00F35AC0"/>
    <w:rsid w:val="00F35D7F"/>
    <w:rsid w:val="00F360EF"/>
    <w:rsid w:val="00F361F7"/>
    <w:rsid w:val="00F362EF"/>
    <w:rsid w:val="00F363E2"/>
    <w:rsid w:val="00F36641"/>
    <w:rsid w:val="00F36EA9"/>
    <w:rsid w:val="00F36EC9"/>
    <w:rsid w:val="00F3719F"/>
    <w:rsid w:val="00F3722C"/>
    <w:rsid w:val="00F374A7"/>
    <w:rsid w:val="00F378F3"/>
    <w:rsid w:val="00F37901"/>
    <w:rsid w:val="00F379AD"/>
    <w:rsid w:val="00F37A6B"/>
    <w:rsid w:val="00F4010C"/>
    <w:rsid w:val="00F401F9"/>
    <w:rsid w:val="00F402A5"/>
    <w:rsid w:val="00F405C8"/>
    <w:rsid w:val="00F406CA"/>
    <w:rsid w:val="00F406F8"/>
    <w:rsid w:val="00F40A1B"/>
    <w:rsid w:val="00F40D44"/>
    <w:rsid w:val="00F40EDA"/>
    <w:rsid w:val="00F40F73"/>
    <w:rsid w:val="00F41445"/>
    <w:rsid w:val="00F41715"/>
    <w:rsid w:val="00F4186C"/>
    <w:rsid w:val="00F41D7F"/>
    <w:rsid w:val="00F41F96"/>
    <w:rsid w:val="00F42024"/>
    <w:rsid w:val="00F4202A"/>
    <w:rsid w:val="00F4202D"/>
    <w:rsid w:val="00F42561"/>
    <w:rsid w:val="00F4283C"/>
    <w:rsid w:val="00F42B05"/>
    <w:rsid w:val="00F42C17"/>
    <w:rsid w:val="00F42E68"/>
    <w:rsid w:val="00F43050"/>
    <w:rsid w:val="00F43567"/>
    <w:rsid w:val="00F435CC"/>
    <w:rsid w:val="00F4372A"/>
    <w:rsid w:val="00F43921"/>
    <w:rsid w:val="00F43B3F"/>
    <w:rsid w:val="00F43C11"/>
    <w:rsid w:val="00F43C13"/>
    <w:rsid w:val="00F43C92"/>
    <w:rsid w:val="00F44132"/>
    <w:rsid w:val="00F4422E"/>
    <w:rsid w:val="00F4445E"/>
    <w:rsid w:val="00F444DD"/>
    <w:rsid w:val="00F4457B"/>
    <w:rsid w:val="00F4477B"/>
    <w:rsid w:val="00F44E06"/>
    <w:rsid w:val="00F45261"/>
    <w:rsid w:val="00F452BA"/>
    <w:rsid w:val="00F455A6"/>
    <w:rsid w:val="00F45650"/>
    <w:rsid w:val="00F456F1"/>
    <w:rsid w:val="00F45905"/>
    <w:rsid w:val="00F4590F"/>
    <w:rsid w:val="00F45DAF"/>
    <w:rsid w:val="00F46456"/>
    <w:rsid w:val="00F46506"/>
    <w:rsid w:val="00F465F2"/>
    <w:rsid w:val="00F4673F"/>
    <w:rsid w:val="00F46825"/>
    <w:rsid w:val="00F46A57"/>
    <w:rsid w:val="00F46A96"/>
    <w:rsid w:val="00F46C59"/>
    <w:rsid w:val="00F46D1C"/>
    <w:rsid w:val="00F46EA3"/>
    <w:rsid w:val="00F4713A"/>
    <w:rsid w:val="00F471F3"/>
    <w:rsid w:val="00F47458"/>
    <w:rsid w:val="00F47751"/>
    <w:rsid w:val="00F478AA"/>
    <w:rsid w:val="00F47AEC"/>
    <w:rsid w:val="00F47F1B"/>
    <w:rsid w:val="00F50043"/>
    <w:rsid w:val="00F502EE"/>
    <w:rsid w:val="00F50C3A"/>
    <w:rsid w:val="00F50CDF"/>
    <w:rsid w:val="00F50D46"/>
    <w:rsid w:val="00F50DB3"/>
    <w:rsid w:val="00F510A0"/>
    <w:rsid w:val="00F51293"/>
    <w:rsid w:val="00F5161C"/>
    <w:rsid w:val="00F5180D"/>
    <w:rsid w:val="00F518F5"/>
    <w:rsid w:val="00F5191A"/>
    <w:rsid w:val="00F51A31"/>
    <w:rsid w:val="00F51A6E"/>
    <w:rsid w:val="00F51D55"/>
    <w:rsid w:val="00F51D91"/>
    <w:rsid w:val="00F51DEC"/>
    <w:rsid w:val="00F51EA2"/>
    <w:rsid w:val="00F52B90"/>
    <w:rsid w:val="00F52E47"/>
    <w:rsid w:val="00F53333"/>
    <w:rsid w:val="00F53380"/>
    <w:rsid w:val="00F533D6"/>
    <w:rsid w:val="00F53400"/>
    <w:rsid w:val="00F5357E"/>
    <w:rsid w:val="00F535A3"/>
    <w:rsid w:val="00F53AC3"/>
    <w:rsid w:val="00F53E0B"/>
    <w:rsid w:val="00F5403D"/>
    <w:rsid w:val="00F541A8"/>
    <w:rsid w:val="00F542BD"/>
    <w:rsid w:val="00F54AAA"/>
    <w:rsid w:val="00F54CD5"/>
    <w:rsid w:val="00F54D08"/>
    <w:rsid w:val="00F54D38"/>
    <w:rsid w:val="00F55206"/>
    <w:rsid w:val="00F5531D"/>
    <w:rsid w:val="00F55433"/>
    <w:rsid w:val="00F55489"/>
    <w:rsid w:val="00F55716"/>
    <w:rsid w:val="00F55773"/>
    <w:rsid w:val="00F5580B"/>
    <w:rsid w:val="00F558AE"/>
    <w:rsid w:val="00F55980"/>
    <w:rsid w:val="00F55B50"/>
    <w:rsid w:val="00F55D31"/>
    <w:rsid w:val="00F55E0D"/>
    <w:rsid w:val="00F55E3A"/>
    <w:rsid w:val="00F55F7F"/>
    <w:rsid w:val="00F56193"/>
    <w:rsid w:val="00F564C1"/>
    <w:rsid w:val="00F5662E"/>
    <w:rsid w:val="00F56717"/>
    <w:rsid w:val="00F56CDA"/>
    <w:rsid w:val="00F56E30"/>
    <w:rsid w:val="00F57522"/>
    <w:rsid w:val="00F575FA"/>
    <w:rsid w:val="00F57A87"/>
    <w:rsid w:val="00F57AE0"/>
    <w:rsid w:val="00F57B31"/>
    <w:rsid w:val="00F57BA3"/>
    <w:rsid w:val="00F57CA6"/>
    <w:rsid w:val="00F57D8B"/>
    <w:rsid w:val="00F57E99"/>
    <w:rsid w:val="00F6019C"/>
    <w:rsid w:val="00F6029E"/>
    <w:rsid w:val="00F60384"/>
    <w:rsid w:val="00F606B0"/>
    <w:rsid w:val="00F608E6"/>
    <w:rsid w:val="00F60AD1"/>
    <w:rsid w:val="00F60B63"/>
    <w:rsid w:val="00F612B6"/>
    <w:rsid w:val="00F6132F"/>
    <w:rsid w:val="00F6141A"/>
    <w:rsid w:val="00F614EA"/>
    <w:rsid w:val="00F61505"/>
    <w:rsid w:val="00F61652"/>
    <w:rsid w:val="00F617A4"/>
    <w:rsid w:val="00F61B1D"/>
    <w:rsid w:val="00F61BC0"/>
    <w:rsid w:val="00F61E40"/>
    <w:rsid w:val="00F621A7"/>
    <w:rsid w:val="00F621B8"/>
    <w:rsid w:val="00F623CF"/>
    <w:rsid w:val="00F63011"/>
    <w:rsid w:val="00F63345"/>
    <w:rsid w:val="00F634EF"/>
    <w:rsid w:val="00F635D3"/>
    <w:rsid w:val="00F6394E"/>
    <w:rsid w:val="00F63DE3"/>
    <w:rsid w:val="00F63F2B"/>
    <w:rsid w:val="00F641CF"/>
    <w:rsid w:val="00F643C3"/>
    <w:rsid w:val="00F645ED"/>
    <w:rsid w:val="00F64650"/>
    <w:rsid w:val="00F6479E"/>
    <w:rsid w:val="00F64AF3"/>
    <w:rsid w:val="00F65003"/>
    <w:rsid w:val="00F65065"/>
    <w:rsid w:val="00F65083"/>
    <w:rsid w:val="00F650F2"/>
    <w:rsid w:val="00F6520E"/>
    <w:rsid w:val="00F65433"/>
    <w:rsid w:val="00F6569D"/>
    <w:rsid w:val="00F656E5"/>
    <w:rsid w:val="00F657A8"/>
    <w:rsid w:val="00F65EF0"/>
    <w:rsid w:val="00F6615B"/>
    <w:rsid w:val="00F661C6"/>
    <w:rsid w:val="00F66319"/>
    <w:rsid w:val="00F66446"/>
    <w:rsid w:val="00F66787"/>
    <w:rsid w:val="00F667B5"/>
    <w:rsid w:val="00F6680B"/>
    <w:rsid w:val="00F66B34"/>
    <w:rsid w:val="00F66F7F"/>
    <w:rsid w:val="00F66FBD"/>
    <w:rsid w:val="00F670B0"/>
    <w:rsid w:val="00F67147"/>
    <w:rsid w:val="00F67555"/>
    <w:rsid w:val="00F67575"/>
    <w:rsid w:val="00F67628"/>
    <w:rsid w:val="00F677EA"/>
    <w:rsid w:val="00F67903"/>
    <w:rsid w:val="00F67906"/>
    <w:rsid w:val="00F67B8C"/>
    <w:rsid w:val="00F7018A"/>
    <w:rsid w:val="00F70190"/>
    <w:rsid w:val="00F701DC"/>
    <w:rsid w:val="00F701F2"/>
    <w:rsid w:val="00F702A3"/>
    <w:rsid w:val="00F707D2"/>
    <w:rsid w:val="00F709A5"/>
    <w:rsid w:val="00F70A24"/>
    <w:rsid w:val="00F70A30"/>
    <w:rsid w:val="00F70CDB"/>
    <w:rsid w:val="00F71132"/>
    <w:rsid w:val="00F717B3"/>
    <w:rsid w:val="00F71AD9"/>
    <w:rsid w:val="00F71ADE"/>
    <w:rsid w:val="00F71B0C"/>
    <w:rsid w:val="00F71B4C"/>
    <w:rsid w:val="00F71B73"/>
    <w:rsid w:val="00F71C78"/>
    <w:rsid w:val="00F71C9C"/>
    <w:rsid w:val="00F72163"/>
    <w:rsid w:val="00F72259"/>
    <w:rsid w:val="00F7251B"/>
    <w:rsid w:val="00F7269D"/>
    <w:rsid w:val="00F72E16"/>
    <w:rsid w:val="00F7303C"/>
    <w:rsid w:val="00F731DB"/>
    <w:rsid w:val="00F731F1"/>
    <w:rsid w:val="00F73571"/>
    <w:rsid w:val="00F7369D"/>
    <w:rsid w:val="00F738F8"/>
    <w:rsid w:val="00F73F16"/>
    <w:rsid w:val="00F740F5"/>
    <w:rsid w:val="00F74595"/>
    <w:rsid w:val="00F74629"/>
    <w:rsid w:val="00F746E4"/>
    <w:rsid w:val="00F74D04"/>
    <w:rsid w:val="00F74D27"/>
    <w:rsid w:val="00F750B7"/>
    <w:rsid w:val="00F753AF"/>
    <w:rsid w:val="00F75DB3"/>
    <w:rsid w:val="00F761C5"/>
    <w:rsid w:val="00F7621F"/>
    <w:rsid w:val="00F76492"/>
    <w:rsid w:val="00F7683F"/>
    <w:rsid w:val="00F76F9F"/>
    <w:rsid w:val="00F770CA"/>
    <w:rsid w:val="00F77113"/>
    <w:rsid w:val="00F77E61"/>
    <w:rsid w:val="00F803E1"/>
    <w:rsid w:val="00F80495"/>
    <w:rsid w:val="00F80530"/>
    <w:rsid w:val="00F80610"/>
    <w:rsid w:val="00F80DF1"/>
    <w:rsid w:val="00F80F13"/>
    <w:rsid w:val="00F8102D"/>
    <w:rsid w:val="00F8107A"/>
    <w:rsid w:val="00F8151B"/>
    <w:rsid w:val="00F8159E"/>
    <w:rsid w:val="00F817C7"/>
    <w:rsid w:val="00F81863"/>
    <w:rsid w:val="00F81898"/>
    <w:rsid w:val="00F8191F"/>
    <w:rsid w:val="00F81C08"/>
    <w:rsid w:val="00F81CC8"/>
    <w:rsid w:val="00F81EED"/>
    <w:rsid w:val="00F820B5"/>
    <w:rsid w:val="00F82505"/>
    <w:rsid w:val="00F8262D"/>
    <w:rsid w:val="00F826E9"/>
    <w:rsid w:val="00F827C0"/>
    <w:rsid w:val="00F827E8"/>
    <w:rsid w:val="00F82D73"/>
    <w:rsid w:val="00F82EFB"/>
    <w:rsid w:val="00F8324B"/>
    <w:rsid w:val="00F83707"/>
    <w:rsid w:val="00F8380A"/>
    <w:rsid w:val="00F839D5"/>
    <w:rsid w:val="00F83A4D"/>
    <w:rsid w:val="00F83B3B"/>
    <w:rsid w:val="00F83C24"/>
    <w:rsid w:val="00F83C43"/>
    <w:rsid w:val="00F83DF2"/>
    <w:rsid w:val="00F83E3E"/>
    <w:rsid w:val="00F83E5E"/>
    <w:rsid w:val="00F83F7D"/>
    <w:rsid w:val="00F8400A"/>
    <w:rsid w:val="00F842A2"/>
    <w:rsid w:val="00F842B6"/>
    <w:rsid w:val="00F842BB"/>
    <w:rsid w:val="00F846B0"/>
    <w:rsid w:val="00F849C0"/>
    <w:rsid w:val="00F84B5C"/>
    <w:rsid w:val="00F84D63"/>
    <w:rsid w:val="00F84D97"/>
    <w:rsid w:val="00F855DA"/>
    <w:rsid w:val="00F857D9"/>
    <w:rsid w:val="00F85A74"/>
    <w:rsid w:val="00F85ABE"/>
    <w:rsid w:val="00F85E49"/>
    <w:rsid w:val="00F86118"/>
    <w:rsid w:val="00F863F0"/>
    <w:rsid w:val="00F86F45"/>
    <w:rsid w:val="00F86FCE"/>
    <w:rsid w:val="00F8706E"/>
    <w:rsid w:val="00F8728A"/>
    <w:rsid w:val="00F872D2"/>
    <w:rsid w:val="00F87807"/>
    <w:rsid w:val="00F87997"/>
    <w:rsid w:val="00F87B67"/>
    <w:rsid w:val="00F87B91"/>
    <w:rsid w:val="00F87CF1"/>
    <w:rsid w:val="00F903E2"/>
    <w:rsid w:val="00F90D93"/>
    <w:rsid w:val="00F91009"/>
    <w:rsid w:val="00F91377"/>
    <w:rsid w:val="00F9145D"/>
    <w:rsid w:val="00F91C61"/>
    <w:rsid w:val="00F91DDB"/>
    <w:rsid w:val="00F91FF5"/>
    <w:rsid w:val="00F92069"/>
    <w:rsid w:val="00F92835"/>
    <w:rsid w:val="00F92DE0"/>
    <w:rsid w:val="00F92E70"/>
    <w:rsid w:val="00F93036"/>
    <w:rsid w:val="00F9343C"/>
    <w:rsid w:val="00F93857"/>
    <w:rsid w:val="00F93FB5"/>
    <w:rsid w:val="00F940B5"/>
    <w:rsid w:val="00F94354"/>
    <w:rsid w:val="00F94670"/>
    <w:rsid w:val="00F946CB"/>
    <w:rsid w:val="00F94E17"/>
    <w:rsid w:val="00F95522"/>
    <w:rsid w:val="00F95575"/>
    <w:rsid w:val="00F955D7"/>
    <w:rsid w:val="00F957C7"/>
    <w:rsid w:val="00F95812"/>
    <w:rsid w:val="00F9584C"/>
    <w:rsid w:val="00F9591D"/>
    <w:rsid w:val="00F95952"/>
    <w:rsid w:val="00F95967"/>
    <w:rsid w:val="00F95B5C"/>
    <w:rsid w:val="00F95C57"/>
    <w:rsid w:val="00F960C5"/>
    <w:rsid w:val="00F96308"/>
    <w:rsid w:val="00F96403"/>
    <w:rsid w:val="00F966F2"/>
    <w:rsid w:val="00F96A24"/>
    <w:rsid w:val="00F96DB8"/>
    <w:rsid w:val="00F96F84"/>
    <w:rsid w:val="00F97159"/>
    <w:rsid w:val="00F9750E"/>
    <w:rsid w:val="00F9755E"/>
    <w:rsid w:val="00F975B2"/>
    <w:rsid w:val="00F97953"/>
    <w:rsid w:val="00F97A1A"/>
    <w:rsid w:val="00F97A39"/>
    <w:rsid w:val="00F97BEC"/>
    <w:rsid w:val="00F97D8E"/>
    <w:rsid w:val="00F97E9C"/>
    <w:rsid w:val="00FA0251"/>
    <w:rsid w:val="00FA0E3B"/>
    <w:rsid w:val="00FA138D"/>
    <w:rsid w:val="00FA13B9"/>
    <w:rsid w:val="00FA14DF"/>
    <w:rsid w:val="00FA1574"/>
    <w:rsid w:val="00FA1A3F"/>
    <w:rsid w:val="00FA1A8E"/>
    <w:rsid w:val="00FA1B7F"/>
    <w:rsid w:val="00FA1C30"/>
    <w:rsid w:val="00FA1F38"/>
    <w:rsid w:val="00FA2772"/>
    <w:rsid w:val="00FA2A0C"/>
    <w:rsid w:val="00FA2BA2"/>
    <w:rsid w:val="00FA310C"/>
    <w:rsid w:val="00FA315D"/>
    <w:rsid w:val="00FA31ED"/>
    <w:rsid w:val="00FA3236"/>
    <w:rsid w:val="00FA3897"/>
    <w:rsid w:val="00FA3A74"/>
    <w:rsid w:val="00FA3C84"/>
    <w:rsid w:val="00FA3CB8"/>
    <w:rsid w:val="00FA3ED6"/>
    <w:rsid w:val="00FA3F48"/>
    <w:rsid w:val="00FA4034"/>
    <w:rsid w:val="00FA4106"/>
    <w:rsid w:val="00FA44B3"/>
    <w:rsid w:val="00FA45CC"/>
    <w:rsid w:val="00FA4635"/>
    <w:rsid w:val="00FA4666"/>
    <w:rsid w:val="00FA46EC"/>
    <w:rsid w:val="00FA50D6"/>
    <w:rsid w:val="00FA5166"/>
    <w:rsid w:val="00FA5381"/>
    <w:rsid w:val="00FA540A"/>
    <w:rsid w:val="00FA54A7"/>
    <w:rsid w:val="00FA55AB"/>
    <w:rsid w:val="00FA57A0"/>
    <w:rsid w:val="00FA58FD"/>
    <w:rsid w:val="00FA5BF1"/>
    <w:rsid w:val="00FA5EAD"/>
    <w:rsid w:val="00FA5F40"/>
    <w:rsid w:val="00FA60AD"/>
    <w:rsid w:val="00FA62F9"/>
    <w:rsid w:val="00FA6A16"/>
    <w:rsid w:val="00FA6BA9"/>
    <w:rsid w:val="00FA6BED"/>
    <w:rsid w:val="00FA6CDB"/>
    <w:rsid w:val="00FA6EAD"/>
    <w:rsid w:val="00FA70C0"/>
    <w:rsid w:val="00FA78CE"/>
    <w:rsid w:val="00FA78D6"/>
    <w:rsid w:val="00FA7CA1"/>
    <w:rsid w:val="00FA7E35"/>
    <w:rsid w:val="00FB0261"/>
    <w:rsid w:val="00FB0805"/>
    <w:rsid w:val="00FB0834"/>
    <w:rsid w:val="00FB090C"/>
    <w:rsid w:val="00FB0C00"/>
    <w:rsid w:val="00FB0EEF"/>
    <w:rsid w:val="00FB10C6"/>
    <w:rsid w:val="00FB1520"/>
    <w:rsid w:val="00FB19E7"/>
    <w:rsid w:val="00FB1A96"/>
    <w:rsid w:val="00FB1D5B"/>
    <w:rsid w:val="00FB1EFA"/>
    <w:rsid w:val="00FB1FD8"/>
    <w:rsid w:val="00FB2019"/>
    <w:rsid w:val="00FB2111"/>
    <w:rsid w:val="00FB28CD"/>
    <w:rsid w:val="00FB2988"/>
    <w:rsid w:val="00FB2A8F"/>
    <w:rsid w:val="00FB2CBB"/>
    <w:rsid w:val="00FB30AF"/>
    <w:rsid w:val="00FB333B"/>
    <w:rsid w:val="00FB3589"/>
    <w:rsid w:val="00FB3AB1"/>
    <w:rsid w:val="00FB3D14"/>
    <w:rsid w:val="00FB4967"/>
    <w:rsid w:val="00FB49AC"/>
    <w:rsid w:val="00FB4CE5"/>
    <w:rsid w:val="00FB4DC2"/>
    <w:rsid w:val="00FB5106"/>
    <w:rsid w:val="00FB528E"/>
    <w:rsid w:val="00FB5329"/>
    <w:rsid w:val="00FB5464"/>
    <w:rsid w:val="00FB5468"/>
    <w:rsid w:val="00FB5481"/>
    <w:rsid w:val="00FB5966"/>
    <w:rsid w:val="00FB59F2"/>
    <w:rsid w:val="00FB5E2F"/>
    <w:rsid w:val="00FB6210"/>
    <w:rsid w:val="00FB6211"/>
    <w:rsid w:val="00FB62A4"/>
    <w:rsid w:val="00FB6406"/>
    <w:rsid w:val="00FB64FD"/>
    <w:rsid w:val="00FB6557"/>
    <w:rsid w:val="00FB6756"/>
    <w:rsid w:val="00FB687A"/>
    <w:rsid w:val="00FB6DCE"/>
    <w:rsid w:val="00FB6F7F"/>
    <w:rsid w:val="00FB70CE"/>
    <w:rsid w:val="00FB713F"/>
    <w:rsid w:val="00FB72F8"/>
    <w:rsid w:val="00FB7613"/>
    <w:rsid w:val="00FB7A49"/>
    <w:rsid w:val="00FB7BDF"/>
    <w:rsid w:val="00FB7C04"/>
    <w:rsid w:val="00FB7D2E"/>
    <w:rsid w:val="00FB7DFB"/>
    <w:rsid w:val="00FC05C1"/>
    <w:rsid w:val="00FC06D5"/>
    <w:rsid w:val="00FC094C"/>
    <w:rsid w:val="00FC099C"/>
    <w:rsid w:val="00FC0D2A"/>
    <w:rsid w:val="00FC1051"/>
    <w:rsid w:val="00FC1093"/>
    <w:rsid w:val="00FC1447"/>
    <w:rsid w:val="00FC14E8"/>
    <w:rsid w:val="00FC1536"/>
    <w:rsid w:val="00FC172E"/>
    <w:rsid w:val="00FC1840"/>
    <w:rsid w:val="00FC1BA2"/>
    <w:rsid w:val="00FC1BAA"/>
    <w:rsid w:val="00FC200F"/>
    <w:rsid w:val="00FC215A"/>
    <w:rsid w:val="00FC284F"/>
    <w:rsid w:val="00FC28A6"/>
    <w:rsid w:val="00FC28AE"/>
    <w:rsid w:val="00FC2F19"/>
    <w:rsid w:val="00FC326D"/>
    <w:rsid w:val="00FC3319"/>
    <w:rsid w:val="00FC3474"/>
    <w:rsid w:val="00FC35E5"/>
    <w:rsid w:val="00FC3650"/>
    <w:rsid w:val="00FC36A9"/>
    <w:rsid w:val="00FC37E7"/>
    <w:rsid w:val="00FC3872"/>
    <w:rsid w:val="00FC38BF"/>
    <w:rsid w:val="00FC3CE9"/>
    <w:rsid w:val="00FC3DD3"/>
    <w:rsid w:val="00FC3E71"/>
    <w:rsid w:val="00FC416C"/>
    <w:rsid w:val="00FC41B3"/>
    <w:rsid w:val="00FC41C1"/>
    <w:rsid w:val="00FC4663"/>
    <w:rsid w:val="00FC4A0F"/>
    <w:rsid w:val="00FC4CF2"/>
    <w:rsid w:val="00FC4D22"/>
    <w:rsid w:val="00FC4EEE"/>
    <w:rsid w:val="00FC5598"/>
    <w:rsid w:val="00FC578A"/>
    <w:rsid w:val="00FC5ECF"/>
    <w:rsid w:val="00FC61FB"/>
    <w:rsid w:val="00FC643F"/>
    <w:rsid w:val="00FC666E"/>
    <w:rsid w:val="00FC67A2"/>
    <w:rsid w:val="00FC6928"/>
    <w:rsid w:val="00FC6A26"/>
    <w:rsid w:val="00FC6A48"/>
    <w:rsid w:val="00FC6C9E"/>
    <w:rsid w:val="00FC6E40"/>
    <w:rsid w:val="00FC6EAE"/>
    <w:rsid w:val="00FC7090"/>
    <w:rsid w:val="00FC7106"/>
    <w:rsid w:val="00FC7572"/>
    <w:rsid w:val="00FC7587"/>
    <w:rsid w:val="00FC7703"/>
    <w:rsid w:val="00FC7B1E"/>
    <w:rsid w:val="00FC7D37"/>
    <w:rsid w:val="00FC7DC1"/>
    <w:rsid w:val="00FC7FE9"/>
    <w:rsid w:val="00FD016A"/>
    <w:rsid w:val="00FD03BD"/>
    <w:rsid w:val="00FD0401"/>
    <w:rsid w:val="00FD06A2"/>
    <w:rsid w:val="00FD0AF9"/>
    <w:rsid w:val="00FD0B2B"/>
    <w:rsid w:val="00FD0C1B"/>
    <w:rsid w:val="00FD0F50"/>
    <w:rsid w:val="00FD12D6"/>
    <w:rsid w:val="00FD12D8"/>
    <w:rsid w:val="00FD13D7"/>
    <w:rsid w:val="00FD14D0"/>
    <w:rsid w:val="00FD168E"/>
    <w:rsid w:val="00FD170A"/>
    <w:rsid w:val="00FD178B"/>
    <w:rsid w:val="00FD1815"/>
    <w:rsid w:val="00FD1A05"/>
    <w:rsid w:val="00FD1E08"/>
    <w:rsid w:val="00FD1E26"/>
    <w:rsid w:val="00FD1EE3"/>
    <w:rsid w:val="00FD1FB8"/>
    <w:rsid w:val="00FD2514"/>
    <w:rsid w:val="00FD2A41"/>
    <w:rsid w:val="00FD2C46"/>
    <w:rsid w:val="00FD3084"/>
    <w:rsid w:val="00FD35B8"/>
    <w:rsid w:val="00FD3640"/>
    <w:rsid w:val="00FD3CCB"/>
    <w:rsid w:val="00FD3D9E"/>
    <w:rsid w:val="00FD3DCE"/>
    <w:rsid w:val="00FD3F6A"/>
    <w:rsid w:val="00FD4062"/>
    <w:rsid w:val="00FD42F0"/>
    <w:rsid w:val="00FD438D"/>
    <w:rsid w:val="00FD492F"/>
    <w:rsid w:val="00FD49A4"/>
    <w:rsid w:val="00FD49D9"/>
    <w:rsid w:val="00FD4AA7"/>
    <w:rsid w:val="00FD4CB0"/>
    <w:rsid w:val="00FD4EA7"/>
    <w:rsid w:val="00FD4FA7"/>
    <w:rsid w:val="00FD520E"/>
    <w:rsid w:val="00FD55A1"/>
    <w:rsid w:val="00FD582A"/>
    <w:rsid w:val="00FD59C9"/>
    <w:rsid w:val="00FD5C1E"/>
    <w:rsid w:val="00FD5C74"/>
    <w:rsid w:val="00FD5CA9"/>
    <w:rsid w:val="00FD60DA"/>
    <w:rsid w:val="00FD61FC"/>
    <w:rsid w:val="00FD6283"/>
    <w:rsid w:val="00FD66E4"/>
    <w:rsid w:val="00FD6B11"/>
    <w:rsid w:val="00FD6CD3"/>
    <w:rsid w:val="00FD6DA4"/>
    <w:rsid w:val="00FD70DD"/>
    <w:rsid w:val="00FD7260"/>
    <w:rsid w:val="00FD7380"/>
    <w:rsid w:val="00FD78A1"/>
    <w:rsid w:val="00FD78FD"/>
    <w:rsid w:val="00FD7B78"/>
    <w:rsid w:val="00FE0108"/>
    <w:rsid w:val="00FE025D"/>
    <w:rsid w:val="00FE02A5"/>
    <w:rsid w:val="00FE03FE"/>
    <w:rsid w:val="00FE0455"/>
    <w:rsid w:val="00FE0688"/>
    <w:rsid w:val="00FE079D"/>
    <w:rsid w:val="00FE0929"/>
    <w:rsid w:val="00FE0B3E"/>
    <w:rsid w:val="00FE0C23"/>
    <w:rsid w:val="00FE0C5A"/>
    <w:rsid w:val="00FE0D26"/>
    <w:rsid w:val="00FE10E8"/>
    <w:rsid w:val="00FE1212"/>
    <w:rsid w:val="00FE1289"/>
    <w:rsid w:val="00FE14D1"/>
    <w:rsid w:val="00FE151C"/>
    <w:rsid w:val="00FE1C32"/>
    <w:rsid w:val="00FE1F06"/>
    <w:rsid w:val="00FE1F38"/>
    <w:rsid w:val="00FE227E"/>
    <w:rsid w:val="00FE22AD"/>
    <w:rsid w:val="00FE252D"/>
    <w:rsid w:val="00FE2822"/>
    <w:rsid w:val="00FE2D8B"/>
    <w:rsid w:val="00FE2DBC"/>
    <w:rsid w:val="00FE2E5D"/>
    <w:rsid w:val="00FE2FB5"/>
    <w:rsid w:val="00FE339D"/>
    <w:rsid w:val="00FE361F"/>
    <w:rsid w:val="00FE3665"/>
    <w:rsid w:val="00FE3832"/>
    <w:rsid w:val="00FE383F"/>
    <w:rsid w:val="00FE3BD3"/>
    <w:rsid w:val="00FE3D71"/>
    <w:rsid w:val="00FE421E"/>
    <w:rsid w:val="00FE4570"/>
    <w:rsid w:val="00FE45AB"/>
    <w:rsid w:val="00FE4AF9"/>
    <w:rsid w:val="00FE4C63"/>
    <w:rsid w:val="00FE4C68"/>
    <w:rsid w:val="00FE4D47"/>
    <w:rsid w:val="00FE4DF9"/>
    <w:rsid w:val="00FE4DFB"/>
    <w:rsid w:val="00FE55E9"/>
    <w:rsid w:val="00FE5776"/>
    <w:rsid w:val="00FE5AAA"/>
    <w:rsid w:val="00FE5AF0"/>
    <w:rsid w:val="00FE5B09"/>
    <w:rsid w:val="00FE5D1F"/>
    <w:rsid w:val="00FE5E66"/>
    <w:rsid w:val="00FE5FEB"/>
    <w:rsid w:val="00FE6055"/>
    <w:rsid w:val="00FE644E"/>
    <w:rsid w:val="00FE6A1E"/>
    <w:rsid w:val="00FE6B2B"/>
    <w:rsid w:val="00FE6D3F"/>
    <w:rsid w:val="00FE6D47"/>
    <w:rsid w:val="00FE7083"/>
    <w:rsid w:val="00FE7097"/>
    <w:rsid w:val="00FE71A7"/>
    <w:rsid w:val="00FE726D"/>
    <w:rsid w:val="00FE72EC"/>
    <w:rsid w:val="00FE7471"/>
    <w:rsid w:val="00FE781F"/>
    <w:rsid w:val="00FE7971"/>
    <w:rsid w:val="00FE7DF5"/>
    <w:rsid w:val="00FE7EEF"/>
    <w:rsid w:val="00FE7F61"/>
    <w:rsid w:val="00FF02D3"/>
    <w:rsid w:val="00FF05C2"/>
    <w:rsid w:val="00FF0659"/>
    <w:rsid w:val="00FF0673"/>
    <w:rsid w:val="00FF0A5D"/>
    <w:rsid w:val="00FF0C26"/>
    <w:rsid w:val="00FF0CB3"/>
    <w:rsid w:val="00FF0EB2"/>
    <w:rsid w:val="00FF1101"/>
    <w:rsid w:val="00FF1151"/>
    <w:rsid w:val="00FF129D"/>
    <w:rsid w:val="00FF131D"/>
    <w:rsid w:val="00FF15BE"/>
    <w:rsid w:val="00FF16E4"/>
    <w:rsid w:val="00FF17F5"/>
    <w:rsid w:val="00FF19FE"/>
    <w:rsid w:val="00FF1AFF"/>
    <w:rsid w:val="00FF1E56"/>
    <w:rsid w:val="00FF1FBC"/>
    <w:rsid w:val="00FF236E"/>
    <w:rsid w:val="00FF2487"/>
    <w:rsid w:val="00FF2A35"/>
    <w:rsid w:val="00FF2C27"/>
    <w:rsid w:val="00FF2C60"/>
    <w:rsid w:val="00FF2D21"/>
    <w:rsid w:val="00FF2E62"/>
    <w:rsid w:val="00FF2F8D"/>
    <w:rsid w:val="00FF2FBF"/>
    <w:rsid w:val="00FF319B"/>
    <w:rsid w:val="00FF3232"/>
    <w:rsid w:val="00FF324D"/>
    <w:rsid w:val="00FF33AB"/>
    <w:rsid w:val="00FF3485"/>
    <w:rsid w:val="00FF376F"/>
    <w:rsid w:val="00FF3991"/>
    <w:rsid w:val="00FF3C94"/>
    <w:rsid w:val="00FF3D5C"/>
    <w:rsid w:val="00FF3F75"/>
    <w:rsid w:val="00FF3FD4"/>
    <w:rsid w:val="00FF46E3"/>
    <w:rsid w:val="00FF4B66"/>
    <w:rsid w:val="00FF4C4F"/>
    <w:rsid w:val="00FF4C57"/>
    <w:rsid w:val="00FF4D68"/>
    <w:rsid w:val="00FF4DAE"/>
    <w:rsid w:val="00FF527A"/>
    <w:rsid w:val="00FF5A1C"/>
    <w:rsid w:val="00FF5B38"/>
    <w:rsid w:val="00FF5F7A"/>
    <w:rsid w:val="00FF604F"/>
    <w:rsid w:val="00FF621C"/>
    <w:rsid w:val="00FF670D"/>
    <w:rsid w:val="00FF68ED"/>
    <w:rsid w:val="00FF6955"/>
    <w:rsid w:val="00FF6DC9"/>
    <w:rsid w:val="00FF6DED"/>
    <w:rsid w:val="00FF711A"/>
    <w:rsid w:val="00FF71DB"/>
    <w:rsid w:val="00FF7380"/>
    <w:rsid w:val="00FF73A2"/>
    <w:rsid w:val="00FF747A"/>
    <w:rsid w:val="00FF75FF"/>
    <w:rsid w:val="00FF78D7"/>
    <w:rsid w:val="00FF794D"/>
    <w:rsid w:val="00FF7AA2"/>
    <w:rsid w:val="00FF7AC2"/>
    <w:rsid w:val="00FF7FC5"/>
    <w:rsid w:val="00FF7F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8BFE10"/>
  <w15:docId w15:val="{B4B5B2CC-FE3A-4846-AFA0-7CD5F7656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200F"/>
    <w:pPr>
      <w:jc w:val="both"/>
    </w:pPr>
    <w:rPr>
      <w:rFonts w:ascii="Times New Roman" w:hAnsi="Times New Roman"/>
      <w:lang w:val="en-US"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rFonts w:cs="Cordia New"/>
      <w:sz w:val="24"/>
      <w:szCs w:val="24"/>
    </w:rPr>
  </w:style>
  <w:style w:type="paragraph" w:styleId="Heading6">
    <w:name w:val="heading 6"/>
    <w:basedOn w:val="Normal"/>
    <w:next w:val="Normal"/>
    <w:link w:val="Heading6Char"/>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val="en-US" w:eastAsia="th-TH"/>
    </w:rPr>
  </w:style>
  <w:style w:type="paragraph" w:styleId="MessageHeader">
    <w:name w:val="Message Header"/>
    <w:basedOn w:val="Normal"/>
    <w:link w:val="MessageHeaderChar"/>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link w:val="PlainTextChar"/>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link w:val="FootnoteTextChar"/>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uiPriority w:val="99"/>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uiPriority w:val="99"/>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uiPriority w:val="99"/>
    <w:rsid w:val="004E0A15"/>
    <w:rPr>
      <w:rFonts w:ascii="Tahoma" w:hAnsi="Tahoma"/>
      <w:sz w:val="16"/>
      <w:lang w:val="x-none"/>
    </w:rPr>
  </w:style>
  <w:style w:type="character" w:customStyle="1" w:styleId="BalloonTextChar">
    <w:name w:val="Balloon Text Char"/>
    <w:link w:val="BalloonText"/>
    <w:uiPriority w:val="99"/>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lang w:val="en-US" w:eastAsia="en-US"/>
    </w:rPr>
  </w:style>
  <w:style w:type="character" w:customStyle="1" w:styleId="MacroTextChar">
    <w:name w:val="Macro Text Char"/>
    <w:link w:val="MacroText"/>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character" w:customStyle="1" w:styleId="Heading8Char">
    <w:name w:val="Heading 8 Char"/>
    <w:link w:val="Heading8"/>
    <w:rsid w:val="00B15245"/>
    <w:rPr>
      <w:rFonts w:ascii="Times New Roman" w:hAnsi="Times New Roman" w:cs="Cordia New"/>
      <w:i/>
      <w:iCs/>
      <w:sz w:val="24"/>
      <w:szCs w:val="24"/>
      <w:lang w:val="en-US" w:eastAsia="th-TH"/>
    </w:rPr>
  </w:style>
  <w:style w:type="paragraph" w:styleId="HTMLPreformatted">
    <w:name w:val="HTML Preformatted"/>
    <w:basedOn w:val="Normal"/>
    <w:link w:val="HTMLPreformattedChar"/>
    <w:uiPriority w:val="99"/>
    <w:unhideWhenUsed/>
    <w:rsid w:val="00EA3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val="en-GB" w:eastAsia="en-GB"/>
    </w:rPr>
  </w:style>
  <w:style w:type="character" w:customStyle="1" w:styleId="HTMLPreformattedChar">
    <w:name w:val="HTML Preformatted Char"/>
    <w:link w:val="HTMLPreformatted"/>
    <w:uiPriority w:val="99"/>
    <w:rsid w:val="00EA374F"/>
    <w:rPr>
      <w:rFonts w:ascii="Courier New" w:eastAsia="Times New Roman" w:hAnsi="Courier New" w:cs="Courier New"/>
    </w:rPr>
  </w:style>
  <w:style w:type="paragraph" w:customStyle="1" w:styleId="acctfourfigures">
    <w:name w:val="acct four figures"/>
    <w:aliases w:val="a4,a4 + 8 pt,(Complex) + 8 pt,(Complex),Thai Distribute..."/>
    <w:basedOn w:val="Normal"/>
    <w:rsid w:val="00552A48"/>
    <w:pPr>
      <w:tabs>
        <w:tab w:val="decimal" w:pos="765"/>
      </w:tabs>
      <w:spacing w:line="260" w:lineRule="atLeast"/>
      <w:jc w:val="left"/>
    </w:pPr>
    <w:rPr>
      <w:rFonts w:eastAsia="MS Mincho"/>
      <w:sz w:val="22"/>
      <w:lang w:val="en-GB" w:eastAsia="en-US" w:bidi="ar-SA"/>
    </w:rPr>
  </w:style>
  <w:style w:type="paragraph" w:customStyle="1" w:styleId="Style1">
    <w:name w:val="Style1"/>
    <w:basedOn w:val="Normal"/>
    <w:next w:val="Normal"/>
    <w:rsid w:val="00107522"/>
    <w:pPr>
      <w:pBdr>
        <w:bottom w:val="single" w:sz="4" w:space="1" w:color="auto"/>
      </w:pBdr>
      <w:spacing w:line="240" w:lineRule="exact"/>
      <w:jc w:val="center"/>
    </w:pPr>
    <w:rPr>
      <w:rFonts w:eastAsia="Times New Roman" w:cs="Cordia New"/>
      <w:b/>
      <w:bCs/>
      <w:lang w:eastAsia="en-US"/>
    </w:rPr>
  </w:style>
  <w:style w:type="character" w:customStyle="1" w:styleId="Heading1Char">
    <w:name w:val="Heading 1 Char"/>
    <w:link w:val="Heading1"/>
    <w:rsid w:val="0085091A"/>
    <w:rPr>
      <w:rFonts w:ascii="Times New Roman" w:hAnsi="Times New Roman" w:cs="Cordia New"/>
      <w:b/>
      <w:bCs/>
      <w:kern w:val="36"/>
      <w:sz w:val="32"/>
      <w:szCs w:val="32"/>
      <w:lang w:val="en-US" w:eastAsia="th-TH"/>
    </w:rPr>
  </w:style>
  <w:style w:type="character" w:customStyle="1" w:styleId="Heading2Char">
    <w:name w:val="Heading 2 Char"/>
    <w:link w:val="Heading2"/>
    <w:rsid w:val="0085091A"/>
    <w:rPr>
      <w:rFonts w:ascii="Times New Roman" w:hAnsi="Times New Roman" w:cs="Cordia New"/>
      <w:b/>
      <w:bCs/>
      <w:i/>
      <w:iCs/>
      <w:sz w:val="28"/>
      <w:szCs w:val="28"/>
      <w:lang w:val="en-US" w:eastAsia="th-TH"/>
    </w:rPr>
  </w:style>
  <w:style w:type="character" w:customStyle="1" w:styleId="Heading3Char">
    <w:name w:val="Heading 3 Char"/>
    <w:link w:val="Heading3"/>
    <w:rsid w:val="0085091A"/>
    <w:rPr>
      <w:rFonts w:ascii="Times New Roman" w:hAnsi="Times New Roman" w:cs="Cordia New"/>
      <w:sz w:val="24"/>
      <w:szCs w:val="24"/>
      <w:lang w:val="en-US" w:eastAsia="th-TH"/>
    </w:rPr>
  </w:style>
  <w:style w:type="character" w:customStyle="1" w:styleId="Heading4Char">
    <w:name w:val="Heading 4 Char"/>
    <w:link w:val="Heading4"/>
    <w:rsid w:val="0085091A"/>
    <w:rPr>
      <w:rFonts w:ascii="Times New Roman" w:hAnsi="Times New Roman" w:cs="Cordia New"/>
      <w:b/>
      <w:bCs/>
      <w:sz w:val="28"/>
      <w:szCs w:val="28"/>
      <w:lang w:val="en-US" w:eastAsia="th-TH"/>
    </w:rPr>
  </w:style>
  <w:style w:type="character" w:customStyle="1" w:styleId="Heading5Char">
    <w:name w:val="Heading 5 Char"/>
    <w:link w:val="Heading5"/>
    <w:rsid w:val="0085091A"/>
    <w:rPr>
      <w:rFonts w:ascii="Times New Roman" w:hAnsi="Times New Roman" w:cs="Cordia New"/>
      <w:sz w:val="24"/>
      <w:szCs w:val="24"/>
      <w:lang w:val="en-US" w:eastAsia="th-TH"/>
    </w:rPr>
  </w:style>
  <w:style w:type="character" w:customStyle="1" w:styleId="Heading6Char">
    <w:name w:val="Heading 6 Char"/>
    <w:link w:val="Heading6"/>
    <w:rsid w:val="0085091A"/>
    <w:rPr>
      <w:rFonts w:ascii="Times New Roman" w:hAnsi="Times New Roman" w:cs="Cordia New"/>
      <w:i/>
      <w:iCs/>
      <w:sz w:val="24"/>
      <w:szCs w:val="24"/>
      <w:lang w:val="en-US" w:eastAsia="th-TH"/>
    </w:rPr>
  </w:style>
  <w:style w:type="character" w:customStyle="1" w:styleId="Heading7Char">
    <w:name w:val="Heading 7 Char"/>
    <w:link w:val="Heading7"/>
    <w:rsid w:val="0085091A"/>
    <w:rPr>
      <w:rFonts w:ascii="Times New Roman" w:hAnsi="Times New Roman" w:cs="Cordia New"/>
      <w:sz w:val="24"/>
      <w:szCs w:val="24"/>
      <w:lang w:val="en-US" w:eastAsia="th-TH"/>
    </w:rPr>
  </w:style>
  <w:style w:type="character" w:customStyle="1" w:styleId="Heading9Char">
    <w:name w:val="Heading 9 Char"/>
    <w:link w:val="Heading9"/>
    <w:rsid w:val="0085091A"/>
    <w:rPr>
      <w:rFonts w:ascii="Times New Roman" w:hAnsi="Times New Roman" w:cs="Cordia New"/>
      <w:b/>
      <w:bCs/>
      <w:i/>
      <w:iCs/>
      <w:sz w:val="24"/>
      <w:szCs w:val="24"/>
      <w:lang w:val="en-US" w:eastAsia="th-TH"/>
    </w:rPr>
  </w:style>
  <w:style w:type="character" w:customStyle="1" w:styleId="DocumentMapChar">
    <w:name w:val="Document Map Char"/>
    <w:link w:val="DocumentMap"/>
    <w:semiHidden/>
    <w:rsid w:val="0085091A"/>
    <w:rPr>
      <w:rFonts w:ascii="Times New Roman" w:hAnsi="Times New Roman"/>
      <w:shd w:val="clear" w:color="auto" w:fill="000080"/>
      <w:lang w:val="en-US" w:eastAsia="th-TH"/>
    </w:rPr>
  </w:style>
  <w:style w:type="character" w:customStyle="1" w:styleId="MessageHeaderChar">
    <w:name w:val="Message Header Char"/>
    <w:link w:val="MessageHeader"/>
    <w:rsid w:val="0085091A"/>
    <w:rPr>
      <w:rFonts w:ascii="Times New Roman" w:hAnsi="Times New Roman"/>
      <w:shd w:val="pct20" w:color="auto" w:fill="auto"/>
      <w:lang w:val="en-US" w:eastAsia="th-TH"/>
    </w:rPr>
  </w:style>
  <w:style w:type="character" w:customStyle="1" w:styleId="PlainTextChar">
    <w:name w:val="Plain Text Char"/>
    <w:link w:val="PlainText"/>
    <w:rsid w:val="0085091A"/>
    <w:rPr>
      <w:rFonts w:ascii="Times New Roman" w:hAnsi="Times New Roman"/>
      <w:lang w:val="en-US" w:eastAsia="th-TH"/>
    </w:rPr>
  </w:style>
  <w:style w:type="character" w:customStyle="1" w:styleId="SubtitleChar">
    <w:name w:val="Subtitle Char"/>
    <w:link w:val="Subtitle"/>
    <w:rsid w:val="0085091A"/>
    <w:rPr>
      <w:rFonts w:ascii="Times New Roman" w:hAnsi="Times New Roman"/>
      <w:lang w:val="en-US" w:eastAsia="th-TH"/>
    </w:rPr>
  </w:style>
  <w:style w:type="character" w:customStyle="1" w:styleId="TitleChar">
    <w:name w:val="Title Char"/>
    <w:link w:val="Title"/>
    <w:rsid w:val="0085091A"/>
    <w:rPr>
      <w:rFonts w:ascii="Times New Roman" w:hAnsi="Times New Roman" w:cs="Cordia New"/>
      <w:b/>
      <w:bCs/>
      <w:kern w:val="36"/>
      <w:lang w:val="en-US" w:eastAsia="th-TH"/>
    </w:rPr>
  </w:style>
  <w:style w:type="character" w:customStyle="1" w:styleId="BodyTextIndentChar">
    <w:name w:val="Body Text Indent Char"/>
    <w:link w:val="BodyTextIndent"/>
    <w:rsid w:val="0085091A"/>
    <w:rPr>
      <w:rFonts w:ascii="Times New Roman" w:hAnsi="Times New Roman" w:cs="Cordia New"/>
      <w:sz w:val="30"/>
      <w:szCs w:val="30"/>
      <w:lang w:val="en-US" w:eastAsia="th-TH"/>
    </w:rPr>
  </w:style>
  <w:style w:type="character" w:customStyle="1" w:styleId="FootnoteTextChar">
    <w:name w:val="Footnote Text Char"/>
    <w:link w:val="FootnoteText"/>
    <w:semiHidden/>
    <w:rsid w:val="0085091A"/>
    <w:rPr>
      <w:rFonts w:ascii="Times New Roman" w:hAnsi="Times New Roman" w:cs="Cordia New"/>
      <w:sz w:val="28"/>
      <w:szCs w:val="28"/>
      <w:lang w:val="en-US" w:eastAsia="th-TH"/>
    </w:rPr>
  </w:style>
  <w:style w:type="character" w:customStyle="1" w:styleId="BodyTextIndent2Char">
    <w:name w:val="Body Text Indent 2 Char"/>
    <w:link w:val="BodyTextIndent2"/>
    <w:rsid w:val="0085091A"/>
    <w:rPr>
      <w:rFonts w:eastAsia="Angsana New" w:hAnsi="Times New Roman" w:cs="Cordia New"/>
      <w:sz w:val="30"/>
      <w:szCs w:val="30"/>
      <w:lang w:val="th-TH" w:eastAsia="th-TH"/>
    </w:rPr>
  </w:style>
  <w:style w:type="character" w:customStyle="1" w:styleId="BodyTextIndent3Char">
    <w:name w:val="Body Text Indent 3 Char"/>
    <w:link w:val="BodyTextIndent3"/>
    <w:rsid w:val="0085091A"/>
    <w:rPr>
      <w:rFonts w:ascii="Angsana New" w:eastAsia="Angsana New" w:hAnsi="Angsana New"/>
      <w:sz w:val="29"/>
      <w:szCs w:val="29"/>
      <w:lang w:val="th-TH" w:eastAsia="th-TH"/>
    </w:rPr>
  </w:style>
  <w:style w:type="numbering" w:customStyle="1" w:styleId="NoList1">
    <w:name w:val="No List1"/>
    <w:next w:val="NoList"/>
    <w:uiPriority w:val="99"/>
    <w:semiHidden/>
    <w:unhideWhenUsed/>
    <w:rsid w:val="0085091A"/>
  </w:style>
  <w:style w:type="table" w:customStyle="1" w:styleId="TableGrid1">
    <w:name w:val="Table Grid1"/>
    <w:basedOn w:val="TableNormal"/>
    <w:next w:val="TableGrid"/>
    <w:uiPriority w:val="39"/>
    <w:rsid w:val="00850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85091A"/>
  </w:style>
  <w:style w:type="table" w:customStyle="1" w:styleId="TableGrid2">
    <w:name w:val="Table Grid2"/>
    <w:basedOn w:val="TableNormal"/>
    <w:next w:val="TableGrid"/>
    <w:uiPriority w:val="39"/>
    <w:rsid w:val="00850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owt-font3-arial">
    <w:name w:val="qowt-font3-arial"/>
    <w:rsid w:val="00287F8B"/>
  </w:style>
  <w:style w:type="paragraph" w:customStyle="1" w:styleId="qowt-stl-normal">
    <w:name w:val="qowt-stl-normal"/>
    <w:basedOn w:val="Normal"/>
    <w:rsid w:val="00571121"/>
    <w:pPr>
      <w:spacing w:before="100" w:beforeAutospacing="1" w:after="100" w:afterAutospacing="1"/>
      <w:jc w:val="left"/>
    </w:pPr>
    <w:rPr>
      <w:rFonts w:eastAsia="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6732">
      <w:bodyDiv w:val="1"/>
      <w:marLeft w:val="0"/>
      <w:marRight w:val="0"/>
      <w:marTop w:val="0"/>
      <w:marBottom w:val="0"/>
      <w:divBdr>
        <w:top w:val="none" w:sz="0" w:space="0" w:color="auto"/>
        <w:left w:val="none" w:sz="0" w:space="0" w:color="auto"/>
        <w:bottom w:val="none" w:sz="0" w:space="0" w:color="auto"/>
        <w:right w:val="none" w:sz="0" w:space="0" w:color="auto"/>
      </w:divBdr>
    </w:div>
    <w:div w:id="84305034">
      <w:bodyDiv w:val="1"/>
      <w:marLeft w:val="0"/>
      <w:marRight w:val="0"/>
      <w:marTop w:val="0"/>
      <w:marBottom w:val="0"/>
      <w:divBdr>
        <w:top w:val="none" w:sz="0" w:space="0" w:color="auto"/>
        <w:left w:val="none" w:sz="0" w:space="0" w:color="auto"/>
        <w:bottom w:val="none" w:sz="0" w:space="0" w:color="auto"/>
        <w:right w:val="none" w:sz="0" w:space="0" w:color="auto"/>
      </w:divBdr>
    </w:div>
    <w:div w:id="105198844">
      <w:bodyDiv w:val="1"/>
      <w:marLeft w:val="0"/>
      <w:marRight w:val="0"/>
      <w:marTop w:val="0"/>
      <w:marBottom w:val="0"/>
      <w:divBdr>
        <w:top w:val="none" w:sz="0" w:space="0" w:color="auto"/>
        <w:left w:val="none" w:sz="0" w:space="0" w:color="auto"/>
        <w:bottom w:val="none" w:sz="0" w:space="0" w:color="auto"/>
        <w:right w:val="none" w:sz="0" w:space="0" w:color="auto"/>
      </w:divBdr>
    </w:div>
    <w:div w:id="112209093">
      <w:bodyDiv w:val="1"/>
      <w:marLeft w:val="0"/>
      <w:marRight w:val="0"/>
      <w:marTop w:val="0"/>
      <w:marBottom w:val="0"/>
      <w:divBdr>
        <w:top w:val="none" w:sz="0" w:space="0" w:color="auto"/>
        <w:left w:val="none" w:sz="0" w:space="0" w:color="auto"/>
        <w:bottom w:val="none" w:sz="0" w:space="0" w:color="auto"/>
        <w:right w:val="none" w:sz="0" w:space="0" w:color="auto"/>
      </w:divBdr>
    </w:div>
    <w:div w:id="137188925">
      <w:bodyDiv w:val="1"/>
      <w:marLeft w:val="0"/>
      <w:marRight w:val="0"/>
      <w:marTop w:val="0"/>
      <w:marBottom w:val="0"/>
      <w:divBdr>
        <w:top w:val="none" w:sz="0" w:space="0" w:color="auto"/>
        <w:left w:val="none" w:sz="0" w:space="0" w:color="auto"/>
        <w:bottom w:val="none" w:sz="0" w:space="0" w:color="auto"/>
        <w:right w:val="none" w:sz="0" w:space="0" w:color="auto"/>
      </w:divBdr>
    </w:div>
    <w:div w:id="202911497">
      <w:bodyDiv w:val="1"/>
      <w:marLeft w:val="0"/>
      <w:marRight w:val="0"/>
      <w:marTop w:val="0"/>
      <w:marBottom w:val="0"/>
      <w:divBdr>
        <w:top w:val="none" w:sz="0" w:space="0" w:color="auto"/>
        <w:left w:val="none" w:sz="0" w:space="0" w:color="auto"/>
        <w:bottom w:val="none" w:sz="0" w:space="0" w:color="auto"/>
        <w:right w:val="none" w:sz="0" w:space="0" w:color="auto"/>
      </w:divBdr>
    </w:div>
    <w:div w:id="216820697">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78293852">
      <w:bodyDiv w:val="1"/>
      <w:marLeft w:val="0"/>
      <w:marRight w:val="0"/>
      <w:marTop w:val="0"/>
      <w:marBottom w:val="0"/>
      <w:divBdr>
        <w:top w:val="none" w:sz="0" w:space="0" w:color="auto"/>
        <w:left w:val="none" w:sz="0" w:space="0" w:color="auto"/>
        <w:bottom w:val="none" w:sz="0" w:space="0" w:color="auto"/>
        <w:right w:val="none" w:sz="0" w:space="0" w:color="auto"/>
      </w:divBdr>
    </w:div>
    <w:div w:id="375394605">
      <w:bodyDiv w:val="1"/>
      <w:marLeft w:val="0"/>
      <w:marRight w:val="0"/>
      <w:marTop w:val="0"/>
      <w:marBottom w:val="0"/>
      <w:divBdr>
        <w:top w:val="none" w:sz="0" w:space="0" w:color="auto"/>
        <w:left w:val="none" w:sz="0" w:space="0" w:color="auto"/>
        <w:bottom w:val="none" w:sz="0" w:space="0" w:color="auto"/>
        <w:right w:val="none" w:sz="0" w:space="0" w:color="auto"/>
      </w:divBdr>
    </w:div>
    <w:div w:id="380640890">
      <w:bodyDiv w:val="1"/>
      <w:marLeft w:val="0"/>
      <w:marRight w:val="0"/>
      <w:marTop w:val="0"/>
      <w:marBottom w:val="0"/>
      <w:divBdr>
        <w:top w:val="none" w:sz="0" w:space="0" w:color="auto"/>
        <w:left w:val="none" w:sz="0" w:space="0" w:color="auto"/>
        <w:bottom w:val="none" w:sz="0" w:space="0" w:color="auto"/>
        <w:right w:val="none" w:sz="0" w:space="0" w:color="auto"/>
      </w:divBdr>
    </w:div>
    <w:div w:id="544173760">
      <w:bodyDiv w:val="1"/>
      <w:marLeft w:val="0"/>
      <w:marRight w:val="0"/>
      <w:marTop w:val="0"/>
      <w:marBottom w:val="0"/>
      <w:divBdr>
        <w:top w:val="none" w:sz="0" w:space="0" w:color="auto"/>
        <w:left w:val="none" w:sz="0" w:space="0" w:color="auto"/>
        <w:bottom w:val="none" w:sz="0" w:space="0" w:color="auto"/>
        <w:right w:val="none" w:sz="0" w:space="0" w:color="auto"/>
      </w:divBdr>
    </w:div>
    <w:div w:id="558977057">
      <w:bodyDiv w:val="1"/>
      <w:marLeft w:val="0"/>
      <w:marRight w:val="0"/>
      <w:marTop w:val="0"/>
      <w:marBottom w:val="0"/>
      <w:divBdr>
        <w:top w:val="none" w:sz="0" w:space="0" w:color="auto"/>
        <w:left w:val="none" w:sz="0" w:space="0" w:color="auto"/>
        <w:bottom w:val="none" w:sz="0" w:space="0" w:color="auto"/>
        <w:right w:val="none" w:sz="0" w:space="0" w:color="auto"/>
      </w:divBdr>
    </w:div>
    <w:div w:id="604197383">
      <w:bodyDiv w:val="1"/>
      <w:marLeft w:val="0"/>
      <w:marRight w:val="0"/>
      <w:marTop w:val="0"/>
      <w:marBottom w:val="0"/>
      <w:divBdr>
        <w:top w:val="none" w:sz="0" w:space="0" w:color="auto"/>
        <w:left w:val="none" w:sz="0" w:space="0" w:color="auto"/>
        <w:bottom w:val="none" w:sz="0" w:space="0" w:color="auto"/>
        <w:right w:val="none" w:sz="0" w:space="0" w:color="auto"/>
      </w:divBdr>
    </w:div>
    <w:div w:id="606541957">
      <w:bodyDiv w:val="1"/>
      <w:marLeft w:val="0"/>
      <w:marRight w:val="0"/>
      <w:marTop w:val="0"/>
      <w:marBottom w:val="0"/>
      <w:divBdr>
        <w:top w:val="none" w:sz="0" w:space="0" w:color="auto"/>
        <w:left w:val="none" w:sz="0" w:space="0" w:color="auto"/>
        <w:bottom w:val="none" w:sz="0" w:space="0" w:color="auto"/>
        <w:right w:val="none" w:sz="0" w:space="0" w:color="auto"/>
      </w:divBdr>
    </w:div>
    <w:div w:id="670792408">
      <w:bodyDiv w:val="1"/>
      <w:marLeft w:val="0"/>
      <w:marRight w:val="0"/>
      <w:marTop w:val="0"/>
      <w:marBottom w:val="0"/>
      <w:divBdr>
        <w:top w:val="none" w:sz="0" w:space="0" w:color="auto"/>
        <w:left w:val="none" w:sz="0" w:space="0" w:color="auto"/>
        <w:bottom w:val="none" w:sz="0" w:space="0" w:color="auto"/>
        <w:right w:val="none" w:sz="0" w:space="0" w:color="auto"/>
      </w:divBdr>
    </w:div>
    <w:div w:id="679694759">
      <w:bodyDiv w:val="1"/>
      <w:marLeft w:val="0"/>
      <w:marRight w:val="0"/>
      <w:marTop w:val="0"/>
      <w:marBottom w:val="0"/>
      <w:divBdr>
        <w:top w:val="none" w:sz="0" w:space="0" w:color="auto"/>
        <w:left w:val="none" w:sz="0" w:space="0" w:color="auto"/>
        <w:bottom w:val="none" w:sz="0" w:space="0" w:color="auto"/>
        <w:right w:val="none" w:sz="0" w:space="0" w:color="auto"/>
      </w:divBdr>
    </w:div>
    <w:div w:id="686102181">
      <w:bodyDiv w:val="1"/>
      <w:marLeft w:val="0"/>
      <w:marRight w:val="0"/>
      <w:marTop w:val="0"/>
      <w:marBottom w:val="0"/>
      <w:divBdr>
        <w:top w:val="none" w:sz="0" w:space="0" w:color="auto"/>
        <w:left w:val="none" w:sz="0" w:space="0" w:color="auto"/>
        <w:bottom w:val="none" w:sz="0" w:space="0" w:color="auto"/>
        <w:right w:val="none" w:sz="0" w:space="0" w:color="auto"/>
      </w:divBdr>
    </w:div>
    <w:div w:id="701176256">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42919121">
      <w:bodyDiv w:val="1"/>
      <w:marLeft w:val="0"/>
      <w:marRight w:val="0"/>
      <w:marTop w:val="0"/>
      <w:marBottom w:val="0"/>
      <w:divBdr>
        <w:top w:val="none" w:sz="0" w:space="0" w:color="auto"/>
        <w:left w:val="none" w:sz="0" w:space="0" w:color="auto"/>
        <w:bottom w:val="none" w:sz="0" w:space="0" w:color="auto"/>
        <w:right w:val="none" w:sz="0" w:space="0" w:color="auto"/>
      </w:divBdr>
    </w:div>
    <w:div w:id="804661582">
      <w:bodyDiv w:val="1"/>
      <w:marLeft w:val="0"/>
      <w:marRight w:val="0"/>
      <w:marTop w:val="0"/>
      <w:marBottom w:val="0"/>
      <w:divBdr>
        <w:top w:val="none" w:sz="0" w:space="0" w:color="auto"/>
        <w:left w:val="none" w:sz="0" w:space="0" w:color="auto"/>
        <w:bottom w:val="none" w:sz="0" w:space="0" w:color="auto"/>
        <w:right w:val="none" w:sz="0" w:space="0" w:color="auto"/>
      </w:divBdr>
    </w:div>
    <w:div w:id="855651506">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73097582">
      <w:bodyDiv w:val="1"/>
      <w:marLeft w:val="0"/>
      <w:marRight w:val="0"/>
      <w:marTop w:val="0"/>
      <w:marBottom w:val="0"/>
      <w:divBdr>
        <w:top w:val="none" w:sz="0" w:space="0" w:color="auto"/>
        <w:left w:val="none" w:sz="0" w:space="0" w:color="auto"/>
        <w:bottom w:val="none" w:sz="0" w:space="0" w:color="auto"/>
        <w:right w:val="none" w:sz="0" w:space="0" w:color="auto"/>
      </w:divBdr>
    </w:div>
    <w:div w:id="1050029807">
      <w:bodyDiv w:val="1"/>
      <w:marLeft w:val="0"/>
      <w:marRight w:val="0"/>
      <w:marTop w:val="0"/>
      <w:marBottom w:val="0"/>
      <w:divBdr>
        <w:top w:val="none" w:sz="0" w:space="0" w:color="auto"/>
        <w:left w:val="none" w:sz="0" w:space="0" w:color="auto"/>
        <w:bottom w:val="none" w:sz="0" w:space="0" w:color="auto"/>
        <w:right w:val="none" w:sz="0" w:space="0" w:color="auto"/>
      </w:divBdr>
    </w:div>
    <w:div w:id="1059286476">
      <w:bodyDiv w:val="1"/>
      <w:marLeft w:val="0"/>
      <w:marRight w:val="0"/>
      <w:marTop w:val="0"/>
      <w:marBottom w:val="0"/>
      <w:divBdr>
        <w:top w:val="none" w:sz="0" w:space="0" w:color="auto"/>
        <w:left w:val="none" w:sz="0" w:space="0" w:color="auto"/>
        <w:bottom w:val="none" w:sz="0" w:space="0" w:color="auto"/>
        <w:right w:val="none" w:sz="0" w:space="0" w:color="auto"/>
      </w:divBdr>
    </w:div>
    <w:div w:id="1081677046">
      <w:bodyDiv w:val="1"/>
      <w:marLeft w:val="0"/>
      <w:marRight w:val="0"/>
      <w:marTop w:val="0"/>
      <w:marBottom w:val="0"/>
      <w:divBdr>
        <w:top w:val="none" w:sz="0" w:space="0" w:color="auto"/>
        <w:left w:val="none" w:sz="0" w:space="0" w:color="auto"/>
        <w:bottom w:val="none" w:sz="0" w:space="0" w:color="auto"/>
        <w:right w:val="none" w:sz="0" w:space="0" w:color="auto"/>
      </w:divBdr>
    </w:div>
    <w:div w:id="1103766181">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44547703">
      <w:bodyDiv w:val="1"/>
      <w:marLeft w:val="0"/>
      <w:marRight w:val="0"/>
      <w:marTop w:val="0"/>
      <w:marBottom w:val="0"/>
      <w:divBdr>
        <w:top w:val="none" w:sz="0" w:space="0" w:color="auto"/>
        <w:left w:val="none" w:sz="0" w:space="0" w:color="auto"/>
        <w:bottom w:val="none" w:sz="0" w:space="0" w:color="auto"/>
        <w:right w:val="none" w:sz="0" w:space="0" w:color="auto"/>
      </w:divBdr>
      <w:divsChild>
        <w:div w:id="24138980">
          <w:marLeft w:val="0"/>
          <w:marRight w:val="0"/>
          <w:marTop w:val="0"/>
          <w:marBottom w:val="0"/>
          <w:divBdr>
            <w:top w:val="none" w:sz="0" w:space="0" w:color="auto"/>
            <w:left w:val="none" w:sz="0" w:space="0" w:color="auto"/>
            <w:bottom w:val="none" w:sz="0" w:space="0" w:color="auto"/>
            <w:right w:val="none" w:sz="0" w:space="0" w:color="auto"/>
          </w:divBdr>
        </w:div>
        <w:div w:id="64960178">
          <w:marLeft w:val="0"/>
          <w:marRight w:val="0"/>
          <w:marTop w:val="0"/>
          <w:marBottom w:val="0"/>
          <w:divBdr>
            <w:top w:val="none" w:sz="0" w:space="0" w:color="auto"/>
            <w:left w:val="none" w:sz="0" w:space="0" w:color="auto"/>
            <w:bottom w:val="none" w:sz="0" w:space="0" w:color="auto"/>
            <w:right w:val="none" w:sz="0" w:space="0" w:color="auto"/>
          </w:divBdr>
        </w:div>
        <w:div w:id="404183707">
          <w:marLeft w:val="0"/>
          <w:marRight w:val="0"/>
          <w:marTop w:val="0"/>
          <w:marBottom w:val="0"/>
          <w:divBdr>
            <w:top w:val="none" w:sz="0" w:space="0" w:color="auto"/>
            <w:left w:val="none" w:sz="0" w:space="0" w:color="auto"/>
            <w:bottom w:val="none" w:sz="0" w:space="0" w:color="auto"/>
            <w:right w:val="none" w:sz="0" w:space="0" w:color="auto"/>
          </w:divBdr>
        </w:div>
        <w:div w:id="437719869">
          <w:marLeft w:val="0"/>
          <w:marRight w:val="0"/>
          <w:marTop w:val="0"/>
          <w:marBottom w:val="0"/>
          <w:divBdr>
            <w:top w:val="none" w:sz="0" w:space="0" w:color="auto"/>
            <w:left w:val="none" w:sz="0" w:space="0" w:color="auto"/>
            <w:bottom w:val="none" w:sz="0" w:space="0" w:color="auto"/>
            <w:right w:val="none" w:sz="0" w:space="0" w:color="auto"/>
          </w:divBdr>
        </w:div>
        <w:div w:id="529488816">
          <w:marLeft w:val="0"/>
          <w:marRight w:val="0"/>
          <w:marTop w:val="0"/>
          <w:marBottom w:val="0"/>
          <w:divBdr>
            <w:top w:val="none" w:sz="0" w:space="0" w:color="auto"/>
            <w:left w:val="none" w:sz="0" w:space="0" w:color="auto"/>
            <w:bottom w:val="none" w:sz="0" w:space="0" w:color="auto"/>
            <w:right w:val="none" w:sz="0" w:space="0" w:color="auto"/>
          </w:divBdr>
        </w:div>
        <w:div w:id="642932036">
          <w:marLeft w:val="0"/>
          <w:marRight w:val="0"/>
          <w:marTop w:val="0"/>
          <w:marBottom w:val="0"/>
          <w:divBdr>
            <w:top w:val="none" w:sz="0" w:space="0" w:color="auto"/>
            <w:left w:val="none" w:sz="0" w:space="0" w:color="auto"/>
            <w:bottom w:val="none" w:sz="0" w:space="0" w:color="auto"/>
            <w:right w:val="none" w:sz="0" w:space="0" w:color="auto"/>
          </w:divBdr>
        </w:div>
        <w:div w:id="1016806173">
          <w:marLeft w:val="0"/>
          <w:marRight w:val="0"/>
          <w:marTop w:val="0"/>
          <w:marBottom w:val="0"/>
          <w:divBdr>
            <w:top w:val="none" w:sz="0" w:space="0" w:color="auto"/>
            <w:left w:val="none" w:sz="0" w:space="0" w:color="auto"/>
            <w:bottom w:val="none" w:sz="0" w:space="0" w:color="auto"/>
            <w:right w:val="none" w:sz="0" w:space="0" w:color="auto"/>
          </w:divBdr>
        </w:div>
        <w:div w:id="1023483724">
          <w:marLeft w:val="0"/>
          <w:marRight w:val="0"/>
          <w:marTop w:val="0"/>
          <w:marBottom w:val="0"/>
          <w:divBdr>
            <w:top w:val="none" w:sz="0" w:space="0" w:color="auto"/>
            <w:left w:val="none" w:sz="0" w:space="0" w:color="auto"/>
            <w:bottom w:val="none" w:sz="0" w:space="0" w:color="auto"/>
            <w:right w:val="none" w:sz="0" w:space="0" w:color="auto"/>
          </w:divBdr>
        </w:div>
        <w:div w:id="1073090991">
          <w:marLeft w:val="0"/>
          <w:marRight w:val="0"/>
          <w:marTop w:val="0"/>
          <w:marBottom w:val="0"/>
          <w:divBdr>
            <w:top w:val="none" w:sz="0" w:space="0" w:color="auto"/>
            <w:left w:val="none" w:sz="0" w:space="0" w:color="auto"/>
            <w:bottom w:val="none" w:sz="0" w:space="0" w:color="auto"/>
            <w:right w:val="none" w:sz="0" w:space="0" w:color="auto"/>
          </w:divBdr>
        </w:div>
        <w:div w:id="1342389480">
          <w:marLeft w:val="0"/>
          <w:marRight w:val="0"/>
          <w:marTop w:val="0"/>
          <w:marBottom w:val="0"/>
          <w:divBdr>
            <w:top w:val="none" w:sz="0" w:space="0" w:color="auto"/>
            <w:left w:val="none" w:sz="0" w:space="0" w:color="auto"/>
            <w:bottom w:val="none" w:sz="0" w:space="0" w:color="auto"/>
            <w:right w:val="none" w:sz="0" w:space="0" w:color="auto"/>
          </w:divBdr>
        </w:div>
        <w:div w:id="1560634130">
          <w:marLeft w:val="0"/>
          <w:marRight w:val="0"/>
          <w:marTop w:val="0"/>
          <w:marBottom w:val="0"/>
          <w:divBdr>
            <w:top w:val="none" w:sz="0" w:space="0" w:color="auto"/>
            <w:left w:val="none" w:sz="0" w:space="0" w:color="auto"/>
            <w:bottom w:val="none" w:sz="0" w:space="0" w:color="auto"/>
            <w:right w:val="none" w:sz="0" w:space="0" w:color="auto"/>
          </w:divBdr>
        </w:div>
        <w:div w:id="1827163309">
          <w:marLeft w:val="0"/>
          <w:marRight w:val="0"/>
          <w:marTop w:val="0"/>
          <w:marBottom w:val="0"/>
          <w:divBdr>
            <w:top w:val="none" w:sz="0" w:space="0" w:color="auto"/>
            <w:left w:val="none" w:sz="0" w:space="0" w:color="auto"/>
            <w:bottom w:val="none" w:sz="0" w:space="0" w:color="auto"/>
            <w:right w:val="none" w:sz="0" w:space="0" w:color="auto"/>
          </w:divBdr>
        </w:div>
        <w:div w:id="1866553402">
          <w:marLeft w:val="0"/>
          <w:marRight w:val="0"/>
          <w:marTop w:val="0"/>
          <w:marBottom w:val="0"/>
          <w:divBdr>
            <w:top w:val="none" w:sz="0" w:space="0" w:color="auto"/>
            <w:left w:val="none" w:sz="0" w:space="0" w:color="auto"/>
            <w:bottom w:val="none" w:sz="0" w:space="0" w:color="auto"/>
            <w:right w:val="none" w:sz="0" w:space="0" w:color="auto"/>
          </w:divBdr>
        </w:div>
        <w:div w:id="2080977823">
          <w:marLeft w:val="0"/>
          <w:marRight w:val="0"/>
          <w:marTop w:val="0"/>
          <w:marBottom w:val="0"/>
          <w:divBdr>
            <w:top w:val="none" w:sz="0" w:space="0" w:color="auto"/>
            <w:left w:val="none" w:sz="0" w:space="0" w:color="auto"/>
            <w:bottom w:val="none" w:sz="0" w:space="0" w:color="auto"/>
            <w:right w:val="none" w:sz="0" w:space="0" w:color="auto"/>
          </w:divBdr>
        </w:div>
      </w:divsChild>
    </w:div>
    <w:div w:id="1182663159">
      <w:bodyDiv w:val="1"/>
      <w:marLeft w:val="0"/>
      <w:marRight w:val="0"/>
      <w:marTop w:val="0"/>
      <w:marBottom w:val="0"/>
      <w:divBdr>
        <w:top w:val="none" w:sz="0" w:space="0" w:color="auto"/>
        <w:left w:val="none" w:sz="0" w:space="0" w:color="auto"/>
        <w:bottom w:val="none" w:sz="0" w:space="0" w:color="auto"/>
        <w:right w:val="none" w:sz="0" w:space="0" w:color="auto"/>
      </w:divBdr>
      <w:divsChild>
        <w:div w:id="208029019">
          <w:marLeft w:val="0"/>
          <w:marRight w:val="0"/>
          <w:marTop w:val="0"/>
          <w:marBottom w:val="0"/>
          <w:divBdr>
            <w:top w:val="none" w:sz="0" w:space="0" w:color="auto"/>
            <w:left w:val="none" w:sz="0" w:space="0" w:color="auto"/>
            <w:bottom w:val="none" w:sz="0" w:space="0" w:color="auto"/>
            <w:right w:val="none" w:sz="0" w:space="0" w:color="auto"/>
          </w:divBdr>
        </w:div>
        <w:div w:id="523636847">
          <w:marLeft w:val="0"/>
          <w:marRight w:val="0"/>
          <w:marTop w:val="0"/>
          <w:marBottom w:val="0"/>
          <w:divBdr>
            <w:top w:val="none" w:sz="0" w:space="0" w:color="auto"/>
            <w:left w:val="none" w:sz="0" w:space="0" w:color="auto"/>
            <w:bottom w:val="none" w:sz="0" w:space="0" w:color="auto"/>
            <w:right w:val="none" w:sz="0" w:space="0" w:color="auto"/>
          </w:divBdr>
        </w:div>
        <w:div w:id="1093815344">
          <w:marLeft w:val="0"/>
          <w:marRight w:val="0"/>
          <w:marTop w:val="0"/>
          <w:marBottom w:val="0"/>
          <w:divBdr>
            <w:top w:val="none" w:sz="0" w:space="0" w:color="auto"/>
            <w:left w:val="none" w:sz="0" w:space="0" w:color="auto"/>
            <w:bottom w:val="none" w:sz="0" w:space="0" w:color="auto"/>
            <w:right w:val="none" w:sz="0" w:space="0" w:color="auto"/>
          </w:divBdr>
        </w:div>
        <w:div w:id="1203247891">
          <w:marLeft w:val="0"/>
          <w:marRight w:val="0"/>
          <w:marTop w:val="0"/>
          <w:marBottom w:val="0"/>
          <w:divBdr>
            <w:top w:val="none" w:sz="0" w:space="0" w:color="auto"/>
            <w:left w:val="none" w:sz="0" w:space="0" w:color="auto"/>
            <w:bottom w:val="none" w:sz="0" w:space="0" w:color="auto"/>
            <w:right w:val="none" w:sz="0" w:space="0" w:color="auto"/>
          </w:divBdr>
        </w:div>
        <w:div w:id="1638532221">
          <w:marLeft w:val="0"/>
          <w:marRight w:val="0"/>
          <w:marTop w:val="0"/>
          <w:marBottom w:val="0"/>
          <w:divBdr>
            <w:top w:val="none" w:sz="0" w:space="0" w:color="auto"/>
            <w:left w:val="none" w:sz="0" w:space="0" w:color="auto"/>
            <w:bottom w:val="none" w:sz="0" w:space="0" w:color="auto"/>
            <w:right w:val="none" w:sz="0" w:space="0" w:color="auto"/>
          </w:divBdr>
        </w:div>
        <w:div w:id="1649214106">
          <w:marLeft w:val="0"/>
          <w:marRight w:val="0"/>
          <w:marTop w:val="0"/>
          <w:marBottom w:val="0"/>
          <w:divBdr>
            <w:top w:val="none" w:sz="0" w:space="0" w:color="auto"/>
            <w:left w:val="none" w:sz="0" w:space="0" w:color="auto"/>
            <w:bottom w:val="none" w:sz="0" w:space="0" w:color="auto"/>
            <w:right w:val="none" w:sz="0" w:space="0" w:color="auto"/>
          </w:divBdr>
        </w:div>
      </w:divsChild>
    </w:div>
    <w:div w:id="1202666657">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14094644">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95739148">
      <w:bodyDiv w:val="1"/>
      <w:marLeft w:val="0"/>
      <w:marRight w:val="0"/>
      <w:marTop w:val="0"/>
      <w:marBottom w:val="0"/>
      <w:divBdr>
        <w:top w:val="none" w:sz="0" w:space="0" w:color="auto"/>
        <w:left w:val="none" w:sz="0" w:space="0" w:color="auto"/>
        <w:bottom w:val="none" w:sz="0" w:space="0" w:color="auto"/>
        <w:right w:val="none" w:sz="0" w:space="0" w:color="auto"/>
      </w:divBdr>
    </w:div>
    <w:div w:id="1399356917">
      <w:bodyDiv w:val="1"/>
      <w:marLeft w:val="0"/>
      <w:marRight w:val="0"/>
      <w:marTop w:val="0"/>
      <w:marBottom w:val="0"/>
      <w:divBdr>
        <w:top w:val="none" w:sz="0" w:space="0" w:color="auto"/>
        <w:left w:val="none" w:sz="0" w:space="0" w:color="auto"/>
        <w:bottom w:val="none" w:sz="0" w:space="0" w:color="auto"/>
        <w:right w:val="none" w:sz="0" w:space="0" w:color="auto"/>
      </w:divBdr>
    </w:div>
    <w:div w:id="1407872208">
      <w:bodyDiv w:val="1"/>
      <w:marLeft w:val="0"/>
      <w:marRight w:val="0"/>
      <w:marTop w:val="0"/>
      <w:marBottom w:val="0"/>
      <w:divBdr>
        <w:top w:val="none" w:sz="0" w:space="0" w:color="auto"/>
        <w:left w:val="none" w:sz="0" w:space="0" w:color="auto"/>
        <w:bottom w:val="none" w:sz="0" w:space="0" w:color="auto"/>
        <w:right w:val="none" w:sz="0" w:space="0" w:color="auto"/>
      </w:divBdr>
    </w:div>
    <w:div w:id="1426607475">
      <w:bodyDiv w:val="1"/>
      <w:marLeft w:val="0"/>
      <w:marRight w:val="0"/>
      <w:marTop w:val="0"/>
      <w:marBottom w:val="0"/>
      <w:divBdr>
        <w:top w:val="none" w:sz="0" w:space="0" w:color="auto"/>
        <w:left w:val="none" w:sz="0" w:space="0" w:color="auto"/>
        <w:bottom w:val="none" w:sz="0" w:space="0" w:color="auto"/>
        <w:right w:val="none" w:sz="0" w:space="0" w:color="auto"/>
      </w:divBdr>
    </w:div>
    <w:div w:id="1429741302">
      <w:bodyDiv w:val="1"/>
      <w:marLeft w:val="0"/>
      <w:marRight w:val="0"/>
      <w:marTop w:val="0"/>
      <w:marBottom w:val="0"/>
      <w:divBdr>
        <w:top w:val="none" w:sz="0" w:space="0" w:color="auto"/>
        <w:left w:val="none" w:sz="0" w:space="0" w:color="auto"/>
        <w:bottom w:val="none" w:sz="0" w:space="0" w:color="auto"/>
        <w:right w:val="none" w:sz="0" w:space="0" w:color="auto"/>
      </w:divBdr>
    </w:div>
    <w:div w:id="1495990336">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173770">
      <w:bodyDiv w:val="1"/>
      <w:marLeft w:val="0"/>
      <w:marRight w:val="0"/>
      <w:marTop w:val="0"/>
      <w:marBottom w:val="0"/>
      <w:divBdr>
        <w:top w:val="none" w:sz="0" w:space="0" w:color="auto"/>
        <w:left w:val="none" w:sz="0" w:space="0" w:color="auto"/>
        <w:bottom w:val="none" w:sz="0" w:space="0" w:color="auto"/>
        <w:right w:val="none" w:sz="0" w:space="0" w:color="auto"/>
      </w:divBdr>
    </w:div>
    <w:div w:id="1548184542">
      <w:bodyDiv w:val="1"/>
      <w:marLeft w:val="0"/>
      <w:marRight w:val="0"/>
      <w:marTop w:val="0"/>
      <w:marBottom w:val="0"/>
      <w:divBdr>
        <w:top w:val="none" w:sz="0" w:space="0" w:color="auto"/>
        <w:left w:val="none" w:sz="0" w:space="0" w:color="auto"/>
        <w:bottom w:val="none" w:sz="0" w:space="0" w:color="auto"/>
        <w:right w:val="none" w:sz="0" w:space="0" w:color="auto"/>
      </w:divBdr>
    </w:div>
    <w:div w:id="1553229012">
      <w:bodyDiv w:val="1"/>
      <w:marLeft w:val="0"/>
      <w:marRight w:val="0"/>
      <w:marTop w:val="0"/>
      <w:marBottom w:val="0"/>
      <w:divBdr>
        <w:top w:val="none" w:sz="0" w:space="0" w:color="auto"/>
        <w:left w:val="none" w:sz="0" w:space="0" w:color="auto"/>
        <w:bottom w:val="none" w:sz="0" w:space="0" w:color="auto"/>
        <w:right w:val="none" w:sz="0" w:space="0" w:color="auto"/>
      </w:divBdr>
    </w:div>
    <w:div w:id="1565987279">
      <w:bodyDiv w:val="1"/>
      <w:marLeft w:val="0"/>
      <w:marRight w:val="0"/>
      <w:marTop w:val="0"/>
      <w:marBottom w:val="0"/>
      <w:divBdr>
        <w:top w:val="none" w:sz="0" w:space="0" w:color="auto"/>
        <w:left w:val="none" w:sz="0" w:space="0" w:color="auto"/>
        <w:bottom w:val="none" w:sz="0" w:space="0" w:color="auto"/>
        <w:right w:val="none" w:sz="0" w:space="0" w:color="auto"/>
      </w:divBdr>
    </w:div>
    <w:div w:id="1595477868">
      <w:bodyDiv w:val="1"/>
      <w:marLeft w:val="0"/>
      <w:marRight w:val="0"/>
      <w:marTop w:val="0"/>
      <w:marBottom w:val="0"/>
      <w:divBdr>
        <w:top w:val="none" w:sz="0" w:space="0" w:color="auto"/>
        <w:left w:val="none" w:sz="0" w:space="0" w:color="auto"/>
        <w:bottom w:val="none" w:sz="0" w:space="0" w:color="auto"/>
        <w:right w:val="none" w:sz="0" w:space="0" w:color="auto"/>
      </w:divBdr>
    </w:div>
    <w:div w:id="1600218676">
      <w:bodyDiv w:val="1"/>
      <w:marLeft w:val="0"/>
      <w:marRight w:val="0"/>
      <w:marTop w:val="0"/>
      <w:marBottom w:val="0"/>
      <w:divBdr>
        <w:top w:val="none" w:sz="0" w:space="0" w:color="auto"/>
        <w:left w:val="none" w:sz="0" w:space="0" w:color="auto"/>
        <w:bottom w:val="none" w:sz="0" w:space="0" w:color="auto"/>
        <w:right w:val="none" w:sz="0" w:space="0" w:color="auto"/>
      </w:divBdr>
    </w:div>
    <w:div w:id="1616713933">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83776232">
      <w:bodyDiv w:val="1"/>
      <w:marLeft w:val="0"/>
      <w:marRight w:val="0"/>
      <w:marTop w:val="0"/>
      <w:marBottom w:val="0"/>
      <w:divBdr>
        <w:top w:val="none" w:sz="0" w:space="0" w:color="auto"/>
        <w:left w:val="none" w:sz="0" w:space="0" w:color="auto"/>
        <w:bottom w:val="none" w:sz="0" w:space="0" w:color="auto"/>
        <w:right w:val="none" w:sz="0" w:space="0" w:color="auto"/>
      </w:divBdr>
    </w:div>
    <w:div w:id="1687832341">
      <w:bodyDiv w:val="1"/>
      <w:marLeft w:val="0"/>
      <w:marRight w:val="0"/>
      <w:marTop w:val="0"/>
      <w:marBottom w:val="0"/>
      <w:divBdr>
        <w:top w:val="none" w:sz="0" w:space="0" w:color="auto"/>
        <w:left w:val="none" w:sz="0" w:space="0" w:color="auto"/>
        <w:bottom w:val="none" w:sz="0" w:space="0" w:color="auto"/>
        <w:right w:val="none" w:sz="0" w:space="0" w:color="auto"/>
      </w:divBdr>
    </w:div>
    <w:div w:id="1704986427">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2243887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60828539">
      <w:bodyDiv w:val="1"/>
      <w:marLeft w:val="0"/>
      <w:marRight w:val="0"/>
      <w:marTop w:val="0"/>
      <w:marBottom w:val="0"/>
      <w:divBdr>
        <w:top w:val="none" w:sz="0" w:space="0" w:color="auto"/>
        <w:left w:val="none" w:sz="0" w:space="0" w:color="auto"/>
        <w:bottom w:val="none" w:sz="0" w:space="0" w:color="auto"/>
        <w:right w:val="none" w:sz="0" w:space="0" w:color="auto"/>
      </w:divBdr>
    </w:div>
    <w:div w:id="1772124348">
      <w:bodyDiv w:val="1"/>
      <w:marLeft w:val="0"/>
      <w:marRight w:val="0"/>
      <w:marTop w:val="0"/>
      <w:marBottom w:val="0"/>
      <w:divBdr>
        <w:top w:val="none" w:sz="0" w:space="0" w:color="auto"/>
        <w:left w:val="none" w:sz="0" w:space="0" w:color="auto"/>
        <w:bottom w:val="none" w:sz="0" w:space="0" w:color="auto"/>
        <w:right w:val="none" w:sz="0" w:space="0" w:color="auto"/>
      </w:divBdr>
    </w:div>
    <w:div w:id="1774476040">
      <w:bodyDiv w:val="1"/>
      <w:marLeft w:val="0"/>
      <w:marRight w:val="0"/>
      <w:marTop w:val="0"/>
      <w:marBottom w:val="0"/>
      <w:divBdr>
        <w:top w:val="none" w:sz="0" w:space="0" w:color="auto"/>
        <w:left w:val="none" w:sz="0" w:space="0" w:color="auto"/>
        <w:bottom w:val="none" w:sz="0" w:space="0" w:color="auto"/>
        <w:right w:val="none" w:sz="0" w:space="0" w:color="auto"/>
      </w:divBdr>
    </w:div>
    <w:div w:id="1796874269">
      <w:bodyDiv w:val="1"/>
      <w:marLeft w:val="0"/>
      <w:marRight w:val="0"/>
      <w:marTop w:val="0"/>
      <w:marBottom w:val="0"/>
      <w:divBdr>
        <w:top w:val="none" w:sz="0" w:space="0" w:color="auto"/>
        <w:left w:val="none" w:sz="0" w:space="0" w:color="auto"/>
        <w:bottom w:val="none" w:sz="0" w:space="0" w:color="auto"/>
        <w:right w:val="none" w:sz="0" w:space="0" w:color="auto"/>
      </w:divBdr>
    </w:div>
    <w:div w:id="1805000822">
      <w:bodyDiv w:val="1"/>
      <w:marLeft w:val="0"/>
      <w:marRight w:val="0"/>
      <w:marTop w:val="0"/>
      <w:marBottom w:val="0"/>
      <w:divBdr>
        <w:top w:val="none" w:sz="0" w:space="0" w:color="auto"/>
        <w:left w:val="none" w:sz="0" w:space="0" w:color="auto"/>
        <w:bottom w:val="none" w:sz="0" w:space="0" w:color="auto"/>
        <w:right w:val="none" w:sz="0" w:space="0" w:color="auto"/>
      </w:divBdr>
    </w:div>
    <w:div w:id="1828787751">
      <w:bodyDiv w:val="1"/>
      <w:marLeft w:val="0"/>
      <w:marRight w:val="0"/>
      <w:marTop w:val="0"/>
      <w:marBottom w:val="0"/>
      <w:divBdr>
        <w:top w:val="none" w:sz="0" w:space="0" w:color="auto"/>
        <w:left w:val="none" w:sz="0" w:space="0" w:color="auto"/>
        <w:bottom w:val="none" w:sz="0" w:space="0" w:color="auto"/>
        <w:right w:val="none" w:sz="0" w:space="0" w:color="auto"/>
      </w:divBdr>
    </w:div>
    <w:div w:id="1834949510">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4296144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21861921">
      <w:bodyDiv w:val="1"/>
      <w:marLeft w:val="0"/>
      <w:marRight w:val="0"/>
      <w:marTop w:val="0"/>
      <w:marBottom w:val="0"/>
      <w:divBdr>
        <w:top w:val="none" w:sz="0" w:space="0" w:color="auto"/>
        <w:left w:val="none" w:sz="0" w:space="0" w:color="auto"/>
        <w:bottom w:val="none" w:sz="0" w:space="0" w:color="auto"/>
        <w:right w:val="none" w:sz="0" w:space="0" w:color="auto"/>
      </w:divBdr>
    </w:div>
    <w:div w:id="1961835433">
      <w:bodyDiv w:val="1"/>
      <w:marLeft w:val="0"/>
      <w:marRight w:val="0"/>
      <w:marTop w:val="0"/>
      <w:marBottom w:val="0"/>
      <w:divBdr>
        <w:top w:val="none" w:sz="0" w:space="0" w:color="auto"/>
        <w:left w:val="none" w:sz="0" w:space="0" w:color="auto"/>
        <w:bottom w:val="none" w:sz="0" w:space="0" w:color="auto"/>
        <w:right w:val="none" w:sz="0" w:space="0" w:color="auto"/>
      </w:divBdr>
    </w:div>
    <w:div w:id="197263561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D331D4-06E6-44D9-80AC-224A2EA43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678</TotalTime>
  <Pages>25</Pages>
  <Words>8231</Words>
  <Characters>46919</Characters>
  <Application>Microsoft Office Word</Application>
  <DocSecurity>0</DocSecurity>
  <Lines>390</Lines>
  <Paragraphs>110</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55040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Siriwan Boonsawat</cp:lastModifiedBy>
  <cp:revision>209</cp:revision>
  <cp:lastPrinted>2019-11-08T07:07:00Z</cp:lastPrinted>
  <dcterms:created xsi:type="dcterms:W3CDTF">2019-08-27T06:49:00Z</dcterms:created>
  <dcterms:modified xsi:type="dcterms:W3CDTF">2019-11-13T01:50:00Z</dcterms:modified>
</cp:coreProperties>
</file>